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7990"/>
      </w:tblGrid>
      <w:tr w:rsidR="00A25706" w:rsidRPr="00673E6A" w:rsidTr="00AE2E83">
        <w:trPr>
          <w:trHeight w:val="1260"/>
        </w:trPr>
        <w:tc>
          <w:tcPr>
            <w:tcW w:w="2500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000000" w:fill="365F91"/>
            <w:noWrap/>
            <w:vAlign w:val="center"/>
          </w:tcPr>
          <w:p w:rsidR="00A25706" w:rsidRPr="00673E6A" w:rsidRDefault="00A25706" w:rsidP="00F97BA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57E6E">
              <w:rPr>
                <w:rFonts w:ascii="Arial" w:hAnsi="Arial" w:cs="Arial"/>
                <w:b/>
                <w:bCs/>
                <w:lang w:eastAsia="es-BO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56.95pt" o:ole="">
                  <v:imagedata r:id="rId5" o:title="" gain="45875f" blacklevel="13107f" grayscale="t"/>
                </v:shape>
                <o:OLEObject Type="Embed" ProgID="MSPhotoEd.3" ShapeID="_x0000_i1025" DrawAspect="Content" ObjectID="_1632920579" r:id="rId6"/>
              </w:object>
            </w:r>
          </w:p>
        </w:tc>
        <w:tc>
          <w:tcPr>
            <w:tcW w:w="7990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/>
            </w:tcBorders>
            <w:shd w:val="clear" w:color="000000" w:fill="365F91"/>
            <w:vAlign w:val="center"/>
          </w:tcPr>
          <w:p w:rsidR="00A25706" w:rsidRPr="004D4591" w:rsidRDefault="00A25706" w:rsidP="00F97BAB">
            <w:pPr>
              <w:keepNext/>
              <w:keepLines/>
              <w:tabs>
                <w:tab w:val="left" w:pos="2047"/>
              </w:tabs>
              <w:spacing w:before="200"/>
              <w:ind w:left="84"/>
              <w:outlineLvl w:val="4"/>
              <w:rPr>
                <w:rFonts w:ascii="Arial" w:hAnsi="Arial" w:cs="Arial"/>
                <w:color w:val="FFFFFF"/>
                <w:sz w:val="22"/>
                <w:szCs w:val="24"/>
              </w:rPr>
            </w:pPr>
            <w:r>
              <w:rPr>
                <w:rFonts w:ascii="Arial" w:hAnsi="Arial" w:cs="Arial"/>
                <w:color w:val="FFFFFF"/>
                <w:sz w:val="22"/>
                <w:szCs w:val="24"/>
              </w:rPr>
              <w:t xml:space="preserve">                                   </w:t>
            </w:r>
            <w:r w:rsidRPr="004D4591">
              <w:rPr>
                <w:rFonts w:ascii="Arial" w:hAnsi="Arial" w:cs="Arial"/>
                <w:color w:val="FFFFFF"/>
                <w:sz w:val="22"/>
                <w:szCs w:val="24"/>
              </w:rPr>
              <w:t>BANCO CENTRAL DE BOLIVIA</w:t>
            </w:r>
          </w:p>
          <w:p w:rsidR="00A25706" w:rsidRPr="004D4591" w:rsidRDefault="00A25706" w:rsidP="00F97BAB">
            <w:pPr>
              <w:tabs>
                <w:tab w:val="left" w:pos="2047"/>
              </w:tabs>
              <w:spacing w:after="120"/>
              <w:ind w:left="-70"/>
              <w:jc w:val="center"/>
              <w:rPr>
                <w:color w:val="FFFFFF"/>
                <w:sz w:val="12"/>
                <w:szCs w:val="12"/>
                <w:lang w:eastAsia="en-US"/>
              </w:rPr>
            </w:pPr>
            <w:r w:rsidRPr="004D4591">
              <w:rPr>
                <w:color w:val="FFFFFF"/>
                <w:sz w:val="12"/>
                <w:szCs w:val="12"/>
                <w:lang w:eastAsia="en-US"/>
              </w:rPr>
              <w:t>__________________________________________________________________________________________________</w:t>
            </w:r>
          </w:p>
          <w:p w:rsidR="00A25706" w:rsidRPr="004D4591" w:rsidRDefault="00A25706" w:rsidP="00F97BAB">
            <w:pPr>
              <w:tabs>
                <w:tab w:val="left" w:pos="2047"/>
              </w:tabs>
              <w:rPr>
                <w:rFonts w:ascii="Arial Black" w:hAnsi="Arial Black" w:cs="Arial"/>
                <w:b/>
                <w:color w:val="FFFFFF"/>
                <w:lang w:eastAsia="en-US"/>
              </w:rPr>
            </w:pPr>
            <w:r>
              <w:rPr>
                <w:rFonts w:ascii="Arial Black" w:hAnsi="Arial Black" w:cs="Arial"/>
                <w:b/>
                <w:color w:val="FFFFFF"/>
                <w:spacing w:val="-4"/>
                <w:kern w:val="28"/>
                <w:lang w:eastAsia="en-US"/>
              </w:rPr>
              <w:t xml:space="preserve">                                 </w:t>
            </w:r>
            <w:r w:rsidRPr="004D4591">
              <w:rPr>
                <w:rFonts w:ascii="Arial Black" w:hAnsi="Arial Black" w:cs="Arial"/>
                <w:b/>
                <w:color w:val="FFFFFF"/>
                <w:spacing w:val="-4"/>
                <w:kern w:val="28"/>
                <w:lang w:eastAsia="en-US"/>
              </w:rPr>
              <w:t>APOYO NACIONAL A LA PRODUCCIÓN Y EMPLEO</w:t>
            </w:r>
          </w:p>
          <w:p w:rsidR="00A25706" w:rsidRPr="00005DD8" w:rsidRDefault="00A25706" w:rsidP="00F97BAB">
            <w:pPr>
              <w:tabs>
                <w:tab w:val="left" w:pos="2047"/>
              </w:tabs>
              <w:snapToGrid w:val="0"/>
              <w:rPr>
                <w:rFonts w:ascii="Arial" w:hAnsi="Arial" w:cs="Arial"/>
                <w:b/>
                <w:bCs/>
                <w:color w:val="FFFFFF"/>
                <w:sz w:val="24"/>
                <w:lang w:val="pt-BR"/>
              </w:rPr>
            </w:pPr>
            <w:r>
              <w:rPr>
                <w:rFonts w:ascii="Arial" w:hAnsi="Arial" w:cs="Arial"/>
                <w:color w:val="FFFFFF"/>
                <w:sz w:val="24"/>
              </w:rPr>
              <w:t xml:space="preserve">                       </w:t>
            </w:r>
            <w:r w:rsidRPr="004D4591">
              <w:rPr>
                <w:rFonts w:ascii="Arial" w:hAnsi="Arial" w:cs="Arial"/>
                <w:color w:val="FFFFFF"/>
                <w:sz w:val="24"/>
              </w:rPr>
              <w:t xml:space="preserve">CÓDIGO BCB:  </w:t>
            </w:r>
            <w:r>
              <w:rPr>
                <w:rFonts w:ascii="Arial" w:hAnsi="Arial" w:cs="Arial"/>
                <w:bCs/>
                <w:color w:val="FFFFFF"/>
                <w:sz w:val="24"/>
                <w:lang w:val="pt-BR"/>
              </w:rPr>
              <w:t>ANPE-P</w:t>
            </w:r>
            <w:r w:rsidRPr="00005DD8">
              <w:rPr>
                <w:rFonts w:ascii="Arial" w:hAnsi="Arial" w:cs="Arial"/>
                <w:bCs/>
                <w:color w:val="FFFFFF"/>
                <w:sz w:val="24"/>
                <w:lang w:val="pt-BR"/>
              </w:rPr>
              <w:t xml:space="preserve"> N° </w:t>
            </w:r>
            <w:r w:rsidR="004547E1">
              <w:rPr>
                <w:rFonts w:ascii="Arial" w:hAnsi="Arial" w:cs="Arial"/>
                <w:bCs/>
                <w:color w:val="FFFFFF"/>
                <w:sz w:val="24"/>
                <w:lang w:val="pt-BR"/>
              </w:rPr>
              <w:t>0</w:t>
            </w:r>
            <w:r w:rsidR="00AE2E83">
              <w:rPr>
                <w:rFonts w:ascii="Arial" w:hAnsi="Arial" w:cs="Arial"/>
                <w:bCs/>
                <w:color w:val="FFFFFF"/>
                <w:sz w:val="24"/>
                <w:lang w:val="pt-BR"/>
              </w:rPr>
              <w:t>46</w:t>
            </w:r>
            <w:r w:rsidR="004547E1">
              <w:rPr>
                <w:rFonts w:ascii="Arial" w:hAnsi="Arial" w:cs="Arial"/>
                <w:bCs/>
                <w:color w:val="FFFFFF"/>
                <w:sz w:val="24"/>
                <w:lang w:val="pt-BR"/>
              </w:rPr>
              <w:t>/2019-1C</w:t>
            </w:r>
          </w:p>
          <w:p w:rsidR="00A25706" w:rsidRPr="00673E6A" w:rsidRDefault="00A25706" w:rsidP="00F97BAB">
            <w:pPr>
              <w:tabs>
                <w:tab w:val="left" w:pos="2047"/>
              </w:tabs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</w:tr>
    </w:tbl>
    <w:p w:rsidR="00A25706" w:rsidRPr="00BC78F9" w:rsidRDefault="00A25706" w:rsidP="00A25706">
      <w:pPr>
        <w:rPr>
          <w:vanish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AE2E83" w:rsidRPr="00B807FA" w:rsidTr="00F52BC7">
        <w:trPr>
          <w:trHeight w:val="64"/>
          <w:jc w:val="center"/>
        </w:trPr>
        <w:tc>
          <w:tcPr>
            <w:tcW w:w="10346" w:type="dxa"/>
            <w:gridSpan w:val="2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AE2E83" w:rsidRPr="00B807FA" w:rsidRDefault="00AE2E83" w:rsidP="00AE2E83">
            <w:pPr>
              <w:pStyle w:val="Prrafodelista"/>
              <w:numPr>
                <w:ilvl w:val="0"/>
                <w:numId w:val="2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B807FA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AE2E83" w:rsidRPr="00B807FA" w:rsidTr="00F52BC7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AE2E83" w:rsidRPr="00B807FA" w:rsidTr="00F52BC7">
        <w:trPr>
          <w:trHeight w:val="235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E2E83" w:rsidRPr="00B807FA" w:rsidRDefault="00AE2E83" w:rsidP="00F52BC7">
            <w:pPr>
              <w:jc w:val="right"/>
              <w:rPr>
                <w:rFonts w:ascii="Arial" w:hAnsi="Arial" w:cs="Arial"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  <w:r w:rsidRPr="00E4122B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</w:tr>
      <w:tr w:rsidR="00AE2E83" w:rsidRPr="00B807FA" w:rsidTr="00F52BC7">
        <w:trPr>
          <w:trHeight w:val="64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AE2E83" w:rsidRPr="00B807FA" w:rsidRDefault="00AE2E83" w:rsidP="00F52BC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AE2E83" w:rsidRPr="00180EEF" w:rsidRDefault="00AE2E83" w:rsidP="00F52BC7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AE2E83" w:rsidRPr="00B807FA" w:rsidRDefault="00AE2E83" w:rsidP="00F52BC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</w:tr>
      <w:tr w:rsidR="00AE2E83" w:rsidRPr="00B807FA" w:rsidTr="00F52BC7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E2E83" w:rsidRPr="00B807FA" w:rsidRDefault="00AE2E83" w:rsidP="00F52BC7">
            <w:pPr>
              <w:jc w:val="right"/>
              <w:rPr>
                <w:rFonts w:ascii="Arial" w:hAnsi="Arial" w:cs="Arial"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AE2E83" w:rsidRPr="00B807FA" w:rsidRDefault="00AE2E83" w:rsidP="00F52BC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AE2E83" w:rsidRPr="00B807FA" w:rsidRDefault="00AE2E83" w:rsidP="00F52BC7">
            <w:pPr>
              <w:jc w:val="right"/>
              <w:rPr>
                <w:rFonts w:ascii="Arial" w:hAnsi="Arial" w:cs="Arial"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ANPE-P N° 046/2019-1</w:t>
            </w:r>
            <w:r w:rsidRPr="00E4122B">
              <w:rPr>
                <w:rFonts w:ascii="Arial" w:hAnsi="Arial" w:cs="Arial"/>
                <w:lang w:val="es-BO"/>
              </w:rPr>
              <w:t>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</w:tr>
      <w:tr w:rsidR="00AE2E83" w:rsidRPr="00B807FA" w:rsidTr="00F52BC7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E2E83" w:rsidRPr="00B807FA" w:rsidRDefault="00AE2E83" w:rsidP="00F52BC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</w:tr>
      <w:tr w:rsidR="00AE2E83" w:rsidRPr="00B807FA" w:rsidTr="00F52BC7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AE2E83" w:rsidRPr="00B807FA" w:rsidRDefault="00AE2E83" w:rsidP="00F52BC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AE2E83" w:rsidRPr="00180EEF" w:rsidRDefault="00AE2E83" w:rsidP="00F52B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AE2E83" w:rsidRPr="00B807FA" w:rsidRDefault="00AE2E83" w:rsidP="00F52BC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9"/>
        <w:gridCol w:w="305"/>
        <w:gridCol w:w="305"/>
        <w:gridCol w:w="279"/>
        <w:gridCol w:w="305"/>
        <w:gridCol w:w="305"/>
        <w:gridCol w:w="305"/>
        <w:gridCol w:w="305"/>
        <w:gridCol w:w="275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262"/>
        <w:gridCol w:w="808"/>
        <w:gridCol w:w="765"/>
        <w:gridCol w:w="262"/>
      </w:tblGrid>
      <w:tr w:rsidR="00AE2E83" w:rsidRPr="00B807FA" w:rsidTr="00F52BC7">
        <w:trPr>
          <w:jc w:val="center"/>
        </w:trPr>
        <w:tc>
          <w:tcPr>
            <w:tcW w:w="237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E2E83" w:rsidRPr="00B807FA" w:rsidRDefault="00AE2E83" w:rsidP="00F52BC7">
            <w:pPr>
              <w:jc w:val="right"/>
              <w:rPr>
                <w:rFonts w:ascii="Arial" w:hAnsi="Arial" w:cs="Arial"/>
              </w:rPr>
            </w:pPr>
            <w:r w:rsidRPr="00B807FA">
              <w:rPr>
                <w:rFonts w:ascii="Arial" w:hAnsi="Arial" w:cs="Arial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E2E83" w:rsidRPr="00B807FA" w:rsidRDefault="00AE2E83" w:rsidP="00F52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E2E83" w:rsidRPr="00B807FA" w:rsidRDefault="00AE2E83" w:rsidP="00F52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:rsidR="00AE2E83" w:rsidRPr="00B807FA" w:rsidRDefault="00AE2E83" w:rsidP="00F52BC7">
            <w:pPr>
              <w:rPr>
                <w:rFonts w:ascii="Arial" w:hAnsi="Arial" w:cs="Arial"/>
              </w:rPr>
            </w:pPr>
            <w:r w:rsidRPr="00B807FA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E2E83" w:rsidRPr="00B807FA" w:rsidRDefault="00AE2E83" w:rsidP="00F52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E2E83" w:rsidRPr="00B807FA" w:rsidRDefault="00AE2E83" w:rsidP="00F52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E2E83" w:rsidRPr="00B807FA" w:rsidRDefault="00AE2E83" w:rsidP="00F52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E2E83" w:rsidRPr="00B807FA" w:rsidRDefault="00AE2E83" w:rsidP="00F52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AE2E83" w:rsidRPr="00B807FA" w:rsidRDefault="00AE2E83" w:rsidP="00F52BC7">
            <w:pPr>
              <w:rPr>
                <w:rFonts w:ascii="Arial" w:hAnsi="Arial" w:cs="Arial"/>
              </w:rPr>
            </w:pPr>
            <w:r w:rsidRPr="00B807FA">
              <w:rPr>
                <w:rFonts w:ascii="Arial" w:hAnsi="Arial" w:cs="Arial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E2E83" w:rsidRPr="00B807FA" w:rsidRDefault="00AE2E83" w:rsidP="00F52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E2E83" w:rsidRPr="00B807FA" w:rsidRDefault="00AE2E83" w:rsidP="00F52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AE2E83" w:rsidRPr="00B807FA" w:rsidRDefault="00AE2E83" w:rsidP="00F52BC7">
            <w:pPr>
              <w:rPr>
                <w:rFonts w:ascii="Arial" w:hAnsi="Arial" w:cs="Arial"/>
              </w:rPr>
            </w:pPr>
            <w:r w:rsidRPr="00B807FA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E2E83" w:rsidRPr="00B807FA" w:rsidRDefault="00AE2E83" w:rsidP="00F52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E2E83" w:rsidRPr="00B807FA" w:rsidRDefault="00AE2E83" w:rsidP="00F52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E2E83" w:rsidRPr="00B807FA" w:rsidRDefault="00AE2E83" w:rsidP="00F52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E2E83" w:rsidRPr="00B807FA" w:rsidRDefault="00AE2E83" w:rsidP="00F52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E2E83" w:rsidRPr="00B807FA" w:rsidRDefault="00AE2E83" w:rsidP="00F52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E2E83" w:rsidRPr="00B807FA" w:rsidRDefault="00AE2E83" w:rsidP="00F52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AE2E83" w:rsidRPr="00B807FA" w:rsidRDefault="00AE2E83" w:rsidP="00F52BC7">
            <w:pPr>
              <w:rPr>
                <w:rFonts w:ascii="Arial" w:hAnsi="Arial" w:cs="Arial"/>
              </w:rPr>
            </w:pPr>
            <w:r w:rsidRPr="00B807FA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E2E83" w:rsidRPr="00B807FA" w:rsidRDefault="00AE2E83" w:rsidP="00F52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AE2E83" w:rsidRPr="00B807FA" w:rsidRDefault="00AE2E83" w:rsidP="00F52BC7">
            <w:pPr>
              <w:rPr>
                <w:rFonts w:ascii="Arial" w:hAnsi="Arial" w:cs="Arial"/>
              </w:rPr>
            </w:pPr>
            <w:r w:rsidRPr="00B807FA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E2E83" w:rsidRPr="00B807FA" w:rsidRDefault="00AE2E83" w:rsidP="00F52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AE2E83" w:rsidRPr="00B807FA" w:rsidRDefault="00AE2E83" w:rsidP="00F52BC7">
            <w:pPr>
              <w:rPr>
                <w:rFonts w:ascii="Arial" w:hAnsi="Arial" w:cs="Arial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AE2E83" w:rsidRPr="00B807FA" w:rsidRDefault="00AE2E83" w:rsidP="00F52BC7">
            <w:pPr>
              <w:jc w:val="right"/>
              <w:rPr>
                <w:rFonts w:ascii="Arial" w:hAnsi="Arial" w:cs="Arial"/>
              </w:rPr>
            </w:pPr>
            <w:r w:rsidRPr="00B807FA">
              <w:rPr>
                <w:rFonts w:ascii="Arial" w:hAnsi="Arial" w:cs="Arial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E2E83" w:rsidRPr="00B807FA" w:rsidRDefault="00AE2E83" w:rsidP="00F52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E2E83" w:rsidRPr="00B807FA" w:rsidRDefault="00AE2E83" w:rsidP="00F52BC7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324"/>
        <w:gridCol w:w="281"/>
        <w:gridCol w:w="282"/>
        <w:gridCol w:w="272"/>
        <w:gridCol w:w="277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AE2E83" w:rsidRPr="00B807FA" w:rsidTr="00F52BC7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AE2E83" w:rsidRPr="00B807FA" w:rsidRDefault="00AE2E83" w:rsidP="00F52BC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AE2E83" w:rsidRPr="00B807FA" w:rsidRDefault="00AE2E83" w:rsidP="00F52BC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  <w:bookmarkStart w:id="0" w:name="_GoBack"/>
            <w:bookmarkEnd w:id="0"/>
          </w:p>
        </w:tc>
      </w:tr>
      <w:tr w:rsidR="00AE2E83" w:rsidRPr="00B807FA" w:rsidTr="00F52BC7">
        <w:trPr>
          <w:trHeight w:val="180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E2E83" w:rsidRPr="00B807FA" w:rsidRDefault="00AE2E83" w:rsidP="00F52BC7">
            <w:pPr>
              <w:jc w:val="right"/>
              <w:rPr>
                <w:rFonts w:ascii="Arial" w:hAnsi="Arial" w:cs="Arial"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0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E2E83" w:rsidRPr="00716B62" w:rsidRDefault="00AE2E83" w:rsidP="00F52BC7">
            <w:pPr>
              <w:tabs>
                <w:tab w:val="left" w:pos="1634"/>
              </w:tabs>
              <w:rPr>
                <w:rFonts w:ascii="Arial" w:hAnsi="Arial" w:cs="Arial"/>
                <w:b/>
                <w:lang w:val="es-BO"/>
              </w:rPr>
            </w:pPr>
            <w:r w:rsidRPr="007C102F">
              <w:rPr>
                <w:rFonts w:ascii="Arial" w:hAnsi="Arial" w:cs="Arial"/>
                <w:b/>
                <w:lang w:val="es-BO"/>
              </w:rPr>
              <w:t xml:space="preserve">OBRA DE </w:t>
            </w:r>
            <w:r>
              <w:rPr>
                <w:rFonts w:ascii="Arial" w:hAnsi="Arial" w:cs="Arial"/>
                <w:b/>
                <w:lang w:val="es-BO"/>
              </w:rPr>
              <w:t>MANTENIMIENTO Y PROTECCIÓN DEL MURO PERIMETRAL DE LA SEDE DEPORTIVA</w:t>
            </w:r>
            <w:r w:rsidRPr="007C102F">
              <w:rPr>
                <w:rFonts w:ascii="Arial" w:hAnsi="Arial" w:cs="Arial"/>
                <w:b/>
                <w:lang w:val="es-BO"/>
              </w:rPr>
              <w:t xml:space="preserve"> DEL BCB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</w:tr>
      <w:tr w:rsidR="00AE2E83" w:rsidRPr="00B807FA" w:rsidTr="00F52BC7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AE2E83" w:rsidRPr="00B807FA" w:rsidRDefault="00AE2E83" w:rsidP="00F52BC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AE2E83" w:rsidRPr="00B807FA" w:rsidRDefault="00AE2E83" w:rsidP="00F52BC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</w:tr>
      <w:tr w:rsidR="00AE2E83" w:rsidRPr="00B807FA" w:rsidTr="00F52BC7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E2E83" w:rsidRPr="00B807FA" w:rsidRDefault="00AE2E83" w:rsidP="00F52BC7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E2E83" w:rsidRPr="00B807FA" w:rsidRDefault="00AE2E83" w:rsidP="00F52BC7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222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AE2E83" w:rsidRPr="00B807FA" w:rsidRDefault="00AE2E83" w:rsidP="00F52BC7">
            <w:pPr>
              <w:rPr>
                <w:rFonts w:ascii="Arial" w:hAnsi="Arial" w:cs="Arial"/>
                <w:szCs w:val="2"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E2E83" w:rsidRPr="00B807FA" w:rsidRDefault="00AE2E83" w:rsidP="00F52BC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8" w:type="dxa"/>
            <w:gridSpan w:val="10"/>
            <w:tcBorders>
              <w:left w:val="single" w:sz="4" w:space="0" w:color="auto"/>
            </w:tcBorders>
          </w:tcPr>
          <w:p w:rsidR="00AE2E83" w:rsidRPr="00B807FA" w:rsidRDefault="00AE2E83" w:rsidP="00F52BC7">
            <w:pPr>
              <w:rPr>
                <w:rFonts w:ascii="Arial" w:hAnsi="Arial" w:cs="Arial"/>
                <w:szCs w:val="2"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4" w:type="dxa"/>
          </w:tcPr>
          <w:p w:rsidR="00AE2E83" w:rsidRPr="00B807FA" w:rsidRDefault="00AE2E83" w:rsidP="00F52BC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AE2E83" w:rsidRPr="00B807FA" w:rsidRDefault="00AE2E83" w:rsidP="00F52BC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E2E83" w:rsidRPr="00B807FA" w:rsidRDefault="00AE2E83" w:rsidP="00F52BC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E2E83" w:rsidRPr="00B807FA" w:rsidRDefault="00AE2E83" w:rsidP="00F52BC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E2E83" w:rsidRPr="00B807FA" w:rsidRDefault="00AE2E83" w:rsidP="00F52BC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E2E83" w:rsidRPr="00B807FA" w:rsidRDefault="00AE2E83" w:rsidP="00F52BC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E2E83" w:rsidRPr="00B807FA" w:rsidRDefault="00AE2E83" w:rsidP="00F52BC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E2E83" w:rsidRPr="00B807FA" w:rsidRDefault="00AE2E83" w:rsidP="00F52BC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AE2E83" w:rsidRPr="00B807FA" w:rsidRDefault="00AE2E83" w:rsidP="00F52BC7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AE2E83" w:rsidRPr="00B807FA" w:rsidTr="00F52BC7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AE2E83" w:rsidRPr="00B807FA" w:rsidRDefault="00AE2E83" w:rsidP="00F52BC7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AE2E83" w:rsidRPr="00B807FA" w:rsidTr="00F52BC7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E2E83" w:rsidRPr="00B807FA" w:rsidRDefault="00AE2E83" w:rsidP="00F52BC7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E2E83" w:rsidRPr="00B807FA" w:rsidRDefault="00AE2E83" w:rsidP="00F52BC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23" w:type="dxa"/>
            <w:gridSpan w:val="8"/>
            <w:tcBorders>
              <w:left w:val="single" w:sz="4" w:space="0" w:color="auto"/>
            </w:tcBorders>
          </w:tcPr>
          <w:p w:rsidR="00AE2E83" w:rsidRPr="00B807FA" w:rsidRDefault="00AE2E83" w:rsidP="00F52BC7">
            <w:pPr>
              <w:rPr>
                <w:rFonts w:ascii="Arial" w:hAnsi="Arial" w:cs="Arial"/>
                <w:szCs w:val="2"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>Calidad</w:t>
            </w:r>
          </w:p>
        </w:tc>
        <w:tc>
          <w:tcPr>
            <w:tcW w:w="277" w:type="dxa"/>
          </w:tcPr>
          <w:p w:rsidR="00AE2E83" w:rsidRPr="00B807FA" w:rsidRDefault="00AE2E83" w:rsidP="00F52BC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AE2E83" w:rsidRPr="00B807FA" w:rsidRDefault="00AE2E83" w:rsidP="00F52BC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AE2E83" w:rsidRPr="00B807FA" w:rsidRDefault="00AE2E83" w:rsidP="00F52BC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E2E83" w:rsidRPr="00B807FA" w:rsidRDefault="00AE2E83" w:rsidP="00F52BC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AE2E83" w:rsidRPr="00B807FA" w:rsidRDefault="00AE2E83" w:rsidP="00F52BC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AE2E83" w:rsidRPr="00B807FA" w:rsidRDefault="00AE2E83" w:rsidP="00F52BC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AE2E83" w:rsidRPr="00B807FA" w:rsidRDefault="00AE2E83" w:rsidP="00F52BC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AE2E83" w:rsidRPr="00B807FA" w:rsidRDefault="00AE2E83" w:rsidP="00F52BC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E2E83" w:rsidRPr="00B807FA" w:rsidRDefault="00AE2E83" w:rsidP="00F52BC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AE2E83" w:rsidRPr="00B807FA" w:rsidRDefault="00AE2E83" w:rsidP="00F52BC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AE2E83" w:rsidRPr="00B807FA" w:rsidRDefault="00AE2E83" w:rsidP="00F52BC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AE2E83" w:rsidRPr="00B807FA" w:rsidRDefault="00AE2E83" w:rsidP="00F52BC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AE2E83" w:rsidRPr="00B807FA" w:rsidRDefault="00AE2E83" w:rsidP="00F52BC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E2E83" w:rsidRPr="00B807FA" w:rsidRDefault="00AE2E83" w:rsidP="00F52BC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E2E83" w:rsidRPr="00B807FA" w:rsidRDefault="00AE2E83" w:rsidP="00F52BC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E2E83" w:rsidRPr="00B807FA" w:rsidRDefault="00AE2E83" w:rsidP="00F52BC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E2E83" w:rsidRPr="00B807FA" w:rsidRDefault="00AE2E83" w:rsidP="00F52BC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E2E83" w:rsidRPr="00B807FA" w:rsidRDefault="00AE2E83" w:rsidP="00F52BC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E2E83" w:rsidRPr="00B807FA" w:rsidRDefault="00AE2E83" w:rsidP="00F52BC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AE2E83" w:rsidRPr="00B807FA" w:rsidRDefault="00AE2E83" w:rsidP="00F52BC7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AE2E83" w:rsidRPr="00B807FA" w:rsidTr="00F52BC7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AE2E83" w:rsidRPr="00B807FA" w:rsidRDefault="00AE2E83" w:rsidP="00F52BC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AE2E83" w:rsidRPr="00B807FA" w:rsidRDefault="00AE2E83" w:rsidP="00F52BC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</w:tr>
      <w:tr w:rsidR="00AE2E83" w:rsidRPr="00B807FA" w:rsidTr="00F52BC7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jc w:val="right"/>
              <w:rPr>
                <w:rFonts w:ascii="Arial" w:hAnsi="Arial" w:cs="Arial"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X</w:t>
            </w: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7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>Por Tramos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3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>Por Paquetes</w:t>
            </w: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</w:tr>
      <w:tr w:rsidR="00AE2E83" w:rsidRPr="00B807FA" w:rsidTr="00F52BC7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AE2E83" w:rsidRPr="00B807FA" w:rsidRDefault="00AE2E83" w:rsidP="00F52BC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AE2E83" w:rsidRPr="00B807FA" w:rsidRDefault="00AE2E83" w:rsidP="00F52BC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</w:tr>
      <w:tr w:rsidR="00AE2E83" w:rsidRPr="00B807FA" w:rsidTr="00F52BC7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E2E83" w:rsidRPr="00B807FA" w:rsidRDefault="00AE2E83" w:rsidP="00F52BC7">
            <w:pPr>
              <w:jc w:val="right"/>
              <w:rPr>
                <w:rFonts w:ascii="Arial" w:hAnsi="Arial" w:cs="Arial"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E2E83" w:rsidRPr="00B807FA" w:rsidRDefault="00AE2E83" w:rsidP="00F52BC7">
            <w:pPr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i/>
                <w:lang w:val="es-BO"/>
              </w:rPr>
              <w:t>Bs244.878,57 (Doscientos Cuarenta y Cuatro Mil Ochocientos Setenta y Ocho 00/100 Bolivianos)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</w:tr>
      <w:tr w:rsidR="00AE2E83" w:rsidRPr="00B807FA" w:rsidTr="00F52BC7">
        <w:trPr>
          <w:trHeight w:val="39"/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E2E83" w:rsidRPr="00B807FA" w:rsidRDefault="00AE2E83" w:rsidP="00F52BC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</w:tr>
      <w:tr w:rsidR="00AE2E83" w:rsidRPr="00B807FA" w:rsidTr="00F52BC7">
        <w:trPr>
          <w:trHeight w:val="39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AE2E83" w:rsidRPr="00B807FA" w:rsidRDefault="00AE2E83" w:rsidP="00F52BC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AE2E83" w:rsidRPr="00180EEF" w:rsidRDefault="00AE2E83" w:rsidP="00F52BC7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AE2E83" w:rsidRPr="00180EEF" w:rsidRDefault="00AE2E83" w:rsidP="00F52BC7">
            <w:pPr>
              <w:rPr>
                <w:rFonts w:ascii="Arial" w:hAnsi="Arial" w:cs="Arial"/>
                <w:sz w:val="2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AE2E83" w:rsidRPr="00B807FA" w:rsidRDefault="00AE2E83" w:rsidP="00F52BC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</w:tr>
      <w:tr w:rsidR="00AE2E83" w:rsidRPr="00B807FA" w:rsidTr="00F52BC7">
        <w:trPr>
          <w:trHeight w:val="123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E2E83" w:rsidRPr="00B807FA" w:rsidRDefault="00AE2E83" w:rsidP="00F52BC7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1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E2E83" w:rsidRPr="00B807FA" w:rsidRDefault="00AE2E83" w:rsidP="00F52BC7">
            <w:pPr>
              <w:rPr>
                <w:rFonts w:ascii="Arial" w:hAnsi="Arial" w:cs="Arial"/>
                <w:b/>
                <w:szCs w:val="2"/>
                <w:lang w:val="es-BO"/>
              </w:rPr>
            </w:pPr>
            <w:r w:rsidRPr="00B807FA">
              <w:rPr>
                <w:rFonts w:ascii="Arial" w:hAnsi="Arial" w:cs="Arial"/>
                <w:b/>
                <w:lang w:val="es-BO"/>
              </w:rPr>
              <w:t>Contrato</w:t>
            </w:r>
          </w:p>
        </w:tc>
        <w:tc>
          <w:tcPr>
            <w:tcW w:w="4398" w:type="dxa"/>
            <w:gridSpan w:val="16"/>
            <w:tcBorders>
              <w:left w:val="single" w:sz="4" w:space="0" w:color="auto"/>
            </w:tcBorders>
            <w:vAlign w:val="center"/>
          </w:tcPr>
          <w:p w:rsidR="00AE2E83" w:rsidRPr="00B807FA" w:rsidRDefault="00AE2E83" w:rsidP="00F52BC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E2E83" w:rsidRPr="00B807FA" w:rsidRDefault="00AE2E83" w:rsidP="00F52BC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E2E83" w:rsidRPr="00B807FA" w:rsidRDefault="00AE2E83" w:rsidP="00F52BC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E2E83" w:rsidRPr="00B807FA" w:rsidRDefault="00AE2E83" w:rsidP="00F52BC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E2E83" w:rsidRPr="00B807FA" w:rsidRDefault="00AE2E83" w:rsidP="00F52BC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E2E83" w:rsidRPr="00B807FA" w:rsidRDefault="00AE2E83" w:rsidP="00F52BC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E2E83" w:rsidRPr="00B807FA" w:rsidRDefault="00AE2E83" w:rsidP="00F52BC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AE2E83" w:rsidRPr="00B807FA" w:rsidRDefault="00AE2E83" w:rsidP="00F52BC7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AE2E83" w:rsidRPr="00B807FA" w:rsidTr="00F52BC7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AE2E83" w:rsidRPr="00B807FA" w:rsidRDefault="00AE2E83" w:rsidP="00F52BC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AE2E83" w:rsidRPr="00B807FA" w:rsidRDefault="00AE2E83" w:rsidP="00F52BC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</w:tr>
      <w:tr w:rsidR="00AE2E83" w:rsidRPr="00B807FA" w:rsidTr="00F52BC7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E2E83" w:rsidRPr="00B807FA" w:rsidRDefault="00AE2E83" w:rsidP="00F52BC7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 xml:space="preserve">Plazo de Ejecución de Obra </w:t>
            </w:r>
            <w:r w:rsidRPr="00B807FA">
              <w:rPr>
                <w:rFonts w:ascii="Arial" w:hAnsi="Arial" w:cs="Arial"/>
                <w:b/>
                <w:i/>
                <w:sz w:val="14"/>
                <w:lang w:val="es-BO"/>
              </w:rPr>
              <w:t>(en días calendario)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E2E83" w:rsidRPr="00B807FA" w:rsidRDefault="00AE2E83" w:rsidP="00F52BC7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180EEF">
              <w:rPr>
                <w:rFonts w:ascii="Arial" w:hAnsi="Arial" w:cs="Arial"/>
                <w:b/>
                <w:i/>
                <w:sz w:val="14"/>
                <w:lang w:val="es-BO"/>
              </w:rPr>
              <w:t xml:space="preserve">La obra deberá ser ejecutada en un plazo de </w:t>
            </w:r>
            <w:r>
              <w:rPr>
                <w:rFonts w:ascii="Arial" w:hAnsi="Arial" w:cs="Arial"/>
                <w:b/>
                <w:i/>
                <w:sz w:val="14"/>
                <w:lang w:val="es-BO"/>
              </w:rPr>
              <w:t>treinta (3</w:t>
            </w:r>
            <w:r w:rsidRPr="00322CCC">
              <w:rPr>
                <w:rFonts w:ascii="Arial" w:hAnsi="Arial" w:cs="Arial"/>
                <w:b/>
                <w:i/>
                <w:sz w:val="14"/>
                <w:lang w:val="es-BO"/>
              </w:rPr>
              <w:t xml:space="preserve">0) </w:t>
            </w:r>
            <w:r w:rsidRPr="00180EEF">
              <w:rPr>
                <w:rFonts w:ascii="Arial" w:hAnsi="Arial" w:cs="Arial"/>
                <w:b/>
                <w:i/>
                <w:sz w:val="14"/>
                <w:lang w:val="es-BO"/>
              </w:rPr>
              <w:t>días calendario, computable</w:t>
            </w:r>
            <w:r>
              <w:rPr>
                <w:rFonts w:ascii="Arial" w:hAnsi="Arial" w:cs="Arial"/>
                <w:b/>
                <w:i/>
                <w:sz w:val="14"/>
                <w:lang w:val="es-BO"/>
              </w:rPr>
              <w:t>s</w:t>
            </w:r>
            <w:r w:rsidRPr="00180EEF">
              <w:rPr>
                <w:rFonts w:ascii="Arial" w:hAnsi="Arial" w:cs="Arial"/>
                <w:b/>
                <w:i/>
                <w:sz w:val="14"/>
                <w:lang w:val="es-BO"/>
              </w:rPr>
              <w:t xml:space="preserve"> desde la fecha establecida en la Orden de Proceder, emitida por el Supervisor de Obra, hasta la fecha de Recepción Provisional de Obra, según especificaciones técnicas.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</w:tr>
      <w:tr w:rsidR="00AE2E83" w:rsidRPr="00B807FA" w:rsidTr="00F52BC7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E2E83" w:rsidRPr="00B807FA" w:rsidRDefault="00AE2E83" w:rsidP="00F52BC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</w:tr>
      <w:tr w:rsidR="00AE2E83" w:rsidRPr="00B807FA" w:rsidTr="00F52BC7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AE2E83" w:rsidRPr="00B807FA" w:rsidRDefault="00AE2E83" w:rsidP="00F52BC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AE2E83" w:rsidRPr="00B807FA" w:rsidRDefault="00AE2E83" w:rsidP="00F52BC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</w:tr>
      <w:tr w:rsidR="00AE2E83" w:rsidRPr="00B807FA" w:rsidTr="00F52BC7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E2E83" w:rsidRPr="00B807FA" w:rsidRDefault="00AE2E83" w:rsidP="00F52BC7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>Garantía de Seriedad de  Propuesta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E2E83" w:rsidRPr="00B807FA" w:rsidRDefault="00AE2E83" w:rsidP="00F52BC7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CE13E8">
              <w:rPr>
                <w:rFonts w:ascii="Arial" w:hAnsi="Arial" w:cs="Arial"/>
                <w:b/>
                <w:i/>
                <w:lang w:val="es-BO"/>
              </w:rPr>
              <w:t>El proponente deberá presentar una Garantía equivalente al 1% del Precio Referencial de la Contratación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</w:tr>
      <w:tr w:rsidR="00AE2E83" w:rsidRPr="00B807FA" w:rsidTr="00F52BC7">
        <w:trPr>
          <w:trHeight w:val="39"/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E2E83" w:rsidRPr="00B807FA" w:rsidRDefault="00AE2E83" w:rsidP="00F52BC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</w:tr>
      <w:tr w:rsidR="00AE2E83" w:rsidRPr="00B807FA" w:rsidTr="00F52BC7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</w:tr>
      <w:tr w:rsidR="00AE2E83" w:rsidRPr="00B807FA" w:rsidTr="00F52BC7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E2E83" w:rsidRPr="00B807FA" w:rsidRDefault="00AE2E83" w:rsidP="00F52BC7">
            <w:pPr>
              <w:jc w:val="right"/>
              <w:rPr>
                <w:rFonts w:ascii="Arial" w:hAnsi="Arial" w:cs="Arial"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AE2E83" w:rsidRPr="00B807FA" w:rsidRDefault="00AE2E83" w:rsidP="00F52BC7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E2E83" w:rsidRPr="00B807FA" w:rsidRDefault="00AE2E83" w:rsidP="00F52BC7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B807FA">
              <w:rPr>
                <w:rFonts w:ascii="Arial" w:hAnsi="Arial" w:cs="Arial"/>
                <w:b/>
                <w:i/>
                <w:lang w:val="es-BO"/>
              </w:rPr>
              <w:t>El proponente adjudicado deberá constituir la garantía de cumplimiento de contrato</w:t>
            </w:r>
            <w:r>
              <w:rPr>
                <w:rFonts w:ascii="Arial" w:hAnsi="Arial" w:cs="Arial"/>
                <w:b/>
                <w:i/>
                <w:lang w:val="es-BO"/>
              </w:rPr>
              <w:t xml:space="preserve"> o solicitar la retención del 7%.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</w:tr>
      <w:tr w:rsidR="00AE2E83" w:rsidRPr="00B807FA" w:rsidTr="00F52BC7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E2E83" w:rsidRPr="00B807FA" w:rsidRDefault="00AE2E83" w:rsidP="00F52BC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</w:tr>
      <w:tr w:rsidR="00AE2E83" w:rsidRPr="00B807FA" w:rsidTr="00F52BC7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AE2E83" w:rsidRPr="00180EEF" w:rsidRDefault="00AE2E83" w:rsidP="00F52B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</w:tr>
      <w:tr w:rsidR="00AE2E83" w:rsidRPr="00B807FA" w:rsidTr="00F52BC7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E2E83" w:rsidRPr="00B807FA" w:rsidRDefault="00AE2E83" w:rsidP="00F52BC7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>Garantía Adicional a la de Cumplimiento de Contrato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E2E83" w:rsidRPr="00B807FA" w:rsidRDefault="00AE2E83" w:rsidP="00F52BC7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180EEF">
              <w:rPr>
                <w:rFonts w:ascii="Arial" w:hAnsi="Arial" w:cs="Arial"/>
                <w:b/>
                <w:i/>
                <w:sz w:val="14"/>
                <w:lang w:val="es-BO"/>
              </w:rPr>
              <w:t>El proponente adjudicado, cuya propuesta económica esté por debajo del ochenta y cinco por ciento (85%) del Precio Referencial, deberá presentar una Garantía Adicional a la de Cumplimiento de Contrato, equivalente a la diferencia entre el ochenta y cinco por ciento (85%) del Precio Referencial y el valor de su propuesta económica.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</w:tr>
      <w:tr w:rsidR="00AE2E83" w:rsidRPr="00B807FA" w:rsidTr="00F52BC7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E2E83" w:rsidRPr="00B807FA" w:rsidRDefault="00AE2E83" w:rsidP="00F52BC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</w:tr>
      <w:tr w:rsidR="00AE2E83" w:rsidRPr="00B807FA" w:rsidTr="00F52BC7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5"/>
        <w:gridCol w:w="324"/>
        <w:gridCol w:w="282"/>
        <w:gridCol w:w="275"/>
        <w:gridCol w:w="280"/>
        <w:gridCol w:w="278"/>
        <w:gridCol w:w="276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AE2E83" w:rsidRPr="00B807FA" w:rsidTr="00F52BC7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jc w:val="right"/>
              <w:rPr>
                <w:rFonts w:ascii="Arial" w:hAnsi="Arial" w:cs="Arial"/>
              </w:rPr>
            </w:pPr>
            <w:r w:rsidRPr="00B807FA">
              <w:rPr>
                <w:rFonts w:ascii="Arial" w:hAnsi="Arial" w:cs="Arial"/>
              </w:rPr>
              <w:t>Señalar el presupuesto a aplicar para la contratación de la obra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E2E83" w:rsidRPr="00B807FA" w:rsidRDefault="00AE2E83" w:rsidP="00F52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AE2E83" w:rsidRPr="00B807FA" w:rsidRDefault="00AE2E83" w:rsidP="00F52BC7">
            <w:pPr>
              <w:jc w:val="both"/>
              <w:rPr>
                <w:rFonts w:ascii="Arial" w:hAnsi="Arial" w:cs="Arial"/>
              </w:rPr>
            </w:pPr>
            <w:r w:rsidRPr="00B807FA">
              <w:rPr>
                <w:rFonts w:ascii="Arial" w:hAnsi="Arial" w:cs="Arial"/>
              </w:rPr>
              <w:tab/>
              <w:t>Presupuesto de la gestión en curso</w:t>
            </w:r>
          </w:p>
        </w:tc>
        <w:tc>
          <w:tcPr>
            <w:tcW w:w="273" w:type="dxa"/>
          </w:tcPr>
          <w:p w:rsidR="00AE2E83" w:rsidRPr="00B807FA" w:rsidRDefault="00AE2E83" w:rsidP="00F52BC7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AE2E83" w:rsidRPr="00B807FA" w:rsidRDefault="00AE2E83" w:rsidP="00F52BC7">
            <w:pPr>
              <w:rPr>
                <w:rFonts w:ascii="Arial" w:hAnsi="Arial" w:cs="Arial"/>
              </w:rPr>
            </w:pPr>
          </w:p>
        </w:tc>
      </w:tr>
      <w:tr w:rsidR="00AE2E83" w:rsidRPr="00B807FA" w:rsidTr="00F52BC7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AE2E83" w:rsidRPr="00B807FA" w:rsidRDefault="00AE2E83" w:rsidP="00F52BC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AE2E83" w:rsidRPr="00B807FA" w:rsidRDefault="00AE2E83" w:rsidP="00F52BC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AE2E83" w:rsidRPr="00B807FA" w:rsidRDefault="00AE2E83" w:rsidP="00F52BC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AE2E83" w:rsidRPr="00B807FA" w:rsidRDefault="00AE2E83" w:rsidP="00F52BC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AE2E83" w:rsidRPr="00B807FA" w:rsidRDefault="00AE2E83" w:rsidP="00F52BC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AE2E83" w:rsidRPr="00B807FA" w:rsidRDefault="00AE2E83" w:rsidP="00F52BC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AE2E83" w:rsidRPr="00B807FA" w:rsidRDefault="00AE2E83" w:rsidP="00F52BC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AE2E83" w:rsidRPr="00B807FA" w:rsidRDefault="00AE2E83" w:rsidP="00F52BC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AE2E83" w:rsidRPr="00B807FA" w:rsidRDefault="00AE2E83" w:rsidP="00F52BC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AE2E83" w:rsidRPr="00B807FA" w:rsidRDefault="00AE2E83" w:rsidP="00F52BC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E2E83" w:rsidRPr="00B807FA" w:rsidRDefault="00AE2E83" w:rsidP="00F52BC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E2E83" w:rsidRPr="00B807FA" w:rsidRDefault="00AE2E83" w:rsidP="00F52BC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E2E83" w:rsidRPr="00B807FA" w:rsidRDefault="00AE2E83" w:rsidP="00F52BC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E2E83" w:rsidRPr="00B807FA" w:rsidRDefault="00AE2E83" w:rsidP="00F52BC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E2E83" w:rsidRPr="00B807FA" w:rsidRDefault="00AE2E83" w:rsidP="00F52BC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E2E83" w:rsidRPr="00B807FA" w:rsidRDefault="00AE2E83" w:rsidP="00F52BC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E2E83" w:rsidRPr="00B807FA" w:rsidRDefault="00AE2E83" w:rsidP="00F52BC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E2E83" w:rsidRPr="00B807FA" w:rsidRDefault="00AE2E83" w:rsidP="00F52BC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E2E83" w:rsidRPr="00B807FA" w:rsidRDefault="00AE2E83" w:rsidP="00F52BC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E2E83" w:rsidRPr="00B807FA" w:rsidRDefault="00AE2E83" w:rsidP="00F52BC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E2E83" w:rsidRPr="00B807FA" w:rsidRDefault="00AE2E83" w:rsidP="00F52BC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AE2E83" w:rsidRPr="00B807FA" w:rsidRDefault="00AE2E83" w:rsidP="00F52BC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AE2E83" w:rsidRPr="00B807FA" w:rsidRDefault="00AE2E83" w:rsidP="00F52BC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AE2E83" w:rsidRPr="00B807FA" w:rsidRDefault="00AE2E83" w:rsidP="00F52BC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AE2E83" w:rsidRPr="00B807FA" w:rsidRDefault="00AE2E83" w:rsidP="00F52BC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AE2E83" w:rsidRPr="00B807FA" w:rsidRDefault="00AE2E83" w:rsidP="00F52BC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AE2E83" w:rsidRPr="00B807FA" w:rsidTr="00F52BC7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E2E83" w:rsidRPr="00B807FA" w:rsidRDefault="00AE2E83" w:rsidP="00F52BC7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E2E83" w:rsidRPr="00B807FA" w:rsidRDefault="00AE2E83" w:rsidP="00F52BC7">
            <w:pPr>
              <w:jc w:val="both"/>
              <w:rPr>
                <w:rFonts w:ascii="Arial" w:hAnsi="Arial" w:cs="Arial"/>
              </w:rPr>
            </w:pPr>
            <w:r w:rsidRPr="00B807FA">
              <w:rPr>
                <w:rFonts w:ascii="Arial" w:hAnsi="Arial" w:cs="Arial"/>
              </w:rPr>
              <w:t xml:space="preserve">Presupuesto de la próxima gestión </w:t>
            </w:r>
            <w:r w:rsidRPr="00B807FA">
              <w:rPr>
                <w:rFonts w:ascii="Arial" w:hAnsi="Arial" w:cs="Arial"/>
                <w:i/>
                <w:sz w:val="14"/>
              </w:rPr>
              <w:t>(el proceso se  iniciará una vez promulgada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AE2E83" w:rsidRPr="00B807FA" w:rsidRDefault="00AE2E83" w:rsidP="00F52BC7">
            <w:pPr>
              <w:rPr>
                <w:rFonts w:ascii="Arial" w:hAnsi="Arial" w:cs="Arial"/>
              </w:rPr>
            </w:pPr>
          </w:p>
        </w:tc>
      </w:tr>
      <w:tr w:rsidR="00AE2E83" w:rsidRPr="00B807FA" w:rsidTr="00F52BC7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AE2E83" w:rsidRPr="00B807FA" w:rsidRDefault="00AE2E83" w:rsidP="00F52BC7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"/>
        <w:gridCol w:w="272"/>
        <w:gridCol w:w="271"/>
        <w:gridCol w:w="272"/>
        <w:gridCol w:w="54"/>
        <w:gridCol w:w="215"/>
        <w:gridCol w:w="299"/>
        <w:gridCol w:w="299"/>
        <w:gridCol w:w="339"/>
        <w:gridCol w:w="278"/>
        <w:gridCol w:w="280"/>
        <w:gridCol w:w="270"/>
        <w:gridCol w:w="274"/>
        <w:gridCol w:w="273"/>
        <w:gridCol w:w="278"/>
        <w:gridCol w:w="274"/>
        <w:gridCol w:w="274"/>
        <w:gridCol w:w="274"/>
        <w:gridCol w:w="272"/>
        <w:gridCol w:w="272"/>
        <w:gridCol w:w="271"/>
        <w:gridCol w:w="272"/>
        <w:gridCol w:w="272"/>
        <w:gridCol w:w="272"/>
        <w:gridCol w:w="272"/>
        <w:gridCol w:w="116"/>
        <w:gridCol w:w="155"/>
        <w:gridCol w:w="272"/>
        <w:gridCol w:w="272"/>
        <w:gridCol w:w="272"/>
        <w:gridCol w:w="272"/>
        <w:gridCol w:w="271"/>
        <w:gridCol w:w="271"/>
        <w:gridCol w:w="128"/>
        <w:gridCol w:w="143"/>
        <w:gridCol w:w="271"/>
        <w:gridCol w:w="271"/>
        <w:gridCol w:w="271"/>
        <w:gridCol w:w="271"/>
      </w:tblGrid>
      <w:tr w:rsidR="00AE2E83" w:rsidRPr="00B807FA" w:rsidTr="00F52BC7">
        <w:trPr>
          <w:trHeight w:val="100"/>
          <w:jc w:val="center"/>
        </w:trPr>
        <w:tc>
          <w:tcPr>
            <w:tcW w:w="2373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39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E2E83" w:rsidRPr="00180EEF" w:rsidRDefault="00AE2E83" w:rsidP="00F52BC7">
            <w:pPr>
              <w:rPr>
                <w:rFonts w:ascii="Arial" w:hAnsi="Arial" w:cs="Arial"/>
                <w:sz w:val="2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AE2E83" w:rsidRPr="00B807FA" w:rsidTr="00F52BC7">
        <w:trPr>
          <w:jc w:val="center"/>
        </w:trPr>
        <w:tc>
          <w:tcPr>
            <w:tcW w:w="2373" w:type="dxa"/>
            <w:gridSpan w:val="8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AE2E83" w:rsidRPr="00B807FA" w:rsidRDefault="00AE2E83" w:rsidP="00F52BC7">
            <w:pPr>
              <w:jc w:val="right"/>
              <w:rPr>
                <w:rFonts w:ascii="Arial" w:hAnsi="Arial" w:cs="Arial"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339" w:type="dxa"/>
            <w:vMerge w:val="restart"/>
            <w:vAlign w:val="center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  <w:r w:rsidRPr="00B807FA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193" w:type="dxa"/>
            <w:gridSpan w:val="20"/>
            <w:vMerge w:val="restart"/>
          </w:tcPr>
          <w:p w:rsidR="00AE2E83" w:rsidRPr="00B807FA" w:rsidRDefault="00AE2E83" w:rsidP="00F52BC7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AE2E83" w:rsidRPr="00B807FA" w:rsidRDefault="00AE2E83" w:rsidP="00F52BC7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B807FA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2" w:type="dxa"/>
            <w:vMerge w:val="restart"/>
          </w:tcPr>
          <w:p w:rsidR="00AE2E83" w:rsidRPr="00B807FA" w:rsidRDefault="00AE2E83" w:rsidP="00F52BC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98" w:type="dxa"/>
            <w:gridSpan w:val="8"/>
            <w:vMerge w:val="restart"/>
            <w:tcBorders>
              <w:left w:val="nil"/>
            </w:tcBorders>
            <w:vAlign w:val="center"/>
          </w:tcPr>
          <w:p w:rsidR="00AE2E83" w:rsidRPr="00B807FA" w:rsidRDefault="00AE2E83" w:rsidP="00F52BC7">
            <w:pPr>
              <w:jc w:val="center"/>
              <w:rPr>
                <w:rFonts w:ascii="Arial" w:hAnsi="Arial" w:cs="Arial"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</w:tr>
      <w:tr w:rsidR="00AE2E83" w:rsidRPr="00B807FA" w:rsidTr="00F52BC7">
        <w:trPr>
          <w:trHeight w:val="60"/>
          <w:jc w:val="center"/>
        </w:trPr>
        <w:tc>
          <w:tcPr>
            <w:tcW w:w="2373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AE2E83" w:rsidRPr="00B807FA" w:rsidRDefault="00AE2E83" w:rsidP="00F52BC7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39" w:type="dxa"/>
            <w:vMerge/>
            <w:vAlign w:val="center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193" w:type="dxa"/>
            <w:gridSpan w:val="20"/>
            <w:vMerge/>
          </w:tcPr>
          <w:p w:rsidR="00AE2E83" w:rsidRPr="00B807FA" w:rsidRDefault="00AE2E83" w:rsidP="00F52BC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vMerge/>
          </w:tcPr>
          <w:p w:rsidR="00AE2E83" w:rsidRPr="00B807FA" w:rsidRDefault="00AE2E83" w:rsidP="00F52BC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98" w:type="dxa"/>
            <w:gridSpan w:val="8"/>
            <w:vMerge/>
            <w:tcBorders>
              <w:left w:val="nil"/>
            </w:tcBorders>
          </w:tcPr>
          <w:p w:rsidR="00AE2E83" w:rsidRPr="00B807FA" w:rsidRDefault="00AE2E83" w:rsidP="00F52BC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</w:tr>
      <w:tr w:rsidR="00AE2E83" w:rsidRPr="00B807FA" w:rsidTr="00F52BC7">
        <w:trPr>
          <w:jc w:val="center"/>
        </w:trPr>
        <w:tc>
          <w:tcPr>
            <w:tcW w:w="2373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AE2E83" w:rsidRPr="00B807FA" w:rsidRDefault="00AE2E83" w:rsidP="00F52BC7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  <w:vAlign w:val="center"/>
          </w:tcPr>
          <w:p w:rsidR="00AE2E83" w:rsidRPr="00B807FA" w:rsidRDefault="00AE2E83" w:rsidP="00F52BC7">
            <w:pPr>
              <w:rPr>
                <w:rFonts w:ascii="Arial" w:hAnsi="Arial" w:cs="Arial"/>
                <w:sz w:val="12"/>
                <w:lang w:val="es-BO"/>
              </w:rPr>
            </w:pPr>
            <w:r w:rsidRPr="00B807FA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19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8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100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</w:tr>
      <w:tr w:rsidR="00AE2E83" w:rsidRPr="00B807FA" w:rsidTr="00F52BC7">
        <w:trPr>
          <w:jc w:val="center"/>
        </w:trPr>
        <w:tc>
          <w:tcPr>
            <w:tcW w:w="2373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AE2E83" w:rsidRPr="00B807FA" w:rsidRDefault="00AE2E83" w:rsidP="00F52BC7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39" w:type="dxa"/>
            <w:vAlign w:val="center"/>
          </w:tcPr>
          <w:p w:rsidR="00AE2E83" w:rsidRPr="00B807FA" w:rsidRDefault="00AE2E83" w:rsidP="00F52BC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E83" w:rsidRPr="00B807FA" w:rsidRDefault="00AE2E83" w:rsidP="00F52BC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AE2E83" w:rsidRPr="00B807FA" w:rsidRDefault="00AE2E83" w:rsidP="00F52BC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AE2E83" w:rsidRPr="00B807FA" w:rsidRDefault="00AE2E83" w:rsidP="00F52BC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AE2E83" w:rsidRPr="00B807FA" w:rsidRDefault="00AE2E83" w:rsidP="00F52BC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AE2E83" w:rsidRPr="00B807FA" w:rsidRDefault="00AE2E83" w:rsidP="00F52BC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</w:tcPr>
          <w:p w:rsidR="00AE2E83" w:rsidRPr="00B807FA" w:rsidRDefault="00AE2E83" w:rsidP="00F52BC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AE2E83" w:rsidRPr="00B807FA" w:rsidRDefault="00AE2E83" w:rsidP="00F52BC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AE2E83" w:rsidRPr="00B807FA" w:rsidRDefault="00AE2E83" w:rsidP="00F52BC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AE2E83" w:rsidRPr="00B807FA" w:rsidRDefault="00AE2E83" w:rsidP="00F52BC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AE2E83" w:rsidRPr="00B807FA" w:rsidRDefault="00AE2E83" w:rsidP="00F52BC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AE2E83" w:rsidRPr="00B807FA" w:rsidRDefault="00AE2E83" w:rsidP="00F52BC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AE2E83" w:rsidRPr="00B807FA" w:rsidRDefault="00AE2E83" w:rsidP="00F52BC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AE2E83" w:rsidRPr="00B807FA" w:rsidRDefault="00AE2E83" w:rsidP="00F52BC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AE2E83" w:rsidRPr="00B807FA" w:rsidRDefault="00AE2E83" w:rsidP="00F52BC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AE2E83" w:rsidRPr="00B807FA" w:rsidRDefault="00AE2E83" w:rsidP="00F52BC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AE2E83" w:rsidRPr="00B807FA" w:rsidRDefault="00AE2E83" w:rsidP="00F52BC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2E83" w:rsidRPr="00B807FA" w:rsidRDefault="00AE2E83" w:rsidP="00F52BC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AE2E83" w:rsidRPr="00B807FA" w:rsidRDefault="00AE2E83" w:rsidP="00F52BC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AE2E83" w:rsidRPr="00B807FA" w:rsidRDefault="00AE2E83" w:rsidP="00F52BC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E2E83" w:rsidRPr="00B807FA" w:rsidRDefault="00AE2E83" w:rsidP="00F52BC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AE2E83" w:rsidRPr="00B807FA" w:rsidRDefault="00AE2E83" w:rsidP="00F52BC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AE2E83" w:rsidRPr="00B807FA" w:rsidRDefault="00AE2E83" w:rsidP="00F52BC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AE2E83" w:rsidRPr="00B807FA" w:rsidRDefault="00AE2E83" w:rsidP="00F52BC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2E83" w:rsidRPr="00B807FA" w:rsidRDefault="00AE2E83" w:rsidP="00F52BC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AE2E83" w:rsidRPr="00B807FA" w:rsidRDefault="00AE2E83" w:rsidP="00F52BC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AE2E83" w:rsidRPr="00B807FA" w:rsidRDefault="00AE2E83" w:rsidP="00F52BC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AE2E83" w:rsidRPr="00B807FA" w:rsidRDefault="00AE2E83" w:rsidP="00F52BC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</w:tcPr>
          <w:p w:rsidR="00AE2E83" w:rsidRPr="00B807FA" w:rsidRDefault="00AE2E83" w:rsidP="00F52BC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AE2E83" w:rsidRPr="00B807FA" w:rsidTr="00F52BC7">
        <w:trPr>
          <w:trHeight w:val="56"/>
          <w:jc w:val="center"/>
        </w:trPr>
        <w:tc>
          <w:tcPr>
            <w:tcW w:w="2373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AE2E83" w:rsidRPr="00CE13E8" w:rsidRDefault="00AE2E83" w:rsidP="00F52BC7">
            <w:pPr>
              <w:jc w:val="right"/>
              <w:rPr>
                <w:rFonts w:ascii="Arial" w:hAnsi="Arial" w:cs="Arial"/>
                <w:b/>
                <w:sz w:val="2"/>
                <w:szCs w:val="8"/>
                <w:lang w:val="es-BO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AE2E83" w:rsidRPr="00B807FA" w:rsidTr="00F52BC7">
        <w:trPr>
          <w:trHeight w:val="631"/>
          <w:jc w:val="center"/>
        </w:trPr>
        <w:tc>
          <w:tcPr>
            <w:tcW w:w="10346" w:type="dxa"/>
            <w:gridSpan w:val="39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AE2E83" w:rsidRPr="00B807FA" w:rsidRDefault="00AE2E83" w:rsidP="00AE2E83">
            <w:pPr>
              <w:pStyle w:val="Prrafodelista"/>
              <w:numPr>
                <w:ilvl w:val="0"/>
                <w:numId w:val="2"/>
              </w:numPr>
              <w:ind w:left="303" w:hanging="284"/>
              <w:contextualSpacing/>
              <w:jc w:val="both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B807FA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INFORMACIÓN DEL DOCUMENTO BASE DE CONTRATACIÓN (DBC</w:t>
            </w:r>
            <w:r w:rsidRPr="00B807FA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 xml:space="preserve">) </w:t>
            </w:r>
          </w:p>
          <w:p w:rsidR="00AE2E83" w:rsidRPr="00B807FA" w:rsidRDefault="00AE2E83" w:rsidP="00F52BC7">
            <w:pPr>
              <w:pStyle w:val="Prrafodelista"/>
              <w:ind w:left="303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B807FA">
              <w:rPr>
                <w:rFonts w:ascii="Arial" w:hAnsi="Arial" w:cs="Arial"/>
                <w:b/>
                <w:color w:val="FFFFFF" w:themeColor="background1"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AE2E83" w:rsidRPr="00B807FA" w:rsidTr="00F52BC7">
        <w:trPr>
          <w:jc w:val="center"/>
        </w:trPr>
        <w:tc>
          <w:tcPr>
            <w:tcW w:w="2373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39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AE2E83" w:rsidRPr="00B807FA" w:rsidTr="00F52BC7">
        <w:trPr>
          <w:jc w:val="center"/>
        </w:trPr>
        <w:tc>
          <w:tcPr>
            <w:tcW w:w="2373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E2E83" w:rsidRPr="00B807FA" w:rsidRDefault="00AE2E83" w:rsidP="00F52BC7">
            <w:pPr>
              <w:jc w:val="right"/>
              <w:rPr>
                <w:rFonts w:ascii="Arial" w:hAnsi="Arial" w:cs="Arial"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8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E2E83" w:rsidRPr="00B807FA" w:rsidRDefault="00AE2E83" w:rsidP="00F52BC7">
            <w:pPr>
              <w:jc w:val="center"/>
              <w:rPr>
                <w:rFonts w:ascii="Arial" w:hAnsi="Arial" w:cs="Arial"/>
                <w:lang w:val="es-BO"/>
              </w:rPr>
            </w:pPr>
            <w:r w:rsidRPr="007D64AF">
              <w:rPr>
                <w:rFonts w:ascii="Arial" w:hAnsi="Arial" w:cs="Arial"/>
                <w:lang w:val="es-BO"/>
              </w:rPr>
              <w:t>Piso 7 del Edificio Principal del BCB, ubicado Calle Ayacucho esquina Mercado. La Paz – Bolivia</w:t>
            </w:r>
          </w:p>
        </w:tc>
        <w:tc>
          <w:tcPr>
            <w:tcW w:w="1913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E83" w:rsidRPr="00B807FA" w:rsidRDefault="00AE2E83" w:rsidP="00F52BC7">
            <w:pPr>
              <w:jc w:val="right"/>
              <w:rPr>
                <w:rFonts w:ascii="Arial" w:hAnsi="Arial" w:cs="Arial"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E2E83" w:rsidRPr="00B807FA" w:rsidRDefault="00AE2E83" w:rsidP="00F52BC7">
            <w:pPr>
              <w:ind w:left="-86" w:right="-104" w:hanging="14"/>
              <w:jc w:val="center"/>
              <w:rPr>
                <w:rFonts w:ascii="Arial" w:hAnsi="Arial" w:cs="Arial"/>
                <w:lang w:val="es-BO"/>
              </w:rPr>
            </w:pPr>
            <w:r w:rsidRPr="007D64AF">
              <w:rPr>
                <w:rFonts w:ascii="Arial" w:hAnsi="Arial" w:cs="Arial"/>
                <w:sz w:val="14"/>
                <w:lang w:val="es-BO"/>
              </w:rPr>
              <w:t xml:space="preserve">8:30 </w:t>
            </w:r>
            <w:r>
              <w:rPr>
                <w:rFonts w:ascii="Arial" w:hAnsi="Arial" w:cs="Arial"/>
                <w:sz w:val="14"/>
                <w:lang w:val="es-BO"/>
              </w:rPr>
              <w:t xml:space="preserve">  </w:t>
            </w:r>
            <w:r w:rsidRPr="007D64AF">
              <w:rPr>
                <w:rFonts w:ascii="Arial" w:hAnsi="Arial" w:cs="Arial"/>
                <w:sz w:val="14"/>
                <w:lang w:val="es-BO"/>
              </w:rPr>
              <w:t>– 1</w:t>
            </w:r>
            <w:r>
              <w:rPr>
                <w:rFonts w:ascii="Arial" w:hAnsi="Arial" w:cs="Arial"/>
                <w:sz w:val="14"/>
                <w:lang w:val="es-BO"/>
              </w:rPr>
              <w:t>8</w:t>
            </w:r>
            <w:r w:rsidRPr="007D64AF">
              <w:rPr>
                <w:rFonts w:ascii="Arial" w:hAnsi="Arial" w:cs="Arial"/>
                <w:sz w:val="14"/>
                <w:lang w:val="es-BO"/>
              </w:rPr>
              <w:t>:30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</w:tr>
      <w:tr w:rsidR="00AE2E83" w:rsidRPr="00B807FA" w:rsidTr="00F52BC7">
        <w:trPr>
          <w:jc w:val="center"/>
        </w:trPr>
        <w:tc>
          <w:tcPr>
            <w:tcW w:w="2373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39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AE2E83" w:rsidRPr="00B807FA" w:rsidTr="00F52BC7">
        <w:trPr>
          <w:jc w:val="center"/>
        </w:trPr>
        <w:tc>
          <w:tcPr>
            <w:tcW w:w="3540" w:type="dxa"/>
            <w:gridSpan w:val="12"/>
            <w:tcBorders>
              <w:left w:val="single" w:sz="12" w:space="0" w:color="244061" w:themeColor="accent1" w:themeShade="80"/>
            </w:tcBorders>
            <w:vAlign w:val="center"/>
          </w:tcPr>
          <w:p w:rsidR="00AE2E83" w:rsidRPr="00B807FA" w:rsidRDefault="00AE2E83" w:rsidP="00F52BC7">
            <w:pPr>
              <w:jc w:val="right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>Encargado de atender consultas</w:t>
            </w:r>
            <w:r>
              <w:rPr>
                <w:rFonts w:ascii="Arial" w:hAnsi="Arial" w:cs="Arial"/>
                <w:lang w:val="es-BO"/>
              </w:rPr>
              <w:t>:</w:t>
            </w:r>
          </w:p>
        </w:tc>
        <w:tc>
          <w:tcPr>
            <w:tcW w:w="3006" w:type="dxa"/>
            <w:gridSpan w:val="11"/>
            <w:tcBorders>
              <w:bottom w:val="single" w:sz="4" w:space="0" w:color="auto"/>
            </w:tcBorders>
          </w:tcPr>
          <w:p w:rsidR="00AE2E83" w:rsidRPr="00B807FA" w:rsidRDefault="00AE2E83" w:rsidP="00F52BC7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B807FA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72" w:type="dxa"/>
          </w:tcPr>
          <w:p w:rsidR="00AE2E83" w:rsidRPr="00B807FA" w:rsidRDefault="00AE2E83" w:rsidP="00F52BC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59" w:type="dxa"/>
            <w:gridSpan w:val="6"/>
            <w:tcBorders>
              <w:bottom w:val="single" w:sz="4" w:space="0" w:color="auto"/>
            </w:tcBorders>
          </w:tcPr>
          <w:p w:rsidR="00AE2E83" w:rsidRPr="00B807FA" w:rsidRDefault="00AE2E83" w:rsidP="00F52BC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B807FA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72" w:type="dxa"/>
          </w:tcPr>
          <w:p w:rsidR="00AE2E83" w:rsidRPr="00B807FA" w:rsidRDefault="00AE2E83" w:rsidP="00F52BC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26" w:type="dxa"/>
            <w:gridSpan w:val="7"/>
            <w:tcBorders>
              <w:bottom w:val="single" w:sz="4" w:space="0" w:color="auto"/>
            </w:tcBorders>
          </w:tcPr>
          <w:p w:rsidR="00AE2E83" w:rsidRPr="00B807FA" w:rsidRDefault="00AE2E83" w:rsidP="00F52BC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B807FA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</w:tcPr>
          <w:p w:rsidR="00AE2E83" w:rsidRPr="00B807FA" w:rsidRDefault="00AE2E83" w:rsidP="00F52BC7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AE2E83" w:rsidRPr="00B807FA" w:rsidTr="00F52BC7">
        <w:trPr>
          <w:jc w:val="center"/>
        </w:trPr>
        <w:tc>
          <w:tcPr>
            <w:tcW w:w="3540" w:type="dxa"/>
            <w:gridSpan w:val="1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E2E83" w:rsidRPr="00B807FA" w:rsidRDefault="00AE2E83" w:rsidP="00F52BC7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Administrativas:</w:t>
            </w:r>
          </w:p>
        </w:tc>
        <w:tc>
          <w:tcPr>
            <w:tcW w:w="30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E2E83" w:rsidRPr="00232CA0" w:rsidRDefault="00AE2E83" w:rsidP="00F52BC7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Gabriela Saravia Chungara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E83" w:rsidRPr="00232CA0" w:rsidRDefault="00AE2E83" w:rsidP="00F52BC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E2E83" w:rsidRPr="00232CA0" w:rsidRDefault="00AE2E83" w:rsidP="00F52BC7">
            <w:pPr>
              <w:ind w:left="-93" w:right="-112"/>
              <w:rPr>
                <w:rFonts w:ascii="Arial" w:hAnsi="Arial" w:cs="Arial"/>
                <w:sz w:val="14"/>
                <w:lang w:val="es-BO"/>
              </w:rPr>
            </w:pPr>
            <w:r w:rsidRPr="00232CA0">
              <w:rPr>
                <w:rFonts w:ascii="Arial" w:hAnsi="Arial" w:cs="Arial"/>
                <w:sz w:val="12"/>
                <w:lang w:val="es-BO"/>
              </w:rPr>
              <w:t>Profesional en Compras y Contrataciones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E83" w:rsidRPr="00232CA0" w:rsidRDefault="00AE2E83" w:rsidP="00F52BC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6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E2E83" w:rsidRPr="00232CA0" w:rsidRDefault="00AE2E83" w:rsidP="00F52BC7">
            <w:pPr>
              <w:ind w:left="-98" w:right="-90" w:hanging="14"/>
              <w:jc w:val="both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2"/>
                <w:lang w:val="es-BO"/>
              </w:rPr>
              <w:t xml:space="preserve">Dpto. </w:t>
            </w:r>
            <w:r w:rsidRPr="00232CA0">
              <w:rPr>
                <w:rFonts w:ascii="Arial" w:hAnsi="Arial" w:cs="Arial"/>
                <w:sz w:val="12"/>
                <w:lang w:val="es-BO"/>
              </w:rPr>
              <w:t>de Compras y Contrataciones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</w:tr>
      <w:tr w:rsidR="00AE2E83" w:rsidRPr="00B807FA" w:rsidTr="00F52BC7">
        <w:trPr>
          <w:jc w:val="center"/>
        </w:trPr>
        <w:tc>
          <w:tcPr>
            <w:tcW w:w="3540" w:type="dxa"/>
            <w:gridSpan w:val="1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E2E83" w:rsidRPr="00B807FA" w:rsidRDefault="00AE2E83" w:rsidP="00F52BC7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30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Alvaro Cuentas Salcedo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E2E83" w:rsidRPr="00B807FA" w:rsidRDefault="00AE2E83" w:rsidP="00F52BC7">
            <w:pPr>
              <w:ind w:left="-93" w:right="-112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2"/>
                <w:lang w:val="es-BO"/>
              </w:rPr>
              <w:t>Supervisor de Obras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E2E83" w:rsidRPr="00B807FA" w:rsidRDefault="00AE2E83" w:rsidP="00F52BC7">
            <w:pPr>
              <w:ind w:left="-98" w:right="-90" w:hanging="14"/>
              <w:jc w:val="both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2"/>
                <w:lang w:val="es-BO"/>
              </w:rPr>
              <w:t xml:space="preserve">Dpto. de Mejoramiento y Mantenimiento de la Infraestructura 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</w:tr>
      <w:tr w:rsidR="00AE2E83" w:rsidRPr="00B807FA" w:rsidTr="00F52BC7">
        <w:trPr>
          <w:jc w:val="center"/>
        </w:trPr>
        <w:tc>
          <w:tcPr>
            <w:tcW w:w="2373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39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E2E83" w:rsidRPr="00180EEF" w:rsidRDefault="00AE2E83" w:rsidP="00F52B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</w:tr>
      <w:tr w:rsidR="00AE2E83" w:rsidRPr="00B807FA" w:rsidTr="00F52BC7">
        <w:trPr>
          <w:jc w:val="center"/>
        </w:trPr>
        <w:tc>
          <w:tcPr>
            <w:tcW w:w="1560" w:type="dxa"/>
            <w:gridSpan w:val="5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E2E83" w:rsidRPr="00B807FA" w:rsidRDefault="00AE2E83" w:rsidP="00F52BC7">
            <w:pPr>
              <w:jc w:val="right"/>
              <w:rPr>
                <w:rFonts w:ascii="Arial" w:hAnsi="Arial" w:cs="Arial"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E2E83" w:rsidRPr="001744B8" w:rsidRDefault="00AE2E83" w:rsidP="00F52BC7">
            <w:pPr>
              <w:ind w:left="-110" w:right="-104"/>
              <w:rPr>
                <w:rFonts w:ascii="Arial" w:hAnsi="Arial" w:cs="Arial"/>
                <w:sz w:val="12"/>
                <w:lang w:val="es-BO"/>
              </w:rPr>
            </w:pPr>
            <w:r w:rsidRPr="001744B8">
              <w:rPr>
                <w:rFonts w:ascii="Arial" w:hAnsi="Arial" w:cs="Arial"/>
                <w:sz w:val="12"/>
                <w:lang w:val="es-BO"/>
              </w:rPr>
              <w:t>2409090 Internos:</w:t>
            </w:r>
          </w:p>
          <w:p w:rsidR="00AE2E83" w:rsidRDefault="00AE2E83" w:rsidP="00F52BC7">
            <w:pPr>
              <w:ind w:left="-110" w:right="-104"/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sz w:val="12"/>
                <w:lang w:val="es-BO"/>
              </w:rPr>
              <w:t>4729</w:t>
            </w:r>
            <w:r w:rsidRPr="001744B8">
              <w:rPr>
                <w:rFonts w:ascii="Arial" w:hAnsi="Arial" w:cs="Arial"/>
                <w:sz w:val="12"/>
                <w:lang w:val="es-BO"/>
              </w:rPr>
              <w:t xml:space="preserve"> (Consultas Administrativas)</w:t>
            </w:r>
          </w:p>
          <w:p w:rsidR="00AE2E83" w:rsidRPr="00D1019A" w:rsidRDefault="00AE2E83" w:rsidP="00F52BC7">
            <w:pPr>
              <w:ind w:left="-110" w:right="-104"/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sz w:val="12"/>
                <w:lang w:val="es-BO"/>
              </w:rPr>
              <w:t>4707</w:t>
            </w:r>
            <w:r w:rsidRPr="001744B8">
              <w:rPr>
                <w:rFonts w:ascii="Arial" w:hAnsi="Arial" w:cs="Arial"/>
                <w:sz w:val="12"/>
                <w:lang w:val="es-BO"/>
              </w:rPr>
              <w:t xml:space="preserve"> (Consultas Técnicas)</w:t>
            </w:r>
          </w:p>
        </w:tc>
        <w:tc>
          <w:tcPr>
            <w:tcW w:w="5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2664790</w:t>
            </w:r>
          </w:p>
        </w:tc>
        <w:tc>
          <w:tcPr>
            <w:tcW w:w="274" w:type="dxa"/>
            <w:tcBorders>
              <w:left w:val="single" w:sz="4" w:space="0" w:color="auto"/>
            </w:tcBorders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3" w:type="dxa"/>
            <w:gridSpan w:val="6"/>
            <w:tcBorders>
              <w:right w:val="single" w:sz="4" w:space="0" w:color="auto"/>
            </w:tcBorders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E2E83" w:rsidRPr="001744B8" w:rsidRDefault="00AE2E83" w:rsidP="00F52BC7">
            <w:pPr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sz w:val="12"/>
                <w:lang w:val="es-BO"/>
              </w:rPr>
              <w:t>gsaravia</w:t>
            </w:r>
            <w:r w:rsidRPr="001744B8">
              <w:rPr>
                <w:rFonts w:ascii="Arial" w:hAnsi="Arial" w:cs="Arial"/>
                <w:sz w:val="12"/>
                <w:lang w:val="es-BO"/>
              </w:rPr>
              <w:t xml:space="preserve">@bcb.gob.bo  </w:t>
            </w:r>
          </w:p>
          <w:p w:rsidR="00AE2E83" w:rsidRPr="001744B8" w:rsidRDefault="00AE2E83" w:rsidP="00F52BC7">
            <w:pPr>
              <w:rPr>
                <w:rFonts w:ascii="Arial" w:hAnsi="Arial" w:cs="Arial"/>
                <w:sz w:val="12"/>
                <w:lang w:val="es-BO"/>
              </w:rPr>
            </w:pPr>
            <w:r w:rsidRPr="001744B8">
              <w:rPr>
                <w:rFonts w:ascii="Arial" w:hAnsi="Arial" w:cs="Arial"/>
                <w:sz w:val="12"/>
                <w:lang w:val="es-BO"/>
              </w:rPr>
              <w:t>(Consultas Administrativas)</w:t>
            </w:r>
          </w:p>
          <w:p w:rsidR="00AE2E83" w:rsidRDefault="00AE2E83" w:rsidP="00F52BC7">
            <w:pPr>
              <w:rPr>
                <w:rFonts w:ascii="Arial" w:hAnsi="Arial" w:cs="Arial"/>
                <w:sz w:val="12"/>
                <w:lang w:val="es-BO"/>
              </w:rPr>
            </w:pPr>
            <w:hyperlink r:id="rId7" w:history="1">
              <w:r w:rsidRPr="00D1019A">
                <w:rPr>
                  <w:rFonts w:cs="Arial"/>
                  <w:sz w:val="12"/>
                  <w:lang w:val="es-BO"/>
                </w:rPr>
                <w:t>acuentas@bcb.gob.bo</w:t>
              </w:r>
            </w:hyperlink>
          </w:p>
          <w:p w:rsidR="00AE2E83" w:rsidRPr="001744B8" w:rsidRDefault="00AE2E83" w:rsidP="00F52BC7">
            <w:pPr>
              <w:rPr>
                <w:rFonts w:ascii="Arial" w:hAnsi="Arial" w:cs="Arial"/>
                <w:sz w:val="12"/>
                <w:lang w:val="es-BO"/>
              </w:rPr>
            </w:pPr>
            <w:r w:rsidRPr="001744B8">
              <w:rPr>
                <w:rFonts w:ascii="Arial" w:hAnsi="Arial" w:cs="Arial"/>
                <w:sz w:val="12"/>
                <w:lang w:val="es-BO"/>
              </w:rPr>
              <w:t>(Consultas Técnicas)</w:t>
            </w:r>
          </w:p>
        </w:tc>
        <w:tc>
          <w:tcPr>
            <w:tcW w:w="271" w:type="dxa"/>
            <w:tcBorders>
              <w:left w:val="single" w:sz="4" w:space="0" w:color="auto"/>
            </w:tcBorders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</w:tcPr>
          <w:p w:rsidR="00AE2E83" w:rsidRPr="00B807FA" w:rsidRDefault="00AE2E83" w:rsidP="00F52BC7">
            <w:pPr>
              <w:rPr>
                <w:rFonts w:ascii="Arial" w:hAnsi="Arial" w:cs="Arial"/>
                <w:lang w:val="es-BO"/>
              </w:rPr>
            </w:pPr>
          </w:p>
        </w:tc>
      </w:tr>
      <w:tr w:rsidR="00AE2E83" w:rsidRPr="00B807FA" w:rsidTr="00F52BC7">
        <w:trPr>
          <w:jc w:val="center"/>
        </w:trPr>
        <w:tc>
          <w:tcPr>
            <w:tcW w:w="2373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39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AE2E83" w:rsidRPr="001744B8" w:rsidRDefault="00AE2E83" w:rsidP="00F52BC7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AE2E83" w:rsidRPr="001744B8" w:rsidRDefault="00AE2E83" w:rsidP="00F52BC7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AE2E83" w:rsidRPr="00B807FA" w:rsidTr="00F52BC7">
        <w:trPr>
          <w:jc w:val="center"/>
        </w:trPr>
        <w:tc>
          <w:tcPr>
            <w:tcW w:w="691" w:type="dxa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</w:tcBorders>
            <w:vAlign w:val="center"/>
          </w:tcPr>
          <w:p w:rsidR="00AE2E83" w:rsidRPr="00B807FA" w:rsidRDefault="00AE2E83" w:rsidP="00F52BC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 w:themeColor="accent1" w:themeShade="80"/>
            </w:tcBorders>
            <w:vAlign w:val="center"/>
          </w:tcPr>
          <w:p w:rsidR="00AE2E83" w:rsidRPr="00B807FA" w:rsidRDefault="00AE2E83" w:rsidP="00F52BC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244061" w:themeColor="accent1" w:themeShade="80"/>
            </w:tcBorders>
            <w:vAlign w:val="center"/>
          </w:tcPr>
          <w:p w:rsidR="00AE2E83" w:rsidRPr="00B807FA" w:rsidRDefault="00AE2E83" w:rsidP="00F52BC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 w:themeColor="accent1" w:themeShade="80"/>
            </w:tcBorders>
            <w:vAlign w:val="center"/>
          </w:tcPr>
          <w:p w:rsidR="00AE2E83" w:rsidRPr="00B807FA" w:rsidRDefault="00AE2E83" w:rsidP="00F52BC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12" w:space="0" w:color="244061" w:themeColor="accent1" w:themeShade="80"/>
            </w:tcBorders>
            <w:vAlign w:val="center"/>
          </w:tcPr>
          <w:p w:rsidR="00AE2E83" w:rsidRPr="00B807FA" w:rsidRDefault="00AE2E83" w:rsidP="00F52BC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99" w:type="dxa"/>
            <w:tcBorders>
              <w:bottom w:val="single" w:sz="12" w:space="0" w:color="244061" w:themeColor="accent1" w:themeShade="80"/>
            </w:tcBorders>
            <w:vAlign w:val="center"/>
          </w:tcPr>
          <w:p w:rsidR="00AE2E83" w:rsidRPr="00B807FA" w:rsidRDefault="00AE2E83" w:rsidP="00F52BC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99" w:type="dxa"/>
            <w:tcBorders>
              <w:bottom w:val="single" w:sz="12" w:space="0" w:color="244061" w:themeColor="accent1" w:themeShade="80"/>
            </w:tcBorders>
            <w:vAlign w:val="center"/>
          </w:tcPr>
          <w:p w:rsidR="00AE2E83" w:rsidRPr="00B807FA" w:rsidRDefault="00AE2E83" w:rsidP="00F52BC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39" w:type="dxa"/>
            <w:tcBorders>
              <w:bottom w:val="single" w:sz="12" w:space="0" w:color="244061" w:themeColor="accent1" w:themeShade="80"/>
            </w:tcBorders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8" w:type="dxa"/>
            <w:tcBorders>
              <w:bottom w:val="single" w:sz="12" w:space="0" w:color="244061" w:themeColor="accent1" w:themeShade="80"/>
            </w:tcBorders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tcBorders>
              <w:bottom w:val="single" w:sz="12" w:space="0" w:color="244061" w:themeColor="accent1" w:themeShade="80"/>
            </w:tcBorders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244061" w:themeColor="accent1" w:themeShade="80"/>
            </w:tcBorders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8" w:type="dxa"/>
            <w:tcBorders>
              <w:bottom w:val="single" w:sz="12" w:space="0" w:color="244061" w:themeColor="accent1" w:themeShade="80"/>
            </w:tcBorders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 w:themeColor="accent1" w:themeShade="80"/>
            </w:tcBorders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 w:themeColor="accent1" w:themeShade="80"/>
            </w:tcBorders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244061" w:themeColor="accent1" w:themeShade="80"/>
            </w:tcBorders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 w:themeColor="accent1" w:themeShade="80"/>
            </w:tcBorders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 w:themeColor="accent1" w:themeShade="80"/>
            </w:tcBorders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 w:themeColor="accent1" w:themeShade="80"/>
            </w:tcBorders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 w:themeColor="accent1" w:themeShade="80"/>
            </w:tcBorders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  <w:tcBorders>
              <w:bottom w:val="single" w:sz="12" w:space="0" w:color="244061" w:themeColor="accent1" w:themeShade="80"/>
            </w:tcBorders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 w:themeColor="accent1" w:themeShade="80"/>
            </w:tcBorders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 w:themeColor="accent1" w:themeShade="80"/>
            </w:tcBorders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 w:themeColor="accent1" w:themeShade="80"/>
            </w:tcBorders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 w:themeColor="accent1" w:themeShade="80"/>
            </w:tcBorders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244061" w:themeColor="accent1" w:themeShade="80"/>
            </w:tcBorders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244061" w:themeColor="accent1" w:themeShade="80"/>
            </w:tcBorders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  <w:tcBorders>
              <w:bottom w:val="single" w:sz="12" w:space="0" w:color="244061" w:themeColor="accent1" w:themeShade="80"/>
            </w:tcBorders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244061" w:themeColor="accent1" w:themeShade="80"/>
            </w:tcBorders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244061" w:themeColor="accent1" w:themeShade="80"/>
            </w:tcBorders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244061" w:themeColor="accent1" w:themeShade="80"/>
            </w:tcBorders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AE2E83" w:rsidRPr="00B807FA" w:rsidRDefault="00AE2E83" w:rsidP="00F52BC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AE2E83" w:rsidRPr="00B807FA" w:rsidTr="00F52BC7">
        <w:trPr>
          <w:trHeight w:val="464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 w:themeFill="accent1" w:themeFillShade="80"/>
            <w:noWrap/>
            <w:vAlign w:val="center"/>
            <w:hideMark/>
          </w:tcPr>
          <w:p w:rsidR="00AE2E83" w:rsidRPr="00B807FA" w:rsidRDefault="00AE2E83" w:rsidP="00F52BC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B807FA">
              <w:rPr>
                <w:lang w:val="es-BO"/>
              </w:rPr>
              <w:lastRenderedPageBreak/>
              <w:br w:type="page"/>
            </w:r>
            <w:r w:rsidRPr="00B807FA">
              <w:rPr>
                <w:rFonts w:ascii="Arial" w:hAnsi="Arial" w:cs="Arial"/>
                <w:b/>
                <w:bCs/>
                <w:lang w:val="es-BO" w:eastAsia="es-BO"/>
              </w:rPr>
              <w:t xml:space="preserve">3.    </w:t>
            </w:r>
            <w:r w:rsidRPr="00B807FA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</w:t>
            </w:r>
            <w:r w:rsidRPr="00B807FA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 </w:t>
            </w:r>
            <w:r w:rsidRPr="00B807FA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DE PLAZOS</w:t>
            </w:r>
          </w:p>
        </w:tc>
      </w:tr>
      <w:tr w:rsidR="00AE2E83" w:rsidRPr="00B807FA" w:rsidTr="00F52BC7">
        <w:trPr>
          <w:trHeight w:val="2511"/>
        </w:trPr>
        <w:tc>
          <w:tcPr>
            <w:tcW w:w="9923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AE2E83" w:rsidRPr="00B807FA" w:rsidRDefault="00AE2E83" w:rsidP="00F52BC7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 xml:space="preserve">(De acuerdo con lo establecido en el Artículo 47 de las NB-SABS, los siguientes plazos son de cumplimiento obligatorio:  </w:t>
            </w:r>
          </w:p>
          <w:p w:rsidR="00AE2E83" w:rsidRPr="00B807FA" w:rsidRDefault="00AE2E83" w:rsidP="00AE2E83">
            <w:pPr>
              <w:pStyle w:val="Prrafodelista"/>
              <w:numPr>
                <w:ilvl w:val="2"/>
                <w:numId w:val="1"/>
              </w:numPr>
              <w:spacing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B807FA">
              <w:rPr>
                <w:rFonts w:ascii="Arial" w:hAnsi="Arial" w:cs="Arial"/>
                <w:sz w:val="16"/>
                <w:lang w:val="es-BO"/>
              </w:rPr>
              <w:t>Presentación de propuestas:</w:t>
            </w:r>
          </w:p>
          <w:p w:rsidR="00AE2E83" w:rsidRPr="00B807FA" w:rsidRDefault="00AE2E83" w:rsidP="00AE2E83">
            <w:pPr>
              <w:pStyle w:val="Prrafodelista"/>
              <w:numPr>
                <w:ilvl w:val="0"/>
                <w:numId w:val="4"/>
              </w:numPr>
              <w:spacing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B807FA">
              <w:rPr>
                <w:rFonts w:ascii="Arial" w:hAnsi="Arial" w:cs="Arial"/>
                <w:sz w:val="16"/>
                <w:lang w:val="es-BO"/>
              </w:rPr>
              <w:t>Para contrataciones hasta Bs.200.000.- (DOSCIENTOS MIL 00/100 BOLIVIANOS), plazo mínimo cuatro (4) días hábiles.</w:t>
            </w:r>
          </w:p>
          <w:p w:rsidR="00AE2E83" w:rsidRPr="00B807FA" w:rsidRDefault="00AE2E83" w:rsidP="00AE2E83">
            <w:pPr>
              <w:pStyle w:val="Prrafodelista"/>
              <w:numPr>
                <w:ilvl w:val="0"/>
                <w:numId w:val="4"/>
              </w:numPr>
              <w:spacing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B807FA">
              <w:rPr>
                <w:rFonts w:ascii="Arial" w:hAnsi="Arial" w:cs="Arial"/>
                <w:sz w:val="16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AE2E83" w:rsidRPr="00B807FA" w:rsidRDefault="00AE2E83" w:rsidP="00F52BC7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>Ambos computables a partir del día hábil siguiente de la publicación de la convocatoria);</w:t>
            </w:r>
          </w:p>
          <w:p w:rsidR="00AE2E83" w:rsidRPr="00B807FA" w:rsidRDefault="00AE2E83" w:rsidP="00AE2E83">
            <w:pPr>
              <w:pStyle w:val="Prrafodelista"/>
              <w:numPr>
                <w:ilvl w:val="2"/>
                <w:numId w:val="1"/>
              </w:numPr>
              <w:spacing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807FA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la suscripción de contrato, plazo de entrega de documentos no menor a cuatro (4) días hábiles);</w:t>
            </w:r>
          </w:p>
          <w:p w:rsidR="00AE2E83" w:rsidRPr="00B807FA" w:rsidRDefault="00AE2E83" w:rsidP="00AE2E83">
            <w:pPr>
              <w:pStyle w:val="Prrafodelista"/>
              <w:numPr>
                <w:ilvl w:val="2"/>
                <w:numId w:val="1"/>
              </w:numPr>
              <w:spacing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807FA">
              <w:rPr>
                <w:rFonts w:ascii="Arial" w:hAnsi="Arial" w:cs="Arial"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AE2E83" w:rsidRPr="00B807FA" w:rsidRDefault="00AE2E83" w:rsidP="00F52BC7">
            <w:pPr>
              <w:spacing w:line="288" w:lineRule="auto"/>
              <w:ind w:left="113" w:right="113"/>
              <w:jc w:val="both"/>
              <w:rPr>
                <w:lang w:val="es-BO"/>
              </w:rPr>
            </w:pPr>
            <w:r w:rsidRPr="00B807FA">
              <w:rPr>
                <w:rFonts w:ascii="Arial" w:hAnsi="Arial" w:cs="Arial"/>
                <w:b/>
                <w:lang w:val="es-BO"/>
              </w:rPr>
              <w:t>El incumplimiento a los plazos señalados será considerado como inobservancia a la normativa)</w:t>
            </w:r>
            <w:r w:rsidRPr="00B807FA">
              <w:rPr>
                <w:rFonts w:ascii="Arial" w:hAnsi="Arial" w:cs="Arial"/>
                <w:lang w:val="es-BO"/>
              </w:rPr>
              <w:t>)</w:t>
            </w:r>
          </w:p>
        </w:tc>
      </w:tr>
      <w:tr w:rsidR="00AE2E83" w:rsidRPr="00B807FA" w:rsidTr="00F52BC7">
        <w:trPr>
          <w:trHeight w:val="405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:rsidR="00AE2E83" w:rsidRPr="00B807FA" w:rsidRDefault="00AE2E83" w:rsidP="00F52BC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B807FA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AE2E83" w:rsidRPr="00B807FA" w:rsidTr="00F52BC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10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B807FA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B807FA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B807FA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B807FA"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AE2E83" w:rsidRPr="00B807FA" w:rsidTr="00F52BC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2E83" w:rsidRPr="00B807FA" w:rsidRDefault="00AE2E83" w:rsidP="00AE2E83">
            <w:pPr>
              <w:pStyle w:val="Prrafodelista"/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>Publicación del DBC en el SICOES</w:t>
            </w:r>
            <w:r w:rsidRPr="00B807FA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807F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807F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807F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12" w:space="0" w:color="000000" w:themeColor="text1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E2E83" w:rsidRPr="00B807FA" w:rsidTr="00F52BC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E2E83" w:rsidRPr="00B807FA" w:rsidRDefault="00AE2E83" w:rsidP="00F52BC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18</w:t>
            </w: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AE2E83" w:rsidRPr="00B807FA" w:rsidTr="00F52BC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E2E83" w:rsidRPr="00B807FA" w:rsidRDefault="00AE2E83" w:rsidP="00F52BC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E2E83" w:rsidRPr="00B807FA" w:rsidRDefault="00AE2E83" w:rsidP="00F52BC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E2E83" w:rsidRPr="00B807FA" w:rsidTr="00F52BC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2E83" w:rsidRPr="00B807FA" w:rsidRDefault="00AE2E83" w:rsidP="00AE2E83">
            <w:pPr>
              <w:pStyle w:val="Prrafodelista"/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>Inspección previa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807F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807F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807F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807FA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807FA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E2E83" w:rsidRPr="00B807FA" w:rsidTr="00F52BC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E2E83" w:rsidRPr="00B807FA" w:rsidRDefault="00AE2E83" w:rsidP="00F52BC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E2E83" w:rsidRPr="00D805A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2E83" w:rsidRPr="00D805AA" w:rsidRDefault="00AE2E83" w:rsidP="00F52BC7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E2E83" w:rsidRPr="00D805A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2E83" w:rsidRPr="00D805A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E2E83" w:rsidRPr="00D805A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E2E83" w:rsidRPr="00D805A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E2E83" w:rsidRPr="00D805A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E2E83" w:rsidRPr="00D805A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2E83" w:rsidRPr="00D805A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E2E83" w:rsidRPr="00D805A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 w:rsidRPr="00F566A9">
              <w:rPr>
                <w:rFonts w:ascii="Arial" w:hAnsi="Arial" w:cs="Arial"/>
                <w:sz w:val="14"/>
                <w:lang w:val="es-BO"/>
              </w:rPr>
              <w:t xml:space="preserve">Inmueble ubicado entre las calles 27 (Los Álamos) y 28 (Enrique Oblitas) de Cota </w:t>
            </w:r>
            <w:proofErr w:type="spellStart"/>
            <w:r w:rsidRPr="00F566A9">
              <w:rPr>
                <w:rFonts w:ascii="Arial" w:hAnsi="Arial" w:cs="Arial"/>
                <w:sz w:val="14"/>
                <w:lang w:val="es-BO"/>
              </w:rPr>
              <w:t>Cota</w:t>
            </w:r>
            <w:proofErr w:type="spellEnd"/>
            <w:r w:rsidRPr="00F566A9">
              <w:rPr>
                <w:rFonts w:ascii="Arial" w:hAnsi="Arial" w:cs="Arial"/>
                <w:sz w:val="14"/>
                <w:lang w:val="es-BO"/>
              </w:rPr>
              <w:t xml:space="preserve"> y las calles Las Retamas y la Avenida José Aguirre Achá, Coordinar con Alvaro Cuentas Salcedo – Tel. 2409090, Interno 4707.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AE2E83" w:rsidRPr="00B807FA" w:rsidTr="00F52BC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E2E83" w:rsidRPr="00B807FA" w:rsidRDefault="00AE2E83" w:rsidP="00F52BC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E2E83" w:rsidRPr="00B807FA" w:rsidRDefault="00AE2E83" w:rsidP="00F52BC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2E83" w:rsidRPr="00D805A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2E83" w:rsidRPr="00D805A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2E83" w:rsidRPr="00D805A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2E83" w:rsidRPr="00D805A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2E83" w:rsidRPr="00D805A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E2E83" w:rsidRPr="00D805A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E2E83" w:rsidRPr="00D805A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2E83" w:rsidRPr="00D805A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2E83" w:rsidRPr="00D805A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2E83" w:rsidRPr="00D805A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E2E83" w:rsidRPr="00B807FA" w:rsidTr="00F52BC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2E83" w:rsidRPr="00B807FA" w:rsidRDefault="00AE2E83" w:rsidP="00AE2E83">
            <w:pPr>
              <w:pStyle w:val="Prrafodelista"/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2E83" w:rsidRPr="00D805AA" w:rsidRDefault="00AE2E83" w:rsidP="00F52B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805A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2E83" w:rsidRPr="00D805AA" w:rsidRDefault="00AE2E83" w:rsidP="00F52B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2E83" w:rsidRPr="00D805AA" w:rsidRDefault="00AE2E83" w:rsidP="00F52B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805A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2E83" w:rsidRPr="00D805AA" w:rsidRDefault="00AE2E83" w:rsidP="00F52B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2E83" w:rsidRPr="00D805AA" w:rsidRDefault="00AE2E83" w:rsidP="00F52B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805A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2E83" w:rsidRPr="00D805AA" w:rsidRDefault="00AE2E83" w:rsidP="00F52B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E2E83" w:rsidRPr="00D805AA" w:rsidRDefault="00AE2E83" w:rsidP="00F52B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2E83" w:rsidRPr="00D805AA" w:rsidRDefault="00AE2E83" w:rsidP="00F52BC7">
            <w:pPr>
              <w:adjustRightInd w:val="0"/>
              <w:snapToGrid w:val="0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2E83" w:rsidRPr="00D805AA" w:rsidRDefault="00AE2E83" w:rsidP="00F52B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2E83" w:rsidRPr="00D805AA" w:rsidRDefault="00AE2E83" w:rsidP="00F52B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E2E83" w:rsidRPr="00B807FA" w:rsidTr="00F52BC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E2E83" w:rsidRPr="00B807FA" w:rsidRDefault="00AE2E83" w:rsidP="00F52BC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E2E83" w:rsidRPr="00D805A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805AA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2E83" w:rsidRPr="00D805A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E2E83" w:rsidRPr="00D805A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805AA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2E83" w:rsidRPr="00D805A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E2E83" w:rsidRPr="00D805A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805AA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E2E83" w:rsidRPr="00D805A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E2E83" w:rsidRPr="00D805A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E2E83" w:rsidRPr="00D805A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805AA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2E83" w:rsidRPr="00D805A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E2E83" w:rsidRPr="00D805A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805AA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NO CORRESPONDE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AE2E83" w:rsidRPr="00B807FA" w:rsidTr="00F52BC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E2E83" w:rsidRPr="00B807FA" w:rsidRDefault="00AE2E83" w:rsidP="00F52BC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E2E83" w:rsidRPr="00B807FA" w:rsidRDefault="00AE2E83" w:rsidP="00F52BC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2E83" w:rsidRPr="00D805A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2E83" w:rsidRPr="00D805A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2E83" w:rsidRPr="00D805A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2E83" w:rsidRPr="00D805A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2E83" w:rsidRPr="00D805A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E2E83" w:rsidRPr="00D805A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E2E83" w:rsidRPr="00D805A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2E83" w:rsidRPr="00D805A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2E83" w:rsidRPr="00D805A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2E83" w:rsidRPr="00D805A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E2E83" w:rsidRPr="00B807FA" w:rsidTr="00F52BC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2E83" w:rsidRPr="00B807FA" w:rsidRDefault="00AE2E83" w:rsidP="00AE2E83">
            <w:pPr>
              <w:pStyle w:val="Prrafodelista"/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2E83" w:rsidRPr="00D805AA" w:rsidRDefault="00AE2E83" w:rsidP="00F52B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805A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2E83" w:rsidRPr="00D805AA" w:rsidRDefault="00AE2E83" w:rsidP="00F52B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2E83" w:rsidRPr="00D805AA" w:rsidRDefault="00AE2E83" w:rsidP="00F52B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805A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2E83" w:rsidRPr="00D805AA" w:rsidRDefault="00AE2E83" w:rsidP="00F52B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2E83" w:rsidRPr="00D805AA" w:rsidRDefault="00AE2E83" w:rsidP="00F52B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805A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2E83" w:rsidRPr="00D805AA" w:rsidRDefault="00AE2E83" w:rsidP="00F52B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E2E83" w:rsidRPr="00D805AA" w:rsidRDefault="00AE2E83" w:rsidP="00F52B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2E83" w:rsidRPr="00D805AA" w:rsidRDefault="00AE2E83" w:rsidP="00F52B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805AA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2E83" w:rsidRPr="00D805AA" w:rsidRDefault="00AE2E83" w:rsidP="00F52B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2E83" w:rsidRPr="00D805AA" w:rsidRDefault="00AE2E83" w:rsidP="00F52B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805AA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E2E83" w:rsidRPr="00B807FA" w:rsidTr="00F52BC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E2E83" w:rsidRPr="00B807FA" w:rsidRDefault="00AE2E83" w:rsidP="00F52BC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E2E83" w:rsidRPr="00D805A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2E83" w:rsidRPr="00D805A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E2E83" w:rsidRPr="00D805A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2E83" w:rsidRPr="00D805A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E2E83" w:rsidRPr="00D805A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E2E83" w:rsidRPr="00D805A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E2E83" w:rsidRPr="00D805A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E2E83" w:rsidRPr="00D805A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2E83" w:rsidRPr="00D805A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E2E83" w:rsidRPr="00D805A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 w:rsidRPr="00F566A9">
              <w:rPr>
                <w:rFonts w:ascii="Arial" w:hAnsi="Arial" w:cs="Arial"/>
                <w:sz w:val="14"/>
                <w:lang w:val="es-BO"/>
              </w:rPr>
              <w:t>Piso 7, Dpto. de Compras y Contrataciones del edificio principal del BCB.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AE2E83" w:rsidRPr="00B807FA" w:rsidTr="00F52BC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E2E83" w:rsidRPr="00B807FA" w:rsidRDefault="00AE2E83" w:rsidP="00F52BC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E2E83" w:rsidRPr="00B807FA" w:rsidRDefault="00AE2E83" w:rsidP="00F52BC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E2E83" w:rsidRPr="00B807FA" w:rsidTr="00F52BC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2E83" w:rsidRPr="00B807FA" w:rsidRDefault="00AE2E83" w:rsidP="00AE2E83">
            <w:pPr>
              <w:pStyle w:val="Prrafodelista"/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>Fecha límite de Presentación y 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807F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807F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807F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807FA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807FA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E2E83" w:rsidRPr="00B807FA" w:rsidTr="00F52BC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E2E83" w:rsidRPr="00B807FA" w:rsidRDefault="00AE2E83" w:rsidP="00F52BC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E2E83" w:rsidRPr="00F566A9" w:rsidRDefault="00AE2E83" w:rsidP="00F52BC7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F566A9">
              <w:rPr>
                <w:rFonts w:ascii="Arial" w:hAnsi="Arial" w:cs="Arial"/>
                <w:sz w:val="14"/>
                <w:lang w:val="es-BO"/>
              </w:rPr>
              <w:t>Presentación de Propuestas:</w:t>
            </w:r>
          </w:p>
          <w:p w:rsidR="00AE2E83" w:rsidRPr="00F566A9" w:rsidRDefault="00AE2E83" w:rsidP="00F52BC7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F566A9">
              <w:rPr>
                <w:rFonts w:ascii="Arial" w:hAnsi="Arial" w:cs="Arial"/>
                <w:sz w:val="14"/>
                <w:lang w:val="es-BO"/>
              </w:rPr>
              <w:t>Ventanilla Única de Correspondencia – PB del Edificio del BCB, ubicado en el Calle Ayacucho esq. Mercado, La Paz- Bolivia.</w:t>
            </w:r>
          </w:p>
          <w:p w:rsidR="00AE2E83" w:rsidRPr="00F566A9" w:rsidRDefault="00AE2E83" w:rsidP="00F52BC7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lang w:val="es-BO"/>
              </w:rPr>
            </w:pPr>
          </w:p>
          <w:p w:rsidR="00AE2E83" w:rsidRPr="00F566A9" w:rsidRDefault="00AE2E83" w:rsidP="00F52BC7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F566A9">
              <w:rPr>
                <w:rFonts w:ascii="Arial" w:hAnsi="Arial" w:cs="Arial"/>
                <w:sz w:val="14"/>
                <w:lang w:val="es-BO"/>
              </w:rPr>
              <w:t>Apertura de Propuestas:</w:t>
            </w:r>
          </w:p>
          <w:p w:rsidR="00AE2E83" w:rsidRPr="00B807FA" w:rsidRDefault="00AE2E83" w:rsidP="00F52BC7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 w:rsidRPr="00F566A9">
              <w:rPr>
                <w:rFonts w:ascii="Arial" w:hAnsi="Arial" w:cs="Arial"/>
                <w:sz w:val="14"/>
                <w:lang w:val="es-BO"/>
              </w:rPr>
              <w:t>Piso 7, Dpto. de Compras y Contrataciones del edificio principal del BCB.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AE2E83" w:rsidRPr="00B807FA" w:rsidTr="00F52BC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E2E83" w:rsidRPr="00B807FA" w:rsidRDefault="00AE2E83" w:rsidP="00F52BC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E2E83" w:rsidRPr="00B807FA" w:rsidRDefault="00AE2E83" w:rsidP="00F52BC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E2E83" w:rsidRPr="00B807FA" w:rsidTr="00F52BC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2E83" w:rsidRPr="00B807FA" w:rsidRDefault="00AE2E83" w:rsidP="00AE2E83">
            <w:pPr>
              <w:pStyle w:val="Prrafodelista"/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807F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807F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807F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E2E83" w:rsidRPr="00B807FA" w:rsidTr="00F52BC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E2E83" w:rsidRPr="00B807FA" w:rsidRDefault="00AE2E83" w:rsidP="00F52BC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AE2E83" w:rsidRPr="00B807FA" w:rsidTr="00F52BC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E2E83" w:rsidRPr="00B807FA" w:rsidRDefault="00AE2E83" w:rsidP="00F52BC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E2E83" w:rsidRPr="00B807FA" w:rsidRDefault="00AE2E83" w:rsidP="00F52BC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E2E83" w:rsidRPr="00B807FA" w:rsidTr="00F52BC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2E83" w:rsidRPr="00B807FA" w:rsidRDefault="00AE2E83" w:rsidP="00AE2E83">
            <w:pPr>
              <w:pStyle w:val="Prrafodelista"/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807F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807F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807F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AE2E83" w:rsidRPr="00B807FA" w:rsidTr="00F52BC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E2E83" w:rsidRPr="00B807FA" w:rsidRDefault="00AE2E83" w:rsidP="00F52BC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AE2E83" w:rsidRPr="00B807FA" w:rsidTr="00F52BC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E2E83" w:rsidRPr="00B807FA" w:rsidRDefault="00AE2E83" w:rsidP="00F52BC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E2E83" w:rsidRPr="00B807FA" w:rsidRDefault="00AE2E83" w:rsidP="00F52BC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E2E83" w:rsidRPr="00B807FA" w:rsidTr="00F52BC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2E83" w:rsidRPr="00B807FA" w:rsidRDefault="00AE2E83" w:rsidP="00AE2E83">
            <w:pPr>
              <w:pStyle w:val="Prrafodelista"/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807F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807F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807F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E2E83" w:rsidRPr="00B807FA" w:rsidTr="00F52BC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E2E83" w:rsidRPr="00B807FA" w:rsidRDefault="00AE2E83" w:rsidP="00F52BC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AE2E83" w:rsidRPr="00B807FA" w:rsidTr="00F52BC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E2E83" w:rsidRPr="00B807FA" w:rsidRDefault="00AE2E83" w:rsidP="00F52BC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AE2E83" w:rsidRPr="00B807FA" w:rsidTr="00F52BC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E2E83" w:rsidRPr="00B807FA" w:rsidRDefault="00AE2E83" w:rsidP="00F52BC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E2E83" w:rsidRPr="00B807FA" w:rsidRDefault="00AE2E83" w:rsidP="00F52BC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E2E83" w:rsidRPr="00B807FA" w:rsidTr="00F52BC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2E83" w:rsidRPr="00B807FA" w:rsidRDefault="00AE2E83" w:rsidP="00AE2E83">
            <w:pPr>
              <w:pStyle w:val="Prrafodelista"/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807F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807F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807F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E2E83" w:rsidRPr="00B807FA" w:rsidTr="00F52BC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E2E83" w:rsidRPr="00B807FA" w:rsidRDefault="00AE2E83" w:rsidP="00F52BC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AE2E83" w:rsidRPr="00B807FA" w:rsidTr="00F52BC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E2E83" w:rsidRPr="00B807FA" w:rsidRDefault="00AE2E83" w:rsidP="00F52BC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E2E83" w:rsidRPr="00B807FA" w:rsidRDefault="00AE2E83" w:rsidP="00F52BC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E2E83" w:rsidRPr="00B807FA" w:rsidTr="00F52BC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2E83" w:rsidRPr="00B807FA" w:rsidRDefault="00AE2E83" w:rsidP="00AE2E83">
            <w:pPr>
              <w:pStyle w:val="Prrafodelista"/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>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807F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807F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807F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E2E83" w:rsidRPr="00B807FA" w:rsidTr="00F52BC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AE2E83" w:rsidRPr="00B807FA" w:rsidRDefault="00AE2E83" w:rsidP="00F52BC7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E2E83" w:rsidRPr="00B807FA" w:rsidRDefault="00AE2E83" w:rsidP="00F52BC7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AE2E83" w:rsidRPr="00B807FA" w:rsidTr="00F52BC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AE2E83" w:rsidRPr="00B807FA" w:rsidRDefault="00AE2E83" w:rsidP="00F52BC7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AE2E83" w:rsidRPr="00B807FA" w:rsidRDefault="00AE2E83" w:rsidP="00F52BC7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E2E83" w:rsidRPr="00B807FA" w:rsidRDefault="00AE2E83" w:rsidP="00F52BC7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E2E83" w:rsidRPr="00B807FA" w:rsidRDefault="00AE2E83" w:rsidP="00F52B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FC35CD" w:rsidRPr="00BC78F9" w:rsidRDefault="00FC35CD" w:rsidP="00FC35CD">
      <w:pPr>
        <w:rPr>
          <w:vanish/>
        </w:rPr>
      </w:pPr>
    </w:p>
    <w:sectPr w:rsidR="00FC35CD" w:rsidRPr="00BC78F9" w:rsidSect="00AE2E83">
      <w:pgSz w:w="12240" w:h="15840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86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EF5ABF"/>
    <w:multiLevelType w:val="hybridMultilevel"/>
    <w:tmpl w:val="0268CDD4"/>
    <w:lvl w:ilvl="0" w:tplc="40F0B4D2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C0A0019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0C0A001B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C0A000F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7">
    <w:nsid w:val="5C656408"/>
    <w:multiLevelType w:val="multilevel"/>
    <w:tmpl w:val="4272807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>
    <w:nsid w:val="5F783816"/>
    <w:multiLevelType w:val="hybridMultilevel"/>
    <w:tmpl w:val="6A769DD8"/>
    <w:lvl w:ilvl="0" w:tplc="B8BEE416">
      <w:start w:val="1"/>
      <w:numFmt w:val="lowerLetter"/>
      <w:pStyle w:val="Estilo1"/>
      <w:lvlText w:val="%1)"/>
      <w:lvlJc w:val="left"/>
      <w:pPr>
        <w:ind w:left="2484" w:hanging="360"/>
      </w:pPr>
      <w:rPr>
        <w:rFonts w:hint="default"/>
      </w:rPr>
    </w:lvl>
    <w:lvl w:ilvl="1" w:tplc="CF04777E" w:tentative="1">
      <w:start w:val="1"/>
      <w:numFmt w:val="lowerLetter"/>
      <w:lvlText w:val="%2."/>
      <w:lvlJc w:val="left"/>
      <w:pPr>
        <w:ind w:left="3204" w:hanging="360"/>
      </w:pPr>
    </w:lvl>
    <w:lvl w:ilvl="2" w:tplc="980CA2B4" w:tentative="1">
      <w:start w:val="1"/>
      <w:numFmt w:val="lowerRoman"/>
      <w:lvlText w:val="%3."/>
      <w:lvlJc w:val="right"/>
      <w:pPr>
        <w:ind w:left="3924" w:hanging="180"/>
      </w:pPr>
    </w:lvl>
    <w:lvl w:ilvl="3" w:tplc="50DC7B8A" w:tentative="1">
      <w:start w:val="1"/>
      <w:numFmt w:val="decimal"/>
      <w:lvlText w:val="%4."/>
      <w:lvlJc w:val="left"/>
      <w:pPr>
        <w:ind w:left="4644" w:hanging="360"/>
      </w:pPr>
    </w:lvl>
    <w:lvl w:ilvl="4" w:tplc="C414DE80" w:tentative="1">
      <w:start w:val="1"/>
      <w:numFmt w:val="lowerLetter"/>
      <w:lvlText w:val="%5."/>
      <w:lvlJc w:val="left"/>
      <w:pPr>
        <w:ind w:left="5364" w:hanging="360"/>
      </w:pPr>
    </w:lvl>
    <w:lvl w:ilvl="5" w:tplc="65224A84" w:tentative="1">
      <w:start w:val="1"/>
      <w:numFmt w:val="lowerRoman"/>
      <w:lvlText w:val="%6."/>
      <w:lvlJc w:val="right"/>
      <w:pPr>
        <w:ind w:left="6084" w:hanging="180"/>
      </w:pPr>
    </w:lvl>
    <w:lvl w:ilvl="6" w:tplc="2A20707E" w:tentative="1">
      <w:start w:val="1"/>
      <w:numFmt w:val="decimal"/>
      <w:lvlText w:val="%7."/>
      <w:lvlJc w:val="left"/>
      <w:pPr>
        <w:ind w:left="6804" w:hanging="360"/>
      </w:pPr>
    </w:lvl>
    <w:lvl w:ilvl="7" w:tplc="19E6EDF4" w:tentative="1">
      <w:start w:val="1"/>
      <w:numFmt w:val="lowerLetter"/>
      <w:lvlText w:val="%8."/>
      <w:lvlJc w:val="left"/>
      <w:pPr>
        <w:ind w:left="7524" w:hanging="360"/>
      </w:pPr>
    </w:lvl>
    <w:lvl w:ilvl="8" w:tplc="68FCEC90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>
    <w:nsid w:val="71EE0511"/>
    <w:multiLevelType w:val="hybridMultilevel"/>
    <w:tmpl w:val="6A769DD8"/>
    <w:lvl w:ilvl="0" w:tplc="390CEC06">
      <w:start w:val="1"/>
      <w:numFmt w:val="lowerLetter"/>
      <w:pStyle w:val="Descripcin"/>
      <w:lvlText w:val="%1)"/>
      <w:lvlJc w:val="left"/>
      <w:pPr>
        <w:ind w:left="2484" w:hanging="360"/>
      </w:pPr>
      <w:rPr>
        <w:rFonts w:hint="default"/>
      </w:rPr>
    </w:lvl>
    <w:lvl w:ilvl="1" w:tplc="61964604" w:tentative="1">
      <w:start w:val="1"/>
      <w:numFmt w:val="lowerLetter"/>
      <w:lvlText w:val="%2."/>
      <w:lvlJc w:val="left"/>
      <w:pPr>
        <w:ind w:left="3204" w:hanging="360"/>
      </w:pPr>
    </w:lvl>
    <w:lvl w:ilvl="2" w:tplc="646606DE" w:tentative="1">
      <w:start w:val="1"/>
      <w:numFmt w:val="lowerRoman"/>
      <w:lvlText w:val="%3."/>
      <w:lvlJc w:val="right"/>
      <w:pPr>
        <w:ind w:left="3924" w:hanging="180"/>
      </w:pPr>
    </w:lvl>
    <w:lvl w:ilvl="3" w:tplc="B63CC0DC" w:tentative="1">
      <w:start w:val="1"/>
      <w:numFmt w:val="decimal"/>
      <w:lvlText w:val="%4."/>
      <w:lvlJc w:val="left"/>
      <w:pPr>
        <w:ind w:left="4644" w:hanging="360"/>
      </w:pPr>
    </w:lvl>
    <w:lvl w:ilvl="4" w:tplc="481238F8" w:tentative="1">
      <w:start w:val="1"/>
      <w:numFmt w:val="lowerLetter"/>
      <w:lvlText w:val="%5."/>
      <w:lvlJc w:val="left"/>
      <w:pPr>
        <w:ind w:left="5364" w:hanging="360"/>
      </w:pPr>
    </w:lvl>
    <w:lvl w:ilvl="5" w:tplc="F2625358" w:tentative="1">
      <w:start w:val="1"/>
      <w:numFmt w:val="lowerRoman"/>
      <w:lvlText w:val="%6."/>
      <w:lvlJc w:val="right"/>
      <w:pPr>
        <w:ind w:left="6084" w:hanging="180"/>
      </w:pPr>
    </w:lvl>
    <w:lvl w:ilvl="6" w:tplc="DEA4E34A" w:tentative="1">
      <w:start w:val="1"/>
      <w:numFmt w:val="decimal"/>
      <w:lvlText w:val="%7."/>
      <w:lvlJc w:val="left"/>
      <w:pPr>
        <w:ind w:left="6804" w:hanging="360"/>
      </w:pPr>
    </w:lvl>
    <w:lvl w:ilvl="7" w:tplc="1BD4DBFE" w:tentative="1">
      <w:start w:val="1"/>
      <w:numFmt w:val="lowerLetter"/>
      <w:lvlText w:val="%8."/>
      <w:lvlJc w:val="left"/>
      <w:pPr>
        <w:ind w:left="7524" w:hanging="360"/>
      </w:pPr>
    </w:lvl>
    <w:lvl w:ilvl="8" w:tplc="2B445A72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0"/>
  </w:num>
  <w:num w:numId="5">
    <w:abstractNumId w:val="3"/>
  </w:num>
  <w:num w:numId="6">
    <w:abstractNumId w:val="5"/>
  </w:num>
  <w:num w:numId="7">
    <w:abstractNumId w:val="7"/>
  </w:num>
  <w:num w:numId="8">
    <w:abstractNumId w:val="6"/>
  </w:num>
  <w:num w:numId="9">
    <w:abstractNumId w:val="2"/>
  </w:num>
  <w:num w:numId="10">
    <w:abstractNumId w:val="8"/>
  </w:num>
  <w:num w:numId="1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706"/>
    <w:rsid w:val="004547E1"/>
    <w:rsid w:val="009C0703"/>
    <w:rsid w:val="00A25706"/>
    <w:rsid w:val="00AD0532"/>
    <w:rsid w:val="00AE2E83"/>
    <w:rsid w:val="00FC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94DD87-E127-4F82-A89A-00E872278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706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,Car19"/>
    <w:basedOn w:val="Normal"/>
    <w:next w:val="Normal"/>
    <w:link w:val="Ttulo1Car"/>
    <w:qFormat/>
    <w:rsid w:val="00AD0532"/>
    <w:pPr>
      <w:keepNext/>
      <w:numPr>
        <w:numId w:val="7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AD0532"/>
    <w:pPr>
      <w:keepNext/>
      <w:numPr>
        <w:ilvl w:val="1"/>
        <w:numId w:val="7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AD0532"/>
    <w:pPr>
      <w:keepNext/>
      <w:numPr>
        <w:ilvl w:val="2"/>
        <w:numId w:val="7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AD0532"/>
    <w:pPr>
      <w:keepNext/>
      <w:numPr>
        <w:numId w:val="5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AD0532"/>
    <w:pPr>
      <w:numPr>
        <w:numId w:val="6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AD0532"/>
    <w:pPr>
      <w:keepNext/>
      <w:numPr>
        <w:numId w:val="9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AD0532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AD0532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AD0532"/>
    <w:pPr>
      <w:keepNext/>
      <w:numPr>
        <w:numId w:val="8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A25706"/>
    <w:rPr>
      <w:color w:val="0000FF"/>
      <w:u w:val="single"/>
    </w:rPr>
  </w:style>
  <w:style w:type="paragraph" w:styleId="Textoindependiente3">
    <w:name w:val="Body Text 3"/>
    <w:aliases w:val="Car"/>
    <w:basedOn w:val="Normal"/>
    <w:link w:val="Textoindependiente3Car"/>
    <w:rsid w:val="00A25706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A25706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1Car">
    <w:name w:val="Título 1 Car"/>
    <w:aliases w:val=" Car19 Car,Car19 Car"/>
    <w:basedOn w:val="Fuentedeprrafopredeter"/>
    <w:link w:val="Ttulo1"/>
    <w:rsid w:val="00AD0532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AD0532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AD0532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AD0532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rsid w:val="00AD0532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AD0532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AD0532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AD0532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AD0532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AD0532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AD0532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AD0532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AD053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D0532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rsid w:val="00AD053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AD0532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AD0532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AD0532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AD0532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styleId="Textodeglobo">
    <w:name w:val="Balloon Text"/>
    <w:basedOn w:val="Normal"/>
    <w:link w:val="TextodegloboCar"/>
    <w:rsid w:val="00AD0532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AD0532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AD05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rsid w:val="00AD05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rsid w:val="00AD0532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paragraph" w:customStyle="1" w:styleId="Sub-ClauseText">
    <w:name w:val="Sub-Clause Text"/>
    <w:basedOn w:val="Normal"/>
    <w:rsid w:val="00AD0532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AD0532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AD0532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AD0532"/>
    <w:rPr>
      <w:vertAlign w:val="superscript"/>
    </w:rPr>
  </w:style>
  <w:style w:type="character" w:styleId="Refdecomentario">
    <w:name w:val="annotation reference"/>
    <w:basedOn w:val="Fuentedeprrafopredeter"/>
    <w:unhideWhenUsed/>
    <w:rsid w:val="00AD0532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AD0532"/>
    <w:rPr>
      <w:b/>
      <w:bCs/>
      <w:sz w:val="20"/>
      <w:szCs w:val="20"/>
      <w:lang w:val="es-BO"/>
    </w:rPr>
  </w:style>
  <w:style w:type="character" w:customStyle="1" w:styleId="AsuntodelcomentarioCar">
    <w:name w:val="Asunto del comentario Car"/>
    <w:basedOn w:val="TextocomentarioCar"/>
    <w:link w:val="Asuntodelcomentario"/>
    <w:rsid w:val="00AD0532"/>
    <w:rPr>
      <w:rFonts w:ascii="Century Gothic" w:eastAsia="Times New Roman" w:hAnsi="Century Gothic" w:cs="Times New Roman"/>
      <w:b/>
      <w:bCs/>
      <w:sz w:val="20"/>
      <w:szCs w:val="20"/>
      <w:lang w:val="es-ES" w:eastAsia="es-ES"/>
    </w:rPr>
  </w:style>
  <w:style w:type="paragraph" w:customStyle="1" w:styleId="BodyText21">
    <w:name w:val="Body Text 21"/>
    <w:basedOn w:val="Normal"/>
    <w:rsid w:val="00AD0532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AD0532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AD0532"/>
    <w:rPr>
      <w:rFonts w:ascii="Times New Roman" w:eastAsia="Times New Roman" w:hAnsi="Times New Roman"/>
      <w:b/>
      <w:sz w:val="22"/>
      <w:u w:val="single"/>
      <w:lang w:val="es-MX" w:eastAsia="es-ES"/>
    </w:rPr>
  </w:style>
  <w:style w:type="paragraph" w:customStyle="1" w:styleId="Normal2">
    <w:name w:val="Normal 2"/>
    <w:basedOn w:val="Normal"/>
    <w:rsid w:val="00AD0532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character" w:styleId="Nmerodepgina">
    <w:name w:val="page number"/>
    <w:basedOn w:val="Fuentedeprrafopredeter"/>
    <w:rsid w:val="00AD0532"/>
  </w:style>
  <w:style w:type="paragraph" w:customStyle="1" w:styleId="1301Autolist">
    <w:name w:val="13.01 Autolist"/>
    <w:basedOn w:val="Normal"/>
    <w:next w:val="Normal"/>
    <w:rsid w:val="00AD0532"/>
    <w:pPr>
      <w:keepNext/>
      <w:tabs>
        <w:tab w:val="num" w:pos="720"/>
      </w:tabs>
      <w:spacing w:before="120" w:after="120"/>
      <w:ind w:left="340" w:hanging="34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AD0532"/>
  </w:style>
  <w:style w:type="paragraph" w:customStyle="1" w:styleId="aparagraphs">
    <w:name w:val="(a) paragraphs"/>
    <w:next w:val="Normal"/>
    <w:rsid w:val="00AD0532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AD0532"/>
    <w:pPr>
      <w:tabs>
        <w:tab w:val="num" w:pos="360"/>
      </w:tabs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AD0532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AD0532"/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AD0532"/>
    <w:pPr>
      <w:tabs>
        <w:tab w:val="num" w:pos="360"/>
      </w:tabs>
      <w:ind w:left="360" w:hanging="360"/>
    </w:pPr>
    <w:rPr>
      <w:rFonts w:ascii="Times New Roman" w:hAnsi="Times New Roman"/>
      <w:sz w:val="24"/>
      <w:szCs w:val="24"/>
    </w:rPr>
  </w:style>
  <w:style w:type="paragraph" w:styleId="Puesto">
    <w:name w:val="Title"/>
    <w:basedOn w:val="Normal"/>
    <w:link w:val="PuestoCar"/>
    <w:uiPriority w:val="10"/>
    <w:qFormat/>
    <w:rsid w:val="00AD0532"/>
    <w:pPr>
      <w:jc w:val="center"/>
    </w:pPr>
    <w:rPr>
      <w:rFonts w:ascii="Times New Roman" w:hAnsi="Times New Roman"/>
      <w:b/>
      <w:caps/>
      <w:sz w:val="24"/>
      <w:szCs w:val="36"/>
      <w:u w:val="single"/>
      <w:lang w:eastAsia="en-US"/>
    </w:rPr>
  </w:style>
  <w:style w:type="character" w:customStyle="1" w:styleId="TtuloCar">
    <w:name w:val="Título Car"/>
    <w:basedOn w:val="Fuentedeprrafopredeter"/>
    <w:rsid w:val="00AD05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PuestoCar">
    <w:name w:val="Puesto Car"/>
    <w:basedOn w:val="Fuentedeprrafopredeter"/>
    <w:link w:val="Puesto"/>
    <w:uiPriority w:val="10"/>
    <w:rsid w:val="00AD0532"/>
    <w:rPr>
      <w:rFonts w:ascii="Times New Roman" w:eastAsia="Times New Roman" w:hAnsi="Times New Roman" w:cs="Times New Roman"/>
      <w:b/>
      <w:caps/>
      <w:sz w:val="24"/>
      <w:szCs w:val="36"/>
      <w:u w:val="single"/>
      <w:lang w:val="es-ES"/>
    </w:rPr>
  </w:style>
  <w:style w:type="paragraph" w:customStyle="1" w:styleId="Document1">
    <w:name w:val="Document 1"/>
    <w:rsid w:val="00AD0532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AD0532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AD0532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AD0532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AD0532"/>
    <w:rPr>
      <w:rFonts w:ascii="Times New Roman" w:eastAsia="Times New Roman" w:hAnsi="Times New Roman" w:cs="Times New Roman"/>
      <w:sz w:val="16"/>
      <w:szCs w:val="16"/>
    </w:rPr>
  </w:style>
  <w:style w:type="paragraph" w:customStyle="1" w:styleId="Head1">
    <w:name w:val="Head1"/>
    <w:basedOn w:val="Normal"/>
    <w:rsid w:val="00AD0532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AD0532"/>
    <w:pPr>
      <w:tabs>
        <w:tab w:val="num" w:pos="814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AD0532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AD0532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AD0532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styleId="Textoindependiente2">
    <w:name w:val="Body Text 2"/>
    <w:basedOn w:val="Normal"/>
    <w:link w:val="Textoindependiente2Car"/>
    <w:rsid w:val="00AD0532"/>
    <w:pPr>
      <w:spacing w:after="120" w:line="48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AD0532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extoindependiente31">
    <w:name w:val="Texto independiente 31"/>
    <w:basedOn w:val="Normal"/>
    <w:rsid w:val="00AD0532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AD0532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AD0532"/>
    <w:pPr>
      <w:tabs>
        <w:tab w:val="left" w:pos="567"/>
        <w:tab w:val="left" w:pos="1100"/>
        <w:tab w:val="right" w:leader="dot" w:pos="8999"/>
      </w:tabs>
      <w:ind w:left="567" w:hanging="567"/>
    </w:pPr>
    <w:rPr>
      <w:rFonts w:ascii="Times New Roman" w:hAnsi="Times New Roman"/>
      <w:sz w:val="18"/>
      <w:szCs w:val="20"/>
      <w:lang w:val="es-ES_tradnl"/>
    </w:rPr>
  </w:style>
  <w:style w:type="paragraph" w:styleId="Lista2">
    <w:name w:val="List 2"/>
    <w:basedOn w:val="Normal"/>
    <w:uiPriority w:val="99"/>
    <w:rsid w:val="00AD0532"/>
    <w:pPr>
      <w:ind w:left="566" w:hanging="283"/>
    </w:pPr>
    <w:rPr>
      <w:rFonts w:ascii="Times New Roman" w:hAnsi="Times New Roman"/>
    </w:rPr>
  </w:style>
  <w:style w:type="paragraph" w:customStyle="1" w:styleId="CM2">
    <w:name w:val="CM2"/>
    <w:basedOn w:val="Normal"/>
    <w:next w:val="Normal"/>
    <w:rsid w:val="00AD0532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AD0532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AD0532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D0532"/>
    <w:rPr>
      <w:rFonts w:ascii="Calibri" w:eastAsia="Times New Roman" w:hAnsi="Calibri" w:cs="Times New Roman"/>
      <w:lang w:val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AD0532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u w:val="none"/>
      <w:lang w:val="es-ES" w:eastAsia="en-US"/>
    </w:rPr>
  </w:style>
  <w:style w:type="character" w:customStyle="1" w:styleId="PrrafodelistaCar">
    <w:name w:val="Párrafo de lista Car"/>
    <w:link w:val="Prrafodelista"/>
    <w:uiPriority w:val="34"/>
    <w:locked/>
    <w:rsid w:val="00AD0532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AD0532"/>
    <w:pPr>
      <w:spacing w:after="100"/>
      <w:ind w:left="160"/>
    </w:pPr>
  </w:style>
  <w:style w:type="table" w:customStyle="1" w:styleId="Tablaconcuadrcula1">
    <w:name w:val="Tabla con cuadrícula1"/>
    <w:basedOn w:val="Tablanormal"/>
    <w:next w:val="Tablaconcuadrcula"/>
    <w:rsid w:val="00AD05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AD05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">
    <w:name w:val="Sin lista1"/>
    <w:next w:val="Sinlista"/>
    <w:uiPriority w:val="99"/>
    <w:semiHidden/>
    <w:unhideWhenUsed/>
    <w:rsid w:val="00AD0532"/>
  </w:style>
  <w:style w:type="numbering" w:customStyle="1" w:styleId="Sinlista11">
    <w:name w:val="Sin lista11"/>
    <w:next w:val="Sinlista"/>
    <w:uiPriority w:val="99"/>
    <w:semiHidden/>
    <w:unhideWhenUsed/>
    <w:rsid w:val="00AD0532"/>
  </w:style>
  <w:style w:type="numbering" w:customStyle="1" w:styleId="Sinlista2">
    <w:name w:val="Sin lista2"/>
    <w:next w:val="Sinlista"/>
    <w:uiPriority w:val="99"/>
    <w:semiHidden/>
    <w:unhideWhenUsed/>
    <w:rsid w:val="00AD0532"/>
  </w:style>
  <w:style w:type="paragraph" w:customStyle="1" w:styleId="Default">
    <w:name w:val="Default"/>
    <w:rsid w:val="00AD053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pacing w:val="20"/>
      <w:sz w:val="24"/>
      <w:szCs w:val="24"/>
      <w:lang w:val="es-ES"/>
    </w:rPr>
  </w:style>
  <w:style w:type="character" w:customStyle="1" w:styleId="TextoindependienteCar1">
    <w:name w:val="Texto independiente Car1"/>
    <w:aliases w:val="Car Car1"/>
    <w:basedOn w:val="Fuentedeprrafopredeter"/>
    <w:semiHidden/>
    <w:rsid w:val="00AD0532"/>
    <w:rPr>
      <w:rFonts w:ascii="Times New Roman" w:eastAsia="Times New Roman" w:hAnsi="Times New Roman" w:cs="Times New Roman"/>
      <w:spacing w:val="0"/>
      <w:sz w:val="24"/>
      <w:szCs w:val="24"/>
      <w:lang w:eastAsia="es-ES"/>
    </w:rPr>
  </w:style>
  <w:style w:type="table" w:customStyle="1" w:styleId="Tablaconcuadrcula3">
    <w:name w:val="Tabla con cuadrícula3"/>
    <w:basedOn w:val="Tablanormal"/>
    <w:next w:val="Tablaconcuadrcula"/>
    <w:uiPriority w:val="59"/>
    <w:rsid w:val="00AD05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">
    <w:name w:val="Tabla con cuadrícula11"/>
    <w:basedOn w:val="Tablanormal"/>
    <w:rsid w:val="00AD05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">
    <w:name w:val="Sin lista3"/>
    <w:next w:val="Sinlista"/>
    <w:uiPriority w:val="99"/>
    <w:semiHidden/>
    <w:unhideWhenUsed/>
    <w:rsid w:val="00AD0532"/>
  </w:style>
  <w:style w:type="numbering" w:customStyle="1" w:styleId="Sinlista12">
    <w:name w:val="Sin lista12"/>
    <w:next w:val="Sinlista"/>
    <w:uiPriority w:val="99"/>
    <w:semiHidden/>
    <w:unhideWhenUsed/>
    <w:rsid w:val="00AD0532"/>
  </w:style>
  <w:style w:type="paragraph" w:customStyle="1" w:styleId="WW-Textosinformato">
    <w:name w:val="WW-Texto sin formato"/>
    <w:basedOn w:val="Normal"/>
    <w:rsid w:val="00AD0532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customStyle="1" w:styleId="Sangra3detindependiente10">
    <w:name w:val="Sangría 3 de t.independiente1"/>
    <w:basedOn w:val="Normal"/>
    <w:rsid w:val="00AD0532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Textoindependiente32">
    <w:name w:val="Texto independiente 32"/>
    <w:basedOn w:val="Normal"/>
    <w:rsid w:val="00AD0532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2">
    <w:name w:val="Sangría 3 de t.independiente2"/>
    <w:basedOn w:val="Normal"/>
    <w:rsid w:val="00AD0532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character" w:styleId="Textodelmarcadordeposicin">
    <w:name w:val="Placeholder Text"/>
    <w:uiPriority w:val="99"/>
    <w:semiHidden/>
    <w:rsid w:val="00AD0532"/>
    <w:rPr>
      <w:color w:val="808080"/>
    </w:rPr>
  </w:style>
  <w:style w:type="table" w:customStyle="1" w:styleId="Tablaconcuadrcula4">
    <w:name w:val="Tabla con cuadrícula4"/>
    <w:basedOn w:val="Tablanormal"/>
    <w:next w:val="Tablaconcuadrcula"/>
    <w:uiPriority w:val="59"/>
    <w:rsid w:val="00AD05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">
    <w:name w:val="Lista clara - Énfasis 11"/>
    <w:basedOn w:val="Tablanormal"/>
    <w:uiPriority w:val="61"/>
    <w:rsid w:val="00AD05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aclara-nfasis3">
    <w:name w:val="Light List Accent 3"/>
    <w:basedOn w:val="Tablanormal"/>
    <w:uiPriority w:val="61"/>
    <w:rsid w:val="00AD0532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">
    <w:name w:val="Lista clara1"/>
    <w:basedOn w:val="Tablanormal"/>
    <w:uiPriority w:val="61"/>
    <w:rsid w:val="00AD0532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TDC3">
    <w:name w:val="toc 3"/>
    <w:basedOn w:val="Normal"/>
    <w:next w:val="Normal"/>
    <w:autoRedefine/>
    <w:uiPriority w:val="39"/>
    <w:rsid w:val="00AD0532"/>
    <w:pPr>
      <w:spacing w:after="100"/>
      <w:ind w:left="400"/>
    </w:pPr>
    <w:rPr>
      <w:rFonts w:ascii="Times New Roman" w:hAnsi="Times New Roman"/>
      <w:sz w:val="20"/>
      <w:szCs w:val="20"/>
      <w:lang w:eastAsia="en-US"/>
    </w:rPr>
  </w:style>
  <w:style w:type="character" w:styleId="Textoennegrita">
    <w:name w:val="Strong"/>
    <w:uiPriority w:val="22"/>
    <w:qFormat/>
    <w:rsid w:val="00AD0532"/>
    <w:rPr>
      <w:b/>
      <w:bCs/>
    </w:rPr>
  </w:style>
  <w:style w:type="character" w:styleId="nfasis">
    <w:name w:val="Emphasis"/>
    <w:uiPriority w:val="20"/>
    <w:qFormat/>
    <w:rsid w:val="00AD0532"/>
    <w:rPr>
      <w:i/>
      <w:iCs/>
    </w:rPr>
  </w:style>
  <w:style w:type="paragraph" w:customStyle="1" w:styleId="BodyText23">
    <w:name w:val="Body Text 23"/>
    <w:basedOn w:val="Normal"/>
    <w:rsid w:val="00AD0532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font6">
    <w:name w:val="font6"/>
    <w:basedOn w:val="Normal"/>
    <w:rsid w:val="00AD0532"/>
    <w:pPr>
      <w:spacing w:before="100" w:beforeAutospacing="1" w:after="100" w:afterAutospacing="1"/>
    </w:pPr>
    <w:rPr>
      <w:rFonts w:ascii="Times New Roman" w:eastAsia="Arial Unicode MS" w:hAnsi="Times New Roman"/>
      <w:b/>
      <w:bCs/>
    </w:rPr>
  </w:style>
  <w:style w:type="character" w:styleId="Hipervnculovisitado">
    <w:name w:val="FollowedHyperlink"/>
    <w:uiPriority w:val="99"/>
    <w:rsid w:val="00AD0532"/>
    <w:rPr>
      <w:color w:val="800080"/>
      <w:u w:val="single"/>
    </w:rPr>
  </w:style>
  <w:style w:type="paragraph" w:customStyle="1" w:styleId="TOCBase">
    <w:name w:val="TOC Base"/>
    <w:basedOn w:val="Normal"/>
    <w:rsid w:val="00AD0532"/>
    <w:pPr>
      <w:tabs>
        <w:tab w:val="right" w:leader="dot" w:pos="6480"/>
      </w:tabs>
      <w:spacing w:after="240" w:line="240" w:lineRule="atLeast"/>
    </w:pPr>
    <w:rPr>
      <w:rFonts w:ascii="Franklin Gothic Book" w:hAnsi="Franklin Gothic Book"/>
      <w:b/>
      <w:spacing w:val="-5"/>
      <w:sz w:val="20"/>
      <w:szCs w:val="20"/>
      <w:lang w:val="es-UY" w:eastAsia="en-US"/>
    </w:rPr>
  </w:style>
  <w:style w:type="paragraph" w:customStyle="1" w:styleId="Tpf">
    <w:name w:val="Tpf"/>
    <w:aliases w:val="Table Para First"/>
    <w:basedOn w:val="Normal"/>
    <w:rsid w:val="00AD0532"/>
    <w:pPr>
      <w:widowControl w:val="0"/>
      <w:tabs>
        <w:tab w:val="left" w:pos="280"/>
        <w:tab w:val="left" w:pos="560"/>
      </w:tabs>
      <w:spacing w:before="20" w:after="60" w:line="220" w:lineRule="exact"/>
    </w:pPr>
    <w:rPr>
      <w:rFonts w:ascii="Times New Roman" w:hAnsi="Times New Roman"/>
      <w:b/>
      <w:sz w:val="19"/>
      <w:szCs w:val="20"/>
      <w:lang w:val="en-US" w:eastAsia="en-US"/>
    </w:rPr>
  </w:style>
  <w:style w:type="paragraph" w:customStyle="1" w:styleId="Formulario">
    <w:name w:val="Formulario"/>
    <w:rsid w:val="00AD053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Picture">
    <w:name w:val="Picture"/>
    <w:basedOn w:val="Normal"/>
    <w:next w:val="Descripcin"/>
    <w:rsid w:val="00AD0532"/>
    <w:pPr>
      <w:keepNext/>
      <w:ind w:left="1080"/>
    </w:pPr>
    <w:rPr>
      <w:rFonts w:ascii="Arial" w:hAnsi="Arial"/>
      <w:b/>
      <w:spacing w:val="-5"/>
      <w:sz w:val="20"/>
      <w:szCs w:val="20"/>
      <w:lang w:val="es-UY" w:eastAsia="en-US"/>
    </w:rPr>
  </w:style>
  <w:style w:type="paragraph" w:styleId="Descripcin">
    <w:name w:val="caption"/>
    <w:basedOn w:val="Picture"/>
    <w:next w:val="Textoindependiente"/>
    <w:qFormat/>
    <w:rsid w:val="00AD0532"/>
    <w:pPr>
      <w:numPr>
        <w:numId w:val="11"/>
      </w:numPr>
      <w:spacing w:before="60" w:after="240" w:line="220" w:lineRule="atLeast"/>
    </w:pPr>
    <w:rPr>
      <w:rFonts w:ascii="Arial Narrow" w:hAnsi="Arial Narrow"/>
      <w:spacing w:val="0"/>
      <w:sz w:val="18"/>
    </w:rPr>
  </w:style>
  <w:style w:type="paragraph" w:customStyle="1" w:styleId="Estilo1">
    <w:name w:val="Estilo1"/>
    <w:basedOn w:val="Normal"/>
    <w:rsid w:val="00AD0532"/>
    <w:pPr>
      <w:numPr>
        <w:numId w:val="10"/>
      </w:numPr>
    </w:pPr>
    <w:rPr>
      <w:rFonts w:ascii="Times New Roman" w:hAnsi="Times New Roman"/>
      <w:b/>
      <w:sz w:val="20"/>
      <w:szCs w:val="20"/>
      <w:lang w:val="es-ES_tradnl"/>
    </w:rPr>
  </w:style>
  <w:style w:type="character" w:customStyle="1" w:styleId="Car5">
    <w:name w:val="Car5"/>
    <w:rsid w:val="00AD0532"/>
    <w:rPr>
      <w:rFonts w:ascii="Arial" w:hAnsi="Arial" w:cs="Arial"/>
      <w:b/>
      <w:bCs/>
      <w:szCs w:val="24"/>
      <w:lang w:val="es-ES" w:eastAsia="es-ES" w:bidi="ar-SA"/>
    </w:rPr>
  </w:style>
  <w:style w:type="character" w:customStyle="1" w:styleId="apple-style-span">
    <w:name w:val="apple-style-span"/>
    <w:rsid w:val="00AD0532"/>
  </w:style>
  <w:style w:type="paragraph" w:styleId="Revisin">
    <w:name w:val="Revision"/>
    <w:hidden/>
    <w:uiPriority w:val="99"/>
    <w:semiHidden/>
    <w:rsid w:val="00AD05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rticulo">
    <w:name w:val="articulo"/>
    <w:basedOn w:val="Normal"/>
    <w:rsid w:val="00AD0532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8E798F5E7ECE4128986FE3828CA319D2">
    <w:name w:val="8E798F5E7ECE4128986FE3828CA319D2"/>
    <w:rsid w:val="00AD0532"/>
    <w:rPr>
      <w:rFonts w:ascii="Calibri" w:eastAsia="Times New Roman" w:hAnsi="Calibri" w:cs="Times New Roman"/>
      <w:lang w:eastAsia="es-BO"/>
    </w:rPr>
  </w:style>
  <w:style w:type="numbering" w:customStyle="1" w:styleId="Sinlista4">
    <w:name w:val="Sin lista4"/>
    <w:next w:val="Sinlista"/>
    <w:uiPriority w:val="99"/>
    <w:semiHidden/>
    <w:unhideWhenUsed/>
    <w:rsid w:val="00AD0532"/>
  </w:style>
  <w:style w:type="table" w:customStyle="1" w:styleId="Tablaconcuadrcula5">
    <w:name w:val="Tabla con cuadrícula5"/>
    <w:basedOn w:val="Tablanormal"/>
    <w:next w:val="Tablaconcuadrcula"/>
    <w:uiPriority w:val="59"/>
    <w:rsid w:val="00AD05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2">
    <w:name w:val="Tabla con cuadrícula12"/>
    <w:basedOn w:val="Tablanormal"/>
    <w:rsid w:val="00AD05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">
    <w:name w:val="Sin lista5"/>
    <w:next w:val="Sinlista"/>
    <w:uiPriority w:val="99"/>
    <w:semiHidden/>
    <w:unhideWhenUsed/>
    <w:rsid w:val="00AD0532"/>
  </w:style>
  <w:style w:type="table" w:customStyle="1" w:styleId="Tablaconcuadrcula6">
    <w:name w:val="Tabla con cuadrícula6"/>
    <w:basedOn w:val="Tablanormal"/>
    <w:next w:val="Tablaconcuadrcula"/>
    <w:uiPriority w:val="59"/>
    <w:rsid w:val="00AD05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3">
    <w:name w:val="Tabla con cuadrícula13"/>
    <w:basedOn w:val="Tablanormal"/>
    <w:rsid w:val="00AD05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">
    <w:name w:val="Sin lista6"/>
    <w:next w:val="Sinlista"/>
    <w:uiPriority w:val="99"/>
    <w:semiHidden/>
    <w:unhideWhenUsed/>
    <w:rsid w:val="00AD0532"/>
  </w:style>
  <w:style w:type="paragraph" w:styleId="Lista">
    <w:name w:val="List"/>
    <w:basedOn w:val="Normal"/>
    <w:uiPriority w:val="99"/>
    <w:unhideWhenUsed/>
    <w:rsid w:val="00AE2E83"/>
    <w:pPr>
      <w:ind w:left="283" w:hanging="283"/>
      <w:contextualSpacing/>
    </w:pPr>
    <w:rPr>
      <w:rFonts w:ascii="Times New Roman" w:hAnsi="Times New Roman"/>
      <w:sz w:val="24"/>
      <w:szCs w:val="24"/>
    </w:rPr>
  </w:style>
  <w:style w:type="paragraph" w:styleId="Lista3">
    <w:name w:val="List 3"/>
    <w:basedOn w:val="Normal"/>
    <w:uiPriority w:val="99"/>
    <w:unhideWhenUsed/>
    <w:rsid w:val="00AE2E83"/>
    <w:pPr>
      <w:ind w:left="849" w:hanging="283"/>
      <w:contextualSpacing/>
    </w:pPr>
    <w:rPr>
      <w:rFonts w:ascii="Times New Roman" w:hAnsi="Times New Roman"/>
      <w:sz w:val="24"/>
      <w:szCs w:val="24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AE2E83"/>
    <w:rPr>
      <w:rFonts w:ascii="Times New Roman" w:hAnsi="Times New Roman"/>
      <w:sz w:val="24"/>
      <w:szCs w:val="24"/>
    </w:rPr>
  </w:style>
  <w:style w:type="character" w:customStyle="1" w:styleId="SaludoCar">
    <w:name w:val="Saludo Car"/>
    <w:basedOn w:val="Fuentedeprrafopredeter"/>
    <w:link w:val="Saludo"/>
    <w:uiPriority w:val="99"/>
    <w:rsid w:val="00AE2E8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AE2E83"/>
    <w:pPr>
      <w:tabs>
        <w:tab w:val="clear" w:pos="360"/>
      </w:tabs>
      <w:spacing w:after="0"/>
      <w:ind w:left="360" w:firstLine="360"/>
    </w:pPr>
    <w:rPr>
      <w:sz w:val="24"/>
      <w:szCs w:val="24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AE2E83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cuentas@bc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1122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Saravia Chungara Gabriela</dc:creator>
  <cp:lastModifiedBy>Saravia Chungara Gabriela</cp:lastModifiedBy>
  <cp:revision>2</cp:revision>
  <dcterms:created xsi:type="dcterms:W3CDTF">2019-10-18T20:17:00Z</dcterms:created>
  <dcterms:modified xsi:type="dcterms:W3CDTF">2019-10-18T20:17:00Z</dcterms:modified>
</cp:coreProperties>
</file>