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7990"/>
      </w:tblGrid>
      <w:tr w:rsidR="00A25706" w:rsidRPr="00673E6A" w:rsidTr="00F97BAB">
        <w:trPr>
          <w:trHeight w:val="1260"/>
        </w:trPr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/>
            <w:noWrap/>
            <w:vAlign w:val="center"/>
          </w:tcPr>
          <w:p w:rsidR="00A25706" w:rsidRPr="00673E6A" w:rsidRDefault="00A25706" w:rsidP="00F97BA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57pt" o:ole="">
                  <v:imagedata r:id="rId6" o:title="" gain="45875f" blacklevel="13107f" grayscale="t"/>
                </v:shape>
                <o:OLEObject Type="Embed" ProgID="MSPhotoEd.3" ShapeID="_x0000_i1025" DrawAspect="Content" ObjectID="_1606318379" r:id="rId7"/>
              </w:object>
            </w:r>
          </w:p>
        </w:tc>
        <w:tc>
          <w:tcPr>
            <w:tcW w:w="79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/>
            <w:vAlign w:val="center"/>
          </w:tcPr>
          <w:p w:rsidR="00A25706" w:rsidRPr="004D4591" w:rsidRDefault="00A25706" w:rsidP="00F97BAB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25706" w:rsidRPr="004D4591" w:rsidRDefault="00A25706" w:rsidP="00F97BAB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A25706" w:rsidRPr="004D4591" w:rsidRDefault="00A25706" w:rsidP="00F97BAB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A25706" w:rsidRPr="00005DD8" w:rsidRDefault="00A25706" w:rsidP="00F97BAB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color w:val="FFFFFF"/>
                <w:sz w:val="24"/>
                <w:lang w:val="pt-BR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ANPE-P</w:t>
            </w:r>
            <w:r w:rsidRPr="00005DD8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 xml:space="preserve"> N°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63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/2018-1C</w:t>
            </w:r>
          </w:p>
          <w:p w:rsidR="00A25706" w:rsidRPr="00673E6A" w:rsidRDefault="00A25706" w:rsidP="00F97BAB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A25706" w:rsidRPr="00A25706" w:rsidRDefault="00A25706" w:rsidP="00A25706">
      <w:pPr>
        <w:ind w:left="432"/>
        <w:jc w:val="both"/>
        <w:outlineLvl w:val="0"/>
        <w:rPr>
          <w:rFonts w:cs="Arial"/>
          <w:b/>
          <w:bCs/>
          <w:kern w:val="28"/>
          <w:sz w:val="2"/>
          <w:szCs w:val="32"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A25706" w:rsidRPr="001E659E" w:rsidTr="00F97BAB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A25706" w:rsidRPr="00BC78F9" w:rsidRDefault="00A25706" w:rsidP="00A25706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BC78F9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DATOS DEL PROCESOS DE CONTRATACIÓN</w:t>
            </w:r>
          </w:p>
        </w:tc>
        <w:bookmarkStart w:id="0" w:name="_GoBack"/>
        <w:bookmarkEnd w:id="0"/>
      </w:tr>
      <w:tr w:rsidR="00A25706" w:rsidRPr="001E659E" w:rsidTr="00F97BAB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A25706" w:rsidRPr="001E659E" w:rsidTr="00F97BAB">
        <w:trPr>
          <w:trHeight w:val="215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BC78F9" w:rsidRDefault="00A25706" w:rsidP="00F97BA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C78F9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BC78F9" w:rsidRDefault="00A25706" w:rsidP="00F97BA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C78F9">
              <w:rPr>
                <w:rFonts w:ascii="Arial" w:hAnsi="Arial" w:cs="Arial"/>
                <w:b/>
                <w:lang w:val="es-BO"/>
              </w:rPr>
              <w:t>ANPE – P N° 0</w:t>
            </w:r>
            <w:r>
              <w:rPr>
                <w:rFonts w:ascii="Arial" w:hAnsi="Arial" w:cs="Arial"/>
                <w:b/>
                <w:lang w:val="es-BO"/>
              </w:rPr>
              <w:t>63</w:t>
            </w:r>
            <w:r w:rsidRPr="00BC78F9">
              <w:rPr>
                <w:rFonts w:ascii="Arial" w:hAnsi="Arial" w:cs="Arial"/>
                <w:b/>
                <w:lang w:val="es-BO"/>
              </w:rPr>
              <w:t>/2018-1C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A25706" w:rsidRPr="00BC78F9" w:rsidRDefault="00A25706" w:rsidP="00A25706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A25706" w:rsidRPr="001E659E" w:rsidTr="00F97BAB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BC78F9" w:rsidRDefault="00A25706" w:rsidP="00F97BAB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BC78F9" w:rsidRDefault="00A25706" w:rsidP="00F97BAB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BC78F9" w:rsidRDefault="00A25706" w:rsidP="00F97BAB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BC78F9" w:rsidRDefault="00A25706" w:rsidP="00F97BAB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BC78F9" w:rsidRDefault="00A25706" w:rsidP="00F97BAB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BC78F9" w:rsidRDefault="00A25706" w:rsidP="00F97BAB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BC78F9" w:rsidRDefault="00A25706" w:rsidP="00F97BAB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BC78F9" w:rsidRDefault="00A25706" w:rsidP="00F97BAB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BC78F9" w:rsidRDefault="00A25706" w:rsidP="00F97BAB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BC78F9" w:rsidRDefault="00A25706" w:rsidP="00F97BAB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BC78F9" w:rsidRDefault="00A25706" w:rsidP="00F97BAB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BC78F9" w:rsidRDefault="00A25706" w:rsidP="00F97BAB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BC78F9" w:rsidRDefault="00A25706" w:rsidP="00F97BAB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BC78F9" w:rsidRDefault="00A25706" w:rsidP="00F97BAB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BC78F9" w:rsidRDefault="00A25706" w:rsidP="00F97BAB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BC78F9" w:rsidRDefault="00A25706" w:rsidP="00F97BAB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BC78F9" w:rsidRDefault="00A25706" w:rsidP="00F97BAB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2018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 w:eastAsia="es-BO"/>
              </w:rPr>
            </w:pPr>
          </w:p>
        </w:tc>
      </w:tr>
    </w:tbl>
    <w:p w:rsidR="00A25706" w:rsidRPr="00BC78F9" w:rsidRDefault="00A25706" w:rsidP="00A25706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A25706" w:rsidRPr="001E659E" w:rsidTr="00F97BAB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rPr>
          <w:trHeight w:val="351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BC78F9" w:rsidRDefault="00A25706" w:rsidP="00F97BAB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941EB7">
              <w:rPr>
                <w:rFonts w:ascii="Arial" w:hAnsi="Arial" w:cs="Arial"/>
                <w:b/>
                <w:lang w:val="es-BO"/>
              </w:rPr>
              <w:t>SERVICIO DE MONITOREO DE INFORMACIÓN TELEVISIVA Y RADIAL, RELACIONADA CON EL BANCO CENTRAL DE BOLIVIA, PARA LA GESTIÓN 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BC78F9" w:rsidRDefault="00A25706" w:rsidP="00F97BAB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BC78F9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25706" w:rsidRPr="001E659E" w:rsidTr="00F97BAB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25706" w:rsidRPr="001E659E" w:rsidTr="00F97BAB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25706" w:rsidRPr="001E659E" w:rsidTr="00F97BAB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rPr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BC78F9" w:rsidRDefault="00A25706" w:rsidP="00F97BAB">
            <w:pPr>
              <w:rPr>
                <w:rFonts w:ascii="Arial" w:hAnsi="Arial" w:cs="Arial"/>
                <w:b/>
                <w:lang w:val="es-BO"/>
              </w:rPr>
            </w:pPr>
            <w:r w:rsidRPr="00BC78F9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BC78F9" w:rsidRDefault="00A25706" w:rsidP="00F97BA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Bs216</w:t>
            </w:r>
            <w:r w:rsidRPr="00BC78F9">
              <w:rPr>
                <w:rFonts w:ascii="Arial" w:hAnsi="Arial" w:cs="Arial"/>
                <w:b/>
                <w:i/>
                <w:lang w:val="es-BO"/>
              </w:rPr>
              <w:t>.000,00 (</w:t>
            </w:r>
            <w:r>
              <w:rPr>
                <w:rFonts w:ascii="Arial" w:hAnsi="Arial" w:cs="Arial"/>
                <w:b/>
                <w:i/>
                <w:lang w:val="es-BO"/>
              </w:rPr>
              <w:t>Doscientos Dieciséis</w:t>
            </w:r>
            <w:r w:rsidRPr="00BC78F9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Mil </w:t>
            </w:r>
            <w:r w:rsidRPr="00BC78F9">
              <w:rPr>
                <w:rFonts w:ascii="Arial" w:hAnsi="Arial" w:cs="Arial"/>
                <w:b/>
                <w:i/>
                <w:lang w:val="es-BO"/>
              </w:rPr>
              <w:t xml:space="preserve">00/100 Bolivianos)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rPr>
          <w:trHeight w:val="79"/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BC78F9" w:rsidRDefault="00A25706" w:rsidP="00F97BAB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BC78F9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  <w:r w:rsidRPr="00BC78F9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BC78F9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25706" w:rsidRPr="001E659E" w:rsidTr="00F97BAB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FB626B">
              <w:rPr>
                <w:rFonts w:ascii="Arial" w:hAnsi="Arial" w:cs="Arial"/>
                <w:lang w:val="es-BO"/>
              </w:rPr>
              <w:t>Plazo de Prestación del Servicio (días calendario</w:t>
            </w:r>
            <w:r w:rsidRPr="00BC78F9">
              <w:rPr>
                <w:rFonts w:ascii="Arial" w:hAnsi="Arial" w:cs="Arial"/>
                <w:lang w:val="es-BO"/>
              </w:rPr>
              <w:t>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941EB7" w:rsidRDefault="00A25706" w:rsidP="00F97BAB">
            <w:pPr>
              <w:jc w:val="both"/>
              <w:rPr>
                <w:rFonts w:ascii="Arial" w:hAnsi="Arial" w:cs="Arial"/>
                <w:lang w:val="es-BO"/>
              </w:rPr>
            </w:pPr>
            <w:r w:rsidRPr="00941EB7">
              <w:rPr>
                <w:rFonts w:ascii="Arial" w:hAnsi="Arial" w:cs="Arial"/>
                <w:lang w:val="x-none"/>
              </w:rPr>
              <w:t>Un (1) año calendario, computable a partir de la fecha de emisión de la Orden de Proceder.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BC78F9" w:rsidRDefault="00A25706" w:rsidP="00F97BAB">
            <w:pPr>
              <w:jc w:val="both"/>
              <w:rPr>
                <w:rFonts w:ascii="Arial" w:hAnsi="Arial" w:cs="Arial"/>
                <w:lang w:val="es-BO"/>
              </w:rPr>
            </w:pPr>
            <w:r w:rsidRPr="00941EB7">
              <w:rPr>
                <w:rFonts w:ascii="Arial" w:hAnsi="Arial" w:cs="Arial"/>
                <w:lang w:val="es-BO"/>
              </w:rPr>
              <w:t>El servicio será prestado en las oficinas del Proveedor, recopilando información en las ciudades de La Paz, Cochabamba y Santa Cruz.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Garantía de Seriedad de  Propuesta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BC78F9" w:rsidRDefault="00A25706" w:rsidP="00F97BA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BC78F9">
              <w:rPr>
                <w:rFonts w:ascii="Arial" w:hAnsi="Arial" w:cs="Arial"/>
                <w:b/>
                <w:i/>
                <w:lang w:val="es-BO"/>
              </w:rPr>
              <w:t xml:space="preserve">El proponente deberá presentar una Garantía equivalente al 1% del </w:t>
            </w:r>
            <w:r w:rsidRPr="00941EB7">
              <w:rPr>
                <w:rFonts w:ascii="Arial" w:hAnsi="Arial" w:cs="Arial"/>
                <w:b/>
                <w:i/>
                <w:u w:val="single"/>
                <w:lang w:val="es-BO"/>
              </w:rPr>
              <w:t>Precio Referencial</w:t>
            </w:r>
            <w:r w:rsidRPr="00BC78F9">
              <w:rPr>
                <w:rFonts w:ascii="Arial" w:hAnsi="Arial" w:cs="Arial"/>
                <w:b/>
                <w:i/>
                <w:lang w:val="es-BO"/>
              </w:rPr>
              <w:t xml:space="preserve"> de la Contratación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A25706" w:rsidRPr="00BC78F9" w:rsidRDefault="00A25706" w:rsidP="00F97BAB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BC78F9" w:rsidRDefault="00A25706" w:rsidP="00F97BA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BC78F9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según corresponda.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A25706" w:rsidRPr="00BC78F9" w:rsidRDefault="00A25706" w:rsidP="00A25706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A25706" w:rsidRPr="001E659E" w:rsidTr="00F97BAB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BC78F9" w:rsidRDefault="00A25706" w:rsidP="00F97BAB">
            <w:pPr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Servicios Generales para la gestión en curso</w:t>
            </w: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 w:eastAsia="es-BO"/>
              </w:rPr>
            </w:pPr>
          </w:p>
        </w:tc>
      </w:tr>
      <w:tr w:rsidR="00A25706" w:rsidRPr="001E659E" w:rsidTr="00F97BAB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2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5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0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8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6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1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</w:tr>
      <w:tr w:rsidR="00A25706" w:rsidRPr="001E659E" w:rsidTr="00F97BAB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941EB7" w:rsidRDefault="00A25706" w:rsidP="00F97BAB">
            <w:pPr>
              <w:rPr>
                <w:rFonts w:ascii="Arial" w:hAnsi="Arial" w:cs="Arial"/>
                <w:b/>
                <w:lang w:val="es-BO" w:eastAsia="es-BO"/>
              </w:rPr>
            </w:pPr>
            <w:r w:rsidRPr="00941EB7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 xml:space="preserve">Servicios Generales recurrentes para la próxima gestión </w:t>
            </w:r>
            <w:r w:rsidRPr="00BC78F9">
              <w:rPr>
                <w:rFonts w:ascii="Arial" w:hAnsi="Arial" w:cs="Arial"/>
                <w:i/>
                <w:sz w:val="14"/>
                <w:lang w:val="es-BO" w:eastAsia="es-BO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 w:eastAsia="es-BO"/>
              </w:rPr>
            </w:pPr>
          </w:p>
        </w:tc>
      </w:tr>
      <w:tr w:rsidR="00A25706" w:rsidRPr="001E659E" w:rsidTr="00F97BAB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 w:eastAsia="es-BO"/>
              </w:rPr>
            </w:pPr>
          </w:p>
        </w:tc>
      </w:tr>
    </w:tbl>
    <w:p w:rsidR="00A25706" w:rsidRPr="00BC78F9" w:rsidRDefault="00A25706" w:rsidP="00A25706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488"/>
        <w:gridCol w:w="932"/>
        <w:gridCol w:w="443"/>
        <w:gridCol w:w="236"/>
        <w:gridCol w:w="277"/>
        <w:gridCol w:w="267"/>
        <w:gridCol w:w="268"/>
        <w:gridCol w:w="268"/>
        <w:gridCol w:w="272"/>
        <w:gridCol w:w="268"/>
        <w:gridCol w:w="268"/>
        <w:gridCol w:w="268"/>
        <w:gridCol w:w="266"/>
        <w:gridCol w:w="266"/>
        <w:gridCol w:w="265"/>
        <w:gridCol w:w="266"/>
        <w:gridCol w:w="266"/>
        <w:gridCol w:w="266"/>
        <w:gridCol w:w="274"/>
        <w:gridCol w:w="116"/>
        <w:gridCol w:w="155"/>
        <w:gridCol w:w="274"/>
        <w:gridCol w:w="273"/>
        <w:gridCol w:w="272"/>
        <w:gridCol w:w="30"/>
        <w:gridCol w:w="236"/>
        <w:gridCol w:w="268"/>
        <w:gridCol w:w="267"/>
        <w:gridCol w:w="128"/>
        <w:gridCol w:w="138"/>
        <w:gridCol w:w="267"/>
        <w:gridCol w:w="267"/>
        <w:gridCol w:w="266"/>
        <w:gridCol w:w="265"/>
      </w:tblGrid>
      <w:tr w:rsidR="00A25706" w:rsidRPr="001E659E" w:rsidTr="00F97BAB">
        <w:trPr>
          <w:jc w:val="center"/>
        </w:trPr>
        <w:tc>
          <w:tcPr>
            <w:tcW w:w="2420" w:type="dxa"/>
            <w:gridSpan w:val="2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079" w:type="dxa"/>
            <w:gridSpan w:val="20"/>
            <w:vMerge w:val="restart"/>
            <w:shd w:val="clear" w:color="auto" w:fill="auto"/>
          </w:tcPr>
          <w:p w:rsidR="00A25706" w:rsidRPr="00BC78F9" w:rsidRDefault="00A25706" w:rsidP="00F97BA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A25706" w:rsidRPr="00BC78F9" w:rsidRDefault="00A25706" w:rsidP="00F97BA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C78F9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2" w:type="dxa"/>
            <w:vMerge w:val="restart"/>
            <w:shd w:val="clear" w:color="auto" w:fill="auto"/>
          </w:tcPr>
          <w:p w:rsidR="00A25706" w:rsidRPr="00BC78F9" w:rsidRDefault="00A25706" w:rsidP="00F97BA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7" w:type="dxa"/>
            <w:gridSpan w:val="9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center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rPr>
          <w:trHeight w:val="60"/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079" w:type="dxa"/>
            <w:gridSpan w:val="20"/>
            <w:vMerge/>
            <w:shd w:val="clear" w:color="auto" w:fill="auto"/>
          </w:tcPr>
          <w:p w:rsidR="00A25706" w:rsidRPr="00BC78F9" w:rsidRDefault="00A25706" w:rsidP="00F97BA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vMerge/>
            <w:shd w:val="clear" w:color="auto" w:fill="auto"/>
          </w:tcPr>
          <w:p w:rsidR="00A25706" w:rsidRPr="00BC78F9" w:rsidRDefault="00A25706" w:rsidP="00F97BA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7" w:type="dxa"/>
            <w:gridSpan w:val="9"/>
            <w:vMerge/>
            <w:tcBorders>
              <w:left w:val="nil"/>
            </w:tcBorders>
            <w:shd w:val="clear" w:color="auto" w:fill="auto"/>
          </w:tcPr>
          <w:p w:rsidR="00A25706" w:rsidRPr="00BC78F9" w:rsidRDefault="00A25706" w:rsidP="00F97BA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rPr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rPr>
                <w:rFonts w:ascii="Arial" w:hAnsi="Arial" w:cs="Arial"/>
                <w:sz w:val="12"/>
                <w:lang w:val="es-BO"/>
              </w:rPr>
            </w:pPr>
            <w:r w:rsidRPr="00BC78F9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0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BC78F9" w:rsidRDefault="00A25706" w:rsidP="00F97BA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BC78F9" w:rsidRDefault="00A25706" w:rsidP="00F97BAB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rPr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A25706" w:rsidRPr="00BC78F9" w:rsidRDefault="00A25706" w:rsidP="00F97B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25706" w:rsidRPr="001E659E" w:rsidTr="00F97BAB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25706" w:rsidRPr="001E659E" w:rsidTr="00F97BAB">
        <w:trPr>
          <w:trHeight w:val="631"/>
          <w:jc w:val="center"/>
        </w:trPr>
        <w:tc>
          <w:tcPr>
            <w:tcW w:w="10346" w:type="dxa"/>
            <w:gridSpan w:val="34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A25706" w:rsidRPr="00BC78F9" w:rsidRDefault="00A25706" w:rsidP="00A25706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val="es-BO" w:eastAsia="en-US"/>
              </w:rPr>
            </w:pPr>
            <w:r w:rsidRPr="00BC78F9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INFORMACIÓN DEL DOCUMENTO BASE DE CONTRATACIÓN (DBC</w:t>
            </w:r>
            <w:r w:rsidRPr="00BC78F9">
              <w:rPr>
                <w:rFonts w:ascii="Arial" w:hAnsi="Arial" w:cs="Arial"/>
                <w:b/>
                <w:color w:val="FFFFFF"/>
                <w:lang w:val="es-BO" w:eastAsia="en-US"/>
              </w:rPr>
              <w:t xml:space="preserve">) </w:t>
            </w:r>
          </w:p>
          <w:p w:rsidR="00A25706" w:rsidRPr="00BC78F9" w:rsidRDefault="00A25706" w:rsidP="00F97BAB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BC78F9"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A25706" w:rsidRPr="001E659E" w:rsidTr="00F97BAB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25706" w:rsidRPr="001E659E" w:rsidTr="00F97BAB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BC78F9" w:rsidRDefault="00A25706" w:rsidP="00F97BAB">
            <w:pPr>
              <w:jc w:val="center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Piso 7 del Edificio Principal del BCB, ubicado Calle Ayacucho esquina Mercado. La Paz – Bolivia</w:t>
            </w:r>
          </w:p>
        </w:tc>
        <w:tc>
          <w:tcPr>
            <w:tcW w:w="190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  <w:r w:rsidRPr="00FB626B">
              <w:rPr>
                <w:rFonts w:ascii="Arial" w:hAnsi="Arial" w:cs="Arial"/>
                <w:sz w:val="14"/>
                <w:lang w:val="es-BO"/>
              </w:rPr>
              <w:t>De 8:30 a 18:30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25706" w:rsidRPr="001E659E" w:rsidTr="00F97BAB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4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BC78F9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6" w:type="dxa"/>
            <w:shd w:val="clear" w:color="auto" w:fill="auto"/>
          </w:tcPr>
          <w:p w:rsidR="00A25706" w:rsidRPr="00BC78F9" w:rsidRDefault="00A25706" w:rsidP="00F97BA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BC78F9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6" w:type="dxa"/>
            <w:gridSpan w:val="2"/>
            <w:shd w:val="clear" w:color="auto" w:fill="auto"/>
          </w:tcPr>
          <w:p w:rsidR="00A25706" w:rsidRPr="00BC78F9" w:rsidRDefault="00A25706" w:rsidP="00F97BA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0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BC78F9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25706" w:rsidRPr="001E659E" w:rsidTr="00F97BAB">
        <w:trPr>
          <w:jc w:val="center"/>
        </w:trPr>
        <w:tc>
          <w:tcPr>
            <w:tcW w:w="3643" w:type="dxa"/>
            <w:gridSpan w:val="6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C78F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  <w:p w:rsidR="00A25706" w:rsidRPr="00BC78F9" w:rsidRDefault="00A25706" w:rsidP="00F97BA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C78F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Administrativas</w:t>
            </w:r>
          </w:p>
        </w:tc>
        <w:tc>
          <w:tcPr>
            <w:tcW w:w="2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BC78F9" w:rsidRDefault="00A25706" w:rsidP="00F97BAB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BC78F9">
              <w:rPr>
                <w:rFonts w:ascii="Arial" w:hAnsi="Arial" w:cs="Arial"/>
                <w:sz w:val="14"/>
                <w:lang w:val="es-BO" w:eastAsia="es-BO"/>
              </w:rPr>
              <w:t>Gabriela Saravia Ch.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BC78F9" w:rsidRDefault="00A25706" w:rsidP="00F97BAB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BC78F9">
              <w:rPr>
                <w:rFonts w:ascii="Arial" w:hAnsi="Arial" w:cs="Arial"/>
                <w:sz w:val="14"/>
                <w:lang w:val="es-BO" w:eastAsia="es-BO"/>
              </w:rPr>
              <w:t>Prof. en Compras y Contrataciones 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BC78F9" w:rsidRDefault="00A25706" w:rsidP="00F97BAB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BC78F9">
              <w:rPr>
                <w:rFonts w:ascii="Arial" w:hAnsi="Arial" w:cs="Arial"/>
                <w:sz w:val="14"/>
                <w:lang w:val="es-BO" w:eastAsia="es-BO"/>
              </w:rPr>
              <w:t>Dpto. de Compras y Contrataciones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rPr>
          <w:jc w:val="center"/>
        </w:trPr>
        <w:tc>
          <w:tcPr>
            <w:tcW w:w="3643" w:type="dxa"/>
            <w:gridSpan w:val="6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C78F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Técnicas</w:t>
            </w:r>
          </w:p>
        </w:tc>
        <w:tc>
          <w:tcPr>
            <w:tcW w:w="2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941EB7" w:rsidRDefault="00A25706" w:rsidP="00F97BAB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941EB7">
              <w:rPr>
                <w:rFonts w:ascii="Arial" w:hAnsi="Arial" w:cs="Arial"/>
                <w:sz w:val="14"/>
                <w:lang w:val="es-BO" w:eastAsia="es-BO"/>
              </w:rPr>
              <w:t>Oscar Navarro Venegas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706" w:rsidRPr="00941EB7" w:rsidRDefault="00A25706" w:rsidP="00F97BAB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941EB7" w:rsidRDefault="00A25706" w:rsidP="00F97BAB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941EB7">
              <w:rPr>
                <w:rFonts w:ascii="Arial" w:hAnsi="Arial" w:cs="Arial"/>
                <w:sz w:val="14"/>
                <w:lang w:val="es-BO" w:eastAsia="es-BO"/>
              </w:rPr>
              <w:t xml:space="preserve">Profesional Administrativo </w:t>
            </w:r>
            <w:proofErr w:type="spellStart"/>
            <w:r w:rsidRPr="00941EB7">
              <w:rPr>
                <w:rFonts w:ascii="Arial" w:hAnsi="Arial" w:cs="Arial"/>
                <w:sz w:val="14"/>
                <w:lang w:val="es-BO" w:eastAsia="es-BO"/>
              </w:rPr>
              <w:t>a.i.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706" w:rsidRPr="00941EB7" w:rsidRDefault="00A25706" w:rsidP="00F97BAB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941EB7" w:rsidRDefault="00A25706" w:rsidP="00F97BAB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941EB7">
              <w:rPr>
                <w:rFonts w:ascii="Arial" w:hAnsi="Arial" w:cs="Arial"/>
                <w:sz w:val="14"/>
                <w:lang w:val="es-BO" w:eastAsia="es-BO"/>
              </w:rPr>
              <w:t>Subgerencia de Comunicación y Relacionamiento Institucional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rPr>
          <w:trHeight w:val="571"/>
          <w:jc w:val="center"/>
        </w:trPr>
        <w:tc>
          <w:tcPr>
            <w:tcW w:w="1488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lastRenderedPageBreak/>
              <w:t>Teléfono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FB626B" w:rsidRDefault="00A25706" w:rsidP="00F97BAB">
            <w:pPr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FB626B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2409090 Internos:</w:t>
            </w:r>
          </w:p>
          <w:p w:rsidR="00A25706" w:rsidRPr="00FB626B" w:rsidRDefault="00A25706" w:rsidP="00F97BAB">
            <w:pPr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FB626B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4729 (Consultas Administrativas)</w:t>
            </w:r>
          </w:p>
          <w:p w:rsidR="00A25706" w:rsidRPr="00BC78F9" w:rsidRDefault="00A25706" w:rsidP="00F97BA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1527</w:t>
            </w:r>
            <w:r w:rsidRPr="00FB626B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9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706" w:rsidRPr="00BC78F9" w:rsidRDefault="00A25706" w:rsidP="00F97BA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8" w:history="1">
              <w:r w:rsidRPr="00BC78F9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gsaravia@bcb.gob.bo</w:t>
              </w:r>
            </w:hyperlink>
            <w:proofErr w:type="gramStart"/>
            <w:r w:rsidRPr="00BC78F9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 </w:t>
            </w:r>
          </w:p>
          <w:p w:rsidR="00A25706" w:rsidRPr="00BC78F9" w:rsidRDefault="00A25706" w:rsidP="00F97BA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proofErr w:type="gramEnd"/>
            <w:r w:rsidRPr="00BC78F9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A25706" w:rsidRPr="00BC78F9" w:rsidRDefault="00A25706" w:rsidP="00F97BA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  <w:sz w:val="14"/>
                  <w:szCs w:val="14"/>
                </w:rPr>
                <w:t>onavarro</w:t>
              </w:r>
              <w:r w:rsidRPr="00BC78F9">
                <w:rPr>
                  <w:rStyle w:val="Hipervnculo"/>
                  <w:rFonts w:ascii="Arial" w:hAnsi="Arial" w:cs="Arial"/>
                  <w:sz w:val="14"/>
                  <w:szCs w:val="14"/>
                </w:rPr>
                <w:t>@bcb.gob.bo</w:t>
              </w:r>
            </w:hyperlink>
          </w:p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A25706" w:rsidRPr="00BC78F9" w:rsidRDefault="00A25706" w:rsidP="00F97BAB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A25706" w:rsidRPr="00BC78F9" w:rsidRDefault="00A25706" w:rsidP="00A25706">
      <w:pPr>
        <w:rPr>
          <w:vanish/>
        </w:rPr>
      </w:pPr>
    </w:p>
    <w:tbl>
      <w:tblPr>
        <w:tblW w:w="10361" w:type="dxa"/>
        <w:jc w:val="center"/>
        <w:tblInd w:w="-1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46"/>
        <w:gridCol w:w="148"/>
        <w:gridCol w:w="141"/>
        <w:gridCol w:w="2190"/>
        <w:gridCol w:w="457"/>
      </w:tblGrid>
      <w:tr w:rsidR="00A25706" w:rsidRPr="001E659E" w:rsidTr="00F97BAB">
        <w:trPr>
          <w:trHeight w:val="225"/>
          <w:jc w:val="center"/>
        </w:trPr>
        <w:tc>
          <w:tcPr>
            <w:tcW w:w="10361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A25706" w:rsidRPr="001E659E" w:rsidRDefault="00A25706" w:rsidP="00F97BA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E659E">
              <w:rPr>
                <w:lang w:val="es-BO"/>
              </w:rPr>
              <w:br w:type="page"/>
            </w:r>
            <w:r w:rsidRPr="001E659E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BC78F9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1E659E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BC78F9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A25706" w:rsidRPr="001E659E" w:rsidTr="00F97BAB">
        <w:trPr>
          <w:trHeight w:val="3193"/>
          <w:jc w:val="center"/>
        </w:trPr>
        <w:tc>
          <w:tcPr>
            <w:tcW w:w="10361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A25706" w:rsidRPr="00712200" w:rsidRDefault="00A25706" w:rsidP="00F97BAB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12200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A25706" w:rsidRPr="00712200" w:rsidRDefault="00A25706" w:rsidP="00A25706">
            <w:pPr>
              <w:numPr>
                <w:ilvl w:val="2"/>
                <w:numId w:val="2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712200">
              <w:rPr>
                <w:rFonts w:ascii="Arial" w:hAnsi="Arial" w:cs="Arial"/>
                <w:sz w:val="15"/>
                <w:szCs w:val="15"/>
                <w:lang w:val="es-BO" w:eastAsia="en-US"/>
              </w:rPr>
              <w:t>Presentación de propuestas:</w:t>
            </w:r>
          </w:p>
          <w:p w:rsidR="00A25706" w:rsidRPr="00712200" w:rsidRDefault="00A25706" w:rsidP="00A25706">
            <w:pPr>
              <w:numPr>
                <w:ilvl w:val="0"/>
                <w:numId w:val="5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712200">
              <w:rPr>
                <w:rFonts w:ascii="Arial" w:hAnsi="Arial" w:cs="Arial"/>
                <w:sz w:val="15"/>
                <w:szCs w:val="15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A25706" w:rsidRPr="00712200" w:rsidRDefault="00A25706" w:rsidP="00A25706">
            <w:pPr>
              <w:numPr>
                <w:ilvl w:val="0"/>
                <w:numId w:val="5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712200">
              <w:rPr>
                <w:rFonts w:ascii="Arial" w:hAnsi="Arial" w:cs="Arial"/>
                <w:sz w:val="15"/>
                <w:szCs w:val="15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A25706" w:rsidRPr="00712200" w:rsidRDefault="00A25706" w:rsidP="00F97BAB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12200">
              <w:rPr>
                <w:rFonts w:ascii="Arial" w:hAnsi="Arial" w:cs="Arial"/>
                <w:sz w:val="15"/>
                <w:szCs w:val="15"/>
                <w:lang w:val="es-BO"/>
              </w:rPr>
              <w:t>Ambos computables a partir del día siguiente hábil de la publicación de la convocatoria;</w:t>
            </w:r>
          </w:p>
          <w:p w:rsidR="00A25706" w:rsidRPr="00712200" w:rsidRDefault="00A25706" w:rsidP="00A25706">
            <w:pPr>
              <w:numPr>
                <w:ilvl w:val="2"/>
                <w:numId w:val="2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712200">
              <w:rPr>
                <w:rFonts w:ascii="Arial" w:hAnsi="Arial" w:cs="Arial"/>
                <w:sz w:val="15"/>
                <w:szCs w:val="15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A25706" w:rsidRPr="00712200" w:rsidRDefault="00A25706" w:rsidP="00A25706">
            <w:pPr>
              <w:numPr>
                <w:ilvl w:val="2"/>
                <w:numId w:val="2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712200">
              <w:rPr>
                <w:rFonts w:ascii="Arial" w:hAnsi="Arial" w:cs="Arial"/>
                <w:sz w:val="15"/>
                <w:szCs w:val="15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A25706" w:rsidRPr="001E659E" w:rsidRDefault="00A25706" w:rsidP="00F97BAB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712200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</w:t>
            </w:r>
          </w:p>
        </w:tc>
      </w:tr>
      <w:tr w:rsidR="00A25706" w:rsidRPr="001E659E" w:rsidTr="00F97BAB">
        <w:trPr>
          <w:trHeight w:val="239"/>
          <w:jc w:val="center"/>
        </w:trPr>
        <w:tc>
          <w:tcPr>
            <w:tcW w:w="1036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A25706" w:rsidRPr="001E659E" w:rsidRDefault="00A25706" w:rsidP="00F97BA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E659E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A25706" w:rsidRPr="001E659E" w:rsidTr="00F97B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31"/>
          <w:jc w:val="center"/>
        </w:trPr>
        <w:tc>
          <w:tcPr>
            <w:tcW w:w="42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1E659E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1E659E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1E659E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7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1E659E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A25706" w:rsidRPr="001E659E" w:rsidTr="00F97B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A25706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659E">
              <w:rPr>
                <w:rFonts w:ascii="Arial" w:hAnsi="Arial" w:cs="Arial"/>
                <w:lang w:val="es-BO"/>
              </w:rPr>
              <w:t>Publicación del DBC en el SICOES</w:t>
            </w:r>
            <w:r w:rsidRPr="001E659E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25706" w:rsidRPr="001E659E" w:rsidTr="00F97B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5706" w:rsidRPr="001E659E" w:rsidRDefault="00A25706" w:rsidP="00F97B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25706" w:rsidRPr="001E659E" w:rsidRDefault="00A25706" w:rsidP="00F97B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5706" w:rsidRPr="001E659E" w:rsidRDefault="00A25706" w:rsidP="00F97B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25706" w:rsidRPr="001E659E" w:rsidTr="00F97B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A25706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659E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25706" w:rsidRPr="001E659E" w:rsidTr="00F97B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5706" w:rsidRPr="001E659E" w:rsidRDefault="00A25706" w:rsidP="00F97B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A25706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659E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25706" w:rsidRPr="001E659E" w:rsidTr="00F97B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5706" w:rsidRPr="001E659E" w:rsidRDefault="00A25706" w:rsidP="00F97B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A25706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659E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25706" w:rsidRPr="001E659E" w:rsidTr="00F97B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5706" w:rsidRPr="001E659E" w:rsidRDefault="00A25706" w:rsidP="00F97B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1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A25706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659E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25706" w:rsidRPr="001E659E" w:rsidTr="00F97B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5706" w:rsidRPr="001E659E" w:rsidRDefault="00A25706" w:rsidP="00F97B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712200" w:rsidRDefault="00A25706" w:rsidP="00F97BAB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</w:rPr>
            </w:pPr>
            <w:r w:rsidRPr="00712200">
              <w:rPr>
                <w:rFonts w:ascii="Arial" w:hAnsi="Arial" w:cs="Arial"/>
                <w:b/>
                <w:bCs/>
                <w:sz w:val="14"/>
              </w:rPr>
              <w:t>Presentación de Propuestas:</w:t>
            </w:r>
          </w:p>
          <w:p w:rsidR="00A25706" w:rsidRPr="00712200" w:rsidRDefault="00A25706" w:rsidP="00F97BAB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8"/>
                <w:szCs w:val="10"/>
              </w:rPr>
            </w:pPr>
          </w:p>
          <w:p w:rsidR="00A25706" w:rsidRPr="00712200" w:rsidRDefault="00A25706" w:rsidP="00F97BAB">
            <w:pPr>
              <w:pStyle w:val="Textoindependiente3"/>
              <w:spacing w:after="0"/>
              <w:jc w:val="both"/>
              <w:rPr>
                <w:rFonts w:ascii="Arial" w:hAnsi="Arial" w:cs="Arial"/>
                <w:sz w:val="14"/>
              </w:rPr>
            </w:pPr>
            <w:r w:rsidRPr="00712200">
              <w:rPr>
                <w:rFonts w:ascii="Arial" w:hAnsi="Arial" w:cs="Arial"/>
                <w:sz w:val="14"/>
              </w:rPr>
              <w:t>Ventanilla Única de Correspondencia – PB del Edificio del BCB, ubicado en el Calle Ayacucho esq. Mercado, La Paz- Bolivia.</w:t>
            </w:r>
          </w:p>
          <w:p w:rsidR="00A25706" w:rsidRPr="00712200" w:rsidRDefault="00A25706" w:rsidP="00F97BAB">
            <w:pPr>
              <w:pStyle w:val="Textoindependiente3"/>
              <w:spacing w:after="0"/>
              <w:jc w:val="both"/>
              <w:rPr>
                <w:rFonts w:ascii="Arial" w:hAnsi="Arial" w:cs="Arial"/>
                <w:sz w:val="14"/>
              </w:rPr>
            </w:pPr>
          </w:p>
          <w:p w:rsidR="00A25706" w:rsidRPr="00712200" w:rsidRDefault="00A25706" w:rsidP="00F97BAB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</w:rPr>
            </w:pPr>
            <w:r w:rsidRPr="00712200">
              <w:rPr>
                <w:rFonts w:ascii="Arial" w:hAnsi="Arial" w:cs="Arial"/>
                <w:b/>
                <w:bCs/>
                <w:sz w:val="14"/>
              </w:rPr>
              <w:t>Apertura de Propuestas:</w:t>
            </w:r>
          </w:p>
          <w:p w:rsidR="00A25706" w:rsidRPr="00712200" w:rsidRDefault="00A25706" w:rsidP="00F97BAB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8"/>
                <w:szCs w:val="10"/>
              </w:rPr>
            </w:pPr>
          </w:p>
          <w:p w:rsidR="00A25706" w:rsidRPr="00712200" w:rsidRDefault="00A25706" w:rsidP="00F97BAB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712200">
              <w:rPr>
                <w:rFonts w:ascii="Arial" w:hAnsi="Arial" w:cs="Arial"/>
                <w:sz w:val="14"/>
              </w:rPr>
              <w:t>Piso 7, Dpto. de Compras y Contrataciones del edificio principal del BCB.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25706" w:rsidRPr="001E659E" w:rsidRDefault="00A25706" w:rsidP="00F97B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5706" w:rsidRPr="001E659E" w:rsidRDefault="00A25706" w:rsidP="00F97B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25706" w:rsidRPr="001E659E" w:rsidTr="00F97B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A25706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659E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25706" w:rsidRPr="001E659E" w:rsidTr="00F97B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5706" w:rsidRPr="001E659E" w:rsidRDefault="00A25706" w:rsidP="00F97B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A25706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1E659E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25706" w:rsidRPr="001E659E" w:rsidTr="00F97B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5706" w:rsidRPr="001E659E" w:rsidRDefault="00A25706" w:rsidP="00F97B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A25706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659E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25706" w:rsidRPr="001E659E" w:rsidTr="00F97B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5706" w:rsidRPr="001E659E" w:rsidRDefault="00A25706" w:rsidP="00F97B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A25706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659E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25706" w:rsidRPr="001E659E" w:rsidTr="00F97B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5706" w:rsidRPr="001E659E" w:rsidRDefault="00A25706" w:rsidP="00F97B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A25706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659E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12200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712200" w:rsidRDefault="00A25706" w:rsidP="00F97BA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25706" w:rsidRPr="001E659E" w:rsidTr="00F97B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25706" w:rsidRPr="001E659E" w:rsidRDefault="00A25706" w:rsidP="00F97BAB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5706" w:rsidRPr="001E659E" w:rsidRDefault="00A25706" w:rsidP="00F97BA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25706" w:rsidRPr="001E659E" w:rsidTr="00F97B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25706" w:rsidRPr="001E659E" w:rsidRDefault="00A25706" w:rsidP="00F97BA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25706" w:rsidRPr="001E659E" w:rsidRDefault="00A25706" w:rsidP="00F97BA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25706" w:rsidRPr="001E659E" w:rsidRDefault="00A25706" w:rsidP="00F97BA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25706" w:rsidRPr="001E659E" w:rsidRDefault="00A25706" w:rsidP="00F97B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A25706" w:rsidRDefault="00A25706"/>
    <w:sectPr w:rsidR="00A257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>
    <w:nsid w:val="7F7C04A2"/>
    <w:multiLevelType w:val="multilevel"/>
    <w:tmpl w:val="8AE4EBBE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06"/>
    <w:rsid w:val="009C0703"/>
    <w:rsid w:val="00A2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0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25706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A25706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A25706"/>
    <w:rPr>
      <w:rFonts w:ascii="Times New Roman" w:eastAsia="Times New Roman" w:hAnsi="Times New Roman" w:cs="Times New Roman"/>
      <w:sz w:val="16"/>
      <w:szCs w:val="16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0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25706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A25706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A25706"/>
    <w:rPr>
      <w:rFonts w:ascii="Times New Roman" w:eastAsia="Times New Roman" w:hAnsi="Times New Roman" w:cs="Times New Roman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aravi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rodrigu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1030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Saravia Chungara Gabriela</dc:creator>
  <cp:lastModifiedBy>Saravia Chungara Gabriela</cp:lastModifiedBy>
  <cp:revision>1</cp:revision>
  <dcterms:created xsi:type="dcterms:W3CDTF">2018-12-14T22:45:00Z</dcterms:created>
  <dcterms:modified xsi:type="dcterms:W3CDTF">2018-12-14T22:47:00Z</dcterms:modified>
</cp:coreProperties>
</file>