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10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7764"/>
      </w:tblGrid>
      <w:tr w:rsidR="008C6C37" w:rsidRPr="00673E6A" w:rsidTr="008C6C37">
        <w:trPr>
          <w:trHeight w:val="958"/>
        </w:trPr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8C6C37" w:rsidRPr="00673E6A" w:rsidRDefault="008C6C37" w:rsidP="00882F6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49pt" o:ole="">
                  <v:imagedata r:id="rId5" o:title="" gain="45875f" blacklevel="13107f" grayscale="t"/>
                </v:shape>
                <o:OLEObject Type="Embed" ProgID="MSPhotoEd.3" ShapeID="_x0000_i1025" DrawAspect="Content" ObjectID="_1687361480" r:id="rId6"/>
              </w:object>
            </w:r>
          </w:p>
        </w:tc>
        <w:tc>
          <w:tcPr>
            <w:tcW w:w="776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8C6C37" w:rsidRPr="004D4591" w:rsidRDefault="008C6C37" w:rsidP="00882F69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8C6C37" w:rsidRPr="004D4591" w:rsidRDefault="008C6C37" w:rsidP="00882F69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</w:t>
            </w:r>
          </w:p>
          <w:p w:rsidR="008C6C37" w:rsidRPr="004D4591" w:rsidRDefault="008C6C37" w:rsidP="00882F69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8C6C37" w:rsidRPr="00673E6A" w:rsidRDefault="008C6C37" w:rsidP="00882F69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ANPE-P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0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33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/2021-1C</w:t>
            </w: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8C6C37" w:rsidRPr="00A40276" w:rsidTr="00882F69">
        <w:trPr>
          <w:trHeight w:val="241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C6C37" w:rsidRPr="00A40276" w:rsidRDefault="008C6C37" w:rsidP="008C6C37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8C6C37" w:rsidRPr="00A40276" w:rsidTr="00882F6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8C6C37" w:rsidRPr="00A40276" w:rsidTr="00882F69">
        <w:trPr>
          <w:trHeight w:val="181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0C7350" w:rsidRDefault="008C6C37" w:rsidP="00882F6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0C7350">
              <w:rPr>
                <w:rFonts w:ascii="Arial" w:hAnsi="Arial" w:cs="Arial"/>
                <w:b/>
                <w:sz w:val="20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bookmarkStart w:id="0" w:name="_GoBack"/>
        <w:bookmarkEnd w:id="0"/>
      </w:tr>
      <w:tr w:rsidR="008C6C37" w:rsidRPr="00A40276" w:rsidTr="00882F69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ANPE-P N° 033/2021-1C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0"/>
        <w:gridCol w:w="305"/>
        <w:gridCol w:w="305"/>
        <w:gridCol w:w="276"/>
        <w:gridCol w:w="305"/>
        <w:gridCol w:w="305"/>
        <w:gridCol w:w="305"/>
        <w:gridCol w:w="305"/>
        <w:gridCol w:w="272"/>
        <w:gridCol w:w="305"/>
        <w:gridCol w:w="305"/>
        <w:gridCol w:w="270"/>
        <w:gridCol w:w="305"/>
        <w:gridCol w:w="305"/>
        <w:gridCol w:w="305"/>
        <w:gridCol w:w="305"/>
        <w:gridCol w:w="305"/>
        <w:gridCol w:w="305"/>
        <w:gridCol w:w="305"/>
        <w:gridCol w:w="270"/>
        <w:gridCol w:w="305"/>
        <w:gridCol w:w="270"/>
        <w:gridCol w:w="305"/>
        <w:gridCol w:w="255"/>
        <w:gridCol w:w="799"/>
        <w:gridCol w:w="722"/>
        <w:gridCol w:w="255"/>
      </w:tblGrid>
      <w:tr w:rsidR="008C6C37" w:rsidRPr="00A40276" w:rsidTr="00882F69">
        <w:trPr>
          <w:trHeight w:val="253"/>
          <w:jc w:val="center"/>
        </w:trPr>
        <w:tc>
          <w:tcPr>
            <w:tcW w:w="206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4" w:type="dxa"/>
            <w:tcBorders>
              <w:left w:val="single" w:sz="4" w:space="0" w:color="auto"/>
            </w:tcBorders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1"/>
        <w:gridCol w:w="337"/>
        <w:gridCol w:w="279"/>
        <w:gridCol w:w="281"/>
        <w:gridCol w:w="271"/>
        <w:gridCol w:w="276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8C6C37" w:rsidRPr="00A40276" w:rsidTr="00882F6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trHeight w:val="101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0C7350" w:rsidRDefault="008C6C37" w:rsidP="00882F69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D95CD4">
              <w:rPr>
                <w:rFonts w:ascii="Arial" w:hAnsi="Arial" w:cs="Arial"/>
                <w:b/>
                <w:lang w:val="es-BO"/>
              </w:rPr>
              <w:t xml:space="preserve">SERVICIO DE </w:t>
            </w:r>
            <w:r>
              <w:rPr>
                <w:rFonts w:ascii="Arial" w:hAnsi="Arial" w:cs="Arial"/>
                <w:b/>
                <w:lang w:val="es-BO"/>
              </w:rPr>
              <w:t>SUSCRIPCIÓN DE INFORMIX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trHeight w:val="135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C6C37" w:rsidRPr="00D95CD4" w:rsidRDefault="008C6C37" w:rsidP="00882F6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C37" w:rsidRPr="000C7350" w:rsidRDefault="008C6C37" w:rsidP="00882F69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0C7350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7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C37" w:rsidRPr="000C7350" w:rsidRDefault="008C6C37" w:rsidP="00882F69">
            <w:pPr>
              <w:rPr>
                <w:rFonts w:ascii="Arial" w:hAnsi="Arial" w:cs="Arial"/>
                <w:b/>
                <w:lang w:val="es-BO"/>
              </w:rPr>
            </w:pPr>
            <w:r w:rsidRPr="000C7350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6A1A6E" w:rsidRDefault="008C6C37" w:rsidP="00882F69">
            <w:pPr>
              <w:jc w:val="both"/>
              <w:rPr>
                <w:rFonts w:ascii="Arial" w:hAnsi="Arial" w:cs="Arial"/>
              </w:rPr>
            </w:pPr>
            <w:r w:rsidRPr="004D37B2">
              <w:rPr>
                <w:rFonts w:ascii="Arial" w:hAnsi="Arial" w:cs="Arial"/>
              </w:rPr>
              <w:t>Total</w:t>
            </w:r>
            <w:r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r>
              <w:rPr>
                <w:rFonts w:ascii="Arial" w:hAnsi="Arial" w:cs="Arial"/>
              </w:rPr>
              <w:t xml:space="preserve">Bs595.652,40 (Son Quinientos Noventa y Cinco Mil Seiscientos Cincuenta y Dos 40/100 Bolivianos)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trHeight w:val="45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trHeight w:val="5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C6C37" w:rsidRPr="00D95CD4" w:rsidRDefault="008C6C37" w:rsidP="00882F69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C6C37" w:rsidRPr="00D95CD4" w:rsidRDefault="008C6C37" w:rsidP="00882F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C6C37" w:rsidRPr="00D95CD4" w:rsidRDefault="008C6C37" w:rsidP="00882F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C6C37" w:rsidRPr="00D95CD4" w:rsidRDefault="008C6C37" w:rsidP="00882F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C6C37" w:rsidRPr="00D95CD4" w:rsidRDefault="008C6C37" w:rsidP="00882F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D95CD4" w:rsidRDefault="008C6C37" w:rsidP="00882F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C6C37" w:rsidRPr="00D95CD4" w:rsidRDefault="008C6C37" w:rsidP="00882F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C6C37" w:rsidRPr="00D95CD4" w:rsidRDefault="008C6C37" w:rsidP="00882F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D95CD4" w:rsidRDefault="008C6C37" w:rsidP="00882F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832EA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8A0EC9" w:rsidRDefault="008C6C37" w:rsidP="00882F69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A0EC9">
              <w:rPr>
                <w:rFonts w:ascii="Arial" w:hAnsi="Arial" w:cs="Arial"/>
                <w:b/>
                <w:sz w:val="18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  <w:r w:rsidRPr="00A832EA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Servicio </w:t>
            </w:r>
            <w:r w:rsidRPr="00A832EA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C6C37" w:rsidRPr="00A40276" w:rsidTr="00882F69">
        <w:trPr>
          <w:trHeight w:val="5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375BF" w:rsidRDefault="008C6C37" w:rsidP="00882F69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A375BF">
              <w:rPr>
                <w:rFonts w:ascii="Arial" w:hAnsi="Arial" w:cs="Arial"/>
                <w:b/>
                <w:szCs w:val="24"/>
              </w:rPr>
              <w:t xml:space="preserve">Plazo para la entrega del documento de Titularidad: </w:t>
            </w:r>
            <w:r w:rsidRPr="00A375BF">
              <w:rPr>
                <w:rFonts w:ascii="Arial" w:hAnsi="Arial" w:cs="Arial"/>
                <w:szCs w:val="24"/>
              </w:rPr>
              <w:t>El proponente contratado deberá hacer la entrega del Documento de Titularidad de la Suscripción en un plazo máximo de diez (10) días calendario, computables a partir del día siguiente hábil a la suscripción del contrato.</w:t>
            </w:r>
          </w:p>
          <w:p w:rsidR="008C6C37" w:rsidRDefault="008C6C37" w:rsidP="00882F69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8C6C37" w:rsidRPr="00A15DA7" w:rsidRDefault="008C6C37" w:rsidP="00882F69">
            <w:pPr>
              <w:jc w:val="both"/>
              <w:rPr>
                <w:rFonts w:ascii="Arial" w:hAnsi="Arial" w:cs="Arial"/>
                <w:szCs w:val="24"/>
              </w:rPr>
            </w:pPr>
            <w:r w:rsidRPr="00A375BF">
              <w:rPr>
                <w:rFonts w:ascii="Arial" w:hAnsi="Arial" w:cs="Arial"/>
                <w:b/>
                <w:szCs w:val="24"/>
              </w:rPr>
              <w:t>Vigencia de la suscripción</w:t>
            </w:r>
            <w:r w:rsidRPr="00A375BF">
              <w:rPr>
                <w:rFonts w:ascii="Arial" w:hAnsi="Arial" w:cs="Arial"/>
                <w:szCs w:val="24"/>
              </w:rPr>
              <w:t>: Un año calendario a partir de la Orden de Proceder.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trHeight w:val="89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C6C37" w:rsidRPr="00D95CD4" w:rsidRDefault="008C6C37" w:rsidP="00882F6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C6C37" w:rsidRPr="00A832EA" w:rsidRDefault="008C6C37" w:rsidP="00882F6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C6C37" w:rsidRPr="00D95CD4" w:rsidRDefault="008C6C37" w:rsidP="00882F6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D95CD4" w:rsidRDefault="008C6C37" w:rsidP="00882F6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C6C37" w:rsidRPr="00D95CD4" w:rsidRDefault="008C6C37" w:rsidP="00882F6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C6C37" w:rsidRPr="00D95CD4" w:rsidRDefault="008C6C37" w:rsidP="00882F6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832EA">
              <w:rPr>
                <w:rFonts w:ascii="Arial" w:hAnsi="Arial" w:cs="Arial"/>
                <w:sz w:val="14"/>
                <w:lang w:val="es-BO"/>
              </w:rPr>
              <w:t xml:space="preserve">Lugar de Prestación del Servicio: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526DAA" w:rsidRDefault="008C6C37" w:rsidP="00882F6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Edificio Principal del BCB ubicado en la </w:t>
            </w:r>
            <w:r w:rsidRPr="00526DAA">
              <w:rPr>
                <w:rFonts w:ascii="Arial" w:hAnsi="Arial" w:cs="Arial"/>
                <w:lang w:val="es-BO"/>
              </w:rPr>
              <w:t>Calle Ayacucho esquina Mercado</w:t>
            </w:r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trHeight w:val="45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trHeight w:val="5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C6C37" w:rsidRPr="00A832EA" w:rsidRDefault="008C6C37" w:rsidP="00882F6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  <w:r>
              <w:rPr>
                <w:rFonts w:ascii="Arial" w:hAnsi="Arial" w:cs="Arial"/>
                <w:b/>
                <w:i/>
                <w:lang w:val="es-BO"/>
              </w:rPr>
              <w:t>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832EA" w:rsidRDefault="008C6C37" w:rsidP="00882F6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8C6C37" w:rsidRPr="00A40276" w:rsidRDefault="008C6C37" w:rsidP="00882F6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trHeight w:val="90"/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trHeight w:val="5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8C6C37" w:rsidRPr="00A40276" w:rsidTr="00882F69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C37" w:rsidRPr="009F37D9" w:rsidRDefault="008C6C37" w:rsidP="00882F69">
            <w:pPr>
              <w:rPr>
                <w:rFonts w:ascii="Arial" w:hAnsi="Arial" w:cs="Arial"/>
                <w:b/>
              </w:rPr>
            </w:pPr>
            <w:r w:rsidRPr="009F37D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Servicios Generales recurrentes para la próxima gestión </w:t>
            </w:r>
            <w:r w:rsidRPr="00A40276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271"/>
        <w:gridCol w:w="270"/>
        <w:gridCol w:w="271"/>
        <w:gridCol w:w="53"/>
        <w:gridCol w:w="215"/>
        <w:gridCol w:w="354"/>
        <w:gridCol w:w="318"/>
        <w:gridCol w:w="380"/>
        <w:gridCol w:w="275"/>
        <w:gridCol w:w="278"/>
        <w:gridCol w:w="268"/>
        <w:gridCol w:w="271"/>
        <w:gridCol w:w="270"/>
        <w:gridCol w:w="275"/>
        <w:gridCol w:w="271"/>
        <w:gridCol w:w="271"/>
        <w:gridCol w:w="271"/>
        <w:gridCol w:w="268"/>
        <w:gridCol w:w="268"/>
        <w:gridCol w:w="268"/>
        <w:gridCol w:w="268"/>
        <w:gridCol w:w="268"/>
        <w:gridCol w:w="268"/>
        <w:gridCol w:w="270"/>
        <w:gridCol w:w="116"/>
        <w:gridCol w:w="152"/>
        <w:gridCol w:w="270"/>
        <w:gridCol w:w="269"/>
        <w:gridCol w:w="269"/>
        <w:gridCol w:w="268"/>
        <w:gridCol w:w="268"/>
        <w:gridCol w:w="268"/>
        <w:gridCol w:w="128"/>
        <w:gridCol w:w="140"/>
        <w:gridCol w:w="268"/>
        <w:gridCol w:w="268"/>
        <w:gridCol w:w="268"/>
        <w:gridCol w:w="268"/>
      </w:tblGrid>
      <w:tr w:rsidR="008C6C37" w:rsidRPr="00A40276" w:rsidTr="00882F69">
        <w:trPr>
          <w:jc w:val="center"/>
        </w:trPr>
        <w:tc>
          <w:tcPr>
            <w:tcW w:w="2100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698" w:type="dxa"/>
            <w:gridSpan w:val="2"/>
            <w:vMerge w:val="restart"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35" w:type="dxa"/>
            <w:gridSpan w:val="20"/>
            <w:vMerge w:val="restart"/>
          </w:tcPr>
          <w:p w:rsidR="008C6C37" w:rsidRPr="00A40276" w:rsidRDefault="008C6C37" w:rsidP="00882F6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8C6C37" w:rsidRPr="00A40276" w:rsidRDefault="008C6C37" w:rsidP="00882F6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69" w:type="dxa"/>
            <w:vMerge w:val="restart"/>
          </w:tcPr>
          <w:p w:rsidR="008C6C37" w:rsidRPr="00A40276" w:rsidRDefault="008C6C37" w:rsidP="00882F6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6" w:type="dxa"/>
            <w:gridSpan w:val="8"/>
            <w:vMerge w:val="restart"/>
            <w:tcBorders>
              <w:left w:val="nil"/>
            </w:tcBorders>
            <w:vAlign w:val="center"/>
          </w:tcPr>
          <w:p w:rsidR="008C6C37" w:rsidRPr="00A40276" w:rsidRDefault="008C6C37" w:rsidP="00882F69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trHeight w:val="60"/>
          <w:jc w:val="center"/>
        </w:trPr>
        <w:tc>
          <w:tcPr>
            <w:tcW w:w="210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35" w:type="dxa"/>
            <w:gridSpan w:val="20"/>
            <w:vMerge/>
          </w:tcPr>
          <w:p w:rsidR="008C6C37" w:rsidRPr="00A40276" w:rsidRDefault="008C6C37" w:rsidP="00882F6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vMerge/>
          </w:tcPr>
          <w:p w:rsidR="008C6C37" w:rsidRPr="00A40276" w:rsidRDefault="008C6C37" w:rsidP="00882F6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6" w:type="dxa"/>
            <w:gridSpan w:val="8"/>
            <w:vMerge/>
            <w:tcBorders>
              <w:left w:val="nil"/>
            </w:tcBorders>
          </w:tcPr>
          <w:p w:rsidR="008C6C37" w:rsidRPr="00A40276" w:rsidRDefault="008C6C37" w:rsidP="00882F6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trHeight w:val="209"/>
          <w:jc w:val="center"/>
        </w:trPr>
        <w:tc>
          <w:tcPr>
            <w:tcW w:w="210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8" w:type="dxa"/>
            <w:gridSpan w:val="2"/>
            <w:tcBorders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C6C37" w:rsidRPr="00A40276" w:rsidRDefault="008C6C37" w:rsidP="008C6C37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A40276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 </w:t>
            </w:r>
          </w:p>
          <w:p w:rsidR="008C6C37" w:rsidRPr="00A40276" w:rsidRDefault="008C6C37" w:rsidP="00882F69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C6C37" w:rsidRPr="00A40276" w:rsidTr="00882F69">
        <w:trPr>
          <w:jc w:val="center"/>
        </w:trPr>
        <w:tc>
          <w:tcPr>
            <w:tcW w:w="210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2100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51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C37" w:rsidRPr="00A40276" w:rsidRDefault="008C6C37" w:rsidP="00882F69">
            <w:pPr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9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  <w:r w:rsidRPr="00324615">
              <w:rPr>
                <w:rFonts w:ascii="Arial" w:hAnsi="Arial" w:cs="Arial"/>
                <w:lang w:val="es-BO" w:eastAsia="es-BO"/>
              </w:rPr>
              <w:t>07:30 a 17:00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210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210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698" w:type="dxa"/>
            <w:gridSpan w:val="2"/>
          </w:tcPr>
          <w:p w:rsidR="008C6C37" w:rsidRPr="00A40276" w:rsidRDefault="008C6C37" w:rsidP="00882F6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8" w:type="dxa"/>
          </w:tcPr>
          <w:p w:rsidR="008C6C37" w:rsidRPr="00A40276" w:rsidRDefault="008C6C37" w:rsidP="00882F6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69" w:type="dxa"/>
            <w:gridSpan w:val="11"/>
            <w:tcBorders>
              <w:bottom w:val="single" w:sz="4" w:space="0" w:color="auto"/>
            </w:tcBorders>
          </w:tcPr>
          <w:p w:rsidR="008C6C37" w:rsidRPr="00A40276" w:rsidRDefault="008C6C37" w:rsidP="00882F6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8C6C37" w:rsidRPr="00A40276" w:rsidRDefault="008C6C37" w:rsidP="00882F6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6" w:type="dxa"/>
            <w:gridSpan w:val="6"/>
            <w:tcBorders>
              <w:bottom w:val="single" w:sz="4" w:space="0" w:color="auto"/>
            </w:tcBorders>
          </w:tcPr>
          <w:p w:rsidR="008C6C37" w:rsidRPr="00A40276" w:rsidRDefault="008C6C37" w:rsidP="00882F6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</w:tcPr>
          <w:p w:rsidR="008C6C37" w:rsidRPr="00A40276" w:rsidRDefault="008C6C37" w:rsidP="00882F6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8" w:type="dxa"/>
            <w:gridSpan w:val="7"/>
            <w:tcBorders>
              <w:bottom w:val="single" w:sz="4" w:space="0" w:color="auto"/>
            </w:tcBorders>
          </w:tcPr>
          <w:p w:rsidR="008C6C37" w:rsidRPr="00A40276" w:rsidRDefault="008C6C37" w:rsidP="00882F6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3619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administrativas:</w:t>
            </w:r>
          </w:p>
        </w:tc>
        <w:tc>
          <w:tcPr>
            <w:tcW w:w="2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Gabriela Saravia Chungara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  <w:r w:rsidRPr="00A96D8C">
              <w:rPr>
                <w:rFonts w:ascii="Arial" w:hAnsi="Arial" w:cs="Arial"/>
                <w:sz w:val="14"/>
                <w:szCs w:val="14"/>
                <w:lang w:val="es-BO"/>
              </w:rPr>
              <w:t>Profesional en Compras y Contrataciones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>Dpto. de Compras y Contrataciones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3619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Técnicas:</w:t>
            </w:r>
          </w:p>
        </w:tc>
        <w:tc>
          <w:tcPr>
            <w:tcW w:w="2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Default="008C6C37" w:rsidP="00882F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Franco Manrriquez Caceres 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C37" w:rsidRPr="006D445F" w:rsidRDefault="008C6C37" w:rsidP="00882F69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6D445F">
              <w:rPr>
                <w:rFonts w:ascii="Arial" w:hAnsi="Arial" w:cs="Arial"/>
                <w:sz w:val="13"/>
                <w:szCs w:val="13"/>
                <w:lang w:val="es-BO"/>
              </w:rPr>
              <w:t xml:space="preserve">Jefe del Dpto. de Base de Datos y Comunicaciones </w:t>
            </w:r>
            <w:proofErr w:type="spellStart"/>
            <w:r w:rsidRPr="006D445F">
              <w:rPr>
                <w:rFonts w:ascii="Arial" w:hAnsi="Arial" w:cs="Arial"/>
                <w:sz w:val="13"/>
                <w:szCs w:val="13"/>
                <w:lang w:val="es-BO"/>
              </w:rPr>
              <w:t>a.i.</w:t>
            </w:r>
            <w:proofErr w:type="spellEnd"/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96D8C" w:rsidRDefault="008C6C37" w:rsidP="00882F69">
            <w:pPr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Dpto. de </w:t>
            </w: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Bienes y Servicios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210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1531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F8188E" w:rsidRDefault="008C6C37" w:rsidP="00882F69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8C6C37" w:rsidRPr="00F8188E" w:rsidRDefault="008C6C37" w:rsidP="00882F69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4729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Administrativas)</w:t>
            </w:r>
          </w:p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1122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75" w:type="dxa"/>
            <w:tcBorders>
              <w:left w:val="single" w:sz="4" w:space="0" w:color="auto"/>
            </w:tcBorders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6" w:type="dxa"/>
            <w:gridSpan w:val="2"/>
            <w:tcBorders>
              <w:left w:val="nil"/>
              <w:right w:val="single" w:sz="4" w:space="0" w:color="auto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1" w:type="dxa"/>
            <w:gridSpan w:val="6"/>
            <w:tcBorders>
              <w:right w:val="single" w:sz="4" w:space="0" w:color="auto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C6C37" w:rsidRPr="008A513B" w:rsidRDefault="008C6C37" w:rsidP="00882F69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7" w:history="1">
              <w:r w:rsidRPr="00452F90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gsaravia@bcb.gob.bo</w:t>
              </w:r>
            </w:hyperlink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8C6C37" w:rsidRPr="008A513B" w:rsidRDefault="008C6C37" w:rsidP="00882F69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8C6C37" w:rsidRPr="006D445F" w:rsidRDefault="008C6C37" w:rsidP="00882F69">
            <w:pPr>
              <w:rPr>
                <w:rFonts w:ascii="Arial" w:hAnsi="Arial" w:cs="Arial"/>
                <w:sz w:val="14"/>
              </w:rPr>
            </w:pPr>
            <w:hyperlink r:id="rId8" w:history="1">
              <w:r w:rsidRPr="006D445F">
                <w:rPr>
                  <w:rStyle w:val="Hipervnculo"/>
                  <w:rFonts w:ascii="Arial" w:hAnsi="Arial" w:cs="Arial"/>
                  <w:sz w:val="14"/>
                </w:rPr>
                <w:t>fmanrriquez@bcb.gob.bo</w:t>
              </w:r>
            </w:hyperlink>
            <w:r w:rsidRPr="006D445F">
              <w:rPr>
                <w:rFonts w:ascii="Arial" w:hAnsi="Arial" w:cs="Arial"/>
                <w:sz w:val="14"/>
              </w:rPr>
              <w:t xml:space="preserve"> </w:t>
            </w:r>
          </w:p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210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698" w:type="dxa"/>
            <w:gridSpan w:val="2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tcBorders>
              <w:bottom w:val="single" w:sz="6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6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6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6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C6C37" w:rsidRPr="00A40276" w:rsidTr="00882F69">
        <w:trPr>
          <w:trHeight w:val="405"/>
          <w:jc w:val="center"/>
        </w:trPr>
        <w:tc>
          <w:tcPr>
            <w:tcW w:w="2798" w:type="dxa"/>
            <w:gridSpan w:val="9"/>
            <w:tcBorders>
              <w:left w:val="single" w:sz="12" w:space="0" w:color="1F4E79" w:themeColor="accent1" w:themeShade="80"/>
              <w:right w:val="single" w:sz="6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6A1A6E">
              <w:rPr>
                <w:rFonts w:ascii="Arial" w:hAnsi="Arial" w:cs="Arial"/>
                <w:sz w:val="14"/>
                <w:lang w:val="es-BO"/>
              </w:rPr>
              <w:lastRenderedPageBreak/>
              <w:t>N° de la Cuenta Corriente Fiscal para depósito por concepto de Garantía de Seriedad de Propuesta</w:t>
            </w:r>
          </w:p>
        </w:tc>
        <w:tc>
          <w:tcPr>
            <w:tcW w:w="701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F8188E">
              <w:rPr>
                <w:rFonts w:ascii="Arial" w:hAnsi="Arial" w:cs="Arial"/>
                <w:sz w:val="14"/>
                <w:lang w:val="es-BO" w:eastAsia="es-BO"/>
              </w:rPr>
              <w:t>No está vigente, de acuerdo con la Resolución Ministerial Nº 088 de fecha 29/01/2021.</w:t>
            </w:r>
          </w:p>
        </w:tc>
        <w:tc>
          <w:tcPr>
            <w:tcW w:w="268" w:type="dxa"/>
            <w:tcBorders>
              <w:left w:val="single" w:sz="6" w:space="0" w:color="auto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C6C37" w:rsidRPr="00A40276" w:rsidTr="00882F69">
        <w:trPr>
          <w:jc w:val="center"/>
        </w:trPr>
        <w:tc>
          <w:tcPr>
            <w:tcW w:w="666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54" w:type="dxa"/>
            <w:tcBorders>
              <w:bottom w:val="single" w:sz="12" w:space="0" w:color="1F4E79" w:themeColor="accent1" w:themeShade="80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tcBorders>
              <w:bottom w:val="single" w:sz="12" w:space="0" w:color="1F4E79" w:themeColor="accent1" w:themeShade="80"/>
            </w:tcBorders>
            <w:vAlign w:val="center"/>
          </w:tcPr>
          <w:p w:rsidR="008C6C37" w:rsidRPr="00A40276" w:rsidRDefault="008C6C37" w:rsidP="00882F6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80" w:type="dxa"/>
            <w:tcBorders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8C6C37" w:rsidRPr="00A40276" w:rsidRDefault="008C6C37" w:rsidP="00882F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8C6C37" w:rsidRPr="00D95CD4" w:rsidRDefault="008C6C37" w:rsidP="008C6C37">
      <w:pPr>
        <w:rPr>
          <w:sz w:val="4"/>
          <w:lang w:val="es-BO"/>
        </w:rPr>
      </w:pPr>
    </w:p>
    <w:tbl>
      <w:tblPr>
        <w:tblW w:w="10348" w:type="dxa"/>
        <w:tblInd w:w="-7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54"/>
        <w:gridCol w:w="134"/>
        <w:gridCol w:w="134"/>
        <w:gridCol w:w="383"/>
        <w:gridCol w:w="134"/>
        <w:gridCol w:w="389"/>
        <w:gridCol w:w="135"/>
        <w:gridCol w:w="524"/>
        <w:gridCol w:w="138"/>
        <w:gridCol w:w="134"/>
        <w:gridCol w:w="475"/>
        <w:gridCol w:w="252"/>
        <w:gridCol w:w="459"/>
        <w:gridCol w:w="135"/>
        <w:gridCol w:w="141"/>
        <w:gridCol w:w="1961"/>
        <w:gridCol w:w="141"/>
      </w:tblGrid>
      <w:tr w:rsidR="008C6C37" w:rsidRPr="00A40276" w:rsidTr="00882F69">
        <w:trPr>
          <w:trHeight w:val="303"/>
        </w:trPr>
        <w:tc>
          <w:tcPr>
            <w:tcW w:w="10348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8C6C37" w:rsidRPr="00A40276" w:rsidRDefault="008C6C37" w:rsidP="00882F6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40276">
              <w:rPr>
                <w:lang w:val="es-BO"/>
              </w:rPr>
              <w:br w:type="page"/>
            </w:r>
            <w:r w:rsidRPr="00A40276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A40276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8C6C37" w:rsidRPr="00A40276" w:rsidTr="00882F69">
        <w:trPr>
          <w:trHeight w:val="2511"/>
        </w:trPr>
        <w:tc>
          <w:tcPr>
            <w:tcW w:w="10348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C6C37" w:rsidRPr="00A40276" w:rsidRDefault="008C6C37" w:rsidP="00882F69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8C6C37" w:rsidRPr="00A40276" w:rsidRDefault="008C6C37" w:rsidP="008C6C37">
            <w:pPr>
              <w:pStyle w:val="Prrafodelista"/>
              <w:numPr>
                <w:ilvl w:val="2"/>
                <w:numId w:val="6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8C6C37" w:rsidRPr="00A40276" w:rsidRDefault="008C6C37" w:rsidP="008C6C37">
            <w:pPr>
              <w:pStyle w:val="Prrafodelista"/>
              <w:numPr>
                <w:ilvl w:val="0"/>
                <w:numId w:val="9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8C6C37" w:rsidRPr="00A40276" w:rsidRDefault="008C6C37" w:rsidP="008C6C37">
            <w:pPr>
              <w:pStyle w:val="Prrafodelista"/>
              <w:numPr>
                <w:ilvl w:val="0"/>
                <w:numId w:val="9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8C6C37" w:rsidRPr="00A40276" w:rsidRDefault="008C6C37" w:rsidP="00882F69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8C6C37" w:rsidRPr="00A40276" w:rsidRDefault="008C6C37" w:rsidP="008C6C37">
            <w:pPr>
              <w:pStyle w:val="Prrafodelista"/>
              <w:numPr>
                <w:ilvl w:val="2"/>
                <w:numId w:val="6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8C6C37" w:rsidRPr="00A40276" w:rsidRDefault="008C6C37" w:rsidP="008C6C37">
            <w:pPr>
              <w:pStyle w:val="Prrafodelista"/>
              <w:numPr>
                <w:ilvl w:val="2"/>
                <w:numId w:val="6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8C6C37" w:rsidRPr="00A40276" w:rsidRDefault="008C6C37" w:rsidP="00882F69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8C6C37" w:rsidRPr="00A40276" w:rsidTr="00882F69">
        <w:trPr>
          <w:trHeight w:val="233"/>
        </w:trPr>
        <w:tc>
          <w:tcPr>
            <w:tcW w:w="1034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8C6C37" w:rsidRPr="00A40276" w:rsidRDefault="008C6C37" w:rsidP="00882F6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40276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81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7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2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2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C6C3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Publicación del DBC en el SICOES</w:t>
            </w:r>
            <w:r w:rsidRPr="00A40276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C6C37" w:rsidRPr="00B32CB0" w:rsidRDefault="008C6C37" w:rsidP="00882F69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B32CB0">
              <w:rPr>
                <w:rFonts w:ascii="Arial" w:hAnsi="Arial" w:cs="Arial"/>
              </w:rPr>
              <w:t>Piso 7 (Dpto. de Compras y Contrataciones), edificio principal del BCB – Calle Ayacucho esq. Mercado, La Paz – Bolivia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C6C3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B32CB0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--------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C6C3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B32CB0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--------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B32CB0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C6C3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7" w:rsidRPr="00B32CB0" w:rsidRDefault="008C6C37" w:rsidP="00882F69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Default="008C6C37" w:rsidP="00882F69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B32CB0">
              <w:rPr>
                <w:rFonts w:ascii="Arial" w:hAnsi="Arial" w:cs="Arial"/>
              </w:rPr>
              <w:t xml:space="preserve">Piso 7 (Dpto. de Compras y Contrataciones), edificio principal del BCB – Calle Ayacucho esq. Mercado, La Paz – Bolivia o conectarse al siguiente enlace a través de </w:t>
            </w:r>
            <w:proofErr w:type="spellStart"/>
            <w:r w:rsidRPr="00B32CB0">
              <w:rPr>
                <w:rFonts w:ascii="Arial" w:hAnsi="Arial" w:cs="Arial"/>
              </w:rPr>
              <w:t>webex</w:t>
            </w:r>
            <w:proofErr w:type="spellEnd"/>
            <w:r w:rsidRPr="00B32CB0">
              <w:rPr>
                <w:rFonts w:ascii="Arial" w:hAnsi="Arial" w:cs="Arial"/>
              </w:rPr>
              <w:t>:</w:t>
            </w:r>
          </w:p>
          <w:p w:rsidR="008C6C37" w:rsidRPr="00E84202" w:rsidRDefault="008C6C37" w:rsidP="00882F69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hyperlink r:id="rId9" w:history="1">
              <w:r w:rsidRPr="00E84202">
                <w:rPr>
                  <w:rStyle w:val="Hipervnculo"/>
                  <w:rFonts w:ascii="Arial" w:hAnsi="Arial" w:cs="Arial"/>
                </w:rPr>
                <w:t>https://bcbbolivia.webex.com/bcbbolivia/onstage/g.php?MTID=e51e70a2b171bc0a71a260cb08876ee0a</w:t>
              </w:r>
            </w:hyperlink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C6C3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Fecha límite de Presentación y</w:t>
            </w:r>
            <w:r w:rsidRPr="00A40276">
              <w:t xml:space="preserve"> </w:t>
            </w:r>
            <w:r w:rsidRPr="00A40276">
              <w:rPr>
                <w:rFonts w:ascii="Arial" w:hAnsi="Arial" w:cs="Arial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both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Pr="00A40276" w:rsidRDefault="008C6C37" w:rsidP="00882F6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B32CB0" w:rsidRDefault="008C6C37" w:rsidP="00882F69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32CB0">
              <w:rPr>
                <w:rFonts w:ascii="Arial" w:hAnsi="Arial" w:cs="Arial"/>
                <w:b/>
                <w:bCs/>
              </w:rPr>
              <w:t>PRESENTACIÓN DE PROPUESTAS:</w:t>
            </w:r>
          </w:p>
          <w:p w:rsidR="008C6C37" w:rsidRPr="00DC5625" w:rsidRDefault="008C6C37" w:rsidP="008C6C37">
            <w:pPr>
              <w:pStyle w:val="Textoindependiente3"/>
              <w:widowControl w:val="0"/>
              <w:numPr>
                <w:ilvl w:val="0"/>
                <w:numId w:val="11"/>
              </w:numPr>
              <w:ind w:left="203" w:hanging="203"/>
              <w:jc w:val="both"/>
              <w:rPr>
                <w:rFonts w:ascii="Arial" w:hAnsi="Arial" w:cs="Arial"/>
                <w:b/>
              </w:rPr>
            </w:pPr>
            <w:r w:rsidRPr="00DC5625">
              <w:rPr>
                <w:rFonts w:ascii="Arial" w:hAnsi="Arial" w:cs="Arial"/>
                <w:b/>
              </w:rPr>
              <w:t>En forma física:</w:t>
            </w:r>
          </w:p>
          <w:p w:rsidR="008C6C37" w:rsidRPr="00B32CB0" w:rsidRDefault="008C6C37" w:rsidP="00882F69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</w:rPr>
            </w:pPr>
            <w:r w:rsidRPr="00DC5625">
              <w:rPr>
                <w:rFonts w:ascii="Arial" w:hAnsi="Arial" w:cs="Arial"/>
              </w:rPr>
              <w:t>Planta Baja, Edif. Principal del BCB, Ventanilla Única de Correspondencia – Calle Ayacucho esq. Mercado, o</w:t>
            </w:r>
          </w:p>
          <w:p w:rsidR="008C6C37" w:rsidRPr="00B32CB0" w:rsidRDefault="008C6C37" w:rsidP="008C6C37">
            <w:pPr>
              <w:pStyle w:val="Textoindependiente3"/>
              <w:widowControl w:val="0"/>
              <w:numPr>
                <w:ilvl w:val="0"/>
                <w:numId w:val="10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</w:rPr>
            </w:pPr>
            <w:r w:rsidRPr="00B32CB0">
              <w:rPr>
                <w:rFonts w:ascii="Arial" w:hAnsi="Arial" w:cs="Arial"/>
                <w:b/>
              </w:rPr>
              <w:t xml:space="preserve">En forma electrónica: </w:t>
            </w:r>
          </w:p>
          <w:p w:rsidR="008C6C37" w:rsidRPr="00B32CB0" w:rsidRDefault="008C6C37" w:rsidP="00882F69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B32CB0">
              <w:rPr>
                <w:rFonts w:ascii="Arial" w:hAnsi="Arial" w:cs="Arial"/>
              </w:rPr>
              <w:t>A través del RUPE, de acuerdo con lo establecido en el presente DBC.</w:t>
            </w:r>
          </w:p>
          <w:p w:rsidR="008C6C37" w:rsidRDefault="008C6C37" w:rsidP="00882F69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:rsidR="008C6C37" w:rsidRPr="00B32CB0" w:rsidRDefault="008C6C37" w:rsidP="00882F69">
            <w:pPr>
              <w:pStyle w:val="Textoindependiente3"/>
              <w:widowControl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32CB0">
              <w:rPr>
                <w:rFonts w:ascii="Arial" w:hAnsi="Arial" w:cs="Arial"/>
                <w:b/>
                <w:bCs/>
              </w:rPr>
              <w:t>APERTURA DE PROPUESTAS:</w:t>
            </w:r>
          </w:p>
          <w:p w:rsidR="008C6C37" w:rsidRPr="00B32CB0" w:rsidRDefault="008C6C37" w:rsidP="00882F69">
            <w:pPr>
              <w:widowControl w:val="0"/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  <w:p w:rsidR="008C6C37" w:rsidRPr="00E84202" w:rsidRDefault="008C6C37" w:rsidP="00882F69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B32CB0">
              <w:rPr>
                <w:rFonts w:ascii="Arial" w:hAnsi="Arial" w:cs="Arial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B32CB0">
              <w:rPr>
                <w:rFonts w:ascii="Arial" w:hAnsi="Arial" w:cs="Arial"/>
              </w:rPr>
              <w:t>webex</w:t>
            </w:r>
            <w:proofErr w:type="spellEnd"/>
            <w:r w:rsidRPr="00B32CB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hyperlink r:id="rId10" w:history="1">
              <w:r w:rsidRPr="00E84202">
                <w:rPr>
                  <w:rStyle w:val="Hipervnculo"/>
                  <w:rFonts w:ascii="Arial" w:hAnsi="Arial" w:cs="Arial"/>
                </w:rPr>
                <w:t>https://bcbbolivia.webex.c</w:t>
              </w:r>
              <w:r w:rsidRPr="00E84202">
                <w:rPr>
                  <w:rStyle w:val="Hipervnculo"/>
                  <w:rFonts w:ascii="Arial" w:hAnsi="Arial" w:cs="Arial"/>
                </w:rPr>
                <w:lastRenderedPageBreak/>
                <w:t>om/bcbbolivia/onstage/g.php?MTID=e1acea6252b345f74ec4e4a421a3e0ca1</w:t>
              </w:r>
            </w:hyperlink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C6C3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C6C3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C6C3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C6C3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C6C37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8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4027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38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C6C37" w:rsidRPr="00A40276" w:rsidTr="00882F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C6C37" w:rsidRPr="00A40276" w:rsidRDefault="008C6C37" w:rsidP="00882F6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C6C37" w:rsidRPr="00A40276" w:rsidRDefault="008C6C37" w:rsidP="00882F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C6C37" w:rsidRPr="00A40276" w:rsidRDefault="008C6C37" w:rsidP="008C6C37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8C6C37" w:rsidRDefault="008C6C37" w:rsidP="008C6C37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6770ED" w:rsidRDefault="008C6C37"/>
    <w:sectPr w:rsidR="006770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4AB67910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2563C27"/>
    <w:multiLevelType w:val="hybridMultilevel"/>
    <w:tmpl w:val="A5C2B3A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11"/>
  </w:num>
  <w:num w:numId="10">
    <w:abstractNumId w:val="1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37"/>
    <w:rsid w:val="008C6C37"/>
    <w:rsid w:val="009F6FCC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69418-7281-4609-AD3C-D43CA4D5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C3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C6C37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8C6C37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8C6C37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8C6C37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8C6C37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8C6C37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8C6C37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8C6C37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8C6C37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C6C37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C6C37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C6C37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C6C37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8C6C37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C6C3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8C6C3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8C6C37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8C6C37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8C6C37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8C6C37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8C6C37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rsid w:val="008C6C37"/>
    <w:rPr>
      <w:color w:val="0000FF"/>
      <w:u w:val="single"/>
    </w:rPr>
  </w:style>
  <w:style w:type="paragraph" w:styleId="Encabezado">
    <w:name w:val="header"/>
    <w:basedOn w:val="Normal"/>
    <w:link w:val="EncabezadoCar"/>
    <w:rsid w:val="008C6C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C6C3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C6C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C3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8C6C3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8C6C37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8C6C37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8C6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8C6C37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8C6C37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8C6C3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8C6C37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8C6C3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8C6C37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8C6C3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6C37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8C6C37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C6C3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aliases w:val="Título"/>
    <w:basedOn w:val="Normal"/>
    <w:link w:val="PuestoCar"/>
    <w:qFormat/>
    <w:rsid w:val="008C6C37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8C6C37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8C6C37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8C6C37"/>
    <w:pPr>
      <w:spacing w:after="100"/>
    </w:pPr>
  </w:style>
  <w:style w:type="character" w:customStyle="1" w:styleId="PrrafodelistaCar">
    <w:name w:val="Párrafo de lista Car"/>
    <w:link w:val="Prrafodelista"/>
    <w:uiPriority w:val="34"/>
    <w:qFormat/>
    <w:locked/>
    <w:rsid w:val="008C6C3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8C6C37"/>
    <w:pPr>
      <w:spacing w:after="100"/>
      <w:ind w:left="160"/>
    </w:pPr>
  </w:style>
  <w:style w:type="paragraph" w:customStyle="1" w:styleId="Estilo">
    <w:name w:val="Estilo"/>
    <w:rsid w:val="008C6C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8C6C3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C6C37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C6C37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8C6C37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8C6C3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8C6C3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8C6C37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8C6C3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8C6C37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8C6C37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8C6C37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8C6C37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8C6C3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8C6C37"/>
    <w:rPr>
      <w:vertAlign w:val="superscript"/>
    </w:rPr>
  </w:style>
  <w:style w:type="paragraph" w:customStyle="1" w:styleId="BodyText21">
    <w:name w:val="Body Text 21"/>
    <w:basedOn w:val="Normal"/>
    <w:rsid w:val="008C6C37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8C6C37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8C6C37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8C6C37"/>
  </w:style>
  <w:style w:type="paragraph" w:customStyle="1" w:styleId="Document1">
    <w:name w:val="Document 1"/>
    <w:rsid w:val="008C6C37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8C6C37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8C6C3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8C6C37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C6C37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8C6C3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8C6C37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8C6C37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8C6C37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8C6C37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8C6C37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8C6C37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8C6C37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8C6C3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8C6C37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8C6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8C6C37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C6C37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8C6C3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C6C37"/>
    <w:rPr>
      <w:color w:val="808080"/>
    </w:rPr>
  </w:style>
  <w:style w:type="character" w:styleId="Textoennegrita">
    <w:name w:val="Strong"/>
    <w:basedOn w:val="Fuentedeprrafopredeter"/>
    <w:uiPriority w:val="22"/>
    <w:qFormat/>
    <w:rsid w:val="008C6C37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8C6C3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C6C3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8C6C37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8C6C37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8C6C3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8C6C37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C6C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C6C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8C6C37"/>
  </w:style>
  <w:style w:type="paragraph" w:customStyle="1" w:styleId="TitleCover">
    <w:name w:val="Title Cover"/>
    <w:basedOn w:val="Normal"/>
    <w:next w:val="Normal"/>
    <w:rsid w:val="008C6C3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paragraph" w:customStyle="1" w:styleId="SubtitleCover">
    <w:name w:val="Subtitle Cover"/>
    <w:basedOn w:val="TitleCover"/>
    <w:next w:val="Textoindependiente"/>
    <w:rsid w:val="008C6C37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Franklin Gothic Demi" w:hAnsi="Franklin Gothic Demi"/>
      <w:b/>
      <w:spacing w:val="-30"/>
      <w:sz w:val="48"/>
    </w:rPr>
  </w:style>
  <w:style w:type="paragraph" w:customStyle="1" w:styleId="font6">
    <w:name w:val="font6"/>
    <w:basedOn w:val="Normal"/>
    <w:rsid w:val="008C6C37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styleId="ndice1">
    <w:name w:val="index 1"/>
    <w:basedOn w:val="Normal"/>
    <w:next w:val="Normal"/>
    <w:autoRedefine/>
    <w:semiHidden/>
    <w:unhideWhenUsed/>
    <w:rsid w:val="008C6C37"/>
    <w:pPr>
      <w:ind w:left="160" w:hanging="160"/>
    </w:pPr>
  </w:style>
  <w:style w:type="paragraph" w:styleId="Ttulodendice">
    <w:name w:val="index heading"/>
    <w:basedOn w:val="Normal"/>
    <w:next w:val="ndice1"/>
    <w:semiHidden/>
    <w:rsid w:val="008C6C37"/>
    <w:rPr>
      <w:rFonts w:ascii="Times New Roman" w:hAnsi="Times New Roman"/>
      <w:sz w:val="20"/>
      <w:szCs w:val="20"/>
    </w:rPr>
  </w:style>
  <w:style w:type="numbering" w:customStyle="1" w:styleId="Sinlista2">
    <w:name w:val="Sin lista2"/>
    <w:next w:val="Sinlista"/>
    <w:uiPriority w:val="99"/>
    <w:semiHidden/>
    <w:unhideWhenUsed/>
    <w:rsid w:val="008C6C37"/>
  </w:style>
  <w:style w:type="numbering" w:customStyle="1" w:styleId="Sinlista3">
    <w:name w:val="Sin lista3"/>
    <w:next w:val="Sinlista"/>
    <w:uiPriority w:val="99"/>
    <w:semiHidden/>
    <w:unhideWhenUsed/>
    <w:rsid w:val="008C6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anrriquez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aravi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1acea6252b345f74ec4e4a421a3e0c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51e70a2b171bc0a71a260cb08876ee0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1256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Saravia Chungara Gabriela</dc:creator>
  <cp:keywords/>
  <dc:description/>
  <cp:lastModifiedBy>Saravia Chungara Gabriela</cp:lastModifiedBy>
  <cp:revision>1</cp:revision>
  <dcterms:created xsi:type="dcterms:W3CDTF">2021-07-09T22:44:00Z</dcterms:created>
  <dcterms:modified xsi:type="dcterms:W3CDTF">2021-07-09T22:45:00Z</dcterms:modified>
</cp:coreProperties>
</file>