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0E51FD" w:rsidRPr="00673E6A" w:rsidTr="002475BD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0E51FD" w:rsidRPr="00673E6A" w:rsidRDefault="000E51FD" w:rsidP="002475B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621436811" r:id="rId7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0E51FD" w:rsidRPr="004D4591" w:rsidRDefault="000E51FD" w:rsidP="002475BD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0E51FD" w:rsidRPr="004D4591" w:rsidRDefault="000E51FD" w:rsidP="002475BD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0E51FD" w:rsidRPr="004D4591" w:rsidRDefault="000E51FD" w:rsidP="002475BD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0E51FD" w:rsidRPr="00005DD8" w:rsidRDefault="000E51FD" w:rsidP="002475BD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22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  <w:p w:rsidR="000E51FD" w:rsidRPr="00673E6A" w:rsidRDefault="000E51FD" w:rsidP="002475BD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E51FD" w:rsidRPr="00B47D4D" w:rsidTr="002475B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0E51FD" w:rsidRPr="00B47D4D" w:rsidTr="002475B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0E51FD" w:rsidRPr="00B47D4D" w:rsidTr="002475B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E51FD" w:rsidRPr="00B47D4D" w:rsidTr="002475B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ANPE-P N° </w:t>
            </w:r>
            <w:r>
              <w:rPr>
                <w:rFonts w:ascii="Arial" w:hAnsi="Arial" w:cs="Arial"/>
                <w:bCs/>
                <w:lang w:val="pt-BR"/>
              </w:rPr>
              <w:t>022/2019-1C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0E51FD" w:rsidRPr="00B47D4D" w:rsidTr="002475BD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E51FD" w:rsidRPr="00B47D4D" w:rsidTr="002475BD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05116E" w:rsidRDefault="000E51FD" w:rsidP="002475B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5116E">
              <w:rPr>
                <w:rFonts w:ascii="Arial" w:hAnsi="Arial" w:cs="Arial"/>
                <w:b/>
                <w:lang w:val="es-BO"/>
              </w:rPr>
              <w:t xml:space="preserve">CONSULTORES INDIVIDUALES DE LINEA PARA EL DESARROLLO Y/O MANTENIMIENTO DE SISTEMAS DE INFORMACION DEL BCB - GRUPO </w:t>
            </w:r>
            <w:r>
              <w:rPr>
                <w:rFonts w:ascii="Arial" w:hAnsi="Arial" w:cs="Arial"/>
                <w:b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F2088D" w:rsidRDefault="000E51FD" w:rsidP="002475BD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0E51FD" w:rsidRPr="00F2088D" w:rsidRDefault="000E51FD" w:rsidP="002475B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F2088D">
              <w:rPr>
                <w:rFonts w:ascii="Arial" w:hAnsi="Arial" w:cs="Arial"/>
                <w:b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DA79F2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Por ítem [</w:t>
            </w:r>
            <w:r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Tres</w:t>
            </w:r>
            <w:r w:rsidRPr="00DA79F2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3</w:t>
            </w:r>
            <w:r w:rsidRPr="00DA79F2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) consultores]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695E01" w:rsidRDefault="000E51FD" w:rsidP="002475BD">
            <w:pPr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EF0B93" w:rsidRDefault="000E51FD" w:rsidP="002475BD">
            <w:pPr>
              <w:rPr>
                <w:rFonts w:ascii="Arial" w:hAnsi="Arial" w:cs="Arial"/>
                <w:b/>
                <w:highlight w:val="yellow"/>
                <w:lang w:val="es-BO"/>
              </w:rPr>
            </w:pP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El monto presupuestado para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cada 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consultor es de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Bs236.736,00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Doscientos Treinta y Seis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Mil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Setecientos Treinta y Seis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00/100 Bolivianos), dividido en dieciocho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18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>) pagos mensuales de Bs1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3.152,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>00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Trece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Mil C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iento Cincuenta y Dos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E51FD" w:rsidRPr="00B47D4D" w:rsidTr="002475BD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snapToGrid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EF0B93" w:rsidRDefault="000E51FD" w:rsidP="002475BD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Dieciocho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18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) meses calendario </w:t>
            </w:r>
            <w:r w:rsidRPr="00EF0B93">
              <w:rPr>
                <w:rFonts w:ascii="Arial" w:hAnsi="Arial" w:cs="Arial"/>
                <w:szCs w:val="18"/>
                <w:lang w:val="es-BO"/>
              </w:rPr>
              <w:t xml:space="preserve">que será computado a partir de la fecha establecida en la orden de proceder emitida por la </w:t>
            </w:r>
            <w:r w:rsidRPr="00EF0B93">
              <w:rPr>
                <w:rFonts w:ascii="Arial" w:hAnsi="Arial" w:cs="Arial"/>
                <w:b/>
                <w:szCs w:val="18"/>
                <w:lang w:val="es-BO"/>
              </w:rPr>
              <w:t>CONTRAPARTE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6C1BD4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E51FD" w:rsidRPr="006C1BD4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EF0B93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EF0B9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E51FD" w:rsidRPr="00EF0B93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EF0B93">
              <w:rPr>
                <w:rFonts w:ascii="Arial" w:hAnsi="Arial" w:cs="Arial"/>
                <w:lang w:val="es-BO"/>
              </w:rPr>
              <w:t>de Contrato</w:t>
            </w:r>
          </w:p>
          <w:p w:rsidR="000E51FD" w:rsidRPr="00EF0B93" w:rsidRDefault="000E51FD" w:rsidP="002475B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F0B93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EF0B93" w:rsidRDefault="000E51FD" w:rsidP="002475BD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aplicable al presente proceso de contratación.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28220E" w:rsidTr="002475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E51FD" w:rsidRPr="00B47D4D" w:rsidTr="002475B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71"/>
        <w:gridCol w:w="214"/>
        <w:gridCol w:w="56"/>
        <w:gridCol w:w="273"/>
        <w:gridCol w:w="272"/>
        <w:gridCol w:w="274"/>
        <w:gridCol w:w="100"/>
        <w:gridCol w:w="175"/>
        <w:gridCol w:w="283"/>
        <w:gridCol w:w="279"/>
        <w:gridCol w:w="281"/>
        <w:gridCol w:w="271"/>
        <w:gridCol w:w="275"/>
        <w:gridCol w:w="274"/>
        <w:gridCol w:w="279"/>
        <w:gridCol w:w="18"/>
        <w:gridCol w:w="257"/>
        <w:gridCol w:w="27"/>
        <w:gridCol w:w="248"/>
        <w:gridCol w:w="275"/>
        <w:gridCol w:w="272"/>
        <w:gridCol w:w="272"/>
        <w:gridCol w:w="212"/>
        <w:gridCol w:w="59"/>
        <w:gridCol w:w="272"/>
        <w:gridCol w:w="236"/>
        <w:gridCol w:w="308"/>
        <w:gridCol w:w="286"/>
        <w:gridCol w:w="134"/>
        <w:gridCol w:w="119"/>
        <w:gridCol w:w="38"/>
        <w:gridCol w:w="249"/>
        <w:gridCol w:w="37"/>
        <w:gridCol w:w="203"/>
        <w:gridCol w:w="83"/>
        <w:gridCol w:w="286"/>
        <w:gridCol w:w="272"/>
        <w:gridCol w:w="272"/>
        <w:gridCol w:w="272"/>
        <w:gridCol w:w="128"/>
        <w:gridCol w:w="144"/>
        <w:gridCol w:w="272"/>
        <w:gridCol w:w="272"/>
        <w:gridCol w:w="280"/>
        <w:gridCol w:w="271"/>
      </w:tblGrid>
      <w:tr w:rsidR="000E51FD" w:rsidRPr="0028220E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30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4" w:type="dxa"/>
            <w:gridSpan w:val="26"/>
            <w:vMerge w:val="restart"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E51FD" w:rsidRPr="00B47D4D" w:rsidRDefault="000E51FD" w:rsidP="002475B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trHeight w:val="60"/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4" w:type="dxa"/>
            <w:gridSpan w:val="26"/>
            <w:vMerge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vMerge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B47D4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28220E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E51FD" w:rsidRPr="00B47D4D" w:rsidTr="002475BD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0E51FD" w:rsidRPr="00B47D4D" w:rsidRDefault="000E51FD" w:rsidP="002475B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E51FD" w:rsidRPr="0028220E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6C1BD4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6C1BD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6C1BD4" w:rsidRDefault="000E51FD" w:rsidP="002475BD">
            <w:pPr>
              <w:rPr>
                <w:rFonts w:ascii="Arial" w:hAnsi="Arial" w:cs="Arial"/>
                <w:lang w:val="es-BO"/>
              </w:rPr>
            </w:pPr>
            <w:r w:rsidRPr="006C1BD4">
              <w:rPr>
                <w:rFonts w:ascii="Arial" w:hAnsi="Arial" w:cs="Arial"/>
              </w:rPr>
              <w:t>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28220E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51FD" w:rsidRPr="0028220E" w:rsidTr="002475BD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135" w:type="dxa"/>
            <w:gridSpan w:val="9"/>
          </w:tcPr>
          <w:p w:rsidR="000E51FD" w:rsidRPr="0028220E" w:rsidRDefault="000E51FD" w:rsidP="002475BD">
            <w:pPr>
              <w:jc w:val="center"/>
              <w:rPr>
                <w:rFonts w:ascii="Arial" w:hAnsi="Arial" w:cs="Arial"/>
                <w:i/>
                <w:sz w:val="14"/>
                <w:szCs w:val="8"/>
                <w:lang w:val="es-BO"/>
              </w:rPr>
            </w:pPr>
            <w:r w:rsidRPr="0028220E">
              <w:rPr>
                <w:rFonts w:ascii="Arial" w:hAnsi="Arial" w:cs="Arial"/>
                <w:i/>
                <w:sz w:val="14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0E51FD" w:rsidRPr="0028220E" w:rsidRDefault="000E51FD" w:rsidP="002475BD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0E51FD" w:rsidRPr="0028220E" w:rsidRDefault="000E51FD" w:rsidP="002475BD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28220E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0E51FD" w:rsidRPr="0028220E" w:rsidRDefault="000E51FD" w:rsidP="002475BD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21" w:type="dxa"/>
            <w:gridSpan w:val="12"/>
            <w:tcBorders>
              <w:bottom w:val="single" w:sz="4" w:space="0" w:color="auto"/>
            </w:tcBorders>
          </w:tcPr>
          <w:p w:rsidR="000E51FD" w:rsidRPr="0028220E" w:rsidRDefault="000E51FD" w:rsidP="002475BD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28220E">
              <w:rPr>
                <w:i/>
                <w:sz w:val="14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E51FD" w:rsidRPr="0028220E" w:rsidRDefault="000E51FD" w:rsidP="002475BD">
            <w:pPr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0E51FD" w:rsidRPr="00B47D4D" w:rsidTr="002475BD">
        <w:trPr>
          <w:trHeight w:val="264"/>
          <w:jc w:val="center"/>
        </w:trPr>
        <w:tc>
          <w:tcPr>
            <w:tcW w:w="215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Ch.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Gerencia de Administración</w:t>
            </w:r>
          </w:p>
        </w:tc>
        <w:tc>
          <w:tcPr>
            <w:tcW w:w="271" w:type="dxa"/>
            <w:vMerge w:val="restart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trHeight w:val="263"/>
          <w:jc w:val="center"/>
        </w:trPr>
        <w:tc>
          <w:tcPr>
            <w:tcW w:w="215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Victor</w:t>
            </w:r>
            <w:r>
              <w:rPr>
                <w:rFonts w:ascii="Arial" w:hAnsi="Arial" w:cs="Arial"/>
                <w:lang w:val="es-BO"/>
              </w:rPr>
              <w:t xml:space="preserve"> Hugo </w:t>
            </w:r>
            <w:r w:rsidRPr="001A41AE">
              <w:rPr>
                <w:rFonts w:ascii="Arial" w:hAnsi="Arial" w:cs="Arial"/>
                <w:lang w:val="es-BO"/>
              </w:rPr>
              <w:t>Chavez Salazar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Jefe del Dpto. de Desarrollo de Software</w:t>
            </w:r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1A41AE" w:rsidRDefault="000E51FD" w:rsidP="002475BD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28220E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28220E" w:rsidRDefault="000E51FD" w:rsidP="002475BD">
            <w:pPr>
              <w:jc w:val="right"/>
              <w:rPr>
                <w:rFonts w:ascii="Arial" w:hAnsi="Arial" w:cs="Arial"/>
                <w:b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28220E" w:rsidRDefault="000E51FD" w:rsidP="002475B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118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823D43" w:rsidRDefault="000E51FD" w:rsidP="002475BD">
            <w:pPr>
              <w:rPr>
                <w:rFonts w:ascii="Arial" w:hAnsi="Arial" w:cs="Arial"/>
                <w:bCs/>
                <w:color w:val="0000FF"/>
              </w:rPr>
            </w:pPr>
            <w:r w:rsidRPr="00823D43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0E51FD" w:rsidRPr="00823D43" w:rsidRDefault="000E51FD" w:rsidP="002475BD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Int. 4729</w:t>
            </w:r>
          </w:p>
          <w:p w:rsidR="000E51FD" w:rsidRPr="00823D43" w:rsidRDefault="000E51FD" w:rsidP="002475BD">
            <w:pPr>
              <w:rPr>
                <w:rFonts w:ascii="Arial" w:hAnsi="Arial" w:cs="Arial"/>
                <w:lang w:val="es-BO"/>
              </w:rPr>
            </w:pPr>
            <w:r w:rsidRPr="00823D43">
              <w:rPr>
                <w:rFonts w:ascii="Arial" w:hAnsi="Arial" w:cs="Arial"/>
                <w:bCs/>
                <w:color w:val="0000FF"/>
              </w:rPr>
              <w:t>Int. 2050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823D43" w:rsidRDefault="000E51FD" w:rsidP="002475BD">
            <w:pPr>
              <w:rPr>
                <w:rFonts w:ascii="Arial" w:hAnsi="Arial" w:cs="Arial"/>
                <w:lang w:val="es-BO"/>
              </w:rPr>
            </w:pPr>
            <w:r w:rsidRPr="00823D43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51FD" w:rsidRPr="00823D43" w:rsidRDefault="000E51FD" w:rsidP="002475BD">
            <w:pPr>
              <w:rPr>
                <w:rFonts w:ascii="Arial" w:hAnsi="Arial" w:cs="Arial"/>
                <w:lang w:val="es-BO"/>
              </w:rPr>
            </w:pPr>
            <w:r w:rsidRPr="009E29C2">
              <w:rPr>
                <w:rStyle w:val="Hipervnculo"/>
                <w:rFonts w:ascii="Arial" w:hAnsi="Arial" w:cs="Arial"/>
                <w:lang w:val="es-BO"/>
              </w:rPr>
              <w:t>gsaravia</w:t>
            </w:r>
            <w:hyperlink r:id="rId8" w:history="1">
              <w:r w:rsidRPr="009E29C2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823D43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0E51FD" w:rsidRPr="00823D43" w:rsidRDefault="000E51FD" w:rsidP="002475BD">
            <w:pPr>
              <w:rPr>
                <w:rFonts w:ascii="Arial" w:hAnsi="Arial" w:cs="Arial"/>
                <w:lang w:val="es-BO"/>
              </w:rPr>
            </w:pPr>
          </w:p>
          <w:p w:rsidR="000E51FD" w:rsidRPr="00823D43" w:rsidRDefault="000E51FD" w:rsidP="002475BD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823D43">
                <w:rPr>
                  <w:rStyle w:val="Hipervnculo"/>
                  <w:rFonts w:ascii="Arial" w:hAnsi="Arial" w:cs="Arial"/>
                  <w:lang w:val="es-BO"/>
                </w:rPr>
                <w:t>vchavez@bcb.gob.bo</w:t>
              </w:r>
            </w:hyperlink>
            <w:r w:rsidRPr="00823D43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0E51FD" w:rsidRPr="00B47D4D" w:rsidTr="002475BD">
        <w:trPr>
          <w:jc w:val="center"/>
        </w:trPr>
        <w:tc>
          <w:tcPr>
            <w:tcW w:w="69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0E51FD" w:rsidRPr="00B47D4D" w:rsidRDefault="000E51FD" w:rsidP="002475B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0E51FD" w:rsidRPr="00B47D4D" w:rsidRDefault="000E51FD" w:rsidP="002475B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0E51FD" w:rsidRPr="00B47D4D" w:rsidRDefault="000E51FD" w:rsidP="000E51FD">
      <w:pPr>
        <w:rPr>
          <w:lang w:val="es-BO"/>
        </w:rPr>
      </w:pPr>
    </w:p>
    <w:p w:rsidR="000E51FD" w:rsidRPr="00B47D4D" w:rsidRDefault="000E51FD" w:rsidP="000E51FD">
      <w:pPr>
        <w:rPr>
          <w:lang w:val="es-BO"/>
        </w:rPr>
      </w:pPr>
    </w:p>
    <w:p w:rsidR="000E51FD" w:rsidRPr="00B47D4D" w:rsidRDefault="000E51FD" w:rsidP="000E51FD">
      <w:pPr>
        <w:rPr>
          <w:lang w:val="es-BO"/>
        </w:rPr>
      </w:pPr>
    </w:p>
    <w:p w:rsidR="000E51FD" w:rsidRDefault="000E51FD" w:rsidP="000E51FD">
      <w:pPr>
        <w:rPr>
          <w:lang w:val="es-BO"/>
        </w:rPr>
      </w:pPr>
    </w:p>
    <w:p w:rsidR="00114044" w:rsidRPr="00B47D4D" w:rsidRDefault="00114044" w:rsidP="000E51FD">
      <w:pPr>
        <w:rPr>
          <w:lang w:val="es-BO"/>
        </w:rPr>
      </w:pPr>
      <w:bookmarkStart w:id="0" w:name="_GoBack"/>
      <w:bookmarkEnd w:id="0"/>
    </w:p>
    <w:p w:rsidR="000E51FD" w:rsidRPr="00366EFE" w:rsidRDefault="000E51FD" w:rsidP="000E51FD">
      <w:pPr>
        <w:rPr>
          <w:sz w:val="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E51FD" w:rsidRPr="00B47D4D" w:rsidTr="002475B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0E51FD" w:rsidRPr="00B47D4D" w:rsidRDefault="000E51FD" w:rsidP="002475BD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0E51FD" w:rsidRPr="00B47D4D" w:rsidTr="002475BD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E51FD" w:rsidRPr="00B47D4D" w:rsidRDefault="000E51FD" w:rsidP="002475BD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0E51FD" w:rsidRPr="00B47D4D" w:rsidRDefault="000E51FD" w:rsidP="002475BD">
            <w:pPr>
              <w:ind w:left="510" w:right="113"/>
              <w:rPr>
                <w:lang w:val="es-BO"/>
              </w:rPr>
            </w:pPr>
          </w:p>
          <w:p w:rsidR="000E51FD" w:rsidRPr="00B47D4D" w:rsidRDefault="000E51FD" w:rsidP="002475B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0E51FD" w:rsidRPr="00B47D4D" w:rsidRDefault="000E51FD" w:rsidP="002475BD">
            <w:pPr>
              <w:ind w:left="510" w:right="113"/>
              <w:rPr>
                <w:lang w:val="es-BO"/>
              </w:rPr>
            </w:pPr>
          </w:p>
          <w:p w:rsidR="000E51FD" w:rsidRPr="00B47D4D" w:rsidRDefault="000E51FD" w:rsidP="002475B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0E51FD" w:rsidRPr="00B47D4D" w:rsidRDefault="000E51FD" w:rsidP="002475BD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E51FD" w:rsidRPr="00B47D4D" w:rsidRDefault="000E51FD" w:rsidP="002475BD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0E51FD" w:rsidRPr="00B47D4D" w:rsidTr="002475B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E51FD" w:rsidRPr="00B47D4D" w:rsidRDefault="000E51FD" w:rsidP="002475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51FD" w:rsidRPr="00424AA6" w:rsidRDefault="000E51FD" w:rsidP="002475B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4AA6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E51FD" w:rsidRPr="00424AA6" w:rsidRDefault="000E51FD" w:rsidP="002475B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C6772D" w:rsidRDefault="000E51FD" w:rsidP="002475BD">
            <w:pPr>
              <w:adjustRightInd w:val="0"/>
              <w:snapToGrid w:val="0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D07D12" w:rsidRDefault="000E51FD" w:rsidP="002475BD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  <w:r w:rsidRPr="00D07D12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0E51FD" w:rsidRPr="00D07D12" w:rsidRDefault="000E51FD" w:rsidP="002475BD">
            <w:pPr>
              <w:adjustRightInd w:val="0"/>
              <w:snapToGrid w:val="0"/>
              <w:rPr>
                <w:rFonts w:ascii="Arial" w:hAnsi="Arial" w:cs="Arial"/>
                <w:szCs w:val="14"/>
              </w:rPr>
            </w:pPr>
            <w:r w:rsidRPr="00D07D12">
              <w:rPr>
                <w:rFonts w:ascii="Arial" w:hAnsi="Arial" w:cs="Arial"/>
                <w:szCs w:val="14"/>
              </w:rPr>
              <w:t>Ventanilla Única de Correspondencia – PB del Edificio del BCB, ubicado en el Calle Ayacucho esq. Mercado, La Paz- Bolivia.</w:t>
            </w:r>
          </w:p>
          <w:p w:rsidR="000E51FD" w:rsidRPr="00D07D12" w:rsidRDefault="000E51FD" w:rsidP="002475BD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</w:p>
          <w:p w:rsidR="000E51FD" w:rsidRPr="00D07D12" w:rsidRDefault="000E51FD" w:rsidP="002475BD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  <w:r w:rsidRPr="00D07D12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0E51FD" w:rsidRPr="00D07D12" w:rsidRDefault="000E51FD" w:rsidP="002475B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07D12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D07D12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114044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E45414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E51FD" w:rsidRPr="00B47D4D" w:rsidTr="002475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51FD" w:rsidRPr="00B47D4D" w:rsidRDefault="000E51FD" w:rsidP="002475B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E51FD" w:rsidRPr="00B47D4D" w:rsidRDefault="000E51FD" w:rsidP="002475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E51FD" w:rsidRDefault="000E51FD" w:rsidP="000E51FD">
      <w:pPr>
        <w:rPr>
          <w:rFonts w:ascii="Arial" w:hAnsi="Arial" w:cs="Arial"/>
          <w:sz w:val="8"/>
          <w:lang w:val="es-BO"/>
        </w:rPr>
      </w:pPr>
    </w:p>
    <w:p w:rsidR="009B19F8" w:rsidRDefault="009B19F8"/>
    <w:p w:rsidR="000E51FD" w:rsidRDefault="000E51FD"/>
    <w:p w:rsidR="000E51FD" w:rsidRDefault="000E51FD"/>
    <w:p w:rsidR="000E51FD" w:rsidRDefault="000E51FD"/>
    <w:sectPr w:rsidR="000E5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FD"/>
    <w:rsid w:val="000E51FD"/>
    <w:rsid w:val="00114044"/>
    <w:rsid w:val="00572434"/>
    <w:rsid w:val="009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F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E51FD"/>
    <w:pPr>
      <w:keepNext/>
      <w:numPr>
        <w:numId w:val="3"/>
      </w:numPr>
      <w:jc w:val="both"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E51FD"/>
    <w:pPr>
      <w:keepNext/>
      <w:numPr>
        <w:ilvl w:val="1"/>
        <w:numId w:val="3"/>
      </w:numPr>
      <w:jc w:val="both"/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0E51FD"/>
    <w:pPr>
      <w:keepNext/>
      <w:numPr>
        <w:ilvl w:val="2"/>
        <w:numId w:val="3"/>
      </w:numPr>
      <w:jc w:val="both"/>
      <w:outlineLvl w:val="2"/>
    </w:pPr>
    <w:rPr>
      <w:sz w:val="18"/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0E51FD"/>
    <w:pPr>
      <w:keepNext/>
      <w:numPr>
        <w:numId w:val="1"/>
      </w:numPr>
      <w:jc w:val="both"/>
      <w:outlineLvl w:val="3"/>
    </w:pPr>
    <w:rPr>
      <w:bCs/>
      <w:iCs/>
      <w:sz w:val="18"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0E51FD"/>
    <w:pPr>
      <w:numPr>
        <w:numId w:val="2"/>
      </w:numPr>
      <w:jc w:val="both"/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0E51F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0E51F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0E51F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1F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E51F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E51FD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E51FD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0E51F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E51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0E51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0E51F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E51FD"/>
    <w:pPr>
      <w:jc w:val="both"/>
    </w:pPr>
    <w:rPr>
      <w:rFonts w:ascii="Century Gothic" w:hAnsi="Century Gothic"/>
      <w:sz w:val="18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E51FD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0E51F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0E51FD"/>
    <w:rPr>
      <w:color w:val="0000FF"/>
      <w:u w:val="single"/>
    </w:rPr>
  </w:style>
  <w:style w:type="paragraph" w:styleId="Encabezado">
    <w:name w:val="header"/>
    <w:basedOn w:val="Normal"/>
    <w:link w:val="EncabezadoCar"/>
    <w:rsid w:val="000E51FD"/>
    <w:pPr>
      <w:tabs>
        <w:tab w:val="center" w:pos="4419"/>
        <w:tab w:val="right" w:pos="8838"/>
      </w:tabs>
      <w:jc w:val="both"/>
    </w:pPr>
    <w:rPr>
      <w:sz w:val="18"/>
    </w:rPr>
  </w:style>
  <w:style w:type="character" w:customStyle="1" w:styleId="EncabezadoCar">
    <w:name w:val="Encabezado Car"/>
    <w:basedOn w:val="Fuentedeprrafopredeter"/>
    <w:link w:val="Encabezado"/>
    <w:rsid w:val="000E51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E51FD"/>
    <w:pPr>
      <w:tabs>
        <w:tab w:val="center" w:pos="4419"/>
        <w:tab w:val="right" w:pos="8838"/>
      </w:tabs>
      <w:jc w:val="both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1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E51FD"/>
    <w:pPr>
      <w:spacing w:after="120"/>
      <w:jc w:val="both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E51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E51FD"/>
    <w:pPr>
      <w:ind w:left="720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0E51FD"/>
  </w:style>
  <w:style w:type="table" w:styleId="Tablaconcuadrcula">
    <w:name w:val="Table Grid"/>
    <w:basedOn w:val="Tablanormal"/>
    <w:uiPriority w:val="39"/>
    <w:rsid w:val="000E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0E51FD"/>
    <w:pPr>
      <w:widowControl w:val="0"/>
      <w:autoSpaceDE w:val="0"/>
      <w:autoSpaceDN w:val="0"/>
      <w:adjustRightInd w:val="0"/>
      <w:spacing w:line="220" w:lineRule="atLeast"/>
      <w:jc w:val="both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0E51FD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E51FD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1FD"/>
    <w:pPr>
      <w:jc w:val="both"/>
    </w:pPr>
    <w:rPr>
      <w:rFonts w:ascii="Tahoma" w:hAnsi="Tahoma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1FD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0E51F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E51FD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0E51F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0E51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1FD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1FD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0E51F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E51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E51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E51FD"/>
    <w:pPr>
      <w:spacing w:after="120"/>
      <w:ind w:left="283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E51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0E51F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0E51F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0E51FD"/>
    <w:pPr>
      <w:spacing w:after="120" w:line="480" w:lineRule="auto"/>
      <w:jc w:val="both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E51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0E51FD"/>
    <w:pPr>
      <w:tabs>
        <w:tab w:val="num" w:pos="643"/>
      </w:tabs>
      <w:ind w:left="643" w:hanging="360"/>
      <w:jc w:val="both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E51FD"/>
    <w:pPr>
      <w:tabs>
        <w:tab w:val="num" w:pos="1209"/>
      </w:tabs>
      <w:ind w:left="1209" w:hanging="360"/>
      <w:jc w:val="both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0E51FD"/>
    <w:pPr>
      <w:suppressAutoHyphens/>
      <w:jc w:val="both"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0E51FD"/>
    <w:pPr>
      <w:spacing w:after="120"/>
      <w:ind w:left="283"/>
      <w:jc w:val="both"/>
    </w:pPr>
    <w:rPr>
      <w:rFonts w:ascii="Times New Roman" w:hAnsi="Times New Roman"/>
      <w:sz w:val="18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51FD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0E51F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51FD"/>
    <w:pPr>
      <w:jc w:val="both"/>
    </w:pPr>
    <w:rPr>
      <w:rFonts w:ascii="Tahoma" w:eastAsiaTheme="minorHAnsi" w:hAnsi="Tahoma" w:cs="Tahoma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E51F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0E51FD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E51F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E51FD"/>
    <w:pPr>
      <w:spacing w:after="100" w:line="276" w:lineRule="auto"/>
      <w:ind w:left="220"/>
      <w:jc w:val="both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E51FD"/>
    <w:pPr>
      <w:spacing w:after="100" w:line="276" w:lineRule="auto"/>
      <w:jc w:val="both"/>
    </w:pPr>
    <w:rPr>
      <w:rFonts w:ascii="Calibri" w:hAnsi="Calibri"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E51FD"/>
    <w:pPr>
      <w:spacing w:after="100" w:line="276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E51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0E51FD"/>
    <w:pPr>
      <w:numPr>
        <w:numId w:val="7"/>
      </w:numPr>
      <w:jc w:val="both"/>
    </w:pPr>
    <w:rPr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5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5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1">
    <w:name w:val="Head1"/>
    <w:basedOn w:val="Normal"/>
    <w:rsid w:val="000E51F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E51FD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E51F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E51FD"/>
    <w:pPr>
      <w:spacing w:after="120" w:line="480" w:lineRule="auto"/>
      <w:ind w:left="283"/>
      <w:jc w:val="both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E51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customStyle="1" w:styleId="xl28">
    <w:name w:val="xl28"/>
    <w:basedOn w:val="Normal"/>
    <w:rsid w:val="000E5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F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E51FD"/>
    <w:pPr>
      <w:keepNext/>
      <w:numPr>
        <w:numId w:val="3"/>
      </w:numPr>
      <w:jc w:val="both"/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E51FD"/>
    <w:pPr>
      <w:keepNext/>
      <w:numPr>
        <w:ilvl w:val="1"/>
        <w:numId w:val="3"/>
      </w:numPr>
      <w:jc w:val="both"/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0E51FD"/>
    <w:pPr>
      <w:keepNext/>
      <w:numPr>
        <w:ilvl w:val="2"/>
        <w:numId w:val="3"/>
      </w:numPr>
      <w:jc w:val="both"/>
      <w:outlineLvl w:val="2"/>
    </w:pPr>
    <w:rPr>
      <w:sz w:val="18"/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0E51FD"/>
    <w:pPr>
      <w:keepNext/>
      <w:numPr>
        <w:numId w:val="1"/>
      </w:numPr>
      <w:jc w:val="both"/>
      <w:outlineLvl w:val="3"/>
    </w:pPr>
    <w:rPr>
      <w:bCs/>
      <w:iCs/>
      <w:sz w:val="18"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0E51FD"/>
    <w:pPr>
      <w:numPr>
        <w:numId w:val="2"/>
      </w:numPr>
      <w:jc w:val="both"/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0E51F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0E51F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0E51F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1F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E51F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E51FD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E51FD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0E51F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E51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0E51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0E51F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E51FD"/>
    <w:pPr>
      <w:jc w:val="both"/>
    </w:pPr>
    <w:rPr>
      <w:rFonts w:ascii="Century Gothic" w:hAnsi="Century Gothic"/>
      <w:sz w:val="18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E51FD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0E51F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0E51FD"/>
    <w:rPr>
      <w:color w:val="0000FF"/>
      <w:u w:val="single"/>
    </w:rPr>
  </w:style>
  <w:style w:type="paragraph" w:styleId="Encabezado">
    <w:name w:val="header"/>
    <w:basedOn w:val="Normal"/>
    <w:link w:val="EncabezadoCar"/>
    <w:rsid w:val="000E51FD"/>
    <w:pPr>
      <w:tabs>
        <w:tab w:val="center" w:pos="4419"/>
        <w:tab w:val="right" w:pos="8838"/>
      </w:tabs>
      <w:jc w:val="both"/>
    </w:pPr>
    <w:rPr>
      <w:sz w:val="18"/>
    </w:rPr>
  </w:style>
  <w:style w:type="character" w:customStyle="1" w:styleId="EncabezadoCar">
    <w:name w:val="Encabezado Car"/>
    <w:basedOn w:val="Fuentedeprrafopredeter"/>
    <w:link w:val="Encabezado"/>
    <w:rsid w:val="000E51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E51FD"/>
    <w:pPr>
      <w:tabs>
        <w:tab w:val="center" w:pos="4419"/>
        <w:tab w:val="right" w:pos="8838"/>
      </w:tabs>
      <w:jc w:val="both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1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E51FD"/>
    <w:pPr>
      <w:spacing w:after="120"/>
      <w:jc w:val="both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E51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E51FD"/>
    <w:pPr>
      <w:ind w:left="720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0E51FD"/>
  </w:style>
  <w:style w:type="table" w:styleId="Tablaconcuadrcula">
    <w:name w:val="Table Grid"/>
    <w:basedOn w:val="Tablanormal"/>
    <w:uiPriority w:val="39"/>
    <w:rsid w:val="000E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0E51FD"/>
    <w:pPr>
      <w:widowControl w:val="0"/>
      <w:autoSpaceDE w:val="0"/>
      <w:autoSpaceDN w:val="0"/>
      <w:adjustRightInd w:val="0"/>
      <w:spacing w:line="220" w:lineRule="atLeast"/>
      <w:jc w:val="both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0E51FD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E51FD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1FD"/>
    <w:pPr>
      <w:jc w:val="both"/>
    </w:pPr>
    <w:rPr>
      <w:rFonts w:ascii="Tahoma" w:hAnsi="Tahoma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1FD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0E51F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E51FD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0E51F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0E51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1FD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1FD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0E51F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E51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E51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E51FD"/>
    <w:pPr>
      <w:spacing w:after="120"/>
      <w:ind w:left="283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E51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0E51F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0E51F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0E51FD"/>
    <w:pPr>
      <w:spacing w:after="120" w:line="480" w:lineRule="auto"/>
      <w:jc w:val="both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E51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0E51FD"/>
    <w:pPr>
      <w:tabs>
        <w:tab w:val="num" w:pos="643"/>
      </w:tabs>
      <w:ind w:left="643" w:hanging="360"/>
      <w:jc w:val="both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E51FD"/>
    <w:pPr>
      <w:tabs>
        <w:tab w:val="num" w:pos="1209"/>
      </w:tabs>
      <w:ind w:left="1209" w:hanging="360"/>
      <w:jc w:val="both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0E51FD"/>
    <w:pPr>
      <w:suppressAutoHyphens/>
      <w:jc w:val="both"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0E51FD"/>
    <w:pPr>
      <w:spacing w:after="120"/>
      <w:ind w:left="283"/>
      <w:jc w:val="both"/>
    </w:pPr>
    <w:rPr>
      <w:rFonts w:ascii="Times New Roman" w:hAnsi="Times New Roman"/>
      <w:sz w:val="18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51FD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0E51F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51FD"/>
    <w:pPr>
      <w:jc w:val="both"/>
    </w:pPr>
    <w:rPr>
      <w:rFonts w:ascii="Tahoma" w:eastAsiaTheme="minorHAnsi" w:hAnsi="Tahoma" w:cs="Tahoma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E51F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0E51FD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E51F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E51FD"/>
    <w:pPr>
      <w:spacing w:after="100" w:line="276" w:lineRule="auto"/>
      <w:ind w:left="220"/>
      <w:jc w:val="both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E51FD"/>
    <w:pPr>
      <w:spacing w:after="100" w:line="276" w:lineRule="auto"/>
      <w:jc w:val="both"/>
    </w:pPr>
    <w:rPr>
      <w:rFonts w:ascii="Calibri" w:hAnsi="Calibri"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E51FD"/>
    <w:pPr>
      <w:spacing w:after="100" w:line="276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E51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0E51FD"/>
    <w:pPr>
      <w:numPr>
        <w:numId w:val="7"/>
      </w:numPr>
      <w:jc w:val="both"/>
    </w:pPr>
    <w:rPr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5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5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1">
    <w:name w:val="Head1"/>
    <w:basedOn w:val="Normal"/>
    <w:rsid w:val="000E51F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E51FD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E51F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E51FD"/>
    <w:pPr>
      <w:spacing w:after="120" w:line="480" w:lineRule="auto"/>
      <w:ind w:left="283"/>
      <w:jc w:val="both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E51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customStyle="1" w:styleId="xl28">
    <w:name w:val="xl28"/>
    <w:basedOn w:val="Normal"/>
    <w:rsid w:val="000E5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chav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2019-06-07T22:19:00Z</dcterms:created>
  <dcterms:modified xsi:type="dcterms:W3CDTF">2019-06-07T22:20:00Z</dcterms:modified>
</cp:coreProperties>
</file>