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97BAB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A25706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5" o:title="" gain="45875f" blacklevel="13107f" grayscale="t"/>
                </v:shape>
                <o:OLEObject Type="Embed" ProgID="MSPhotoEd.3" ShapeID="_x0000_i1025" DrawAspect="Content" ObjectID="_1635840819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005DD8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 w:rsidR="0029107A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21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/2019-1C</w:t>
            </w:r>
          </w:p>
          <w:p w:rsidR="00A25706" w:rsidRPr="00673E6A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tbl>
      <w:tblPr>
        <w:tblStyle w:val="Tablaconcuadrcula"/>
        <w:tblW w:w="103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320"/>
      </w:tblGrid>
      <w:tr w:rsidR="00731B3F" w:rsidRPr="00B47D4D" w:rsidTr="00B747BF">
        <w:trPr>
          <w:trHeight w:val="397"/>
          <w:jc w:val="center"/>
        </w:trPr>
        <w:tc>
          <w:tcPr>
            <w:tcW w:w="10324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731B3F" w:rsidRPr="00B47D4D" w:rsidTr="00B747BF">
        <w:trPr>
          <w:jc w:val="center"/>
        </w:trPr>
        <w:tc>
          <w:tcPr>
            <w:tcW w:w="10324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731B3F" w:rsidRPr="00B47D4D" w:rsidTr="00B747BF">
        <w:trPr>
          <w:trHeight w:val="397"/>
          <w:jc w:val="center"/>
        </w:trPr>
        <w:tc>
          <w:tcPr>
            <w:tcW w:w="22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Banco Central de Bolivia 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6C1BD4" w:rsidTr="00B747BF">
        <w:trPr>
          <w:jc w:val="center"/>
        </w:trPr>
        <w:tc>
          <w:tcPr>
            <w:tcW w:w="2297" w:type="dxa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0" w:type="dxa"/>
            <w:tcBorders>
              <w:left w:val="nil"/>
              <w:right w:val="single" w:sz="12" w:space="0" w:color="244061" w:themeColor="accent1" w:themeShade="80"/>
            </w:tcBorders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731B3F" w:rsidRPr="00B47D4D" w:rsidTr="00B747BF">
        <w:trPr>
          <w:trHeight w:val="45"/>
          <w:jc w:val="center"/>
        </w:trPr>
        <w:tc>
          <w:tcPr>
            <w:tcW w:w="22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bCs/>
                <w:lang w:val="pt-BR"/>
              </w:rPr>
              <w:t xml:space="preserve">ANPE-P N° </w:t>
            </w:r>
            <w:r>
              <w:rPr>
                <w:rFonts w:ascii="Arial" w:hAnsi="Arial" w:cs="Arial"/>
                <w:bCs/>
                <w:lang w:val="pt-BR"/>
              </w:rPr>
              <w:t>029/2019-1C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2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6C1BD4" w:rsidTr="00B747BF">
        <w:trPr>
          <w:jc w:val="center"/>
        </w:trPr>
        <w:tc>
          <w:tcPr>
            <w:tcW w:w="2297" w:type="dxa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0" w:type="dxa"/>
            <w:tcBorders>
              <w:left w:val="nil"/>
              <w:right w:val="single" w:sz="12" w:space="0" w:color="244061" w:themeColor="accent1" w:themeShade="80"/>
            </w:tcBorders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316"/>
        <w:gridCol w:w="316"/>
        <w:gridCol w:w="280"/>
        <w:gridCol w:w="315"/>
        <w:gridCol w:w="315"/>
        <w:gridCol w:w="315"/>
        <w:gridCol w:w="315"/>
        <w:gridCol w:w="276"/>
        <w:gridCol w:w="315"/>
        <w:gridCol w:w="315"/>
        <w:gridCol w:w="275"/>
        <w:gridCol w:w="305"/>
        <w:gridCol w:w="305"/>
        <w:gridCol w:w="305"/>
        <w:gridCol w:w="305"/>
        <w:gridCol w:w="305"/>
        <w:gridCol w:w="305"/>
        <w:gridCol w:w="305"/>
        <w:gridCol w:w="275"/>
        <w:gridCol w:w="315"/>
        <w:gridCol w:w="275"/>
        <w:gridCol w:w="315"/>
        <w:gridCol w:w="256"/>
        <w:gridCol w:w="802"/>
        <w:gridCol w:w="740"/>
        <w:gridCol w:w="256"/>
      </w:tblGrid>
      <w:tr w:rsidR="00731B3F" w:rsidRPr="00B47D4D" w:rsidTr="00B747BF">
        <w:trPr>
          <w:jc w:val="center"/>
        </w:trPr>
        <w:tc>
          <w:tcPr>
            <w:tcW w:w="17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EA225E" w:rsidRDefault="00731B3F" w:rsidP="00B747B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</w:tbl>
    <w:tbl>
      <w:tblPr>
        <w:tblStyle w:val="Tablaconcuadrcula"/>
        <w:tblW w:w="10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31B3F" w:rsidRPr="006C1BD4" w:rsidTr="00B747BF">
        <w:trPr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731B3F" w:rsidRPr="00B47D4D" w:rsidTr="00B747BF">
        <w:trPr>
          <w:trHeight w:val="435"/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05116E" w:rsidRDefault="00731B3F" w:rsidP="00B747B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720AA">
              <w:rPr>
                <w:rFonts w:ascii="Arial" w:hAnsi="Arial" w:cs="Arial"/>
                <w:b/>
                <w:lang w:val="es-BO"/>
              </w:rPr>
              <w:t>CONSULTORES INDIVIDUALES DE LÍNEA PARA PRUEBAS DE SISTEMAS DE ÁREAS DE LA INSTITUCIÓN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6C1BD4" w:rsidTr="00B747BF">
        <w:trPr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F2088D" w:rsidRDefault="00731B3F" w:rsidP="00B747BF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731B3F" w:rsidRPr="00F2088D" w:rsidRDefault="00731B3F" w:rsidP="00B747B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F2088D">
              <w:rPr>
                <w:rFonts w:ascii="Arial" w:hAnsi="Arial" w:cs="Arial"/>
                <w:b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31B3F" w:rsidRPr="006C1BD4" w:rsidTr="00B747BF">
        <w:trPr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DA79F2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>Por ítem [</w:t>
            </w:r>
            <w:r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 xml:space="preserve">Cuatro </w:t>
            </w:r>
            <w:r w:rsidRPr="00DA79F2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>(</w:t>
            </w:r>
            <w:r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>4</w:t>
            </w:r>
            <w:r w:rsidRPr="00DA79F2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>) consultores]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2" w:type="dxa"/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2" w:type="dxa"/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2" w:type="dxa"/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2" w:type="dxa"/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2" w:type="dxa"/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1B3F" w:rsidRPr="00695E01" w:rsidRDefault="00731B3F" w:rsidP="00B747BF">
            <w:pPr>
              <w:rPr>
                <w:rFonts w:ascii="Arial" w:hAnsi="Arial" w:cs="Arial"/>
                <w:sz w:val="20"/>
                <w:lang w:val="es-BO"/>
              </w:rPr>
            </w:pPr>
          </w:p>
        </w:tc>
      </w:tr>
      <w:tr w:rsidR="00731B3F" w:rsidRPr="006C1BD4" w:rsidTr="00B747BF">
        <w:trPr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EF0B93" w:rsidRDefault="00731B3F" w:rsidP="00B747BF">
            <w:pPr>
              <w:rPr>
                <w:rFonts w:ascii="Arial" w:hAnsi="Arial" w:cs="Arial"/>
                <w:b/>
                <w:highlight w:val="yellow"/>
                <w:lang w:val="es-BO"/>
              </w:rPr>
            </w:pP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El monto presupuestado para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cada </w:t>
            </w: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consultor es de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Bs145.236,00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Ciento Cuarenta y Cinco Mil Doscientos Treinta y Seis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00/100 Bolivianos), dividido en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doce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12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>) pagos mensuales de Bs1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2.103,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>00 (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Doce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Mil C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iento Tres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6C1BD4" w:rsidTr="00B747BF">
        <w:trPr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731B3F" w:rsidRPr="00B47D4D" w:rsidTr="00B747BF">
        <w:trPr>
          <w:trHeight w:val="240"/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31B3F" w:rsidRPr="006C1BD4" w:rsidTr="00B747BF">
        <w:trPr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31B3F" w:rsidRPr="006C1BD4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snapToGrid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EF0B93" w:rsidRDefault="00731B3F" w:rsidP="00B747BF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Doce</w:t>
            </w: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12</w:t>
            </w: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) meses calendario </w:t>
            </w:r>
            <w:r w:rsidRPr="00EF0B93">
              <w:rPr>
                <w:rFonts w:ascii="Arial" w:hAnsi="Arial" w:cs="Arial"/>
                <w:szCs w:val="18"/>
                <w:lang w:val="es-BO"/>
              </w:rPr>
              <w:t xml:space="preserve">que será computado a partir de la fecha establecida en la orden de proceder emitida por la </w:t>
            </w:r>
            <w:r w:rsidRPr="00EF0B93">
              <w:rPr>
                <w:rFonts w:ascii="Arial" w:hAnsi="Arial" w:cs="Arial"/>
                <w:b/>
                <w:szCs w:val="18"/>
                <w:lang w:val="es-BO"/>
              </w:rPr>
              <w:t>CONTRAPARTE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6C1BD4" w:rsidTr="00B747BF">
        <w:trPr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31B3F" w:rsidRPr="006C1BD4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EF0B93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EF0B9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31B3F" w:rsidRPr="00EF0B93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EF0B93">
              <w:rPr>
                <w:rFonts w:ascii="Arial" w:hAnsi="Arial" w:cs="Arial"/>
                <w:lang w:val="es-BO"/>
              </w:rPr>
              <w:t>de Contrato</w:t>
            </w:r>
          </w:p>
          <w:p w:rsidR="00731B3F" w:rsidRPr="00EF0B93" w:rsidRDefault="00731B3F" w:rsidP="00B747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F0B93">
              <w:rPr>
                <w:rFonts w:ascii="Arial" w:hAnsi="Arial" w:cs="Arial"/>
                <w:b/>
                <w:i/>
                <w:sz w:val="12"/>
                <w:lang w:val="es-BO"/>
              </w:rPr>
              <w:t>(sólo en el caso de Consultoría  por Producto)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EF0B93" w:rsidRDefault="00731B3F" w:rsidP="00B747BF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aplicable al presente proceso de contratación.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28220E" w:rsidTr="00B747BF">
        <w:trPr>
          <w:jc w:val="center"/>
        </w:trPr>
        <w:tc>
          <w:tcPr>
            <w:tcW w:w="230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28220E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31B3F" w:rsidRPr="00B47D4D" w:rsidTr="00B747BF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3627AA" w:rsidRDefault="00731B3F" w:rsidP="00B747BF">
            <w:pPr>
              <w:rPr>
                <w:rFonts w:ascii="Arial" w:hAnsi="Arial" w:cs="Arial"/>
                <w:b/>
                <w:lang w:val="es-BO"/>
              </w:rPr>
            </w:pPr>
            <w:r w:rsidRPr="003627AA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328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71"/>
        <w:gridCol w:w="214"/>
        <w:gridCol w:w="56"/>
        <w:gridCol w:w="273"/>
        <w:gridCol w:w="272"/>
        <w:gridCol w:w="274"/>
        <w:gridCol w:w="100"/>
        <w:gridCol w:w="175"/>
        <w:gridCol w:w="283"/>
        <w:gridCol w:w="279"/>
        <w:gridCol w:w="281"/>
        <w:gridCol w:w="271"/>
        <w:gridCol w:w="275"/>
        <w:gridCol w:w="274"/>
        <w:gridCol w:w="279"/>
        <w:gridCol w:w="18"/>
        <w:gridCol w:w="257"/>
        <w:gridCol w:w="27"/>
        <w:gridCol w:w="248"/>
        <w:gridCol w:w="275"/>
        <w:gridCol w:w="272"/>
        <w:gridCol w:w="272"/>
        <w:gridCol w:w="212"/>
        <w:gridCol w:w="59"/>
        <w:gridCol w:w="272"/>
        <w:gridCol w:w="236"/>
        <w:gridCol w:w="308"/>
        <w:gridCol w:w="286"/>
        <w:gridCol w:w="134"/>
        <w:gridCol w:w="119"/>
        <w:gridCol w:w="38"/>
        <w:gridCol w:w="249"/>
        <w:gridCol w:w="37"/>
        <w:gridCol w:w="203"/>
        <w:gridCol w:w="83"/>
        <w:gridCol w:w="286"/>
        <w:gridCol w:w="272"/>
        <w:gridCol w:w="272"/>
        <w:gridCol w:w="272"/>
        <w:gridCol w:w="128"/>
        <w:gridCol w:w="144"/>
        <w:gridCol w:w="272"/>
        <w:gridCol w:w="272"/>
        <w:gridCol w:w="280"/>
        <w:gridCol w:w="271"/>
      </w:tblGrid>
      <w:tr w:rsidR="00731B3F" w:rsidRPr="0028220E" w:rsidTr="00B747BF">
        <w:trPr>
          <w:jc w:val="center"/>
        </w:trPr>
        <w:tc>
          <w:tcPr>
            <w:tcW w:w="228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28220E" w:rsidRDefault="00731B3F" w:rsidP="00B747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285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64" w:type="dxa"/>
            <w:gridSpan w:val="26"/>
            <w:vMerge w:val="restart"/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31B3F" w:rsidRPr="00B47D4D" w:rsidRDefault="00731B3F" w:rsidP="00B747B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86" w:type="dxa"/>
            <w:vMerge w:val="restart"/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trHeight w:val="60"/>
          <w:jc w:val="center"/>
        </w:trPr>
        <w:tc>
          <w:tcPr>
            <w:tcW w:w="2285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64" w:type="dxa"/>
            <w:gridSpan w:val="26"/>
            <w:vMerge/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vMerge/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285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B47D4D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28220E" w:rsidTr="00B747BF">
        <w:trPr>
          <w:jc w:val="center"/>
        </w:trPr>
        <w:tc>
          <w:tcPr>
            <w:tcW w:w="228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28220E" w:rsidRDefault="00731B3F" w:rsidP="00B747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31B3F" w:rsidRPr="00B47D4D" w:rsidTr="00B747BF">
        <w:trPr>
          <w:trHeight w:val="631"/>
          <w:jc w:val="center"/>
        </w:trPr>
        <w:tc>
          <w:tcPr>
            <w:tcW w:w="10301" w:type="dxa"/>
            <w:gridSpan w:val="4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731B3F" w:rsidRPr="00B47D4D" w:rsidRDefault="00731B3F" w:rsidP="00B747B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31B3F" w:rsidRPr="0028220E" w:rsidTr="00B747BF">
        <w:trPr>
          <w:jc w:val="center"/>
        </w:trPr>
        <w:tc>
          <w:tcPr>
            <w:tcW w:w="228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28220E" w:rsidRDefault="00731B3F" w:rsidP="00B747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28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6C1BD4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 w:rsidRPr="006C1BD4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– Bolivia</w:t>
            </w:r>
          </w:p>
        </w:tc>
        <w:tc>
          <w:tcPr>
            <w:tcW w:w="19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6C1BD4" w:rsidRDefault="00731B3F" w:rsidP="00B747BF">
            <w:pPr>
              <w:rPr>
                <w:rFonts w:ascii="Arial" w:hAnsi="Arial" w:cs="Arial"/>
                <w:lang w:val="es-BO"/>
              </w:rPr>
            </w:pPr>
            <w:r w:rsidRPr="006C1BD4">
              <w:rPr>
                <w:rFonts w:ascii="Arial" w:hAnsi="Arial" w:cs="Arial"/>
              </w:rPr>
              <w:t>08:30 a  18:30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28220E" w:rsidTr="00B747BF">
        <w:trPr>
          <w:jc w:val="center"/>
        </w:trPr>
        <w:tc>
          <w:tcPr>
            <w:tcW w:w="228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28220E" w:rsidRDefault="00731B3F" w:rsidP="00B747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31B3F" w:rsidRPr="0028220E" w:rsidTr="00B747BF">
        <w:trPr>
          <w:jc w:val="center"/>
        </w:trPr>
        <w:tc>
          <w:tcPr>
            <w:tcW w:w="2110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731B3F" w:rsidRPr="0028220E" w:rsidRDefault="00731B3F" w:rsidP="00B747BF">
            <w:pPr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135" w:type="dxa"/>
            <w:gridSpan w:val="9"/>
          </w:tcPr>
          <w:p w:rsidR="00731B3F" w:rsidRPr="0028220E" w:rsidRDefault="00731B3F" w:rsidP="00B747BF">
            <w:pPr>
              <w:jc w:val="center"/>
              <w:rPr>
                <w:rFonts w:ascii="Arial" w:hAnsi="Arial" w:cs="Arial"/>
                <w:i/>
                <w:sz w:val="14"/>
                <w:szCs w:val="8"/>
                <w:lang w:val="es-BO"/>
              </w:rPr>
            </w:pPr>
            <w:r w:rsidRPr="0028220E">
              <w:rPr>
                <w:rFonts w:ascii="Arial" w:hAnsi="Arial" w:cs="Arial"/>
                <w:i/>
                <w:sz w:val="14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731B3F" w:rsidRPr="0028220E" w:rsidRDefault="00731B3F" w:rsidP="00B747B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93" w:type="dxa"/>
            <w:gridSpan w:val="12"/>
            <w:tcBorders>
              <w:bottom w:val="single" w:sz="4" w:space="0" w:color="auto"/>
            </w:tcBorders>
          </w:tcPr>
          <w:p w:rsidR="00731B3F" w:rsidRPr="0028220E" w:rsidRDefault="00731B3F" w:rsidP="00B747B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28220E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731B3F" w:rsidRPr="0028220E" w:rsidRDefault="00731B3F" w:rsidP="00B747B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21" w:type="dxa"/>
            <w:gridSpan w:val="12"/>
            <w:tcBorders>
              <w:bottom w:val="single" w:sz="4" w:space="0" w:color="auto"/>
            </w:tcBorders>
          </w:tcPr>
          <w:p w:rsidR="00731B3F" w:rsidRPr="0028220E" w:rsidRDefault="00731B3F" w:rsidP="00B747B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28220E">
              <w:rPr>
                <w:i/>
                <w:sz w:val="14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731B3F" w:rsidRPr="0028220E" w:rsidRDefault="00731B3F" w:rsidP="00B747BF">
            <w:pPr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31B3F" w:rsidRPr="00B47D4D" w:rsidTr="00B747BF">
        <w:trPr>
          <w:trHeight w:val="264"/>
          <w:jc w:val="center"/>
        </w:trPr>
        <w:tc>
          <w:tcPr>
            <w:tcW w:w="2110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1A41AE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Ch.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B3F" w:rsidRPr="001A41AE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1A41AE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B3F" w:rsidRPr="001A41AE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1A41AE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Gerencia de Administración</w:t>
            </w:r>
          </w:p>
        </w:tc>
        <w:tc>
          <w:tcPr>
            <w:tcW w:w="271" w:type="dxa"/>
            <w:vMerge w:val="restart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trHeight w:val="263"/>
          <w:jc w:val="center"/>
        </w:trPr>
        <w:tc>
          <w:tcPr>
            <w:tcW w:w="2110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Cinthya Garcia Bellota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3F" w:rsidRPr="001A41AE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1A41AE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 xml:space="preserve">Jefe del Dpto. de </w:t>
            </w:r>
            <w:r>
              <w:rPr>
                <w:rFonts w:ascii="Arial" w:hAnsi="Arial" w:cs="Arial"/>
                <w:lang w:val="es-BO"/>
              </w:rPr>
              <w:t xml:space="preserve">Validación de Software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3F" w:rsidRPr="001A41AE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1A41AE" w:rsidRDefault="00731B3F" w:rsidP="00B747BF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Gerencia de Sistemas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28220E" w:rsidTr="00B747BF">
        <w:trPr>
          <w:jc w:val="center"/>
        </w:trPr>
        <w:tc>
          <w:tcPr>
            <w:tcW w:w="228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28220E" w:rsidRDefault="00731B3F" w:rsidP="00B747BF">
            <w:pPr>
              <w:jc w:val="right"/>
              <w:rPr>
                <w:rFonts w:ascii="Arial" w:hAnsi="Arial" w:cs="Arial"/>
                <w:b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1B3F" w:rsidRPr="0028220E" w:rsidRDefault="00731B3F" w:rsidP="00B747B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1135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823D43" w:rsidRDefault="00731B3F" w:rsidP="00B747BF">
            <w:pPr>
              <w:rPr>
                <w:rFonts w:ascii="Arial" w:hAnsi="Arial" w:cs="Arial"/>
                <w:bCs/>
                <w:color w:val="0000FF"/>
              </w:rPr>
            </w:pPr>
            <w:r w:rsidRPr="00823D43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731B3F" w:rsidRPr="00823D43" w:rsidRDefault="00731B3F" w:rsidP="00B747BF">
            <w:pPr>
              <w:rPr>
                <w:rFonts w:ascii="Arial" w:hAnsi="Arial" w:cs="Arial"/>
                <w:bCs/>
                <w:color w:val="0000FF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4729</w:t>
            </w:r>
          </w:p>
          <w:p w:rsidR="00731B3F" w:rsidRPr="00823D43" w:rsidRDefault="00731B3F" w:rsidP="00B747BF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1782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823D43" w:rsidRDefault="00731B3F" w:rsidP="00B747BF">
            <w:pPr>
              <w:rPr>
                <w:rFonts w:ascii="Arial" w:hAnsi="Arial" w:cs="Arial"/>
                <w:lang w:val="es-BO"/>
              </w:rPr>
            </w:pPr>
            <w:r w:rsidRPr="00823D43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4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3F" w:rsidRPr="00823D43" w:rsidRDefault="00731B3F" w:rsidP="00B747BF">
            <w:pPr>
              <w:rPr>
                <w:rFonts w:ascii="Arial" w:hAnsi="Arial" w:cs="Arial"/>
                <w:lang w:val="es-BO"/>
              </w:rPr>
            </w:pPr>
            <w:r w:rsidRPr="009E29C2">
              <w:rPr>
                <w:rStyle w:val="Hipervnculo"/>
                <w:rFonts w:ascii="Arial" w:hAnsi="Arial" w:cs="Arial"/>
                <w:lang w:val="es-BO"/>
              </w:rPr>
              <w:t>gsaravia</w:t>
            </w:r>
            <w:hyperlink r:id="rId7" w:history="1">
              <w:r w:rsidRPr="009E29C2">
                <w:rPr>
                  <w:rStyle w:val="Hipervnculo"/>
                  <w:rFonts w:ascii="Arial" w:hAnsi="Arial" w:cs="Arial"/>
                  <w:lang w:val="es-BO"/>
                </w:rPr>
                <w:t>@bcb.gob.bo</w:t>
              </w:r>
            </w:hyperlink>
            <w:r w:rsidRPr="00823D43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731B3F" w:rsidRPr="00823D43" w:rsidRDefault="00731B3F" w:rsidP="00B747BF">
            <w:pPr>
              <w:rPr>
                <w:rFonts w:ascii="Arial" w:hAnsi="Arial" w:cs="Arial"/>
                <w:lang w:val="es-BO"/>
              </w:rPr>
            </w:pPr>
          </w:p>
          <w:p w:rsidR="00731B3F" w:rsidRPr="00823D43" w:rsidRDefault="00731B3F" w:rsidP="00B747BF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2B62F8">
                <w:rPr>
                  <w:rStyle w:val="Hipervnculo"/>
                  <w:rFonts w:ascii="Arial" w:hAnsi="Arial" w:cs="Arial"/>
                  <w:lang w:val="es-BO"/>
                </w:rPr>
                <w:t>cgarcia@bcb.gob.bo</w:t>
              </w:r>
            </w:hyperlink>
            <w:r w:rsidRPr="00823D43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228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31B3F" w:rsidRPr="00B47D4D" w:rsidTr="00B747BF">
        <w:trPr>
          <w:jc w:val="center"/>
        </w:trPr>
        <w:tc>
          <w:tcPr>
            <w:tcW w:w="650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31B3F" w:rsidRPr="00B47D4D" w:rsidRDefault="00731B3F" w:rsidP="00B747B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731B3F" w:rsidRPr="00B47D4D" w:rsidRDefault="00731B3F" w:rsidP="00B747B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731B3F" w:rsidRPr="00B47D4D" w:rsidRDefault="00731B3F" w:rsidP="00731B3F">
      <w:pPr>
        <w:rPr>
          <w:lang w:val="es-BO"/>
        </w:rPr>
      </w:pPr>
    </w:p>
    <w:p w:rsidR="00731B3F" w:rsidRPr="00B47D4D" w:rsidRDefault="00731B3F" w:rsidP="00731B3F">
      <w:pPr>
        <w:rPr>
          <w:lang w:val="es-BO"/>
        </w:rPr>
      </w:pPr>
    </w:p>
    <w:p w:rsidR="00731B3F" w:rsidRDefault="00731B3F" w:rsidP="00731B3F">
      <w:pPr>
        <w:rPr>
          <w:lang w:val="es-BO"/>
        </w:rPr>
      </w:pPr>
    </w:p>
    <w:p w:rsidR="00731B3F" w:rsidRPr="00B47D4D" w:rsidRDefault="00731B3F" w:rsidP="00731B3F">
      <w:pPr>
        <w:rPr>
          <w:lang w:val="es-BO"/>
        </w:rPr>
      </w:pPr>
    </w:p>
    <w:p w:rsidR="00731B3F" w:rsidRPr="00B47D4D" w:rsidRDefault="00731B3F" w:rsidP="00731B3F">
      <w:pPr>
        <w:rPr>
          <w:lang w:val="es-BO"/>
        </w:rPr>
      </w:pPr>
    </w:p>
    <w:p w:rsidR="00731B3F" w:rsidRPr="00366EFE" w:rsidRDefault="00731B3F" w:rsidP="00731B3F">
      <w:pPr>
        <w:rPr>
          <w:sz w:val="8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31B3F" w:rsidRPr="00B47D4D" w:rsidTr="00B747B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731B3F" w:rsidRPr="00B47D4D" w:rsidRDefault="00731B3F" w:rsidP="00B747BF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731B3F" w:rsidRPr="00B47D4D" w:rsidTr="00B747BF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31B3F" w:rsidRPr="00B47D4D" w:rsidRDefault="00731B3F" w:rsidP="00B747BF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731B3F" w:rsidRPr="00B47D4D" w:rsidRDefault="00731B3F" w:rsidP="00B747BF">
            <w:pPr>
              <w:ind w:left="510" w:right="113"/>
              <w:rPr>
                <w:lang w:val="es-BO"/>
              </w:rPr>
            </w:pPr>
          </w:p>
          <w:p w:rsidR="00731B3F" w:rsidRPr="00B47D4D" w:rsidRDefault="00731B3F" w:rsidP="00731B3F">
            <w:pPr>
              <w:pStyle w:val="Prrafodelista"/>
              <w:numPr>
                <w:ilvl w:val="2"/>
                <w:numId w:val="10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731B3F" w:rsidRPr="00B47D4D" w:rsidRDefault="00731B3F" w:rsidP="00B747BF">
            <w:pPr>
              <w:ind w:left="510" w:right="113"/>
              <w:rPr>
                <w:lang w:val="es-BO"/>
              </w:rPr>
            </w:pPr>
          </w:p>
          <w:p w:rsidR="00731B3F" w:rsidRPr="00B47D4D" w:rsidRDefault="00731B3F" w:rsidP="00731B3F">
            <w:pPr>
              <w:pStyle w:val="Prrafodelista"/>
              <w:numPr>
                <w:ilvl w:val="2"/>
                <w:numId w:val="10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731B3F" w:rsidRPr="00B47D4D" w:rsidRDefault="00731B3F" w:rsidP="00B747BF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731B3F" w:rsidRPr="00B47D4D" w:rsidRDefault="00731B3F" w:rsidP="00B747BF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731B3F" w:rsidRPr="00B47D4D" w:rsidTr="00B747B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731B3F" w:rsidRPr="00B47D4D" w:rsidRDefault="00731B3F" w:rsidP="00B747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B3F" w:rsidRPr="00424AA6" w:rsidRDefault="00731B3F" w:rsidP="00B747B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24AA6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1B3F" w:rsidRPr="00424AA6" w:rsidRDefault="00731B3F" w:rsidP="00B747B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C6772D" w:rsidRDefault="00731B3F" w:rsidP="00B747BF">
            <w:pPr>
              <w:adjustRightInd w:val="0"/>
              <w:snapToGrid w:val="0"/>
              <w:rPr>
                <w:rFonts w:ascii="Arial" w:hAnsi="Arial" w:cs="Arial"/>
                <w:szCs w:val="14"/>
              </w:rPr>
            </w:pPr>
            <w:r w:rsidRPr="00D07D12">
              <w:rPr>
                <w:rFonts w:ascii="Arial" w:hAnsi="Arial" w:cs="Arial"/>
                <w:szCs w:val="14"/>
              </w:rPr>
              <w:t>Piso 7, Dpto. de Compras y Contrataciones del edificio principal del BCB</w:t>
            </w:r>
            <w:r w:rsidRPr="00D07D12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D07D12" w:rsidRDefault="00731B3F" w:rsidP="00B747BF">
            <w:pPr>
              <w:adjustRightInd w:val="0"/>
              <w:snapToGrid w:val="0"/>
              <w:rPr>
                <w:rFonts w:ascii="Arial" w:hAnsi="Arial" w:cs="Arial"/>
                <w:b/>
                <w:bCs/>
                <w:szCs w:val="14"/>
              </w:rPr>
            </w:pPr>
            <w:r w:rsidRPr="00D07D12">
              <w:rPr>
                <w:rFonts w:ascii="Arial" w:hAnsi="Arial" w:cs="Arial"/>
                <w:b/>
                <w:bCs/>
                <w:szCs w:val="14"/>
              </w:rPr>
              <w:t>Presentación de Propuestas:</w:t>
            </w:r>
          </w:p>
          <w:p w:rsidR="00731B3F" w:rsidRPr="00D07D12" w:rsidRDefault="00731B3F" w:rsidP="00B747BF">
            <w:pPr>
              <w:adjustRightInd w:val="0"/>
              <w:snapToGrid w:val="0"/>
              <w:rPr>
                <w:rFonts w:ascii="Arial" w:hAnsi="Arial" w:cs="Arial"/>
                <w:szCs w:val="14"/>
              </w:rPr>
            </w:pPr>
            <w:r w:rsidRPr="00D07D12">
              <w:rPr>
                <w:rFonts w:ascii="Arial" w:hAnsi="Arial" w:cs="Arial"/>
                <w:szCs w:val="14"/>
              </w:rPr>
              <w:t>Ventanilla Única de Correspondencia – PB del Edificio del BCB, ubicado en el Calle Ayacucho esq. Mercado, La Paz- Bolivia.</w:t>
            </w:r>
          </w:p>
          <w:p w:rsidR="00731B3F" w:rsidRPr="00D07D12" w:rsidRDefault="00731B3F" w:rsidP="00B747BF">
            <w:pPr>
              <w:adjustRightInd w:val="0"/>
              <w:snapToGrid w:val="0"/>
              <w:rPr>
                <w:rFonts w:ascii="Arial" w:hAnsi="Arial" w:cs="Arial"/>
                <w:b/>
                <w:bCs/>
                <w:szCs w:val="14"/>
              </w:rPr>
            </w:pPr>
          </w:p>
          <w:p w:rsidR="00731B3F" w:rsidRPr="00D07D12" w:rsidRDefault="00731B3F" w:rsidP="00B747BF">
            <w:pPr>
              <w:adjustRightInd w:val="0"/>
              <w:snapToGrid w:val="0"/>
              <w:rPr>
                <w:rFonts w:ascii="Arial" w:hAnsi="Arial" w:cs="Arial"/>
                <w:b/>
                <w:bCs/>
                <w:szCs w:val="14"/>
              </w:rPr>
            </w:pPr>
            <w:r w:rsidRPr="00D07D12">
              <w:rPr>
                <w:rFonts w:ascii="Arial" w:hAnsi="Arial" w:cs="Arial"/>
                <w:b/>
                <w:bCs/>
                <w:szCs w:val="14"/>
              </w:rPr>
              <w:t>Apertura de Propuestas:</w:t>
            </w:r>
          </w:p>
          <w:p w:rsidR="00731B3F" w:rsidRPr="00D07D12" w:rsidRDefault="00731B3F" w:rsidP="00B747B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07D12">
              <w:rPr>
                <w:rFonts w:ascii="Arial" w:hAnsi="Arial" w:cs="Arial"/>
                <w:szCs w:val="14"/>
              </w:rPr>
              <w:t>Piso 7, Dpto. de Compras y Contrataciones del edificio principal del BCB</w:t>
            </w:r>
            <w:r w:rsidRPr="00D07D12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731B3F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E45414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1B3F" w:rsidRPr="00B47D4D" w:rsidTr="00B747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  <w:bookmarkStart w:id="0" w:name="_GoBack"/>
            <w:bookmarkEnd w:id="0"/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1B3F" w:rsidRPr="00B47D4D" w:rsidRDefault="00731B3F" w:rsidP="00B747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31B3F" w:rsidRPr="00B47D4D" w:rsidRDefault="00731B3F" w:rsidP="00B747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29107A"/>
    <w:rsid w:val="004547E1"/>
    <w:rsid w:val="00731B3F"/>
    <w:rsid w:val="009C0703"/>
    <w:rsid w:val="00A25706"/>
    <w:rsid w:val="00B32784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5905A-C4C4-4C98-B13D-DBDA949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32784"/>
    <w:pPr>
      <w:keepNext/>
      <w:numPr>
        <w:numId w:val="5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2784"/>
    <w:pPr>
      <w:keepNext/>
      <w:numPr>
        <w:ilvl w:val="1"/>
        <w:numId w:val="5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2784"/>
    <w:pPr>
      <w:keepNext/>
      <w:numPr>
        <w:ilvl w:val="2"/>
        <w:numId w:val="5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2784"/>
    <w:pPr>
      <w:keepNext/>
      <w:numPr>
        <w:numId w:val="3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2784"/>
    <w:pPr>
      <w:numPr>
        <w:numId w:val="4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2784"/>
    <w:pPr>
      <w:keepNext/>
      <w:numPr>
        <w:numId w:val="7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2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2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B32784"/>
    <w:pPr>
      <w:keepNext/>
      <w:numPr>
        <w:numId w:val="6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B32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2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2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2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2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2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2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2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B327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32784"/>
  </w:style>
  <w:style w:type="paragraph" w:styleId="Textocomentario">
    <w:name w:val="annotation text"/>
    <w:aliases w:val=" Car Car"/>
    <w:basedOn w:val="Normal"/>
    <w:link w:val="TextocomentarioCar"/>
    <w:unhideWhenUsed/>
    <w:rsid w:val="00B32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2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2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B32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32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2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2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rsid w:val="00B32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32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B32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B3278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2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2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2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2784"/>
    <w:rPr>
      <w:vertAlign w:val="superscript"/>
    </w:rPr>
  </w:style>
  <w:style w:type="character" w:styleId="Refdecomentario">
    <w:name w:val="annotation reference"/>
    <w:basedOn w:val="Fuentedeprrafopredeter"/>
    <w:unhideWhenUsed/>
    <w:rsid w:val="00B32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3278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278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2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2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278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2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2784"/>
  </w:style>
  <w:style w:type="paragraph" w:customStyle="1" w:styleId="1301Autolist">
    <w:name w:val="13.01 Autolist"/>
    <w:basedOn w:val="Normal"/>
    <w:next w:val="Normal"/>
    <w:rsid w:val="00B3278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2784"/>
  </w:style>
  <w:style w:type="paragraph" w:customStyle="1" w:styleId="aparagraphs">
    <w:name w:val="(a) paragraphs"/>
    <w:next w:val="Normal"/>
    <w:rsid w:val="00B32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278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3278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278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B3278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B32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3278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2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B32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2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278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2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278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2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2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2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278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B3278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B3278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2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2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2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2784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32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3278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B32784"/>
  </w:style>
  <w:style w:type="numbering" w:customStyle="1" w:styleId="Sinlista111">
    <w:name w:val="Sin lista111"/>
    <w:next w:val="Sinlista"/>
    <w:uiPriority w:val="99"/>
    <w:semiHidden/>
    <w:unhideWhenUsed/>
    <w:rsid w:val="00B32784"/>
  </w:style>
  <w:style w:type="numbering" w:customStyle="1" w:styleId="Sinlista2">
    <w:name w:val="Sin lista2"/>
    <w:next w:val="Sinlista"/>
    <w:uiPriority w:val="99"/>
    <w:semiHidden/>
    <w:unhideWhenUsed/>
    <w:rsid w:val="00B32784"/>
  </w:style>
  <w:style w:type="paragraph" w:customStyle="1" w:styleId="Default">
    <w:name w:val="Default"/>
    <w:rsid w:val="00B327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B3278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32784"/>
  </w:style>
  <w:style w:type="numbering" w:customStyle="1" w:styleId="Sinlista12">
    <w:name w:val="Sin lista12"/>
    <w:next w:val="Sinlista"/>
    <w:uiPriority w:val="99"/>
    <w:semiHidden/>
    <w:unhideWhenUsed/>
    <w:rsid w:val="00B32784"/>
  </w:style>
  <w:style w:type="paragraph" w:customStyle="1" w:styleId="WW-Textosinformato">
    <w:name w:val="WW-Texto sin formato"/>
    <w:basedOn w:val="Normal"/>
    <w:rsid w:val="00B32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2784"/>
    <w:rPr>
      <w:color w:val="808080"/>
    </w:rPr>
  </w:style>
  <w:style w:type="table" w:customStyle="1" w:styleId="Tablaconcuadrcula4">
    <w:name w:val="Tabla con cuadrícula4"/>
    <w:basedOn w:val="Tablanormal"/>
    <w:next w:val="Tablaconcuadrcula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qFormat/>
    <w:rsid w:val="00B32784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uiPriority w:val="22"/>
    <w:qFormat/>
    <w:rsid w:val="00B32784"/>
    <w:rPr>
      <w:b/>
      <w:bCs/>
    </w:rPr>
  </w:style>
  <w:style w:type="character" w:styleId="nfasis">
    <w:name w:val="Emphasis"/>
    <w:uiPriority w:val="20"/>
    <w:qFormat/>
    <w:rsid w:val="00B32784"/>
    <w:rPr>
      <w:i/>
      <w:iCs/>
    </w:rPr>
  </w:style>
  <w:style w:type="paragraph" w:customStyle="1" w:styleId="BodyText23">
    <w:name w:val="Body Text 23"/>
    <w:basedOn w:val="Normal"/>
    <w:rsid w:val="00B327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2784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2784"/>
    <w:rPr>
      <w:color w:val="800080"/>
      <w:u w:val="single"/>
    </w:rPr>
  </w:style>
  <w:style w:type="paragraph" w:customStyle="1" w:styleId="TOCBase">
    <w:name w:val="TOC Base"/>
    <w:basedOn w:val="Normal"/>
    <w:rsid w:val="00B3278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278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27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278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uiPriority w:val="35"/>
    <w:qFormat/>
    <w:rsid w:val="00B32784"/>
    <w:pPr>
      <w:numPr>
        <w:numId w:val="9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2784"/>
    <w:pPr>
      <w:numPr>
        <w:numId w:val="8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278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2784"/>
  </w:style>
  <w:style w:type="paragraph" w:styleId="Revisin">
    <w:name w:val="Revision"/>
    <w:hidden/>
    <w:uiPriority w:val="99"/>
    <w:semiHidden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2784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B32784"/>
  </w:style>
  <w:style w:type="table" w:customStyle="1" w:styleId="Tablaconcuadrcula5">
    <w:name w:val="Tabla con cuadrícula5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9107A"/>
    <w:pPr>
      <w:keepLines/>
      <w:numPr>
        <w:numId w:val="0"/>
      </w:numPr>
      <w:spacing w:before="480" w:line="276" w:lineRule="auto"/>
      <w:jc w:val="both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SAUL">
    <w:name w:val="SAUL"/>
    <w:basedOn w:val="Normal"/>
    <w:qFormat/>
    <w:rsid w:val="0029107A"/>
    <w:pPr>
      <w:numPr>
        <w:numId w:val="11"/>
      </w:numPr>
      <w:jc w:val="both"/>
    </w:pPr>
    <w:rPr>
      <w:sz w:val="18"/>
    </w:rPr>
  </w:style>
  <w:style w:type="paragraph" w:customStyle="1" w:styleId="xl28">
    <w:name w:val="xl28"/>
    <w:basedOn w:val="Normal"/>
    <w:rsid w:val="002910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Estndar">
    <w:name w:val="Estándar"/>
    <w:basedOn w:val="Normal"/>
    <w:rsid w:val="00731B3F"/>
    <w:rPr>
      <w:rFonts w:ascii="Times New Roman" w:hAnsi="Times New Roman"/>
      <w:snapToGrid w:val="0"/>
      <w:sz w:val="24"/>
      <w:szCs w:val="20"/>
      <w:lang w:val="en-US"/>
    </w:rPr>
  </w:style>
  <w:style w:type="table" w:styleId="Cuadrculaclara-nfasis1">
    <w:name w:val="Light Grid Accent 1"/>
    <w:basedOn w:val="Tablanormal"/>
    <w:uiPriority w:val="62"/>
    <w:rsid w:val="00731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arci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2019-11-21T15:27:00Z</dcterms:created>
  <dcterms:modified xsi:type="dcterms:W3CDTF">2019-11-21T15:27:00Z</dcterms:modified>
</cp:coreProperties>
</file>