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48" w:rsidRPr="00A40276" w:rsidRDefault="00690548" w:rsidP="00690548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690548" w:rsidRDefault="00690548" w:rsidP="00690548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690548" w:rsidRPr="00A40276" w:rsidRDefault="00690548" w:rsidP="00690548">
      <w:pPr>
        <w:jc w:val="both"/>
        <w:rPr>
          <w:rFonts w:cs="Arial"/>
          <w:sz w:val="4"/>
          <w:szCs w:val="2"/>
          <w:lang w:val="es-BO"/>
        </w:rPr>
      </w:pPr>
    </w:p>
    <w:p w:rsidR="00690548" w:rsidRDefault="00690548" w:rsidP="00690548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690548" w:rsidRPr="00103827" w:rsidRDefault="00690548" w:rsidP="00690548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690548" w:rsidRPr="00F75995" w:rsidTr="004A4DEF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90548" w:rsidRPr="00F75995" w:rsidRDefault="00690548" w:rsidP="00690548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690548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690548" w:rsidRPr="00F75995" w:rsidTr="004A4DEF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F75995" w:rsidTr="004A4DEF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D507EF">
              <w:rPr>
                <w:rFonts w:ascii="Arial" w:hAnsi="Arial" w:cs="Arial"/>
                <w:sz w:val="14"/>
                <w:lang w:val="es-BO"/>
              </w:rPr>
              <w:t>ANPE - C N°171/2025-1C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F75995" w:rsidTr="004A4DEF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F75995" w:rsidTr="004A4DEF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0548" w:rsidRPr="00F75995" w:rsidTr="004A4D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585653" w:rsidTr="004A4DEF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8664F6" w:rsidRDefault="00690548" w:rsidP="004A4DE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AC44A9">
              <w:rPr>
                <w:rFonts w:ascii="Arial" w:hAnsi="Arial" w:cs="Arial"/>
                <w:b/>
                <w:sz w:val="18"/>
                <w:lang w:val="es-BO"/>
              </w:rPr>
              <w:t>SERVICIO RECURRENTE DE IP PÚBLICAS ONLINE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F75995" w:rsidTr="004A4DEF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2251F6" w:rsidRDefault="00690548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2251F6" w:rsidRDefault="00690548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424887" w:rsidRDefault="00690548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690548" w:rsidRPr="00424887" w:rsidRDefault="00690548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690548" w:rsidRPr="00F75995" w:rsidTr="004A4DEF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690548" w:rsidRPr="00F75995" w:rsidTr="004A4DEF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690548" w:rsidRPr="00F75995" w:rsidTr="004A4DEF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690548" w:rsidRPr="00F75995" w:rsidTr="004A4DEF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Bs171.420,00 (Ciento setenta y un mil cuatrocientos veinte 00</w:t>
            </w:r>
            <w:r w:rsidRPr="009B4DBB">
              <w:rPr>
                <w:rFonts w:ascii="Arial" w:hAnsi="Arial" w:cs="Arial"/>
                <w:b/>
                <w:lang w:val="es-BO"/>
              </w:rPr>
              <w:t xml:space="preserve">/100 </w:t>
            </w:r>
            <w:r>
              <w:rPr>
                <w:rFonts w:ascii="Arial" w:hAnsi="Arial" w:cs="Arial"/>
                <w:b/>
                <w:lang w:val="es-BO"/>
              </w:rPr>
              <w:t>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F75995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F75995" w:rsidTr="004A4D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F75995" w:rsidTr="004A4D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Pr="00F75995" w:rsidRDefault="00690548" w:rsidP="004A4DE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690548" w:rsidRPr="00F75995" w:rsidRDefault="00690548" w:rsidP="004A4DE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690548" w:rsidRPr="00F75995" w:rsidRDefault="00690548" w:rsidP="004A4DE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90548" w:rsidRPr="00F75995" w:rsidTr="004A4DEF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F75995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585653" w:rsidTr="004A4D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74792F" w:rsidRDefault="00690548" w:rsidP="004A4DEF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565316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periodo del servicio será de un año calendario a partir del 01.01.2026 hasta el 31.12.2026.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690548" w:rsidRPr="00585653" w:rsidTr="004A4D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8664F6" w:rsidRDefault="00690548" w:rsidP="004A4DEF">
            <w:pPr>
              <w:pStyle w:val="Textoindependiente3"/>
              <w:jc w:val="both"/>
              <w:rPr>
                <w:rFonts w:ascii="Arial" w:hAnsi="Arial" w:cs="Arial"/>
                <w:color w:val="000099"/>
                <w:lang w:val="es-BO" w:eastAsia="es-ES"/>
              </w:rPr>
            </w:pPr>
            <w:r w:rsidRPr="009A0B79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En las oficinas del Sitio Alterno de Procesamiento del BCB, calle Constantino Carrión #26 Zona Achumani.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585653" w:rsidTr="004A4DEF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Default="00690548" w:rsidP="004A4DEF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</w:p>
          <w:p w:rsidR="00690548" w:rsidRPr="009A0B79" w:rsidRDefault="00690548" w:rsidP="004A4DEF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  <w:r w:rsidRPr="009A0B79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Para garantizar el cumplimiento del contrato, el proveedor deberá presentar una garantía del siete por ciento (7%) del valor total del contrato. Se aceptarán los siguientes tipos de garantía de acuerdo con el Articulo 20 – Tipos de garantía, del D.S. N° 181 que deberán expresar su carácter de Renovable, Irrevocable y de Ejecución Inmediata:</w:t>
            </w:r>
          </w:p>
          <w:p w:rsidR="00690548" w:rsidRPr="009A0B79" w:rsidRDefault="00690548" w:rsidP="0069054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Cs/>
                <w:sz w:val="16"/>
                <w:szCs w:val="22"/>
                <w:lang w:val="es-BO" w:eastAsia="es-BO"/>
              </w:rPr>
            </w:pPr>
            <w:r w:rsidRPr="009A0B79">
              <w:rPr>
                <w:rFonts w:ascii="Arial" w:hAnsi="Arial" w:cs="Arial"/>
                <w:bCs/>
                <w:iCs/>
                <w:sz w:val="16"/>
                <w:szCs w:val="22"/>
                <w:lang w:val="es-BO" w:eastAsia="es-BO"/>
              </w:rPr>
              <w:t>Boleta de garantía.</w:t>
            </w:r>
          </w:p>
          <w:p w:rsidR="00690548" w:rsidRPr="009A0B79" w:rsidRDefault="00690548" w:rsidP="0069054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Cs/>
                <w:sz w:val="16"/>
                <w:szCs w:val="22"/>
                <w:lang w:val="es-BO" w:eastAsia="es-BO"/>
              </w:rPr>
            </w:pPr>
            <w:r w:rsidRPr="009A0B79">
              <w:rPr>
                <w:rFonts w:ascii="Arial" w:hAnsi="Arial" w:cs="Arial"/>
                <w:bCs/>
                <w:iCs/>
                <w:sz w:val="16"/>
                <w:szCs w:val="22"/>
                <w:lang w:val="es-BO" w:eastAsia="es-BO"/>
              </w:rPr>
              <w:t>Garantía a primer requerimiento.</w:t>
            </w:r>
          </w:p>
          <w:p w:rsidR="00690548" w:rsidRPr="009A0B79" w:rsidRDefault="00690548" w:rsidP="0069054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Cs/>
                <w:sz w:val="16"/>
                <w:szCs w:val="22"/>
                <w:lang w:val="es-BO" w:eastAsia="es-BO"/>
              </w:rPr>
            </w:pPr>
            <w:r w:rsidRPr="009A0B79">
              <w:rPr>
                <w:rFonts w:ascii="Arial" w:hAnsi="Arial" w:cs="Arial"/>
                <w:bCs/>
                <w:iCs/>
                <w:sz w:val="16"/>
                <w:szCs w:val="22"/>
                <w:lang w:val="es-BO" w:eastAsia="es-BO"/>
              </w:rPr>
              <w:t>Póliza de Seguro de Caución a Primer Requerimiento.</w:t>
            </w:r>
          </w:p>
          <w:p w:rsidR="00690548" w:rsidRDefault="00690548" w:rsidP="004A4DEF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  <w:r w:rsidRPr="009A0B79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Alternativamente, el proveedor podrá solicitar la retención del 7% de cada pago mensual.</w:t>
            </w:r>
          </w:p>
          <w:p w:rsidR="00690548" w:rsidRPr="009A0B79" w:rsidRDefault="00690548" w:rsidP="004A4DEF">
            <w:pPr>
              <w:jc w:val="both"/>
              <w:rPr>
                <w:rFonts w:ascii="Arial" w:hAnsi="Arial" w:cs="Arial"/>
                <w:bCs/>
                <w:iCs/>
                <w:szCs w:val="22"/>
                <w:lang w:val="es-BO" w:eastAsia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90548" w:rsidRPr="00585653" w:rsidTr="004A4D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690548" w:rsidRPr="00585653" w:rsidRDefault="00690548" w:rsidP="00690548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690548" w:rsidRPr="00585653" w:rsidTr="004A4DEF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690548" w:rsidRPr="00585653" w:rsidRDefault="00690548" w:rsidP="004A4DE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90548" w:rsidRPr="00585653" w:rsidTr="004A4DEF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Default="00690548" w:rsidP="004A4DEF">
            <w:pPr>
              <w:rPr>
                <w:rFonts w:ascii="Arial" w:hAnsi="Arial" w:cs="Arial"/>
              </w:rPr>
            </w:pPr>
          </w:p>
          <w:p w:rsidR="00690548" w:rsidRDefault="00690548" w:rsidP="004A4DEF">
            <w:pPr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  <w:p w:rsidR="00690548" w:rsidRPr="00585653" w:rsidRDefault="00690548" w:rsidP="004A4DEF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90548" w:rsidRPr="00585653" w:rsidRDefault="00690548" w:rsidP="004A4DEF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690548" w:rsidRPr="00585653" w:rsidTr="004A4DE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690548" w:rsidRPr="00585653" w:rsidRDefault="00690548" w:rsidP="004A4D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A40276" w:rsidTr="004A4D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A40276" w:rsidRDefault="00690548" w:rsidP="004A4D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690548" w:rsidRPr="00A40276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548" w:rsidRPr="00A40276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690548" w:rsidRPr="00A40276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690548" w:rsidRPr="00A40276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690548" w:rsidRPr="00A40276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0548" w:rsidRPr="00545778" w:rsidTr="004A4DE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690548" w:rsidRPr="00545778" w:rsidRDefault="00690548" w:rsidP="00690548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690548" w:rsidRPr="00A40276" w:rsidTr="004A4DEF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690548" w:rsidRPr="00765F1B" w:rsidRDefault="00690548" w:rsidP="004A4DE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90548" w:rsidRPr="00690548" w:rsidRDefault="00690548" w:rsidP="00690548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690548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690548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690548" w:rsidRPr="00A40276" w:rsidRDefault="00690548" w:rsidP="004A4DE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90548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90548" w:rsidRPr="00545778" w:rsidTr="004A4DEF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45778" w:rsidRDefault="00690548" w:rsidP="004A4D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0548" w:rsidRPr="00585653" w:rsidTr="004A4DEF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9A0B79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9A0B79"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 w:rsidRPr="009A0B79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85653" w:rsidTr="004A4DEF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0548" w:rsidRPr="00585653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0548" w:rsidRPr="00585653" w:rsidTr="004A4DEF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690548" w:rsidRPr="00585653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690548" w:rsidRPr="00585653" w:rsidRDefault="00690548" w:rsidP="004A4DEF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690548" w:rsidRPr="00585653" w:rsidRDefault="00690548" w:rsidP="004A4DEF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90548" w:rsidRPr="00585653" w:rsidTr="004A4DEF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Victor Hugo Huanca Ali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585653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A40276" w:rsidTr="004A4DEF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0548" w:rsidRPr="00A40276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CD5EB0" w:rsidRDefault="00690548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Wilder Eduardo Quisbert 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CD5EB0" w:rsidRDefault="00690548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CD5EB0" w:rsidRDefault="00690548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AD0D99">
              <w:rPr>
                <w:rFonts w:ascii="Arial" w:hAnsi="Arial" w:cs="Arial"/>
                <w:sz w:val="13"/>
                <w:szCs w:val="13"/>
                <w:lang w:val="es-BO" w:eastAsia="es-BO"/>
              </w:rPr>
              <w:t>Administrador de Redes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CD5EB0" w:rsidRDefault="00690548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CD5EB0" w:rsidRDefault="00690548" w:rsidP="004A4D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A40276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1A5C3F" w:rsidTr="004A4D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1A5C3F" w:rsidRDefault="00690548" w:rsidP="004A4DEF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690548" w:rsidRPr="00A40276" w:rsidTr="004A4DEF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0548" w:rsidRPr="00A40276" w:rsidRDefault="00690548" w:rsidP="004A4D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DD0BF4" w:rsidRDefault="00690548" w:rsidP="004A4DE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690548" w:rsidRPr="00DD0BF4" w:rsidRDefault="00690548" w:rsidP="004A4DE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19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690548" w:rsidRPr="00DD0BF4" w:rsidRDefault="00690548" w:rsidP="004A4DE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1141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548" w:rsidRPr="00DD0BF4" w:rsidRDefault="00690548" w:rsidP="004A4DEF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DD0BF4" w:rsidRDefault="00690548" w:rsidP="004A4DEF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90548" w:rsidRPr="00DD0BF4" w:rsidRDefault="00690548" w:rsidP="004A4DEF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DD0BF4" w:rsidRDefault="00690548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8401B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vhuanca@bcb.gob.bo</w:t>
              </w:r>
            </w:hyperlink>
          </w:p>
          <w:p w:rsidR="00690548" w:rsidRPr="00DD0BF4" w:rsidRDefault="00690548" w:rsidP="004A4D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DD0BF4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690548" w:rsidRPr="00DD0BF4" w:rsidRDefault="00690548" w:rsidP="004A4DEF">
            <w:pPr>
              <w:rPr>
                <w:rFonts w:ascii="Arial" w:hAnsi="Arial" w:cs="Arial"/>
                <w:lang w:val="es-BO"/>
              </w:rPr>
            </w:pPr>
            <w:r w:rsidRPr="00E072EB">
              <w:rPr>
                <w:rStyle w:val="Hipervnculo"/>
                <w:rFonts w:ascii="Arial" w:hAnsi="Arial"/>
                <w:sz w:val="12"/>
                <w:szCs w:val="14"/>
              </w:rPr>
              <w:t>wquisbert@bcb.gob.bo</w:t>
            </w:r>
            <w:r w:rsidRPr="00AD0D99">
              <w:rPr>
                <w:rStyle w:val="Hipervnculo"/>
                <w:rFonts w:ascii="Arial" w:hAnsi="Arial"/>
                <w:sz w:val="12"/>
                <w:szCs w:val="14"/>
              </w:rPr>
              <w:t xml:space="preserve"> </w:t>
            </w:r>
            <w:r w:rsidRPr="00DD0BF4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0548" w:rsidRPr="00A40276" w:rsidRDefault="00690548" w:rsidP="004A4DEF">
            <w:pPr>
              <w:rPr>
                <w:rFonts w:ascii="Arial" w:hAnsi="Arial" w:cs="Arial"/>
                <w:lang w:val="es-BO"/>
              </w:rPr>
            </w:pPr>
          </w:p>
        </w:tc>
      </w:tr>
      <w:tr w:rsidR="00690548" w:rsidRPr="00545778" w:rsidTr="004A4D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90548" w:rsidRPr="00A40276" w:rsidTr="004A4DEF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9A0B79">
              <w:rPr>
                <w:rFonts w:ascii="Arial" w:hAnsi="Arial"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90548" w:rsidRPr="00A40276" w:rsidRDefault="00690548" w:rsidP="004A4DE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90548" w:rsidRPr="00545778" w:rsidTr="004A4DEF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90548" w:rsidRPr="00545778" w:rsidRDefault="00690548" w:rsidP="004A4D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690548" w:rsidRDefault="00690548" w:rsidP="00690548">
      <w:pPr>
        <w:pStyle w:val="Puesto"/>
        <w:spacing w:before="0" w:after="0"/>
        <w:ind w:left="432"/>
        <w:jc w:val="both"/>
      </w:pPr>
    </w:p>
    <w:p w:rsidR="00690548" w:rsidRDefault="00690548" w:rsidP="00690548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690548" w:rsidRPr="00431879" w:rsidRDefault="00690548" w:rsidP="00690548">
      <w:pPr>
        <w:rPr>
          <w:sz w:val="8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690548" w:rsidRPr="00A40276" w:rsidTr="004A4DEF">
        <w:trPr>
          <w:trHeight w:val="194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90548" w:rsidRPr="006B3C92" w:rsidRDefault="00690548" w:rsidP="004A4DE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90548" w:rsidRPr="006B3C92" w:rsidRDefault="00690548" w:rsidP="00690548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690548" w:rsidRPr="006B3C92" w:rsidRDefault="00690548" w:rsidP="00690548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690548" w:rsidRPr="006B3C92" w:rsidRDefault="00690548" w:rsidP="00690548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90548" w:rsidRPr="006B3C92" w:rsidRDefault="00690548" w:rsidP="004A4DEF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690548" w:rsidRPr="006B3C92" w:rsidRDefault="00690548" w:rsidP="00690548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690548" w:rsidRPr="006B3C92" w:rsidRDefault="00690548" w:rsidP="00690548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690548" w:rsidRPr="006B3C92" w:rsidRDefault="00690548" w:rsidP="004A4DEF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690548" w:rsidRDefault="00690548" w:rsidP="00690548">
      <w:pPr>
        <w:rPr>
          <w:lang w:val="es-BO"/>
        </w:rPr>
      </w:pPr>
    </w:p>
    <w:p w:rsidR="00690548" w:rsidRPr="004B26AD" w:rsidRDefault="00690548" w:rsidP="00690548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690548" w:rsidRPr="00245546" w:rsidRDefault="00690548" w:rsidP="00690548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690548" w:rsidRPr="000C6821" w:rsidTr="004A4DEF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90548" w:rsidRPr="000C6821" w:rsidTr="004A4DEF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90548" w:rsidRPr="00585653" w:rsidTr="004A4DEF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52649" w:rsidRDefault="00690548" w:rsidP="004A4DEF">
            <w:pPr>
              <w:widowControl w:val="0"/>
              <w:jc w:val="center"/>
              <w:rPr>
                <w:sz w:val="12"/>
                <w:highlight w:val="yellow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690548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690548" w:rsidRPr="00585653" w:rsidRDefault="00690548" w:rsidP="004A4DE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585653" w:rsidTr="004A4DE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585653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585653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8739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8739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8739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87393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6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13308F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330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706D3A" w:rsidRDefault="00690548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5E4987">
              <w:rPr>
                <w:rFonts w:ascii="Arial" w:hAnsi="Arial" w:cs="Arial"/>
                <w:sz w:val="11"/>
                <w:szCs w:val="13"/>
              </w:rPr>
              <w:t xml:space="preserve">Piso 7, Dpto. de Compras y Contrataciones del edificio principal del BCB o ingresar al siguiente enlace a través de </w:t>
            </w:r>
            <w:r w:rsidRPr="00706D3A">
              <w:rPr>
                <w:rFonts w:ascii="Arial" w:hAnsi="Arial" w:cs="Arial"/>
                <w:color w:val="000099"/>
                <w:sz w:val="11"/>
                <w:szCs w:val="13"/>
              </w:rPr>
              <w:t>zoom</w:t>
            </w:r>
            <w:r w:rsidRPr="00706D3A">
              <w:rPr>
                <w:rFonts w:ascii="Arial" w:hAnsi="Arial" w:cs="Arial"/>
                <w:sz w:val="11"/>
                <w:szCs w:val="13"/>
              </w:rPr>
              <w:t>:</w:t>
            </w:r>
            <w:hyperlink r:id="rId8" w:history="1"/>
          </w:p>
          <w:p w:rsidR="00690548" w:rsidRPr="00706D3A" w:rsidRDefault="00690548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706D3A">
              <w:rPr>
                <w:rFonts w:ascii="Arial" w:hAnsi="Arial" w:cs="Arial"/>
                <w:color w:val="000099"/>
                <w:sz w:val="11"/>
                <w:szCs w:val="13"/>
              </w:rPr>
              <w:t>https://bcb-gob-bo.zoom.us/j/88148838518?pwd=fb8q0zgBqFFrcoKa1kCxYmpLWA7SJv.1</w:t>
            </w:r>
          </w:p>
          <w:p w:rsidR="00690548" w:rsidRPr="00706D3A" w:rsidRDefault="00690548" w:rsidP="004A4DEF">
            <w:pPr>
              <w:widowControl w:val="0"/>
              <w:jc w:val="both"/>
              <w:rPr>
                <w:color w:val="0000FF"/>
                <w:sz w:val="14"/>
                <w:szCs w:val="14"/>
                <w:highlight w:val="yellow"/>
                <w:lang w:val="es-BO"/>
              </w:rPr>
            </w:pPr>
          </w:p>
          <w:p w:rsidR="00690548" w:rsidRPr="00706D3A" w:rsidRDefault="00690548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706D3A">
              <w:rPr>
                <w:rFonts w:ascii="Arial" w:hAnsi="Arial" w:cs="Arial"/>
                <w:color w:val="000099"/>
                <w:sz w:val="11"/>
                <w:szCs w:val="13"/>
              </w:rPr>
              <w:t>ID de reunión: 881 4883 8518</w:t>
            </w:r>
          </w:p>
          <w:p w:rsidR="00690548" w:rsidRPr="00706D3A" w:rsidRDefault="00690548" w:rsidP="004A4DEF">
            <w:pPr>
              <w:widowControl w:val="0"/>
              <w:jc w:val="both"/>
              <w:rPr>
                <w:rFonts w:ascii="Arial" w:hAnsi="Arial" w:cs="Arial"/>
                <w:color w:val="000099"/>
                <w:sz w:val="11"/>
                <w:szCs w:val="13"/>
              </w:rPr>
            </w:pPr>
            <w:r w:rsidRPr="00706D3A">
              <w:rPr>
                <w:rFonts w:ascii="Arial" w:hAnsi="Arial" w:cs="Arial"/>
                <w:color w:val="000099"/>
                <w:sz w:val="11"/>
                <w:szCs w:val="13"/>
              </w:rPr>
              <w:t>Código de acceso: 281928</w:t>
            </w:r>
          </w:p>
          <w:p w:rsidR="00690548" w:rsidRPr="00A757B2" w:rsidRDefault="00690548" w:rsidP="004A4DEF">
            <w:pPr>
              <w:widowControl w:val="0"/>
              <w:jc w:val="both"/>
              <w:rPr>
                <w:color w:val="0000FF"/>
                <w:sz w:val="14"/>
                <w:szCs w:val="14"/>
                <w:lang w:val="es-BO"/>
              </w:rPr>
            </w:pP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0C6821" w:rsidTr="004A4DEF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9A417A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9A417A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9A417A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9A417A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548" w:rsidRPr="009A417A" w:rsidRDefault="00690548" w:rsidP="004A4D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548" w:rsidRPr="000C6821" w:rsidTr="004A4DEF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90548" w:rsidRPr="000C6821" w:rsidTr="004A4DE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0C6821" w:rsidTr="004A4DEF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0548" w:rsidRPr="000C6821" w:rsidRDefault="00690548" w:rsidP="004A4DE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90548" w:rsidRPr="000C6821" w:rsidRDefault="00690548" w:rsidP="004A4D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90548" w:rsidRPr="00492D3E" w:rsidTr="004A4DEF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90548" w:rsidRPr="00492D3E" w:rsidRDefault="00690548" w:rsidP="004A4DE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90548" w:rsidRPr="00492D3E" w:rsidRDefault="00690548" w:rsidP="004A4DE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0548" w:rsidRPr="00492D3E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548" w:rsidRPr="00492D3E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0548" w:rsidRPr="00492D3E" w:rsidRDefault="00690548" w:rsidP="004A4D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90548" w:rsidRPr="00492D3E" w:rsidRDefault="00690548" w:rsidP="004A4DE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690548" w:rsidRDefault="00690548" w:rsidP="00690548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77751" w:rsidRDefault="00377751" w:rsidP="00690548">
      <w:bookmarkStart w:id="2" w:name="_GoBack"/>
      <w:bookmarkEnd w:id="2"/>
    </w:p>
    <w:sectPr w:rsidR="00377751" w:rsidSect="00690548">
      <w:head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55" w:rsidRDefault="00C86755" w:rsidP="00690548">
      <w:r>
        <w:separator/>
      </w:r>
    </w:p>
  </w:endnote>
  <w:endnote w:type="continuationSeparator" w:id="0">
    <w:p w:rsidR="00C86755" w:rsidRDefault="00C86755" w:rsidP="0069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55" w:rsidRDefault="00C86755" w:rsidP="00690548">
      <w:r>
        <w:separator/>
      </w:r>
    </w:p>
  </w:footnote>
  <w:footnote w:type="continuationSeparator" w:id="0">
    <w:p w:rsidR="00C86755" w:rsidRDefault="00C86755" w:rsidP="00690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48" w:rsidRDefault="00690548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4FBBE76E" wp14:editId="76AA569A">
          <wp:simplePos x="0" y="0"/>
          <wp:positionH relativeFrom="page">
            <wp:align>left</wp:align>
          </wp:positionH>
          <wp:positionV relativeFrom="paragraph">
            <wp:posOffset>-449421</wp:posOffset>
          </wp:positionV>
          <wp:extent cx="7759700" cy="1414780"/>
          <wp:effectExtent l="0" t="0" r="0" b="0"/>
          <wp:wrapNone/>
          <wp:docPr id="44" name="Imagen 44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43AE6"/>
    <w:multiLevelType w:val="hybridMultilevel"/>
    <w:tmpl w:val="A1D297F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48"/>
    <w:rsid w:val="00377751"/>
    <w:rsid w:val="00690548"/>
    <w:rsid w:val="00C8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9D51C-035C-4493-B394-60A53FD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4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90548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69054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690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69054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69054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69054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69054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690548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90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90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54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0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548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huanc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1</cp:revision>
  <dcterms:created xsi:type="dcterms:W3CDTF">2025-11-29T03:18:00Z</dcterms:created>
  <dcterms:modified xsi:type="dcterms:W3CDTF">2025-11-29T03:20:00Z</dcterms:modified>
</cp:coreProperties>
</file>