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20" w:rsidRPr="00FE51E7" w:rsidRDefault="00167B20" w:rsidP="00167B20">
      <w:pPr>
        <w:pStyle w:val="Default"/>
        <w:jc w:val="center"/>
        <w:rPr>
          <w:rFonts w:ascii="Arial" w:hAnsi="Arial" w:cs="Arial"/>
          <w:b/>
          <w:sz w:val="28"/>
          <w:szCs w:val="28"/>
        </w:rPr>
      </w:pPr>
      <w:r w:rsidRPr="00FE51E7">
        <w:rPr>
          <w:rFonts w:ascii="Arial" w:hAnsi="Arial" w:cs="Arial"/>
          <w:b/>
          <w:sz w:val="28"/>
          <w:szCs w:val="28"/>
        </w:rPr>
        <w:t>INVITACIÓN</w:t>
      </w:r>
    </w:p>
    <w:p w:rsidR="00167B20" w:rsidRPr="00FE51E7" w:rsidRDefault="00167B20" w:rsidP="00167B20">
      <w:pPr>
        <w:pStyle w:val="Default"/>
        <w:rPr>
          <w:rFonts w:ascii="Arial" w:hAnsi="Arial" w:cs="Arial"/>
          <w:sz w:val="28"/>
          <w:szCs w:val="28"/>
        </w:rPr>
      </w:pPr>
    </w:p>
    <w:p w:rsidR="00167B20" w:rsidRPr="00FE51E7" w:rsidRDefault="00167B20" w:rsidP="00167B20">
      <w:pPr>
        <w:pStyle w:val="Default"/>
        <w:jc w:val="both"/>
        <w:rPr>
          <w:rFonts w:ascii="Arial" w:hAnsi="Arial" w:cs="Arial"/>
          <w:sz w:val="28"/>
          <w:szCs w:val="28"/>
        </w:rPr>
      </w:pPr>
      <w:r w:rsidRPr="00FE51E7">
        <w:rPr>
          <w:rFonts w:ascii="Arial" w:hAnsi="Arial" w:cs="Arial"/>
          <w:sz w:val="28"/>
          <w:szCs w:val="28"/>
        </w:rPr>
        <w:t xml:space="preserve">Mediante la presente </w:t>
      </w:r>
      <w:r w:rsidR="00304EEE" w:rsidRPr="00FE51E7">
        <w:rPr>
          <w:rFonts w:ascii="Arial" w:hAnsi="Arial" w:cs="Arial"/>
          <w:sz w:val="28"/>
          <w:szCs w:val="28"/>
        </w:rPr>
        <w:t>el Banco Central de Bolivia</w:t>
      </w:r>
      <w:r w:rsidR="00A077A1">
        <w:rPr>
          <w:rFonts w:ascii="Arial" w:hAnsi="Arial" w:cs="Arial"/>
          <w:sz w:val="28"/>
          <w:szCs w:val="28"/>
        </w:rPr>
        <w:t xml:space="preserve"> invita a Empresas Consultoras a </w:t>
      </w:r>
      <w:r w:rsidRPr="00FE51E7">
        <w:rPr>
          <w:rFonts w:ascii="Arial" w:hAnsi="Arial" w:cs="Arial"/>
          <w:sz w:val="28"/>
          <w:szCs w:val="28"/>
        </w:rPr>
        <w:t>presentar su</w:t>
      </w:r>
      <w:r w:rsidR="00304EEE" w:rsidRPr="00FE51E7">
        <w:rPr>
          <w:rFonts w:ascii="Arial" w:hAnsi="Arial" w:cs="Arial"/>
          <w:sz w:val="28"/>
          <w:szCs w:val="28"/>
        </w:rPr>
        <w:t>s</w:t>
      </w:r>
      <w:r w:rsidRPr="00FE51E7">
        <w:rPr>
          <w:rFonts w:ascii="Arial" w:hAnsi="Arial" w:cs="Arial"/>
          <w:sz w:val="28"/>
          <w:szCs w:val="28"/>
        </w:rPr>
        <w:t xml:space="preserve"> propuesta</w:t>
      </w:r>
      <w:r w:rsidR="00304EEE" w:rsidRPr="00FE51E7">
        <w:rPr>
          <w:rFonts w:ascii="Arial" w:hAnsi="Arial" w:cs="Arial"/>
          <w:sz w:val="28"/>
          <w:szCs w:val="28"/>
        </w:rPr>
        <w:t>s</w:t>
      </w:r>
      <w:r w:rsidRPr="00FE51E7">
        <w:rPr>
          <w:rFonts w:ascii="Arial" w:hAnsi="Arial" w:cs="Arial"/>
          <w:sz w:val="28"/>
          <w:szCs w:val="28"/>
        </w:rPr>
        <w:t xml:space="preserve">, </w:t>
      </w:r>
      <w:r w:rsidR="00FE51E7" w:rsidRPr="00FE51E7">
        <w:rPr>
          <w:rFonts w:ascii="Arial" w:hAnsi="Arial" w:cs="Arial"/>
          <w:sz w:val="28"/>
          <w:szCs w:val="28"/>
        </w:rPr>
        <w:t>de conformidad con los Términos de Referencia y e</w:t>
      </w:r>
      <w:r w:rsidR="00DE16C2">
        <w:rPr>
          <w:rFonts w:ascii="Arial" w:hAnsi="Arial" w:cs="Arial"/>
          <w:sz w:val="28"/>
          <w:szCs w:val="28"/>
        </w:rPr>
        <w:t>l F</w:t>
      </w:r>
      <w:r w:rsidR="00FE51E7" w:rsidRPr="00FE51E7">
        <w:rPr>
          <w:rFonts w:ascii="Arial" w:hAnsi="Arial" w:cs="Arial"/>
          <w:sz w:val="28"/>
          <w:szCs w:val="28"/>
        </w:rPr>
        <w:t>ormulario</w:t>
      </w:r>
      <w:r w:rsidR="00DE16C2">
        <w:rPr>
          <w:rFonts w:ascii="Arial" w:hAnsi="Arial" w:cs="Arial"/>
          <w:sz w:val="28"/>
          <w:szCs w:val="28"/>
        </w:rPr>
        <w:t xml:space="preserve"> de Presentación de Propuesta</w:t>
      </w:r>
      <w:r w:rsidR="00FE51E7" w:rsidRPr="00FE51E7">
        <w:rPr>
          <w:rFonts w:ascii="Arial" w:hAnsi="Arial" w:cs="Arial"/>
          <w:sz w:val="28"/>
          <w:szCs w:val="28"/>
        </w:rPr>
        <w:t xml:space="preserve"> </w:t>
      </w:r>
      <w:r w:rsidR="00DE16C2">
        <w:rPr>
          <w:rFonts w:ascii="Arial" w:hAnsi="Arial" w:cs="Arial"/>
          <w:sz w:val="28"/>
          <w:szCs w:val="28"/>
        </w:rPr>
        <w:t>(</w:t>
      </w:r>
      <w:r w:rsidR="00FE51E7" w:rsidRPr="00FE51E7">
        <w:rPr>
          <w:rFonts w:ascii="Arial" w:hAnsi="Arial" w:cs="Arial"/>
          <w:sz w:val="28"/>
          <w:szCs w:val="28"/>
        </w:rPr>
        <w:t>adjuntos</w:t>
      </w:r>
      <w:r w:rsidR="00DE16C2">
        <w:rPr>
          <w:rFonts w:ascii="Arial" w:hAnsi="Arial" w:cs="Arial"/>
          <w:sz w:val="28"/>
          <w:szCs w:val="28"/>
        </w:rPr>
        <w:t>)</w:t>
      </w:r>
      <w:r w:rsidR="00FE51E7" w:rsidRPr="00FE51E7">
        <w:rPr>
          <w:rFonts w:ascii="Arial" w:hAnsi="Arial" w:cs="Arial"/>
          <w:sz w:val="28"/>
          <w:szCs w:val="28"/>
        </w:rPr>
        <w:t xml:space="preserve">, </w:t>
      </w:r>
      <w:r w:rsidRPr="00FE51E7">
        <w:rPr>
          <w:rFonts w:ascii="Arial" w:hAnsi="Arial" w:cs="Arial"/>
          <w:sz w:val="28"/>
          <w:szCs w:val="28"/>
        </w:rPr>
        <w:t>para el siguiente proceso de contratación:</w:t>
      </w:r>
    </w:p>
    <w:p w:rsidR="00167B20" w:rsidRPr="00FE51E7" w:rsidRDefault="00167B20" w:rsidP="00167B20">
      <w:pPr>
        <w:pStyle w:val="Default"/>
        <w:jc w:val="both"/>
        <w:rPr>
          <w:rFonts w:ascii="Arial" w:hAnsi="Arial" w:cs="Arial"/>
          <w:sz w:val="28"/>
          <w:szCs w:val="28"/>
        </w:rPr>
      </w:pPr>
    </w:p>
    <w:tbl>
      <w:tblPr>
        <w:tblStyle w:val="Tablaconcuadrcula"/>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52"/>
        <w:gridCol w:w="5803"/>
      </w:tblGrid>
      <w:tr w:rsidR="00167B20" w:rsidRPr="00DC16DA" w:rsidTr="00DC16DA">
        <w:trPr>
          <w:trHeight w:val="698"/>
        </w:trPr>
        <w:tc>
          <w:tcPr>
            <w:tcW w:w="3256" w:type="dxa"/>
            <w:vAlign w:val="center"/>
          </w:tcPr>
          <w:p w:rsidR="00167B20" w:rsidRPr="00DC16DA" w:rsidRDefault="00167B20" w:rsidP="00167B20">
            <w:pPr>
              <w:pStyle w:val="Default"/>
              <w:jc w:val="both"/>
              <w:rPr>
                <w:rFonts w:ascii="Arial" w:hAnsi="Arial" w:cs="Arial"/>
                <w:b/>
                <w:sz w:val="22"/>
                <w:szCs w:val="22"/>
              </w:rPr>
            </w:pPr>
            <w:r w:rsidRPr="00DC16DA">
              <w:rPr>
                <w:rFonts w:ascii="Arial" w:hAnsi="Arial" w:cs="Arial"/>
                <w:b/>
                <w:sz w:val="22"/>
                <w:szCs w:val="22"/>
              </w:rPr>
              <w:t>Código del Proceso de Contratación:</w:t>
            </w:r>
          </w:p>
        </w:tc>
        <w:tc>
          <w:tcPr>
            <w:tcW w:w="5811" w:type="dxa"/>
            <w:vAlign w:val="center"/>
          </w:tcPr>
          <w:p w:rsidR="00167B20" w:rsidRPr="00DC16DA" w:rsidRDefault="00167B20" w:rsidP="00A077A1">
            <w:pPr>
              <w:pStyle w:val="Default"/>
              <w:jc w:val="center"/>
              <w:rPr>
                <w:rFonts w:ascii="Arial" w:hAnsi="Arial" w:cs="Arial"/>
                <w:color w:val="17365D" w:themeColor="text2" w:themeShade="BF"/>
                <w:sz w:val="22"/>
                <w:szCs w:val="22"/>
              </w:rPr>
            </w:pPr>
            <w:r w:rsidRPr="00DC16DA">
              <w:rPr>
                <w:rFonts w:ascii="Arial" w:hAnsi="Arial" w:cs="Arial"/>
                <w:color w:val="17365D" w:themeColor="text2" w:themeShade="BF"/>
                <w:sz w:val="22"/>
                <w:szCs w:val="22"/>
              </w:rPr>
              <w:t>CM&gt;C</w:t>
            </w:r>
            <w:r w:rsidR="00A077A1">
              <w:rPr>
                <w:rFonts w:ascii="Arial" w:hAnsi="Arial" w:cs="Arial"/>
                <w:color w:val="17365D" w:themeColor="text2" w:themeShade="BF"/>
                <w:sz w:val="22"/>
                <w:szCs w:val="22"/>
              </w:rPr>
              <w:t>P</w:t>
            </w:r>
            <w:r w:rsidRPr="00DC16DA">
              <w:rPr>
                <w:rFonts w:ascii="Arial" w:hAnsi="Arial" w:cs="Arial"/>
                <w:color w:val="17365D" w:themeColor="text2" w:themeShade="BF"/>
                <w:sz w:val="22"/>
                <w:szCs w:val="22"/>
              </w:rPr>
              <w:t xml:space="preserve"> Nº0</w:t>
            </w:r>
            <w:r w:rsidR="00A077A1">
              <w:rPr>
                <w:rFonts w:ascii="Arial" w:hAnsi="Arial" w:cs="Arial"/>
                <w:color w:val="17365D" w:themeColor="text2" w:themeShade="BF"/>
                <w:sz w:val="22"/>
                <w:szCs w:val="22"/>
              </w:rPr>
              <w:t>30</w:t>
            </w:r>
            <w:r w:rsidRPr="00DC16DA">
              <w:rPr>
                <w:rFonts w:ascii="Arial" w:hAnsi="Arial" w:cs="Arial"/>
                <w:color w:val="17365D" w:themeColor="text2" w:themeShade="BF"/>
                <w:sz w:val="22"/>
                <w:szCs w:val="22"/>
              </w:rPr>
              <w:t>/2026</w:t>
            </w:r>
          </w:p>
        </w:tc>
      </w:tr>
      <w:tr w:rsidR="00167B20" w:rsidRPr="00DC16DA" w:rsidTr="00B3754E">
        <w:trPr>
          <w:trHeight w:val="1118"/>
        </w:trPr>
        <w:tc>
          <w:tcPr>
            <w:tcW w:w="3256" w:type="dxa"/>
            <w:vAlign w:val="center"/>
          </w:tcPr>
          <w:p w:rsidR="00167B20" w:rsidRPr="00DC16DA" w:rsidRDefault="00167B20" w:rsidP="00167B20">
            <w:pPr>
              <w:pStyle w:val="Default"/>
              <w:jc w:val="both"/>
              <w:rPr>
                <w:rFonts w:ascii="Arial" w:hAnsi="Arial" w:cs="Arial"/>
                <w:b/>
                <w:sz w:val="22"/>
                <w:szCs w:val="22"/>
              </w:rPr>
            </w:pPr>
            <w:r w:rsidRPr="00DC16DA">
              <w:rPr>
                <w:rFonts w:ascii="Arial" w:hAnsi="Arial" w:cs="Arial"/>
                <w:b/>
                <w:sz w:val="22"/>
                <w:szCs w:val="22"/>
              </w:rPr>
              <w:t>Objeto del Proceso de Contratación:</w:t>
            </w:r>
          </w:p>
        </w:tc>
        <w:tc>
          <w:tcPr>
            <w:tcW w:w="5811" w:type="dxa"/>
            <w:vAlign w:val="center"/>
          </w:tcPr>
          <w:p w:rsidR="00167B20" w:rsidRPr="00DC16DA" w:rsidRDefault="00A077A1" w:rsidP="00167B20">
            <w:pPr>
              <w:pStyle w:val="Default"/>
              <w:jc w:val="center"/>
              <w:rPr>
                <w:rFonts w:ascii="Arial" w:hAnsi="Arial" w:cs="Arial"/>
                <w:color w:val="17365D" w:themeColor="text2" w:themeShade="BF"/>
                <w:sz w:val="22"/>
                <w:szCs w:val="22"/>
              </w:rPr>
            </w:pPr>
            <w:r w:rsidRPr="00A077A1">
              <w:rPr>
                <w:rFonts w:ascii="Arial" w:hAnsi="Arial" w:cs="Arial"/>
                <w:color w:val="17365D" w:themeColor="text2" w:themeShade="BF"/>
                <w:sz w:val="22"/>
                <w:szCs w:val="22"/>
              </w:rPr>
              <w:t>CONSULTORÍA POR PRODUCTO PARA LA ACTUALIZACIÓN Y DEFINICIÓN DE NORMATIVA INTERNA ALINEADA A LA ISO/IEC 27001:2022</w:t>
            </w:r>
          </w:p>
        </w:tc>
      </w:tr>
      <w:tr w:rsidR="00167B20" w:rsidRPr="00DC16DA" w:rsidTr="00DC16DA">
        <w:tc>
          <w:tcPr>
            <w:tcW w:w="3256" w:type="dxa"/>
            <w:vAlign w:val="center"/>
          </w:tcPr>
          <w:p w:rsidR="00167B20" w:rsidRPr="00DC16DA" w:rsidRDefault="004E4001" w:rsidP="004E4001">
            <w:pPr>
              <w:pStyle w:val="Default"/>
              <w:jc w:val="both"/>
              <w:rPr>
                <w:rFonts w:ascii="Arial" w:hAnsi="Arial" w:cs="Arial"/>
                <w:b/>
                <w:sz w:val="22"/>
                <w:szCs w:val="22"/>
              </w:rPr>
            </w:pPr>
            <w:r w:rsidRPr="00DC16DA">
              <w:rPr>
                <w:rFonts w:ascii="Arial" w:hAnsi="Arial" w:cs="Arial"/>
                <w:b/>
                <w:sz w:val="22"/>
                <w:szCs w:val="22"/>
              </w:rPr>
              <w:t>Presentación de Propuestas (fecha límite)</w:t>
            </w:r>
            <w:r w:rsidR="00FE51E7" w:rsidRPr="00DC16DA">
              <w:rPr>
                <w:rFonts w:ascii="Arial" w:hAnsi="Arial" w:cs="Arial"/>
                <w:b/>
                <w:sz w:val="22"/>
                <w:szCs w:val="22"/>
              </w:rPr>
              <w:t>:</w:t>
            </w:r>
          </w:p>
        </w:tc>
        <w:tc>
          <w:tcPr>
            <w:tcW w:w="5811" w:type="dxa"/>
            <w:vAlign w:val="center"/>
          </w:tcPr>
          <w:p w:rsidR="00167B20" w:rsidRPr="00DC16DA" w:rsidRDefault="00633693" w:rsidP="00633693">
            <w:pPr>
              <w:pStyle w:val="Default"/>
              <w:jc w:val="center"/>
              <w:rPr>
                <w:rFonts w:ascii="Arial" w:hAnsi="Arial" w:cs="Arial"/>
                <w:color w:val="17365D" w:themeColor="text2" w:themeShade="BF"/>
                <w:sz w:val="22"/>
                <w:szCs w:val="22"/>
              </w:rPr>
            </w:pPr>
            <w:r>
              <w:rPr>
                <w:rFonts w:ascii="Arial" w:hAnsi="Arial" w:cs="Arial"/>
                <w:color w:val="17365D" w:themeColor="text2" w:themeShade="BF"/>
                <w:sz w:val="22"/>
                <w:szCs w:val="22"/>
              </w:rPr>
              <w:t>Jueves</w:t>
            </w:r>
            <w:r w:rsidR="00A077A1">
              <w:rPr>
                <w:rFonts w:ascii="Arial" w:hAnsi="Arial" w:cs="Arial"/>
                <w:color w:val="17365D" w:themeColor="text2" w:themeShade="BF"/>
                <w:sz w:val="22"/>
                <w:szCs w:val="22"/>
              </w:rPr>
              <w:t xml:space="preserve"> </w:t>
            </w:r>
            <w:r>
              <w:rPr>
                <w:rFonts w:ascii="Arial" w:hAnsi="Arial" w:cs="Arial"/>
                <w:color w:val="17365D" w:themeColor="text2" w:themeShade="BF"/>
                <w:sz w:val="22"/>
                <w:szCs w:val="22"/>
              </w:rPr>
              <w:t>10</w:t>
            </w:r>
            <w:r w:rsidR="004E4001" w:rsidRPr="00DC16DA">
              <w:rPr>
                <w:rFonts w:ascii="Arial" w:hAnsi="Arial" w:cs="Arial"/>
                <w:color w:val="17365D" w:themeColor="text2" w:themeShade="BF"/>
                <w:sz w:val="22"/>
                <w:szCs w:val="22"/>
              </w:rPr>
              <w:t>/</w:t>
            </w:r>
            <w:r w:rsidR="00A077A1">
              <w:rPr>
                <w:rFonts w:ascii="Arial" w:hAnsi="Arial" w:cs="Arial"/>
                <w:color w:val="17365D" w:themeColor="text2" w:themeShade="BF"/>
                <w:sz w:val="22"/>
                <w:szCs w:val="22"/>
              </w:rPr>
              <w:t>09</w:t>
            </w:r>
            <w:r w:rsidR="004E4001" w:rsidRPr="00DC16DA">
              <w:rPr>
                <w:rFonts w:ascii="Arial" w:hAnsi="Arial" w:cs="Arial"/>
                <w:color w:val="17365D" w:themeColor="text2" w:themeShade="BF"/>
                <w:sz w:val="22"/>
                <w:szCs w:val="22"/>
              </w:rPr>
              <w:t>/</w:t>
            </w:r>
            <w:r w:rsidR="00A077A1">
              <w:rPr>
                <w:rFonts w:ascii="Arial" w:hAnsi="Arial" w:cs="Arial"/>
                <w:color w:val="17365D" w:themeColor="text2" w:themeShade="BF"/>
                <w:sz w:val="22"/>
                <w:szCs w:val="22"/>
              </w:rPr>
              <w:t>20</w:t>
            </w:r>
            <w:r w:rsidR="004E4001" w:rsidRPr="00DC16DA">
              <w:rPr>
                <w:rFonts w:ascii="Arial" w:hAnsi="Arial" w:cs="Arial"/>
                <w:color w:val="17365D" w:themeColor="text2" w:themeShade="BF"/>
                <w:sz w:val="22"/>
                <w:szCs w:val="22"/>
              </w:rPr>
              <w:t xml:space="preserve">26, hasta horas </w:t>
            </w:r>
            <w:r>
              <w:rPr>
                <w:rFonts w:ascii="Arial" w:hAnsi="Arial" w:cs="Arial"/>
                <w:color w:val="17365D" w:themeColor="text2" w:themeShade="BF"/>
                <w:sz w:val="22"/>
                <w:szCs w:val="22"/>
              </w:rPr>
              <w:t>09:0</w:t>
            </w:r>
            <w:r w:rsidR="004E4001" w:rsidRPr="00DC16DA">
              <w:rPr>
                <w:rFonts w:ascii="Arial" w:hAnsi="Arial" w:cs="Arial"/>
                <w:color w:val="17365D" w:themeColor="text2" w:themeShade="BF"/>
                <w:sz w:val="22"/>
                <w:szCs w:val="22"/>
              </w:rPr>
              <w:t xml:space="preserve">0 </w:t>
            </w:r>
            <w:r>
              <w:rPr>
                <w:rFonts w:ascii="Arial" w:hAnsi="Arial" w:cs="Arial"/>
                <w:color w:val="17365D" w:themeColor="text2" w:themeShade="BF"/>
                <w:sz w:val="22"/>
                <w:szCs w:val="22"/>
              </w:rPr>
              <w:t>a</w:t>
            </w:r>
            <w:r w:rsidR="004E4001" w:rsidRPr="00DC16DA">
              <w:rPr>
                <w:rFonts w:ascii="Arial" w:hAnsi="Arial" w:cs="Arial"/>
                <w:color w:val="17365D" w:themeColor="text2" w:themeShade="BF"/>
                <w:sz w:val="22"/>
                <w:szCs w:val="22"/>
              </w:rPr>
              <w:t>.m.</w:t>
            </w:r>
          </w:p>
        </w:tc>
      </w:tr>
      <w:tr w:rsidR="00FE51E7" w:rsidRPr="00DC16DA" w:rsidTr="00DC16DA">
        <w:trPr>
          <w:trHeight w:val="1589"/>
        </w:trPr>
        <w:tc>
          <w:tcPr>
            <w:tcW w:w="3256" w:type="dxa"/>
            <w:vAlign w:val="center"/>
          </w:tcPr>
          <w:p w:rsidR="00FE51E7" w:rsidRPr="00DC16DA" w:rsidRDefault="00FE51E7" w:rsidP="00FE51E7">
            <w:pPr>
              <w:pStyle w:val="Default"/>
              <w:jc w:val="both"/>
              <w:rPr>
                <w:rFonts w:ascii="Arial" w:hAnsi="Arial" w:cs="Arial"/>
                <w:b/>
                <w:sz w:val="22"/>
                <w:szCs w:val="22"/>
              </w:rPr>
            </w:pPr>
            <w:r w:rsidRPr="00DC16DA">
              <w:rPr>
                <w:rFonts w:ascii="Arial" w:hAnsi="Arial" w:cs="Arial"/>
                <w:b/>
                <w:sz w:val="22"/>
                <w:szCs w:val="22"/>
              </w:rPr>
              <w:t>Lugar de Presentación de Propuestas:</w:t>
            </w:r>
          </w:p>
        </w:tc>
        <w:tc>
          <w:tcPr>
            <w:tcW w:w="5811" w:type="dxa"/>
            <w:vAlign w:val="center"/>
          </w:tcPr>
          <w:p w:rsidR="00FE51E7" w:rsidRPr="00DC16DA" w:rsidRDefault="00FE51E7" w:rsidP="00A077A1">
            <w:pPr>
              <w:pStyle w:val="Default"/>
              <w:jc w:val="both"/>
              <w:rPr>
                <w:rFonts w:ascii="Arial" w:hAnsi="Arial" w:cs="Arial"/>
                <w:sz w:val="22"/>
                <w:szCs w:val="22"/>
              </w:rPr>
            </w:pPr>
            <w:r w:rsidRPr="00DC16DA">
              <w:rPr>
                <w:rFonts w:ascii="Arial" w:hAnsi="Arial" w:cs="Arial"/>
                <w:sz w:val="22"/>
                <w:szCs w:val="22"/>
              </w:rPr>
              <w:t xml:space="preserve">Ventanilla Única de Correspondencia del BCB o en el Piso 7 (Departamento de Contrataciones), ambos ubicados en el Edificio Principal del BCB (Calle Ayacucho Esq. Mercado), de la ciudad de La Paz; o vía Correo Electrónico </w:t>
            </w:r>
            <w:hyperlink r:id="rId8" w:history="1">
              <w:r w:rsidR="00A077A1" w:rsidRPr="00C1785B">
                <w:rPr>
                  <w:rStyle w:val="Hipervnculo"/>
                  <w:rFonts w:ascii="Arial" w:hAnsi="Arial" w:cs="Arial"/>
                  <w:sz w:val="22"/>
                  <w:szCs w:val="22"/>
                </w:rPr>
                <w:t>emamani@bcb.gob.bo</w:t>
              </w:r>
            </w:hyperlink>
            <w:r w:rsidRPr="00DC16DA">
              <w:rPr>
                <w:rFonts w:ascii="Arial" w:hAnsi="Arial" w:cs="Arial"/>
                <w:sz w:val="22"/>
                <w:szCs w:val="22"/>
              </w:rPr>
              <w:t>.</w:t>
            </w:r>
          </w:p>
        </w:tc>
      </w:tr>
      <w:tr w:rsidR="00FE51E7" w:rsidRPr="00DC16DA" w:rsidTr="00DC16DA">
        <w:trPr>
          <w:trHeight w:val="704"/>
        </w:trPr>
        <w:tc>
          <w:tcPr>
            <w:tcW w:w="3256" w:type="dxa"/>
            <w:vAlign w:val="center"/>
          </w:tcPr>
          <w:p w:rsidR="00FE51E7" w:rsidRPr="00DC16DA" w:rsidRDefault="00FE51E7" w:rsidP="00FE51E7">
            <w:pPr>
              <w:pStyle w:val="Default"/>
              <w:jc w:val="both"/>
              <w:rPr>
                <w:rFonts w:ascii="Arial" w:hAnsi="Arial" w:cs="Arial"/>
                <w:b/>
                <w:sz w:val="22"/>
                <w:szCs w:val="22"/>
              </w:rPr>
            </w:pPr>
            <w:r w:rsidRPr="00DC16DA">
              <w:rPr>
                <w:rFonts w:ascii="Arial" w:hAnsi="Arial" w:cs="Arial"/>
                <w:b/>
                <w:sz w:val="22"/>
                <w:szCs w:val="22"/>
              </w:rPr>
              <w:t>Forma de Presentación:</w:t>
            </w:r>
          </w:p>
        </w:tc>
        <w:tc>
          <w:tcPr>
            <w:tcW w:w="5811" w:type="dxa"/>
            <w:vAlign w:val="center"/>
          </w:tcPr>
          <w:p w:rsidR="00FE51E7" w:rsidRPr="00DC16DA" w:rsidRDefault="00FE51E7" w:rsidP="00DC16DA">
            <w:pPr>
              <w:pStyle w:val="Default"/>
              <w:jc w:val="both"/>
              <w:rPr>
                <w:rFonts w:ascii="Arial" w:hAnsi="Arial" w:cs="Arial"/>
                <w:sz w:val="22"/>
                <w:szCs w:val="22"/>
              </w:rPr>
            </w:pPr>
            <w:r w:rsidRPr="00DC16DA">
              <w:rPr>
                <w:rFonts w:ascii="Arial" w:hAnsi="Arial" w:cs="Arial"/>
                <w:sz w:val="22"/>
                <w:szCs w:val="22"/>
              </w:rPr>
              <w:t>Formulario de Presentación de Propuesta (adjunto) documentado.</w:t>
            </w:r>
          </w:p>
        </w:tc>
      </w:tr>
      <w:tr w:rsidR="00FE51E7" w:rsidRPr="00DC16DA" w:rsidTr="00DE16C2">
        <w:trPr>
          <w:trHeight w:val="1074"/>
        </w:trPr>
        <w:tc>
          <w:tcPr>
            <w:tcW w:w="3256" w:type="dxa"/>
            <w:vAlign w:val="center"/>
          </w:tcPr>
          <w:p w:rsidR="00FE51E7" w:rsidRPr="00DC16DA" w:rsidRDefault="00FE51E7" w:rsidP="00FE51E7">
            <w:pPr>
              <w:pStyle w:val="Default"/>
              <w:jc w:val="both"/>
              <w:rPr>
                <w:rFonts w:ascii="Arial" w:hAnsi="Arial" w:cs="Arial"/>
                <w:b/>
                <w:sz w:val="22"/>
                <w:szCs w:val="22"/>
              </w:rPr>
            </w:pPr>
            <w:r w:rsidRPr="00DC16DA">
              <w:rPr>
                <w:rFonts w:ascii="Arial" w:hAnsi="Arial" w:cs="Arial"/>
                <w:b/>
                <w:sz w:val="22"/>
                <w:szCs w:val="22"/>
              </w:rPr>
              <w:t>Encargado de atender consultas:</w:t>
            </w:r>
          </w:p>
        </w:tc>
        <w:tc>
          <w:tcPr>
            <w:tcW w:w="5811" w:type="dxa"/>
            <w:vAlign w:val="center"/>
          </w:tcPr>
          <w:p w:rsidR="00FE51E7" w:rsidRPr="00DC16DA" w:rsidRDefault="00A077A1" w:rsidP="00A077A1">
            <w:pPr>
              <w:pStyle w:val="Default"/>
              <w:jc w:val="both"/>
              <w:rPr>
                <w:rFonts w:ascii="Arial" w:hAnsi="Arial" w:cs="Arial"/>
                <w:sz w:val="22"/>
                <w:szCs w:val="22"/>
              </w:rPr>
            </w:pPr>
            <w:r w:rsidRPr="00A077A1">
              <w:rPr>
                <w:rFonts w:ascii="Arial" w:hAnsi="Arial" w:cs="Arial"/>
                <w:sz w:val="22"/>
                <w:szCs w:val="22"/>
              </w:rPr>
              <w:t xml:space="preserve">Esperanza Mamani M. </w:t>
            </w:r>
            <w:r w:rsidR="00FE51E7" w:rsidRPr="00A077A1">
              <w:rPr>
                <w:rFonts w:ascii="Arial" w:hAnsi="Arial" w:cs="Arial"/>
                <w:sz w:val="22"/>
                <w:szCs w:val="22"/>
              </w:rPr>
              <w:t>(Consultas Administrativas)</w:t>
            </w:r>
            <w:r w:rsidR="00DC16DA" w:rsidRPr="00A077A1">
              <w:rPr>
                <w:rFonts w:ascii="Arial" w:hAnsi="Arial" w:cs="Arial"/>
                <w:sz w:val="22"/>
                <w:szCs w:val="22"/>
              </w:rPr>
              <w:t xml:space="preserve"> – Teléfono 2409090, interno 47</w:t>
            </w:r>
            <w:r w:rsidRPr="00A077A1">
              <w:rPr>
                <w:rFonts w:ascii="Arial" w:hAnsi="Arial" w:cs="Arial"/>
                <w:sz w:val="22"/>
                <w:szCs w:val="22"/>
              </w:rPr>
              <w:t xml:space="preserve">15 Ramiro Cuentas Gonzales  </w:t>
            </w:r>
            <w:r w:rsidR="00FE51E7" w:rsidRPr="00A077A1">
              <w:rPr>
                <w:rFonts w:ascii="Arial" w:hAnsi="Arial" w:cs="Arial"/>
                <w:sz w:val="22"/>
                <w:szCs w:val="22"/>
              </w:rPr>
              <w:t>(Consultas Técnicas)</w:t>
            </w:r>
            <w:r w:rsidR="00DC16DA" w:rsidRPr="00A077A1">
              <w:rPr>
                <w:rFonts w:ascii="Arial" w:hAnsi="Arial" w:cs="Arial"/>
                <w:sz w:val="22"/>
                <w:szCs w:val="22"/>
              </w:rPr>
              <w:t xml:space="preserve"> - 2409090, interno </w:t>
            </w:r>
            <w:r w:rsidRPr="00A077A1">
              <w:rPr>
                <w:rFonts w:ascii="Arial" w:hAnsi="Arial" w:cs="Arial"/>
                <w:sz w:val="22"/>
                <w:szCs w:val="22"/>
              </w:rPr>
              <w:t>1127</w:t>
            </w:r>
          </w:p>
        </w:tc>
      </w:tr>
    </w:tbl>
    <w:p w:rsidR="00167B20" w:rsidRPr="00FE51E7" w:rsidRDefault="00167B20" w:rsidP="00167B20">
      <w:pPr>
        <w:pStyle w:val="Default"/>
        <w:jc w:val="both"/>
        <w:rPr>
          <w:rFonts w:ascii="Arial" w:hAnsi="Arial" w:cs="Arial"/>
          <w:sz w:val="28"/>
          <w:szCs w:val="28"/>
        </w:rPr>
      </w:pPr>
    </w:p>
    <w:p w:rsidR="00167B20" w:rsidRDefault="00167B20" w:rsidP="00167B20">
      <w:pPr>
        <w:pStyle w:val="Default"/>
        <w:jc w:val="both"/>
        <w:rPr>
          <w:sz w:val="28"/>
          <w:szCs w:val="28"/>
        </w:rPr>
      </w:pPr>
    </w:p>
    <w:p w:rsidR="00DC16DA" w:rsidRDefault="00167B20" w:rsidP="00FE51E7">
      <w:pPr>
        <w:jc w:val="center"/>
        <w:rPr>
          <w:sz w:val="28"/>
          <w:szCs w:val="28"/>
          <w:lang w:val="es-BO"/>
        </w:rPr>
      </w:pPr>
      <w:r w:rsidRPr="005C7B15">
        <w:rPr>
          <w:sz w:val="28"/>
          <w:szCs w:val="28"/>
          <w:lang w:val="es-BO"/>
        </w:rPr>
        <w:t xml:space="preserve">La Paz, lunes </w:t>
      </w:r>
      <w:r w:rsidR="00FE51E7">
        <w:rPr>
          <w:sz w:val="28"/>
          <w:szCs w:val="28"/>
          <w:lang w:val="es-BO"/>
        </w:rPr>
        <w:t>7</w:t>
      </w:r>
      <w:r w:rsidRPr="005C7B15">
        <w:rPr>
          <w:sz w:val="28"/>
          <w:szCs w:val="28"/>
          <w:lang w:val="es-BO"/>
        </w:rPr>
        <w:t xml:space="preserve"> de </w:t>
      </w:r>
      <w:r w:rsidR="00A077A1">
        <w:rPr>
          <w:sz w:val="28"/>
          <w:szCs w:val="28"/>
          <w:lang w:val="es-BO"/>
        </w:rPr>
        <w:t>Septiembre</w:t>
      </w:r>
      <w:r w:rsidRPr="005C7B15">
        <w:rPr>
          <w:sz w:val="28"/>
          <w:szCs w:val="28"/>
          <w:lang w:val="es-BO"/>
        </w:rPr>
        <w:t xml:space="preserve"> de 202</w:t>
      </w:r>
      <w:r w:rsidR="00FE51E7">
        <w:rPr>
          <w:sz w:val="28"/>
          <w:szCs w:val="28"/>
          <w:lang w:val="es-BO"/>
        </w:rPr>
        <w:t>6</w:t>
      </w:r>
    </w:p>
    <w:p w:rsidR="00B3754E" w:rsidRDefault="00B3754E">
      <w:pPr>
        <w:rPr>
          <w:sz w:val="28"/>
          <w:szCs w:val="28"/>
          <w:lang w:val="es-BO"/>
        </w:rPr>
      </w:pPr>
    </w:p>
    <w:p w:rsidR="00B3754E" w:rsidRDefault="00B3754E">
      <w:pPr>
        <w:rPr>
          <w:sz w:val="28"/>
          <w:szCs w:val="28"/>
          <w:lang w:val="es-BO"/>
        </w:rPr>
      </w:pPr>
    </w:p>
    <w:p w:rsidR="00B3754E" w:rsidRDefault="00B3754E">
      <w:pPr>
        <w:rPr>
          <w:sz w:val="28"/>
          <w:szCs w:val="28"/>
          <w:lang w:val="es-BO"/>
        </w:rPr>
      </w:pPr>
    </w:p>
    <w:p w:rsidR="00B3754E" w:rsidRDefault="00B3754E">
      <w:pPr>
        <w:rPr>
          <w:sz w:val="28"/>
          <w:szCs w:val="28"/>
          <w:lang w:val="es-BO"/>
        </w:rPr>
      </w:pPr>
    </w:p>
    <w:p w:rsidR="00B3754E" w:rsidRDefault="00B3754E">
      <w:pPr>
        <w:rPr>
          <w:sz w:val="28"/>
          <w:szCs w:val="28"/>
          <w:lang w:val="es-BO"/>
        </w:rPr>
      </w:pPr>
    </w:p>
    <w:p w:rsidR="00B3754E" w:rsidRDefault="00B3754E">
      <w:pPr>
        <w:rPr>
          <w:sz w:val="28"/>
          <w:szCs w:val="28"/>
          <w:lang w:val="es-BO"/>
        </w:rPr>
      </w:pPr>
    </w:p>
    <w:p w:rsidR="00B3754E" w:rsidRDefault="00B3754E">
      <w:pPr>
        <w:rPr>
          <w:sz w:val="28"/>
          <w:szCs w:val="28"/>
          <w:lang w:val="es-BO"/>
        </w:rPr>
      </w:pPr>
    </w:p>
    <w:p w:rsidR="00B3754E" w:rsidRDefault="00B3754E">
      <w:pPr>
        <w:rPr>
          <w:sz w:val="28"/>
          <w:szCs w:val="28"/>
          <w:lang w:val="es-BO"/>
        </w:rPr>
      </w:pPr>
    </w:p>
    <w:p w:rsidR="00DC16DA" w:rsidRDefault="00B3754E">
      <w:pPr>
        <w:rPr>
          <w:sz w:val="28"/>
          <w:szCs w:val="28"/>
          <w:lang w:val="es-BO"/>
        </w:rPr>
      </w:pPr>
      <w:r>
        <w:rPr>
          <w:sz w:val="28"/>
          <w:szCs w:val="28"/>
          <w:lang w:val="es-BO"/>
        </w:rPr>
        <w:t>Ofv/emm</w:t>
      </w:r>
    </w:p>
    <w:p w:rsidR="00167B20" w:rsidRPr="00DC16DA" w:rsidRDefault="00DC16DA" w:rsidP="00FE51E7">
      <w:pPr>
        <w:jc w:val="center"/>
        <w:rPr>
          <w:b/>
          <w:lang w:val="es-BO"/>
        </w:rPr>
      </w:pPr>
      <w:r w:rsidRPr="00DC16DA">
        <w:rPr>
          <w:b/>
          <w:lang w:val="es-BO"/>
        </w:rPr>
        <w:lastRenderedPageBreak/>
        <w:t>FORMULARIO DE PRESENTACIÓN DE PROPUESTA</w:t>
      </w:r>
    </w:p>
    <w:p w:rsidR="00A077A1" w:rsidRDefault="00A077A1" w:rsidP="00541C12">
      <w:pPr>
        <w:pStyle w:val="Default"/>
        <w:jc w:val="center"/>
        <w:rPr>
          <w:rFonts w:ascii="Arial" w:eastAsia="Times New Roman" w:hAnsi="Arial" w:cs="Times New Roman"/>
          <w:b/>
          <w:color w:val="auto"/>
          <w:szCs w:val="20"/>
          <w:lang w:eastAsia="es-ES"/>
        </w:rPr>
      </w:pPr>
      <w:r w:rsidRPr="00A077A1">
        <w:rPr>
          <w:rFonts w:ascii="Arial" w:eastAsia="Times New Roman" w:hAnsi="Arial" w:cs="Times New Roman"/>
          <w:b/>
          <w:color w:val="auto"/>
          <w:szCs w:val="20"/>
          <w:lang w:eastAsia="es-ES"/>
        </w:rPr>
        <w:t>CM&gt;CP Nº030/</w:t>
      </w:r>
      <w:bookmarkStart w:id="0" w:name="_GoBack"/>
      <w:bookmarkEnd w:id="0"/>
      <w:r w:rsidRPr="00A077A1">
        <w:rPr>
          <w:rFonts w:ascii="Arial" w:eastAsia="Times New Roman" w:hAnsi="Arial" w:cs="Times New Roman"/>
          <w:b/>
          <w:color w:val="auto"/>
          <w:szCs w:val="20"/>
          <w:lang w:eastAsia="es-ES"/>
        </w:rPr>
        <w:t>2026</w:t>
      </w:r>
    </w:p>
    <w:p w:rsidR="00DC16DA" w:rsidRDefault="00E81C7E" w:rsidP="00541C12">
      <w:pPr>
        <w:pStyle w:val="Default"/>
        <w:jc w:val="center"/>
        <w:rPr>
          <w:rFonts w:ascii="Arial" w:eastAsia="Times New Roman" w:hAnsi="Arial" w:cs="Times New Roman"/>
          <w:b/>
          <w:color w:val="auto"/>
          <w:szCs w:val="20"/>
          <w:lang w:eastAsia="es-ES"/>
        </w:rPr>
      </w:pPr>
      <w:r>
        <w:rPr>
          <w:rFonts w:ascii="Arial" w:eastAsia="Times New Roman" w:hAnsi="Arial" w:cs="Times New Roman"/>
          <w:b/>
          <w:color w:val="auto"/>
          <w:szCs w:val="20"/>
          <w:lang w:eastAsia="es-ES"/>
        </w:rPr>
        <w:t>“</w:t>
      </w:r>
      <w:r w:rsidR="00A077A1" w:rsidRPr="00A077A1">
        <w:rPr>
          <w:rFonts w:ascii="Arial" w:eastAsia="Times New Roman" w:hAnsi="Arial" w:cs="Times New Roman"/>
          <w:b/>
          <w:color w:val="auto"/>
          <w:szCs w:val="20"/>
          <w:lang w:eastAsia="es-ES"/>
        </w:rPr>
        <w:t>CONSULTORÍA POR PRODUCTO PARA LA ACTUALIZACIÓN Y DEFINICIÓN DE NORMATIVA INTERNA ALINEADA A LA ISO/IEC 27001:2022</w:t>
      </w:r>
      <w:r>
        <w:rPr>
          <w:rFonts w:ascii="Arial" w:eastAsia="Times New Roman" w:hAnsi="Arial" w:cs="Times New Roman"/>
          <w:b/>
          <w:color w:val="auto"/>
          <w:szCs w:val="20"/>
          <w:lang w:eastAsia="es-ES"/>
        </w:rPr>
        <w:t>”</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2505"/>
        <w:gridCol w:w="3399"/>
        <w:gridCol w:w="1301"/>
        <w:gridCol w:w="95"/>
        <w:gridCol w:w="1207"/>
      </w:tblGrid>
      <w:tr w:rsidR="00A077A1" w:rsidRPr="00ED2189" w:rsidTr="00DE16C2">
        <w:trPr>
          <w:trHeight w:val="300"/>
        </w:trPr>
        <w:tc>
          <w:tcPr>
            <w:tcW w:w="9211" w:type="dxa"/>
            <w:gridSpan w:val="6"/>
            <w:shd w:val="clear" w:color="auto" w:fill="B8CCE4" w:themeFill="accent1" w:themeFillTint="66"/>
            <w:vAlign w:val="center"/>
          </w:tcPr>
          <w:p w:rsidR="0067276D" w:rsidRPr="003F3EA1" w:rsidRDefault="00A077A1" w:rsidP="003F3EA1">
            <w:pPr>
              <w:pStyle w:val="Prrafodelista"/>
              <w:numPr>
                <w:ilvl w:val="0"/>
                <w:numId w:val="1"/>
              </w:numPr>
              <w:ind w:left="261" w:hanging="238"/>
              <w:rPr>
                <w:rFonts w:ascii="Arial" w:hAnsi="Arial" w:cs="Arial"/>
                <w:bCs/>
                <w:sz w:val="20"/>
                <w:szCs w:val="20"/>
                <w:lang w:val="es-BO" w:eastAsia="es-BO"/>
              </w:rPr>
            </w:pPr>
            <w:r w:rsidRPr="00ED2189">
              <w:rPr>
                <w:rFonts w:ascii="Arial" w:hAnsi="Arial" w:cs="Arial"/>
                <w:b/>
                <w:bCs/>
                <w:sz w:val="20"/>
                <w:szCs w:val="20"/>
                <w:lang w:val="es-BO" w:eastAsia="es-BO"/>
              </w:rPr>
              <w:t>PROPUESTA TÉCNICA</w:t>
            </w:r>
          </w:p>
        </w:tc>
      </w:tr>
      <w:tr w:rsidR="003F3EA1" w:rsidRPr="00ED2189" w:rsidTr="003F3EA1">
        <w:trPr>
          <w:trHeight w:val="300"/>
        </w:trPr>
        <w:tc>
          <w:tcPr>
            <w:tcW w:w="9211" w:type="dxa"/>
            <w:gridSpan w:val="6"/>
            <w:shd w:val="clear" w:color="auto" w:fill="FFFFFF" w:themeFill="background1"/>
            <w:vAlign w:val="center"/>
          </w:tcPr>
          <w:p w:rsidR="003F3EA1" w:rsidRPr="00ED2189" w:rsidRDefault="003F3EA1" w:rsidP="003F3EA1">
            <w:pPr>
              <w:pStyle w:val="Prrafodelista"/>
              <w:ind w:left="261"/>
              <w:rPr>
                <w:rFonts w:ascii="Arial" w:hAnsi="Arial" w:cs="Arial"/>
                <w:bCs/>
                <w:sz w:val="20"/>
                <w:szCs w:val="20"/>
                <w:lang w:val="es-BO" w:eastAsia="es-BO"/>
              </w:rPr>
            </w:pPr>
            <w:r w:rsidRPr="00ED2189">
              <w:rPr>
                <w:rFonts w:ascii="Arial" w:hAnsi="Arial" w:cs="Arial"/>
                <w:bCs/>
                <w:sz w:val="20"/>
                <w:szCs w:val="20"/>
                <w:lang w:val="es-BO" w:eastAsia="es-BO"/>
              </w:rPr>
              <w:t>Que debe contener mínimamente  los siguientes puntos:</w:t>
            </w:r>
          </w:p>
          <w:p w:rsidR="003F3EA1" w:rsidRDefault="003F3EA1" w:rsidP="003F3EA1">
            <w:pPr>
              <w:pStyle w:val="Prrafodelista"/>
              <w:numPr>
                <w:ilvl w:val="0"/>
                <w:numId w:val="2"/>
              </w:numPr>
              <w:rPr>
                <w:rFonts w:ascii="Arial" w:hAnsi="Arial" w:cs="Arial"/>
                <w:bCs/>
                <w:sz w:val="20"/>
                <w:szCs w:val="20"/>
                <w:lang w:val="es-BO" w:eastAsia="es-BO"/>
              </w:rPr>
            </w:pPr>
            <w:r w:rsidRPr="00ED2189">
              <w:rPr>
                <w:rFonts w:ascii="Arial" w:hAnsi="Arial" w:cs="Arial"/>
                <w:bCs/>
                <w:sz w:val="20"/>
                <w:szCs w:val="20"/>
                <w:lang w:val="es-BO" w:eastAsia="es-BO"/>
              </w:rPr>
              <w:t>Objetivo General y Especifico</w:t>
            </w:r>
          </w:p>
          <w:p w:rsidR="003F3EA1" w:rsidRPr="00ED2189" w:rsidRDefault="003F3EA1" w:rsidP="003F3EA1">
            <w:pPr>
              <w:pStyle w:val="Prrafodelista"/>
              <w:numPr>
                <w:ilvl w:val="0"/>
                <w:numId w:val="2"/>
              </w:numPr>
              <w:rPr>
                <w:rFonts w:ascii="Arial" w:hAnsi="Arial" w:cs="Arial"/>
                <w:bCs/>
                <w:sz w:val="20"/>
                <w:szCs w:val="20"/>
                <w:lang w:val="es-BO" w:eastAsia="es-BO"/>
              </w:rPr>
            </w:pPr>
            <w:r>
              <w:rPr>
                <w:rFonts w:ascii="Arial" w:hAnsi="Arial" w:cs="Arial"/>
                <w:bCs/>
                <w:sz w:val="20"/>
                <w:szCs w:val="20"/>
                <w:lang w:val="es-BO" w:eastAsia="es-BO"/>
              </w:rPr>
              <w:t>Alcance</w:t>
            </w:r>
          </w:p>
          <w:p w:rsidR="003F3EA1" w:rsidRPr="003F3EA1" w:rsidRDefault="003F3EA1" w:rsidP="003F3EA1">
            <w:pPr>
              <w:pStyle w:val="Prrafodelista"/>
              <w:numPr>
                <w:ilvl w:val="0"/>
                <w:numId w:val="2"/>
              </w:numPr>
              <w:rPr>
                <w:rFonts w:ascii="Arial" w:hAnsi="Arial" w:cs="Arial"/>
                <w:b/>
                <w:bCs/>
                <w:sz w:val="20"/>
                <w:szCs w:val="20"/>
                <w:lang w:val="es-BO" w:eastAsia="es-BO"/>
              </w:rPr>
            </w:pPr>
            <w:r w:rsidRPr="00ED2189">
              <w:rPr>
                <w:rFonts w:ascii="Arial" w:hAnsi="Arial" w:cs="Arial"/>
                <w:bCs/>
                <w:sz w:val="20"/>
                <w:szCs w:val="20"/>
                <w:lang w:val="es-BO" w:eastAsia="es-BO"/>
              </w:rPr>
              <w:t>Metodología.</w:t>
            </w:r>
          </w:p>
          <w:p w:rsidR="003F3EA1" w:rsidRPr="003F3EA1" w:rsidRDefault="003F3EA1" w:rsidP="003F3EA1">
            <w:pPr>
              <w:pStyle w:val="Prrafodelista"/>
              <w:numPr>
                <w:ilvl w:val="0"/>
                <w:numId w:val="2"/>
              </w:numPr>
              <w:rPr>
                <w:rFonts w:ascii="Arial" w:hAnsi="Arial" w:cs="Arial"/>
                <w:b/>
                <w:bCs/>
                <w:sz w:val="20"/>
                <w:szCs w:val="20"/>
                <w:lang w:val="es-BO" w:eastAsia="es-BO"/>
              </w:rPr>
            </w:pPr>
            <w:r w:rsidRPr="00ED2189">
              <w:rPr>
                <w:rFonts w:ascii="Arial" w:hAnsi="Arial" w:cs="Arial"/>
                <w:bCs/>
                <w:sz w:val="20"/>
                <w:szCs w:val="20"/>
                <w:lang w:val="es-BO" w:eastAsia="es-BO"/>
              </w:rPr>
              <w:t>Cronograma de Trabajo</w:t>
            </w:r>
          </w:p>
        </w:tc>
      </w:tr>
      <w:tr w:rsidR="0067276D" w:rsidRPr="00ED2189" w:rsidTr="0067276D">
        <w:trPr>
          <w:trHeight w:val="259"/>
        </w:trPr>
        <w:tc>
          <w:tcPr>
            <w:tcW w:w="9211" w:type="dxa"/>
            <w:gridSpan w:val="6"/>
            <w:shd w:val="clear" w:color="auto" w:fill="B8CCE4" w:themeFill="accent1" w:themeFillTint="66"/>
            <w:vAlign w:val="center"/>
          </w:tcPr>
          <w:p w:rsidR="0067276D" w:rsidRPr="00ED2189" w:rsidRDefault="0067276D" w:rsidP="00F60587">
            <w:pPr>
              <w:pStyle w:val="Prrafodelista"/>
              <w:numPr>
                <w:ilvl w:val="0"/>
                <w:numId w:val="1"/>
              </w:numPr>
              <w:ind w:left="261" w:hanging="238"/>
              <w:rPr>
                <w:rFonts w:ascii="Arial" w:hAnsi="Arial" w:cs="Arial"/>
                <w:b/>
                <w:bCs/>
                <w:sz w:val="20"/>
                <w:szCs w:val="20"/>
                <w:lang w:val="es-BO" w:eastAsia="es-BO"/>
              </w:rPr>
            </w:pPr>
            <w:r w:rsidRPr="00ED2189">
              <w:rPr>
                <w:rFonts w:ascii="Arial" w:hAnsi="Arial" w:cs="Arial"/>
                <w:b/>
                <w:bCs/>
                <w:sz w:val="20"/>
                <w:szCs w:val="20"/>
                <w:lang w:val="es-BO" w:eastAsia="es-BO"/>
              </w:rPr>
              <w:t>EXPERIENCIA DEL PROPONENTE</w:t>
            </w:r>
          </w:p>
        </w:tc>
      </w:tr>
      <w:tr w:rsidR="00DC16DA" w:rsidRPr="00ED2189" w:rsidTr="00DE16C2">
        <w:trPr>
          <w:trHeight w:val="330"/>
        </w:trPr>
        <w:tc>
          <w:tcPr>
            <w:tcW w:w="9211" w:type="dxa"/>
            <w:gridSpan w:val="6"/>
            <w:shd w:val="clear" w:color="auto" w:fill="B8CCE4" w:themeFill="accent1" w:themeFillTint="66"/>
            <w:vAlign w:val="center"/>
            <w:hideMark/>
          </w:tcPr>
          <w:p w:rsidR="00DC16DA" w:rsidRPr="00ED2189" w:rsidRDefault="00DC16DA" w:rsidP="00DE16C2">
            <w:pPr>
              <w:rPr>
                <w:rFonts w:cs="Arial"/>
                <w:b/>
                <w:bCs/>
                <w:sz w:val="20"/>
                <w:lang w:val="es-BO" w:eastAsia="es-BO"/>
              </w:rPr>
            </w:pPr>
            <w:r w:rsidRPr="00ED2189">
              <w:rPr>
                <w:rFonts w:cs="Arial"/>
                <w:b/>
                <w:bCs/>
                <w:sz w:val="20"/>
                <w:lang w:val="es-BO" w:eastAsia="es-BO"/>
              </w:rPr>
              <w:t>EXPERIENCIA GENERAL</w:t>
            </w:r>
          </w:p>
        </w:tc>
      </w:tr>
      <w:tr w:rsidR="0067276D" w:rsidRPr="00ED2189" w:rsidTr="000A2D1C">
        <w:trPr>
          <w:trHeight w:val="351"/>
        </w:trPr>
        <w:tc>
          <w:tcPr>
            <w:tcW w:w="704" w:type="dxa"/>
            <w:vMerge w:val="restart"/>
            <w:shd w:val="clear" w:color="auto" w:fill="F2F2F2" w:themeFill="background1" w:themeFillShade="F2"/>
            <w:vAlign w:val="center"/>
            <w:hideMark/>
          </w:tcPr>
          <w:p w:rsidR="0067276D" w:rsidRPr="00ED2189" w:rsidRDefault="0067276D" w:rsidP="00541C12">
            <w:pPr>
              <w:jc w:val="center"/>
              <w:rPr>
                <w:rFonts w:cs="Arial"/>
                <w:b/>
                <w:bCs/>
                <w:sz w:val="20"/>
                <w:lang w:val="es-BO" w:eastAsia="es-BO"/>
              </w:rPr>
            </w:pPr>
            <w:r w:rsidRPr="00ED2189">
              <w:rPr>
                <w:rFonts w:cs="Arial"/>
                <w:b/>
                <w:bCs/>
                <w:sz w:val="20"/>
                <w:lang w:val="es-BO" w:eastAsia="es-BO"/>
              </w:rPr>
              <w:t>N°</w:t>
            </w:r>
          </w:p>
        </w:tc>
        <w:tc>
          <w:tcPr>
            <w:tcW w:w="2505" w:type="dxa"/>
            <w:vMerge w:val="restart"/>
            <w:shd w:val="clear" w:color="auto" w:fill="F2F2F2" w:themeFill="background1" w:themeFillShade="F2"/>
            <w:vAlign w:val="center"/>
            <w:hideMark/>
          </w:tcPr>
          <w:p w:rsidR="0067276D" w:rsidRPr="00ED2189" w:rsidRDefault="0067276D" w:rsidP="00541C12">
            <w:pPr>
              <w:jc w:val="center"/>
              <w:rPr>
                <w:rFonts w:cs="Arial"/>
                <w:b/>
                <w:bCs/>
                <w:sz w:val="20"/>
                <w:lang w:val="es-BO" w:eastAsia="es-BO"/>
              </w:rPr>
            </w:pPr>
            <w:r w:rsidRPr="00ED2189">
              <w:rPr>
                <w:rFonts w:cs="Arial"/>
                <w:b/>
                <w:bCs/>
                <w:sz w:val="20"/>
                <w:lang w:val="es-BO" w:eastAsia="es-BO"/>
              </w:rPr>
              <w:t>Entidad Contratante</w:t>
            </w:r>
          </w:p>
        </w:tc>
        <w:tc>
          <w:tcPr>
            <w:tcW w:w="3399" w:type="dxa"/>
            <w:vMerge w:val="restart"/>
            <w:shd w:val="clear" w:color="auto" w:fill="F2F2F2" w:themeFill="background1" w:themeFillShade="F2"/>
            <w:vAlign w:val="center"/>
            <w:hideMark/>
          </w:tcPr>
          <w:p w:rsidR="0067276D" w:rsidRPr="00ED2189" w:rsidRDefault="0067276D" w:rsidP="0067276D">
            <w:pPr>
              <w:jc w:val="center"/>
              <w:rPr>
                <w:rFonts w:cs="Arial"/>
                <w:b/>
                <w:bCs/>
                <w:sz w:val="20"/>
                <w:lang w:val="es-BO" w:eastAsia="es-BO"/>
              </w:rPr>
            </w:pPr>
            <w:r w:rsidRPr="00ED2189">
              <w:rPr>
                <w:rFonts w:cs="Arial"/>
                <w:b/>
                <w:bCs/>
                <w:sz w:val="20"/>
                <w:lang w:val="es-BO" w:eastAsia="es-BO"/>
              </w:rPr>
              <w:t>Objeto de la Contratación</w:t>
            </w:r>
          </w:p>
        </w:tc>
        <w:tc>
          <w:tcPr>
            <w:tcW w:w="2603" w:type="dxa"/>
            <w:gridSpan w:val="3"/>
            <w:shd w:val="clear" w:color="auto" w:fill="F2F2F2" w:themeFill="background1" w:themeFillShade="F2"/>
            <w:vAlign w:val="center"/>
            <w:hideMark/>
          </w:tcPr>
          <w:p w:rsidR="0067276D" w:rsidRPr="00ED2189" w:rsidRDefault="0067276D" w:rsidP="0067276D">
            <w:pPr>
              <w:jc w:val="center"/>
              <w:rPr>
                <w:rFonts w:cs="Arial"/>
                <w:b/>
                <w:bCs/>
                <w:sz w:val="20"/>
                <w:lang w:val="es-BO" w:eastAsia="es-BO"/>
              </w:rPr>
            </w:pPr>
            <w:r w:rsidRPr="00ED2189">
              <w:rPr>
                <w:rFonts w:cs="Arial"/>
                <w:b/>
                <w:bCs/>
                <w:sz w:val="20"/>
                <w:lang w:val="es-BO" w:eastAsia="es-BO"/>
              </w:rPr>
              <w:t xml:space="preserve">Tiempo </w:t>
            </w:r>
          </w:p>
        </w:tc>
      </w:tr>
      <w:tr w:rsidR="0067276D" w:rsidRPr="00ED2189" w:rsidTr="000A2D1C">
        <w:trPr>
          <w:trHeight w:val="555"/>
        </w:trPr>
        <w:tc>
          <w:tcPr>
            <w:tcW w:w="704" w:type="dxa"/>
            <w:vMerge/>
            <w:shd w:val="clear" w:color="auto" w:fill="F2F2F2" w:themeFill="background1" w:themeFillShade="F2"/>
            <w:vAlign w:val="center"/>
          </w:tcPr>
          <w:p w:rsidR="0067276D" w:rsidRPr="00ED2189" w:rsidRDefault="0067276D" w:rsidP="00541C12">
            <w:pPr>
              <w:jc w:val="center"/>
              <w:rPr>
                <w:rFonts w:cs="Arial"/>
                <w:b/>
                <w:bCs/>
                <w:sz w:val="20"/>
                <w:lang w:val="es-BO" w:eastAsia="es-BO"/>
              </w:rPr>
            </w:pPr>
          </w:p>
        </w:tc>
        <w:tc>
          <w:tcPr>
            <w:tcW w:w="2505" w:type="dxa"/>
            <w:vMerge/>
            <w:shd w:val="clear" w:color="auto" w:fill="F2F2F2" w:themeFill="background1" w:themeFillShade="F2"/>
            <w:vAlign w:val="center"/>
          </w:tcPr>
          <w:p w:rsidR="0067276D" w:rsidRPr="00ED2189" w:rsidRDefault="0067276D" w:rsidP="00541C12">
            <w:pPr>
              <w:jc w:val="center"/>
              <w:rPr>
                <w:rFonts w:cs="Arial"/>
                <w:b/>
                <w:bCs/>
                <w:sz w:val="20"/>
                <w:lang w:val="es-BO" w:eastAsia="es-BO"/>
              </w:rPr>
            </w:pPr>
          </w:p>
        </w:tc>
        <w:tc>
          <w:tcPr>
            <w:tcW w:w="3399" w:type="dxa"/>
            <w:vMerge/>
            <w:shd w:val="clear" w:color="auto" w:fill="F2F2F2" w:themeFill="background1" w:themeFillShade="F2"/>
            <w:vAlign w:val="center"/>
          </w:tcPr>
          <w:p w:rsidR="0067276D" w:rsidRPr="00ED2189" w:rsidRDefault="0067276D" w:rsidP="00541C12">
            <w:pPr>
              <w:jc w:val="center"/>
              <w:rPr>
                <w:rFonts w:cs="Arial"/>
                <w:b/>
                <w:bCs/>
                <w:sz w:val="20"/>
                <w:lang w:val="es-BO" w:eastAsia="es-BO"/>
              </w:rPr>
            </w:pPr>
          </w:p>
        </w:tc>
        <w:tc>
          <w:tcPr>
            <w:tcW w:w="1396" w:type="dxa"/>
            <w:gridSpan w:val="2"/>
            <w:shd w:val="clear" w:color="auto" w:fill="F2F2F2" w:themeFill="background1" w:themeFillShade="F2"/>
            <w:vAlign w:val="center"/>
          </w:tcPr>
          <w:p w:rsidR="0067276D" w:rsidRPr="00ED2189" w:rsidRDefault="0067276D" w:rsidP="00541C12">
            <w:pPr>
              <w:jc w:val="center"/>
              <w:rPr>
                <w:rFonts w:cs="Arial"/>
                <w:b/>
                <w:bCs/>
                <w:sz w:val="20"/>
                <w:lang w:val="es-BO" w:eastAsia="es-BO"/>
              </w:rPr>
            </w:pPr>
            <w:r w:rsidRPr="00ED2189">
              <w:rPr>
                <w:rFonts w:cs="Arial"/>
                <w:b/>
                <w:bCs/>
                <w:sz w:val="20"/>
                <w:lang w:val="es-BO" w:eastAsia="es-BO"/>
              </w:rPr>
              <w:t>Desde</w:t>
            </w:r>
          </w:p>
          <w:p w:rsidR="0067276D" w:rsidRPr="00ED2189" w:rsidRDefault="0067276D" w:rsidP="00541C12">
            <w:pPr>
              <w:jc w:val="center"/>
              <w:rPr>
                <w:rFonts w:cs="Arial"/>
                <w:b/>
                <w:bCs/>
                <w:sz w:val="20"/>
                <w:lang w:val="es-BO" w:eastAsia="es-BO"/>
              </w:rPr>
            </w:pPr>
            <w:r w:rsidRPr="00ED2189">
              <w:rPr>
                <w:rFonts w:cs="Arial"/>
                <w:b/>
                <w:bCs/>
                <w:sz w:val="20"/>
                <w:lang w:val="es-BO" w:eastAsia="es-BO"/>
              </w:rPr>
              <w:t>(</w:t>
            </w:r>
            <w:proofErr w:type="spellStart"/>
            <w:r w:rsidRPr="00ED2189">
              <w:rPr>
                <w:rFonts w:cs="Arial"/>
                <w:b/>
                <w:bCs/>
                <w:sz w:val="20"/>
                <w:lang w:val="es-BO" w:eastAsia="es-BO"/>
              </w:rPr>
              <w:t>dd</w:t>
            </w:r>
            <w:proofErr w:type="spellEnd"/>
            <w:r w:rsidRPr="00ED2189">
              <w:rPr>
                <w:rFonts w:cs="Arial"/>
                <w:b/>
                <w:bCs/>
                <w:sz w:val="20"/>
                <w:lang w:val="es-BO" w:eastAsia="es-BO"/>
              </w:rPr>
              <w:t>/mm/</w:t>
            </w:r>
            <w:proofErr w:type="spellStart"/>
            <w:r w:rsidRPr="00ED2189">
              <w:rPr>
                <w:rFonts w:cs="Arial"/>
                <w:b/>
                <w:bCs/>
                <w:sz w:val="20"/>
                <w:lang w:val="es-BO" w:eastAsia="es-BO"/>
              </w:rPr>
              <w:t>aa</w:t>
            </w:r>
            <w:proofErr w:type="spellEnd"/>
            <w:r w:rsidRPr="00ED2189">
              <w:rPr>
                <w:rFonts w:cs="Arial"/>
                <w:b/>
                <w:bCs/>
                <w:sz w:val="20"/>
                <w:lang w:val="es-BO" w:eastAsia="es-BO"/>
              </w:rPr>
              <w:t>)</w:t>
            </w:r>
          </w:p>
        </w:tc>
        <w:tc>
          <w:tcPr>
            <w:tcW w:w="1207" w:type="dxa"/>
            <w:shd w:val="clear" w:color="auto" w:fill="F2F2F2" w:themeFill="background1" w:themeFillShade="F2"/>
            <w:vAlign w:val="center"/>
          </w:tcPr>
          <w:p w:rsidR="0067276D" w:rsidRPr="00ED2189" w:rsidRDefault="0067276D" w:rsidP="00440AE6">
            <w:pPr>
              <w:jc w:val="center"/>
              <w:rPr>
                <w:rFonts w:cs="Arial"/>
                <w:b/>
                <w:bCs/>
                <w:sz w:val="20"/>
                <w:lang w:val="es-BO" w:eastAsia="es-BO"/>
              </w:rPr>
            </w:pPr>
            <w:r w:rsidRPr="00ED2189">
              <w:rPr>
                <w:rFonts w:cs="Arial"/>
                <w:b/>
                <w:bCs/>
                <w:sz w:val="20"/>
                <w:lang w:val="es-BO" w:eastAsia="es-BO"/>
              </w:rPr>
              <w:t>Hasta</w:t>
            </w:r>
          </w:p>
          <w:p w:rsidR="0067276D" w:rsidRPr="00ED2189" w:rsidRDefault="0067276D" w:rsidP="00541C12">
            <w:pPr>
              <w:rPr>
                <w:rFonts w:cs="Arial"/>
                <w:sz w:val="20"/>
                <w:lang w:val="es-BO" w:eastAsia="es-BO"/>
              </w:rPr>
            </w:pPr>
            <w:r w:rsidRPr="00ED2189">
              <w:rPr>
                <w:rFonts w:cs="Arial"/>
                <w:b/>
                <w:bCs/>
                <w:sz w:val="20"/>
                <w:lang w:val="es-BO" w:eastAsia="es-BO"/>
              </w:rPr>
              <w:t>(</w:t>
            </w:r>
            <w:proofErr w:type="spellStart"/>
            <w:r w:rsidRPr="00ED2189">
              <w:rPr>
                <w:rFonts w:cs="Arial"/>
                <w:b/>
                <w:bCs/>
                <w:sz w:val="20"/>
                <w:lang w:val="es-BO" w:eastAsia="es-BO"/>
              </w:rPr>
              <w:t>dd</w:t>
            </w:r>
            <w:proofErr w:type="spellEnd"/>
            <w:r w:rsidRPr="00ED2189">
              <w:rPr>
                <w:rFonts w:cs="Arial"/>
                <w:b/>
                <w:bCs/>
                <w:sz w:val="20"/>
                <w:lang w:val="es-BO" w:eastAsia="es-BO"/>
              </w:rPr>
              <w:t>/mm/</w:t>
            </w:r>
            <w:proofErr w:type="spellStart"/>
            <w:r w:rsidRPr="00ED2189">
              <w:rPr>
                <w:rFonts w:cs="Arial"/>
                <w:b/>
                <w:bCs/>
                <w:sz w:val="20"/>
                <w:lang w:val="es-BO" w:eastAsia="es-BO"/>
              </w:rPr>
              <w:t>aa</w:t>
            </w:r>
            <w:proofErr w:type="spellEnd"/>
            <w:r w:rsidRPr="00ED2189">
              <w:rPr>
                <w:rFonts w:cs="Arial"/>
                <w:b/>
                <w:bCs/>
                <w:sz w:val="20"/>
                <w:lang w:val="es-BO" w:eastAsia="es-BO"/>
              </w:rPr>
              <w:t>)</w:t>
            </w:r>
          </w:p>
        </w:tc>
      </w:tr>
      <w:tr w:rsidR="0067276D" w:rsidRPr="00ED2189" w:rsidTr="00796D67">
        <w:trPr>
          <w:trHeight w:val="300"/>
        </w:trPr>
        <w:tc>
          <w:tcPr>
            <w:tcW w:w="704" w:type="dxa"/>
            <w:shd w:val="clear" w:color="auto" w:fill="auto"/>
            <w:vAlign w:val="bottom"/>
          </w:tcPr>
          <w:p w:rsidR="0067276D" w:rsidRPr="00ED2189" w:rsidRDefault="0067276D" w:rsidP="00541C12">
            <w:pPr>
              <w:jc w:val="center"/>
              <w:rPr>
                <w:rFonts w:cs="Arial"/>
                <w:sz w:val="20"/>
                <w:lang w:val="es-BO" w:eastAsia="es-BO"/>
              </w:rPr>
            </w:pPr>
          </w:p>
        </w:tc>
        <w:tc>
          <w:tcPr>
            <w:tcW w:w="2505"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3399"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1396" w:type="dxa"/>
            <w:gridSpan w:val="2"/>
            <w:shd w:val="clear" w:color="auto" w:fill="auto"/>
            <w:noWrap/>
            <w:vAlign w:val="bottom"/>
            <w:hideMark/>
          </w:tcPr>
          <w:p w:rsidR="0067276D" w:rsidRPr="00ED2189" w:rsidRDefault="0067276D" w:rsidP="00541C12">
            <w:pPr>
              <w:rPr>
                <w:rFonts w:cs="Arial"/>
                <w:sz w:val="20"/>
                <w:lang w:val="es-BO" w:eastAsia="es-BO"/>
              </w:rPr>
            </w:pPr>
          </w:p>
        </w:tc>
        <w:tc>
          <w:tcPr>
            <w:tcW w:w="1207" w:type="dxa"/>
            <w:shd w:val="clear" w:color="auto" w:fill="auto"/>
            <w:vAlign w:val="bottom"/>
          </w:tcPr>
          <w:p w:rsidR="0067276D" w:rsidRPr="00ED2189" w:rsidRDefault="0067276D" w:rsidP="00541C12">
            <w:pPr>
              <w:rPr>
                <w:rFonts w:cs="Arial"/>
                <w:sz w:val="20"/>
                <w:lang w:val="es-BO" w:eastAsia="es-BO"/>
              </w:rPr>
            </w:pPr>
          </w:p>
        </w:tc>
      </w:tr>
      <w:tr w:rsidR="0067276D" w:rsidRPr="00ED2189" w:rsidTr="0068288E">
        <w:trPr>
          <w:trHeight w:val="300"/>
        </w:trPr>
        <w:tc>
          <w:tcPr>
            <w:tcW w:w="704" w:type="dxa"/>
            <w:shd w:val="clear" w:color="auto" w:fill="auto"/>
            <w:vAlign w:val="bottom"/>
          </w:tcPr>
          <w:p w:rsidR="0067276D" w:rsidRPr="00ED2189" w:rsidRDefault="0067276D" w:rsidP="00541C12">
            <w:pPr>
              <w:jc w:val="center"/>
              <w:rPr>
                <w:rFonts w:cs="Arial"/>
                <w:sz w:val="20"/>
                <w:lang w:val="es-BO" w:eastAsia="es-BO"/>
              </w:rPr>
            </w:pPr>
          </w:p>
        </w:tc>
        <w:tc>
          <w:tcPr>
            <w:tcW w:w="2505"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3399"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1396" w:type="dxa"/>
            <w:gridSpan w:val="2"/>
            <w:shd w:val="clear" w:color="auto" w:fill="auto"/>
            <w:noWrap/>
            <w:vAlign w:val="bottom"/>
            <w:hideMark/>
          </w:tcPr>
          <w:p w:rsidR="0067276D" w:rsidRPr="00ED2189" w:rsidRDefault="0067276D" w:rsidP="00541C12">
            <w:pPr>
              <w:rPr>
                <w:rFonts w:cs="Arial"/>
                <w:sz w:val="20"/>
                <w:lang w:val="es-BO" w:eastAsia="es-BO"/>
              </w:rPr>
            </w:pPr>
          </w:p>
        </w:tc>
        <w:tc>
          <w:tcPr>
            <w:tcW w:w="1207" w:type="dxa"/>
            <w:shd w:val="clear" w:color="auto" w:fill="auto"/>
            <w:vAlign w:val="bottom"/>
          </w:tcPr>
          <w:p w:rsidR="0067276D" w:rsidRPr="00ED2189" w:rsidRDefault="0067276D" w:rsidP="00541C12">
            <w:pPr>
              <w:rPr>
                <w:rFonts w:cs="Arial"/>
                <w:sz w:val="20"/>
                <w:lang w:val="es-BO" w:eastAsia="es-BO"/>
              </w:rPr>
            </w:pPr>
          </w:p>
        </w:tc>
      </w:tr>
      <w:tr w:rsidR="00DC16DA" w:rsidRPr="00ED2189" w:rsidTr="00DE16C2">
        <w:trPr>
          <w:trHeight w:val="300"/>
        </w:trPr>
        <w:tc>
          <w:tcPr>
            <w:tcW w:w="9211" w:type="dxa"/>
            <w:gridSpan w:val="6"/>
            <w:shd w:val="clear" w:color="auto" w:fill="B8CCE4" w:themeFill="accent1" w:themeFillTint="66"/>
            <w:vAlign w:val="center"/>
            <w:hideMark/>
          </w:tcPr>
          <w:p w:rsidR="00DC16DA" w:rsidRPr="00ED2189" w:rsidRDefault="00DC16DA" w:rsidP="00DE16C2">
            <w:pPr>
              <w:rPr>
                <w:rFonts w:cs="Arial"/>
                <w:b/>
                <w:bCs/>
                <w:sz w:val="20"/>
                <w:lang w:val="es-BO" w:eastAsia="es-BO"/>
              </w:rPr>
            </w:pPr>
            <w:r w:rsidRPr="00ED2189">
              <w:rPr>
                <w:rFonts w:cs="Arial"/>
                <w:b/>
                <w:bCs/>
                <w:sz w:val="20"/>
                <w:lang w:val="es-BO" w:eastAsia="es-BO"/>
              </w:rPr>
              <w:t>EXPERIENCIA ESPECÍFICA</w:t>
            </w:r>
          </w:p>
        </w:tc>
      </w:tr>
      <w:tr w:rsidR="0067276D" w:rsidRPr="00ED2189" w:rsidTr="003D7873">
        <w:trPr>
          <w:trHeight w:val="422"/>
        </w:trPr>
        <w:tc>
          <w:tcPr>
            <w:tcW w:w="704" w:type="dxa"/>
            <w:vMerge w:val="restart"/>
            <w:shd w:val="clear" w:color="auto" w:fill="F2F2F2" w:themeFill="background1" w:themeFillShade="F2"/>
            <w:vAlign w:val="center"/>
            <w:hideMark/>
          </w:tcPr>
          <w:p w:rsidR="0067276D" w:rsidRPr="00ED2189" w:rsidRDefault="0067276D" w:rsidP="0067276D">
            <w:pPr>
              <w:jc w:val="center"/>
              <w:rPr>
                <w:rFonts w:cs="Arial"/>
                <w:b/>
                <w:bCs/>
                <w:sz w:val="20"/>
                <w:lang w:val="es-BO" w:eastAsia="es-BO"/>
              </w:rPr>
            </w:pPr>
            <w:r w:rsidRPr="00ED2189">
              <w:rPr>
                <w:rFonts w:cs="Arial"/>
                <w:b/>
                <w:bCs/>
                <w:sz w:val="20"/>
                <w:lang w:val="es-BO" w:eastAsia="es-BO"/>
              </w:rPr>
              <w:t>N°</w:t>
            </w:r>
          </w:p>
        </w:tc>
        <w:tc>
          <w:tcPr>
            <w:tcW w:w="2505" w:type="dxa"/>
            <w:vMerge w:val="restart"/>
            <w:shd w:val="clear" w:color="auto" w:fill="F2F2F2" w:themeFill="background1" w:themeFillShade="F2"/>
            <w:vAlign w:val="center"/>
            <w:hideMark/>
          </w:tcPr>
          <w:p w:rsidR="0067276D" w:rsidRPr="00ED2189" w:rsidRDefault="0067276D" w:rsidP="0067276D">
            <w:pPr>
              <w:jc w:val="center"/>
              <w:rPr>
                <w:rFonts w:cs="Arial"/>
                <w:b/>
                <w:bCs/>
                <w:sz w:val="20"/>
                <w:lang w:val="es-BO" w:eastAsia="es-BO"/>
              </w:rPr>
            </w:pPr>
            <w:r w:rsidRPr="00ED2189">
              <w:rPr>
                <w:rFonts w:cs="Arial"/>
                <w:b/>
                <w:bCs/>
                <w:sz w:val="20"/>
                <w:lang w:val="es-BO" w:eastAsia="es-BO"/>
              </w:rPr>
              <w:t>Entidad Contratante</w:t>
            </w:r>
          </w:p>
        </w:tc>
        <w:tc>
          <w:tcPr>
            <w:tcW w:w="3399" w:type="dxa"/>
            <w:vMerge w:val="restart"/>
            <w:shd w:val="clear" w:color="auto" w:fill="F2F2F2" w:themeFill="background1" w:themeFillShade="F2"/>
            <w:vAlign w:val="center"/>
            <w:hideMark/>
          </w:tcPr>
          <w:p w:rsidR="0067276D" w:rsidRPr="00ED2189" w:rsidRDefault="0067276D" w:rsidP="0067276D">
            <w:pPr>
              <w:jc w:val="center"/>
              <w:rPr>
                <w:rFonts w:cs="Arial"/>
                <w:b/>
                <w:bCs/>
                <w:sz w:val="20"/>
                <w:lang w:val="es-BO" w:eastAsia="es-BO"/>
              </w:rPr>
            </w:pPr>
            <w:r w:rsidRPr="00ED2189">
              <w:rPr>
                <w:rFonts w:cs="Arial"/>
                <w:b/>
                <w:bCs/>
                <w:sz w:val="20"/>
                <w:lang w:val="es-BO" w:eastAsia="es-BO"/>
              </w:rPr>
              <w:t>Objeto de la Contratación</w:t>
            </w:r>
          </w:p>
        </w:tc>
        <w:tc>
          <w:tcPr>
            <w:tcW w:w="2603" w:type="dxa"/>
            <w:gridSpan w:val="3"/>
            <w:shd w:val="clear" w:color="auto" w:fill="F2F2F2" w:themeFill="background1" w:themeFillShade="F2"/>
            <w:vAlign w:val="center"/>
            <w:hideMark/>
          </w:tcPr>
          <w:p w:rsidR="0067276D" w:rsidRPr="00ED2189" w:rsidRDefault="0067276D" w:rsidP="00E81C7E">
            <w:pPr>
              <w:jc w:val="center"/>
              <w:rPr>
                <w:rFonts w:cs="Arial"/>
                <w:b/>
                <w:bCs/>
                <w:sz w:val="20"/>
                <w:lang w:val="es-BO" w:eastAsia="es-BO"/>
              </w:rPr>
            </w:pPr>
            <w:r w:rsidRPr="00ED2189">
              <w:rPr>
                <w:rFonts w:cs="Arial"/>
                <w:b/>
                <w:bCs/>
                <w:sz w:val="20"/>
                <w:lang w:val="es-BO" w:eastAsia="es-BO"/>
              </w:rPr>
              <w:t xml:space="preserve">Tiempo </w:t>
            </w:r>
          </w:p>
        </w:tc>
      </w:tr>
      <w:tr w:rsidR="0067276D" w:rsidRPr="00ED2189" w:rsidTr="003D7873">
        <w:trPr>
          <w:trHeight w:val="611"/>
        </w:trPr>
        <w:tc>
          <w:tcPr>
            <w:tcW w:w="704" w:type="dxa"/>
            <w:vMerge/>
            <w:shd w:val="clear" w:color="auto" w:fill="F2F2F2" w:themeFill="background1" w:themeFillShade="F2"/>
            <w:vAlign w:val="center"/>
          </w:tcPr>
          <w:p w:rsidR="0067276D" w:rsidRPr="00ED2189" w:rsidRDefault="0067276D" w:rsidP="00440AE6">
            <w:pPr>
              <w:jc w:val="center"/>
              <w:rPr>
                <w:rFonts w:cs="Arial"/>
                <w:b/>
                <w:bCs/>
                <w:sz w:val="20"/>
                <w:lang w:val="es-BO" w:eastAsia="es-BO"/>
              </w:rPr>
            </w:pPr>
          </w:p>
        </w:tc>
        <w:tc>
          <w:tcPr>
            <w:tcW w:w="2505" w:type="dxa"/>
            <w:vMerge/>
            <w:shd w:val="clear" w:color="auto" w:fill="F2F2F2" w:themeFill="background1" w:themeFillShade="F2"/>
            <w:vAlign w:val="center"/>
          </w:tcPr>
          <w:p w:rsidR="0067276D" w:rsidRPr="00ED2189" w:rsidRDefault="0067276D" w:rsidP="00440AE6">
            <w:pPr>
              <w:jc w:val="center"/>
              <w:rPr>
                <w:rFonts w:cs="Arial"/>
                <w:b/>
                <w:bCs/>
                <w:sz w:val="20"/>
                <w:lang w:val="es-BO" w:eastAsia="es-BO"/>
              </w:rPr>
            </w:pPr>
          </w:p>
        </w:tc>
        <w:tc>
          <w:tcPr>
            <w:tcW w:w="3399" w:type="dxa"/>
            <w:vMerge/>
            <w:shd w:val="clear" w:color="auto" w:fill="F2F2F2" w:themeFill="background1" w:themeFillShade="F2"/>
            <w:vAlign w:val="center"/>
          </w:tcPr>
          <w:p w:rsidR="0067276D" w:rsidRPr="00ED2189" w:rsidRDefault="0067276D" w:rsidP="00440AE6">
            <w:pPr>
              <w:jc w:val="center"/>
              <w:rPr>
                <w:rFonts w:cs="Arial"/>
                <w:b/>
                <w:bCs/>
                <w:sz w:val="20"/>
                <w:lang w:val="es-BO" w:eastAsia="es-BO"/>
              </w:rPr>
            </w:pPr>
          </w:p>
        </w:tc>
        <w:tc>
          <w:tcPr>
            <w:tcW w:w="1301" w:type="dxa"/>
            <w:shd w:val="clear" w:color="auto" w:fill="F2F2F2" w:themeFill="background1" w:themeFillShade="F2"/>
            <w:vAlign w:val="center"/>
          </w:tcPr>
          <w:p w:rsidR="0067276D" w:rsidRPr="00ED2189" w:rsidRDefault="0067276D" w:rsidP="00440AE6">
            <w:pPr>
              <w:jc w:val="center"/>
              <w:rPr>
                <w:rFonts w:cs="Arial"/>
                <w:b/>
                <w:bCs/>
                <w:sz w:val="20"/>
                <w:lang w:val="es-BO" w:eastAsia="es-BO"/>
              </w:rPr>
            </w:pPr>
            <w:r w:rsidRPr="00ED2189">
              <w:rPr>
                <w:rFonts w:cs="Arial"/>
                <w:b/>
                <w:bCs/>
                <w:sz w:val="20"/>
                <w:lang w:val="es-BO" w:eastAsia="es-BO"/>
              </w:rPr>
              <w:t>Desde</w:t>
            </w:r>
          </w:p>
          <w:p w:rsidR="0067276D" w:rsidRPr="00ED2189" w:rsidRDefault="0067276D" w:rsidP="00440AE6">
            <w:pPr>
              <w:jc w:val="center"/>
              <w:rPr>
                <w:rFonts w:cs="Arial"/>
                <w:b/>
                <w:bCs/>
                <w:sz w:val="20"/>
                <w:lang w:val="es-BO" w:eastAsia="es-BO"/>
              </w:rPr>
            </w:pPr>
            <w:r w:rsidRPr="00ED2189">
              <w:rPr>
                <w:rFonts w:cs="Arial"/>
                <w:b/>
                <w:bCs/>
                <w:sz w:val="20"/>
                <w:lang w:val="es-BO" w:eastAsia="es-BO"/>
              </w:rPr>
              <w:t>(</w:t>
            </w:r>
            <w:proofErr w:type="spellStart"/>
            <w:r w:rsidRPr="00ED2189">
              <w:rPr>
                <w:rFonts w:cs="Arial"/>
                <w:b/>
                <w:bCs/>
                <w:sz w:val="20"/>
                <w:lang w:val="es-BO" w:eastAsia="es-BO"/>
              </w:rPr>
              <w:t>dd</w:t>
            </w:r>
            <w:proofErr w:type="spellEnd"/>
            <w:r w:rsidRPr="00ED2189">
              <w:rPr>
                <w:rFonts w:cs="Arial"/>
                <w:b/>
                <w:bCs/>
                <w:sz w:val="20"/>
                <w:lang w:val="es-BO" w:eastAsia="es-BO"/>
              </w:rPr>
              <w:t>/mm/</w:t>
            </w:r>
            <w:proofErr w:type="spellStart"/>
            <w:r w:rsidRPr="00ED2189">
              <w:rPr>
                <w:rFonts w:cs="Arial"/>
                <w:b/>
                <w:bCs/>
                <w:sz w:val="20"/>
                <w:lang w:val="es-BO" w:eastAsia="es-BO"/>
              </w:rPr>
              <w:t>aa</w:t>
            </w:r>
            <w:proofErr w:type="spellEnd"/>
            <w:r w:rsidRPr="00ED2189">
              <w:rPr>
                <w:rFonts w:cs="Arial"/>
                <w:b/>
                <w:bCs/>
                <w:sz w:val="20"/>
                <w:lang w:val="es-BO" w:eastAsia="es-BO"/>
              </w:rPr>
              <w:t>)</w:t>
            </w:r>
          </w:p>
        </w:tc>
        <w:tc>
          <w:tcPr>
            <w:tcW w:w="1302" w:type="dxa"/>
            <w:gridSpan w:val="2"/>
            <w:shd w:val="clear" w:color="auto" w:fill="F2F2F2" w:themeFill="background1" w:themeFillShade="F2"/>
            <w:vAlign w:val="center"/>
          </w:tcPr>
          <w:p w:rsidR="0067276D" w:rsidRPr="00ED2189" w:rsidRDefault="0067276D" w:rsidP="00440AE6">
            <w:pPr>
              <w:jc w:val="center"/>
              <w:rPr>
                <w:rFonts w:cs="Arial"/>
                <w:b/>
                <w:bCs/>
                <w:sz w:val="20"/>
                <w:lang w:val="es-BO" w:eastAsia="es-BO"/>
              </w:rPr>
            </w:pPr>
            <w:r w:rsidRPr="00ED2189">
              <w:rPr>
                <w:rFonts w:cs="Arial"/>
                <w:b/>
                <w:bCs/>
                <w:sz w:val="20"/>
                <w:lang w:val="es-BO" w:eastAsia="es-BO"/>
              </w:rPr>
              <w:t>Hasta</w:t>
            </w:r>
          </w:p>
          <w:p w:rsidR="0067276D" w:rsidRPr="00ED2189" w:rsidRDefault="0067276D" w:rsidP="00440AE6">
            <w:pPr>
              <w:rPr>
                <w:rFonts w:cs="Arial"/>
                <w:sz w:val="20"/>
                <w:lang w:val="es-BO" w:eastAsia="es-BO"/>
              </w:rPr>
            </w:pPr>
            <w:r w:rsidRPr="00ED2189">
              <w:rPr>
                <w:rFonts w:cs="Arial"/>
                <w:b/>
                <w:bCs/>
                <w:sz w:val="20"/>
                <w:lang w:val="es-BO" w:eastAsia="es-BO"/>
              </w:rPr>
              <w:t>(</w:t>
            </w:r>
            <w:proofErr w:type="spellStart"/>
            <w:r w:rsidRPr="00ED2189">
              <w:rPr>
                <w:rFonts w:cs="Arial"/>
                <w:b/>
                <w:bCs/>
                <w:sz w:val="20"/>
                <w:lang w:val="es-BO" w:eastAsia="es-BO"/>
              </w:rPr>
              <w:t>dd</w:t>
            </w:r>
            <w:proofErr w:type="spellEnd"/>
            <w:r w:rsidRPr="00ED2189">
              <w:rPr>
                <w:rFonts w:cs="Arial"/>
                <w:b/>
                <w:bCs/>
                <w:sz w:val="20"/>
                <w:lang w:val="es-BO" w:eastAsia="es-BO"/>
              </w:rPr>
              <w:t>/mm/</w:t>
            </w:r>
            <w:proofErr w:type="spellStart"/>
            <w:r w:rsidRPr="00ED2189">
              <w:rPr>
                <w:rFonts w:cs="Arial"/>
                <w:b/>
                <w:bCs/>
                <w:sz w:val="20"/>
                <w:lang w:val="es-BO" w:eastAsia="es-BO"/>
              </w:rPr>
              <w:t>aa</w:t>
            </w:r>
            <w:proofErr w:type="spellEnd"/>
            <w:r w:rsidRPr="00ED2189">
              <w:rPr>
                <w:rFonts w:cs="Arial"/>
                <w:b/>
                <w:bCs/>
                <w:sz w:val="20"/>
                <w:lang w:val="es-BO" w:eastAsia="es-BO"/>
              </w:rPr>
              <w:t>)</w:t>
            </w:r>
          </w:p>
        </w:tc>
      </w:tr>
      <w:tr w:rsidR="0067276D" w:rsidRPr="00ED2189" w:rsidTr="00DD332C">
        <w:trPr>
          <w:trHeight w:val="315"/>
        </w:trPr>
        <w:tc>
          <w:tcPr>
            <w:tcW w:w="704" w:type="dxa"/>
            <w:shd w:val="clear" w:color="auto" w:fill="auto"/>
            <w:vAlign w:val="bottom"/>
          </w:tcPr>
          <w:p w:rsidR="0067276D" w:rsidRPr="00ED2189" w:rsidRDefault="0067276D" w:rsidP="00541C12">
            <w:pPr>
              <w:jc w:val="center"/>
              <w:rPr>
                <w:rFonts w:cs="Arial"/>
                <w:sz w:val="20"/>
                <w:lang w:val="es-BO" w:eastAsia="es-BO"/>
              </w:rPr>
            </w:pPr>
          </w:p>
        </w:tc>
        <w:tc>
          <w:tcPr>
            <w:tcW w:w="2505"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3399"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1301" w:type="dxa"/>
            <w:shd w:val="clear" w:color="auto" w:fill="auto"/>
            <w:noWrap/>
            <w:vAlign w:val="bottom"/>
            <w:hideMark/>
          </w:tcPr>
          <w:p w:rsidR="0067276D" w:rsidRPr="00ED2189" w:rsidRDefault="0067276D" w:rsidP="00541C12">
            <w:pPr>
              <w:rPr>
                <w:rFonts w:cs="Arial"/>
                <w:sz w:val="20"/>
                <w:lang w:val="es-BO" w:eastAsia="es-BO"/>
              </w:rPr>
            </w:pPr>
          </w:p>
        </w:tc>
        <w:tc>
          <w:tcPr>
            <w:tcW w:w="1302" w:type="dxa"/>
            <w:gridSpan w:val="2"/>
            <w:shd w:val="clear" w:color="auto" w:fill="auto"/>
            <w:vAlign w:val="bottom"/>
          </w:tcPr>
          <w:p w:rsidR="0067276D" w:rsidRPr="00ED2189" w:rsidRDefault="0067276D" w:rsidP="00541C12">
            <w:pPr>
              <w:rPr>
                <w:rFonts w:cs="Arial"/>
                <w:sz w:val="20"/>
                <w:lang w:val="es-BO" w:eastAsia="es-BO"/>
              </w:rPr>
            </w:pPr>
          </w:p>
        </w:tc>
      </w:tr>
      <w:tr w:rsidR="0067276D" w:rsidRPr="00ED2189" w:rsidTr="00E837AA">
        <w:trPr>
          <w:trHeight w:val="315"/>
        </w:trPr>
        <w:tc>
          <w:tcPr>
            <w:tcW w:w="704" w:type="dxa"/>
            <w:shd w:val="clear" w:color="auto" w:fill="auto"/>
            <w:vAlign w:val="bottom"/>
          </w:tcPr>
          <w:p w:rsidR="0067276D" w:rsidRPr="00ED2189" w:rsidRDefault="0067276D" w:rsidP="00541C12">
            <w:pPr>
              <w:jc w:val="center"/>
              <w:rPr>
                <w:rFonts w:cs="Arial"/>
                <w:sz w:val="20"/>
                <w:lang w:val="es-BO" w:eastAsia="es-BO"/>
              </w:rPr>
            </w:pPr>
          </w:p>
        </w:tc>
        <w:tc>
          <w:tcPr>
            <w:tcW w:w="2505"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3399" w:type="dxa"/>
            <w:shd w:val="clear" w:color="auto" w:fill="auto"/>
            <w:vAlign w:val="bottom"/>
            <w:hideMark/>
          </w:tcPr>
          <w:p w:rsidR="0067276D" w:rsidRPr="00ED2189" w:rsidRDefault="0067276D" w:rsidP="00541C12">
            <w:pPr>
              <w:jc w:val="center"/>
              <w:rPr>
                <w:rFonts w:cs="Arial"/>
                <w:sz w:val="20"/>
                <w:lang w:val="es-BO" w:eastAsia="es-BO"/>
              </w:rPr>
            </w:pPr>
            <w:r w:rsidRPr="00ED2189">
              <w:rPr>
                <w:rFonts w:cs="Arial"/>
                <w:sz w:val="20"/>
                <w:lang w:val="es-BO" w:eastAsia="es-BO"/>
              </w:rPr>
              <w:t> </w:t>
            </w:r>
          </w:p>
          <w:p w:rsidR="0067276D" w:rsidRPr="00ED2189" w:rsidRDefault="0067276D" w:rsidP="00541C12">
            <w:pPr>
              <w:jc w:val="center"/>
              <w:rPr>
                <w:rFonts w:cs="Arial"/>
                <w:sz w:val="20"/>
                <w:lang w:val="es-BO" w:eastAsia="es-BO"/>
              </w:rPr>
            </w:pPr>
            <w:r w:rsidRPr="00ED2189">
              <w:rPr>
                <w:rFonts w:cs="Arial"/>
                <w:sz w:val="20"/>
                <w:lang w:val="es-BO" w:eastAsia="es-BO"/>
              </w:rPr>
              <w:t> </w:t>
            </w:r>
          </w:p>
        </w:tc>
        <w:tc>
          <w:tcPr>
            <w:tcW w:w="1301" w:type="dxa"/>
            <w:shd w:val="clear" w:color="auto" w:fill="auto"/>
            <w:noWrap/>
            <w:vAlign w:val="bottom"/>
            <w:hideMark/>
          </w:tcPr>
          <w:p w:rsidR="0067276D" w:rsidRPr="00ED2189" w:rsidRDefault="0067276D" w:rsidP="00541C12">
            <w:pPr>
              <w:rPr>
                <w:rFonts w:cs="Arial"/>
                <w:sz w:val="20"/>
                <w:lang w:val="es-BO" w:eastAsia="es-BO"/>
              </w:rPr>
            </w:pPr>
          </w:p>
        </w:tc>
        <w:tc>
          <w:tcPr>
            <w:tcW w:w="1302" w:type="dxa"/>
            <w:gridSpan w:val="2"/>
            <w:shd w:val="clear" w:color="auto" w:fill="auto"/>
            <w:vAlign w:val="bottom"/>
          </w:tcPr>
          <w:p w:rsidR="0067276D" w:rsidRPr="00ED2189" w:rsidRDefault="0067276D" w:rsidP="00541C12">
            <w:pPr>
              <w:rPr>
                <w:rFonts w:cs="Arial"/>
                <w:sz w:val="20"/>
                <w:lang w:val="es-BO" w:eastAsia="es-BO"/>
              </w:rPr>
            </w:pPr>
          </w:p>
        </w:tc>
      </w:tr>
      <w:tr w:rsidR="00ED2189" w:rsidRPr="00ED2189" w:rsidTr="00E837AA">
        <w:trPr>
          <w:trHeight w:val="315"/>
        </w:trPr>
        <w:tc>
          <w:tcPr>
            <w:tcW w:w="704" w:type="dxa"/>
            <w:shd w:val="clear" w:color="auto" w:fill="auto"/>
            <w:vAlign w:val="bottom"/>
          </w:tcPr>
          <w:p w:rsidR="00ED2189" w:rsidRPr="00ED2189" w:rsidRDefault="00ED2189" w:rsidP="00541C12">
            <w:pPr>
              <w:jc w:val="center"/>
              <w:rPr>
                <w:rFonts w:cs="Arial"/>
                <w:sz w:val="20"/>
                <w:lang w:val="es-BO" w:eastAsia="es-BO"/>
              </w:rPr>
            </w:pPr>
          </w:p>
        </w:tc>
        <w:tc>
          <w:tcPr>
            <w:tcW w:w="2505" w:type="dxa"/>
            <w:shd w:val="clear" w:color="auto" w:fill="auto"/>
            <w:vAlign w:val="bottom"/>
          </w:tcPr>
          <w:p w:rsidR="00ED2189" w:rsidRPr="00ED2189" w:rsidRDefault="00ED2189" w:rsidP="00541C12">
            <w:pPr>
              <w:jc w:val="center"/>
              <w:rPr>
                <w:rFonts w:cs="Arial"/>
                <w:sz w:val="20"/>
                <w:lang w:val="es-BO" w:eastAsia="es-BO"/>
              </w:rPr>
            </w:pPr>
          </w:p>
        </w:tc>
        <w:tc>
          <w:tcPr>
            <w:tcW w:w="3399" w:type="dxa"/>
            <w:shd w:val="clear" w:color="auto" w:fill="auto"/>
            <w:vAlign w:val="bottom"/>
          </w:tcPr>
          <w:p w:rsidR="00ED2189" w:rsidRPr="00ED2189" w:rsidRDefault="00ED2189" w:rsidP="00541C12">
            <w:pPr>
              <w:jc w:val="center"/>
              <w:rPr>
                <w:rFonts w:cs="Arial"/>
                <w:sz w:val="20"/>
                <w:lang w:val="es-BO" w:eastAsia="es-BO"/>
              </w:rPr>
            </w:pPr>
          </w:p>
        </w:tc>
        <w:tc>
          <w:tcPr>
            <w:tcW w:w="1301" w:type="dxa"/>
            <w:shd w:val="clear" w:color="auto" w:fill="auto"/>
            <w:noWrap/>
            <w:vAlign w:val="bottom"/>
          </w:tcPr>
          <w:p w:rsidR="00ED2189" w:rsidRPr="00ED2189" w:rsidRDefault="00ED2189" w:rsidP="00541C12">
            <w:pPr>
              <w:rPr>
                <w:rFonts w:cs="Arial"/>
                <w:sz w:val="20"/>
                <w:lang w:val="es-BO" w:eastAsia="es-BO"/>
              </w:rPr>
            </w:pPr>
          </w:p>
        </w:tc>
        <w:tc>
          <w:tcPr>
            <w:tcW w:w="1302" w:type="dxa"/>
            <w:gridSpan w:val="2"/>
            <w:shd w:val="clear" w:color="auto" w:fill="auto"/>
            <w:vAlign w:val="bottom"/>
          </w:tcPr>
          <w:p w:rsidR="00ED2189" w:rsidRPr="00ED2189" w:rsidRDefault="00ED2189" w:rsidP="00541C12">
            <w:pPr>
              <w:rPr>
                <w:rFonts w:cs="Arial"/>
                <w:sz w:val="20"/>
                <w:lang w:val="es-BO" w:eastAsia="es-BO"/>
              </w:rPr>
            </w:pPr>
          </w:p>
        </w:tc>
      </w:tr>
      <w:tr w:rsidR="00ED2189" w:rsidRPr="00ED2189" w:rsidTr="00E837AA">
        <w:trPr>
          <w:trHeight w:val="315"/>
        </w:trPr>
        <w:tc>
          <w:tcPr>
            <w:tcW w:w="704" w:type="dxa"/>
            <w:shd w:val="clear" w:color="auto" w:fill="auto"/>
            <w:vAlign w:val="bottom"/>
          </w:tcPr>
          <w:p w:rsidR="00ED2189" w:rsidRPr="00ED2189" w:rsidRDefault="00ED2189" w:rsidP="00541C12">
            <w:pPr>
              <w:jc w:val="center"/>
              <w:rPr>
                <w:rFonts w:cs="Arial"/>
                <w:sz w:val="20"/>
                <w:lang w:val="es-BO" w:eastAsia="es-BO"/>
              </w:rPr>
            </w:pPr>
          </w:p>
        </w:tc>
        <w:tc>
          <w:tcPr>
            <w:tcW w:w="2505" w:type="dxa"/>
            <w:shd w:val="clear" w:color="auto" w:fill="auto"/>
            <w:vAlign w:val="bottom"/>
          </w:tcPr>
          <w:p w:rsidR="00ED2189" w:rsidRPr="00ED2189" w:rsidRDefault="00ED2189" w:rsidP="00541C12">
            <w:pPr>
              <w:jc w:val="center"/>
              <w:rPr>
                <w:rFonts w:cs="Arial"/>
                <w:sz w:val="20"/>
                <w:lang w:val="es-BO" w:eastAsia="es-BO"/>
              </w:rPr>
            </w:pPr>
          </w:p>
        </w:tc>
        <w:tc>
          <w:tcPr>
            <w:tcW w:w="3399" w:type="dxa"/>
            <w:shd w:val="clear" w:color="auto" w:fill="auto"/>
            <w:vAlign w:val="bottom"/>
          </w:tcPr>
          <w:p w:rsidR="00ED2189" w:rsidRPr="00ED2189" w:rsidRDefault="00ED2189" w:rsidP="00541C12">
            <w:pPr>
              <w:jc w:val="center"/>
              <w:rPr>
                <w:rFonts w:cs="Arial"/>
                <w:sz w:val="20"/>
                <w:lang w:val="es-BO" w:eastAsia="es-BO"/>
              </w:rPr>
            </w:pPr>
          </w:p>
        </w:tc>
        <w:tc>
          <w:tcPr>
            <w:tcW w:w="1301" w:type="dxa"/>
            <w:shd w:val="clear" w:color="auto" w:fill="auto"/>
            <w:noWrap/>
            <w:vAlign w:val="bottom"/>
          </w:tcPr>
          <w:p w:rsidR="00ED2189" w:rsidRPr="00ED2189" w:rsidRDefault="00ED2189" w:rsidP="00541C12">
            <w:pPr>
              <w:rPr>
                <w:rFonts w:cs="Arial"/>
                <w:sz w:val="20"/>
                <w:lang w:val="es-BO" w:eastAsia="es-BO"/>
              </w:rPr>
            </w:pPr>
          </w:p>
        </w:tc>
        <w:tc>
          <w:tcPr>
            <w:tcW w:w="1302" w:type="dxa"/>
            <w:gridSpan w:val="2"/>
            <w:shd w:val="clear" w:color="auto" w:fill="auto"/>
            <w:vAlign w:val="bottom"/>
          </w:tcPr>
          <w:p w:rsidR="00ED2189" w:rsidRPr="00ED2189" w:rsidRDefault="00ED2189" w:rsidP="00541C12">
            <w:pPr>
              <w:rPr>
                <w:rFonts w:cs="Arial"/>
                <w:sz w:val="20"/>
                <w:lang w:val="es-BO" w:eastAsia="es-BO"/>
              </w:rPr>
            </w:pPr>
          </w:p>
        </w:tc>
      </w:tr>
      <w:tr w:rsidR="00ED2189" w:rsidRPr="00ED2189" w:rsidTr="00776368">
        <w:trPr>
          <w:trHeight w:val="300"/>
        </w:trPr>
        <w:tc>
          <w:tcPr>
            <w:tcW w:w="9211" w:type="dxa"/>
            <w:gridSpan w:val="6"/>
            <w:shd w:val="clear" w:color="auto" w:fill="B8CCE4" w:themeFill="accent1" w:themeFillTint="66"/>
            <w:vAlign w:val="center"/>
            <w:hideMark/>
          </w:tcPr>
          <w:p w:rsidR="00ED2189" w:rsidRPr="00ED2189" w:rsidRDefault="00ED2189" w:rsidP="00F60587">
            <w:pPr>
              <w:pStyle w:val="Prrafodelista"/>
              <w:numPr>
                <w:ilvl w:val="0"/>
                <w:numId w:val="1"/>
              </w:numPr>
              <w:ind w:left="261" w:hanging="238"/>
              <w:rPr>
                <w:rFonts w:ascii="Arial" w:hAnsi="Arial" w:cs="Arial"/>
                <w:b/>
                <w:bCs/>
                <w:sz w:val="20"/>
                <w:szCs w:val="20"/>
                <w:lang w:val="es-BO" w:eastAsia="es-BO"/>
              </w:rPr>
            </w:pPr>
            <w:r w:rsidRPr="00ED2189">
              <w:rPr>
                <w:rFonts w:ascii="Arial" w:hAnsi="Arial" w:cs="Arial"/>
                <w:b/>
                <w:bCs/>
                <w:sz w:val="20"/>
                <w:szCs w:val="20"/>
                <w:lang w:val="es-BO" w:eastAsia="es-BO"/>
              </w:rPr>
              <w:t xml:space="preserve">PERSONAL REQUERIDO </w:t>
            </w:r>
          </w:p>
        </w:tc>
      </w:tr>
      <w:tr w:rsidR="00ED2189" w:rsidRPr="00ED2189" w:rsidTr="00776368">
        <w:trPr>
          <w:trHeight w:val="300"/>
        </w:trPr>
        <w:tc>
          <w:tcPr>
            <w:tcW w:w="9211" w:type="dxa"/>
            <w:gridSpan w:val="6"/>
            <w:shd w:val="clear" w:color="auto" w:fill="B8CCE4" w:themeFill="accent1" w:themeFillTint="66"/>
            <w:vAlign w:val="center"/>
          </w:tcPr>
          <w:p w:rsidR="00ED2189" w:rsidRPr="00ED2189" w:rsidRDefault="00ED2189" w:rsidP="00ED2189">
            <w:pPr>
              <w:rPr>
                <w:rFonts w:cs="Arial"/>
                <w:b/>
                <w:bCs/>
                <w:sz w:val="20"/>
                <w:lang w:val="es-BO" w:eastAsia="es-BO"/>
              </w:rPr>
            </w:pPr>
            <w:r w:rsidRPr="00ED2189">
              <w:rPr>
                <w:rFonts w:cs="Arial"/>
                <w:b/>
                <w:bCs/>
                <w:sz w:val="20"/>
                <w:lang w:val="es-BO" w:eastAsia="es-BO"/>
              </w:rPr>
              <w:t>Cursos de Especialización del Líder del Gerente de Proyecto</w:t>
            </w:r>
          </w:p>
        </w:tc>
      </w:tr>
      <w:tr w:rsidR="00ED2189" w:rsidRPr="00ED2189" w:rsidTr="005B3F4F">
        <w:trPr>
          <w:trHeight w:val="843"/>
        </w:trPr>
        <w:tc>
          <w:tcPr>
            <w:tcW w:w="704" w:type="dxa"/>
            <w:shd w:val="clear" w:color="auto" w:fill="F2F2F2" w:themeFill="background1" w:themeFillShade="F2"/>
            <w:vAlign w:val="center"/>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Nº</w:t>
            </w:r>
          </w:p>
        </w:tc>
        <w:tc>
          <w:tcPr>
            <w:tcW w:w="2505" w:type="dxa"/>
            <w:shd w:val="clear" w:color="auto" w:fill="F2F2F2" w:themeFill="background1" w:themeFillShade="F2"/>
            <w:vAlign w:val="center"/>
            <w:hideMark/>
          </w:tcPr>
          <w:p w:rsidR="00ED2189" w:rsidRPr="00ED2189" w:rsidRDefault="00ED2189" w:rsidP="00ED2189">
            <w:pPr>
              <w:jc w:val="center"/>
              <w:rPr>
                <w:rFonts w:cs="Arial"/>
                <w:b/>
                <w:bCs/>
                <w:sz w:val="20"/>
                <w:lang w:val="es-BO" w:eastAsia="es-BO"/>
              </w:rPr>
            </w:pPr>
            <w:r w:rsidRPr="00ED2189">
              <w:rPr>
                <w:rFonts w:cs="Arial"/>
                <w:b/>
                <w:bCs/>
                <w:sz w:val="20"/>
                <w:lang w:val="es-BO" w:eastAsia="es-BO"/>
              </w:rPr>
              <w:t xml:space="preserve">Universidad/Institución </w:t>
            </w:r>
          </w:p>
        </w:tc>
        <w:tc>
          <w:tcPr>
            <w:tcW w:w="3399" w:type="dxa"/>
            <w:shd w:val="clear" w:color="auto" w:fill="F2F2F2" w:themeFill="background1" w:themeFillShade="F2"/>
            <w:vAlign w:val="center"/>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Nombre del Curso</w:t>
            </w:r>
          </w:p>
        </w:tc>
        <w:tc>
          <w:tcPr>
            <w:tcW w:w="2603" w:type="dxa"/>
            <w:gridSpan w:val="3"/>
            <w:shd w:val="clear" w:color="auto" w:fill="F2F2F2" w:themeFill="background1" w:themeFillShade="F2"/>
            <w:vAlign w:val="center"/>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xml:space="preserve">Documento, certificado u otros </w:t>
            </w:r>
          </w:p>
        </w:tc>
      </w:tr>
      <w:tr w:rsidR="00ED2189" w:rsidRPr="00ED2189" w:rsidTr="00ED2189">
        <w:trPr>
          <w:trHeight w:val="72"/>
        </w:trPr>
        <w:tc>
          <w:tcPr>
            <w:tcW w:w="704" w:type="dxa"/>
            <w:shd w:val="clear" w:color="auto" w:fill="auto"/>
            <w:vAlign w:val="bottom"/>
          </w:tcPr>
          <w:p w:rsidR="00ED2189" w:rsidRPr="00ED2189" w:rsidRDefault="00ED2189" w:rsidP="00776368">
            <w:pPr>
              <w:jc w:val="center"/>
              <w:rPr>
                <w:rFonts w:cs="Arial"/>
                <w:sz w:val="20"/>
                <w:lang w:val="es-BO" w:eastAsia="es-BO"/>
              </w:rPr>
            </w:pPr>
          </w:p>
        </w:tc>
        <w:tc>
          <w:tcPr>
            <w:tcW w:w="2505" w:type="dxa"/>
            <w:shd w:val="clear" w:color="auto" w:fill="auto"/>
            <w:vAlign w:val="bottom"/>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tc>
        <w:tc>
          <w:tcPr>
            <w:tcW w:w="3399" w:type="dxa"/>
            <w:shd w:val="clear" w:color="auto" w:fill="auto"/>
            <w:vAlign w:val="bottom"/>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tc>
        <w:tc>
          <w:tcPr>
            <w:tcW w:w="2603" w:type="dxa"/>
            <w:gridSpan w:val="3"/>
            <w:shd w:val="clear" w:color="auto" w:fill="auto"/>
            <w:vAlign w:val="bottom"/>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tc>
      </w:tr>
      <w:tr w:rsidR="00ED2189" w:rsidRPr="00ED2189" w:rsidTr="000E66E1">
        <w:trPr>
          <w:trHeight w:val="300"/>
        </w:trPr>
        <w:tc>
          <w:tcPr>
            <w:tcW w:w="704" w:type="dxa"/>
            <w:shd w:val="clear" w:color="auto" w:fill="auto"/>
            <w:vAlign w:val="bottom"/>
          </w:tcPr>
          <w:p w:rsidR="00ED2189" w:rsidRPr="00ED2189" w:rsidRDefault="00ED2189" w:rsidP="00776368">
            <w:pPr>
              <w:jc w:val="center"/>
              <w:rPr>
                <w:rFonts w:cs="Arial"/>
                <w:sz w:val="20"/>
                <w:lang w:val="es-BO" w:eastAsia="es-BO"/>
              </w:rPr>
            </w:pPr>
          </w:p>
        </w:tc>
        <w:tc>
          <w:tcPr>
            <w:tcW w:w="2505" w:type="dxa"/>
            <w:shd w:val="clear" w:color="auto" w:fill="auto"/>
            <w:vAlign w:val="bottom"/>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tc>
        <w:tc>
          <w:tcPr>
            <w:tcW w:w="3399" w:type="dxa"/>
            <w:shd w:val="clear" w:color="auto" w:fill="auto"/>
            <w:vAlign w:val="bottom"/>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tc>
        <w:tc>
          <w:tcPr>
            <w:tcW w:w="2603" w:type="dxa"/>
            <w:gridSpan w:val="3"/>
            <w:shd w:val="clear" w:color="auto" w:fill="auto"/>
            <w:vAlign w:val="bottom"/>
            <w:hideMark/>
          </w:tcPr>
          <w:p w:rsidR="00ED2189" w:rsidRPr="00ED2189" w:rsidRDefault="00ED2189" w:rsidP="00776368">
            <w:pPr>
              <w:jc w:val="center"/>
              <w:rPr>
                <w:rFonts w:cs="Arial"/>
                <w:b/>
                <w:bCs/>
                <w:sz w:val="20"/>
                <w:lang w:val="es-BO" w:eastAsia="es-BO"/>
              </w:rPr>
            </w:pPr>
            <w:r w:rsidRPr="00ED2189">
              <w:rPr>
                <w:rFonts w:cs="Arial"/>
                <w:b/>
                <w:bCs/>
                <w:sz w:val="20"/>
                <w:lang w:val="es-BO" w:eastAsia="es-BO"/>
              </w:rPr>
              <w:t> </w:t>
            </w:r>
          </w:p>
        </w:tc>
      </w:tr>
      <w:tr w:rsidR="00ED2189" w:rsidRPr="00ED2189" w:rsidTr="001E1F22">
        <w:trPr>
          <w:trHeight w:val="785"/>
        </w:trPr>
        <w:tc>
          <w:tcPr>
            <w:tcW w:w="9211" w:type="dxa"/>
            <w:gridSpan w:val="6"/>
            <w:shd w:val="clear" w:color="auto" w:fill="auto"/>
            <w:vAlign w:val="center"/>
            <w:hideMark/>
          </w:tcPr>
          <w:p w:rsidR="00ED2189" w:rsidRPr="00ED2189" w:rsidRDefault="00ED2189" w:rsidP="003F3EA1">
            <w:pPr>
              <w:rPr>
                <w:rFonts w:cs="Arial"/>
                <w:b/>
                <w:bCs/>
                <w:sz w:val="20"/>
                <w:lang w:val="es-BO" w:eastAsia="es-BO"/>
              </w:rPr>
            </w:pPr>
            <w:r w:rsidRPr="00ED2189">
              <w:rPr>
                <w:rFonts w:cs="Arial"/>
                <w:b/>
                <w:bCs/>
                <w:sz w:val="20"/>
                <w:lang w:val="es-BO" w:eastAsia="es-BO"/>
              </w:rPr>
              <w:t xml:space="preserve">Nota: </w:t>
            </w:r>
            <w:r w:rsidRPr="001E1F22">
              <w:rPr>
                <w:rFonts w:cs="Arial"/>
                <w:sz w:val="20"/>
                <w:lang w:val="es-BO"/>
              </w:rPr>
              <w:t>El Proponente debe presentar su propuesta de acuerdo con las condiciones solicitadas en los Términos de Referencia.</w:t>
            </w:r>
          </w:p>
        </w:tc>
      </w:tr>
    </w:tbl>
    <w:p w:rsidR="00DE16C2" w:rsidRDefault="00DE16C2"/>
    <w:p w:rsidR="00E81C7E" w:rsidRDefault="00E81C7E" w:rsidP="00DE16C2">
      <w:pPr>
        <w:jc w:val="center"/>
        <w:rPr>
          <w:b/>
          <w:lang w:val="es-BO"/>
        </w:rPr>
      </w:pPr>
    </w:p>
    <w:p w:rsidR="00DE16C2" w:rsidRDefault="00DE16C2" w:rsidP="00DE16C2">
      <w:pPr>
        <w:jc w:val="center"/>
        <w:rPr>
          <w:b/>
          <w:lang w:val="es-BO"/>
        </w:rPr>
      </w:pPr>
      <w:r w:rsidRPr="00DE16C2">
        <w:rPr>
          <w:b/>
          <w:lang w:val="es-BO"/>
        </w:rPr>
        <w:t>TÉRMINOS DE REFERENCIA</w:t>
      </w:r>
    </w:p>
    <w:p w:rsidR="00E81C7E" w:rsidRPr="00DE16C2" w:rsidRDefault="00E81C7E" w:rsidP="00DE16C2">
      <w:pPr>
        <w:jc w:val="center"/>
        <w:rPr>
          <w:b/>
          <w:lang w:val="es-BO"/>
        </w:rPr>
      </w:pPr>
    </w:p>
    <w:p w:rsidR="00DE16C2" w:rsidRDefault="00E81C7E" w:rsidP="00167B20">
      <w:pPr>
        <w:rPr>
          <w:b/>
          <w:lang w:val="es-BO"/>
        </w:rPr>
      </w:pPr>
      <w:r>
        <w:rPr>
          <w:b/>
          <w:lang w:val="es-BO"/>
        </w:rPr>
        <w:t>“</w:t>
      </w:r>
      <w:r w:rsidRPr="00E81C7E">
        <w:rPr>
          <w:b/>
          <w:lang w:val="es-BO"/>
        </w:rPr>
        <w:t>CONSULTORÍA POR PRODUCTO PARA LA ACTUALIZACIÓN Y DEFINICIÓN DE NORMATIVA INTERNA ALINEADA A LA ISO/IEC 27001:2022</w:t>
      </w:r>
      <w:r>
        <w:rPr>
          <w:b/>
          <w:lang w:val="es-BO"/>
        </w:rPr>
        <w:t>”</w:t>
      </w:r>
    </w:p>
    <w:p w:rsidR="00E81C7E" w:rsidRDefault="00E81C7E" w:rsidP="00167B20">
      <w:pPr>
        <w:rPr>
          <w:b/>
          <w:lang w:val="es-BO"/>
        </w:rPr>
      </w:pPr>
    </w:p>
    <w:tbl>
      <w:tblPr>
        <w:tblW w:w="1049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490"/>
      </w:tblGrid>
      <w:tr w:rsidR="00E81C7E" w:rsidRPr="00E81C7E" w:rsidTr="00776368">
        <w:trPr>
          <w:trHeight w:val="207"/>
        </w:trPr>
        <w:tc>
          <w:tcPr>
            <w:tcW w:w="10490" w:type="dxa"/>
            <w:shd w:val="clear" w:color="auto" w:fill="D9D9D9"/>
          </w:tcPr>
          <w:p w:rsidR="00E81C7E" w:rsidRPr="00E81C7E" w:rsidRDefault="00E81C7E" w:rsidP="00E81C7E">
            <w:pPr>
              <w:rPr>
                <w:rFonts w:cs="Arial"/>
                <w:b/>
                <w:bCs/>
                <w:sz w:val="22"/>
                <w:szCs w:val="22"/>
                <w:lang w:val="es"/>
              </w:rPr>
            </w:pPr>
            <w:bookmarkStart w:id="1" w:name="_heading=h.d755rw45r4ow" w:colFirst="0" w:colLast="0"/>
            <w:bookmarkEnd w:id="1"/>
            <w:r w:rsidRPr="00E81C7E">
              <w:rPr>
                <w:rFonts w:cs="Arial"/>
                <w:b/>
                <w:bCs/>
                <w:sz w:val="22"/>
                <w:szCs w:val="22"/>
                <w:lang w:val="es"/>
              </w:rPr>
              <w:t>REQUISITOS NECESARIOS PARA LA CONSULTORÍA  Y LAS CONDICIONES COMPLEMENTARIAS</w:t>
            </w:r>
          </w:p>
        </w:tc>
      </w:tr>
      <w:tr w:rsidR="00E81C7E" w:rsidRPr="00E81C7E" w:rsidTr="00776368">
        <w:trPr>
          <w:trHeight w:val="20"/>
        </w:trPr>
        <w:tc>
          <w:tcPr>
            <w:tcW w:w="10490" w:type="dxa"/>
            <w:shd w:val="clear" w:color="auto" w:fill="7F7F7F" w:themeFill="text1" w:themeFillTint="80"/>
          </w:tcPr>
          <w:p w:rsidR="00E81C7E" w:rsidRPr="00E81C7E" w:rsidRDefault="00E81C7E" w:rsidP="00F60587">
            <w:pPr>
              <w:numPr>
                <w:ilvl w:val="0"/>
                <w:numId w:val="6"/>
              </w:numPr>
              <w:rPr>
                <w:rFonts w:cs="Arial"/>
                <w:b/>
                <w:bCs/>
                <w:sz w:val="22"/>
                <w:szCs w:val="22"/>
                <w:lang w:val="es"/>
              </w:rPr>
            </w:pPr>
            <w:r w:rsidRPr="00E81C7E">
              <w:rPr>
                <w:rFonts w:cs="Arial"/>
                <w:b/>
                <w:bCs/>
                <w:sz w:val="22"/>
                <w:szCs w:val="22"/>
                <w:lang w:val="es"/>
              </w:rPr>
              <w:t>ANTECEDENTES Y JUSTIFICACIÓN</w:t>
            </w:r>
          </w:p>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En cumplimiento del Reglamento de Seguridad de la Información del Banco Central de Bolivia (BCB), cuyo objeto establece la regulación de las acciones y controles destinados a proteger los activos de información institucionales frente a riesgos y amenazas, garantizando la confidencialidad, integridad y disponibilidad de la información, resulta necesario implementar un Sistema de Gestión de Seguridad de la Información (SGSI) alineado con el estándar internacional ISO/IEC 27001:2022.</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contratación de una consultoría especializada permitirá establecer un marco normativo de gestión basado en estándares internacionales para fortalecer el gobierno de la seguridad de la información, la gestión sistemática de riesgos, la implementación de controles de seguridad y la mejora continua de los procesos institucionales. Asimismo, facilitará la actualización del marco normativo interno, la implementación de los controles aplicables, la generación de evidencia objetiva de cumplimiento y la preparación del Banco para afrontar exitosamente un proceso de certificación internacional.</w:t>
            </w:r>
          </w:p>
          <w:p w:rsidR="00E81C7E" w:rsidRPr="00E81C7E" w:rsidRDefault="00E81C7E" w:rsidP="00E81C7E">
            <w:pPr>
              <w:rPr>
                <w:rFonts w:cs="Arial"/>
                <w:b/>
                <w:bCs/>
                <w:sz w:val="22"/>
                <w:szCs w:val="22"/>
                <w:lang w:val="es"/>
              </w:rPr>
            </w:pPr>
          </w:p>
        </w:tc>
      </w:tr>
      <w:tr w:rsidR="00E81C7E" w:rsidRPr="00E81C7E" w:rsidTr="00776368">
        <w:trPr>
          <w:trHeight w:val="20"/>
        </w:trPr>
        <w:tc>
          <w:tcPr>
            <w:tcW w:w="10490" w:type="dxa"/>
            <w:shd w:val="clear" w:color="auto" w:fill="7F7F7F" w:themeFill="text1" w:themeFillTint="80"/>
          </w:tcPr>
          <w:p w:rsidR="00E81C7E" w:rsidRPr="00E81C7E" w:rsidRDefault="00E81C7E" w:rsidP="00F60587">
            <w:pPr>
              <w:numPr>
                <w:ilvl w:val="0"/>
                <w:numId w:val="6"/>
              </w:numPr>
              <w:rPr>
                <w:rFonts w:cs="Arial"/>
                <w:b/>
                <w:bCs/>
                <w:sz w:val="22"/>
                <w:szCs w:val="22"/>
                <w:lang w:val="es"/>
              </w:rPr>
            </w:pPr>
            <w:r w:rsidRPr="00E81C7E">
              <w:rPr>
                <w:rFonts w:cs="Arial"/>
                <w:b/>
                <w:bCs/>
                <w:sz w:val="22"/>
                <w:szCs w:val="22"/>
                <w:lang w:val="es"/>
              </w:rPr>
              <w:t>OBJETO Y CAUSA DE LA CONTRATACION</w:t>
            </w:r>
          </w:p>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La Consultoría por Producto para la Actualización y Definición de Normativa Interna alineada a la ISO/IEC 27001:2022 tiene por objeto realizar el diagnóstico, diseño y apoyo a la implementación del Sistema de Gestión de Seguridad de la Información (SGSI) del Banco Central de Bolivia (BCB), mediante la elaboración y entrega de los productos establecidos en los Términos de Referencia, orientados a actualizar y fortalecer el marco institucional de gestión y control de la Seguridad de la Información, teniendo como justificativo principal el cumplimiento y adecuación a la normativa institucional vigente y a las disposiciones aplicables del Reglamento para la Seguridad de la Información, tomando como referencia los requisitos de la Norma ISO/IEC 27001:2022 con la contratación de una Empresa Consultora.</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7F7F7F" w:themeFill="text1" w:themeFillTint="80"/>
          </w:tcPr>
          <w:p w:rsidR="00E81C7E" w:rsidRPr="00E81C7E" w:rsidRDefault="00E81C7E" w:rsidP="00F60587">
            <w:pPr>
              <w:numPr>
                <w:ilvl w:val="0"/>
                <w:numId w:val="6"/>
              </w:numPr>
              <w:rPr>
                <w:rFonts w:cs="Arial"/>
                <w:b/>
                <w:bCs/>
                <w:sz w:val="22"/>
                <w:szCs w:val="22"/>
                <w:lang w:val="es"/>
              </w:rPr>
            </w:pPr>
            <w:r w:rsidRPr="00E81C7E">
              <w:rPr>
                <w:rFonts w:cs="Arial"/>
                <w:b/>
                <w:bCs/>
                <w:sz w:val="22"/>
                <w:szCs w:val="22"/>
                <w:lang w:val="es"/>
              </w:rPr>
              <w:t>CARACTERÍSTICAS TÉCNICAS DE LA CONSULTORIA</w:t>
            </w:r>
          </w:p>
        </w:tc>
      </w:tr>
      <w:sdt>
        <w:sdtPr>
          <w:rPr>
            <w:rFonts w:cs="Arial"/>
            <w:sz w:val="22"/>
            <w:szCs w:val="22"/>
            <w:lang w:val="es"/>
          </w:rPr>
          <w:tag w:val="goog_rdk_6"/>
          <w:id w:val="-898851832"/>
        </w:sdtPr>
        <w:sdtEndPr/>
        <w:sdtContent>
          <w:tr w:rsidR="00E81C7E" w:rsidRPr="00E81C7E" w:rsidTr="00776368">
            <w:trPr>
              <w:trHeight w:val="20"/>
            </w:trPr>
            <w:tc>
              <w:tcPr>
                <w:tcW w:w="10490" w:type="dxa"/>
              </w:tcPr>
              <w:sdt>
                <w:sdtPr>
                  <w:rPr>
                    <w:rFonts w:cs="Arial"/>
                    <w:sz w:val="22"/>
                    <w:szCs w:val="22"/>
                    <w:lang w:val="es"/>
                  </w:rPr>
                  <w:tag w:val="goog_rdk_9"/>
                  <w:id w:val="1195947855"/>
                </w:sdtPr>
                <w:sdtEndPr/>
                <w:sdtContent>
                  <w:p w:rsidR="00E81C7E" w:rsidRPr="00E81C7E" w:rsidRDefault="0085635F" w:rsidP="00E81C7E">
                    <w:pPr>
                      <w:rPr>
                        <w:rFonts w:cs="Arial"/>
                        <w:sz w:val="22"/>
                        <w:szCs w:val="22"/>
                        <w:lang w:val="es"/>
                      </w:rPr>
                    </w:pPr>
                    <w:sdt>
                      <w:sdtPr>
                        <w:rPr>
                          <w:rFonts w:cs="Arial"/>
                          <w:sz w:val="22"/>
                          <w:szCs w:val="22"/>
                          <w:lang w:val="es"/>
                        </w:rPr>
                        <w:tag w:val="goog_rdk_7"/>
                        <w:id w:val="771628563"/>
                      </w:sdtPr>
                      <w:sdtEndPr/>
                      <w:sdtContent>
                        <w:sdt>
                          <w:sdtPr>
                            <w:rPr>
                              <w:rFonts w:cs="Arial"/>
                              <w:sz w:val="22"/>
                              <w:szCs w:val="22"/>
                              <w:lang w:val="es"/>
                            </w:rPr>
                            <w:tag w:val="goog_rdk_8"/>
                            <w:id w:val="-1969862461"/>
                          </w:sdtPr>
                          <w:sdtEndPr/>
                          <w:sdtContent>
                            <w:r w:rsidR="00E81C7E" w:rsidRPr="00E81C7E">
                              <w:rPr>
                                <w:rFonts w:cs="Arial"/>
                                <w:sz w:val="22"/>
                                <w:szCs w:val="22"/>
                                <w:lang w:val="es"/>
                              </w:rPr>
                              <w:t>La consultoría será ejecutada mediante la entrega de los siguientes productos:</w:t>
                            </w:r>
                          </w:sdtContent>
                        </w:sdt>
                      </w:sdtContent>
                    </w:sdt>
                  </w:p>
                </w:sdtContent>
              </w:sdt>
              <w:sdt>
                <w:sdtPr>
                  <w:rPr>
                    <w:rFonts w:cs="Arial"/>
                    <w:sz w:val="22"/>
                    <w:szCs w:val="22"/>
                    <w:lang w:val="es"/>
                  </w:rPr>
                  <w:tag w:val="goog_rdk_12"/>
                  <w:id w:val="-1599644870"/>
                </w:sdtPr>
                <w:sdtEndPr/>
                <w:sdtContent>
                  <w:p w:rsidR="00E81C7E" w:rsidRPr="00E81C7E" w:rsidRDefault="0085635F" w:rsidP="00E81C7E">
                    <w:pPr>
                      <w:rPr>
                        <w:rFonts w:cs="Arial"/>
                        <w:sz w:val="22"/>
                        <w:szCs w:val="22"/>
                        <w:lang w:val="es"/>
                      </w:rPr>
                    </w:pPr>
                    <w:sdt>
                      <w:sdtPr>
                        <w:rPr>
                          <w:rFonts w:cs="Arial"/>
                          <w:sz w:val="22"/>
                          <w:szCs w:val="22"/>
                          <w:lang w:val="es"/>
                        </w:rPr>
                        <w:tag w:val="goog_rdk_10"/>
                        <w:id w:val="-565676729"/>
                      </w:sdtPr>
                      <w:sdtEndPr/>
                      <w:sdtContent>
                        <w:sdt>
                          <w:sdtPr>
                            <w:rPr>
                              <w:rFonts w:cs="Arial"/>
                              <w:sz w:val="22"/>
                              <w:szCs w:val="22"/>
                              <w:lang w:val="es"/>
                            </w:rPr>
                            <w:tag w:val="goog_rdk_11"/>
                            <w:id w:val="490480265"/>
                            <w:showingPlcHdr/>
                          </w:sdtPr>
                          <w:sdtEndPr/>
                          <w:sdtContent>
                            <w:r w:rsidR="00E81C7E" w:rsidRPr="00E81C7E">
                              <w:rPr>
                                <w:rFonts w:cs="Arial"/>
                                <w:sz w:val="22"/>
                                <w:szCs w:val="22"/>
                                <w:lang w:val="es"/>
                              </w:rPr>
                              <w:t xml:space="preserve">     </w:t>
                            </w:r>
                          </w:sdtContent>
                        </w:sdt>
                      </w:sdtContent>
                    </w:sdt>
                  </w:p>
                </w:sdtContent>
              </w:sdt>
              <w:p w:rsidR="00E81C7E" w:rsidRPr="00E81C7E" w:rsidRDefault="0085635F" w:rsidP="00E81C7E">
                <w:pPr>
                  <w:rPr>
                    <w:rFonts w:cs="Arial"/>
                    <w:sz w:val="22"/>
                    <w:szCs w:val="22"/>
                    <w:lang w:val="es"/>
                  </w:rPr>
                </w:pPr>
                <w:sdt>
                  <w:sdtPr>
                    <w:rPr>
                      <w:rFonts w:cs="Arial"/>
                      <w:sz w:val="22"/>
                      <w:szCs w:val="22"/>
                      <w:lang w:val="es"/>
                    </w:rPr>
                    <w:tag w:val="goog_rdk_15"/>
                    <w:id w:val="1216385238"/>
                  </w:sdtPr>
                  <w:sdtEndPr/>
                  <w:sdtContent>
                    <w:sdt>
                      <w:sdtPr>
                        <w:rPr>
                          <w:rFonts w:cs="Arial"/>
                          <w:sz w:val="22"/>
                          <w:szCs w:val="22"/>
                          <w:lang w:val="es"/>
                        </w:rPr>
                        <w:tag w:val="goog_rdk_13"/>
                        <w:id w:val="980987232"/>
                      </w:sdtPr>
                      <w:sdtEndPr/>
                      <w:sdtContent>
                        <w:sdt>
                          <w:sdtPr>
                            <w:rPr>
                              <w:rFonts w:cs="Arial"/>
                              <w:sz w:val="22"/>
                              <w:szCs w:val="22"/>
                              <w:lang w:val="es"/>
                            </w:rPr>
                            <w:tag w:val="goog_rdk_14"/>
                            <w:id w:val="-2044830177"/>
                          </w:sdtPr>
                          <w:sdtEndPr/>
                          <w:sdtContent>
                            <w:r w:rsidR="00E81C7E" w:rsidRPr="00E81C7E">
                              <w:rPr>
                                <w:rFonts w:cs="Arial"/>
                                <w:sz w:val="22"/>
                                <w:szCs w:val="22"/>
                                <w:lang w:val="es"/>
                              </w:rPr>
                              <w:t>PRODUCTO N°1: DIAGNÓSTICO</w:t>
                            </w:r>
                          </w:sdtContent>
                        </w:sdt>
                      </w:sdtContent>
                    </w:sdt>
                  </w:sdtContent>
                </w:sdt>
                <w:r w:rsidR="00E81C7E" w:rsidRPr="00E81C7E">
                  <w:rPr>
                    <w:rFonts w:cs="Arial"/>
                    <w:sz w:val="22"/>
                    <w:szCs w:val="22"/>
                    <w:lang w:val="es"/>
                  </w:rPr>
                  <w:t xml:space="preserve"> DEL ESTADO ACTUAL DEL SGSI </w:t>
                </w:r>
              </w:p>
              <w:p w:rsidR="00E81C7E" w:rsidRPr="00E81C7E" w:rsidRDefault="0085635F" w:rsidP="00E81C7E">
                <w:pPr>
                  <w:rPr>
                    <w:rFonts w:cs="Arial"/>
                    <w:sz w:val="22"/>
                    <w:szCs w:val="22"/>
                    <w:lang w:val="es"/>
                  </w:rPr>
                </w:pPr>
                <w:sdt>
                  <w:sdtPr>
                    <w:rPr>
                      <w:rFonts w:cs="Arial"/>
                      <w:sz w:val="22"/>
                      <w:szCs w:val="22"/>
                      <w:lang w:val="es"/>
                    </w:rPr>
                    <w:tag w:val="goog_rdk_18"/>
                    <w:id w:val="1392732093"/>
                  </w:sdtPr>
                  <w:sdtEndPr/>
                  <w:sdtContent>
                    <w:sdt>
                      <w:sdtPr>
                        <w:rPr>
                          <w:rFonts w:cs="Arial"/>
                          <w:sz w:val="22"/>
                          <w:szCs w:val="22"/>
                          <w:lang w:val="es"/>
                        </w:rPr>
                        <w:tag w:val="goog_rdk_16"/>
                        <w:id w:val="1215975825"/>
                      </w:sdtPr>
                      <w:sdtEndPr/>
                      <w:sdtContent>
                        <w:sdt>
                          <w:sdtPr>
                            <w:rPr>
                              <w:rFonts w:cs="Arial"/>
                              <w:sz w:val="22"/>
                              <w:szCs w:val="22"/>
                              <w:lang w:val="es"/>
                            </w:rPr>
                            <w:tag w:val="goog_rdk_17"/>
                            <w:id w:val="-583772389"/>
                          </w:sdtPr>
                          <w:sdtEndPr/>
                          <w:sdtContent>
                            <w:r w:rsidR="00E81C7E" w:rsidRPr="00E81C7E">
                              <w:rPr>
                                <w:rFonts w:cs="Arial"/>
                                <w:sz w:val="22"/>
                                <w:szCs w:val="22"/>
                                <w:lang w:val="es"/>
                              </w:rPr>
                              <w:t xml:space="preserve">PRODUCTO N°2: DISEÑO DEL SISTEMA DE GESTIÓN DE SEGURIDAD DE LA INFORMACIÓN     </w:t>
                            </w:r>
                          </w:sdtContent>
                        </w:sdt>
                      </w:sdtContent>
                    </w:sdt>
                  </w:sdtContent>
                </w:sdt>
                <w:r w:rsidR="00E81C7E" w:rsidRPr="00E81C7E">
                  <w:rPr>
                    <w:rFonts w:cs="Arial"/>
                    <w:sz w:val="22"/>
                    <w:szCs w:val="22"/>
                    <w:lang w:val="es"/>
                  </w:rPr>
                  <w:t xml:space="preserve"> </w:t>
                </w:r>
              </w:p>
              <w:p w:rsidR="00E81C7E" w:rsidRPr="00E81C7E" w:rsidRDefault="0085635F" w:rsidP="00E81C7E">
                <w:pPr>
                  <w:rPr>
                    <w:rFonts w:cs="Arial"/>
                    <w:sz w:val="22"/>
                    <w:szCs w:val="22"/>
                    <w:lang w:val="es"/>
                  </w:rPr>
                </w:pPr>
                <w:sdt>
                  <w:sdtPr>
                    <w:rPr>
                      <w:rFonts w:cs="Arial"/>
                      <w:sz w:val="22"/>
                      <w:szCs w:val="22"/>
                      <w:lang w:val="es"/>
                    </w:rPr>
                    <w:tag w:val="goog_rdk_22"/>
                    <w:id w:val="-1054254642"/>
                  </w:sdtPr>
                  <w:sdtEndPr/>
                  <w:sdtContent>
                    <w:sdt>
                      <w:sdtPr>
                        <w:rPr>
                          <w:rFonts w:cs="Arial"/>
                          <w:sz w:val="22"/>
                          <w:szCs w:val="22"/>
                          <w:lang w:val="es"/>
                        </w:rPr>
                        <w:tag w:val="goog_rdk_19"/>
                        <w:id w:val="-977435705"/>
                      </w:sdtPr>
                      <w:sdtEndPr/>
                      <w:sdtContent>
                        <w:sdt>
                          <w:sdtPr>
                            <w:rPr>
                              <w:rFonts w:cs="Arial"/>
                              <w:sz w:val="22"/>
                              <w:szCs w:val="22"/>
                              <w:lang w:val="es"/>
                            </w:rPr>
                            <w:tag w:val="goog_rdk_20"/>
                            <w:id w:val="524124704"/>
                          </w:sdtPr>
                          <w:sdtEndPr/>
                          <w:sdtContent>
                            <w:r w:rsidR="00E81C7E" w:rsidRPr="00E81C7E">
                              <w:rPr>
                                <w:rFonts w:cs="Arial"/>
                                <w:sz w:val="22"/>
                                <w:szCs w:val="22"/>
                                <w:lang w:val="es"/>
                              </w:rPr>
                              <w:t>PRODUCTO N°3. IMPLEMENTACIÓN DEL AMBIENTE DE CONTROL ESTABLECIDO ALINEADO A ISO/IEC 27001:2022</w:t>
                            </w:r>
                          </w:sdtContent>
                        </w:sdt>
                      </w:sdtContent>
                    </w:sdt>
                  </w:sdtContent>
                </w:sdt>
              </w:p>
              <w:sdt>
                <w:sdtPr>
                  <w:rPr>
                    <w:rFonts w:cs="Arial"/>
                    <w:sz w:val="22"/>
                    <w:szCs w:val="22"/>
                    <w:lang w:val="es"/>
                  </w:rPr>
                  <w:tag w:val="goog_rdk_25"/>
                  <w:id w:val="-649246322"/>
                </w:sdtPr>
                <w:sdtEndPr/>
                <w:sdtContent>
                  <w:p w:rsidR="00E81C7E" w:rsidRPr="00E81C7E" w:rsidRDefault="0085635F" w:rsidP="00E81C7E">
                    <w:pPr>
                      <w:rPr>
                        <w:rFonts w:cs="Arial"/>
                        <w:b/>
                        <w:bCs/>
                        <w:sz w:val="22"/>
                        <w:szCs w:val="22"/>
                        <w:lang w:val="es"/>
                      </w:rPr>
                    </w:pPr>
                    <w:sdt>
                      <w:sdtPr>
                        <w:rPr>
                          <w:rFonts w:cs="Arial"/>
                          <w:sz w:val="22"/>
                          <w:szCs w:val="22"/>
                          <w:lang w:val="es"/>
                        </w:rPr>
                        <w:tag w:val="goog_rdk_23"/>
                        <w:id w:val="2043043131"/>
                      </w:sdtPr>
                      <w:sdtEndPr/>
                      <w:sdtContent>
                        <w:sdt>
                          <w:sdtPr>
                            <w:rPr>
                              <w:rFonts w:cs="Arial"/>
                              <w:sz w:val="22"/>
                              <w:szCs w:val="22"/>
                              <w:lang w:val="es"/>
                            </w:rPr>
                            <w:tag w:val="goog_rdk_24"/>
                            <w:id w:val="1678812558"/>
                            <w:showingPlcHdr/>
                          </w:sdtPr>
                          <w:sdtEndPr/>
                          <w:sdtContent>
                            <w:r w:rsidR="00E81C7E" w:rsidRPr="00E81C7E">
                              <w:rPr>
                                <w:rFonts w:cs="Arial"/>
                                <w:sz w:val="22"/>
                                <w:szCs w:val="22"/>
                                <w:lang w:val="es"/>
                              </w:rPr>
                              <w:t xml:space="preserve">     </w:t>
                            </w:r>
                          </w:sdtContent>
                        </w:sdt>
                      </w:sdtContent>
                    </w:sdt>
                  </w:p>
                </w:sdtContent>
              </w:sdt>
            </w:tc>
          </w:tr>
        </w:sdtContent>
      </w:sdt>
      <w:sdt>
        <w:sdtPr>
          <w:rPr>
            <w:rFonts w:cs="Arial"/>
            <w:sz w:val="22"/>
            <w:szCs w:val="22"/>
            <w:lang w:val="es"/>
          </w:rPr>
          <w:tag w:val="goog_rdk_26"/>
          <w:id w:val="2046240463"/>
        </w:sdtPr>
        <w:sdtEndPr/>
        <w:sdtContent>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29"/>
                  <w:id w:val="-1882273374"/>
                </w:sdtPr>
                <w:sdtEndPr/>
                <w:sdtContent>
                  <w:p w:rsidR="00E81C7E" w:rsidRPr="00E81C7E" w:rsidRDefault="0085635F" w:rsidP="00F60587">
                    <w:pPr>
                      <w:numPr>
                        <w:ilvl w:val="3"/>
                        <w:numId w:val="5"/>
                      </w:numPr>
                      <w:rPr>
                        <w:rFonts w:cs="Arial"/>
                        <w:b/>
                        <w:bCs/>
                        <w:sz w:val="22"/>
                        <w:szCs w:val="22"/>
                        <w:lang w:val="es"/>
                      </w:rPr>
                    </w:pPr>
                    <w:sdt>
                      <w:sdtPr>
                        <w:rPr>
                          <w:rFonts w:cs="Arial"/>
                          <w:sz w:val="22"/>
                          <w:szCs w:val="22"/>
                          <w:lang w:val="es"/>
                        </w:rPr>
                        <w:tag w:val="goog_rdk_27"/>
                        <w:id w:val="232856530"/>
                      </w:sdtPr>
                      <w:sdtEndPr/>
                      <w:sdtContent>
                        <w:sdt>
                          <w:sdtPr>
                            <w:rPr>
                              <w:rFonts w:cs="Arial"/>
                              <w:b/>
                              <w:sz w:val="22"/>
                              <w:szCs w:val="22"/>
                              <w:lang w:val="es"/>
                            </w:rPr>
                            <w:tag w:val="goog_rdk_28"/>
                            <w:id w:val="564372692"/>
                          </w:sdtPr>
                          <w:sdtEndPr/>
                          <w:sdtContent>
                            <w:r w:rsidR="00E81C7E" w:rsidRPr="00E81C7E">
                              <w:rPr>
                                <w:rFonts w:cs="Arial"/>
                                <w:b/>
                                <w:sz w:val="22"/>
                                <w:szCs w:val="22"/>
                                <w:lang w:val="es"/>
                              </w:rPr>
                              <w:t>D</w:t>
                            </w:r>
                            <w:r w:rsidR="00E81C7E" w:rsidRPr="00E81C7E">
                              <w:rPr>
                                <w:rFonts w:cs="Arial"/>
                                <w:b/>
                                <w:bCs/>
                                <w:sz w:val="22"/>
                                <w:szCs w:val="22"/>
                                <w:lang w:val="es"/>
                              </w:rPr>
                              <w:t>IAGNÓSTICO DEL ESTADO ACTUAL DEL SGSI</w:t>
                            </w:r>
                          </w:sdtContent>
                        </w:sdt>
                      </w:sdtContent>
                    </w:sdt>
                  </w:p>
                </w:sdtContent>
              </w:sdt>
            </w:tc>
          </w:tr>
        </w:sdtContent>
      </w:sdt>
      <w:sdt>
        <w:sdtPr>
          <w:rPr>
            <w:rFonts w:cs="Arial"/>
            <w:sz w:val="22"/>
            <w:szCs w:val="22"/>
            <w:lang w:val="es"/>
          </w:rPr>
          <w:tag w:val="goog_rdk_30"/>
          <w:id w:val="-208603132"/>
        </w:sdtPr>
        <w:sdtEndPr/>
        <w:sdtContent>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34"/>
                  <w:id w:val="523801079"/>
                </w:sdtPr>
                <w:sdtEndPr/>
                <w:sdtContent>
                  <w:p w:rsidR="00E81C7E" w:rsidRPr="00E81C7E" w:rsidRDefault="0085635F" w:rsidP="00F60587">
                    <w:pPr>
                      <w:numPr>
                        <w:ilvl w:val="0"/>
                        <w:numId w:val="5"/>
                      </w:numPr>
                      <w:rPr>
                        <w:rFonts w:cs="Arial"/>
                        <w:b/>
                        <w:bCs/>
                        <w:sz w:val="22"/>
                        <w:szCs w:val="22"/>
                        <w:lang w:val="es"/>
                      </w:rPr>
                    </w:pPr>
                    <w:sdt>
                      <w:sdtPr>
                        <w:rPr>
                          <w:rFonts w:cs="Arial"/>
                          <w:sz w:val="22"/>
                          <w:szCs w:val="22"/>
                          <w:lang w:val="es"/>
                        </w:rPr>
                        <w:tag w:val="goog_rdk_31"/>
                        <w:id w:val="-1118636097"/>
                      </w:sdtPr>
                      <w:sdtEndPr/>
                      <w:sdtContent>
                        <w:sdt>
                          <w:sdtPr>
                            <w:rPr>
                              <w:rFonts w:cs="Arial"/>
                              <w:sz w:val="22"/>
                              <w:szCs w:val="22"/>
                              <w:lang w:val="es"/>
                            </w:rPr>
                            <w:tag w:val="goog_rdk_32"/>
                            <w:id w:val="187159243"/>
                          </w:sdtPr>
                          <w:sdtEndPr/>
                          <w:sdtContent>
                            <w:r w:rsidR="00E81C7E" w:rsidRPr="00E81C7E">
                              <w:rPr>
                                <w:rFonts w:cs="Arial"/>
                                <w:b/>
                                <w:bCs/>
                                <w:sz w:val="22"/>
                                <w:szCs w:val="22"/>
                                <w:lang w:val="es"/>
                              </w:rPr>
                              <w:t>ALCANCE</w:t>
                            </w:r>
                          </w:sdtContent>
                        </w:sdt>
                        <w:sdt>
                          <w:sdtPr>
                            <w:rPr>
                              <w:rFonts w:cs="Arial"/>
                              <w:sz w:val="22"/>
                              <w:szCs w:val="22"/>
                              <w:lang w:val="es"/>
                            </w:rPr>
                            <w:tag w:val="goog_rdk_33"/>
                            <w:id w:val="-1886263065"/>
                            <w:showingPlcHdr/>
                          </w:sdtPr>
                          <w:sdtEndPr/>
                          <w:sdtContent>
                            <w:r w:rsidR="00E81C7E" w:rsidRPr="00E81C7E">
                              <w:rPr>
                                <w:rFonts w:cs="Arial"/>
                                <w:sz w:val="22"/>
                                <w:szCs w:val="22"/>
                                <w:lang w:val="es"/>
                              </w:rPr>
                              <w:t xml:space="preserve">     </w:t>
                            </w:r>
                          </w:sdtContent>
                        </w:sdt>
                      </w:sdtContent>
                    </w:sdt>
                  </w:p>
                </w:sdtContent>
              </w:sdt>
            </w:tc>
          </w:tr>
        </w:sdtContent>
      </w:sdt>
      <w:sdt>
        <w:sdtPr>
          <w:rPr>
            <w:rFonts w:cs="Arial"/>
            <w:sz w:val="22"/>
            <w:szCs w:val="22"/>
            <w:lang w:val="es"/>
          </w:rPr>
          <w:tag w:val="goog_rdk_35"/>
          <w:id w:val="-173703086"/>
        </w:sdtPr>
        <w:sdtEndPr/>
        <w:sdtContent>
          <w:tr w:rsidR="00E81C7E" w:rsidRPr="00E81C7E" w:rsidTr="00776368">
            <w:trPr>
              <w:trHeight w:val="20"/>
            </w:trPr>
            <w:tc>
              <w:tcPr>
                <w:tcW w:w="10490" w:type="dxa"/>
              </w:tcPr>
              <w:sdt>
                <w:sdtPr>
                  <w:rPr>
                    <w:rFonts w:cs="Arial"/>
                    <w:sz w:val="22"/>
                    <w:szCs w:val="22"/>
                    <w:lang w:val="es"/>
                  </w:rPr>
                  <w:tag w:val="goog_rdk_38"/>
                  <w:id w:val="618049290"/>
                </w:sdtPr>
                <w:sdtEndPr/>
                <w:sdtContent>
                  <w:sdt>
                    <w:sdtPr>
                      <w:rPr>
                        <w:rFonts w:cs="Arial"/>
                        <w:sz w:val="22"/>
                        <w:szCs w:val="22"/>
                        <w:lang w:val="es"/>
                      </w:rPr>
                      <w:tag w:val="goog_rdk_36"/>
                      <w:id w:val="897144011"/>
                    </w:sdtPr>
                    <w:sdtEndPr/>
                    <w:sdtContent>
                      <w:p w:rsidR="00E81C7E" w:rsidRPr="00E81C7E" w:rsidRDefault="0085635F" w:rsidP="00E81C7E">
                        <w:pPr>
                          <w:rPr>
                            <w:rFonts w:cs="Arial"/>
                            <w:sz w:val="22"/>
                            <w:szCs w:val="22"/>
                            <w:lang w:val="es"/>
                          </w:rPr>
                        </w:pPr>
                        <w:sdt>
                          <w:sdtPr>
                            <w:rPr>
                              <w:rFonts w:cs="Arial"/>
                              <w:sz w:val="22"/>
                              <w:szCs w:val="22"/>
                              <w:lang w:val="es"/>
                            </w:rPr>
                            <w:tag w:val="goog_rdk_37"/>
                            <w:id w:val="-19785090"/>
                          </w:sdtPr>
                          <w:sdtEndPr/>
                          <w:sdtContent>
                            <w:r w:rsidR="00E81C7E" w:rsidRPr="00E81C7E">
                              <w:rPr>
                                <w:rFonts w:cs="Arial"/>
                                <w:sz w:val="22"/>
                                <w:szCs w:val="22"/>
                                <w:lang w:val="es"/>
                              </w:rPr>
                              <w:t xml:space="preserve">La Empresa Consultora deberá realizar el diagnóstico del estado actual del Sistema de Gestión de Seguridad de la Información del BCB respecto a los requisitos de la ISO/IEC 27001:2022, mediante la </w:t>
                            </w:r>
                            <w:r w:rsidR="00E81C7E" w:rsidRPr="00E81C7E">
                              <w:rPr>
                                <w:rFonts w:cs="Arial"/>
                                <w:sz w:val="22"/>
                                <w:szCs w:val="22"/>
                                <w:lang w:val="es"/>
                              </w:rPr>
                              <w:lastRenderedPageBreak/>
                              <w:t>evaluación de la documentación vigente (Manuales, Procedimientos, Formularios, Guías, Protocolos, Instructivos), procesos, controles implementados, gestión de riesgos, roles y responsabilidades, identificando las brechas existentes y estableciendo el nivel de madurez institucional. Como resultado del diagnóstico deberá definirse la estrategia y hoja de ruta para el diseño e implementación del SGSI.</w:t>
                            </w:r>
                          </w:sdtContent>
                        </w:sdt>
                      </w:p>
                      <w:p w:rsidR="00E81C7E" w:rsidRPr="00E81C7E" w:rsidRDefault="0085635F" w:rsidP="00E81C7E">
                        <w:pPr>
                          <w:rPr>
                            <w:rFonts w:cs="Arial"/>
                            <w:sz w:val="22"/>
                            <w:szCs w:val="22"/>
                            <w:lang w:val="es"/>
                          </w:rPr>
                        </w:pPr>
                      </w:p>
                    </w:sdtContent>
                  </w:sdt>
                </w:sdtContent>
              </w:sdt>
            </w:tc>
          </w:tr>
        </w:sdtContent>
      </w:sdt>
      <w:sdt>
        <w:sdtPr>
          <w:rPr>
            <w:rFonts w:cs="Arial"/>
            <w:sz w:val="22"/>
            <w:szCs w:val="22"/>
            <w:lang w:val="es"/>
          </w:rPr>
          <w:tag w:val="goog_rdk_39"/>
          <w:id w:val="-808153263"/>
        </w:sdtPr>
        <w:sdtEndPr/>
        <w:sdtContent>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43"/>
                  <w:id w:val="-1034534270"/>
                </w:sdtPr>
                <w:sdtEndPr/>
                <w:sdtContent>
                  <w:p w:rsidR="00E81C7E" w:rsidRPr="00E81C7E" w:rsidRDefault="0085635F" w:rsidP="00F60587">
                    <w:pPr>
                      <w:numPr>
                        <w:ilvl w:val="0"/>
                        <w:numId w:val="5"/>
                      </w:numPr>
                      <w:rPr>
                        <w:rFonts w:cs="Arial"/>
                        <w:b/>
                        <w:bCs/>
                        <w:sz w:val="22"/>
                        <w:szCs w:val="22"/>
                        <w:lang w:val="es"/>
                      </w:rPr>
                    </w:pPr>
                    <w:sdt>
                      <w:sdtPr>
                        <w:rPr>
                          <w:rFonts w:cs="Arial"/>
                          <w:sz w:val="22"/>
                          <w:szCs w:val="22"/>
                          <w:lang w:val="es"/>
                        </w:rPr>
                        <w:tag w:val="goog_rdk_40"/>
                        <w:id w:val="-610624525"/>
                      </w:sdtPr>
                      <w:sdtEndPr/>
                      <w:sdtContent>
                        <w:sdt>
                          <w:sdtPr>
                            <w:rPr>
                              <w:rFonts w:cs="Arial"/>
                              <w:sz w:val="22"/>
                              <w:szCs w:val="22"/>
                              <w:lang w:val="es"/>
                            </w:rPr>
                            <w:tag w:val="goog_rdk_41"/>
                            <w:id w:val="-467484116"/>
                          </w:sdtPr>
                          <w:sdtEndPr/>
                          <w:sdtContent>
                            <w:r w:rsidR="00E81C7E" w:rsidRPr="00E81C7E">
                              <w:rPr>
                                <w:rFonts w:cs="Arial"/>
                                <w:b/>
                                <w:bCs/>
                                <w:sz w:val="22"/>
                                <w:szCs w:val="22"/>
                                <w:lang w:val="es"/>
                              </w:rPr>
                              <w:t>COORDINACIÓN</w:t>
                            </w:r>
                          </w:sdtContent>
                        </w:sdt>
                        <w:sdt>
                          <w:sdtPr>
                            <w:rPr>
                              <w:rFonts w:cs="Arial"/>
                              <w:sz w:val="22"/>
                              <w:szCs w:val="22"/>
                              <w:lang w:val="es"/>
                            </w:rPr>
                            <w:tag w:val="goog_rdk_42"/>
                            <w:id w:val="-1721390060"/>
                          </w:sdtPr>
                          <w:sdtEndPr/>
                          <w:sdtContent/>
                        </w:sdt>
                      </w:sdtContent>
                    </w:sdt>
                  </w:p>
                </w:sdtContent>
              </w:sdt>
            </w:tc>
          </w:tr>
        </w:sdtContent>
      </w:sdt>
      <w:sdt>
        <w:sdtPr>
          <w:rPr>
            <w:rFonts w:cs="Arial"/>
            <w:sz w:val="22"/>
            <w:szCs w:val="22"/>
            <w:lang w:val="es"/>
          </w:rPr>
          <w:tag w:val="goog_rdk_44"/>
          <w:id w:val="1389444480"/>
        </w:sdtPr>
        <w:sdtEndPr/>
        <w:sdtContent>
          <w:tr w:rsidR="00E81C7E" w:rsidRPr="00E81C7E" w:rsidTr="00776368">
            <w:trPr>
              <w:trHeight w:val="20"/>
            </w:trPr>
            <w:tc>
              <w:tcPr>
                <w:tcW w:w="10490" w:type="dxa"/>
              </w:tcPr>
              <w:sdt>
                <w:sdtPr>
                  <w:rPr>
                    <w:rFonts w:cs="Arial"/>
                    <w:sz w:val="22"/>
                    <w:szCs w:val="22"/>
                    <w:lang w:val="es"/>
                  </w:rPr>
                  <w:tag w:val="goog_rdk_50"/>
                  <w:id w:val="-759252213"/>
                </w:sdtPr>
                <w:sdtEndPr/>
                <w:sdtContent>
                  <w:sdt>
                    <w:sdtPr>
                      <w:rPr>
                        <w:rFonts w:cs="Arial"/>
                        <w:sz w:val="22"/>
                        <w:szCs w:val="22"/>
                        <w:lang w:val="es"/>
                      </w:rPr>
                      <w:tag w:val="goog_rdk_45"/>
                      <w:id w:val="650371031"/>
                    </w:sdtPr>
                    <w:sdtEndPr/>
                    <w:sdtContent>
                      <w:p w:rsidR="00E81C7E" w:rsidRPr="00E81C7E" w:rsidRDefault="0085635F" w:rsidP="00E81C7E">
                        <w:pPr>
                          <w:rPr>
                            <w:rFonts w:cs="Arial"/>
                            <w:sz w:val="22"/>
                            <w:szCs w:val="22"/>
                            <w:lang w:val="es"/>
                          </w:rPr>
                        </w:pPr>
                        <w:sdt>
                          <w:sdtPr>
                            <w:rPr>
                              <w:rFonts w:cs="Arial"/>
                              <w:sz w:val="22"/>
                              <w:szCs w:val="22"/>
                              <w:lang w:val="es"/>
                            </w:rPr>
                            <w:tag w:val="goog_rdk_46"/>
                            <w:id w:val="323767656"/>
                          </w:sdtPr>
                          <w:sdtEndPr/>
                          <w:sdtContent>
                            <w:r w:rsidR="00E81C7E" w:rsidRPr="00E81C7E">
                              <w:rPr>
                                <w:rFonts w:cs="Arial"/>
                                <w:sz w:val="22"/>
                                <w:szCs w:val="22"/>
                                <w:lang w:val="es"/>
                              </w:rPr>
                              <w:t xml:space="preserve">Toda la aplicación del alcance de la consultoría, deberán ser previamente </w:t>
                            </w:r>
                          </w:sdtContent>
                        </w:sdt>
                        <w:sdt>
                          <w:sdtPr>
                            <w:rPr>
                              <w:rFonts w:cs="Arial"/>
                              <w:sz w:val="22"/>
                              <w:szCs w:val="22"/>
                              <w:lang w:val="es"/>
                            </w:rPr>
                            <w:tag w:val="goog_rdk_47"/>
                            <w:id w:val="-415837259"/>
                          </w:sdtPr>
                          <w:sdtEndPr/>
                          <w:sdtContent>
                            <w:r w:rsidR="00E81C7E" w:rsidRPr="00E81C7E">
                              <w:rPr>
                                <w:rFonts w:cs="Arial"/>
                                <w:sz w:val="22"/>
                                <w:szCs w:val="22"/>
                                <w:u w:val="single"/>
                                <w:lang w:val="es"/>
                              </w:rPr>
                              <w:t>coordinadas</w:t>
                            </w:r>
                          </w:sdtContent>
                        </w:sdt>
                        <w:sdt>
                          <w:sdtPr>
                            <w:rPr>
                              <w:rFonts w:cs="Arial"/>
                              <w:sz w:val="22"/>
                              <w:szCs w:val="22"/>
                              <w:lang w:val="es"/>
                            </w:rPr>
                            <w:tag w:val="goog_rdk_48"/>
                            <w:id w:val="1816802857"/>
                          </w:sdtPr>
                          <w:sdtEndPr/>
                          <w:sdtContent>
                            <w:r w:rsidR="00E81C7E" w:rsidRPr="00E81C7E">
                              <w:rPr>
                                <w:rFonts w:cs="Arial"/>
                                <w:sz w:val="22"/>
                                <w:szCs w:val="22"/>
                                <w:lang w:val="es"/>
                              </w:rPr>
                              <w:t xml:space="preserve"> con la contraparte técnica asignada, con el objetivo de no afectar la operativa del BCB.</w:t>
                            </w:r>
                          </w:sdtContent>
                        </w:sdt>
                      </w:p>
                      <w:p w:rsidR="00E81C7E" w:rsidRPr="00E81C7E" w:rsidRDefault="0085635F" w:rsidP="00E81C7E">
                        <w:pPr>
                          <w:rPr>
                            <w:rFonts w:cs="Arial"/>
                            <w:sz w:val="22"/>
                            <w:szCs w:val="22"/>
                            <w:lang w:val="es"/>
                          </w:rPr>
                        </w:pPr>
                        <w:sdt>
                          <w:sdtPr>
                            <w:rPr>
                              <w:rFonts w:cs="Arial"/>
                              <w:sz w:val="22"/>
                              <w:szCs w:val="22"/>
                              <w:lang w:val="es"/>
                            </w:rPr>
                            <w:tag w:val="goog_rdk_49"/>
                            <w:id w:val="1968625784"/>
                            <w:showingPlcHdr/>
                          </w:sdtPr>
                          <w:sdtEndPr/>
                          <w:sdtContent>
                            <w:r w:rsidR="00E81C7E" w:rsidRPr="00E81C7E">
                              <w:rPr>
                                <w:rFonts w:cs="Arial"/>
                                <w:sz w:val="22"/>
                                <w:szCs w:val="22"/>
                                <w:lang w:val="es"/>
                              </w:rPr>
                              <w:t xml:space="preserve">     </w:t>
                            </w:r>
                          </w:sdtContent>
                        </w:sdt>
                      </w:p>
                    </w:sdtContent>
                  </w:sdt>
                </w:sdtContent>
              </w:sdt>
            </w:tc>
          </w:tr>
        </w:sdtContent>
      </w:sdt>
      <w:sdt>
        <w:sdtPr>
          <w:rPr>
            <w:rFonts w:cs="Arial"/>
            <w:sz w:val="22"/>
            <w:szCs w:val="22"/>
            <w:lang w:val="es"/>
          </w:rPr>
          <w:tag w:val="goog_rdk_51"/>
          <w:id w:val="1858539001"/>
        </w:sdtPr>
        <w:sdtEndPr/>
        <w:sdtContent>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54"/>
                  <w:id w:val="-1512975637"/>
                </w:sdtPr>
                <w:sdtEndPr/>
                <w:sdtContent>
                  <w:p w:rsidR="00E81C7E" w:rsidRPr="00E81C7E" w:rsidRDefault="0085635F" w:rsidP="00F60587">
                    <w:pPr>
                      <w:numPr>
                        <w:ilvl w:val="0"/>
                        <w:numId w:val="5"/>
                      </w:numPr>
                      <w:rPr>
                        <w:rFonts w:cs="Arial"/>
                        <w:b/>
                        <w:bCs/>
                        <w:sz w:val="22"/>
                        <w:szCs w:val="22"/>
                        <w:lang w:val="es"/>
                      </w:rPr>
                    </w:pPr>
                    <w:sdt>
                      <w:sdtPr>
                        <w:rPr>
                          <w:rFonts w:cs="Arial"/>
                          <w:sz w:val="22"/>
                          <w:szCs w:val="22"/>
                          <w:lang w:val="es"/>
                        </w:rPr>
                        <w:tag w:val="goog_rdk_52"/>
                        <w:id w:val="1765466151"/>
                      </w:sdtPr>
                      <w:sdtEndPr/>
                      <w:sdtContent>
                        <w:sdt>
                          <w:sdtPr>
                            <w:rPr>
                              <w:rFonts w:cs="Arial"/>
                              <w:sz w:val="22"/>
                              <w:szCs w:val="22"/>
                              <w:lang w:val="es"/>
                            </w:rPr>
                            <w:tag w:val="goog_rdk_53"/>
                            <w:id w:val="-1047367332"/>
                          </w:sdtPr>
                          <w:sdtEndPr/>
                          <w:sdtContent>
                            <w:r w:rsidR="00E81C7E" w:rsidRPr="00E81C7E">
                              <w:rPr>
                                <w:rFonts w:cs="Arial"/>
                                <w:b/>
                                <w:sz w:val="22"/>
                                <w:szCs w:val="22"/>
                                <w:lang w:val="es"/>
                              </w:rPr>
                              <w:t>PRODUCTO</w:t>
                            </w:r>
                            <w:r w:rsidR="00E81C7E" w:rsidRPr="00E81C7E">
                              <w:rPr>
                                <w:rFonts w:cs="Arial"/>
                                <w:b/>
                                <w:bCs/>
                                <w:sz w:val="22"/>
                                <w:szCs w:val="22"/>
                                <w:lang w:val="es"/>
                              </w:rPr>
                              <w:t xml:space="preserve"> N°1 DE LA CONSULTORIA</w:t>
                            </w:r>
                          </w:sdtContent>
                        </w:sdt>
                      </w:sdtContent>
                    </w:sdt>
                  </w:p>
                </w:sdtContent>
              </w:sdt>
            </w:tc>
          </w:tr>
        </w:sdtContent>
      </w:sdt>
      <w:sdt>
        <w:sdtPr>
          <w:rPr>
            <w:rFonts w:cs="Arial"/>
            <w:sz w:val="22"/>
            <w:szCs w:val="22"/>
            <w:lang w:val="es"/>
          </w:rPr>
          <w:tag w:val="goog_rdk_55"/>
          <w:id w:val="1243070504"/>
        </w:sdtPr>
        <w:sdtEndPr/>
        <w:sdtContent>
          <w:tr w:rsidR="00E81C7E" w:rsidRPr="00E81C7E" w:rsidTr="00776368">
            <w:trPr>
              <w:trHeight w:val="20"/>
            </w:trPr>
            <w:tc>
              <w:tcPr>
                <w:tcW w:w="10490" w:type="dxa"/>
              </w:tcPr>
              <w:sdt>
                <w:sdtPr>
                  <w:rPr>
                    <w:rFonts w:cs="Arial"/>
                    <w:sz w:val="22"/>
                    <w:szCs w:val="22"/>
                    <w:lang w:val="es"/>
                  </w:rPr>
                  <w:tag w:val="goog_rdk_60"/>
                  <w:id w:val="289457442"/>
                </w:sdtPr>
                <w:sdtEndPr/>
                <w:sdtContent>
                  <w:p w:rsidR="00E81C7E" w:rsidRPr="00E81C7E" w:rsidRDefault="0085635F" w:rsidP="00E81C7E">
                    <w:pPr>
                      <w:rPr>
                        <w:rFonts w:cs="Arial"/>
                        <w:sz w:val="22"/>
                        <w:szCs w:val="22"/>
                        <w:lang w:val="es"/>
                      </w:rPr>
                    </w:pPr>
                    <w:sdt>
                      <w:sdtPr>
                        <w:rPr>
                          <w:rFonts w:cs="Arial"/>
                          <w:sz w:val="22"/>
                          <w:szCs w:val="22"/>
                          <w:lang w:val="es"/>
                        </w:rPr>
                        <w:tag w:val="goog_rdk_56"/>
                        <w:id w:val="-380350581"/>
                      </w:sdtPr>
                      <w:sdtEndPr/>
                      <w:sdtContent>
                        <w:sdt>
                          <w:sdtPr>
                            <w:rPr>
                              <w:rFonts w:cs="Arial"/>
                              <w:sz w:val="22"/>
                              <w:szCs w:val="22"/>
                              <w:lang w:val="es"/>
                            </w:rPr>
                            <w:tag w:val="goog_rdk_57"/>
                            <w:id w:val="587041259"/>
                          </w:sdtPr>
                          <w:sdtEndPr/>
                          <w:sdtContent>
                            <w:r w:rsidR="00E81C7E" w:rsidRPr="00E81C7E">
                              <w:rPr>
                                <w:rFonts w:cs="Arial"/>
                                <w:sz w:val="22"/>
                                <w:szCs w:val="22"/>
                                <w:lang w:val="es"/>
                              </w:rPr>
                              <w:t xml:space="preserve">La Empresa Consultora deberá presentar un </w:t>
                            </w:r>
                          </w:sdtContent>
                        </w:sdt>
                        <w:sdt>
                          <w:sdtPr>
                            <w:rPr>
                              <w:rFonts w:cs="Arial"/>
                              <w:sz w:val="22"/>
                              <w:szCs w:val="22"/>
                              <w:lang w:val="es"/>
                            </w:rPr>
                            <w:tag w:val="goog_rdk_58"/>
                            <w:id w:val="-1110625093"/>
                          </w:sdtPr>
                          <w:sdtEndPr/>
                          <w:sdtContent>
                            <w:r w:rsidR="00E81C7E" w:rsidRPr="00E81C7E">
                              <w:rPr>
                                <w:rFonts w:cs="Arial"/>
                                <w:sz w:val="22"/>
                                <w:szCs w:val="22"/>
                                <w:lang w:val="es"/>
                              </w:rPr>
                              <w:t>“</w:t>
                            </w:r>
                            <w:r w:rsidR="00E81C7E" w:rsidRPr="00E81C7E">
                              <w:rPr>
                                <w:rFonts w:cs="Arial"/>
                                <w:b/>
                                <w:bCs/>
                                <w:sz w:val="22"/>
                                <w:szCs w:val="22"/>
                                <w:lang w:val="es"/>
                              </w:rPr>
                              <w:t xml:space="preserve">Primer Informe” </w:t>
                            </w:r>
                          </w:sdtContent>
                        </w:sdt>
                        <w:sdt>
                          <w:sdtPr>
                            <w:rPr>
                              <w:rFonts w:cs="Arial"/>
                              <w:sz w:val="22"/>
                              <w:szCs w:val="22"/>
                              <w:lang w:val="es"/>
                            </w:rPr>
                            <w:tag w:val="goog_rdk_59"/>
                            <w:id w:val="1703486972"/>
                          </w:sdtPr>
                          <w:sdtEndPr/>
                          <w:sdtContent>
                            <w:r w:rsidR="00E81C7E" w:rsidRPr="00E81C7E">
                              <w:rPr>
                                <w:rFonts w:cs="Arial"/>
                                <w:sz w:val="22"/>
                                <w:szCs w:val="22"/>
                                <w:lang w:val="es"/>
                              </w:rPr>
                              <w:t>en formato físico y digital (PDF) más sus formatos editables, que contengan como mínimo:</w:t>
                            </w:r>
                          </w:sdtContent>
                        </w:sdt>
                      </w:sdtContent>
                    </w:sdt>
                  </w:p>
                </w:sdtContent>
              </w:sdt>
              <w:sdt>
                <w:sdtPr>
                  <w:rPr>
                    <w:rFonts w:cs="Arial"/>
                    <w:sz w:val="22"/>
                    <w:szCs w:val="22"/>
                    <w:lang w:val="es"/>
                  </w:rPr>
                  <w:tag w:val="goog_rdk_63"/>
                  <w:id w:val="-272095633"/>
                </w:sdtPr>
                <w:sdtEndPr/>
                <w:sdtContent>
                  <w:p w:rsidR="00E81C7E" w:rsidRPr="00E81C7E" w:rsidRDefault="0085635F" w:rsidP="00E81C7E">
                    <w:pPr>
                      <w:rPr>
                        <w:rFonts w:cs="Arial"/>
                        <w:sz w:val="22"/>
                        <w:szCs w:val="22"/>
                        <w:lang w:val="es"/>
                      </w:rPr>
                    </w:pPr>
                    <w:sdt>
                      <w:sdtPr>
                        <w:rPr>
                          <w:rFonts w:cs="Arial"/>
                          <w:sz w:val="22"/>
                          <w:szCs w:val="22"/>
                          <w:lang w:val="es"/>
                        </w:rPr>
                        <w:tag w:val="goog_rdk_61"/>
                        <w:id w:val="210946202"/>
                      </w:sdtPr>
                      <w:sdtEndPr/>
                      <w:sdtContent>
                        <w:sdt>
                          <w:sdtPr>
                            <w:rPr>
                              <w:rFonts w:cs="Arial"/>
                              <w:sz w:val="22"/>
                              <w:szCs w:val="22"/>
                              <w:lang w:val="es"/>
                            </w:rPr>
                            <w:tag w:val="goog_rdk_62"/>
                            <w:id w:val="-698248169"/>
                            <w:showingPlcHdr/>
                          </w:sdtPr>
                          <w:sdtEndPr/>
                          <w:sdtContent>
                            <w:r w:rsidR="00E81C7E" w:rsidRPr="00E81C7E">
                              <w:rPr>
                                <w:rFonts w:cs="Arial"/>
                                <w:sz w:val="22"/>
                                <w:szCs w:val="22"/>
                                <w:lang w:val="es"/>
                              </w:rPr>
                              <w:t xml:space="preserve">     </w:t>
                            </w:r>
                          </w:sdtContent>
                        </w:sdt>
                      </w:sdtContent>
                    </w:sdt>
                  </w:p>
                </w:sdtContent>
              </w:sdt>
              <w:sdt>
                <w:sdtPr>
                  <w:rPr>
                    <w:rFonts w:cs="Arial"/>
                    <w:sz w:val="22"/>
                    <w:szCs w:val="22"/>
                    <w:lang w:val="es"/>
                  </w:rPr>
                  <w:tag w:val="goog_rdk_66"/>
                  <w:id w:val="118681790"/>
                </w:sdtPr>
                <w:sdtEndPr/>
                <w:sdtContent>
                  <w:p w:rsidR="00E81C7E" w:rsidRPr="00E81C7E" w:rsidRDefault="0085635F" w:rsidP="00F60587">
                    <w:pPr>
                      <w:numPr>
                        <w:ilvl w:val="0"/>
                        <w:numId w:val="20"/>
                      </w:numPr>
                      <w:rPr>
                        <w:rFonts w:cs="Arial"/>
                        <w:sz w:val="22"/>
                        <w:szCs w:val="22"/>
                        <w:lang w:val="es"/>
                      </w:rPr>
                    </w:pPr>
                    <w:sdt>
                      <w:sdtPr>
                        <w:rPr>
                          <w:rFonts w:cs="Arial"/>
                          <w:sz w:val="22"/>
                          <w:szCs w:val="22"/>
                          <w:lang w:val="es"/>
                        </w:rPr>
                        <w:tag w:val="goog_rdk_64"/>
                        <w:id w:val="-881424692"/>
                      </w:sdtPr>
                      <w:sdtEndPr/>
                      <w:sdtContent>
                        <w:sdt>
                          <w:sdtPr>
                            <w:rPr>
                              <w:rFonts w:cs="Arial"/>
                              <w:sz w:val="22"/>
                              <w:szCs w:val="22"/>
                              <w:lang w:val="es"/>
                            </w:rPr>
                            <w:tag w:val="goog_rdk_65"/>
                            <w:id w:val="1209717332"/>
                          </w:sdtPr>
                          <w:sdtEndPr/>
                          <w:sdtContent>
                            <w:r w:rsidR="00E81C7E" w:rsidRPr="00E81C7E">
                              <w:rPr>
                                <w:rFonts w:cs="Arial"/>
                                <w:sz w:val="22"/>
                                <w:szCs w:val="22"/>
                                <w:lang w:val="es"/>
                              </w:rPr>
                              <w:t>Objetivo y alcance del Diagnóstico.</w:t>
                            </w:r>
                          </w:sdtContent>
                        </w:sdt>
                      </w:sdtContent>
                    </w:sdt>
                  </w:p>
                </w:sdtContent>
              </w:sdt>
              <w:sdt>
                <w:sdtPr>
                  <w:rPr>
                    <w:rFonts w:cs="Arial"/>
                    <w:sz w:val="22"/>
                    <w:szCs w:val="22"/>
                    <w:lang w:val="es"/>
                  </w:rPr>
                  <w:tag w:val="goog_rdk_69"/>
                  <w:id w:val="-121571502"/>
                </w:sdtPr>
                <w:sdtEndPr/>
                <w:sdtContent>
                  <w:p w:rsidR="00E81C7E" w:rsidRPr="00E81C7E" w:rsidRDefault="0085635F" w:rsidP="00F60587">
                    <w:pPr>
                      <w:numPr>
                        <w:ilvl w:val="0"/>
                        <w:numId w:val="20"/>
                      </w:numPr>
                      <w:rPr>
                        <w:rFonts w:cs="Arial"/>
                        <w:sz w:val="22"/>
                        <w:szCs w:val="22"/>
                        <w:lang w:val="es"/>
                      </w:rPr>
                    </w:pPr>
                    <w:sdt>
                      <w:sdtPr>
                        <w:rPr>
                          <w:rFonts w:cs="Arial"/>
                          <w:sz w:val="22"/>
                          <w:szCs w:val="22"/>
                          <w:lang w:val="es"/>
                        </w:rPr>
                        <w:tag w:val="goog_rdk_67"/>
                        <w:id w:val="-1819143496"/>
                      </w:sdtPr>
                      <w:sdtEndPr/>
                      <w:sdtContent>
                        <w:sdt>
                          <w:sdtPr>
                            <w:rPr>
                              <w:rFonts w:cs="Arial"/>
                              <w:sz w:val="22"/>
                              <w:szCs w:val="22"/>
                              <w:lang w:val="es"/>
                            </w:rPr>
                            <w:tag w:val="goog_rdk_68"/>
                            <w:id w:val="566812781"/>
                          </w:sdtPr>
                          <w:sdtEndPr/>
                          <w:sdtContent>
                            <w:r w:rsidR="00E81C7E" w:rsidRPr="00E81C7E">
                              <w:rPr>
                                <w:rFonts w:cs="Arial"/>
                                <w:sz w:val="22"/>
                                <w:szCs w:val="22"/>
                                <w:lang w:val="es"/>
                              </w:rPr>
                              <w:t>Metodología.</w:t>
                            </w:r>
                          </w:sdtContent>
                        </w:sdt>
                      </w:sdtContent>
                    </w:sdt>
                  </w:p>
                </w:sdtContent>
              </w:sdt>
              <w:sdt>
                <w:sdtPr>
                  <w:rPr>
                    <w:rFonts w:cs="Arial"/>
                    <w:sz w:val="22"/>
                    <w:szCs w:val="22"/>
                    <w:lang w:val="es"/>
                  </w:rPr>
                  <w:tag w:val="goog_rdk_72"/>
                  <w:id w:val="1946034283"/>
                </w:sdtPr>
                <w:sdtEndPr/>
                <w:sdtContent>
                  <w:p w:rsidR="00E81C7E" w:rsidRPr="00E81C7E" w:rsidRDefault="0085635F" w:rsidP="00F60587">
                    <w:pPr>
                      <w:numPr>
                        <w:ilvl w:val="0"/>
                        <w:numId w:val="20"/>
                      </w:numPr>
                      <w:rPr>
                        <w:rFonts w:cs="Arial"/>
                        <w:sz w:val="22"/>
                        <w:szCs w:val="22"/>
                        <w:lang w:val="es"/>
                      </w:rPr>
                    </w:pPr>
                    <w:sdt>
                      <w:sdtPr>
                        <w:rPr>
                          <w:rFonts w:cs="Arial"/>
                          <w:sz w:val="22"/>
                          <w:szCs w:val="22"/>
                          <w:lang w:val="es"/>
                        </w:rPr>
                        <w:tag w:val="goog_rdk_70"/>
                        <w:id w:val="-1887043684"/>
                      </w:sdtPr>
                      <w:sdtEndPr/>
                      <w:sdtContent>
                        <w:sdt>
                          <w:sdtPr>
                            <w:rPr>
                              <w:rFonts w:cs="Arial"/>
                              <w:sz w:val="22"/>
                              <w:szCs w:val="22"/>
                              <w:lang w:val="es"/>
                            </w:rPr>
                            <w:tag w:val="goog_rdk_71"/>
                            <w:id w:val="2041953831"/>
                          </w:sdtPr>
                          <w:sdtEndPr/>
                          <w:sdtContent>
                            <w:r w:rsidR="00E81C7E" w:rsidRPr="00E81C7E">
                              <w:rPr>
                                <w:rFonts w:cs="Arial"/>
                                <w:sz w:val="22"/>
                                <w:szCs w:val="22"/>
                                <w:lang w:val="es"/>
                              </w:rPr>
                              <w:t xml:space="preserve">Informe de Diagnóstico (Gap </w:t>
                            </w:r>
                            <w:proofErr w:type="spellStart"/>
                            <w:r w:rsidR="00E81C7E" w:rsidRPr="00E81C7E">
                              <w:rPr>
                                <w:rFonts w:cs="Arial"/>
                                <w:sz w:val="22"/>
                                <w:szCs w:val="22"/>
                                <w:lang w:val="es"/>
                              </w:rPr>
                              <w:t>Assessment</w:t>
                            </w:r>
                            <w:proofErr w:type="spellEnd"/>
                            <w:r w:rsidR="00E81C7E" w:rsidRPr="00E81C7E">
                              <w:rPr>
                                <w:rFonts w:cs="Arial"/>
                                <w:sz w:val="22"/>
                                <w:szCs w:val="22"/>
                                <w:lang w:val="es"/>
                              </w:rPr>
                              <w:t>).</w:t>
                            </w:r>
                          </w:sdtContent>
                        </w:sdt>
                      </w:sdtContent>
                    </w:sdt>
                  </w:p>
                </w:sdtContent>
              </w:sdt>
              <w:sdt>
                <w:sdtPr>
                  <w:rPr>
                    <w:rFonts w:cs="Arial"/>
                    <w:sz w:val="22"/>
                    <w:szCs w:val="22"/>
                    <w:lang w:val="es"/>
                  </w:rPr>
                  <w:tag w:val="goog_rdk_75"/>
                  <w:id w:val="1319990079"/>
                </w:sdtPr>
                <w:sdtEndPr/>
                <w:sdtContent>
                  <w:p w:rsidR="00E81C7E" w:rsidRPr="00E81C7E" w:rsidRDefault="0085635F" w:rsidP="00E81C7E">
                    <w:pPr>
                      <w:rPr>
                        <w:rFonts w:cs="Arial"/>
                        <w:sz w:val="22"/>
                        <w:szCs w:val="22"/>
                        <w:lang w:val="es"/>
                      </w:rPr>
                    </w:pPr>
                    <w:sdt>
                      <w:sdtPr>
                        <w:rPr>
                          <w:rFonts w:cs="Arial"/>
                          <w:sz w:val="22"/>
                          <w:szCs w:val="22"/>
                          <w:lang w:val="es"/>
                        </w:rPr>
                        <w:tag w:val="goog_rdk_73"/>
                        <w:id w:val="-560560811"/>
                      </w:sdtPr>
                      <w:sdtEndPr/>
                      <w:sdtContent>
                        <w:sdt>
                          <w:sdtPr>
                            <w:rPr>
                              <w:rFonts w:cs="Arial"/>
                              <w:sz w:val="22"/>
                              <w:szCs w:val="22"/>
                              <w:lang w:val="es"/>
                            </w:rPr>
                            <w:tag w:val="goog_rdk_74"/>
                            <w:id w:val="-1959497021"/>
                          </w:sdtPr>
                          <w:sdtEndPr/>
                          <w:sdtContent>
                            <w:r w:rsidR="00E81C7E" w:rsidRPr="00E81C7E">
                              <w:rPr>
                                <w:rFonts w:cs="Arial"/>
                                <w:sz w:val="22"/>
                                <w:szCs w:val="22"/>
                                <w:lang w:val="es"/>
                              </w:rPr>
                              <w:t>Aclaración: El informe deberá contener el análisis del estado actual del SGSI respecto a los requisitos de la ISO/IEC 27001:2022, identificando fortalezas, brechas, oportunidades de mejora y recomendaciones.</w:t>
                            </w:r>
                          </w:sdtContent>
                        </w:sdt>
                      </w:sdtContent>
                    </w:sdt>
                  </w:p>
                </w:sdtContent>
              </w:sdt>
              <w:sdt>
                <w:sdtPr>
                  <w:rPr>
                    <w:rFonts w:cs="Arial"/>
                    <w:sz w:val="22"/>
                    <w:szCs w:val="22"/>
                    <w:lang w:val="es"/>
                  </w:rPr>
                  <w:tag w:val="goog_rdk_78"/>
                  <w:id w:val="1706408511"/>
                </w:sdtPr>
                <w:sdtEndPr/>
                <w:sdtContent>
                  <w:p w:rsidR="00E81C7E" w:rsidRPr="00E81C7E" w:rsidRDefault="0085635F" w:rsidP="00F60587">
                    <w:pPr>
                      <w:numPr>
                        <w:ilvl w:val="0"/>
                        <w:numId w:val="20"/>
                      </w:numPr>
                      <w:rPr>
                        <w:rFonts w:cs="Arial"/>
                        <w:sz w:val="22"/>
                        <w:szCs w:val="22"/>
                        <w:lang w:val="es"/>
                      </w:rPr>
                    </w:pPr>
                    <w:sdt>
                      <w:sdtPr>
                        <w:rPr>
                          <w:rFonts w:cs="Arial"/>
                          <w:sz w:val="22"/>
                          <w:szCs w:val="22"/>
                          <w:lang w:val="es"/>
                        </w:rPr>
                        <w:tag w:val="goog_rdk_76"/>
                        <w:id w:val="-973454299"/>
                      </w:sdtPr>
                      <w:sdtEndPr/>
                      <w:sdtContent>
                        <w:sdt>
                          <w:sdtPr>
                            <w:rPr>
                              <w:rFonts w:cs="Arial"/>
                              <w:sz w:val="22"/>
                              <w:szCs w:val="22"/>
                              <w:lang w:val="es"/>
                            </w:rPr>
                            <w:tag w:val="goog_rdk_77"/>
                            <w:id w:val="-1281579316"/>
                          </w:sdtPr>
                          <w:sdtEndPr/>
                          <w:sdtContent>
                            <w:r w:rsidR="00E81C7E" w:rsidRPr="00E81C7E">
                              <w:rPr>
                                <w:rFonts w:cs="Arial"/>
                                <w:sz w:val="22"/>
                                <w:szCs w:val="22"/>
                                <w:lang w:val="es"/>
                              </w:rPr>
                              <w:t>Matriz de Cumplimiento y Evaluación de Riesgos.</w:t>
                            </w:r>
                          </w:sdtContent>
                        </w:sdt>
                      </w:sdtContent>
                    </w:sdt>
                  </w:p>
                </w:sdtContent>
              </w:sdt>
              <w:sdt>
                <w:sdtPr>
                  <w:rPr>
                    <w:rFonts w:cs="Arial"/>
                    <w:sz w:val="22"/>
                    <w:szCs w:val="22"/>
                    <w:lang w:val="es"/>
                  </w:rPr>
                  <w:tag w:val="goog_rdk_81"/>
                  <w:id w:val="-787369156"/>
                </w:sdtPr>
                <w:sdtEndPr/>
                <w:sdtContent>
                  <w:p w:rsidR="00E81C7E" w:rsidRPr="00E81C7E" w:rsidRDefault="0085635F" w:rsidP="00E81C7E">
                    <w:pPr>
                      <w:rPr>
                        <w:rFonts w:cs="Arial"/>
                        <w:sz w:val="22"/>
                        <w:szCs w:val="22"/>
                        <w:lang w:val="es"/>
                      </w:rPr>
                    </w:pPr>
                    <w:sdt>
                      <w:sdtPr>
                        <w:rPr>
                          <w:rFonts w:cs="Arial"/>
                          <w:sz w:val="22"/>
                          <w:szCs w:val="22"/>
                          <w:lang w:val="es"/>
                        </w:rPr>
                        <w:tag w:val="goog_rdk_79"/>
                        <w:id w:val="-561178198"/>
                      </w:sdtPr>
                      <w:sdtEndPr/>
                      <w:sdtContent>
                        <w:sdt>
                          <w:sdtPr>
                            <w:rPr>
                              <w:rFonts w:cs="Arial"/>
                              <w:sz w:val="22"/>
                              <w:szCs w:val="22"/>
                              <w:lang w:val="es"/>
                            </w:rPr>
                            <w:tag w:val="goog_rdk_80"/>
                            <w:id w:val="-588199265"/>
                          </w:sdtPr>
                          <w:sdtEndPr/>
                          <w:sdtContent>
                            <w:r w:rsidR="00E81C7E" w:rsidRPr="00E81C7E">
                              <w:rPr>
                                <w:rFonts w:cs="Arial"/>
                                <w:sz w:val="22"/>
                                <w:szCs w:val="22"/>
                                <w:lang w:val="es"/>
                              </w:rPr>
                              <w:t>Aclaración: La matriz deberá contener el nivel de cumplimiento de los requisitos de la ISO/IEC 27001:2022, el nivel de madurez identificado, riesgos relevantes y prioridades de atención.</w:t>
                            </w:r>
                          </w:sdtContent>
                        </w:sdt>
                      </w:sdtContent>
                    </w:sdt>
                  </w:p>
                </w:sdtContent>
              </w:sdt>
              <w:sdt>
                <w:sdtPr>
                  <w:rPr>
                    <w:rFonts w:cs="Arial"/>
                    <w:sz w:val="22"/>
                    <w:szCs w:val="22"/>
                    <w:lang w:val="es"/>
                  </w:rPr>
                  <w:tag w:val="goog_rdk_84"/>
                  <w:id w:val="713412180"/>
                </w:sdtPr>
                <w:sdtEndPr/>
                <w:sdtContent>
                  <w:p w:rsidR="00E81C7E" w:rsidRPr="00E81C7E" w:rsidRDefault="0085635F" w:rsidP="00F60587">
                    <w:pPr>
                      <w:numPr>
                        <w:ilvl w:val="0"/>
                        <w:numId w:val="20"/>
                      </w:numPr>
                      <w:rPr>
                        <w:rFonts w:cs="Arial"/>
                        <w:sz w:val="22"/>
                        <w:szCs w:val="22"/>
                        <w:lang w:val="es"/>
                      </w:rPr>
                    </w:pPr>
                    <w:sdt>
                      <w:sdtPr>
                        <w:rPr>
                          <w:rFonts w:cs="Arial"/>
                          <w:sz w:val="22"/>
                          <w:szCs w:val="22"/>
                          <w:lang w:val="es"/>
                        </w:rPr>
                        <w:tag w:val="goog_rdk_82"/>
                        <w:id w:val="1096353037"/>
                      </w:sdtPr>
                      <w:sdtEndPr/>
                      <w:sdtContent>
                        <w:sdt>
                          <w:sdtPr>
                            <w:rPr>
                              <w:rFonts w:cs="Arial"/>
                              <w:sz w:val="22"/>
                              <w:szCs w:val="22"/>
                              <w:lang w:val="es"/>
                            </w:rPr>
                            <w:tag w:val="goog_rdk_83"/>
                            <w:id w:val="-890187752"/>
                          </w:sdtPr>
                          <w:sdtEndPr/>
                          <w:sdtContent>
                            <w:r w:rsidR="00E81C7E" w:rsidRPr="00E81C7E">
                              <w:rPr>
                                <w:rFonts w:cs="Arial"/>
                                <w:sz w:val="22"/>
                                <w:szCs w:val="22"/>
                                <w:lang w:val="es"/>
                              </w:rPr>
                              <w:t>Hoja de Ruta (</w:t>
                            </w:r>
                            <w:proofErr w:type="spellStart"/>
                            <w:r w:rsidR="00E81C7E" w:rsidRPr="00E81C7E">
                              <w:rPr>
                                <w:rFonts w:cs="Arial"/>
                                <w:sz w:val="22"/>
                                <w:szCs w:val="22"/>
                                <w:lang w:val="es"/>
                              </w:rPr>
                              <w:t>Roadmap</w:t>
                            </w:r>
                            <w:proofErr w:type="spellEnd"/>
                            <w:r w:rsidR="00E81C7E" w:rsidRPr="00E81C7E">
                              <w:rPr>
                                <w:rFonts w:cs="Arial"/>
                                <w:sz w:val="22"/>
                                <w:szCs w:val="22"/>
                                <w:lang w:val="es"/>
                              </w:rPr>
                              <w:t>).</w:t>
                            </w:r>
                          </w:sdtContent>
                        </w:sdt>
                      </w:sdtContent>
                    </w:sdt>
                  </w:p>
                </w:sdtContent>
              </w:sdt>
              <w:sdt>
                <w:sdtPr>
                  <w:rPr>
                    <w:rFonts w:cs="Arial"/>
                    <w:sz w:val="22"/>
                    <w:szCs w:val="22"/>
                    <w:lang w:val="es"/>
                  </w:rPr>
                  <w:tag w:val="goog_rdk_87"/>
                  <w:id w:val="-534937155"/>
                </w:sdtPr>
                <w:sdtEndPr/>
                <w:sdtContent>
                  <w:sdt>
                    <w:sdtPr>
                      <w:rPr>
                        <w:rFonts w:cs="Arial"/>
                        <w:sz w:val="22"/>
                        <w:szCs w:val="22"/>
                        <w:lang w:val="es"/>
                      </w:rPr>
                      <w:tag w:val="goog_rdk_85"/>
                      <w:id w:val="-777577331"/>
                    </w:sdtPr>
                    <w:sdtEndPr/>
                    <w:sdtContent>
                      <w:p w:rsidR="00E81C7E" w:rsidRPr="00E81C7E" w:rsidRDefault="0085635F" w:rsidP="00E81C7E">
                        <w:pPr>
                          <w:rPr>
                            <w:rFonts w:cs="Arial"/>
                            <w:sz w:val="22"/>
                            <w:szCs w:val="22"/>
                            <w:lang w:val="es"/>
                          </w:rPr>
                        </w:pPr>
                        <w:sdt>
                          <w:sdtPr>
                            <w:rPr>
                              <w:rFonts w:cs="Arial"/>
                              <w:sz w:val="22"/>
                              <w:szCs w:val="22"/>
                              <w:lang w:val="es"/>
                            </w:rPr>
                            <w:tag w:val="goog_rdk_86"/>
                            <w:id w:val="-711232534"/>
                          </w:sdtPr>
                          <w:sdtEndPr/>
                          <w:sdtContent>
                            <w:r w:rsidR="00E81C7E" w:rsidRPr="00E81C7E">
                              <w:rPr>
                                <w:rFonts w:cs="Arial"/>
                                <w:sz w:val="22"/>
                                <w:szCs w:val="22"/>
                                <w:lang w:val="es"/>
                              </w:rPr>
                              <w:t>Aclaración: La hoja de ruta deberá definir los productos, prioridades, confirmación de cronograma, dependencias y actividades necesarias para el diseño e implementación del SGSI.</w:t>
                            </w:r>
                          </w:sdtContent>
                        </w:sdt>
                      </w:p>
                      <w:p w:rsidR="00E81C7E" w:rsidRPr="00E81C7E" w:rsidRDefault="0085635F" w:rsidP="00E81C7E">
                        <w:pPr>
                          <w:rPr>
                            <w:rFonts w:cs="Arial"/>
                            <w:sz w:val="22"/>
                            <w:szCs w:val="22"/>
                            <w:lang w:val="es"/>
                          </w:rPr>
                        </w:pPr>
                      </w:p>
                    </w:sdtContent>
                  </w:sdt>
                </w:sdtContent>
              </w:sdt>
            </w:tc>
          </w:tr>
        </w:sdtContent>
      </w:sdt>
      <w:tr w:rsidR="00E81C7E" w:rsidRPr="00E81C7E" w:rsidTr="00776368">
        <w:trPr>
          <w:trHeight w:val="20"/>
        </w:trPr>
        <w:tc>
          <w:tcPr>
            <w:tcW w:w="10490" w:type="dxa"/>
            <w:shd w:val="clear" w:color="auto" w:fill="F2F2F2" w:themeFill="background1" w:themeFillShade="F2"/>
          </w:tcPr>
          <w:p w:rsidR="00E81C7E" w:rsidRPr="00E81C7E" w:rsidRDefault="0085635F" w:rsidP="00E81C7E">
            <w:pPr>
              <w:rPr>
                <w:rFonts w:cs="Arial"/>
                <w:b/>
                <w:bCs/>
                <w:sz w:val="22"/>
                <w:szCs w:val="22"/>
                <w:lang w:val="es"/>
              </w:rPr>
            </w:pPr>
            <w:sdt>
              <w:sdtPr>
                <w:rPr>
                  <w:rFonts w:cs="Arial"/>
                  <w:sz w:val="22"/>
                  <w:szCs w:val="22"/>
                  <w:lang w:val="es"/>
                </w:rPr>
                <w:tag w:val="goog_rdk_92"/>
                <w:id w:val="-1919969149"/>
              </w:sdtPr>
              <w:sdtEndPr/>
              <w:sdtContent>
                <w:sdt>
                  <w:sdtPr>
                    <w:rPr>
                      <w:rFonts w:cs="Arial"/>
                      <w:sz w:val="22"/>
                      <w:szCs w:val="22"/>
                      <w:lang w:val="es"/>
                    </w:rPr>
                    <w:tag w:val="goog_rdk_93"/>
                    <w:id w:val="-1543672716"/>
                  </w:sdtPr>
                  <w:sdtEndPr/>
                  <w:sdtContent>
                    <w:r w:rsidR="00E81C7E" w:rsidRPr="00E81C7E">
                      <w:rPr>
                        <w:rFonts w:cs="Arial"/>
                        <w:b/>
                        <w:sz w:val="22"/>
                        <w:szCs w:val="22"/>
                        <w:lang w:val="es"/>
                      </w:rPr>
                      <w:t>2.</w:t>
                    </w:r>
                    <w:r w:rsidR="00E81C7E" w:rsidRPr="00E81C7E">
                      <w:rPr>
                        <w:rFonts w:cs="Arial"/>
                        <w:sz w:val="22"/>
                        <w:szCs w:val="22"/>
                        <w:lang w:val="es"/>
                      </w:rPr>
                      <w:t xml:space="preserve"> </w:t>
                    </w:r>
                    <w:r w:rsidR="00E81C7E" w:rsidRPr="00E81C7E">
                      <w:rPr>
                        <w:rFonts w:cs="Arial"/>
                        <w:b/>
                        <w:bCs/>
                        <w:sz w:val="22"/>
                        <w:szCs w:val="22"/>
                        <w:lang w:val="es"/>
                      </w:rPr>
                      <w:t>DISEÑO DEL SISTEMA DE GESTIÓN DE SEGURIDAD DE LA INFORMACIÓN</w:t>
                    </w:r>
                  </w:sdtContent>
                </w:sdt>
              </w:sdtContent>
            </w:sdt>
            <w:sdt>
              <w:sdtPr>
                <w:rPr>
                  <w:rFonts w:cs="Arial"/>
                  <w:sz w:val="22"/>
                  <w:szCs w:val="22"/>
                  <w:lang w:val="es"/>
                </w:rPr>
                <w:tag w:val="goog_rdk_94"/>
                <w:id w:val="1555652410"/>
              </w:sdtPr>
              <w:sdtEndPr/>
              <w:sdtContent>
                <w:sdt>
                  <w:sdtPr>
                    <w:rPr>
                      <w:rFonts w:cs="Arial"/>
                      <w:sz w:val="22"/>
                      <w:szCs w:val="22"/>
                      <w:lang w:val="es"/>
                    </w:rPr>
                    <w:tag w:val="goog_rdk_95"/>
                    <w:id w:val="-1284050068"/>
                    <w:showingPlcHdr/>
                  </w:sdtPr>
                  <w:sdtEndPr/>
                  <w:sdtContent>
                    <w:r w:rsidR="00E81C7E" w:rsidRPr="00E81C7E">
                      <w:rPr>
                        <w:rFonts w:cs="Arial"/>
                        <w:sz w:val="22"/>
                        <w:szCs w:val="22"/>
                        <w:lang w:val="es"/>
                      </w:rPr>
                      <w:t xml:space="preserve">     </w:t>
                    </w:r>
                  </w:sdtContent>
                </w:sdt>
              </w:sdtContent>
            </w:sdt>
          </w:p>
        </w:tc>
      </w:tr>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96"/>
              <w:id w:val="323856989"/>
            </w:sdtPr>
            <w:sdtEndPr/>
            <w:sdtContent>
              <w:p w:rsidR="00E81C7E" w:rsidRPr="00E81C7E" w:rsidRDefault="00E81C7E" w:rsidP="00F60587">
                <w:pPr>
                  <w:numPr>
                    <w:ilvl w:val="0"/>
                    <w:numId w:val="14"/>
                  </w:numPr>
                  <w:rPr>
                    <w:rFonts w:cs="Arial"/>
                    <w:b/>
                    <w:bCs/>
                    <w:sz w:val="22"/>
                    <w:szCs w:val="22"/>
                    <w:lang w:val="es"/>
                  </w:rPr>
                </w:pPr>
                <w:r w:rsidRPr="00E81C7E">
                  <w:rPr>
                    <w:rFonts w:cs="Arial"/>
                    <w:b/>
                    <w:bCs/>
                    <w:sz w:val="22"/>
                    <w:szCs w:val="22"/>
                    <w:lang w:val="es"/>
                  </w:rPr>
                  <w:t>ALCANCE</w:t>
                </w:r>
              </w:p>
            </w:sdtContent>
          </w:sdt>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La Empresa Consultora deberá realizar el “Diseño del Sistema de Gestión de Seguridad de la Información (SGSI)” mediante la actualización y definición de actividades de control según corresponda en la normativa interna de la Gerencia de Sistemas y Gerencias/Subgerencias interrelacionadas en el ámbito de control del marco institucional de Seguridad de la Información alineados a la ISO/IEC 27001:2022 y su referenciación a la Ley 1670, Ley 164, reglamento AGETIC cuando aplique. La actualización deberá considerar la modificación, baja y/o creación de al menos los siguientes documentos operativos publicados en la intranet:</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Manuales</w:t>
            </w:r>
          </w:p>
          <w:p w:rsidR="00E81C7E" w:rsidRPr="00E81C7E" w:rsidRDefault="00E81C7E" w:rsidP="00E81C7E">
            <w:pPr>
              <w:rPr>
                <w:rFonts w:cs="Arial"/>
                <w:sz w:val="22"/>
                <w:szCs w:val="22"/>
                <w:lang w:val="es"/>
              </w:rPr>
            </w:pPr>
            <w:r w:rsidRPr="00E81C7E">
              <w:rPr>
                <w:rFonts w:cs="Arial"/>
                <w:sz w:val="22"/>
                <w:szCs w:val="22"/>
                <w:lang w:val="es"/>
              </w:rPr>
              <w:t>Procedimientos de Gerencia de Sistemas</w:t>
            </w:r>
          </w:p>
          <w:p w:rsidR="00E81C7E" w:rsidRPr="00E81C7E" w:rsidRDefault="00E81C7E" w:rsidP="00E81C7E">
            <w:pPr>
              <w:rPr>
                <w:rFonts w:cs="Arial"/>
                <w:sz w:val="22"/>
                <w:szCs w:val="22"/>
                <w:lang w:val="es"/>
              </w:rPr>
            </w:pPr>
            <w:r w:rsidRPr="00E81C7E">
              <w:rPr>
                <w:rFonts w:cs="Arial"/>
                <w:sz w:val="22"/>
                <w:szCs w:val="22"/>
                <w:lang w:val="es"/>
              </w:rPr>
              <w:t>Procedimientos Departamento de Seguridad y Continuidad Informática</w:t>
            </w:r>
          </w:p>
          <w:p w:rsidR="00E81C7E" w:rsidRPr="00E81C7E" w:rsidRDefault="00E81C7E" w:rsidP="00E81C7E">
            <w:pPr>
              <w:rPr>
                <w:rFonts w:cs="Arial"/>
                <w:sz w:val="22"/>
                <w:szCs w:val="22"/>
                <w:lang w:val="es"/>
              </w:rPr>
            </w:pPr>
            <w:r w:rsidRPr="00E81C7E">
              <w:rPr>
                <w:rFonts w:cs="Arial"/>
                <w:sz w:val="22"/>
                <w:szCs w:val="22"/>
                <w:lang w:val="es"/>
              </w:rPr>
              <w:t>Procedimientos Departamento Soporte Técnico</w:t>
            </w:r>
          </w:p>
          <w:p w:rsidR="00E81C7E" w:rsidRPr="00E81C7E" w:rsidRDefault="00E81C7E" w:rsidP="00E81C7E">
            <w:pPr>
              <w:rPr>
                <w:rFonts w:cs="Arial"/>
                <w:sz w:val="22"/>
                <w:szCs w:val="22"/>
                <w:lang w:val="es"/>
              </w:rPr>
            </w:pPr>
            <w:r w:rsidRPr="00E81C7E">
              <w:rPr>
                <w:rFonts w:cs="Arial"/>
                <w:sz w:val="22"/>
                <w:szCs w:val="22"/>
                <w:lang w:val="es"/>
              </w:rPr>
              <w:t>Procedimientos Departamento de Base de Datos y Comunicaciones</w:t>
            </w:r>
          </w:p>
          <w:p w:rsidR="00E81C7E" w:rsidRPr="00E81C7E" w:rsidRDefault="00E81C7E" w:rsidP="00E81C7E">
            <w:pPr>
              <w:rPr>
                <w:rFonts w:cs="Arial"/>
                <w:sz w:val="22"/>
                <w:szCs w:val="22"/>
                <w:lang w:val="es"/>
              </w:rPr>
            </w:pPr>
            <w:r w:rsidRPr="00E81C7E">
              <w:rPr>
                <w:rFonts w:cs="Arial"/>
                <w:sz w:val="22"/>
                <w:szCs w:val="22"/>
                <w:lang w:val="es"/>
              </w:rPr>
              <w:t>Procedimientos Departamento de Validación de Software</w:t>
            </w:r>
          </w:p>
          <w:p w:rsidR="00E81C7E" w:rsidRPr="00E81C7E" w:rsidRDefault="00E81C7E" w:rsidP="00E81C7E">
            <w:pPr>
              <w:rPr>
                <w:rFonts w:cs="Arial"/>
                <w:sz w:val="22"/>
                <w:szCs w:val="22"/>
                <w:lang w:val="es"/>
              </w:rPr>
            </w:pPr>
            <w:r w:rsidRPr="00E81C7E">
              <w:rPr>
                <w:rFonts w:cs="Arial"/>
                <w:sz w:val="22"/>
                <w:szCs w:val="22"/>
                <w:lang w:val="es"/>
              </w:rPr>
              <w:t>Procedimientos Departamento de Innovación y Desarrollo de Software</w:t>
            </w:r>
          </w:p>
          <w:p w:rsidR="00E81C7E" w:rsidRPr="00E81C7E" w:rsidRDefault="00E81C7E" w:rsidP="00E81C7E">
            <w:pPr>
              <w:rPr>
                <w:rFonts w:cs="Arial"/>
                <w:sz w:val="22"/>
                <w:szCs w:val="22"/>
                <w:lang w:val="es"/>
              </w:rPr>
            </w:pPr>
            <w:r w:rsidRPr="00E81C7E">
              <w:rPr>
                <w:rFonts w:cs="Arial"/>
                <w:sz w:val="22"/>
                <w:szCs w:val="22"/>
                <w:lang w:val="es"/>
              </w:rPr>
              <w:t>Formularios Gerencia de Sistemas</w:t>
            </w:r>
          </w:p>
          <w:p w:rsidR="00E81C7E" w:rsidRPr="00E81C7E" w:rsidRDefault="00E81C7E" w:rsidP="00E81C7E">
            <w:pPr>
              <w:rPr>
                <w:rFonts w:cs="Arial"/>
                <w:sz w:val="22"/>
                <w:szCs w:val="22"/>
                <w:lang w:val="es"/>
              </w:rPr>
            </w:pPr>
            <w:r w:rsidRPr="00E81C7E">
              <w:rPr>
                <w:rFonts w:cs="Arial"/>
                <w:sz w:val="22"/>
                <w:szCs w:val="22"/>
                <w:lang w:val="es"/>
              </w:rPr>
              <w:t>Formularios Departamento de Seguridad y Continuidad Informática</w:t>
            </w:r>
          </w:p>
          <w:p w:rsidR="00E81C7E" w:rsidRPr="00E81C7E" w:rsidRDefault="00E81C7E" w:rsidP="00E81C7E">
            <w:pPr>
              <w:rPr>
                <w:rFonts w:cs="Arial"/>
                <w:sz w:val="22"/>
                <w:szCs w:val="22"/>
                <w:lang w:val="es"/>
              </w:rPr>
            </w:pPr>
            <w:r w:rsidRPr="00E81C7E">
              <w:rPr>
                <w:rFonts w:cs="Arial"/>
                <w:sz w:val="22"/>
                <w:szCs w:val="22"/>
                <w:lang w:val="es"/>
              </w:rPr>
              <w:t>Formularios Departamento Soporte Técnico</w:t>
            </w:r>
          </w:p>
          <w:p w:rsidR="00E81C7E" w:rsidRPr="00E81C7E" w:rsidRDefault="00E81C7E" w:rsidP="00E81C7E">
            <w:pPr>
              <w:rPr>
                <w:rFonts w:cs="Arial"/>
                <w:sz w:val="22"/>
                <w:szCs w:val="22"/>
                <w:lang w:val="es"/>
              </w:rPr>
            </w:pPr>
            <w:r w:rsidRPr="00E81C7E">
              <w:rPr>
                <w:rFonts w:cs="Arial"/>
                <w:sz w:val="22"/>
                <w:szCs w:val="22"/>
                <w:lang w:val="es"/>
              </w:rPr>
              <w:t>Formularios Departamento de Base de Datos y Comunicaciones</w:t>
            </w:r>
          </w:p>
          <w:p w:rsidR="00E81C7E" w:rsidRPr="00E81C7E" w:rsidRDefault="00E81C7E" w:rsidP="00E81C7E">
            <w:pPr>
              <w:rPr>
                <w:rFonts w:cs="Arial"/>
                <w:sz w:val="22"/>
                <w:szCs w:val="22"/>
                <w:lang w:val="es"/>
              </w:rPr>
            </w:pPr>
            <w:r w:rsidRPr="00E81C7E">
              <w:rPr>
                <w:rFonts w:cs="Arial"/>
                <w:sz w:val="22"/>
                <w:szCs w:val="22"/>
                <w:lang w:val="es"/>
              </w:rPr>
              <w:t>Formularios Departamento de Validación de Software</w:t>
            </w:r>
          </w:p>
          <w:p w:rsidR="00E81C7E" w:rsidRPr="00E81C7E" w:rsidRDefault="00E81C7E" w:rsidP="00E81C7E">
            <w:pPr>
              <w:rPr>
                <w:rFonts w:cs="Arial"/>
                <w:sz w:val="22"/>
                <w:szCs w:val="22"/>
                <w:lang w:val="es"/>
              </w:rPr>
            </w:pPr>
            <w:r w:rsidRPr="00E81C7E">
              <w:rPr>
                <w:rFonts w:cs="Arial"/>
                <w:sz w:val="22"/>
                <w:szCs w:val="22"/>
                <w:lang w:val="es"/>
              </w:rPr>
              <w:lastRenderedPageBreak/>
              <w:t xml:space="preserve">Guías </w:t>
            </w:r>
          </w:p>
          <w:p w:rsidR="00E81C7E" w:rsidRPr="00E81C7E" w:rsidRDefault="00E81C7E" w:rsidP="00E81C7E">
            <w:pPr>
              <w:rPr>
                <w:rFonts w:cs="Arial"/>
                <w:sz w:val="22"/>
                <w:szCs w:val="22"/>
                <w:lang w:val="es"/>
              </w:rPr>
            </w:pPr>
            <w:r w:rsidRPr="00E81C7E">
              <w:rPr>
                <w:rFonts w:cs="Arial"/>
                <w:sz w:val="22"/>
                <w:szCs w:val="22"/>
                <w:lang w:val="es"/>
              </w:rPr>
              <w:t>Protocolos</w:t>
            </w:r>
          </w:p>
          <w:p w:rsidR="00E81C7E" w:rsidRPr="00E81C7E" w:rsidRDefault="00E81C7E" w:rsidP="00E81C7E">
            <w:pPr>
              <w:rPr>
                <w:rFonts w:cs="Arial"/>
                <w:sz w:val="22"/>
                <w:szCs w:val="22"/>
                <w:lang w:val="es"/>
              </w:rPr>
            </w:pPr>
            <w:r w:rsidRPr="00E81C7E">
              <w:rPr>
                <w:rFonts w:cs="Arial"/>
                <w:sz w:val="22"/>
                <w:szCs w:val="22"/>
                <w:lang w:val="es"/>
              </w:rPr>
              <w:t>Instructivos</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Otros Manuales de procesos relacionados</w:t>
            </w:r>
          </w:p>
          <w:p w:rsidR="00E81C7E" w:rsidRPr="00E81C7E" w:rsidRDefault="00E81C7E" w:rsidP="00E81C7E">
            <w:pPr>
              <w:rPr>
                <w:rFonts w:cs="Arial"/>
                <w:sz w:val="22"/>
                <w:szCs w:val="22"/>
                <w:lang w:val="es"/>
              </w:rPr>
            </w:pPr>
            <w:r w:rsidRPr="00E81C7E">
              <w:rPr>
                <w:rFonts w:cs="Arial"/>
                <w:sz w:val="22"/>
                <w:szCs w:val="22"/>
                <w:lang w:val="es"/>
              </w:rPr>
              <w:t>Otros Procedimientos de procesos relacionados</w:t>
            </w:r>
          </w:p>
          <w:p w:rsidR="00E81C7E" w:rsidRPr="00E81C7E" w:rsidRDefault="00E81C7E" w:rsidP="00E81C7E">
            <w:pPr>
              <w:rPr>
                <w:rFonts w:cs="Arial"/>
                <w:sz w:val="22"/>
                <w:szCs w:val="22"/>
                <w:lang w:val="es"/>
              </w:rPr>
            </w:pPr>
            <w:r w:rsidRPr="00E81C7E">
              <w:rPr>
                <w:rFonts w:cs="Arial"/>
                <w:sz w:val="22"/>
                <w:szCs w:val="22"/>
                <w:lang w:val="es"/>
              </w:rPr>
              <w:t>Otros Formularios de procesos relacionados</w:t>
            </w:r>
          </w:p>
          <w:p w:rsidR="00E81C7E" w:rsidRPr="00E81C7E" w:rsidRDefault="00E81C7E" w:rsidP="00E81C7E">
            <w:pPr>
              <w:rPr>
                <w:rFonts w:cs="Arial"/>
                <w:sz w:val="22"/>
                <w:szCs w:val="22"/>
                <w:lang w:val="es"/>
              </w:rPr>
            </w:pPr>
            <w:r w:rsidRPr="00E81C7E">
              <w:rPr>
                <w:rFonts w:cs="Arial"/>
                <w:sz w:val="22"/>
                <w:szCs w:val="22"/>
                <w:lang w:val="es"/>
              </w:rPr>
              <w:t>Otras Guías de procesos relacionados</w:t>
            </w:r>
          </w:p>
          <w:p w:rsidR="00E81C7E" w:rsidRPr="00E81C7E" w:rsidRDefault="00E81C7E" w:rsidP="00E81C7E">
            <w:pPr>
              <w:rPr>
                <w:rFonts w:cs="Arial"/>
                <w:sz w:val="22"/>
                <w:szCs w:val="22"/>
                <w:lang w:val="es"/>
              </w:rPr>
            </w:pPr>
            <w:r w:rsidRPr="00E81C7E">
              <w:rPr>
                <w:rFonts w:cs="Arial"/>
                <w:sz w:val="22"/>
                <w:szCs w:val="22"/>
                <w:lang w:val="es"/>
              </w:rPr>
              <w:t>Otros Protocolos de procesos relacionados</w:t>
            </w:r>
          </w:p>
          <w:p w:rsidR="00E81C7E" w:rsidRPr="00E81C7E" w:rsidRDefault="00E81C7E" w:rsidP="00E81C7E">
            <w:pPr>
              <w:rPr>
                <w:rFonts w:cs="Arial"/>
                <w:sz w:val="22"/>
                <w:szCs w:val="22"/>
                <w:lang w:val="es"/>
              </w:rPr>
            </w:pPr>
            <w:r w:rsidRPr="00E81C7E">
              <w:rPr>
                <w:rFonts w:cs="Arial"/>
                <w:sz w:val="22"/>
                <w:szCs w:val="22"/>
                <w:lang w:val="es"/>
              </w:rPr>
              <w:t>Otros Instructivos de procesos relacionados</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Los resultados del diseño deberán considerar matrices, formularios, guías, protocolos o instructivos para diferentes propósitos de cumplimiento de la ISO/IEC 27001:2022.</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97"/>
              <w:id w:val="-226928791"/>
            </w:sdtPr>
            <w:sdtEndPr/>
            <w:sdtContent>
              <w:p w:rsidR="00E81C7E" w:rsidRPr="00E81C7E" w:rsidRDefault="00E81C7E" w:rsidP="00F60587">
                <w:pPr>
                  <w:numPr>
                    <w:ilvl w:val="0"/>
                    <w:numId w:val="14"/>
                  </w:numPr>
                  <w:rPr>
                    <w:rFonts w:cs="Arial"/>
                    <w:b/>
                    <w:bCs/>
                    <w:sz w:val="22"/>
                    <w:szCs w:val="22"/>
                    <w:lang w:val="es"/>
                  </w:rPr>
                </w:pPr>
                <w:r w:rsidRPr="00E81C7E">
                  <w:rPr>
                    <w:rFonts w:cs="Arial"/>
                    <w:b/>
                    <w:bCs/>
                    <w:sz w:val="22"/>
                    <w:szCs w:val="22"/>
                    <w:lang w:val="es"/>
                  </w:rPr>
                  <w:t>COORDINACIÓN</w:t>
                </w:r>
              </w:p>
            </w:sdtContent>
          </w:sdt>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 xml:space="preserve">Toda la aplicación del alcance de la consultoría, deberán ser previamente </w:t>
            </w:r>
            <w:r w:rsidRPr="00E81C7E">
              <w:rPr>
                <w:rFonts w:cs="Arial"/>
                <w:sz w:val="22"/>
                <w:szCs w:val="22"/>
                <w:u w:val="single"/>
                <w:lang w:val="es"/>
              </w:rPr>
              <w:t>coordinadas</w:t>
            </w:r>
            <w:r w:rsidRPr="00E81C7E">
              <w:rPr>
                <w:rFonts w:cs="Arial"/>
                <w:sz w:val="22"/>
                <w:szCs w:val="22"/>
                <w:lang w:val="es"/>
              </w:rPr>
              <w:t xml:space="preserve"> con la contraparte técnica asignada, con el objetivo de no afectar la operativa del BCB.</w:t>
            </w:r>
          </w:p>
          <w:p w:rsidR="00E81C7E" w:rsidRPr="00E81C7E" w:rsidRDefault="00E81C7E" w:rsidP="00E81C7E">
            <w:pPr>
              <w:rPr>
                <w:rFonts w:cs="Arial"/>
                <w:b/>
                <w:bCs/>
                <w:sz w:val="22"/>
                <w:szCs w:val="22"/>
                <w:lang w:val="es"/>
              </w:rPr>
            </w:pPr>
          </w:p>
        </w:tc>
      </w:tr>
      <w:tr w:rsidR="00E81C7E" w:rsidRPr="00E81C7E" w:rsidTr="00776368">
        <w:trPr>
          <w:trHeight w:val="20"/>
        </w:trPr>
        <w:tc>
          <w:tcPr>
            <w:tcW w:w="10490" w:type="dxa"/>
            <w:shd w:val="clear" w:color="auto" w:fill="F2F2F2" w:themeFill="background1" w:themeFillShade="F2"/>
          </w:tcPr>
          <w:sdt>
            <w:sdtPr>
              <w:rPr>
                <w:rFonts w:cs="Arial"/>
                <w:sz w:val="22"/>
                <w:szCs w:val="22"/>
                <w:lang w:val="es"/>
              </w:rPr>
              <w:tag w:val="goog_rdk_98"/>
              <w:id w:val="-1621775936"/>
            </w:sdtPr>
            <w:sdtEndPr/>
            <w:sdtContent>
              <w:p w:rsidR="00E81C7E" w:rsidRPr="00E81C7E" w:rsidRDefault="00E81C7E" w:rsidP="00F60587">
                <w:pPr>
                  <w:numPr>
                    <w:ilvl w:val="0"/>
                    <w:numId w:val="14"/>
                  </w:numPr>
                  <w:rPr>
                    <w:rFonts w:cs="Arial"/>
                    <w:b/>
                    <w:bCs/>
                    <w:sz w:val="22"/>
                    <w:szCs w:val="22"/>
                    <w:lang w:val="es"/>
                  </w:rPr>
                </w:pPr>
                <w:r w:rsidRPr="00E81C7E">
                  <w:rPr>
                    <w:rFonts w:cs="Arial"/>
                    <w:b/>
                    <w:bCs/>
                    <w:sz w:val="22"/>
                    <w:szCs w:val="22"/>
                    <w:lang w:val="es"/>
                  </w:rPr>
                  <w:t>PRODUCTO N° 2  DE LA CONSULTORIA</w:t>
                </w:r>
              </w:p>
            </w:sdtContent>
          </w:sdt>
        </w:tc>
      </w:tr>
      <w:tr w:rsidR="00E81C7E" w:rsidRPr="00E81C7E" w:rsidTr="00776368">
        <w:trPr>
          <w:trHeight w:val="20"/>
        </w:trPr>
        <w:tc>
          <w:tcPr>
            <w:tcW w:w="10490" w:type="dxa"/>
            <w:shd w:val="clear" w:color="auto" w:fill="auto"/>
          </w:tcPr>
          <w:p w:rsidR="00E81C7E" w:rsidRPr="00E81C7E" w:rsidRDefault="00E81C7E" w:rsidP="00E81C7E">
            <w:pPr>
              <w:rPr>
                <w:rFonts w:cs="Arial"/>
                <w:sz w:val="22"/>
                <w:szCs w:val="22"/>
                <w:lang w:val="es"/>
              </w:rPr>
            </w:pPr>
            <w:r w:rsidRPr="00E81C7E">
              <w:rPr>
                <w:rFonts w:cs="Arial"/>
                <w:sz w:val="22"/>
                <w:szCs w:val="22"/>
                <w:lang w:val="es"/>
              </w:rPr>
              <w:t xml:space="preserve">La Empresa Consultora deberá presentar un </w:t>
            </w:r>
            <w:r w:rsidRPr="00E81C7E">
              <w:rPr>
                <w:rFonts w:cs="Arial"/>
                <w:b/>
                <w:bCs/>
                <w:sz w:val="22"/>
                <w:szCs w:val="22"/>
                <w:lang w:val="es"/>
              </w:rPr>
              <w:t>“</w:t>
            </w:r>
            <w:sdt>
              <w:sdtPr>
                <w:rPr>
                  <w:rFonts w:cs="Arial"/>
                  <w:sz w:val="22"/>
                  <w:szCs w:val="22"/>
                  <w:lang w:val="es"/>
                </w:rPr>
                <w:tag w:val="goog_rdk_104"/>
                <w:id w:val="-625400689"/>
              </w:sdtPr>
              <w:sdtEndPr/>
              <w:sdtContent>
                <w:r w:rsidRPr="00E81C7E">
                  <w:rPr>
                    <w:rFonts w:cs="Arial"/>
                    <w:b/>
                    <w:bCs/>
                    <w:sz w:val="22"/>
                    <w:szCs w:val="22"/>
                    <w:lang w:val="es"/>
                  </w:rPr>
                  <w:t>Segundo</w:t>
                </w:r>
              </w:sdtContent>
            </w:sdt>
            <w:r w:rsidRPr="00E81C7E">
              <w:rPr>
                <w:rFonts w:cs="Arial"/>
                <w:sz w:val="22"/>
                <w:szCs w:val="22"/>
                <w:lang w:val="es"/>
              </w:rPr>
              <w:t xml:space="preserve"> </w:t>
            </w:r>
            <w:r w:rsidRPr="00E81C7E">
              <w:rPr>
                <w:rFonts w:cs="Arial"/>
                <w:b/>
                <w:bCs/>
                <w:sz w:val="22"/>
                <w:szCs w:val="22"/>
                <w:lang w:val="es"/>
              </w:rPr>
              <w:t xml:space="preserve">Informe” </w:t>
            </w:r>
            <w:r w:rsidRPr="00E81C7E">
              <w:rPr>
                <w:rFonts w:cs="Arial"/>
                <w:sz w:val="22"/>
                <w:szCs w:val="22"/>
                <w:lang w:val="es"/>
              </w:rPr>
              <w:t>en formato físico y en digital (PDF) más sus formatos editables que contengan al menos los siguientes puntos:</w:t>
            </w:r>
          </w:p>
          <w:p w:rsidR="00E81C7E" w:rsidRPr="00E81C7E" w:rsidRDefault="00E81C7E" w:rsidP="00E81C7E">
            <w:pPr>
              <w:rPr>
                <w:rFonts w:cs="Arial"/>
                <w:sz w:val="22"/>
                <w:szCs w:val="22"/>
                <w:lang w:val="es"/>
              </w:rPr>
            </w:pPr>
          </w:p>
          <w:sdt>
            <w:sdtPr>
              <w:rPr>
                <w:rFonts w:cs="Arial"/>
                <w:sz w:val="22"/>
                <w:szCs w:val="22"/>
                <w:lang w:val="es"/>
              </w:rPr>
              <w:tag w:val="goog_rdk_107"/>
              <w:id w:val="1550217655"/>
            </w:sdtPr>
            <w:sdtEndPr/>
            <w:sdtContent>
              <w:p w:rsidR="00E81C7E" w:rsidRPr="00E81C7E" w:rsidRDefault="00E81C7E" w:rsidP="00F60587">
                <w:pPr>
                  <w:numPr>
                    <w:ilvl w:val="0"/>
                    <w:numId w:val="4"/>
                  </w:numPr>
                  <w:rPr>
                    <w:rFonts w:cs="Arial"/>
                    <w:sz w:val="22"/>
                    <w:szCs w:val="22"/>
                    <w:lang w:val="es"/>
                  </w:rPr>
                </w:pPr>
                <w:r w:rsidRPr="00E81C7E">
                  <w:rPr>
                    <w:rFonts w:cs="Arial"/>
                    <w:sz w:val="22"/>
                    <w:szCs w:val="22"/>
                    <w:lang w:val="es"/>
                  </w:rPr>
                  <w:t>Objetivo y alcance del Diseño.</w:t>
                </w:r>
                <w:sdt>
                  <w:sdtPr>
                    <w:rPr>
                      <w:rFonts w:cs="Arial"/>
                      <w:sz w:val="22"/>
                      <w:szCs w:val="22"/>
                      <w:lang w:val="es"/>
                    </w:rPr>
                    <w:tag w:val="goog_rdk_106"/>
                    <w:id w:val="1927316303"/>
                    <w:showingPlcHdr/>
                  </w:sdtPr>
                  <w:sdtEndPr/>
                  <w:sdtContent>
                    <w:r w:rsidRPr="00E81C7E">
                      <w:rPr>
                        <w:rFonts w:cs="Arial"/>
                        <w:sz w:val="22"/>
                        <w:szCs w:val="22"/>
                        <w:lang w:val="es"/>
                      </w:rPr>
                      <w:t xml:space="preserve">     </w:t>
                    </w:r>
                  </w:sdtContent>
                </w:sdt>
              </w:p>
              <w:p w:rsidR="00E81C7E" w:rsidRPr="00E81C7E" w:rsidRDefault="00E81C7E" w:rsidP="00F60587">
                <w:pPr>
                  <w:numPr>
                    <w:ilvl w:val="0"/>
                    <w:numId w:val="4"/>
                  </w:numPr>
                  <w:rPr>
                    <w:rFonts w:cs="Arial"/>
                    <w:sz w:val="22"/>
                    <w:szCs w:val="22"/>
                    <w:lang w:val="es"/>
                  </w:rPr>
                </w:pPr>
                <w:r w:rsidRPr="00E81C7E">
                  <w:rPr>
                    <w:rFonts w:cs="Arial"/>
                    <w:sz w:val="22"/>
                    <w:szCs w:val="22"/>
                    <w:lang w:val="es"/>
                  </w:rPr>
                  <w:t>Metodología aplicada.</w:t>
                </w:r>
              </w:p>
            </w:sdtContent>
          </w:sdt>
          <w:sdt>
            <w:sdtPr>
              <w:rPr>
                <w:rFonts w:cs="Arial"/>
                <w:sz w:val="22"/>
                <w:szCs w:val="22"/>
                <w:lang w:val="es"/>
              </w:rPr>
              <w:tag w:val="goog_rdk_110"/>
              <w:id w:val="94325619"/>
            </w:sdtPr>
            <w:sdtEndPr/>
            <w:sdtContent>
              <w:p w:rsidR="00E81C7E" w:rsidRPr="00E81C7E" w:rsidRDefault="0085635F" w:rsidP="00F60587">
                <w:pPr>
                  <w:numPr>
                    <w:ilvl w:val="0"/>
                    <w:numId w:val="4"/>
                  </w:numPr>
                  <w:rPr>
                    <w:rFonts w:cs="Arial"/>
                    <w:sz w:val="22"/>
                    <w:szCs w:val="22"/>
                    <w:lang w:val="es"/>
                  </w:rPr>
                </w:pPr>
                <w:sdt>
                  <w:sdtPr>
                    <w:rPr>
                      <w:rFonts w:cs="Arial"/>
                      <w:sz w:val="22"/>
                      <w:szCs w:val="22"/>
                      <w:lang w:val="es"/>
                    </w:rPr>
                    <w:tag w:val="goog_rdk_108"/>
                    <w:id w:val="-595724836"/>
                  </w:sdtPr>
                  <w:sdtEndPr/>
                  <w:sdtContent>
                    <w:sdt>
                      <w:sdtPr>
                        <w:rPr>
                          <w:rFonts w:cs="Arial"/>
                          <w:sz w:val="22"/>
                          <w:szCs w:val="22"/>
                          <w:lang w:val="es"/>
                        </w:rPr>
                        <w:tag w:val="goog_rdk_109"/>
                        <w:id w:val="1197272099"/>
                      </w:sdtPr>
                      <w:sdtEndPr/>
                      <w:sdtContent>
                        <w:r w:rsidR="00E81C7E" w:rsidRPr="00E81C7E">
                          <w:rPr>
                            <w:rFonts w:cs="Arial"/>
                            <w:sz w:val="22"/>
                            <w:szCs w:val="22"/>
                            <w:lang w:val="es"/>
                          </w:rPr>
                          <w:t>Diseño del Sistema de Gestión de Seguridad de la Información (SGSI).</w:t>
                        </w:r>
                      </w:sdtContent>
                    </w:sdt>
                  </w:sdtContent>
                </w:sdt>
              </w:p>
            </w:sdtContent>
          </w:sdt>
          <w:sdt>
            <w:sdtPr>
              <w:rPr>
                <w:rFonts w:cs="Arial"/>
                <w:sz w:val="22"/>
                <w:szCs w:val="22"/>
                <w:lang w:val="es"/>
              </w:rPr>
              <w:tag w:val="goog_rdk_113"/>
              <w:id w:val="-1430563496"/>
            </w:sdtPr>
            <w:sdtEndPr/>
            <w:sdtContent>
              <w:p w:rsidR="00E81C7E" w:rsidRPr="00E81C7E" w:rsidRDefault="0085635F" w:rsidP="00E81C7E">
                <w:pPr>
                  <w:rPr>
                    <w:rFonts w:cs="Arial"/>
                    <w:sz w:val="22"/>
                    <w:szCs w:val="22"/>
                    <w:lang w:val="es"/>
                  </w:rPr>
                </w:pPr>
                <w:sdt>
                  <w:sdtPr>
                    <w:rPr>
                      <w:rFonts w:cs="Arial"/>
                      <w:sz w:val="22"/>
                      <w:szCs w:val="22"/>
                      <w:lang w:val="es"/>
                    </w:rPr>
                    <w:tag w:val="goog_rdk_111"/>
                    <w:id w:val="944170706"/>
                  </w:sdtPr>
                  <w:sdtEndPr/>
                  <w:sdtContent>
                    <w:sdt>
                      <w:sdtPr>
                        <w:rPr>
                          <w:rFonts w:cs="Arial"/>
                          <w:sz w:val="22"/>
                          <w:szCs w:val="22"/>
                          <w:lang w:val="es"/>
                        </w:rPr>
                        <w:tag w:val="goog_rdk_112"/>
                        <w:id w:val="831163287"/>
                      </w:sdtPr>
                      <w:sdtEndPr/>
                      <w:sdtContent>
                        <w:r w:rsidR="00E81C7E" w:rsidRPr="00E81C7E">
                          <w:rPr>
                            <w:rFonts w:cs="Arial"/>
                            <w:sz w:val="22"/>
                            <w:szCs w:val="22"/>
                            <w:lang w:val="es"/>
                          </w:rPr>
                          <w:t>Aclaración: El documento deberá contener la definición del modelo de gestión del SGSI, el alcance, la estructura de gobierno, los procesos de gestión de riesgos y los controles definidos para el cumplimiento de la norma ISO/IEC 27001:2022.</w:t>
                        </w:r>
                      </w:sdtContent>
                    </w:sdt>
                  </w:sdtContent>
                </w:sdt>
              </w:p>
            </w:sdtContent>
          </w:sdt>
          <w:sdt>
            <w:sdtPr>
              <w:rPr>
                <w:rFonts w:cs="Arial"/>
                <w:sz w:val="22"/>
                <w:szCs w:val="22"/>
                <w:lang w:val="es"/>
              </w:rPr>
              <w:tag w:val="goog_rdk_116"/>
              <w:id w:val="-758031733"/>
            </w:sdtPr>
            <w:sdtEndPr/>
            <w:sdtContent>
              <w:p w:rsidR="00E81C7E" w:rsidRPr="00E81C7E" w:rsidRDefault="0085635F" w:rsidP="00F60587">
                <w:pPr>
                  <w:numPr>
                    <w:ilvl w:val="0"/>
                    <w:numId w:val="4"/>
                  </w:numPr>
                  <w:rPr>
                    <w:rFonts w:cs="Arial"/>
                    <w:sz w:val="22"/>
                    <w:szCs w:val="22"/>
                    <w:lang w:val="es"/>
                  </w:rPr>
                </w:pPr>
                <w:sdt>
                  <w:sdtPr>
                    <w:rPr>
                      <w:rFonts w:cs="Arial"/>
                      <w:sz w:val="22"/>
                      <w:szCs w:val="22"/>
                      <w:lang w:val="es"/>
                    </w:rPr>
                    <w:tag w:val="goog_rdk_114"/>
                    <w:id w:val="-1967584686"/>
                  </w:sdtPr>
                  <w:sdtEndPr/>
                  <w:sdtContent>
                    <w:sdt>
                      <w:sdtPr>
                        <w:rPr>
                          <w:rFonts w:cs="Arial"/>
                          <w:sz w:val="22"/>
                          <w:szCs w:val="22"/>
                          <w:lang w:val="es"/>
                        </w:rPr>
                        <w:tag w:val="goog_rdk_115"/>
                        <w:id w:val="914721456"/>
                      </w:sdtPr>
                      <w:sdtEndPr/>
                      <w:sdtContent>
                        <w:r w:rsidR="00E81C7E" w:rsidRPr="00E81C7E">
                          <w:rPr>
                            <w:rFonts w:cs="Arial"/>
                            <w:sz w:val="22"/>
                            <w:szCs w:val="22"/>
                            <w:lang w:val="es"/>
                          </w:rPr>
                          <w:t>Marco normativo alineado a la ISO/IEC 27001:2022.</w:t>
                        </w:r>
                      </w:sdtContent>
                    </w:sdt>
                  </w:sdtContent>
                </w:sdt>
              </w:p>
            </w:sdtContent>
          </w:sdt>
          <w:sdt>
            <w:sdtPr>
              <w:rPr>
                <w:rFonts w:cs="Arial"/>
                <w:sz w:val="22"/>
                <w:szCs w:val="22"/>
                <w:lang w:val="es"/>
              </w:rPr>
              <w:tag w:val="goog_rdk_119"/>
              <w:id w:val="-395597556"/>
            </w:sdtPr>
            <w:sdtEndPr/>
            <w:sdtContent>
              <w:p w:rsidR="00E81C7E" w:rsidRPr="00E81C7E" w:rsidRDefault="0085635F" w:rsidP="00E81C7E">
                <w:pPr>
                  <w:rPr>
                    <w:rFonts w:cs="Arial"/>
                    <w:sz w:val="22"/>
                    <w:szCs w:val="22"/>
                    <w:lang w:val="es"/>
                  </w:rPr>
                </w:pPr>
                <w:sdt>
                  <w:sdtPr>
                    <w:rPr>
                      <w:rFonts w:cs="Arial"/>
                      <w:sz w:val="22"/>
                      <w:szCs w:val="22"/>
                      <w:lang w:val="es"/>
                    </w:rPr>
                    <w:tag w:val="goog_rdk_117"/>
                    <w:id w:val="948171143"/>
                  </w:sdtPr>
                  <w:sdtEndPr/>
                  <w:sdtContent>
                    <w:sdt>
                      <w:sdtPr>
                        <w:rPr>
                          <w:rFonts w:cs="Arial"/>
                          <w:sz w:val="22"/>
                          <w:szCs w:val="22"/>
                          <w:lang w:val="es"/>
                        </w:rPr>
                        <w:tag w:val="goog_rdk_118"/>
                        <w:id w:val="-1169808148"/>
                      </w:sdtPr>
                      <w:sdtEndPr/>
                      <w:sdtContent>
                        <w:r w:rsidR="00E81C7E" w:rsidRPr="00E81C7E">
                          <w:rPr>
                            <w:rFonts w:cs="Arial"/>
                            <w:sz w:val="22"/>
                            <w:szCs w:val="22"/>
                            <w:lang w:val="es"/>
                          </w:rPr>
                          <w:t>Aclaración: Deberá incluir la actualización, creación o baja de la normativa interna requerida para el SGSI. Como parte del informe, la Empresa Consultora deberá presentar la matriz resumen de actualización documental, especificando la documentación modificada, creada o dada de baja, así como adjuntar en formato Word la documentación final correspondiente a manuales, procedimientos, formularios, guías, protocolos, instructivos y demás documentos relacionados en el presente Alcance.</w:t>
                        </w:r>
                      </w:sdtContent>
                    </w:sdt>
                  </w:sdtContent>
                </w:sdt>
              </w:p>
            </w:sdtContent>
          </w:sdt>
          <w:sdt>
            <w:sdtPr>
              <w:rPr>
                <w:rFonts w:cs="Arial"/>
                <w:sz w:val="22"/>
                <w:szCs w:val="22"/>
                <w:lang w:val="es"/>
              </w:rPr>
              <w:tag w:val="goog_rdk_122"/>
              <w:id w:val="1690009300"/>
            </w:sdtPr>
            <w:sdtEndPr/>
            <w:sdtContent>
              <w:p w:rsidR="00E81C7E" w:rsidRPr="00E81C7E" w:rsidRDefault="0085635F" w:rsidP="00F60587">
                <w:pPr>
                  <w:numPr>
                    <w:ilvl w:val="0"/>
                    <w:numId w:val="4"/>
                  </w:numPr>
                  <w:rPr>
                    <w:rFonts w:cs="Arial"/>
                    <w:sz w:val="22"/>
                    <w:szCs w:val="22"/>
                    <w:lang w:val="es"/>
                  </w:rPr>
                </w:pPr>
                <w:sdt>
                  <w:sdtPr>
                    <w:rPr>
                      <w:rFonts w:cs="Arial"/>
                      <w:sz w:val="22"/>
                      <w:szCs w:val="22"/>
                      <w:lang w:val="es"/>
                    </w:rPr>
                    <w:tag w:val="goog_rdk_120"/>
                    <w:id w:val="-1789180255"/>
                  </w:sdtPr>
                  <w:sdtEndPr/>
                  <w:sdtContent>
                    <w:sdt>
                      <w:sdtPr>
                        <w:rPr>
                          <w:rFonts w:cs="Arial"/>
                          <w:sz w:val="22"/>
                          <w:szCs w:val="22"/>
                          <w:lang w:val="es"/>
                        </w:rPr>
                        <w:tag w:val="goog_rdk_121"/>
                        <w:id w:val="267275758"/>
                      </w:sdtPr>
                      <w:sdtEndPr/>
                      <w:sdtContent>
                        <w:r w:rsidR="00E81C7E" w:rsidRPr="00E81C7E">
                          <w:rPr>
                            <w:rFonts w:cs="Arial"/>
                            <w:sz w:val="22"/>
                            <w:szCs w:val="22"/>
                            <w:lang w:val="es"/>
                          </w:rPr>
                          <w:t>Matrices de gestión y seguimiento del SGSI.</w:t>
                        </w:r>
                      </w:sdtContent>
                    </w:sdt>
                  </w:sdtContent>
                </w:sdt>
              </w:p>
            </w:sdtContent>
          </w:sdt>
          <w:sdt>
            <w:sdtPr>
              <w:rPr>
                <w:rFonts w:cs="Arial"/>
                <w:sz w:val="22"/>
                <w:szCs w:val="22"/>
                <w:lang w:val="es"/>
              </w:rPr>
              <w:tag w:val="goog_rdk_125"/>
              <w:id w:val="-2145548643"/>
            </w:sdtPr>
            <w:sdtEndPr/>
            <w:sdtContent>
              <w:p w:rsidR="00E81C7E" w:rsidRPr="00E81C7E" w:rsidRDefault="0085635F" w:rsidP="00E81C7E">
                <w:pPr>
                  <w:rPr>
                    <w:rFonts w:cs="Arial"/>
                    <w:sz w:val="22"/>
                    <w:szCs w:val="22"/>
                    <w:lang w:val="es"/>
                  </w:rPr>
                </w:pPr>
                <w:sdt>
                  <w:sdtPr>
                    <w:rPr>
                      <w:rFonts w:cs="Arial"/>
                      <w:sz w:val="22"/>
                      <w:szCs w:val="22"/>
                      <w:lang w:val="es"/>
                    </w:rPr>
                    <w:tag w:val="goog_rdk_123"/>
                    <w:id w:val="1313557792"/>
                  </w:sdtPr>
                  <w:sdtEndPr/>
                  <w:sdtContent>
                    <w:sdt>
                      <w:sdtPr>
                        <w:rPr>
                          <w:rFonts w:cs="Arial"/>
                          <w:sz w:val="22"/>
                          <w:szCs w:val="22"/>
                          <w:lang w:val="es"/>
                        </w:rPr>
                        <w:tag w:val="goog_rdk_124"/>
                        <w:id w:val="-1820891670"/>
                      </w:sdtPr>
                      <w:sdtEndPr/>
                      <w:sdtContent>
                        <w:r w:rsidR="00E81C7E" w:rsidRPr="00E81C7E">
                          <w:rPr>
                            <w:rFonts w:cs="Arial"/>
                            <w:sz w:val="22"/>
                            <w:szCs w:val="22"/>
                            <w:lang w:val="es"/>
                          </w:rPr>
                          <w:t>Aclaración. La Empresa Consultora deberá presentar las matrices necesarias para la administración y seguimiento del SGSI, incluyendo como mínimo:</w:t>
                        </w:r>
                      </w:sdtContent>
                    </w:sdt>
                  </w:sdtContent>
                </w:sdt>
              </w:p>
            </w:sdtContent>
          </w:sdt>
          <w:sdt>
            <w:sdtPr>
              <w:rPr>
                <w:rFonts w:cs="Arial"/>
                <w:sz w:val="22"/>
                <w:szCs w:val="22"/>
                <w:lang w:val="es"/>
              </w:rPr>
              <w:tag w:val="goog_rdk_128"/>
              <w:id w:val="-1157536695"/>
            </w:sdtPr>
            <w:sdtEndPr/>
            <w:sdtContent>
              <w:p w:rsidR="00E81C7E" w:rsidRPr="00E81C7E" w:rsidRDefault="0085635F" w:rsidP="00F60587">
                <w:pPr>
                  <w:numPr>
                    <w:ilvl w:val="0"/>
                    <w:numId w:val="19"/>
                  </w:numPr>
                  <w:rPr>
                    <w:rFonts w:cs="Arial"/>
                    <w:sz w:val="22"/>
                    <w:szCs w:val="22"/>
                    <w:lang w:val="es"/>
                  </w:rPr>
                </w:pPr>
                <w:sdt>
                  <w:sdtPr>
                    <w:rPr>
                      <w:rFonts w:cs="Arial"/>
                      <w:sz w:val="22"/>
                      <w:szCs w:val="22"/>
                      <w:lang w:val="es"/>
                    </w:rPr>
                    <w:tag w:val="goog_rdk_126"/>
                    <w:id w:val="-1393757478"/>
                  </w:sdtPr>
                  <w:sdtEndPr/>
                  <w:sdtContent>
                    <w:sdt>
                      <w:sdtPr>
                        <w:rPr>
                          <w:rFonts w:cs="Arial"/>
                          <w:sz w:val="22"/>
                          <w:szCs w:val="22"/>
                          <w:lang w:val="es"/>
                        </w:rPr>
                        <w:tag w:val="goog_rdk_127"/>
                        <w:id w:val="1924267308"/>
                      </w:sdtPr>
                      <w:sdtEndPr/>
                      <w:sdtContent>
                        <w:r w:rsidR="00E81C7E" w:rsidRPr="00E81C7E">
                          <w:rPr>
                            <w:rFonts w:cs="Arial"/>
                            <w:sz w:val="22"/>
                            <w:szCs w:val="22"/>
                            <w:lang w:val="es"/>
                          </w:rPr>
                          <w:t>Matriz de Controles ISO y su referenciación a la normativa interna.</w:t>
                        </w:r>
                      </w:sdtContent>
                    </w:sdt>
                  </w:sdtContent>
                </w:sdt>
              </w:p>
            </w:sdtContent>
          </w:sdt>
          <w:sdt>
            <w:sdtPr>
              <w:rPr>
                <w:rFonts w:cs="Arial"/>
                <w:sz w:val="22"/>
                <w:szCs w:val="22"/>
                <w:lang w:val="es"/>
              </w:rPr>
              <w:tag w:val="goog_rdk_131"/>
              <w:id w:val="579227900"/>
            </w:sdtPr>
            <w:sdtEndPr/>
            <w:sdtContent>
              <w:p w:rsidR="00E81C7E" w:rsidRPr="00E81C7E" w:rsidRDefault="0085635F" w:rsidP="00F60587">
                <w:pPr>
                  <w:numPr>
                    <w:ilvl w:val="0"/>
                    <w:numId w:val="19"/>
                  </w:numPr>
                  <w:rPr>
                    <w:rFonts w:cs="Arial"/>
                    <w:sz w:val="22"/>
                    <w:szCs w:val="22"/>
                    <w:lang w:val="es"/>
                  </w:rPr>
                </w:pPr>
                <w:sdt>
                  <w:sdtPr>
                    <w:rPr>
                      <w:rFonts w:cs="Arial"/>
                      <w:sz w:val="22"/>
                      <w:szCs w:val="22"/>
                      <w:lang w:val="es"/>
                    </w:rPr>
                    <w:tag w:val="goog_rdk_129"/>
                    <w:id w:val="2044424356"/>
                  </w:sdtPr>
                  <w:sdtEndPr/>
                  <w:sdtContent>
                    <w:sdt>
                      <w:sdtPr>
                        <w:rPr>
                          <w:rFonts w:cs="Arial"/>
                          <w:sz w:val="22"/>
                          <w:szCs w:val="22"/>
                          <w:lang w:val="es"/>
                        </w:rPr>
                        <w:tag w:val="goog_rdk_130"/>
                        <w:id w:val="1472833969"/>
                      </w:sdtPr>
                      <w:sdtEndPr/>
                      <w:sdtContent>
                        <w:r w:rsidR="00E81C7E" w:rsidRPr="00E81C7E">
                          <w:rPr>
                            <w:rFonts w:cs="Arial"/>
                            <w:sz w:val="22"/>
                            <w:szCs w:val="22"/>
                            <w:lang w:val="es"/>
                          </w:rPr>
                          <w:t>Declaración de Aplicabilidad (</w:t>
                        </w:r>
                        <w:proofErr w:type="spellStart"/>
                        <w:r w:rsidR="00E81C7E" w:rsidRPr="00E81C7E">
                          <w:rPr>
                            <w:rFonts w:cs="Arial"/>
                            <w:sz w:val="22"/>
                            <w:szCs w:val="22"/>
                            <w:lang w:val="es"/>
                          </w:rPr>
                          <w:t>SoA</w:t>
                        </w:r>
                        <w:proofErr w:type="spellEnd"/>
                        <w:r w:rsidR="00E81C7E" w:rsidRPr="00E81C7E">
                          <w:rPr>
                            <w:rFonts w:cs="Arial"/>
                            <w:sz w:val="22"/>
                            <w:szCs w:val="22"/>
                            <w:lang w:val="es"/>
                          </w:rPr>
                          <w:t>).</w:t>
                        </w:r>
                      </w:sdtContent>
                    </w:sdt>
                  </w:sdtContent>
                </w:sdt>
              </w:p>
            </w:sdtContent>
          </w:sdt>
          <w:sdt>
            <w:sdtPr>
              <w:rPr>
                <w:rFonts w:cs="Arial"/>
                <w:sz w:val="22"/>
                <w:szCs w:val="22"/>
                <w:lang w:val="es"/>
              </w:rPr>
              <w:tag w:val="goog_rdk_134"/>
              <w:id w:val="-1939945506"/>
            </w:sdtPr>
            <w:sdtEndPr/>
            <w:sdtContent>
              <w:p w:rsidR="00E81C7E" w:rsidRPr="00E81C7E" w:rsidRDefault="0085635F" w:rsidP="00F60587">
                <w:pPr>
                  <w:numPr>
                    <w:ilvl w:val="0"/>
                    <w:numId w:val="19"/>
                  </w:numPr>
                  <w:rPr>
                    <w:rFonts w:cs="Arial"/>
                    <w:sz w:val="22"/>
                    <w:szCs w:val="22"/>
                    <w:lang w:val="es"/>
                  </w:rPr>
                </w:pPr>
                <w:sdt>
                  <w:sdtPr>
                    <w:rPr>
                      <w:rFonts w:cs="Arial"/>
                      <w:sz w:val="22"/>
                      <w:szCs w:val="22"/>
                      <w:lang w:val="es"/>
                    </w:rPr>
                    <w:tag w:val="goog_rdk_132"/>
                    <w:id w:val="-284329496"/>
                  </w:sdtPr>
                  <w:sdtEndPr/>
                  <w:sdtContent>
                    <w:sdt>
                      <w:sdtPr>
                        <w:rPr>
                          <w:rFonts w:cs="Arial"/>
                          <w:sz w:val="22"/>
                          <w:szCs w:val="22"/>
                          <w:lang w:val="es"/>
                        </w:rPr>
                        <w:tag w:val="goog_rdk_133"/>
                        <w:id w:val="2076109652"/>
                      </w:sdtPr>
                      <w:sdtEndPr/>
                      <w:sdtContent>
                        <w:r w:rsidR="00E81C7E" w:rsidRPr="00E81C7E">
                          <w:rPr>
                            <w:rFonts w:cs="Arial"/>
                            <w:sz w:val="22"/>
                            <w:szCs w:val="22"/>
                            <w:lang w:val="es"/>
                          </w:rPr>
                          <w:t>Matriz RACI.</w:t>
                        </w:r>
                      </w:sdtContent>
                    </w:sdt>
                  </w:sdtContent>
                </w:sdt>
              </w:p>
            </w:sdtContent>
          </w:sdt>
          <w:sdt>
            <w:sdtPr>
              <w:rPr>
                <w:rFonts w:cs="Arial"/>
                <w:sz w:val="22"/>
                <w:szCs w:val="22"/>
                <w:lang w:val="es"/>
              </w:rPr>
              <w:tag w:val="goog_rdk_137"/>
              <w:id w:val="634208897"/>
            </w:sdtPr>
            <w:sdtEndPr/>
            <w:sdtContent>
              <w:p w:rsidR="00E81C7E" w:rsidRPr="00E81C7E" w:rsidRDefault="0085635F" w:rsidP="00F60587">
                <w:pPr>
                  <w:numPr>
                    <w:ilvl w:val="0"/>
                    <w:numId w:val="19"/>
                  </w:numPr>
                  <w:rPr>
                    <w:rFonts w:cs="Arial"/>
                    <w:sz w:val="22"/>
                    <w:szCs w:val="22"/>
                    <w:lang w:val="es"/>
                  </w:rPr>
                </w:pPr>
                <w:sdt>
                  <w:sdtPr>
                    <w:rPr>
                      <w:rFonts w:cs="Arial"/>
                      <w:sz w:val="22"/>
                      <w:szCs w:val="22"/>
                      <w:lang w:val="es"/>
                    </w:rPr>
                    <w:tag w:val="goog_rdk_135"/>
                    <w:id w:val="-587989490"/>
                  </w:sdtPr>
                  <w:sdtEndPr/>
                  <w:sdtContent>
                    <w:sdt>
                      <w:sdtPr>
                        <w:rPr>
                          <w:rFonts w:cs="Arial"/>
                          <w:sz w:val="22"/>
                          <w:szCs w:val="22"/>
                          <w:lang w:val="es"/>
                        </w:rPr>
                        <w:tag w:val="goog_rdk_136"/>
                        <w:id w:val="1133059976"/>
                      </w:sdtPr>
                      <w:sdtEndPr/>
                      <w:sdtContent>
                        <w:r w:rsidR="00E81C7E" w:rsidRPr="00E81C7E">
                          <w:rPr>
                            <w:rFonts w:cs="Arial"/>
                            <w:sz w:val="22"/>
                            <w:szCs w:val="22"/>
                            <w:lang w:val="es"/>
                          </w:rPr>
                          <w:t>Matriz de Indicadores (KPI/KRI), considerando al menos cinco (5) indicadores de desempeño y cinco (5) indicadores de riesgo.</w:t>
                        </w:r>
                      </w:sdtContent>
                    </w:sdt>
                  </w:sdtContent>
                </w:sdt>
              </w:p>
            </w:sdtContent>
          </w:sdt>
          <w:sdt>
            <w:sdtPr>
              <w:rPr>
                <w:rFonts w:cs="Arial"/>
                <w:sz w:val="22"/>
                <w:szCs w:val="22"/>
                <w:lang w:val="es"/>
              </w:rPr>
              <w:tag w:val="goog_rdk_140"/>
              <w:id w:val="-1714682287"/>
            </w:sdtPr>
            <w:sdtEndPr/>
            <w:sdtContent>
              <w:p w:rsidR="00E81C7E" w:rsidRPr="00E81C7E" w:rsidRDefault="0085635F" w:rsidP="00F60587">
                <w:pPr>
                  <w:numPr>
                    <w:ilvl w:val="0"/>
                    <w:numId w:val="19"/>
                  </w:numPr>
                  <w:rPr>
                    <w:rFonts w:cs="Arial"/>
                    <w:sz w:val="22"/>
                    <w:szCs w:val="22"/>
                    <w:lang w:val="es"/>
                  </w:rPr>
                </w:pPr>
                <w:sdt>
                  <w:sdtPr>
                    <w:rPr>
                      <w:rFonts w:cs="Arial"/>
                      <w:sz w:val="22"/>
                      <w:szCs w:val="22"/>
                      <w:lang w:val="es"/>
                    </w:rPr>
                    <w:tag w:val="goog_rdk_138"/>
                    <w:id w:val="-545228570"/>
                  </w:sdtPr>
                  <w:sdtEndPr/>
                  <w:sdtContent>
                    <w:sdt>
                      <w:sdtPr>
                        <w:rPr>
                          <w:rFonts w:cs="Arial"/>
                          <w:sz w:val="22"/>
                          <w:szCs w:val="22"/>
                          <w:lang w:val="es"/>
                        </w:rPr>
                        <w:tag w:val="goog_rdk_139"/>
                        <w:id w:val="1859291032"/>
                      </w:sdtPr>
                      <w:sdtEndPr/>
                      <w:sdtContent>
                        <w:r w:rsidR="00E81C7E" w:rsidRPr="00E81C7E">
                          <w:rPr>
                            <w:rFonts w:cs="Arial"/>
                            <w:sz w:val="22"/>
                            <w:szCs w:val="22"/>
                            <w:lang w:val="es"/>
                          </w:rPr>
                          <w:t>Matriz o matrices de Gestión de Riesgos (activos, riesgos, controles, tratamiento, excepciones y aceptación).</w:t>
                        </w:r>
                      </w:sdtContent>
                    </w:sdt>
                  </w:sdtContent>
                </w:sdt>
              </w:p>
            </w:sdtContent>
          </w:sdt>
          <w:sdt>
            <w:sdtPr>
              <w:rPr>
                <w:rFonts w:cs="Arial"/>
                <w:sz w:val="22"/>
                <w:szCs w:val="22"/>
                <w:lang w:val="es"/>
              </w:rPr>
              <w:tag w:val="goog_rdk_143"/>
              <w:id w:val="-1028522299"/>
            </w:sdtPr>
            <w:sdtEndPr/>
            <w:sdtContent>
              <w:p w:rsidR="00E81C7E" w:rsidRPr="00E81C7E" w:rsidRDefault="0085635F" w:rsidP="00F60587">
                <w:pPr>
                  <w:numPr>
                    <w:ilvl w:val="0"/>
                    <w:numId w:val="19"/>
                  </w:numPr>
                  <w:rPr>
                    <w:rFonts w:cs="Arial"/>
                    <w:sz w:val="22"/>
                    <w:szCs w:val="22"/>
                    <w:lang w:val="es"/>
                  </w:rPr>
                </w:pPr>
                <w:sdt>
                  <w:sdtPr>
                    <w:rPr>
                      <w:rFonts w:cs="Arial"/>
                      <w:sz w:val="22"/>
                      <w:szCs w:val="22"/>
                      <w:lang w:val="es"/>
                    </w:rPr>
                    <w:tag w:val="goog_rdk_141"/>
                    <w:id w:val="1114952157"/>
                  </w:sdtPr>
                  <w:sdtEndPr/>
                  <w:sdtContent>
                    <w:sdt>
                      <w:sdtPr>
                        <w:rPr>
                          <w:rFonts w:cs="Arial"/>
                          <w:sz w:val="22"/>
                          <w:szCs w:val="22"/>
                          <w:lang w:val="es"/>
                        </w:rPr>
                        <w:tag w:val="goog_rdk_142"/>
                        <w:id w:val="192961374"/>
                      </w:sdtPr>
                      <w:sdtEndPr/>
                      <w:sdtContent>
                        <w:r w:rsidR="00E81C7E" w:rsidRPr="00E81C7E">
                          <w:rPr>
                            <w:rFonts w:cs="Arial"/>
                            <w:sz w:val="22"/>
                            <w:szCs w:val="22"/>
                            <w:lang w:val="es"/>
                          </w:rPr>
                          <w:t>Matriz de Auditoría para el seguimiento del cumplimiento, observaciones, no conformidades y acciones.</w:t>
                        </w:r>
                      </w:sdtContent>
                    </w:sdt>
                  </w:sdtContent>
                </w:sdt>
              </w:p>
            </w:sdtContent>
          </w:sdt>
          <w:p w:rsidR="00E81C7E" w:rsidRPr="00E81C7E" w:rsidRDefault="00E81C7E" w:rsidP="00F60587">
            <w:pPr>
              <w:numPr>
                <w:ilvl w:val="0"/>
                <w:numId w:val="4"/>
              </w:numPr>
              <w:rPr>
                <w:rFonts w:cs="Arial"/>
                <w:sz w:val="22"/>
                <w:szCs w:val="22"/>
                <w:lang w:val="es"/>
              </w:rPr>
            </w:pPr>
            <w:r w:rsidRPr="00E81C7E">
              <w:rPr>
                <w:rFonts w:cs="Arial"/>
                <w:sz w:val="22"/>
                <w:szCs w:val="22"/>
                <w:lang w:val="es"/>
              </w:rPr>
              <w:lastRenderedPageBreak/>
              <w:t>Un apartado técnico en formato “digital” donde tiene que adjuntar los documentos finales en formato Word de la actualización realizada en:</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Manuales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Procedimientos de Gerencia de Sistemas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Procedimientos Departamento de Seguridad y Continuidad Informática</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Procedimientos Departamento Soporte Técnico</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Procedimientos Departamento de Base de Datos y Comunicaciones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Procedimientos Departamento de Validación de Software</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Procedimientos Departamento de Innovación y Desarrollo de Software</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Formularios Gerencia de Sistemas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Formularios Departamento de Seguridad y Continuidad Informática</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Formularios Departamento Soporte Técnico</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Formularios Departamento de Base de Datos y Comunicaciones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Formularios Departamento de Validación de Software</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 xml:space="preserve">Guías </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Protocolos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Instructivos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Otros Manuales de procesos relacionados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Otros Procedimientos de procesos relacionados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Otros Formularios de procesos relacionados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Otras Guías de procesos relacionados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Otros Protocolos de procesos relacionados</w:t>
            </w:r>
          </w:p>
          <w:p w:rsidR="00E81C7E" w:rsidRPr="00E81C7E" w:rsidRDefault="00E81C7E" w:rsidP="00F60587">
            <w:pPr>
              <w:numPr>
                <w:ilvl w:val="0"/>
                <w:numId w:val="18"/>
              </w:numPr>
              <w:rPr>
                <w:rFonts w:cs="Arial"/>
                <w:sz w:val="22"/>
                <w:szCs w:val="22"/>
                <w:lang w:val="es"/>
              </w:rPr>
            </w:pPr>
            <w:r w:rsidRPr="00E81C7E">
              <w:rPr>
                <w:rFonts w:cs="Arial"/>
                <w:sz w:val="22"/>
                <w:szCs w:val="22"/>
                <w:lang w:val="es"/>
              </w:rPr>
              <w:t>Otros Instructivos de procesos relacionados</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85635F" w:rsidP="00E81C7E">
            <w:pPr>
              <w:rPr>
                <w:rFonts w:cs="Arial"/>
                <w:b/>
                <w:bCs/>
                <w:sz w:val="22"/>
                <w:szCs w:val="22"/>
                <w:lang w:val="es"/>
              </w:rPr>
            </w:pPr>
            <w:sdt>
              <w:sdtPr>
                <w:rPr>
                  <w:rFonts w:cs="Arial"/>
                  <w:sz w:val="22"/>
                  <w:szCs w:val="22"/>
                  <w:lang w:val="es"/>
                </w:rPr>
                <w:tag w:val="goog_rdk_169"/>
                <w:id w:val="1792145098"/>
              </w:sdtPr>
              <w:sdtEndPr>
                <w:rPr>
                  <w:b/>
                </w:rPr>
              </w:sdtEndPr>
              <w:sdtContent>
                <w:sdt>
                  <w:sdtPr>
                    <w:rPr>
                      <w:rFonts w:cs="Arial"/>
                      <w:b/>
                      <w:sz w:val="22"/>
                      <w:szCs w:val="22"/>
                      <w:lang w:val="es"/>
                    </w:rPr>
                    <w:tag w:val="goog_rdk_170"/>
                    <w:id w:val="774868872"/>
                  </w:sdtPr>
                  <w:sdtEndPr/>
                  <w:sdtContent>
                    <w:r w:rsidR="00E81C7E" w:rsidRPr="00E81C7E">
                      <w:rPr>
                        <w:rFonts w:cs="Arial"/>
                        <w:b/>
                        <w:sz w:val="22"/>
                        <w:szCs w:val="22"/>
                        <w:lang w:val="es"/>
                      </w:rPr>
                      <w:t xml:space="preserve">3. </w:t>
                    </w:r>
                  </w:sdtContent>
                </w:sdt>
              </w:sdtContent>
            </w:sdt>
            <w:r w:rsidR="00E81C7E" w:rsidRPr="00E81C7E">
              <w:rPr>
                <w:rFonts w:cs="Arial"/>
                <w:b/>
                <w:bCs/>
                <w:sz w:val="22"/>
                <w:szCs w:val="22"/>
                <w:lang w:val="es"/>
              </w:rPr>
              <w:t>IMPLEMENTACIÓN DEL AMBIENTE DE CONTROL ESTABLECIDO ALINEADO A ISO/IEC 27001:2022</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10"/>
              </w:numPr>
              <w:rPr>
                <w:rFonts w:cs="Arial"/>
                <w:b/>
                <w:bCs/>
                <w:sz w:val="22"/>
                <w:szCs w:val="22"/>
                <w:lang w:val="es"/>
              </w:rPr>
            </w:pPr>
            <w:r w:rsidRPr="00E81C7E">
              <w:rPr>
                <w:rFonts w:cs="Arial"/>
                <w:b/>
                <w:bCs/>
                <w:sz w:val="22"/>
                <w:szCs w:val="22"/>
                <w:lang w:val="es"/>
              </w:rPr>
              <w:t>ALCANCE</w:t>
            </w:r>
          </w:p>
        </w:tc>
      </w:tr>
      <w:tr w:rsidR="00E81C7E" w:rsidRPr="00E81C7E" w:rsidTr="00776368">
        <w:trPr>
          <w:trHeight w:val="20"/>
        </w:trPr>
        <w:tc>
          <w:tcPr>
            <w:tcW w:w="10490" w:type="dxa"/>
            <w:shd w:val="clear" w:color="auto" w:fill="auto"/>
          </w:tcPr>
          <w:p w:rsidR="00E81C7E" w:rsidRPr="00E81C7E" w:rsidRDefault="00E81C7E" w:rsidP="00E81C7E">
            <w:pPr>
              <w:rPr>
                <w:rFonts w:cs="Arial"/>
                <w:sz w:val="22"/>
                <w:szCs w:val="22"/>
                <w:lang w:val="es"/>
              </w:rPr>
            </w:pPr>
            <w:r w:rsidRPr="00E81C7E">
              <w:rPr>
                <w:rFonts w:cs="Arial"/>
                <w:sz w:val="22"/>
                <w:szCs w:val="22"/>
                <w:lang w:val="es"/>
              </w:rPr>
              <w:t>La Empresa Consultora deberá implementar, operar y documentar la aplicación de los controles de seguridad de la información definidos en el Sistema de Gestión de Seguridad de la Información (Ambiente de Control), conforme a los requisitos de la norma ISO/IEC 27001:2022 y su Anexo A (ISO/IEC 27002:2022), generando la evidencia objetiva necesaria para demostrar su eficacia y cumplimiento durante el proceso de certificación institucional.</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implementación deberá comprender, como mínimo evidencias de operación:</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Implementación de los controles organizacionales, de personas, físicos y tecnológicos aplicables del Producto N° </w:t>
            </w:r>
            <w:sdt>
              <w:sdtPr>
                <w:rPr>
                  <w:rFonts w:cs="Arial"/>
                  <w:sz w:val="22"/>
                  <w:szCs w:val="22"/>
                  <w:lang w:val="es"/>
                </w:rPr>
                <w:tag w:val="goog_rdk_173"/>
                <w:id w:val="-454747776"/>
              </w:sdtPr>
              <w:sdtEndPr/>
              <w:sdtContent>
                <w:r w:rsidRPr="00E81C7E">
                  <w:rPr>
                    <w:rFonts w:cs="Arial"/>
                    <w:sz w:val="22"/>
                    <w:szCs w:val="22"/>
                    <w:lang w:val="es"/>
                  </w:rPr>
                  <w:t>2</w:t>
                </w:r>
              </w:sdtContent>
            </w:sdt>
            <w:sdt>
              <w:sdtPr>
                <w:rPr>
                  <w:rFonts w:cs="Arial"/>
                  <w:sz w:val="22"/>
                  <w:szCs w:val="22"/>
                  <w:lang w:val="es"/>
                </w:rPr>
                <w:tag w:val="goog_rdk_174"/>
                <w:id w:val="1812891312"/>
                <w:showingPlcHdr/>
              </w:sdtPr>
              <w:sdtEndPr/>
              <w:sdtContent>
                <w:r w:rsidRPr="00E81C7E">
                  <w:rPr>
                    <w:rFonts w:cs="Arial"/>
                    <w:sz w:val="22"/>
                    <w:szCs w:val="22"/>
                    <w:lang w:val="es"/>
                  </w:rPr>
                  <w:t xml:space="preserve">     </w:t>
                </w:r>
              </w:sdtContent>
            </w:sdt>
            <w:r w:rsidRPr="00E81C7E">
              <w:rPr>
                <w:rFonts w:cs="Arial"/>
                <w:sz w:val="22"/>
                <w:szCs w:val="22"/>
                <w:lang w:val="es"/>
              </w:rPr>
              <w:t>.</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Ejecución de los procedimientos, manuales, protocolos, instructivos y formularios actualizados como parte de la operación del Producto N° </w:t>
            </w:r>
            <w:sdt>
              <w:sdtPr>
                <w:rPr>
                  <w:rFonts w:cs="Arial"/>
                  <w:sz w:val="22"/>
                  <w:szCs w:val="22"/>
                  <w:lang w:val="es"/>
                </w:rPr>
                <w:tag w:val="goog_rdk_175"/>
                <w:id w:val="-1073928501"/>
              </w:sdtPr>
              <w:sdtEndPr/>
              <w:sdtContent>
                <w:r w:rsidRPr="00E81C7E">
                  <w:rPr>
                    <w:rFonts w:cs="Arial"/>
                    <w:sz w:val="22"/>
                    <w:szCs w:val="22"/>
                    <w:lang w:val="es"/>
                  </w:rPr>
                  <w:t>2</w:t>
                </w:r>
              </w:sdtContent>
            </w:sdt>
            <w:sdt>
              <w:sdtPr>
                <w:rPr>
                  <w:rFonts w:cs="Arial"/>
                  <w:sz w:val="22"/>
                  <w:szCs w:val="22"/>
                  <w:lang w:val="es"/>
                </w:rPr>
                <w:tag w:val="goog_rdk_176"/>
                <w:id w:val="-527865318"/>
                <w:showingPlcHdr/>
              </w:sdtPr>
              <w:sdtEndPr/>
              <w:sdtContent>
                <w:r w:rsidRPr="00E81C7E">
                  <w:rPr>
                    <w:rFonts w:cs="Arial"/>
                    <w:sz w:val="22"/>
                    <w:szCs w:val="22"/>
                    <w:lang w:val="es"/>
                  </w:rPr>
                  <w:t xml:space="preserve">     </w:t>
                </w:r>
              </w:sdtContent>
            </w:sdt>
            <w:r w:rsidRPr="00E81C7E">
              <w:rPr>
                <w:rFonts w:cs="Arial"/>
                <w:sz w:val="22"/>
                <w:szCs w:val="22"/>
                <w:lang w:val="es"/>
              </w:rPr>
              <w:t>.</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Generación y organización de evidencias documentales que demuestren la aplicación de los controles, incluyendo, matrices, registros, bitácoras, reportes, aprobaciones, revisiones y demás soportes verificables. </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Implementación de indicadores y mecanismos de seguimiento para evaluar la eficacia de los controles de seguridad de la información. </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Ejecución del proceso de gestión de riesgos de seguridad de la información, incluyendo tratamiento, seguimiento y actualización de riesgos. </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lastRenderedPageBreak/>
              <w:t xml:space="preserve">Implementación de las actividades de concienciación y capacitación definidas en el Producto N° </w:t>
            </w:r>
            <w:sdt>
              <w:sdtPr>
                <w:rPr>
                  <w:rFonts w:cs="Arial"/>
                  <w:sz w:val="22"/>
                  <w:szCs w:val="22"/>
                  <w:lang w:val="es"/>
                </w:rPr>
                <w:tag w:val="goog_rdk_177"/>
                <w:id w:val="-521659372"/>
              </w:sdtPr>
              <w:sdtEndPr/>
              <w:sdtContent>
                <w:r w:rsidRPr="00E81C7E">
                  <w:rPr>
                    <w:rFonts w:cs="Arial"/>
                    <w:sz w:val="22"/>
                    <w:szCs w:val="22"/>
                    <w:lang w:val="es"/>
                  </w:rPr>
                  <w:t>2</w:t>
                </w:r>
              </w:sdtContent>
            </w:sdt>
            <w:r w:rsidRPr="00E81C7E">
              <w:rPr>
                <w:rFonts w:cs="Arial"/>
                <w:sz w:val="22"/>
                <w:szCs w:val="22"/>
                <w:lang w:val="es"/>
              </w:rPr>
              <w:t xml:space="preserve">, conservando la evidencia correspondiente. </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Ejecución de pruebas y ejercicios relacionados con la continuidad de la seguridad de la información, gestión de incidentes y demás controles aplicables. </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Acompañamiento a las áreas involucradas para asegurar la adopción de los controles establecidos y la obtención de evidencias suficientes. </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 xml:space="preserve">Consolidación de la documentación requerida para auditorías internas, auditorías de certificación y revisiones de seguimiento del Producto N° </w:t>
            </w:r>
            <w:sdt>
              <w:sdtPr>
                <w:rPr>
                  <w:rFonts w:cs="Arial"/>
                  <w:sz w:val="22"/>
                  <w:szCs w:val="22"/>
                  <w:lang w:val="es"/>
                </w:rPr>
                <w:tag w:val="goog_rdk_179"/>
                <w:id w:val="-1653260425"/>
              </w:sdtPr>
              <w:sdtEndPr/>
              <w:sdtContent>
                <w:r w:rsidRPr="00E81C7E">
                  <w:rPr>
                    <w:rFonts w:cs="Arial"/>
                    <w:sz w:val="22"/>
                    <w:szCs w:val="22"/>
                    <w:lang w:val="es"/>
                  </w:rPr>
                  <w:t>2</w:t>
                </w:r>
              </w:sdtContent>
            </w:sdt>
            <w:r w:rsidRPr="00E81C7E">
              <w:rPr>
                <w:rFonts w:cs="Arial"/>
                <w:sz w:val="22"/>
                <w:szCs w:val="22"/>
                <w:lang w:val="es"/>
              </w:rPr>
              <w:t>.</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Apoyo durante las etapas de auditoría de certificación ISO/IEC 27001:2022, incluyendo la atención de observaciones y la implementación de acciones correctivas cuando corresponda.</w:t>
            </w:r>
          </w:p>
          <w:p w:rsidR="00E81C7E" w:rsidRPr="00E81C7E" w:rsidRDefault="00E81C7E" w:rsidP="00F60587">
            <w:pPr>
              <w:numPr>
                <w:ilvl w:val="0"/>
                <w:numId w:val="21"/>
              </w:numPr>
              <w:rPr>
                <w:rFonts w:cs="Arial"/>
                <w:sz w:val="22"/>
                <w:szCs w:val="22"/>
                <w:lang w:val="es"/>
              </w:rPr>
            </w:pPr>
            <w:r w:rsidRPr="00E81C7E">
              <w:rPr>
                <w:rFonts w:cs="Arial"/>
                <w:sz w:val="22"/>
                <w:szCs w:val="22"/>
                <w:lang w:val="es"/>
              </w:rPr>
              <w:t>Implementación de las matrices requeridas en el Producto N°</w:t>
            </w:r>
            <w:sdt>
              <w:sdtPr>
                <w:rPr>
                  <w:rFonts w:cs="Arial"/>
                  <w:sz w:val="22"/>
                  <w:szCs w:val="22"/>
                  <w:lang w:val="es"/>
                </w:rPr>
                <w:tag w:val="goog_rdk_181"/>
                <w:id w:val="-334616448"/>
              </w:sdtPr>
              <w:sdtEndPr/>
              <w:sdtContent>
                <w:r w:rsidRPr="00E81C7E">
                  <w:rPr>
                    <w:rFonts w:cs="Arial"/>
                    <w:sz w:val="22"/>
                    <w:szCs w:val="22"/>
                    <w:lang w:val="es"/>
                  </w:rPr>
                  <w:t>2</w:t>
                </w:r>
              </w:sdtContent>
            </w:sdt>
            <w:r w:rsidRPr="00E81C7E">
              <w:rPr>
                <w:rFonts w:cs="Arial"/>
                <w:sz w:val="22"/>
                <w:szCs w:val="22"/>
                <w:lang w:val="es"/>
              </w:rPr>
              <w:t>.</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10"/>
              </w:numPr>
              <w:rPr>
                <w:rFonts w:cs="Arial"/>
                <w:b/>
                <w:bCs/>
                <w:sz w:val="22"/>
                <w:szCs w:val="22"/>
                <w:lang w:val="es"/>
              </w:rPr>
            </w:pPr>
            <w:r w:rsidRPr="00E81C7E">
              <w:rPr>
                <w:rFonts w:cs="Arial"/>
                <w:b/>
                <w:bCs/>
                <w:sz w:val="22"/>
                <w:szCs w:val="22"/>
                <w:lang w:val="es"/>
              </w:rPr>
              <w:lastRenderedPageBreak/>
              <w:t>COORDINACIÓN</w:t>
            </w:r>
          </w:p>
        </w:tc>
      </w:tr>
      <w:tr w:rsidR="00E81C7E" w:rsidRPr="00E81C7E" w:rsidTr="00776368">
        <w:trPr>
          <w:trHeight w:val="20"/>
        </w:trPr>
        <w:tc>
          <w:tcPr>
            <w:tcW w:w="10490" w:type="dxa"/>
            <w:shd w:val="clear" w:color="auto" w:fill="auto"/>
          </w:tcPr>
          <w:p w:rsidR="00E81C7E" w:rsidRPr="00E81C7E" w:rsidRDefault="00E81C7E" w:rsidP="00E81C7E">
            <w:pPr>
              <w:rPr>
                <w:rFonts w:cs="Arial"/>
                <w:sz w:val="22"/>
                <w:szCs w:val="22"/>
                <w:lang w:val="es"/>
              </w:rPr>
            </w:pPr>
            <w:r w:rsidRPr="00E81C7E">
              <w:rPr>
                <w:rFonts w:cs="Arial"/>
                <w:sz w:val="22"/>
                <w:szCs w:val="22"/>
                <w:lang w:val="es"/>
              </w:rPr>
              <w:t xml:space="preserve">Toda la aplicación del alcance de la consultoría, deberán ser previamente </w:t>
            </w:r>
            <w:r w:rsidRPr="00E81C7E">
              <w:rPr>
                <w:rFonts w:cs="Arial"/>
                <w:sz w:val="22"/>
                <w:szCs w:val="22"/>
                <w:u w:val="single"/>
                <w:lang w:val="es"/>
              </w:rPr>
              <w:t>coordinadas</w:t>
            </w:r>
            <w:r w:rsidRPr="00E81C7E">
              <w:rPr>
                <w:rFonts w:cs="Arial"/>
                <w:sz w:val="22"/>
                <w:szCs w:val="22"/>
                <w:lang w:val="es"/>
              </w:rPr>
              <w:t xml:space="preserve"> con la contraparte técnica asignada, con el objetivo de no afectar la operativa del BCB.</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10"/>
              </w:numPr>
              <w:rPr>
                <w:rFonts w:cs="Arial"/>
                <w:b/>
                <w:bCs/>
                <w:sz w:val="22"/>
                <w:szCs w:val="22"/>
                <w:lang w:val="es"/>
              </w:rPr>
            </w:pPr>
            <w:r w:rsidRPr="00E81C7E">
              <w:rPr>
                <w:rFonts w:cs="Arial"/>
                <w:b/>
                <w:bCs/>
                <w:sz w:val="22"/>
                <w:szCs w:val="22"/>
                <w:lang w:val="es"/>
              </w:rPr>
              <w:t>PRODUCTO N° 3  DE LA CONSULTORIA</w:t>
            </w:r>
          </w:p>
        </w:tc>
      </w:tr>
      <w:tr w:rsidR="00E81C7E" w:rsidRPr="00E81C7E" w:rsidTr="00776368">
        <w:trPr>
          <w:trHeight w:val="20"/>
        </w:trPr>
        <w:tc>
          <w:tcPr>
            <w:tcW w:w="10490" w:type="dxa"/>
            <w:shd w:val="clear" w:color="auto" w:fill="auto"/>
          </w:tcPr>
          <w:p w:rsidR="00E81C7E" w:rsidRPr="00E81C7E" w:rsidRDefault="00E81C7E" w:rsidP="00E81C7E">
            <w:pPr>
              <w:rPr>
                <w:rFonts w:cs="Arial"/>
                <w:b/>
                <w:bCs/>
                <w:sz w:val="22"/>
                <w:szCs w:val="22"/>
                <w:lang w:val="es"/>
              </w:rPr>
            </w:pPr>
            <w:r w:rsidRPr="00E81C7E">
              <w:rPr>
                <w:rFonts w:cs="Arial"/>
                <w:bCs/>
                <w:sz w:val="22"/>
                <w:szCs w:val="22"/>
                <w:lang w:val="es"/>
              </w:rPr>
              <w:t>La Empresa Consultora deberá presentar un</w:t>
            </w:r>
            <w:r w:rsidRPr="00E81C7E">
              <w:rPr>
                <w:rFonts w:cs="Arial"/>
                <w:b/>
                <w:bCs/>
                <w:sz w:val="22"/>
                <w:szCs w:val="22"/>
                <w:lang w:val="es"/>
              </w:rPr>
              <w:t xml:space="preserve"> “</w:t>
            </w:r>
            <w:sdt>
              <w:sdtPr>
                <w:rPr>
                  <w:rFonts w:cs="Arial"/>
                  <w:sz w:val="22"/>
                  <w:szCs w:val="22"/>
                  <w:lang w:val="es"/>
                </w:rPr>
                <w:tag w:val="goog_rdk_183"/>
                <w:id w:val="-1783132563"/>
              </w:sdtPr>
              <w:sdtEndPr/>
              <w:sdtContent>
                <w:sdt>
                  <w:sdtPr>
                    <w:rPr>
                      <w:rFonts w:cs="Arial"/>
                      <w:sz w:val="22"/>
                      <w:szCs w:val="22"/>
                      <w:lang w:val="es"/>
                    </w:rPr>
                    <w:tag w:val="goog_rdk_184"/>
                    <w:id w:val="1378518509"/>
                  </w:sdtPr>
                  <w:sdtEndPr/>
                  <w:sdtContent>
                    <w:r w:rsidRPr="00E81C7E">
                      <w:rPr>
                        <w:rFonts w:cs="Arial"/>
                        <w:b/>
                        <w:bCs/>
                        <w:sz w:val="22"/>
                        <w:szCs w:val="22"/>
                        <w:lang w:val="es"/>
                      </w:rPr>
                      <w:t>Tercer</w:t>
                    </w:r>
                  </w:sdtContent>
                </w:sdt>
              </w:sdtContent>
            </w:sdt>
            <w:r w:rsidRPr="00E81C7E">
              <w:rPr>
                <w:rFonts w:cs="Arial"/>
                <w:b/>
                <w:bCs/>
                <w:sz w:val="22"/>
                <w:szCs w:val="22"/>
                <w:lang w:val="es"/>
              </w:rPr>
              <w:t xml:space="preserve"> Informe” </w:t>
            </w:r>
            <w:r w:rsidRPr="00E81C7E">
              <w:rPr>
                <w:rFonts w:cs="Arial"/>
                <w:sz w:val="22"/>
                <w:szCs w:val="22"/>
                <w:lang w:val="es"/>
              </w:rPr>
              <w:t>en formato físico y en digital (PDF) que contenga al menos los siguientes puntos:</w:t>
            </w:r>
          </w:p>
          <w:p w:rsidR="00E81C7E" w:rsidRPr="00E81C7E" w:rsidRDefault="00E81C7E" w:rsidP="00E81C7E">
            <w:pPr>
              <w:rPr>
                <w:rFonts w:cs="Arial"/>
                <w:sz w:val="22"/>
                <w:szCs w:val="22"/>
                <w:lang w:val="es"/>
              </w:rPr>
            </w:pPr>
          </w:p>
          <w:sdt>
            <w:sdtPr>
              <w:rPr>
                <w:rFonts w:cs="Arial"/>
                <w:sz w:val="22"/>
                <w:szCs w:val="22"/>
                <w:lang w:val="es"/>
              </w:rPr>
              <w:tag w:val="goog_rdk_191"/>
              <w:id w:val="451964238"/>
            </w:sdtPr>
            <w:sdtEndPr/>
            <w:sdtContent>
              <w:p w:rsidR="00E81C7E" w:rsidRPr="00E81C7E" w:rsidRDefault="00E81C7E" w:rsidP="00F60587">
                <w:pPr>
                  <w:numPr>
                    <w:ilvl w:val="0"/>
                    <w:numId w:val="11"/>
                  </w:numPr>
                  <w:rPr>
                    <w:rFonts w:cs="Arial"/>
                    <w:sz w:val="22"/>
                    <w:szCs w:val="22"/>
                    <w:lang w:val="es"/>
                  </w:rPr>
                </w:pPr>
                <w:r w:rsidRPr="00E81C7E">
                  <w:rPr>
                    <w:rFonts w:cs="Arial"/>
                    <w:sz w:val="22"/>
                    <w:szCs w:val="22"/>
                    <w:lang w:val="es"/>
                  </w:rPr>
                  <w:t>Objetivo y alcance del trabajo de consultoría.</w:t>
                </w:r>
                <w:sdt>
                  <w:sdtPr>
                    <w:rPr>
                      <w:rFonts w:cs="Arial"/>
                      <w:sz w:val="22"/>
                      <w:szCs w:val="22"/>
                      <w:lang w:val="es"/>
                    </w:rPr>
                    <w:tag w:val="goog_rdk_190"/>
                    <w:id w:val="-1455680499"/>
                    <w:showingPlcHdr/>
                  </w:sdtPr>
                  <w:sdtEndPr/>
                  <w:sdtContent>
                    <w:r w:rsidRPr="00E81C7E">
                      <w:rPr>
                        <w:rFonts w:cs="Arial"/>
                        <w:sz w:val="22"/>
                        <w:szCs w:val="22"/>
                        <w:lang w:val="es"/>
                      </w:rPr>
                      <w:t xml:space="preserve">     </w:t>
                    </w:r>
                  </w:sdtContent>
                </w:sdt>
              </w:p>
            </w:sdtContent>
          </w:sdt>
          <w:p w:rsidR="00E81C7E" w:rsidRPr="00E81C7E" w:rsidRDefault="0085635F" w:rsidP="00F60587">
            <w:pPr>
              <w:numPr>
                <w:ilvl w:val="0"/>
                <w:numId w:val="11"/>
              </w:numPr>
              <w:rPr>
                <w:rFonts w:cs="Arial"/>
                <w:sz w:val="22"/>
                <w:szCs w:val="22"/>
                <w:lang w:val="es"/>
              </w:rPr>
            </w:pPr>
            <w:sdt>
              <w:sdtPr>
                <w:rPr>
                  <w:rFonts w:cs="Arial"/>
                  <w:sz w:val="22"/>
                  <w:szCs w:val="22"/>
                  <w:lang w:val="es"/>
                </w:rPr>
                <w:tag w:val="goog_rdk_200"/>
                <w:id w:val="-1581720393"/>
              </w:sdtPr>
              <w:sdtEndPr/>
              <w:sdtContent>
                <w:sdt>
                  <w:sdtPr>
                    <w:rPr>
                      <w:rFonts w:cs="Arial"/>
                      <w:sz w:val="22"/>
                      <w:szCs w:val="22"/>
                      <w:lang w:val="es"/>
                    </w:rPr>
                    <w:tag w:val="goog_rdk_198"/>
                    <w:id w:val="975145758"/>
                  </w:sdtPr>
                  <w:sdtEndPr/>
                  <w:sdtContent>
                    <w:sdt>
                      <w:sdtPr>
                        <w:rPr>
                          <w:rFonts w:cs="Arial"/>
                          <w:sz w:val="22"/>
                          <w:szCs w:val="22"/>
                          <w:lang w:val="es"/>
                        </w:rPr>
                        <w:tag w:val="goog_rdk_199"/>
                        <w:id w:val="-96530008"/>
                      </w:sdtPr>
                      <w:sdtEndPr/>
                      <w:sdtContent>
                        <w:r w:rsidR="00E81C7E" w:rsidRPr="00E81C7E">
                          <w:rPr>
                            <w:rFonts w:cs="Arial"/>
                            <w:sz w:val="22"/>
                            <w:szCs w:val="22"/>
                            <w:lang w:val="es"/>
                          </w:rPr>
                          <w:t>Evidencias de operación y cumplimiento.</w:t>
                        </w:r>
                      </w:sdtContent>
                    </w:sdt>
                  </w:sdtContent>
                </w:sdt>
              </w:sdtContent>
            </w:sdt>
          </w:p>
          <w:p w:rsidR="00E81C7E" w:rsidRPr="00E81C7E" w:rsidRDefault="0085635F" w:rsidP="00E81C7E">
            <w:pPr>
              <w:rPr>
                <w:rFonts w:cs="Arial"/>
                <w:sz w:val="22"/>
                <w:szCs w:val="22"/>
                <w:lang w:val="es"/>
              </w:rPr>
            </w:pPr>
            <w:sdt>
              <w:sdtPr>
                <w:rPr>
                  <w:rFonts w:cs="Arial"/>
                  <w:sz w:val="22"/>
                  <w:szCs w:val="22"/>
                  <w:lang w:val="es"/>
                </w:rPr>
                <w:tag w:val="goog_rdk_203"/>
                <w:id w:val="782114038"/>
              </w:sdtPr>
              <w:sdtEndPr/>
              <w:sdtContent>
                <w:sdt>
                  <w:sdtPr>
                    <w:rPr>
                      <w:rFonts w:cs="Arial"/>
                      <w:sz w:val="22"/>
                      <w:szCs w:val="22"/>
                      <w:lang w:val="es"/>
                    </w:rPr>
                    <w:tag w:val="goog_rdk_201"/>
                    <w:id w:val="1109692486"/>
                  </w:sdtPr>
                  <w:sdtEndPr/>
                  <w:sdtContent>
                    <w:sdt>
                      <w:sdtPr>
                        <w:rPr>
                          <w:rFonts w:cs="Arial"/>
                          <w:sz w:val="22"/>
                          <w:szCs w:val="22"/>
                          <w:lang w:val="es"/>
                        </w:rPr>
                        <w:tag w:val="goog_rdk_202"/>
                        <w:id w:val="382066396"/>
                      </w:sdtPr>
                      <w:sdtEndPr/>
                      <w:sdtContent>
                        <w:r w:rsidR="00E81C7E" w:rsidRPr="00E81C7E">
                          <w:rPr>
                            <w:rFonts w:cs="Arial"/>
                            <w:sz w:val="22"/>
                            <w:szCs w:val="22"/>
                            <w:lang w:val="es"/>
                          </w:rPr>
                          <w:t>Aclaración. La Empresa Consultora deberá presentar las evidencias documentales que demuestren la aplicación efectiva de los controles implementados, incluyendo: matrices, registros, bitácoras, reportes, aprobaciones, indicadores (KPI/KRI), resultados de la gestión de riesgos, evidencias de capacitación, resultados de pruebas y demás soportes requeridos para auditorías internas y de certificación. Deberá considerar al menos lo definido en el Alcance de este acápite.</w:t>
                        </w:r>
                      </w:sdtContent>
                    </w:sdt>
                  </w:sdtContent>
                </w:sdt>
              </w:sdtContent>
            </w:sdt>
          </w:p>
          <w:p w:rsidR="00E81C7E" w:rsidRPr="00E81C7E" w:rsidRDefault="0085635F" w:rsidP="00F60587">
            <w:pPr>
              <w:numPr>
                <w:ilvl w:val="0"/>
                <w:numId w:val="11"/>
              </w:numPr>
              <w:rPr>
                <w:rFonts w:cs="Arial"/>
                <w:sz w:val="22"/>
                <w:szCs w:val="22"/>
                <w:lang w:val="es"/>
              </w:rPr>
            </w:pPr>
            <w:sdt>
              <w:sdtPr>
                <w:rPr>
                  <w:rFonts w:cs="Arial"/>
                  <w:sz w:val="22"/>
                  <w:szCs w:val="22"/>
                  <w:lang w:val="es"/>
                </w:rPr>
                <w:tag w:val="goog_rdk_206"/>
                <w:id w:val="560550894"/>
              </w:sdtPr>
              <w:sdtEndPr/>
              <w:sdtContent>
                <w:sdt>
                  <w:sdtPr>
                    <w:rPr>
                      <w:rFonts w:cs="Arial"/>
                      <w:sz w:val="22"/>
                      <w:szCs w:val="22"/>
                      <w:lang w:val="es"/>
                    </w:rPr>
                    <w:tag w:val="goog_rdk_204"/>
                    <w:id w:val="-1161353565"/>
                  </w:sdtPr>
                  <w:sdtEndPr/>
                  <w:sdtContent>
                    <w:sdt>
                      <w:sdtPr>
                        <w:rPr>
                          <w:rFonts w:cs="Arial"/>
                          <w:sz w:val="22"/>
                          <w:szCs w:val="22"/>
                          <w:lang w:val="es"/>
                        </w:rPr>
                        <w:tag w:val="goog_rdk_205"/>
                        <w:id w:val="1554059059"/>
                      </w:sdtPr>
                      <w:sdtEndPr/>
                      <w:sdtContent>
                        <w:r w:rsidR="00E81C7E" w:rsidRPr="00E81C7E">
                          <w:rPr>
                            <w:rFonts w:cs="Arial"/>
                            <w:sz w:val="22"/>
                            <w:szCs w:val="22"/>
                            <w:lang w:val="es"/>
                          </w:rPr>
                          <w:t>Informe de estado final de implementación.</w:t>
                        </w:r>
                      </w:sdtContent>
                    </w:sdt>
                  </w:sdtContent>
                </w:sdt>
              </w:sdtContent>
            </w:sdt>
          </w:p>
          <w:sdt>
            <w:sdtPr>
              <w:rPr>
                <w:rFonts w:cs="Arial"/>
                <w:sz w:val="22"/>
                <w:szCs w:val="22"/>
                <w:lang w:val="es"/>
              </w:rPr>
              <w:tag w:val="goog_rdk_209"/>
              <w:id w:val="-323665873"/>
            </w:sdtPr>
            <w:sdtEndPr/>
            <w:sdtContent>
              <w:p w:rsidR="00E81C7E" w:rsidRPr="00E81C7E" w:rsidRDefault="0085635F" w:rsidP="00E81C7E">
                <w:pPr>
                  <w:rPr>
                    <w:rFonts w:cs="Arial"/>
                    <w:sz w:val="22"/>
                    <w:szCs w:val="22"/>
                    <w:lang w:val="es"/>
                  </w:rPr>
                </w:pPr>
                <w:sdt>
                  <w:sdtPr>
                    <w:rPr>
                      <w:rFonts w:cs="Arial"/>
                      <w:sz w:val="22"/>
                      <w:szCs w:val="22"/>
                      <w:lang w:val="es"/>
                    </w:rPr>
                    <w:tag w:val="goog_rdk_207"/>
                    <w:id w:val="-903814446"/>
                  </w:sdtPr>
                  <w:sdtEndPr/>
                  <w:sdtContent>
                    <w:sdt>
                      <w:sdtPr>
                        <w:rPr>
                          <w:rFonts w:cs="Arial"/>
                          <w:sz w:val="22"/>
                          <w:szCs w:val="22"/>
                          <w:lang w:val="es"/>
                        </w:rPr>
                        <w:tag w:val="goog_rdk_208"/>
                        <w:id w:val="1072517598"/>
                      </w:sdtPr>
                      <w:sdtEndPr/>
                      <w:sdtContent>
                        <w:r w:rsidR="00E81C7E" w:rsidRPr="00E81C7E">
                          <w:rPr>
                            <w:rFonts w:cs="Arial"/>
                            <w:sz w:val="22"/>
                            <w:szCs w:val="22"/>
                            <w:lang w:val="es"/>
                          </w:rPr>
                          <w:t xml:space="preserve">Aclaración. El informe deberá consolidar los resultados obtenidos durante la implementación del SGSI, incluyendo el estado de cumplimiento de los controles establecidos, las matrices finales implementadas (Controles ISO, Declaración de Aplicabilidad - </w:t>
                        </w:r>
                        <w:proofErr w:type="spellStart"/>
                        <w:r w:rsidR="00E81C7E" w:rsidRPr="00E81C7E">
                          <w:rPr>
                            <w:rFonts w:cs="Arial"/>
                            <w:sz w:val="22"/>
                            <w:szCs w:val="22"/>
                            <w:lang w:val="es"/>
                          </w:rPr>
                          <w:t>SoA</w:t>
                        </w:r>
                        <w:proofErr w:type="spellEnd"/>
                        <w:r w:rsidR="00E81C7E" w:rsidRPr="00E81C7E">
                          <w:rPr>
                            <w:rFonts w:cs="Arial"/>
                            <w:sz w:val="22"/>
                            <w:szCs w:val="22"/>
                            <w:lang w:val="es"/>
                          </w:rPr>
                          <w:t>, RACI, Indicadores, Gestión de Riesgos y Auditoría), así como las recomendaciones para la mejora continua y el acompañamiento al proceso de certificación ISO/IEC 27001:2022. Deberá considerar al menos lo definido en el Alcance del presente acápite.</w:t>
                        </w:r>
                      </w:sdtContent>
                    </w:sdt>
                  </w:sdtContent>
                </w:sdt>
              </w:p>
            </w:sdtContent>
          </w:sdt>
          <w:p w:rsidR="00E81C7E" w:rsidRPr="00E81C7E" w:rsidRDefault="0085635F" w:rsidP="00E81C7E">
            <w:pPr>
              <w:rPr>
                <w:rFonts w:cs="Arial"/>
                <w:b/>
                <w:bCs/>
                <w:sz w:val="22"/>
                <w:szCs w:val="22"/>
                <w:lang w:val="es"/>
              </w:rPr>
            </w:pPr>
            <w:sdt>
              <w:sdtPr>
                <w:rPr>
                  <w:rFonts w:cs="Arial"/>
                  <w:sz w:val="22"/>
                  <w:szCs w:val="22"/>
                  <w:lang w:val="es"/>
                </w:rPr>
                <w:tag w:val="goog_rdk_212"/>
                <w:id w:val="-354932395"/>
              </w:sdtPr>
              <w:sdtEndPr/>
              <w:sdtContent>
                <w:sdt>
                  <w:sdtPr>
                    <w:rPr>
                      <w:rFonts w:cs="Arial"/>
                      <w:sz w:val="22"/>
                      <w:szCs w:val="22"/>
                      <w:lang w:val="es"/>
                    </w:rPr>
                    <w:tag w:val="goog_rdk_211"/>
                    <w:id w:val="-1912839706"/>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14"/>
                <w:id w:val="790366120"/>
              </w:sdtPr>
              <w:sdtEndPr/>
              <w:sdtContent>
                <w:sdt>
                  <w:sdtPr>
                    <w:rPr>
                      <w:rFonts w:cs="Arial"/>
                      <w:sz w:val="22"/>
                      <w:szCs w:val="22"/>
                      <w:lang w:val="es"/>
                    </w:rPr>
                    <w:tag w:val="goog_rdk_213"/>
                    <w:id w:val="-1380493173"/>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16"/>
                <w:id w:val="1204335780"/>
              </w:sdtPr>
              <w:sdtEndPr/>
              <w:sdtContent>
                <w:sdt>
                  <w:sdtPr>
                    <w:rPr>
                      <w:rFonts w:cs="Arial"/>
                      <w:sz w:val="22"/>
                      <w:szCs w:val="22"/>
                      <w:lang w:val="es"/>
                    </w:rPr>
                    <w:tag w:val="goog_rdk_215"/>
                    <w:id w:val="797099623"/>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18"/>
                <w:id w:val="2146914379"/>
              </w:sdtPr>
              <w:sdtEndPr/>
              <w:sdtContent>
                <w:sdt>
                  <w:sdtPr>
                    <w:rPr>
                      <w:rFonts w:cs="Arial"/>
                      <w:sz w:val="22"/>
                      <w:szCs w:val="22"/>
                      <w:lang w:val="es"/>
                    </w:rPr>
                    <w:tag w:val="goog_rdk_217"/>
                    <w:id w:val="-2016104452"/>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20"/>
                <w:id w:val="1627033168"/>
              </w:sdtPr>
              <w:sdtEndPr/>
              <w:sdtContent>
                <w:sdt>
                  <w:sdtPr>
                    <w:rPr>
                      <w:rFonts w:cs="Arial"/>
                      <w:sz w:val="22"/>
                      <w:szCs w:val="22"/>
                      <w:lang w:val="es"/>
                    </w:rPr>
                    <w:tag w:val="goog_rdk_219"/>
                    <w:id w:val="-204734155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22"/>
                <w:id w:val="-1591520079"/>
              </w:sdtPr>
              <w:sdtEndPr/>
              <w:sdtContent>
                <w:sdt>
                  <w:sdtPr>
                    <w:rPr>
                      <w:rFonts w:cs="Arial"/>
                      <w:sz w:val="22"/>
                      <w:szCs w:val="22"/>
                      <w:lang w:val="es"/>
                    </w:rPr>
                    <w:tag w:val="goog_rdk_221"/>
                    <w:id w:val="-180072255"/>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24"/>
                <w:id w:val="-1918391878"/>
              </w:sdtPr>
              <w:sdtEndPr/>
              <w:sdtContent>
                <w:sdt>
                  <w:sdtPr>
                    <w:rPr>
                      <w:rFonts w:cs="Arial"/>
                      <w:sz w:val="22"/>
                      <w:szCs w:val="22"/>
                      <w:lang w:val="es"/>
                    </w:rPr>
                    <w:tag w:val="goog_rdk_223"/>
                    <w:id w:val="543208979"/>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26"/>
                <w:id w:val="97974137"/>
              </w:sdtPr>
              <w:sdtEndPr/>
              <w:sdtContent>
                <w:sdt>
                  <w:sdtPr>
                    <w:rPr>
                      <w:rFonts w:cs="Arial"/>
                      <w:sz w:val="22"/>
                      <w:szCs w:val="22"/>
                      <w:lang w:val="es"/>
                    </w:rPr>
                    <w:tag w:val="goog_rdk_225"/>
                    <w:id w:val="43492619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28"/>
                <w:id w:val="-423422247"/>
              </w:sdtPr>
              <w:sdtEndPr/>
              <w:sdtContent>
                <w:sdt>
                  <w:sdtPr>
                    <w:rPr>
                      <w:rFonts w:cs="Arial"/>
                      <w:sz w:val="22"/>
                      <w:szCs w:val="22"/>
                      <w:lang w:val="es"/>
                    </w:rPr>
                    <w:tag w:val="goog_rdk_227"/>
                    <w:id w:val="631488309"/>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30"/>
                <w:id w:val="-755447476"/>
              </w:sdtPr>
              <w:sdtEndPr/>
              <w:sdtContent>
                <w:sdt>
                  <w:sdtPr>
                    <w:rPr>
                      <w:rFonts w:cs="Arial"/>
                      <w:sz w:val="22"/>
                      <w:szCs w:val="22"/>
                      <w:lang w:val="es"/>
                    </w:rPr>
                    <w:tag w:val="goog_rdk_229"/>
                    <w:id w:val="1084087165"/>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32"/>
                <w:id w:val="725997642"/>
              </w:sdtPr>
              <w:sdtEndPr/>
              <w:sdtContent>
                <w:sdt>
                  <w:sdtPr>
                    <w:rPr>
                      <w:rFonts w:cs="Arial"/>
                      <w:sz w:val="22"/>
                      <w:szCs w:val="22"/>
                      <w:lang w:val="es"/>
                    </w:rPr>
                    <w:tag w:val="goog_rdk_231"/>
                    <w:id w:val="-91539366"/>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34"/>
                <w:id w:val="2014057473"/>
              </w:sdtPr>
              <w:sdtEndPr/>
              <w:sdtContent>
                <w:sdt>
                  <w:sdtPr>
                    <w:rPr>
                      <w:rFonts w:cs="Arial"/>
                      <w:sz w:val="22"/>
                      <w:szCs w:val="22"/>
                      <w:lang w:val="es"/>
                    </w:rPr>
                    <w:tag w:val="goog_rdk_233"/>
                    <w:id w:val="1198027053"/>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36"/>
                <w:id w:val="327378041"/>
              </w:sdtPr>
              <w:sdtEndPr/>
              <w:sdtContent>
                <w:sdt>
                  <w:sdtPr>
                    <w:rPr>
                      <w:rFonts w:cs="Arial"/>
                      <w:sz w:val="22"/>
                      <w:szCs w:val="22"/>
                      <w:lang w:val="es"/>
                    </w:rPr>
                    <w:tag w:val="goog_rdk_235"/>
                    <w:id w:val="-1039773600"/>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38"/>
                <w:id w:val="640824294"/>
              </w:sdtPr>
              <w:sdtEndPr/>
              <w:sdtContent>
                <w:sdt>
                  <w:sdtPr>
                    <w:rPr>
                      <w:rFonts w:cs="Arial"/>
                      <w:sz w:val="22"/>
                      <w:szCs w:val="22"/>
                      <w:lang w:val="es"/>
                    </w:rPr>
                    <w:tag w:val="goog_rdk_237"/>
                    <w:id w:val="206044579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40"/>
                <w:id w:val="-823517794"/>
              </w:sdtPr>
              <w:sdtEndPr/>
              <w:sdtContent>
                <w:sdt>
                  <w:sdtPr>
                    <w:rPr>
                      <w:rFonts w:cs="Arial"/>
                      <w:sz w:val="22"/>
                      <w:szCs w:val="22"/>
                      <w:lang w:val="es"/>
                    </w:rPr>
                    <w:tag w:val="goog_rdk_239"/>
                    <w:id w:val="-176761742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42"/>
                <w:id w:val="-2090720049"/>
              </w:sdtPr>
              <w:sdtEndPr/>
              <w:sdtContent>
                <w:sdt>
                  <w:sdtPr>
                    <w:rPr>
                      <w:rFonts w:cs="Arial"/>
                      <w:sz w:val="22"/>
                      <w:szCs w:val="22"/>
                      <w:lang w:val="es"/>
                    </w:rPr>
                    <w:tag w:val="goog_rdk_241"/>
                    <w:id w:val="65403590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44"/>
                <w:id w:val="-1474145874"/>
              </w:sdtPr>
              <w:sdtEndPr/>
              <w:sdtContent>
                <w:sdt>
                  <w:sdtPr>
                    <w:rPr>
                      <w:rFonts w:cs="Arial"/>
                      <w:sz w:val="22"/>
                      <w:szCs w:val="22"/>
                      <w:lang w:val="es"/>
                    </w:rPr>
                    <w:tag w:val="goog_rdk_243"/>
                    <w:id w:val="-32857998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46"/>
                <w:id w:val="-837520733"/>
              </w:sdtPr>
              <w:sdtEndPr/>
              <w:sdtContent>
                <w:sdt>
                  <w:sdtPr>
                    <w:rPr>
                      <w:rFonts w:cs="Arial"/>
                      <w:sz w:val="22"/>
                      <w:szCs w:val="22"/>
                      <w:lang w:val="es"/>
                    </w:rPr>
                    <w:tag w:val="goog_rdk_245"/>
                    <w:id w:val="785792803"/>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48"/>
                <w:id w:val="-1162312233"/>
              </w:sdtPr>
              <w:sdtEndPr/>
              <w:sdtContent>
                <w:sdt>
                  <w:sdtPr>
                    <w:rPr>
                      <w:rFonts w:cs="Arial"/>
                      <w:sz w:val="22"/>
                      <w:szCs w:val="22"/>
                      <w:lang w:val="es"/>
                    </w:rPr>
                    <w:tag w:val="goog_rdk_247"/>
                    <w:id w:val="1983621643"/>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50"/>
                <w:id w:val="-1794508644"/>
              </w:sdtPr>
              <w:sdtEndPr/>
              <w:sdtContent>
                <w:sdt>
                  <w:sdtPr>
                    <w:rPr>
                      <w:rFonts w:cs="Arial"/>
                      <w:sz w:val="22"/>
                      <w:szCs w:val="22"/>
                      <w:lang w:val="es"/>
                    </w:rPr>
                    <w:tag w:val="goog_rdk_249"/>
                    <w:id w:val="1584475565"/>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52"/>
                <w:id w:val="-1012522207"/>
              </w:sdtPr>
              <w:sdtEndPr/>
              <w:sdtContent>
                <w:sdt>
                  <w:sdtPr>
                    <w:rPr>
                      <w:rFonts w:cs="Arial"/>
                      <w:sz w:val="22"/>
                      <w:szCs w:val="22"/>
                      <w:lang w:val="es"/>
                    </w:rPr>
                    <w:tag w:val="goog_rdk_251"/>
                    <w:id w:val="776988721"/>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54"/>
                <w:id w:val="-1379395344"/>
              </w:sdtPr>
              <w:sdtEndPr/>
              <w:sdtContent>
                <w:sdt>
                  <w:sdtPr>
                    <w:rPr>
                      <w:rFonts w:cs="Arial"/>
                      <w:sz w:val="22"/>
                      <w:szCs w:val="22"/>
                      <w:lang w:val="es"/>
                    </w:rPr>
                    <w:tag w:val="goog_rdk_253"/>
                    <w:id w:val="171560252"/>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56"/>
                <w:id w:val="-279066930"/>
              </w:sdtPr>
              <w:sdtEndPr/>
              <w:sdtContent>
                <w:sdt>
                  <w:sdtPr>
                    <w:rPr>
                      <w:rFonts w:cs="Arial"/>
                      <w:sz w:val="22"/>
                      <w:szCs w:val="22"/>
                      <w:lang w:val="es"/>
                    </w:rPr>
                    <w:tag w:val="goog_rdk_255"/>
                    <w:id w:val="98411942"/>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58"/>
                <w:id w:val="1562729664"/>
              </w:sdtPr>
              <w:sdtEndPr/>
              <w:sdtContent>
                <w:sdt>
                  <w:sdtPr>
                    <w:rPr>
                      <w:rFonts w:cs="Arial"/>
                      <w:sz w:val="22"/>
                      <w:szCs w:val="22"/>
                      <w:lang w:val="es"/>
                    </w:rPr>
                    <w:tag w:val="goog_rdk_257"/>
                    <w:id w:val="-440490816"/>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60"/>
                <w:id w:val="-188822917"/>
              </w:sdtPr>
              <w:sdtEndPr/>
              <w:sdtContent>
                <w:sdt>
                  <w:sdtPr>
                    <w:rPr>
                      <w:rFonts w:cs="Arial"/>
                      <w:sz w:val="22"/>
                      <w:szCs w:val="22"/>
                      <w:lang w:val="es"/>
                    </w:rPr>
                    <w:tag w:val="goog_rdk_259"/>
                    <w:id w:val="427719198"/>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62"/>
                <w:id w:val="-972184242"/>
              </w:sdtPr>
              <w:sdtEndPr/>
              <w:sdtContent>
                <w:sdt>
                  <w:sdtPr>
                    <w:rPr>
                      <w:rFonts w:cs="Arial"/>
                      <w:sz w:val="22"/>
                      <w:szCs w:val="22"/>
                      <w:lang w:val="es"/>
                    </w:rPr>
                    <w:tag w:val="goog_rdk_261"/>
                    <w:id w:val="89424420"/>
                    <w:showingPlcHdr/>
                  </w:sdtPr>
                  <w:sdtEndPr/>
                  <w:sdtContent>
                    <w:r w:rsidR="00E81C7E" w:rsidRPr="00E81C7E">
                      <w:rPr>
                        <w:rFonts w:cs="Arial"/>
                        <w:sz w:val="22"/>
                        <w:szCs w:val="22"/>
                        <w:lang w:val="es"/>
                      </w:rPr>
                      <w:t xml:space="preserve">     </w:t>
                    </w:r>
                  </w:sdtContent>
                </w:sdt>
              </w:sdtContent>
            </w:sdt>
            <w:sdt>
              <w:sdtPr>
                <w:rPr>
                  <w:rFonts w:cs="Arial"/>
                  <w:sz w:val="22"/>
                  <w:szCs w:val="22"/>
                  <w:lang w:val="es"/>
                </w:rPr>
                <w:tag w:val="goog_rdk_264"/>
                <w:id w:val="817744305"/>
              </w:sdtPr>
              <w:sdtEndPr/>
              <w:sdtContent>
                <w:sdt>
                  <w:sdtPr>
                    <w:rPr>
                      <w:rFonts w:cs="Arial"/>
                      <w:sz w:val="22"/>
                      <w:szCs w:val="22"/>
                      <w:lang w:val="es"/>
                    </w:rPr>
                    <w:tag w:val="goog_rdk_263"/>
                    <w:id w:val="-1240195430"/>
                    <w:showingPlcHdr/>
                  </w:sdtPr>
                  <w:sdtEndPr/>
                  <w:sdtContent>
                    <w:r w:rsidR="00E81C7E" w:rsidRPr="00E81C7E">
                      <w:rPr>
                        <w:rFonts w:cs="Arial"/>
                        <w:sz w:val="22"/>
                        <w:szCs w:val="22"/>
                        <w:lang w:val="es"/>
                      </w:rPr>
                      <w:t xml:space="preserve">     </w:t>
                    </w:r>
                  </w:sdtContent>
                </w:sdt>
              </w:sdtContent>
            </w:sdt>
          </w:p>
        </w:tc>
      </w:tr>
      <w:tr w:rsidR="00E81C7E" w:rsidRPr="00E81C7E" w:rsidTr="00776368">
        <w:trPr>
          <w:trHeight w:val="20"/>
        </w:trPr>
        <w:tc>
          <w:tcPr>
            <w:tcW w:w="10490" w:type="dxa"/>
            <w:shd w:val="clear" w:color="auto" w:fill="7F7F7F" w:themeFill="text1" w:themeFillTint="80"/>
          </w:tcPr>
          <w:p w:rsidR="00E81C7E" w:rsidRPr="00E81C7E" w:rsidRDefault="00E81C7E" w:rsidP="00F60587">
            <w:pPr>
              <w:numPr>
                <w:ilvl w:val="0"/>
                <w:numId w:val="6"/>
              </w:numPr>
              <w:rPr>
                <w:rFonts w:cs="Arial"/>
                <w:b/>
                <w:bCs/>
                <w:sz w:val="22"/>
                <w:szCs w:val="22"/>
                <w:lang w:val="es"/>
              </w:rPr>
            </w:pPr>
            <w:r w:rsidRPr="00E81C7E">
              <w:rPr>
                <w:rFonts w:cs="Arial"/>
                <w:b/>
                <w:bCs/>
                <w:sz w:val="22"/>
                <w:szCs w:val="22"/>
                <w:lang w:val="es"/>
              </w:rPr>
              <w:t>CONDICIONES COMPLEMENTARIAS PARA TODOS LOS PRODUCTOS</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7"/>
              </w:numPr>
              <w:rPr>
                <w:rFonts w:cs="Arial"/>
                <w:b/>
                <w:bCs/>
                <w:sz w:val="22"/>
                <w:szCs w:val="22"/>
                <w:lang w:val="es"/>
              </w:rPr>
            </w:pPr>
            <w:r w:rsidRPr="00E81C7E">
              <w:rPr>
                <w:rFonts w:cs="Arial"/>
                <w:b/>
                <w:bCs/>
                <w:sz w:val="22"/>
                <w:szCs w:val="22"/>
                <w:lang w:val="es"/>
              </w:rPr>
              <w:t>OBLIGACIONES DE LA EMPRESA CONSULTORA</w:t>
            </w:r>
          </w:p>
        </w:tc>
      </w:tr>
      <w:tr w:rsidR="00E81C7E" w:rsidRPr="00E81C7E" w:rsidTr="00776368">
        <w:trPr>
          <w:trHeight w:val="20"/>
        </w:trPr>
        <w:tc>
          <w:tcPr>
            <w:tcW w:w="10490" w:type="dxa"/>
            <w:shd w:val="clear" w:color="auto" w:fill="FFFFFF"/>
          </w:tcPr>
          <w:p w:rsidR="00E81C7E" w:rsidRPr="00E81C7E" w:rsidRDefault="00E81C7E" w:rsidP="00E81C7E">
            <w:pPr>
              <w:rPr>
                <w:rFonts w:cs="Arial"/>
                <w:bCs/>
                <w:sz w:val="22"/>
                <w:szCs w:val="22"/>
                <w:lang w:val="es"/>
              </w:rPr>
            </w:pPr>
            <w:r w:rsidRPr="00E81C7E">
              <w:rPr>
                <w:rFonts w:cs="Arial"/>
                <w:bCs/>
                <w:sz w:val="22"/>
                <w:szCs w:val="22"/>
                <w:lang w:val="es"/>
              </w:rPr>
              <w:t>La Empresa Consultora deberá cumplir lo siguiente:</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Será responsable de proporcionar todas las herramientas a su personal y a la contraparte técnica, para el cumplimiento óptimo y adecuado de la presente Consultoría.</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 xml:space="preserve">Deberá asumir la responsabilidad técnica absoluta, de los servicios profesionales prestados, conforme a lo establecido en los Términos de Referencia, por lo que deberá desarrollar su trabajo conforme a las normas nacionales de competencia profesional, conducta y ética. </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lastRenderedPageBreak/>
              <w:t>Realizar todas las complementaciones, correcciones, aclaraciones y/o enmiendas a los documentos requeridos en la presente consultoría, que hayan sido solicitados por la contraparte del BCB.</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Así también:</w:t>
            </w:r>
          </w:p>
          <w:p w:rsidR="00E81C7E" w:rsidRPr="00E81C7E" w:rsidRDefault="00E81C7E" w:rsidP="00E81C7E">
            <w:pPr>
              <w:rPr>
                <w:rFonts w:cs="Arial"/>
                <w:sz w:val="22"/>
                <w:szCs w:val="22"/>
                <w:lang w:val="es"/>
              </w:rPr>
            </w:pPr>
          </w:p>
          <w:p w:rsidR="00E81C7E" w:rsidRPr="00E81C7E" w:rsidRDefault="00E81C7E" w:rsidP="00F60587">
            <w:pPr>
              <w:numPr>
                <w:ilvl w:val="0"/>
                <w:numId w:val="22"/>
              </w:numPr>
              <w:rPr>
                <w:rFonts w:cs="Arial"/>
                <w:sz w:val="22"/>
                <w:szCs w:val="22"/>
                <w:lang w:val="es"/>
              </w:rPr>
            </w:pPr>
            <w:r w:rsidRPr="00E81C7E">
              <w:rPr>
                <w:rFonts w:cs="Arial"/>
                <w:sz w:val="22"/>
                <w:szCs w:val="22"/>
                <w:lang w:val="es"/>
              </w:rPr>
              <w:t xml:space="preserve">La Empresa Consultora será directa y exclusivamente responsable del pago de sueldos, seguros, aportes, beneficios sociales y toda relación laboral con su personal (según corresponda). </w:t>
            </w:r>
          </w:p>
          <w:p w:rsidR="00E81C7E" w:rsidRPr="00E81C7E" w:rsidRDefault="00E81C7E" w:rsidP="00F60587">
            <w:pPr>
              <w:numPr>
                <w:ilvl w:val="0"/>
                <w:numId w:val="22"/>
              </w:numPr>
              <w:rPr>
                <w:rFonts w:cs="Arial"/>
                <w:sz w:val="22"/>
                <w:szCs w:val="22"/>
                <w:lang w:val="es"/>
              </w:rPr>
            </w:pPr>
            <w:r w:rsidRPr="00E81C7E">
              <w:rPr>
                <w:rFonts w:cs="Arial"/>
                <w:sz w:val="22"/>
                <w:szCs w:val="22"/>
                <w:lang w:val="es"/>
              </w:rPr>
              <w:t>La Empresa Consultora tiene la obligación de proveer a su personal de ropa de trabajo, equipos de protección personal contra riesgos de seguridad ocupacional y herramientas adecuadas de acuerdo al trabajo a realizar, según corresponda. (según corresponda)</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En ambos casos el BCB queda liberado de cualquier obligación o responsabilidad, desde el inicio del contrato.</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7"/>
              </w:numPr>
              <w:rPr>
                <w:rFonts w:cs="Arial"/>
                <w:b/>
                <w:bCs/>
                <w:sz w:val="22"/>
                <w:szCs w:val="22"/>
                <w:lang w:val="es"/>
              </w:rPr>
            </w:pPr>
            <w:r w:rsidRPr="00E81C7E">
              <w:rPr>
                <w:rFonts w:cs="Arial"/>
                <w:b/>
                <w:bCs/>
                <w:sz w:val="22"/>
                <w:szCs w:val="22"/>
                <w:lang w:val="es"/>
              </w:rPr>
              <w:lastRenderedPageBreak/>
              <w:t>PROPIEDAD DE LOS DOCUMENTOS EMERGENTES DE LA CONSULTORÍA</w:t>
            </w:r>
          </w:p>
        </w:tc>
      </w:tr>
      <w:tr w:rsidR="00E81C7E" w:rsidRPr="00E81C7E" w:rsidTr="00776368">
        <w:trPr>
          <w:trHeight w:val="20"/>
        </w:trPr>
        <w:tc>
          <w:tcPr>
            <w:tcW w:w="10490" w:type="dxa"/>
            <w:shd w:val="clear" w:color="auto" w:fill="FFFFFF"/>
          </w:tcPr>
          <w:p w:rsidR="00E81C7E" w:rsidRPr="00E81C7E" w:rsidRDefault="00E81C7E" w:rsidP="00E81C7E">
            <w:pPr>
              <w:rPr>
                <w:rFonts w:cs="Arial"/>
                <w:sz w:val="22"/>
                <w:szCs w:val="22"/>
                <w:lang w:val="es"/>
              </w:rPr>
            </w:pPr>
            <w:r w:rsidRPr="00E81C7E">
              <w:rPr>
                <w:rFonts w:cs="Arial"/>
                <w:sz w:val="22"/>
                <w:szCs w:val="22"/>
                <w:lang w:val="es"/>
              </w:rPr>
              <w:t>Toda la documentación en original, copia y fotocopias, como su soporte magnético, y otros documentos resultantes de la prestación del servicio, así como todo material que se genere durante los servicios de la Empresa Consultora, son de propiedad del Banco Central de Bolivia y, en consecuencia, deberán ser entregados a ésta a la finalización de cada etapa del servicio, quedando absolutamente prohibido a la Empresa Consultora difundir dicha documentación, total o parcialmente, sin consentimiento escrito previo del Banco Central de Bolivia.</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El Contrato otorga al Banco Central de Bolivia el derecho de autor, derechos de patente y cualquier derecho de propiedad industrial o intelectual sobre los documentos emergentes de la CONSULTORÍA, en cumplimiento del Contrato.</w:t>
            </w:r>
          </w:p>
          <w:p w:rsidR="00E81C7E" w:rsidRPr="00E81C7E" w:rsidRDefault="00E81C7E" w:rsidP="00E81C7E">
            <w:pPr>
              <w:rPr>
                <w:rFonts w:cs="Arial"/>
                <w:sz w:val="22"/>
                <w:szCs w:val="22"/>
                <w:lang w:val="es"/>
              </w:rPr>
            </w:pPr>
            <w:r w:rsidRPr="00E81C7E">
              <w:rPr>
                <w:rFonts w:cs="Arial"/>
                <w:sz w:val="22"/>
                <w:szCs w:val="22"/>
                <w:lang w:val="es"/>
              </w:rPr>
              <w:t>La Empresa Consultora está prohibida de divulgar o revelar cualquier información reservada y confidencial a la que pueda tener acceso en la ejecución del Contrato, a menos que se le haya autorizado por escrito. Esta prohibición se extiende igualmente a los empleados, representantes y subcontratistas de la Empresa Consultora.</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El total de los productos, resultado de la presente consultoría, son de propiedad intelectual del Banco Central de Bolivia.</w:t>
            </w:r>
          </w:p>
          <w:p w:rsidR="00E81C7E" w:rsidRPr="00E81C7E" w:rsidRDefault="00E81C7E" w:rsidP="00E81C7E">
            <w:pPr>
              <w:rPr>
                <w:rFonts w:cs="Arial"/>
                <w:b/>
                <w:bCs/>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7"/>
              </w:numPr>
              <w:rPr>
                <w:rFonts w:cs="Arial"/>
                <w:b/>
                <w:bCs/>
                <w:sz w:val="22"/>
                <w:szCs w:val="22"/>
                <w:lang w:val="es"/>
              </w:rPr>
            </w:pPr>
            <w:r w:rsidRPr="00E81C7E">
              <w:rPr>
                <w:rFonts w:cs="Arial"/>
                <w:b/>
                <w:bCs/>
                <w:sz w:val="22"/>
                <w:szCs w:val="22"/>
                <w:lang w:val="es"/>
              </w:rPr>
              <w:t>REQUISITOS PARA LA EMPRESA CONSULTORA</w:t>
            </w:r>
          </w:p>
        </w:tc>
      </w:tr>
      <w:tr w:rsidR="00E81C7E" w:rsidRPr="00E81C7E" w:rsidTr="00776368">
        <w:trPr>
          <w:trHeight w:val="20"/>
        </w:trPr>
        <w:tc>
          <w:tcPr>
            <w:tcW w:w="10490" w:type="dxa"/>
            <w:shd w:val="clear" w:color="auto" w:fill="auto"/>
          </w:tcPr>
          <w:p w:rsidR="00E81C7E" w:rsidRPr="00E81C7E" w:rsidRDefault="00E81C7E" w:rsidP="00F60587">
            <w:pPr>
              <w:numPr>
                <w:ilvl w:val="0"/>
                <w:numId w:val="8"/>
              </w:numPr>
              <w:rPr>
                <w:rFonts w:cs="Arial"/>
                <w:b/>
                <w:bCs/>
                <w:sz w:val="22"/>
                <w:szCs w:val="22"/>
                <w:lang w:val="es"/>
              </w:rPr>
            </w:pPr>
            <w:r w:rsidRPr="00E81C7E">
              <w:rPr>
                <w:rFonts w:cs="Arial"/>
                <w:b/>
                <w:bCs/>
                <w:sz w:val="22"/>
                <w:szCs w:val="22"/>
                <w:lang w:val="es"/>
              </w:rPr>
              <w:t>Propuesta Técnica</w:t>
            </w:r>
          </w:p>
          <w:p w:rsidR="00E81C7E" w:rsidRPr="00E81C7E" w:rsidRDefault="00E81C7E" w:rsidP="00E81C7E">
            <w:pPr>
              <w:rPr>
                <w:rFonts w:cs="Arial"/>
                <w:b/>
                <w:bCs/>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 xml:space="preserve">Para </w:t>
            </w:r>
            <w:sdt>
              <w:sdtPr>
                <w:rPr>
                  <w:rFonts w:cs="Arial"/>
                  <w:sz w:val="22"/>
                  <w:szCs w:val="22"/>
                  <w:lang w:val="es"/>
                </w:rPr>
                <w:tag w:val="goog_rdk_269"/>
                <w:id w:val="1038897787"/>
              </w:sdtPr>
              <w:sdtEndPr/>
              <w:sdtContent>
                <w:r w:rsidRPr="00E81C7E">
                  <w:rPr>
                    <w:rFonts w:cs="Arial"/>
                    <w:sz w:val="22"/>
                    <w:szCs w:val="22"/>
                    <w:lang w:val="es"/>
                  </w:rPr>
                  <w:t>la ejecución</w:t>
                </w:r>
              </w:sdtContent>
            </w:sdt>
            <w:r w:rsidRPr="00E81C7E">
              <w:rPr>
                <w:rFonts w:cs="Arial"/>
                <w:sz w:val="22"/>
                <w:szCs w:val="22"/>
                <w:lang w:val="es"/>
              </w:rPr>
              <w:t xml:space="preserve"> de la consultoría la Empresa Consultora deberá incluir como mínimo, al menos los siguientes puntos:</w:t>
            </w:r>
          </w:p>
          <w:p w:rsidR="00E81C7E" w:rsidRPr="00E81C7E" w:rsidRDefault="00E81C7E" w:rsidP="00E81C7E">
            <w:pPr>
              <w:rPr>
                <w:rFonts w:cs="Arial"/>
                <w:sz w:val="22"/>
                <w:szCs w:val="22"/>
                <w:lang w:val="es"/>
              </w:rPr>
            </w:pPr>
          </w:p>
          <w:p w:rsidR="00E81C7E" w:rsidRPr="00E81C7E" w:rsidRDefault="00E81C7E" w:rsidP="00F60587">
            <w:pPr>
              <w:numPr>
                <w:ilvl w:val="0"/>
                <w:numId w:val="23"/>
              </w:numPr>
              <w:rPr>
                <w:rFonts w:cs="Arial"/>
                <w:sz w:val="22"/>
                <w:szCs w:val="22"/>
                <w:lang w:val="es"/>
              </w:rPr>
            </w:pPr>
            <w:r w:rsidRPr="00E81C7E">
              <w:rPr>
                <w:rFonts w:cs="Arial"/>
                <w:b/>
                <w:bCs/>
                <w:sz w:val="22"/>
                <w:szCs w:val="22"/>
                <w:lang w:val="es"/>
              </w:rPr>
              <w:t>Objetivos General y Específicos</w:t>
            </w:r>
            <w:r w:rsidRPr="00E81C7E">
              <w:rPr>
                <w:rFonts w:cs="Arial"/>
                <w:sz w:val="22"/>
                <w:szCs w:val="22"/>
                <w:lang w:val="es"/>
              </w:rPr>
              <w:t>, debe describir el objetivo de la propuesta y los resultados que se esperan alcanzar.</w:t>
            </w:r>
          </w:p>
          <w:p w:rsidR="00E81C7E" w:rsidRPr="00E81C7E" w:rsidRDefault="00E81C7E" w:rsidP="00F60587">
            <w:pPr>
              <w:numPr>
                <w:ilvl w:val="0"/>
                <w:numId w:val="23"/>
              </w:numPr>
              <w:rPr>
                <w:rFonts w:cs="Arial"/>
                <w:sz w:val="22"/>
                <w:szCs w:val="22"/>
                <w:lang w:val="es"/>
              </w:rPr>
            </w:pPr>
            <w:r w:rsidRPr="00E81C7E">
              <w:rPr>
                <w:rFonts w:cs="Arial"/>
                <w:b/>
                <w:bCs/>
                <w:sz w:val="22"/>
                <w:szCs w:val="22"/>
                <w:lang w:val="es"/>
              </w:rPr>
              <w:t>Alcance</w:t>
            </w:r>
            <w:r w:rsidRPr="00E81C7E">
              <w:rPr>
                <w:rFonts w:cs="Arial"/>
                <w:sz w:val="22"/>
                <w:szCs w:val="22"/>
                <w:lang w:val="es"/>
              </w:rPr>
              <w:t xml:space="preserve">, </w:t>
            </w:r>
            <w:sdt>
              <w:sdtPr>
                <w:rPr>
                  <w:rFonts w:cs="Arial"/>
                  <w:sz w:val="22"/>
                  <w:szCs w:val="22"/>
                  <w:lang w:val="es"/>
                </w:rPr>
                <w:tag w:val="goog_rdk_271"/>
                <w:id w:val="-1262371315"/>
              </w:sdtPr>
              <w:sdtEndPr/>
              <w:sdtContent>
                <w:sdt>
                  <w:sdtPr>
                    <w:rPr>
                      <w:rFonts w:cs="Arial"/>
                      <w:sz w:val="22"/>
                      <w:szCs w:val="22"/>
                      <w:lang w:val="es"/>
                    </w:rPr>
                    <w:tag w:val="goog_rdk_272"/>
                    <w:id w:val="-25535699"/>
                  </w:sdtPr>
                  <w:sdtEndPr/>
                  <w:sdtContent>
                    <w:r w:rsidRPr="00E81C7E">
                      <w:rPr>
                        <w:rFonts w:cs="Arial"/>
                        <w:sz w:val="22"/>
                        <w:szCs w:val="22"/>
                        <w:lang w:val="es"/>
                      </w:rPr>
                      <w:t>El alcance deberá ser preparado en base a las actividades definidas para los productos 1, 2 y 3 de los Términos de Referencia.</w:t>
                    </w:r>
                  </w:sdtContent>
                </w:sdt>
              </w:sdtContent>
            </w:sdt>
            <w:sdt>
              <w:sdtPr>
                <w:rPr>
                  <w:rFonts w:cs="Arial"/>
                  <w:sz w:val="22"/>
                  <w:szCs w:val="22"/>
                  <w:lang w:val="es"/>
                </w:rPr>
                <w:tag w:val="goog_rdk_273"/>
                <w:id w:val="-1470675178"/>
              </w:sdtPr>
              <w:sdtEndPr/>
              <w:sdtContent>
                <w:sdt>
                  <w:sdtPr>
                    <w:rPr>
                      <w:rFonts w:cs="Arial"/>
                      <w:sz w:val="22"/>
                      <w:szCs w:val="22"/>
                      <w:lang w:val="es"/>
                    </w:rPr>
                    <w:tag w:val="goog_rdk_274"/>
                    <w:id w:val="1118798884"/>
                    <w:showingPlcHdr/>
                  </w:sdtPr>
                  <w:sdtEndPr/>
                  <w:sdtContent>
                    <w:r w:rsidRPr="00E81C7E">
                      <w:rPr>
                        <w:rFonts w:cs="Arial"/>
                        <w:sz w:val="22"/>
                        <w:szCs w:val="22"/>
                        <w:lang w:val="es"/>
                      </w:rPr>
                      <w:t xml:space="preserve">     </w:t>
                    </w:r>
                  </w:sdtContent>
                </w:sdt>
              </w:sdtContent>
            </w:sdt>
          </w:p>
          <w:p w:rsidR="00E81C7E" w:rsidRPr="00E81C7E" w:rsidRDefault="00E81C7E" w:rsidP="00F60587">
            <w:pPr>
              <w:numPr>
                <w:ilvl w:val="0"/>
                <w:numId w:val="23"/>
              </w:numPr>
              <w:rPr>
                <w:rFonts w:cs="Arial"/>
                <w:sz w:val="22"/>
                <w:szCs w:val="22"/>
                <w:lang w:val="es"/>
              </w:rPr>
            </w:pPr>
            <w:r w:rsidRPr="00E81C7E">
              <w:rPr>
                <w:rFonts w:cs="Arial"/>
                <w:b/>
                <w:bCs/>
                <w:sz w:val="22"/>
                <w:szCs w:val="22"/>
                <w:lang w:val="es"/>
              </w:rPr>
              <w:t>Metodología</w:t>
            </w:r>
            <w:r w:rsidRPr="00E81C7E">
              <w:rPr>
                <w:rFonts w:cs="Arial"/>
                <w:sz w:val="22"/>
                <w:szCs w:val="22"/>
                <w:lang w:val="es"/>
              </w:rPr>
              <w:t>, describiendo cada etapa a realizar de acuerdo a los productos 1, 2 y 3 de los Términos de Referencia, que incluya las tareas y productos de cada una de ellas.</w:t>
            </w:r>
          </w:p>
          <w:p w:rsidR="00E81C7E" w:rsidRPr="00E81C7E" w:rsidRDefault="00E81C7E" w:rsidP="00F60587">
            <w:pPr>
              <w:numPr>
                <w:ilvl w:val="0"/>
                <w:numId w:val="23"/>
              </w:numPr>
              <w:rPr>
                <w:rFonts w:cs="Arial"/>
                <w:sz w:val="22"/>
                <w:szCs w:val="22"/>
                <w:lang w:val="es"/>
              </w:rPr>
            </w:pPr>
            <w:r w:rsidRPr="00E81C7E">
              <w:rPr>
                <w:rFonts w:cs="Arial"/>
                <w:b/>
                <w:bCs/>
                <w:sz w:val="22"/>
                <w:szCs w:val="22"/>
                <w:lang w:val="es"/>
              </w:rPr>
              <w:lastRenderedPageBreak/>
              <w:t>Cronograma de trabajo.</w:t>
            </w:r>
            <w:r w:rsidRPr="00E81C7E">
              <w:rPr>
                <w:rFonts w:cs="Arial"/>
                <w:sz w:val="22"/>
                <w:szCs w:val="22"/>
                <w:lang w:val="es"/>
              </w:rPr>
              <w:t xml:space="preserve"> Que incluya las actividades y los plazos establecidos para la consultoría. Asimismo, deberá presentar un cronograma detallado con fechas que especifique los tiempos previstos confirmados con la contraparte para cada actividad iniciada la ejecución en oficinas del Banco Central.</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tcPr>
          <w:p w:rsidR="00E81C7E" w:rsidRPr="00E81C7E" w:rsidRDefault="00E81C7E" w:rsidP="00F60587">
            <w:pPr>
              <w:numPr>
                <w:ilvl w:val="0"/>
                <w:numId w:val="8"/>
              </w:numPr>
              <w:rPr>
                <w:rFonts w:cs="Arial"/>
                <w:b/>
                <w:sz w:val="22"/>
                <w:szCs w:val="22"/>
                <w:lang w:val="es"/>
              </w:rPr>
            </w:pPr>
            <w:r w:rsidRPr="00E81C7E">
              <w:rPr>
                <w:rFonts w:cs="Arial"/>
                <w:b/>
                <w:sz w:val="22"/>
                <w:szCs w:val="22"/>
                <w:lang w:val="es"/>
              </w:rPr>
              <w:lastRenderedPageBreak/>
              <w:t>Experiencia del Proponente</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Empresa Consultora debe presentar en su propuesta los siguientes respaldos:</w:t>
            </w:r>
          </w:p>
          <w:p w:rsidR="00E81C7E" w:rsidRPr="00E81C7E" w:rsidRDefault="00E81C7E" w:rsidP="00E81C7E">
            <w:pPr>
              <w:rPr>
                <w:rFonts w:cs="Arial"/>
                <w:b/>
                <w:bCs/>
                <w:i/>
                <w:iCs/>
                <w:sz w:val="22"/>
                <w:szCs w:val="22"/>
                <w:lang w:val="es"/>
              </w:rPr>
            </w:pPr>
          </w:p>
          <w:p w:rsidR="00E81C7E" w:rsidRPr="00E81C7E" w:rsidRDefault="00E81C7E" w:rsidP="00F60587">
            <w:pPr>
              <w:numPr>
                <w:ilvl w:val="0"/>
                <w:numId w:val="24"/>
              </w:numPr>
              <w:rPr>
                <w:rFonts w:cs="Arial"/>
                <w:b/>
                <w:bCs/>
                <w:sz w:val="22"/>
                <w:szCs w:val="22"/>
                <w:lang w:val="es"/>
              </w:rPr>
            </w:pPr>
            <w:r w:rsidRPr="00E81C7E">
              <w:rPr>
                <w:rFonts w:cs="Arial"/>
                <w:b/>
                <w:bCs/>
                <w:sz w:val="22"/>
                <w:szCs w:val="22"/>
                <w:lang w:val="es"/>
              </w:rPr>
              <w:t xml:space="preserve">Experiencia General. </w:t>
            </w:r>
            <w:r w:rsidRPr="00E81C7E">
              <w:rPr>
                <w:rFonts w:cs="Arial"/>
                <w:bCs/>
                <w:sz w:val="22"/>
                <w:szCs w:val="22"/>
                <w:lang w:val="es"/>
              </w:rPr>
              <w:t xml:space="preserve">Al menos tres (3) trabajos de consultoría u otros trabajos relacionados en: Seguridad Informática </w:t>
            </w:r>
            <w:proofErr w:type="spellStart"/>
            <w:r w:rsidRPr="00E81C7E">
              <w:rPr>
                <w:rFonts w:cs="Arial"/>
                <w:bCs/>
                <w:sz w:val="22"/>
                <w:szCs w:val="22"/>
                <w:lang w:val="es"/>
              </w:rPr>
              <w:t>Ethical</w:t>
            </w:r>
            <w:proofErr w:type="spellEnd"/>
            <w:r w:rsidRPr="00E81C7E">
              <w:rPr>
                <w:rFonts w:cs="Arial"/>
                <w:bCs/>
                <w:sz w:val="22"/>
                <w:szCs w:val="22"/>
                <w:lang w:val="es"/>
              </w:rPr>
              <w:t xml:space="preserve"> Hacking (Análisis de Vulnerabilidades) o Auditorías o Auditorias Forenses o </w:t>
            </w:r>
            <w:proofErr w:type="spellStart"/>
            <w:r w:rsidRPr="00E81C7E">
              <w:rPr>
                <w:rFonts w:cs="Arial"/>
                <w:bCs/>
                <w:sz w:val="22"/>
                <w:szCs w:val="22"/>
                <w:lang w:val="es"/>
              </w:rPr>
              <w:t>Quality</w:t>
            </w:r>
            <w:proofErr w:type="spellEnd"/>
            <w:r w:rsidRPr="00E81C7E">
              <w:rPr>
                <w:rFonts w:cs="Arial"/>
                <w:bCs/>
                <w:sz w:val="22"/>
                <w:szCs w:val="22"/>
                <w:lang w:val="es"/>
              </w:rPr>
              <w:t xml:space="preserve"> </w:t>
            </w:r>
            <w:proofErr w:type="spellStart"/>
            <w:r w:rsidRPr="00E81C7E">
              <w:rPr>
                <w:rFonts w:cs="Arial"/>
                <w:bCs/>
                <w:sz w:val="22"/>
                <w:szCs w:val="22"/>
                <w:lang w:val="es"/>
              </w:rPr>
              <w:t>Assurance</w:t>
            </w:r>
            <w:proofErr w:type="spellEnd"/>
            <w:r w:rsidRPr="00E81C7E">
              <w:rPr>
                <w:rFonts w:cs="Arial"/>
                <w:bCs/>
                <w:sz w:val="22"/>
                <w:szCs w:val="22"/>
                <w:lang w:val="es"/>
              </w:rPr>
              <w:t xml:space="preserve"> o Sistemas de Gestión de Seguridad o Seguridad de la Información, en los últimos cinco (5) años computables a partir de la fecha de presentación de la propuesta.</w:t>
            </w:r>
          </w:p>
          <w:p w:rsidR="00E81C7E" w:rsidRPr="00E81C7E" w:rsidRDefault="00E81C7E" w:rsidP="00F60587">
            <w:pPr>
              <w:numPr>
                <w:ilvl w:val="0"/>
                <w:numId w:val="24"/>
              </w:numPr>
              <w:rPr>
                <w:rFonts w:cs="Arial"/>
                <w:b/>
                <w:bCs/>
                <w:sz w:val="22"/>
                <w:szCs w:val="22"/>
                <w:lang w:val="es"/>
              </w:rPr>
            </w:pPr>
            <w:r w:rsidRPr="00E81C7E">
              <w:rPr>
                <w:rFonts w:cs="Arial"/>
                <w:b/>
                <w:sz w:val="22"/>
                <w:szCs w:val="22"/>
                <w:lang w:val="es"/>
              </w:rPr>
              <w:t>Experiencia Específica</w:t>
            </w:r>
            <w:r w:rsidRPr="00E81C7E">
              <w:rPr>
                <w:rFonts w:cs="Arial"/>
                <w:sz w:val="22"/>
                <w:szCs w:val="22"/>
                <w:lang w:val="es"/>
              </w:rPr>
              <w:t>: Al menos dos (2) trabajos de consultoría u otros trabajos relacionados con el estándar internacional ISO 27001 sea capacitación, diagnóstico, auditoría, diseño o implementación.</w:t>
            </w:r>
          </w:p>
          <w:p w:rsidR="00E81C7E" w:rsidRPr="00E81C7E" w:rsidRDefault="00E81C7E" w:rsidP="00E81C7E">
            <w:pPr>
              <w:rPr>
                <w:rFonts w:cs="Arial"/>
                <w:b/>
                <w:bCs/>
                <w:i/>
                <w:iCs/>
                <w:sz w:val="22"/>
                <w:szCs w:val="22"/>
                <w:lang w:val="es"/>
              </w:rPr>
            </w:pPr>
          </w:p>
        </w:tc>
      </w:tr>
      <w:tr w:rsidR="00E81C7E" w:rsidRPr="00E81C7E" w:rsidTr="00776368">
        <w:trPr>
          <w:trHeight w:val="20"/>
        </w:trPr>
        <w:tc>
          <w:tcPr>
            <w:tcW w:w="10490" w:type="dxa"/>
          </w:tcPr>
          <w:p w:rsidR="00E81C7E" w:rsidRPr="00E81C7E" w:rsidRDefault="00E81C7E" w:rsidP="00F60587">
            <w:pPr>
              <w:numPr>
                <w:ilvl w:val="0"/>
                <w:numId w:val="8"/>
              </w:numPr>
              <w:rPr>
                <w:rFonts w:cs="Arial"/>
                <w:b/>
                <w:sz w:val="22"/>
                <w:szCs w:val="22"/>
                <w:lang w:val="es"/>
              </w:rPr>
            </w:pPr>
            <w:r w:rsidRPr="00E81C7E">
              <w:rPr>
                <w:rFonts w:cs="Arial"/>
                <w:b/>
                <w:sz w:val="22"/>
                <w:szCs w:val="22"/>
                <w:lang w:val="es"/>
              </w:rPr>
              <w:t>Personal requerido</w:t>
            </w:r>
          </w:p>
          <w:p w:rsidR="00E81C7E" w:rsidRPr="00E81C7E" w:rsidRDefault="00E81C7E" w:rsidP="00E81C7E">
            <w:pPr>
              <w:rPr>
                <w:rFonts w:cs="Arial"/>
                <w:b/>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Empresa Consultora deberá considerar en su propuesta al menos un (1) miembro líder con la siguiente formación:</w:t>
            </w:r>
          </w:p>
          <w:p w:rsidR="00E81C7E" w:rsidRPr="00E81C7E" w:rsidRDefault="00E81C7E" w:rsidP="00E81C7E">
            <w:pPr>
              <w:rPr>
                <w:rFonts w:cs="Arial"/>
                <w:b/>
                <w:sz w:val="22"/>
                <w:szCs w:val="22"/>
                <w:lang w:val="es"/>
              </w:rPr>
            </w:pPr>
          </w:p>
          <w:p w:rsidR="00E81C7E" w:rsidRPr="00E81C7E" w:rsidRDefault="00E81C7E" w:rsidP="00F60587">
            <w:pPr>
              <w:numPr>
                <w:ilvl w:val="0"/>
                <w:numId w:val="24"/>
              </w:numPr>
              <w:rPr>
                <w:rFonts w:cs="Arial"/>
                <w:sz w:val="22"/>
                <w:szCs w:val="22"/>
                <w:lang w:val="es"/>
              </w:rPr>
            </w:pPr>
            <w:r w:rsidRPr="00E81C7E">
              <w:rPr>
                <w:rFonts w:cs="Arial"/>
                <w:b/>
                <w:bCs/>
                <w:sz w:val="22"/>
                <w:szCs w:val="22"/>
                <w:lang w:val="es"/>
              </w:rPr>
              <w:t>Cursos de Especialización del Líder o Gerente de Proyecto</w:t>
            </w:r>
            <w:r w:rsidRPr="00E81C7E">
              <w:rPr>
                <w:rFonts w:cs="Arial"/>
                <w:i/>
                <w:iCs/>
                <w:sz w:val="22"/>
                <w:szCs w:val="22"/>
                <w:lang w:val="es"/>
              </w:rPr>
              <w:t xml:space="preserve">. </w:t>
            </w:r>
            <w:r w:rsidRPr="00E81C7E">
              <w:rPr>
                <w:rFonts w:cs="Arial"/>
                <w:sz w:val="22"/>
                <w:szCs w:val="22"/>
                <w:lang w:val="es"/>
              </w:rPr>
              <w:t>Debe contar con al menos dos (2) de los siguientes cursos o especialización</w:t>
            </w:r>
            <w:proofErr w:type="gramStart"/>
            <w:r w:rsidRPr="00E81C7E">
              <w:rPr>
                <w:rFonts w:cs="Arial"/>
                <w:sz w:val="22"/>
                <w:szCs w:val="22"/>
                <w:lang w:val="es"/>
              </w:rPr>
              <w:t xml:space="preserve">:  </w:t>
            </w:r>
            <w:proofErr w:type="spellStart"/>
            <w:r w:rsidRPr="00E81C7E">
              <w:rPr>
                <w:rFonts w:cs="Arial"/>
                <w:sz w:val="22"/>
                <w:szCs w:val="22"/>
                <w:lang w:val="es"/>
              </w:rPr>
              <w:t>Certified</w:t>
            </w:r>
            <w:proofErr w:type="spellEnd"/>
            <w:proofErr w:type="gramEnd"/>
            <w:r w:rsidRPr="00E81C7E">
              <w:rPr>
                <w:rFonts w:cs="Arial"/>
                <w:sz w:val="22"/>
                <w:szCs w:val="22"/>
                <w:lang w:val="es"/>
              </w:rPr>
              <w:t xml:space="preserve"> </w:t>
            </w:r>
            <w:proofErr w:type="spellStart"/>
            <w:r w:rsidRPr="00E81C7E">
              <w:rPr>
                <w:rFonts w:cs="Arial"/>
                <w:sz w:val="22"/>
                <w:szCs w:val="22"/>
                <w:lang w:val="es"/>
              </w:rPr>
              <w:t>Information</w:t>
            </w:r>
            <w:proofErr w:type="spellEnd"/>
            <w:r w:rsidRPr="00E81C7E">
              <w:rPr>
                <w:rFonts w:cs="Arial"/>
                <w:sz w:val="22"/>
                <w:szCs w:val="22"/>
                <w:lang w:val="es"/>
              </w:rPr>
              <w:t xml:space="preserve"> </w:t>
            </w:r>
            <w:proofErr w:type="spellStart"/>
            <w:r w:rsidRPr="00E81C7E">
              <w:rPr>
                <w:rFonts w:cs="Arial"/>
                <w:sz w:val="22"/>
                <w:szCs w:val="22"/>
                <w:lang w:val="es"/>
              </w:rPr>
              <w:t>Systems</w:t>
            </w:r>
            <w:proofErr w:type="spellEnd"/>
            <w:r w:rsidRPr="00E81C7E">
              <w:rPr>
                <w:rFonts w:cs="Arial"/>
                <w:sz w:val="22"/>
                <w:szCs w:val="22"/>
                <w:lang w:val="es"/>
              </w:rPr>
              <w:t xml:space="preserve"> Auditor (CISA) y/o </w:t>
            </w:r>
            <w:proofErr w:type="spellStart"/>
            <w:r w:rsidRPr="00E81C7E">
              <w:rPr>
                <w:rFonts w:cs="Arial"/>
                <w:sz w:val="22"/>
                <w:szCs w:val="22"/>
                <w:lang w:val="es"/>
              </w:rPr>
              <w:t>Certified</w:t>
            </w:r>
            <w:proofErr w:type="spellEnd"/>
            <w:r w:rsidRPr="00E81C7E">
              <w:rPr>
                <w:rFonts w:cs="Arial"/>
                <w:sz w:val="22"/>
                <w:szCs w:val="22"/>
                <w:lang w:val="es"/>
              </w:rPr>
              <w:t xml:space="preserve"> in </w:t>
            </w:r>
            <w:proofErr w:type="spellStart"/>
            <w:r w:rsidRPr="00E81C7E">
              <w:rPr>
                <w:rFonts w:cs="Arial"/>
                <w:sz w:val="22"/>
                <w:szCs w:val="22"/>
                <w:lang w:val="es"/>
              </w:rPr>
              <w:t>Risk</w:t>
            </w:r>
            <w:proofErr w:type="spellEnd"/>
            <w:r w:rsidRPr="00E81C7E">
              <w:rPr>
                <w:rFonts w:cs="Arial"/>
                <w:sz w:val="22"/>
                <w:szCs w:val="22"/>
                <w:lang w:val="es"/>
              </w:rPr>
              <w:t xml:space="preserve"> and </w:t>
            </w:r>
            <w:proofErr w:type="spellStart"/>
            <w:r w:rsidRPr="00E81C7E">
              <w:rPr>
                <w:rFonts w:cs="Arial"/>
                <w:sz w:val="22"/>
                <w:szCs w:val="22"/>
                <w:lang w:val="es"/>
              </w:rPr>
              <w:t>Information</w:t>
            </w:r>
            <w:proofErr w:type="spellEnd"/>
            <w:r w:rsidRPr="00E81C7E">
              <w:rPr>
                <w:rFonts w:cs="Arial"/>
                <w:sz w:val="22"/>
                <w:szCs w:val="22"/>
                <w:lang w:val="es"/>
              </w:rPr>
              <w:t xml:space="preserve"> </w:t>
            </w:r>
            <w:proofErr w:type="spellStart"/>
            <w:r w:rsidRPr="00E81C7E">
              <w:rPr>
                <w:rFonts w:cs="Arial"/>
                <w:sz w:val="22"/>
                <w:szCs w:val="22"/>
                <w:lang w:val="es"/>
              </w:rPr>
              <w:t>Systems</w:t>
            </w:r>
            <w:proofErr w:type="spellEnd"/>
            <w:r w:rsidRPr="00E81C7E">
              <w:rPr>
                <w:rFonts w:cs="Arial"/>
                <w:sz w:val="22"/>
                <w:szCs w:val="22"/>
                <w:lang w:val="es"/>
              </w:rPr>
              <w:t xml:space="preserve"> Control (CRISC) y/o Lead Auditor o Auditor Líder ISO 27001 y/o </w:t>
            </w:r>
            <w:proofErr w:type="spellStart"/>
            <w:r w:rsidRPr="00E81C7E">
              <w:rPr>
                <w:rFonts w:cs="Arial"/>
                <w:sz w:val="22"/>
                <w:szCs w:val="22"/>
                <w:lang w:val="es"/>
              </w:rPr>
              <w:t>Trainer</w:t>
            </w:r>
            <w:proofErr w:type="spellEnd"/>
            <w:r w:rsidRPr="00E81C7E">
              <w:rPr>
                <w:rFonts w:cs="Arial"/>
                <w:sz w:val="22"/>
                <w:szCs w:val="22"/>
                <w:lang w:val="es"/>
              </w:rPr>
              <w:t xml:space="preserve"> ISO 27001 y/o Implementador Líder ISO 27001. El BCB se reserva el derecho de verificar los mismos, de ser necesario. </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Empresa Consultora, para acreditar los Cursos especializados podrá señalar la(s) dirección(es) URL(s) o presentar la documentación de respaldo del curso de especialización o certificación obtenida.</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Empresa Consultora, podrá presentar en su propuesta a personal de staff o apoyo “adicional” como parte el equipo propuesto.</w:t>
            </w:r>
          </w:p>
          <w:p w:rsidR="00E81C7E" w:rsidRPr="00E81C7E" w:rsidRDefault="00E81C7E" w:rsidP="00E81C7E">
            <w:pPr>
              <w:rPr>
                <w:rFonts w:cs="Arial"/>
                <w:b/>
                <w:sz w:val="22"/>
                <w:szCs w:val="22"/>
                <w:lang w:val="es"/>
              </w:rPr>
            </w:pPr>
          </w:p>
        </w:tc>
      </w:tr>
      <w:tr w:rsidR="00E81C7E" w:rsidRPr="00E81C7E" w:rsidTr="00776368">
        <w:trPr>
          <w:trHeight w:val="20"/>
        </w:trPr>
        <w:tc>
          <w:tcPr>
            <w:tcW w:w="10490" w:type="dxa"/>
            <w:shd w:val="clear" w:color="auto" w:fill="2E75B5"/>
          </w:tcPr>
          <w:p w:rsidR="00E81C7E" w:rsidRPr="00E81C7E" w:rsidRDefault="00E81C7E" w:rsidP="00F60587">
            <w:pPr>
              <w:numPr>
                <w:ilvl w:val="0"/>
                <w:numId w:val="6"/>
              </w:numPr>
              <w:rPr>
                <w:rFonts w:cs="Arial"/>
                <w:b/>
                <w:bCs/>
                <w:sz w:val="22"/>
                <w:szCs w:val="22"/>
                <w:lang w:val="es"/>
              </w:rPr>
            </w:pPr>
            <w:r w:rsidRPr="00E81C7E">
              <w:rPr>
                <w:rFonts w:cs="Arial"/>
                <w:b/>
                <w:bCs/>
                <w:sz w:val="22"/>
                <w:szCs w:val="22"/>
                <w:lang w:val="es"/>
              </w:rPr>
              <w:t xml:space="preserve">CONDICIONES GENERALES </w:t>
            </w:r>
          </w:p>
        </w:tc>
      </w:tr>
      <w:tr w:rsidR="00E81C7E" w:rsidRPr="00E81C7E" w:rsidTr="00776368">
        <w:trPr>
          <w:trHeight w:val="20"/>
        </w:trPr>
        <w:tc>
          <w:tcPr>
            <w:tcW w:w="10490" w:type="dxa"/>
            <w:shd w:val="clear" w:color="auto" w:fill="AEAAAA"/>
          </w:tcPr>
          <w:p w:rsidR="00E81C7E" w:rsidRPr="00E81C7E" w:rsidRDefault="0085635F" w:rsidP="00E81C7E">
            <w:pPr>
              <w:rPr>
                <w:rFonts w:cs="Arial"/>
                <w:b/>
                <w:bCs/>
                <w:sz w:val="22"/>
                <w:szCs w:val="22"/>
                <w:lang w:val="es"/>
              </w:rPr>
            </w:pPr>
            <w:sdt>
              <w:sdtPr>
                <w:rPr>
                  <w:rFonts w:cs="Arial"/>
                  <w:sz w:val="22"/>
                  <w:szCs w:val="22"/>
                  <w:lang w:val="es"/>
                </w:rPr>
                <w:tag w:val="goog_rdk_371"/>
                <w:id w:val="-535137372"/>
              </w:sdtPr>
              <w:sdtEndPr/>
              <w:sdtContent>
                <w:sdt>
                  <w:sdtPr>
                    <w:rPr>
                      <w:rFonts w:cs="Arial"/>
                      <w:sz w:val="22"/>
                      <w:szCs w:val="22"/>
                      <w:lang w:val="es"/>
                    </w:rPr>
                    <w:tag w:val="goog_rdk_372"/>
                    <w:id w:val="-892167875"/>
                  </w:sdtPr>
                  <w:sdtEndPr/>
                  <w:sdtContent>
                    <w:r w:rsidR="00E81C7E" w:rsidRPr="00E81C7E">
                      <w:rPr>
                        <w:rFonts w:cs="Arial"/>
                        <w:b/>
                        <w:bCs/>
                        <w:sz w:val="22"/>
                        <w:szCs w:val="22"/>
                        <w:lang w:val="es"/>
                      </w:rPr>
                      <w:t>PRODUCTOS N°1, N° 2 y N°3</w:t>
                    </w:r>
                  </w:sdtContent>
                </w:sdt>
              </w:sdtContent>
            </w:sdt>
            <w:sdt>
              <w:sdtPr>
                <w:rPr>
                  <w:rFonts w:cs="Arial"/>
                  <w:sz w:val="22"/>
                  <w:szCs w:val="22"/>
                  <w:lang w:val="es"/>
                </w:rPr>
                <w:tag w:val="goog_rdk_373"/>
                <w:id w:val="666991660"/>
              </w:sdtPr>
              <w:sdtEndPr/>
              <w:sdtContent>
                <w:sdt>
                  <w:sdtPr>
                    <w:rPr>
                      <w:rFonts w:cs="Arial"/>
                      <w:sz w:val="22"/>
                      <w:szCs w:val="22"/>
                      <w:lang w:val="es"/>
                    </w:rPr>
                    <w:tag w:val="goog_rdk_374"/>
                    <w:id w:val="1008721091"/>
                    <w:showingPlcHdr/>
                  </w:sdtPr>
                  <w:sdtEndPr/>
                  <w:sdtContent>
                    <w:r w:rsidR="00E81C7E" w:rsidRPr="00E81C7E">
                      <w:rPr>
                        <w:rFonts w:cs="Arial"/>
                        <w:sz w:val="22"/>
                        <w:szCs w:val="22"/>
                        <w:lang w:val="es"/>
                      </w:rPr>
                      <w:t xml:space="preserve">     </w:t>
                    </w:r>
                  </w:sdtContent>
                </w:sdt>
              </w:sdtContent>
            </w:sdt>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PLAZO DE PRESTACIÓN DEL SERVICIO DE CONSULTORÍA</w:t>
            </w:r>
          </w:p>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 xml:space="preserve">Para la ejecución de la consultoría, el plazo es de setenta (70) días </w:t>
            </w:r>
            <w:proofErr w:type="gramStart"/>
            <w:r w:rsidRPr="00E81C7E">
              <w:rPr>
                <w:rFonts w:cs="Arial"/>
                <w:sz w:val="22"/>
                <w:szCs w:val="22"/>
                <w:lang w:val="es"/>
              </w:rPr>
              <w:t>calendario computables</w:t>
            </w:r>
            <w:proofErr w:type="gramEnd"/>
            <w:r w:rsidRPr="00E81C7E">
              <w:rPr>
                <w:rFonts w:cs="Arial"/>
                <w:sz w:val="22"/>
                <w:szCs w:val="22"/>
                <w:lang w:val="es"/>
              </w:rPr>
              <w:t xml:space="preserve"> a partir de la Orden de Proceder. En este periodo, se desarrollarán las tareas establecidas en el cronograma propuesto por la Empresa Consultora. </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El alcance y cronograma acordados deberán contar con la aprobación mediante correo electrónico de la Contraparte.</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 xml:space="preserve">El cronograma </w:t>
            </w:r>
            <w:proofErr w:type="spellStart"/>
            <w:r w:rsidRPr="00E81C7E">
              <w:rPr>
                <w:rFonts w:cs="Arial"/>
                <w:sz w:val="22"/>
                <w:szCs w:val="22"/>
                <w:lang w:val="es"/>
              </w:rPr>
              <w:t>debera</w:t>
            </w:r>
            <w:proofErr w:type="spellEnd"/>
            <w:r w:rsidRPr="00E81C7E">
              <w:rPr>
                <w:rFonts w:cs="Arial"/>
                <w:sz w:val="22"/>
                <w:szCs w:val="22"/>
                <w:lang w:val="es"/>
              </w:rPr>
              <w:t xml:space="preserve"> considerar los siguientes plazos:</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lastRenderedPageBreak/>
              <w:t>Producto N°1, Primer Informe + documentación de respaldo, Hasta 10 días calendario.</w:t>
            </w:r>
          </w:p>
          <w:p w:rsidR="00E81C7E" w:rsidRPr="00E81C7E" w:rsidRDefault="00E81C7E" w:rsidP="00E81C7E">
            <w:pPr>
              <w:rPr>
                <w:rFonts w:cs="Arial"/>
                <w:sz w:val="22"/>
                <w:szCs w:val="22"/>
                <w:lang w:val="es"/>
              </w:rPr>
            </w:pPr>
            <w:r w:rsidRPr="00E81C7E">
              <w:rPr>
                <w:rFonts w:cs="Arial"/>
                <w:sz w:val="22"/>
                <w:szCs w:val="22"/>
                <w:lang w:val="es"/>
              </w:rPr>
              <w:t>Producto N°2, Segundo Informe + documentación de respaldo, Hasta 15 días calendario después de la entrega del Primer Informe.</w:t>
            </w:r>
          </w:p>
          <w:p w:rsidR="00E81C7E" w:rsidRPr="00E81C7E" w:rsidRDefault="00E81C7E" w:rsidP="00E81C7E">
            <w:pPr>
              <w:rPr>
                <w:rFonts w:cs="Arial"/>
                <w:sz w:val="22"/>
                <w:szCs w:val="22"/>
                <w:lang w:val="es"/>
              </w:rPr>
            </w:pPr>
            <w:r w:rsidRPr="00E81C7E">
              <w:rPr>
                <w:rFonts w:cs="Arial"/>
                <w:sz w:val="22"/>
                <w:szCs w:val="22"/>
                <w:lang w:val="es"/>
              </w:rPr>
              <w:t>Producto N°3, Tercer Informe + documentación de respaldo, Hasta 40 días calendario después de la entrega del Segundo Informe.</w:t>
            </w:r>
          </w:p>
          <w:p w:rsidR="00E81C7E" w:rsidRPr="00E81C7E" w:rsidRDefault="00E81C7E" w:rsidP="00E81C7E">
            <w:pPr>
              <w:rPr>
                <w:rFonts w:cs="Arial"/>
                <w:sz w:val="22"/>
                <w:szCs w:val="22"/>
                <w:lang w:val="es"/>
              </w:rPr>
            </w:pPr>
            <w:r w:rsidRPr="00E81C7E">
              <w:rPr>
                <w:rFonts w:cs="Arial"/>
                <w:sz w:val="22"/>
                <w:szCs w:val="22"/>
                <w:lang w:val="es"/>
              </w:rPr>
              <w:t>Se considerará hasta cinco (5) días calendario para corrección de observaciones (si corresponde) y emisión de Informes de Conformidad correspondientes a los Productos.</w:t>
            </w: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lastRenderedPageBreak/>
              <w:t xml:space="preserve"> LUGAR DE PRESTACION DE SERVICIOS</w:t>
            </w:r>
          </w:p>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 xml:space="preserve">La Empresa Consultora realizará la </w:t>
            </w:r>
            <w:r w:rsidRPr="00E81C7E">
              <w:rPr>
                <w:rFonts w:cs="Arial"/>
                <w:bCs/>
                <w:sz w:val="22"/>
                <w:szCs w:val="22"/>
                <w:lang w:val="es"/>
              </w:rPr>
              <w:t>consultoría</w:t>
            </w:r>
            <w:r w:rsidRPr="00E81C7E">
              <w:rPr>
                <w:rFonts w:cs="Arial"/>
                <w:sz w:val="22"/>
                <w:szCs w:val="22"/>
                <w:lang w:val="es"/>
              </w:rPr>
              <w:t>, conforme el siguiente detalle:</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bCs/>
                <w:sz w:val="22"/>
                <w:szCs w:val="22"/>
                <w:lang w:val="es"/>
              </w:rPr>
              <w:t>Se ejecutará la consultoría bajo una modalidad híbrida, pudiendo desarrollar las actividades de manera presencial o virtual, según la naturaleza de las actividades y previa coordinación con la CONTRAPARTE TÉCNICA.</w:t>
            </w:r>
          </w:p>
          <w:p w:rsidR="00E81C7E" w:rsidRPr="00E81C7E" w:rsidRDefault="00E81C7E" w:rsidP="00E81C7E">
            <w:pPr>
              <w:rPr>
                <w:rFonts w:cs="Arial"/>
                <w:bCs/>
                <w:sz w:val="22"/>
                <w:szCs w:val="22"/>
                <w:lang w:val="es"/>
              </w:rPr>
            </w:pPr>
          </w:p>
          <w:p w:rsidR="00E81C7E" w:rsidRPr="00E81C7E" w:rsidRDefault="00E81C7E" w:rsidP="00E81C7E">
            <w:pPr>
              <w:rPr>
                <w:rFonts w:cs="Arial"/>
                <w:bCs/>
                <w:sz w:val="22"/>
                <w:szCs w:val="22"/>
                <w:lang w:val="es"/>
              </w:rPr>
            </w:pPr>
            <w:r w:rsidRPr="00E81C7E">
              <w:rPr>
                <w:rFonts w:cs="Arial"/>
                <w:bCs/>
                <w:sz w:val="22"/>
                <w:szCs w:val="22"/>
                <w:lang w:val="es"/>
              </w:rPr>
              <w:t>Durante la ejecución del Producto N° 1: Diagnóstico del Estado Actual del Sistema de Gestión de Seguridad de la Información (SGSI) y del Producto N° 3: Implementación del Ambiente de Control establecido, alineado a la Norma ISO/IEC 27001:2022, la Empresa Consultora deberá cumplir una dedicación mínima de al menos veinte (20) horas semanales de trabajo presencial en las instalaciones de la ENTIDAD, de acuerdo con el cronograma y las actividades previamente coordinadas con la CONTRAPARTE TÉCNICA.</w:t>
            </w:r>
          </w:p>
          <w:p w:rsidR="00E81C7E" w:rsidRPr="00E81C7E" w:rsidRDefault="00E81C7E" w:rsidP="00E81C7E">
            <w:pPr>
              <w:rPr>
                <w:rFonts w:cs="Arial"/>
                <w:bCs/>
                <w:sz w:val="22"/>
                <w:szCs w:val="22"/>
                <w:lang w:val="es"/>
              </w:rPr>
            </w:pPr>
          </w:p>
          <w:p w:rsidR="00E81C7E" w:rsidRPr="00E81C7E" w:rsidRDefault="00E81C7E" w:rsidP="00E81C7E">
            <w:pPr>
              <w:rPr>
                <w:rFonts w:cs="Arial"/>
                <w:bCs/>
                <w:sz w:val="22"/>
                <w:szCs w:val="22"/>
                <w:lang w:val="es"/>
              </w:rPr>
            </w:pPr>
            <w:r w:rsidRPr="00E81C7E">
              <w:rPr>
                <w:rFonts w:cs="Arial"/>
                <w:bCs/>
                <w:sz w:val="22"/>
                <w:szCs w:val="22"/>
                <w:lang w:val="es"/>
              </w:rPr>
              <w:t>El Producto N° 2: Diseño del Sistema de Gestión de Seguridad de la Información, podrá ser desarrollada de manera presencial o virtual, de acuerdo con los requerimientos de la consultoría y previa coordinación con la CONTRAPARTE TÉCNICA.</w:t>
            </w:r>
          </w:p>
          <w:p w:rsidR="00E81C7E" w:rsidRPr="00E81C7E" w:rsidRDefault="00E81C7E" w:rsidP="00E81C7E">
            <w:pPr>
              <w:rPr>
                <w:rFonts w:cs="Arial"/>
                <w:b/>
                <w:bCs/>
                <w:i/>
                <w:iCs/>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 xml:space="preserve"> FORMA DE PAGO</w:t>
            </w:r>
          </w:p>
        </w:tc>
      </w:tr>
      <w:tr w:rsidR="00E81C7E" w:rsidRPr="00E81C7E" w:rsidTr="00776368">
        <w:trPr>
          <w:trHeight w:val="20"/>
        </w:trPr>
        <w:tc>
          <w:tcPr>
            <w:tcW w:w="10490" w:type="dxa"/>
          </w:tcPr>
          <w:p w:rsidR="00E81C7E" w:rsidRPr="00E81C7E" w:rsidRDefault="00E81C7E" w:rsidP="00E81C7E">
            <w:pPr>
              <w:rPr>
                <w:rFonts w:cs="Arial"/>
                <w:bCs/>
                <w:sz w:val="22"/>
                <w:szCs w:val="22"/>
                <w:lang w:val="es"/>
              </w:rPr>
            </w:pPr>
            <w:r w:rsidRPr="00E81C7E">
              <w:rPr>
                <w:rFonts w:cs="Arial"/>
                <w:bCs/>
                <w:sz w:val="22"/>
                <w:szCs w:val="22"/>
                <w:lang w:val="es"/>
              </w:rPr>
              <w:t>Se realizarán dos (2) pagos parciales de acuerdo al siguiente detalle:</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El primer pago del cincuenta por ciento (50%) se realizará una vez emitido los informes de los PRODUCTOS N°1 y N°2:</w:t>
            </w:r>
          </w:p>
          <w:p w:rsidR="00E81C7E" w:rsidRPr="00E81C7E" w:rsidRDefault="00E81C7E" w:rsidP="00E81C7E">
            <w:pPr>
              <w:rPr>
                <w:rFonts w:cs="Arial"/>
                <w:sz w:val="22"/>
                <w:szCs w:val="22"/>
                <w:lang w:val="es"/>
              </w:rPr>
            </w:pPr>
          </w:p>
          <w:p w:rsidR="00E81C7E" w:rsidRPr="00E81C7E" w:rsidRDefault="00E81C7E" w:rsidP="00F60587">
            <w:pPr>
              <w:numPr>
                <w:ilvl w:val="0"/>
                <w:numId w:val="15"/>
              </w:numPr>
              <w:rPr>
                <w:rFonts w:cs="Arial"/>
                <w:sz w:val="22"/>
                <w:szCs w:val="22"/>
                <w:lang w:val="es"/>
              </w:rPr>
            </w:pPr>
            <w:r w:rsidRPr="00E81C7E">
              <w:rPr>
                <w:rFonts w:cs="Arial"/>
                <w:sz w:val="22"/>
                <w:szCs w:val="22"/>
                <w:lang w:val="es"/>
              </w:rPr>
              <w:t>El Informe de Conformidad del Producto N</w:t>
            </w:r>
            <w:sdt>
              <w:sdtPr>
                <w:rPr>
                  <w:rFonts w:cs="Arial"/>
                  <w:sz w:val="22"/>
                  <w:szCs w:val="22"/>
                  <w:lang w:val="es"/>
                </w:rPr>
                <w:tag w:val="goog_rdk_420"/>
                <w:id w:val="-866622992"/>
              </w:sdtPr>
              <w:sdtEndPr/>
              <w:sdtContent>
                <w:sdt>
                  <w:sdtPr>
                    <w:rPr>
                      <w:rFonts w:cs="Arial"/>
                      <w:sz w:val="22"/>
                      <w:szCs w:val="22"/>
                      <w:lang w:val="es"/>
                    </w:rPr>
                    <w:tag w:val="goog_rdk_421"/>
                    <w:id w:val="1063837890"/>
                  </w:sdtPr>
                  <w:sdtEndPr/>
                  <w:sdtContent>
                    <w:r w:rsidRPr="00E81C7E">
                      <w:rPr>
                        <w:rFonts w:cs="Arial"/>
                        <w:sz w:val="22"/>
                        <w:szCs w:val="22"/>
                        <w:lang w:val="es"/>
                      </w:rPr>
                      <w:t xml:space="preserve">°1: DIAGNÓSTICO DEL ESTADO ACTUAL DEL SGSI y Producto N°2: DISEÑO DEL SISTEMA DE GESTIÓN DE SEGURIDAD DE LA INFORMACIÓN </w:t>
                    </w:r>
                  </w:sdtContent>
                </w:sdt>
              </w:sdtContent>
            </w:sdt>
            <w:r w:rsidRPr="00E81C7E">
              <w:rPr>
                <w:rFonts w:cs="Arial"/>
                <w:sz w:val="22"/>
                <w:szCs w:val="22"/>
                <w:lang w:val="es"/>
              </w:rPr>
              <w:t>por parte de la contraparte técnica.</w:t>
            </w:r>
          </w:p>
          <w:p w:rsidR="00E81C7E" w:rsidRPr="00E81C7E" w:rsidRDefault="00E81C7E" w:rsidP="00F60587">
            <w:pPr>
              <w:numPr>
                <w:ilvl w:val="0"/>
                <w:numId w:val="15"/>
              </w:numPr>
              <w:rPr>
                <w:rFonts w:cs="Arial"/>
                <w:sz w:val="22"/>
                <w:szCs w:val="22"/>
                <w:lang w:val="es"/>
              </w:rPr>
            </w:pPr>
            <w:r w:rsidRPr="00E81C7E">
              <w:rPr>
                <w:rFonts w:cs="Arial"/>
                <w:sz w:val="22"/>
                <w:szCs w:val="22"/>
                <w:lang w:val="es"/>
              </w:rPr>
              <w:t>La entrega del Primer y Segundo Informe y documentos exigidos en el inciso C. de los PRODUCTOS N° 1 y N°2.</w:t>
            </w:r>
          </w:p>
          <w:p w:rsidR="00E81C7E" w:rsidRPr="00E81C7E" w:rsidRDefault="00E81C7E" w:rsidP="00F60587">
            <w:pPr>
              <w:numPr>
                <w:ilvl w:val="0"/>
                <w:numId w:val="15"/>
              </w:numPr>
              <w:rPr>
                <w:rFonts w:cs="Arial"/>
                <w:sz w:val="22"/>
                <w:szCs w:val="22"/>
                <w:lang w:val="es"/>
              </w:rPr>
            </w:pPr>
            <w:r w:rsidRPr="00E81C7E">
              <w:rPr>
                <w:rFonts w:cs="Arial"/>
                <w:sz w:val="22"/>
                <w:szCs w:val="22"/>
                <w:lang w:val="es"/>
              </w:rPr>
              <w:t>Factura por el cincuenta por ciento (50%).</w:t>
            </w:r>
          </w:p>
          <w:p w:rsidR="00E81C7E" w:rsidRPr="00E81C7E" w:rsidRDefault="00E81C7E" w:rsidP="00F60587">
            <w:pPr>
              <w:numPr>
                <w:ilvl w:val="0"/>
                <w:numId w:val="15"/>
              </w:numPr>
              <w:rPr>
                <w:rFonts w:cs="Arial"/>
                <w:sz w:val="22"/>
                <w:szCs w:val="22"/>
                <w:lang w:val="es"/>
              </w:rPr>
            </w:pPr>
            <w:r w:rsidRPr="00E81C7E">
              <w:rPr>
                <w:rFonts w:cs="Arial"/>
                <w:sz w:val="22"/>
                <w:szCs w:val="22"/>
                <w:lang w:val="es"/>
              </w:rPr>
              <w:t>Solicitud de pago por parte de la Empresa Consultora.</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El segundo pago del cincuenta por ciento por ciento (50%) restante se realizará una vez emitido el PRODUCTO 3:</w:t>
            </w:r>
          </w:p>
          <w:p w:rsidR="00E81C7E" w:rsidRPr="00E81C7E" w:rsidRDefault="00E81C7E" w:rsidP="00F60587">
            <w:pPr>
              <w:numPr>
                <w:ilvl w:val="0"/>
                <w:numId w:val="16"/>
              </w:numPr>
              <w:rPr>
                <w:rFonts w:cs="Arial"/>
                <w:sz w:val="22"/>
                <w:szCs w:val="22"/>
                <w:lang w:val="es"/>
              </w:rPr>
            </w:pPr>
            <w:r w:rsidRPr="00E81C7E">
              <w:rPr>
                <w:rFonts w:cs="Arial"/>
                <w:sz w:val="22"/>
                <w:szCs w:val="22"/>
                <w:lang w:val="es"/>
              </w:rPr>
              <w:t>El Informe de Conformidad del Producto N°3: IMPLEMENTACIÓN DEL AMBIENTE DE CONTROL ESTABLECIDO ALINEADO A ISO/IEC 27001:2022 por parte de la contraparte técnica.</w:t>
            </w:r>
          </w:p>
          <w:p w:rsidR="00E81C7E" w:rsidRPr="00E81C7E" w:rsidRDefault="00E81C7E" w:rsidP="00F60587">
            <w:pPr>
              <w:numPr>
                <w:ilvl w:val="0"/>
                <w:numId w:val="16"/>
              </w:numPr>
              <w:rPr>
                <w:rFonts w:cs="Arial"/>
                <w:sz w:val="22"/>
                <w:szCs w:val="22"/>
                <w:lang w:val="es"/>
              </w:rPr>
            </w:pPr>
            <w:r w:rsidRPr="00E81C7E">
              <w:rPr>
                <w:rFonts w:cs="Arial"/>
                <w:sz w:val="22"/>
                <w:szCs w:val="22"/>
                <w:lang w:val="es"/>
              </w:rPr>
              <w:t>La entrega del Tercer Informe y documentos exigidos en el inciso C. del PRODUCTO N°3.</w:t>
            </w:r>
          </w:p>
          <w:p w:rsidR="00E81C7E" w:rsidRPr="00E81C7E" w:rsidRDefault="00E81C7E" w:rsidP="00F60587">
            <w:pPr>
              <w:numPr>
                <w:ilvl w:val="0"/>
                <w:numId w:val="16"/>
              </w:numPr>
              <w:rPr>
                <w:rFonts w:cs="Arial"/>
                <w:sz w:val="22"/>
                <w:szCs w:val="22"/>
                <w:lang w:val="es"/>
              </w:rPr>
            </w:pPr>
            <w:r w:rsidRPr="00E81C7E">
              <w:rPr>
                <w:rFonts w:cs="Arial"/>
                <w:sz w:val="22"/>
                <w:szCs w:val="22"/>
                <w:lang w:val="es"/>
              </w:rPr>
              <w:t>Factura por el cincuenta por ciento (50%).</w:t>
            </w:r>
          </w:p>
          <w:p w:rsidR="00E81C7E" w:rsidRPr="00E81C7E" w:rsidRDefault="00E81C7E" w:rsidP="00F60587">
            <w:pPr>
              <w:numPr>
                <w:ilvl w:val="0"/>
                <w:numId w:val="16"/>
              </w:numPr>
              <w:rPr>
                <w:rFonts w:cs="Arial"/>
                <w:sz w:val="22"/>
                <w:szCs w:val="22"/>
                <w:lang w:val="es"/>
              </w:rPr>
            </w:pPr>
            <w:r w:rsidRPr="00E81C7E">
              <w:rPr>
                <w:rFonts w:cs="Arial"/>
                <w:sz w:val="22"/>
                <w:szCs w:val="22"/>
                <w:lang w:val="es"/>
              </w:rPr>
              <w:lastRenderedPageBreak/>
              <w:t>Solicitud de pago por parte de la Empresa Consultora.</w:t>
            </w:r>
          </w:p>
          <w:p w:rsidR="00E81C7E" w:rsidRDefault="00E81C7E" w:rsidP="00E81C7E">
            <w:pPr>
              <w:rPr>
                <w:rFonts w:cs="Arial"/>
                <w:sz w:val="22"/>
                <w:szCs w:val="22"/>
                <w:lang w:val="es"/>
              </w:rPr>
            </w:pPr>
          </w:p>
          <w:p w:rsidR="00E81C7E" w:rsidRPr="00E81C7E" w:rsidRDefault="00E81C7E" w:rsidP="00E81C7E">
            <w:pPr>
              <w:rPr>
                <w:rFonts w:cs="Arial"/>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lastRenderedPageBreak/>
              <w:t>GARANTIA</w:t>
            </w:r>
          </w:p>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El proponente para la formalizar la contratación, debe presentar la Garantía de cumplimiento de contrato por el siete por ciento (7%) del monto total del contrato, de acuerdo con el Articulo 20 del D.S. N° 181, podrá elegir el tipo de garantía a presentar entre las siguientes:</w:t>
            </w:r>
          </w:p>
          <w:p w:rsidR="00E81C7E" w:rsidRPr="00E81C7E" w:rsidRDefault="00E81C7E" w:rsidP="00E81C7E">
            <w:pPr>
              <w:rPr>
                <w:rFonts w:cs="Arial"/>
                <w:sz w:val="22"/>
                <w:szCs w:val="22"/>
                <w:lang w:val="es"/>
              </w:rPr>
            </w:pPr>
          </w:p>
          <w:p w:rsidR="00E81C7E" w:rsidRPr="00E81C7E" w:rsidRDefault="00E81C7E" w:rsidP="00F60587">
            <w:pPr>
              <w:numPr>
                <w:ilvl w:val="0"/>
                <w:numId w:val="12"/>
              </w:numPr>
              <w:rPr>
                <w:rFonts w:cs="Arial"/>
                <w:sz w:val="22"/>
                <w:szCs w:val="22"/>
                <w:lang w:val="es"/>
              </w:rPr>
            </w:pPr>
            <w:r w:rsidRPr="00E81C7E">
              <w:rPr>
                <w:rFonts w:cs="Arial"/>
                <w:sz w:val="22"/>
                <w:szCs w:val="22"/>
                <w:lang w:val="es"/>
              </w:rPr>
              <w:t>Boleta de garantía.</w:t>
            </w:r>
          </w:p>
          <w:p w:rsidR="00E81C7E" w:rsidRPr="00E81C7E" w:rsidRDefault="00E81C7E" w:rsidP="00F60587">
            <w:pPr>
              <w:numPr>
                <w:ilvl w:val="0"/>
                <w:numId w:val="12"/>
              </w:numPr>
              <w:rPr>
                <w:rFonts w:cs="Arial"/>
                <w:sz w:val="22"/>
                <w:szCs w:val="22"/>
                <w:lang w:val="es"/>
              </w:rPr>
            </w:pPr>
            <w:r w:rsidRPr="00E81C7E">
              <w:rPr>
                <w:rFonts w:cs="Arial"/>
                <w:sz w:val="22"/>
                <w:szCs w:val="22"/>
                <w:lang w:val="es"/>
              </w:rPr>
              <w:t>Garantía a primer requerimiento.</w:t>
            </w:r>
          </w:p>
          <w:p w:rsidR="00E81C7E" w:rsidRPr="00E81C7E" w:rsidRDefault="00E81C7E" w:rsidP="00F60587">
            <w:pPr>
              <w:numPr>
                <w:ilvl w:val="0"/>
                <w:numId w:val="12"/>
              </w:numPr>
              <w:rPr>
                <w:rFonts w:cs="Arial"/>
                <w:sz w:val="22"/>
                <w:szCs w:val="22"/>
                <w:lang w:val="es"/>
              </w:rPr>
            </w:pPr>
            <w:r w:rsidRPr="00E81C7E">
              <w:rPr>
                <w:rFonts w:cs="Arial"/>
                <w:sz w:val="22"/>
                <w:szCs w:val="22"/>
                <w:lang w:val="es"/>
              </w:rPr>
              <w:t>Póliza de seguro de caución a primer requerimiento</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O alternativamente podrá solicitar la retención del siete por ciento (7%) de cada pago parcial para constituir la garantía de cumplimiento de contrato</w:t>
            </w:r>
          </w:p>
          <w:p w:rsidR="00E81C7E" w:rsidRPr="00E81C7E" w:rsidRDefault="00E81C7E" w:rsidP="00E81C7E">
            <w:pPr>
              <w:rPr>
                <w:rFonts w:cs="Arial"/>
                <w:sz w:val="22"/>
                <w:szCs w:val="22"/>
                <w:lang w:val="es"/>
              </w:rPr>
            </w:pPr>
          </w:p>
          <w:p w:rsidR="00E81C7E" w:rsidRPr="00E81C7E" w:rsidRDefault="00E81C7E" w:rsidP="00E81C7E">
            <w:pPr>
              <w:rPr>
                <w:rFonts w:cs="Arial"/>
                <w:b/>
                <w:bCs/>
                <w:sz w:val="22"/>
                <w:szCs w:val="22"/>
                <w:lang w:val="es"/>
              </w:rPr>
            </w:pPr>
            <w:r w:rsidRPr="00E81C7E">
              <w:rPr>
                <w:rFonts w:cs="Arial"/>
                <w:sz w:val="22"/>
                <w:szCs w:val="22"/>
                <w:lang w:val="es"/>
              </w:rPr>
              <w:t>El importe de dicha garantía, en caso de cualquier incumplimiento contractual incurrido por la Empresa Consultora, será consolidado a favor del BCB sin necesidad de ningún trámite o acción judicial.</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MULTAS</w:t>
            </w:r>
          </w:p>
        </w:tc>
      </w:tr>
      <w:tr w:rsidR="00E81C7E" w:rsidRPr="00E81C7E" w:rsidTr="00776368">
        <w:trPr>
          <w:trHeight w:val="20"/>
        </w:trPr>
        <w:tc>
          <w:tcPr>
            <w:tcW w:w="10490" w:type="dxa"/>
            <w:shd w:val="clear" w:color="auto" w:fill="auto"/>
          </w:tcPr>
          <w:p w:rsidR="00E81C7E" w:rsidRPr="00E81C7E" w:rsidRDefault="00E81C7E" w:rsidP="00E81C7E">
            <w:pPr>
              <w:rPr>
                <w:rFonts w:cs="Arial"/>
                <w:sz w:val="22"/>
                <w:szCs w:val="22"/>
                <w:lang w:val="es"/>
              </w:rPr>
            </w:pPr>
            <w:r w:rsidRPr="00E81C7E">
              <w:rPr>
                <w:rFonts w:cs="Arial"/>
                <w:sz w:val="22"/>
                <w:szCs w:val="22"/>
                <w:lang w:val="es"/>
              </w:rPr>
              <w:t>Se aplicará una multa del 3 por 1.000 del monto total del Contrato por cada día calendario de atraso, considerando lo siguiente:</w:t>
            </w:r>
          </w:p>
          <w:p w:rsidR="00E81C7E" w:rsidRPr="00E81C7E" w:rsidRDefault="00E81C7E" w:rsidP="00E81C7E">
            <w:pPr>
              <w:rPr>
                <w:rFonts w:cs="Arial"/>
                <w:sz w:val="22"/>
                <w:szCs w:val="22"/>
                <w:lang w:val="es"/>
              </w:rPr>
            </w:pPr>
          </w:p>
          <w:p w:rsidR="00E81C7E" w:rsidRPr="00E81C7E" w:rsidRDefault="00E81C7E" w:rsidP="00F60587">
            <w:pPr>
              <w:numPr>
                <w:ilvl w:val="0"/>
                <w:numId w:val="25"/>
              </w:numPr>
              <w:rPr>
                <w:rFonts w:cs="Arial"/>
                <w:sz w:val="22"/>
                <w:szCs w:val="22"/>
                <w:lang w:val="es"/>
              </w:rPr>
            </w:pPr>
            <w:r w:rsidRPr="00E81C7E">
              <w:rPr>
                <w:rFonts w:cs="Arial"/>
                <w:sz w:val="22"/>
                <w:szCs w:val="22"/>
                <w:lang w:val="es"/>
              </w:rPr>
              <w:t>Cuando la Empresa Consultora, no cumpla con los plazos establecidos en el cronograma para la entrega de los informes y documentación correspondiente.</w:t>
            </w:r>
          </w:p>
          <w:p w:rsidR="00E81C7E" w:rsidRPr="00E81C7E" w:rsidRDefault="00E81C7E" w:rsidP="00F60587">
            <w:pPr>
              <w:numPr>
                <w:ilvl w:val="0"/>
                <w:numId w:val="25"/>
              </w:numPr>
              <w:rPr>
                <w:rFonts w:cs="Arial"/>
                <w:sz w:val="22"/>
                <w:szCs w:val="22"/>
                <w:lang w:val="es"/>
              </w:rPr>
            </w:pPr>
            <w:r w:rsidRPr="00E81C7E">
              <w:rPr>
                <w:rFonts w:cs="Arial"/>
                <w:sz w:val="22"/>
                <w:szCs w:val="22"/>
                <w:lang w:val="es"/>
              </w:rPr>
              <w:t xml:space="preserve">Cuando la Empresa Consultora dentro de los cinco (5) días calendario, computables desde su notificación escrita, no subsane las observaciones o no responda a las consultas formuladas por escrito por el BCB o por la </w:t>
            </w:r>
            <w:r w:rsidRPr="00E81C7E">
              <w:rPr>
                <w:rFonts w:cs="Arial"/>
                <w:b/>
                <w:bCs/>
                <w:sz w:val="22"/>
                <w:szCs w:val="22"/>
                <w:lang w:val="es"/>
              </w:rPr>
              <w:t>CONTRAPARTE</w:t>
            </w:r>
            <w:r w:rsidRPr="00E81C7E">
              <w:rPr>
                <w:rFonts w:cs="Arial"/>
                <w:sz w:val="22"/>
                <w:szCs w:val="22"/>
                <w:lang w:val="es"/>
              </w:rPr>
              <w:t>, en asuntos relacionados con el objeto de la contratación.</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Se resolverá el contrato con la Empresa Consultora, cuando el monto de la multa sea el diez por ciento (10%) del monto total del contrato, como opción optativa, o veinte por ciento (20%) de forma obligatoria.</w:t>
            </w:r>
          </w:p>
          <w:p w:rsidR="00E81C7E" w:rsidRPr="00E81C7E" w:rsidRDefault="00E81C7E" w:rsidP="00E81C7E">
            <w:pPr>
              <w:rPr>
                <w:rFonts w:cs="Arial"/>
                <w:b/>
                <w:bCs/>
                <w:sz w:val="22"/>
                <w:szCs w:val="22"/>
                <w:lang w:val="es"/>
              </w:rPr>
            </w:pP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CONTRAPARTE TÉCNICA</w:t>
            </w:r>
          </w:p>
        </w:tc>
      </w:tr>
      <w:tr w:rsidR="00E81C7E" w:rsidRPr="00E81C7E" w:rsidTr="00776368">
        <w:trPr>
          <w:trHeight w:val="20"/>
        </w:trPr>
        <w:tc>
          <w:tcPr>
            <w:tcW w:w="10490" w:type="dxa"/>
            <w:shd w:val="clear" w:color="auto" w:fill="auto"/>
          </w:tcPr>
          <w:p w:rsidR="00E81C7E" w:rsidRPr="00E81C7E" w:rsidRDefault="00E81C7E" w:rsidP="00E81C7E">
            <w:pPr>
              <w:rPr>
                <w:rFonts w:cs="Arial"/>
                <w:sz w:val="22"/>
                <w:szCs w:val="22"/>
                <w:lang w:val="es"/>
              </w:rPr>
            </w:pPr>
            <w:r w:rsidRPr="00E81C7E">
              <w:rPr>
                <w:rFonts w:cs="Arial"/>
                <w:sz w:val="22"/>
                <w:szCs w:val="22"/>
                <w:lang w:val="es"/>
              </w:rPr>
              <w:t xml:space="preserve">Con el objeto de realizar el seguimiento y control de la presente consultoría, la Gerencia de Sistemas designará a uno o varios funcionarios de su Gerencia como </w:t>
            </w:r>
            <w:r w:rsidRPr="00E81C7E">
              <w:rPr>
                <w:rFonts w:cs="Arial"/>
                <w:b/>
                <w:sz w:val="22"/>
                <w:szCs w:val="22"/>
                <w:lang w:val="es"/>
              </w:rPr>
              <w:t>CONTRAPARTE</w:t>
            </w:r>
            <w:r w:rsidRPr="00E81C7E">
              <w:rPr>
                <w:rFonts w:cs="Arial"/>
                <w:sz w:val="22"/>
                <w:szCs w:val="22"/>
                <w:lang w:val="es"/>
              </w:rPr>
              <w:t xml:space="preserve"> de seguimiento y control del servicio, y comunicará a través del mismo oficialmente esta designación a la Empresa Consultora mediante carta expresa u otro medio electrónico.</w:t>
            </w:r>
          </w:p>
          <w:p w:rsidR="00E81C7E" w:rsidRPr="00E81C7E" w:rsidRDefault="00E81C7E" w:rsidP="00E81C7E">
            <w:pPr>
              <w:rPr>
                <w:rFonts w:cs="Arial"/>
                <w:sz w:val="22"/>
                <w:szCs w:val="22"/>
                <w:lang w:val="es"/>
              </w:rPr>
            </w:pPr>
          </w:p>
          <w:p w:rsidR="00E81C7E" w:rsidRPr="00E81C7E" w:rsidRDefault="00E81C7E" w:rsidP="00E81C7E">
            <w:pPr>
              <w:rPr>
                <w:rFonts w:cs="Arial"/>
                <w:sz w:val="22"/>
                <w:szCs w:val="22"/>
                <w:lang w:val="es"/>
              </w:rPr>
            </w:pPr>
            <w:r w:rsidRPr="00E81C7E">
              <w:rPr>
                <w:rFonts w:cs="Arial"/>
                <w:sz w:val="22"/>
                <w:szCs w:val="22"/>
                <w:lang w:val="es"/>
              </w:rPr>
              <w:t>La CONTRAPARTE, tendrá la autoridad necesaria para conocer, analizar, rechazar o aprobar los asuntos correspondientes al cumplimiento de la presente consultoría, que entre sus funciones tendrá las siguientes:</w:t>
            </w:r>
          </w:p>
          <w:p w:rsidR="00E81C7E" w:rsidRPr="00E81C7E" w:rsidRDefault="00E81C7E" w:rsidP="00E81C7E">
            <w:pPr>
              <w:rPr>
                <w:rFonts w:cs="Arial"/>
                <w:b/>
                <w:bCs/>
                <w:sz w:val="22"/>
                <w:szCs w:val="22"/>
                <w:lang w:val="es"/>
              </w:rPr>
            </w:pPr>
          </w:p>
          <w:p w:rsidR="00E81C7E" w:rsidRPr="00E81C7E" w:rsidRDefault="00E81C7E" w:rsidP="00F60587">
            <w:pPr>
              <w:numPr>
                <w:ilvl w:val="0"/>
                <w:numId w:val="17"/>
              </w:numPr>
              <w:rPr>
                <w:rFonts w:cs="Arial"/>
                <w:sz w:val="22"/>
                <w:szCs w:val="22"/>
                <w:lang w:val="es"/>
              </w:rPr>
            </w:pPr>
            <w:r w:rsidRPr="00E81C7E">
              <w:rPr>
                <w:rFonts w:cs="Arial"/>
                <w:sz w:val="22"/>
                <w:szCs w:val="22"/>
                <w:lang w:val="es"/>
              </w:rPr>
              <w:t>Realizar la supervisión y seguimiento del servicio en el marco de lo descrito en el contrato, términos de referencia y demás documentación que forman parte del mismo hasta el cierre del servicio.</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Gestionar el ingreso del personal de la Empresa Consultora al inmueble cuando este lo requiera.</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lastRenderedPageBreak/>
              <w:t>Verificar y aprobar los productos entregados por la Empresa Consultora en dos (2) días calendario y emitir el informe final de conformidad, en un plazo máximo de tres (3) días calendario. En caso de presentarse observaciones al producto esperado, solicitará a la Empresa Consultora subsanar las mismas en un plazo de cinco (5) días calendario a partir de la comunicación por la Contraparte. Asimismo, en caso de presentarse situaciones imponderables (casos fortuitos o razones de fuerza mayor) para la realización del servicio solicitado no atribuibles a la Entidad o a la Empresa Consultora, la Contraparte evaluará la suficiencia de las justificaciones.</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Efectuar el control y seguimiento de Aplicación de las penalidades (si aplica).</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Asegurar la vigencia de la Garantía de Cumplimiento de contrato (si corresponde).</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Evaluar y en su caso sugerir modificaciones al contrato.</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Elaborar los Informes de Conformidad (según productos y plazos que corresponda), para que se gestione el pago correspondiente a la Empresa Consultora.</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Proveer Insumos y coordinar acciones necesarias para la ejecución segura y exitosa de la consultoría.</w:t>
            </w:r>
          </w:p>
          <w:p w:rsidR="00E81C7E" w:rsidRPr="00E81C7E" w:rsidRDefault="00E81C7E" w:rsidP="00F60587">
            <w:pPr>
              <w:numPr>
                <w:ilvl w:val="0"/>
                <w:numId w:val="17"/>
              </w:numPr>
              <w:rPr>
                <w:rFonts w:cs="Arial"/>
                <w:sz w:val="22"/>
                <w:szCs w:val="22"/>
                <w:lang w:val="es"/>
              </w:rPr>
            </w:pPr>
            <w:r w:rsidRPr="00E81C7E">
              <w:rPr>
                <w:rFonts w:cs="Arial"/>
                <w:sz w:val="22"/>
                <w:szCs w:val="22"/>
                <w:lang w:val="es"/>
              </w:rPr>
              <w:t>Revisar y aprobar el Certificado de Liquidación Final emitido por la Empresa Consultora, en caso de que no presente a la Contraparte el Certificado de Liquidación Final, la Contraparte deberá elaborar y aprobar el Certificado de Liquidación Final, el cual será notificado a la Empresa Consultora.</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lastRenderedPageBreak/>
              <w:t>TERMINACION DEL CONTRATO</w:t>
            </w:r>
          </w:p>
        </w:tc>
      </w:tr>
      <w:tr w:rsidR="00E81C7E" w:rsidRPr="00E81C7E" w:rsidTr="00776368">
        <w:trPr>
          <w:trHeight w:val="20"/>
        </w:trPr>
        <w:tc>
          <w:tcPr>
            <w:tcW w:w="10490" w:type="dxa"/>
            <w:shd w:val="clear" w:color="auto" w:fill="FFFFFF"/>
          </w:tcPr>
          <w:p w:rsidR="00E81C7E" w:rsidRPr="00E81C7E" w:rsidRDefault="00E81C7E" w:rsidP="00E81C7E">
            <w:pPr>
              <w:rPr>
                <w:rFonts w:cs="Arial"/>
                <w:sz w:val="22"/>
                <w:szCs w:val="22"/>
                <w:lang w:val="es"/>
              </w:rPr>
            </w:pPr>
            <w:r w:rsidRPr="00E81C7E">
              <w:rPr>
                <w:rFonts w:cs="Arial"/>
                <w:sz w:val="22"/>
                <w:szCs w:val="22"/>
                <w:lang w:val="es"/>
              </w:rPr>
              <w:t>El contrato concluirá por una de las siguientes causas:</w:t>
            </w:r>
          </w:p>
          <w:p w:rsidR="00E81C7E" w:rsidRPr="00E81C7E" w:rsidRDefault="00E81C7E" w:rsidP="00F60587">
            <w:pPr>
              <w:numPr>
                <w:ilvl w:val="0"/>
                <w:numId w:val="3"/>
              </w:numPr>
              <w:rPr>
                <w:rFonts w:cs="Arial"/>
                <w:sz w:val="22"/>
                <w:szCs w:val="22"/>
                <w:lang w:val="es"/>
              </w:rPr>
            </w:pPr>
            <w:r w:rsidRPr="00E81C7E">
              <w:rPr>
                <w:rFonts w:cs="Arial"/>
                <w:sz w:val="22"/>
                <w:szCs w:val="22"/>
                <w:lang w:val="es"/>
              </w:rPr>
              <w:t>Por cumplimiento de contrato.</w:t>
            </w:r>
          </w:p>
          <w:p w:rsidR="00E81C7E" w:rsidRPr="00E81C7E" w:rsidRDefault="00E81C7E" w:rsidP="00F60587">
            <w:pPr>
              <w:numPr>
                <w:ilvl w:val="0"/>
                <w:numId w:val="3"/>
              </w:numPr>
              <w:rPr>
                <w:rFonts w:cs="Arial"/>
                <w:sz w:val="22"/>
                <w:szCs w:val="22"/>
                <w:lang w:val="es"/>
              </w:rPr>
            </w:pPr>
            <w:r w:rsidRPr="00E81C7E">
              <w:rPr>
                <w:rFonts w:cs="Arial"/>
                <w:sz w:val="22"/>
                <w:szCs w:val="22"/>
                <w:lang w:val="es"/>
              </w:rPr>
              <w:t>Resolución del contrato.</w:t>
            </w:r>
          </w:p>
          <w:p w:rsidR="00E81C7E" w:rsidRPr="00E81C7E" w:rsidRDefault="00E81C7E" w:rsidP="00F60587">
            <w:pPr>
              <w:numPr>
                <w:ilvl w:val="0"/>
                <w:numId w:val="3"/>
              </w:numPr>
              <w:rPr>
                <w:rFonts w:cs="Arial"/>
                <w:sz w:val="22"/>
                <w:szCs w:val="22"/>
                <w:lang w:val="es"/>
              </w:rPr>
            </w:pPr>
            <w:r w:rsidRPr="00E81C7E">
              <w:rPr>
                <w:rFonts w:cs="Arial"/>
                <w:sz w:val="22"/>
                <w:szCs w:val="22"/>
                <w:lang w:val="es"/>
              </w:rPr>
              <w:t>A requerimiento de la entidad, al menos las siguientes causas:</w:t>
            </w:r>
          </w:p>
          <w:p w:rsidR="00E81C7E" w:rsidRPr="00E81C7E" w:rsidRDefault="00E81C7E" w:rsidP="00F60587">
            <w:pPr>
              <w:numPr>
                <w:ilvl w:val="1"/>
                <w:numId w:val="3"/>
              </w:numPr>
              <w:rPr>
                <w:rFonts w:cs="Arial"/>
                <w:sz w:val="22"/>
                <w:szCs w:val="22"/>
                <w:lang w:val="es"/>
              </w:rPr>
            </w:pPr>
            <w:r w:rsidRPr="00E81C7E">
              <w:rPr>
                <w:rFonts w:cs="Arial"/>
                <w:sz w:val="22"/>
                <w:szCs w:val="22"/>
                <w:lang w:val="es"/>
              </w:rPr>
              <w:t>Por suspensión del servicio sin justificación, por cinco (5) días calendario continuos.</w:t>
            </w:r>
          </w:p>
          <w:p w:rsidR="00E81C7E" w:rsidRPr="00E81C7E" w:rsidRDefault="00E81C7E" w:rsidP="00F60587">
            <w:pPr>
              <w:numPr>
                <w:ilvl w:val="1"/>
                <w:numId w:val="3"/>
              </w:numPr>
              <w:rPr>
                <w:rFonts w:cs="Arial"/>
                <w:sz w:val="22"/>
                <w:szCs w:val="22"/>
                <w:lang w:val="es"/>
              </w:rPr>
            </w:pPr>
            <w:r w:rsidRPr="00E81C7E">
              <w:rPr>
                <w:rFonts w:cs="Arial"/>
                <w:sz w:val="22"/>
                <w:szCs w:val="22"/>
                <w:lang w:val="es"/>
              </w:rPr>
              <w:t xml:space="preserve">Por incumplimiento en el inicio del servicio, como máximo quince (15) días continuos o discontinuos a partir de la Orden de Proceder. </w:t>
            </w:r>
          </w:p>
          <w:p w:rsidR="00E81C7E" w:rsidRPr="00E81C7E" w:rsidRDefault="00E81C7E" w:rsidP="00F60587">
            <w:pPr>
              <w:numPr>
                <w:ilvl w:val="1"/>
                <w:numId w:val="3"/>
              </w:numPr>
              <w:rPr>
                <w:rFonts w:cs="Arial"/>
                <w:sz w:val="22"/>
                <w:szCs w:val="22"/>
                <w:lang w:val="es"/>
              </w:rPr>
            </w:pPr>
            <w:r w:rsidRPr="00E81C7E">
              <w:rPr>
                <w:rFonts w:cs="Arial"/>
                <w:sz w:val="22"/>
                <w:szCs w:val="22"/>
                <w:lang w:val="es"/>
              </w:rPr>
              <w:t>Por negligencia reiterada (3 veces) en el cumplimiento de los Términos de Referencia.</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 xml:space="preserve"> CONFIDENCIALIDAD</w:t>
            </w:r>
          </w:p>
        </w:tc>
      </w:tr>
      <w:tr w:rsidR="00E81C7E" w:rsidRPr="00E81C7E" w:rsidTr="00776368">
        <w:trPr>
          <w:trHeight w:val="20"/>
        </w:trPr>
        <w:tc>
          <w:tcPr>
            <w:tcW w:w="10490" w:type="dxa"/>
            <w:shd w:val="clear" w:color="auto" w:fill="auto"/>
          </w:tcPr>
          <w:p w:rsidR="00E81C7E" w:rsidRPr="00E81C7E" w:rsidRDefault="00E81C7E" w:rsidP="00F60587">
            <w:pPr>
              <w:numPr>
                <w:ilvl w:val="0"/>
                <w:numId w:val="13"/>
              </w:numPr>
              <w:rPr>
                <w:rFonts w:cs="Arial"/>
                <w:b/>
                <w:bCs/>
                <w:sz w:val="22"/>
                <w:szCs w:val="22"/>
                <w:lang w:val="es"/>
              </w:rPr>
            </w:pPr>
            <w:r w:rsidRPr="00E81C7E">
              <w:rPr>
                <w:rFonts w:cs="Arial"/>
                <w:sz w:val="22"/>
                <w:szCs w:val="22"/>
                <w:lang w:val="es"/>
              </w:rPr>
              <w:t>La Empresa Consultora y personal de apoyo (si corresponde) se compromete a guardar absoluta confidencialidad sobre la información a la que tenga acceso durante y posterior a la ejecución del servicio. Toda la información generada en el proceso de la consultoría es de propiedad exclusiva del BCB.</w:t>
            </w:r>
          </w:p>
        </w:tc>
      </w:tr>
      <w:tr w:rsidR="00E81C7E" w:rsidRPr="00E81C7E" w:rsidTr="00776368">
        <w:trPr>
          <w:trHeight w:val="20"/>
        </w:trPr>
        <w:tc>
          <w:tcPr>
            <w:tcW w:w="10490" w:type="dxa"/>
            <w:shd w:val="clear" w:color="auto" w:fill="auto"/>
          </w:tcPr>
          <w:p w:rsidR="00E81C7E" w:rsidRPr="00E81C7E" w:rsidRDefault="00E81C7E" w:rsidP="00F60587">
            <w:pPr>
              <w:numPr>
                <w:ilvl w:val="0"/>
                <w:numId w:val="13"/>
              </w:numPr>
              <w:rPr>
                <w:rFonts w:cs="Arial"/>
                <w:sz w:val="22"/>
                <w:szCs w:val="22"/>
                <w:lang w:val="es"/>
              </w:rPr>
            </w:pPr>
            <w:r w:rsidRPr="00E81C7E">
              <w:rPr>
                <w:rFonts w:cs="Arial"/>
                <w:sz w:val="22"/>
                <w:szCs w:val="22"/>
                <w:lang w:val="es"/>
              </w:rPr>
              <w:t>El BCB se reserva el derecho de ejecutar las acciones legales que corresponda, en caso de comprobar la divulgación de información entregada, adquirida y procesada por la Empresa Consultora.</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ANTICIPO</w:t>
            </w:r>
          </w:p>
        </w:tc>
      </w:tr>
      <w:tr w:rsidR="00E81C7E" w:rsidRPr="00E81C7E" w:rsidTr="00776368">
        <w:trPr>
          <w:trHeight w:val="20"/>
        </w:trPr>
        <w:tc>
          <w:tcPr>
            <w:tcW w:w="10490" w:type="dxa"/>
            <w:shd w:val="clear" w:color="auto" w:fill="auto"/>
          </w:tcPr>
          <w:p w:rsidR="00E81C7E" w:rsidRPr="00E81C7E" w:rsidRDefault="00E81C7E" w:rsidP="009B2B14">
            <w:pPr>
              <w:rPr>
                <w:rFonts w:cs="Arial"/>
                <w:b/>
                <w:bCs/>
                <w:sz w:val="22"/>
                <w:szCs w:val="22"/>
                <w:lang w:val="es"/>
              </w:rPr>
            </w:pPr>
            <w:r w:rsidRPr="00E81C7E">
              <w:rPr>
                <w:rFonts w:cs="Arial"/>
                <w:sz w:val="22"/>
                <w:szCs w:val="22"/>
                <w:lang w:val="es"/>
              </w:rPr>
              <w:t>No se otorgarán ningún tipo de anticipo en ninguna etapa del proceso.</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SUBCONTRATACION</w:t>
            </w:r>
          </w:p>
        </w:tc>
      </w:tr>
      <w:tr w:rsidR="00E81C7E" w:rsidRPr="00E81C7E" w:rsidTr="00776368">
        <w:trPr>
          <w:trHeight w:val="20"/>
        </w:trPr>
        <w:tc>
          <w:tcPr>
            <w:tcW w:w="10490" w:type="dxa"/>
            <w:shd w:val="clear" w:color="auto" w:fill="auto"/>
          </w:tcPr>
          <w:p w:rsidR="00E81C7E" w:rsidRPr="00E81C7E" w:rsidRDefault="00E81C7E" w:rsidP="009B2B14">
            <w:pPr>
              <w:rPr>
                <w:rFonts w:cs="Arial"/>
                <w:sz w:val="22"/>
                <w:szCs w:val="22"/>
                <w:lang w:val="es"/>
              </w:rPr>
            </w:pPr>
            <w:r w:rsidRPr="00E81C7E">
              <w:rPr>
                <w:rFonts w:cs="Arial"/>
                <w:sz w:val="22"/>
                <w:szCs w:val="22"/>
                <w:lang w:val="es"/>
              </w:rPr>
              <w:t>No se admiten subcontrataciones en el presente proceso de contratación.</w:t>
            </w:r>
          </w:p>
        </w:tc>
      </w:tr>
      <w:tr w:rsidR="00E81C7E" w:rsidRPr="00E81C7E" w:rsidTr="00776368">
        <w:trPr>
          <w:trHeight w:val="20"/>
        </w:trPr>
        <w:tc>
          <w:tcPr>
            <w:tcW w:w="10490" w:type="dxa"/>
            <w:shd w:val="clear" w:color="auto" w:fill="F2F2F2" w:themeFill="background1" w:themeFillShade="F2"/>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RESERVA DE DERECHOS DEL BCB</w:t>
            </w:r>
          </w:p>
        </w:tc>
      </w:tr>
      <w:tr w:rsidR="00E81C7E" w:rsidRPr="00E81C7E" w:rsidTr="00776368">
        <w:trPr>
          <w:trHeight w:val="20"/>
        </w:trPr>
        <w:tc>
          <w:tcPr>
            <w:tcW w:w="10490" w:type="dxa"/>
          </w:tcPr>
          <w:p w:rsidR="00E81C7E" w:rsidRPr="00E81C7E" w:rsidRDefault="00E81C7E" w:rsidP="009B2B14">
            <w:pPr>
              <w:rPr>
                <w:rFonts w:cs="Arial"/>
                <w:sz w:val="22"/>
                <w:szCs w:val="22"/>
                <w:lang w:val="es"/>
              </w:rPr>
            </w:pPr>
            <w:r w:rsidRPr="00E81C7E">
              <w:rPr>
                <w:rFonts w:cs="Arial"/>
                <w:sz w:val="22"/>
                <w:szCs w:val="22"/>
                <w:lang w:val="es"/>
              </w:rPr>
              <w:t>El BCB se reserva el derecho de verificar la información declarada por el proponente y la documentación presentada por el proponente.</w:t>
            </w:r>
          </w:p>
        </w:tc>
      </w:tr>
      <w:tr w:rsidR="00E81C7E" w:rsidRPr="00E81C7E" w:rsidTr="00776368">
        <w:trPr>
          <w:trHeight w:val="20"/>
        </w:trPr>
        <w:tc>
          <w:tcPr>
            <w:tcW w:w="10490" w:type="dxa"/>
          </w:tcPr>
          <w:p w:rsidR="00E81C7E" w:rsidRPr="00E81C7E" w:rsidRDefault="00E81C7E" w:rsidP="00F60587">
            <w:pPr>
              <w:numPr>
                <w:ilvl w:val="0"/>
                <w:numId w:val="9"/>
              </w:numPr>
              <w:rPr>
                <w:rFonts w:cs="Arial"/>
                <w:b/>
                <w:bCs/>
                <w:sz w:val="22"/>
                <w:szCs w:val="22"/>
                <w:lang w:val="es"/>
              </w:rPr>
            </w:pPr>
            <w:r w:rsidRPr="00E81C7E">
              <w:rPr>
                <w:rFonts w:cs="Arial"/>
                <w:b/>
                <w:bCs/>
                <w:sz w:val="22"/>
                <w:szCs w:val="22"/>
                <w:lang w:val="es"/>
              </w:rPr>
              <w:t>CONSTANCIAS DE REGISTRO</w:t>
            </w:r>
          </w:p>
        </w:tc>
      </w:tr>
      <w:tr w:rsidR="00E81C7E" w:rsidRPr="00E81C7E" w:rsidTr="00776368">
        <w:trPr>
          <w:trHeight w:val="20"/>
        </w:trPr>
        <w:tc>
          <w:tcPr>
            <w:tcW w:w="10490" w:type="dxa"/>
          </w:tcPr>
          <w:p w:rsidR="00E81C7E" w:rsidRPr="00E81C7E" w:rsidRDefault="00E81C7E" w:rsidP="00E81C7E">
            <w:pPr>
              <w:rPr>
                <w:rFonts w:cs="Arial"/>
                <w:sz w:val="22"/>
                <w:szCs w:val="22"/>
                <w:lang w:val="es"/>
              </w:rPr>
            </w:pPr>
            <w:r w:rsidRPr="00E81C7E">
              <w:rPr>
                <w:rFonts w:cs="Arial"/>
                <w:sz w:val="22"/>
                <w:szCs w:val="22"/>
                <w:lang w:val="es"/>
              </w:rPr>
              <w:t>La Empresa Consultora deberá dar cumplimiento a lo establecido en la Ley 1451 respecto a la inscripción de Ciudadanía Digital y Registro de Trabajo Estatal (si corresponde).</w:t>
            </w:r>
          </w:p>
        </w:tc>
      </w:tr>
    </w:tbl>
    <w:p w:rsidR="00DE16C2" w:rsidRDefault="00DE16C2" w:rsidP="00E81C7E">
      <w:bookmarkStart w:id="2" w:name="_heading=h.poq86ec9naxg" w:colFirst="0" w:colLast="0"/>
      <w:bookmarkEnd w:id="2"/>
    </w:p>
    <w:p w:rsidR="009B2B14" w:rsidRDefault="009B2B14" w:rsidP="00E81C7E"/>
    <w:p w:rsidR="009B2B14" w:rsidRDefault="009B2B14" w:rsidP="00E81C7E"/>
    <w:sectPr w:rsidR="009B2B14" w:rsidSect="009B2B14">
      <w:headerReference w:type="default" r:id="rId9"/>
      <w:footerReference w:type="default" r:id="rId10"/>
      <w:pgSz w:w="12240" w:h="15840" w:code="1"/>
      <w:pgMar w:top="2410" w:right="1454" w:bottom="851" w:left="1701" w:header="0" w:footer="704"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635F" w:rsidRDefault="0085635F">
      <w:r>
        <w:separator/>
      </w:r>
    </w:p>
  </w:endnote>
  <w:endnote w:type="continuationSeparator" w:id="0">
    <w:p w:rsidR="0085635F" w:rsidRDefault="00856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yriad Pro">
    <w:altName w:val="Myriad Pr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EF7" w:rsidRPr="00E00A3F" w:rsidRDefault="003C1EF7">
    <w:pPr>
      <w:pStyle w:val="Piedepgina"/>
      <w:jc w:val="right"/>
      <w:rPr>
        <w:rFonts w:ascii="Arial" w:hAnsi="Arial" w:cs="Arial"/>
      </w:rPr>
    </w:pPr>
  </w:p>
  <w:p w:rsidR="003C1EF7" w:rsidRDefault="003C1EF7" w:rsidP="00F60C3F">
    <w:pPr>
      <w:tabs>
        <w:tab w:val="left" w:pos="3735"/>
      </w:tabs>
      <w:jc w:val="center"/>
      <w:rPr>
        <w:b/>
        <w:sz w:val="12"/>
        <w:lang w:val="es-MX"/>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635F" w:rsidRDefault="0085635F">
      <w:r>
        <w:separator/>
      </w:r>
    </w:p>
  </w:footnote>
  <w:footnote w:type="continuationSeparator" w:id="0">
    <w:p w:rsidR="0085635F" w:rsidRDefault="008563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1EF7" w:rsidRPr="003A6A55" w:rsidRDefault="00E00A3F" w:rsidP="00DB291B">
    <w:pPr>
      <w:tabs>
        <w:tab w:val="left" w:pos="8080"/>
      </w:tabs>
      <w:rPr>
        <w:noProof/>
      </w:rPr>
    </w:pPr>
    <w:r>
      <w:rPr>
        <w:noProof/>
        <w:lang w:val="es-BO" w:eastAsia="es-BO"/>
      </w:rPr>
      <w:drawing>
        <wp:anchor distT="0" distB="0" distL="114300" distR="114300" simplePos="0" relativeHeight="251659264" behindDoc="1" locked="0" layoutInCell="1" allowOverlap="1" wp14:anchorId="4AF6B8D1" wp14:editId="761CFEE4">
          <wp:simplePos x="0" y="0"/>
          <wp:positionH relativeFrom="page">
            <wp:align>right</wp:align>
          </wp:positionH>
          <wp:positionV relativeFrom="paragraph">
            <wp:posOffset>721</wp:posOffset>
          </wp:positionV>
          <wp:extent cx="7759700" cy="1203940"/>
          <wp:effectExtent l="0" t="0" r="0" b="0"/>
          <wp:wrapNone/>
          <wp:docPr id="16" name="Imagen 1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0" cy="1203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C1EF7">
      <w:rPr>
        <w:noProof/>
      </w:rPr>
      <w:tab/>
    </w:r>
  </w:p>
  <w:p w:rsidR="003C1EF7" w:rsidRDefault="003C1EF7" w:rsidP="00970BB2">
    <w:pPr>
      <w:jc w:val="right"/>
      <w:rPr>
        <w:b/>
        <w:bCs/>
        <w:noProof/>
      </w:rPr>
    </w:pPr>
  </w:p>
  <w:p w:rsidR="003C1EF7" w:rsidRDefault="003C1EF7" w:rsidP="00970BB2">
    <w:pPr>
      <w:jc w:val="right"/>
      <w:rPr>
        <w:b/>
        <w:bCs/>
        <w:noProof/>
      </w:rPr>
    </w:pPr>
  </w:p>
  <w:p w:rsidR="003C1EF7" w:rsidRDefault="003C1EF7" w:rsidP="00970BB2">
    <w:pPr>
      <w:jc w:val="right"/>
      <w:rPr>
        <w:b/>
        <w:bCs/>
        <w:noProof/>
      </w:rPr>
    </w:pPr>
  </w:p>
  <w:p w:rsidR="003C1EF7" w:rsidRDefault="003C1EF7" w:rsidP="00970BB2">
    <w:pPr>
      <w:jc w:val="right"/>
      <w:rPr>
        <w:b/>
        <w:bCs/>
        <w:noProof/>
      </w:rPr>
    </w:pPr>
  </w:p>
  <w:p w:rsidR="003C1EF7" w:rsidRDefault="00E00A3F" w:rsidP="00E00A3F">
    <w:pPr>
      <w:tabs>
        <w:tab w:val="left" w:pos="2412"/>
      </w:tabs>
      <w:rPr>
        <w:b/>
        <w:bCs/>
        <w:noProof/>
      </w:rPr>
    </w:pPr>
    <w:r>
      <w:rPr>
        <w:b/>
        <w:bCs/>
        <w:noProof/>
      </w:rPr>
      <w:tab/>
    </w:r>
  </w:p>
  <w:p w:rsidR="003C1EF7" w:rsidRDefault="003C1EF7" w:rsidP="00970BB2">
    <w:pPr>
      <w:jc w:val="right"/>
      <w:rPr>
        <w:b/>
        <w:bCs/>
        <w:noProof/>
      </w:rPr>
    </w:pPr>
  </w:p>
  <w:p w:rsidR="003C1EF7" w:rsidRDefault="003C1EF7" w:rsidP="00970BB2">
    <w:pPr>
      <w:jc w:val="right"/>
      <w:rPr>
        <w:b/>
        <w:bCs/>
        <w:noProof/>
      </w:rPr>
    </w:pPr>
  </w:p>
  <w:p w:rsidR="003C1EF7" w:rsidRPr="00D64DB0" w:rsidRDefault="003C1EF7" w:rsidP="00AC5824">
    <w:pPr>
      <w:jc w:val="right"/>
      <w:rPr>
        <w:b/>
        <w:bCs/>
        <w:noProof/>
        <w:sz w:val="16"/>
        <w:szCs w:val="23"/>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B516F"/>
    <w:multiLevelType w:val="hybridMultilevel"/>
    <w:tmpl w:val="A1445796"/>
    <w:lvl w:ilvl="0" w:tplc="C854CD1E">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 w15:restartNumberingAfterBreak="0">
    <w:nsid w:val="13391A84"/>
    <w:multiLevelType w:val="multilevel"/>
    <w:tmpl w:val="EC40F6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733DD6"/>
    <w:multiLevelType w:val="hybridMultilevel"/>
    <w:tmpl w:val="FFEEFDF2"/>
    <w:lvl w:ilvl="0" w:tplc="C854CD1E">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15:restartNumberingAfterBreak="0">
    <w:nsid w:val="1A377478"/>
    <w:multiLevelType w:val="multilevel"/>
    <w:tmpl w:val="C20E133A"/>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2736AE"/>
    <w:multiLevelType w:val="multilevel"/>
    <w:tmpl w:val="019E6A5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977608"/>
    <w:multiLevelType w:val="hybridMultilevel"/>
    <w:tmpl w:val="39B4216A"/>
    <w:lvl w:ilvl="0" w:tplc="45F434DC">
      <w:start w:val="1"/>
      <w:numFmt w:val="decimal"/>
      <w:lvlText w:val="%1."/>
      <w:lvlJc w:val="left"/>
      <w:pPr>
        <w:ind w:left="5747" w:hanging="360"/>
      </w:pPr>
      <w:rPr>
        <w:rFonts w:ascii="Arial" w:hAnsi="Arial" w:cs="Arial"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5CF2CF3"/>
    <w:multiLevelType w:val="hybridMultilevel"/>
    <w:tmpl w:val="382EA2D4"/>
    <w:lvl w:ilvl="0" w:tplc="C854CD1E">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 w15:restartNumberingAfterBreak="0">
    <w:nsid w:val="2FE5294D"/>
    <w:multiLevelType w:val="multilevel"/>
    <w:tmpl w:val="73527AE8"/>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3B84B71"/>
    <w:multiLevelType w:val="hybridMultilevel"/>
    <w:tmpl w:val="7602A8A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367B5124"/>
    <w:multiLevelType w:val="hybridMultilevel"/>
    <w:tmpl w:val="3AC03F16"/>
    <w:lvl w:ilvl="0" w:tplc="C854CD1E">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14E7ECB"/>
    <w:multiLevelType w:val="multilevel"/>
    <w:tmpl w:val="1D360434"/>
    <w:lvl w:ilvl="0">
      <w:start w:val="1"/>
      <w:numFmt w:val="lowerLetter"/>
      <w:lvlText w:val="%1)"/>
      <w:lvlJc w:val="left"/>
      <w:pPr>
        <w:ind w:left="900" w:hanging="450"/>
      </w:pPr>
    </w:lvl>
    <w:lvl w:ilvl="1">
      <w:start w:val="1"/>
      <w:numFmt w:val="bullet"/>
      <w:lvlText w:val="●"/>
      <w:lvlJc w:val="left"/>
      <w:pPr>
        <w:ind w:left="1530" w:hanging="360"/>
      </w:pPr>
      <w:rPr>
        <w:rFonts w:ascii="Noto Sans Symbols" w:eastAsia="Noto Sans Symbols" w:hAnsi="Noto Sans Symbols" w:cs="Noto Sans Symbols"/>
      </w:rPr>
    </w:lvl>
    <w:lvl w:ilvl="2">
      <w:start w:val="2"/>
      <w:numFmt w:val="decimal"/>
      <w:lvlText w:val="%3."/>
      <w:lvlJc w:val="left"/>
      <w:pPr>
        <w:ind w:left="2250" w:hanging="360"/>
      </w:pPr>
    </w:lvl>
    <w:lvl w:ilvl="3">
      <w:start w:val="1"/>
      <w:numFmt w:val="bullet"/>
      <w:lvlText w:val="●"/>
      <w:lvlJc w:val="left"/>
      <w:pPr>
        <w:ind w:left="2970" w:hanging="360"/>
      </w:pPr>
      <w:rPr>
        <w:rFonts w:ascii="Noto Sans Symbols" w:eastAsia="Noto Sans Symbols" w:hAnsi="Noto Sans Symbols" w:cs="Noto Sans Symbols"/>
      </w:rPr>
    </w:lvl>
    <w:lvl w:ilvl="4">
      <w:start w:val="1"/>
      <w:numFmt w:val="bullet"/>
      <w:lvlText w:val="o"/>
      <w:lvlJc w:val="left"/>
      <w:pPr>
        <w:ind w:left="3690" w:hanging="360"/>
      </w:pPr>
      <w:rPr>
        <w:rFonts w:ascii="Courier New" w:eastAsia="Courier New" w:hAnsi="Courier New" w:cs="Courier New"/>
      </w:rPr>
    </w:lvl>
    <w:lvl w:ilvl="5">
      <w:start w:val="1"/>
      <w:numFmt w:val="bullet"/>
      <w:lvlText w:val="▪"/>
      <w:lvlJc w:val="left"/>
      <w:pPr>
        <w:ind w:left="4410" w:hanging="360"/>
      </w:pPr>
      <w:rPr>
        <w:rFonts w:ascii="Noto Sans Symbols" w:eastAsia="Noto Sans Symbols" w:hAnsi="Noto Sans Symbols" w:cs="Noto Sans Symbols"/>
      </w:rPr>
    </w:lvl>
    <w:lvl w:ilvl="6">
      <w:start w:val="1"/>
      <w:numFmt w:val="bullet"/>
      <w:lvlText w:val="●"/>
      <w:lvlJc w:val="left"/>
      <w:pPr>
        <w:ind w:left="5130" w:hanging="360"/>
      </w:pPr>
      <w:rPr>
        <w:rFonts w:ascii="Noto Sans Symbols" w:eastAsia="Noto Sans Symbols" w:hAnsi="Noto Sans Symbols" w:cs="Noto Sans Symbols"/>
      </w:rPr>
    </w:lvl>
    <w:lvl w:ilvl="7">
      <w:start w:val="1"/>
      <w:numFmt w:val="bullet"/>
      <w:lvlText w:val="o"/>
      <w:lvlJc w:val="left"/>
      <w:pPr>
        <w:ind w:left="5850" w:hanging="360"/>
      </w:pPr>
      <w:rPr>
        <w:rFonts w:ascii="Courier New" w:eastAsia="Courier New" w:hAnsi="Courier New" w:cs="Courier New"/>
      </w:rPr>
    </w:lvl>
    <w:lvl w:ilvl="8">
      <w:start w:val="1"/>
      <w:numFmt w:val="bullet"/>
      <w:lvlText w:val="▪"/>
      <w:lvlJc w:val="left"/>
      <w:pPr>
        <w:ind w:left="6570" w:hanging="360"/>
      </w:pPr>
      <w:rPr>
        <w:rFonts w:ascii="Noto Sans Symbols" w:eastAsia="Noto Sans Symbols" w:hAnsi="Noto Sans Symbols" w:cs="Noto Sans Symbols"/>
      </w:rPr>
    </w:lvl>
  </w:abstractNum>
  <w:abstractNum w:abstractNumId="11" w15:restartNumberingAfterBreak="0">
    <w:nsid w:val="43C10D29"/>
    <w:multiLevelType w:val="multilevel"/>
    <w:tmpl w:val="A5B6D7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45907016"/>
    <w:multiLevelType w:val="multilevel"/>
    <w:tmpl w:val="0728C968"/>
    <w:lvl w:ilvl="0">
      <w:start w:val="1"/>
      <w:numFmt w:val="lowerLetter"/>
      <w:lvlText w:val="%1)"/>
      <w:lvlJc w:val="left"/>
      <w:pPr>
        <w:ind w:left="720" w:hanging="360"/>
      </w:pPr>
      <w:rPr>
        <w:b w:val="0"/>
        <w:bCs/>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7BD5DEB"/>
    <w:multiLevelType w:val="multilevel"/>
    <w:tmpl w:val="A5B6D7B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4" w15:restartNumberingAfterBreak="0">
    <w:nsid w:val="49A16A4D"/>
    <w:multiLevelType w:val="hybridMultilevel"/>
    <w:tmpl w:val="BB52D1C0"/>
    <w:lvl w:ilvl="0" w:tplc="C854CD1E">
      <w:start w:val="1"/>
      <w:numFmt w:val="bullet"/>
      <w:lvlText w:val=""/>
      <w:lvlJc w:val="left"/>
      <w:pPr>
        <w:ind w:left="792" w:hanging="360"/>
      </w:pPr>
      <w:rPr>
        <w:rFonts w:ascii="Symbol" w:hAnsi="Symbol"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15" w15:restartNumberingAfterBreak="0">
    <w:nsid w:val="518E0633"/>
    <w:multiLevelType w:val="multilevel"/>
    <w:tmpl w:val="0A628F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25666CE"/>
    <w:multiLevelType w:val="multilevel"/>
    <w:tmpl w:val="655CEC34"/>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5F4F2F58"/>
    <w:multiLevelType w:val="multilevel"/>
    <w:tmpl w:val="FFA872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2AC2054"/>
    <w:multiLevelType w:val="multilevel"/>
    <w:tmpl w:val="6E40256E"/>
    <w:lvl w:ilvl="0">
      <w:start w:val="1"/>
      <w:numFmt w:val="lowerLetter"/>
      <w:lvlText w:val="%1)"/>
      <w:lvlJc w:val="left"/>
      <w:pPr>
        <w:ind w:left="720" w:hanging="360"/>
      </w:pPr>
      <w:rPr>
        <w:b w:val="0"/>
        <w:bCs/>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1A9349C"/>
    <w:multiLevelType w:val="hybridMultilevel"/>
    <w:tmpl w:val="F0267BC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758D6DCD"/>
    <w:multiLevelType w:val="hybridMultilevel"/>
    <w:tmpl w:val="4648C3DE"/>
    <w:lvl w:ilvl="0" w:tplc="C854CD1E">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21" w15:restartNumberingAfterBreak="0">
    <w:nsid w:val="77F65905"/>
    <w:multiLevelType w:val="hybridMultilevel"/>
    <w:tmpl w:val="CBEA7912"/>
    <w:lvl w:ilvl="0" w:tplc="C066C520">
      <w:numFmt w:val="bullet"/>
      <w:lvlText w:val="-"/>
      <w:lvlJc w:val="left"/>
      <w:pPr>
        <w:ind w:left="981" w:hanging="360"/>
      </w:pPr>
      <w:rPr>
        <w:rFonts w:ascii="Calibri" w:eastAsia="Calibri" w:hAnsi="Calibri" w:cs="Times New Roman" w:hint="default"/>
      </w:rPr>
    </w:lvl>
    <w:lvl w:ilvl="1" w:tplc="400A0003" w:tentative="1">
      <w:start w:val="1"/>
      <w:numFmt w:val="bullet"/>
      <w:lvlText w:val="o"/>
      <w:lvlJc w:val="left"/>
      <w:pPr>
        <w:ind w:left="1701" w:hanging="360"/>
      </w:pPr>
      <w:rPr>
        <w:rFonts w:ascii="Courier New" w:hAnsi="Courier New" w:cs="Courier New" w:hint="default"/>
      </w:rPr>
    </w:lvl>
    <w:lvl w:ilvl="2" w:tplc="400A0005" w:tentative="1">
      <w:start w:val="1"/>
      <w:numFmt w:val="bullet"/>
      <w:lvlText w:val=""/>
      <w:lvlJc w:val="left"/>
      <w:pPr>
        <w:ind w:left="2421" w:hanging="360"/>
      </w:pPr>
      <w:rPr>
        <w:rFonts w:ascii="Wingdings" w:hAnsi="Wingdings" w:hint="default"/>
      </w:rPr>
    </w:lvl>
    <w:lvl w:ilvl="3" w:tplc="400A0001" w:tentative="1">
      <w:start w:val="1"/>
      <w:numFmt w:val="bullet"/>
      <w:lvlText w:val=""/>
      <w:lvlJc w:val="left"/>
      <w:pPr>
        <w:ind w:left="3141" w:hanging="360"/>
      </w:pPr>
      <w:rPr>
        <w:rFonts w:ascii="Symbol" w:hAnsi="Symbol" w:hint="default"/>
      </w:rPr>
    </w:lvl>
    <w:lvl w:ilvl="4" w:tplc="400A0003" w:tentative="1">
      <w:start w:val="1"/>
      <w:numFmt w:val="bullet"/>
      <w:lvlText w:val="o"/>
      <w:lvlJc w:val="left"/>
      <w:pPr>
        <w:ind w:left="3861" w:hanging="360"/>
      </w:pPr>
      <w:rPr>
        <w:rFonts w:ascii="Courier New" w:hAnsi="Courier New" w:cs="Courier New" w:hint="default"/>
      </w:rPr>
    </w:lvl>
    <w:lvl w:ilvl="5" w:tplc="400A0005" w:tentative="1">
      <w:start w:val="1"/>
      <w:numFmt w:val="bullet"/>
      <w:lvlText w:val=""/>
      <w:lvlJc w:val="left"/>
      <w:pPr>
        <w:ind w:left="4581" w:hanging="360"/>
      </w:pPr>
      <w:rPr>
        <w:rFonts w:ascii="Wingdings" w:hAnsi="Wingdings" w:hint="default"/>
      </w:rPr>
    </w:lvl>
    <w:lvl w:ilvl="6" w:tplc="400A0001" w:tentative="1">
      <w:start w:val="1"/>
      <w:numFmt w:val="bullet"/>
      <w:lvlText w:val=""/>
      <w:lvlJc w:val="left"/>
      <w:pPr>
        <w:ind w:left="5301" w:hanging="360"/>
      </w:pPr>
      <w:rPr>
        <w:rFonts w:ascii="Symbol" w:hAnsi="Symbol" w:hint="default"/>
      </w:rPr>
    </w:lvl>
    <w:lvl w:ilvl="7" w:tplc="400A0003" w:tentative="1">
      <w:start w:val="1"/>
      <w:numFmt w:val="bullet"/>
      <w:lvlText w:val="o"/>
      <w:lvlJc w:val="left"/>
      <w:pPr>
        <w:ind w:left="6021" w:hanging="360"/>
      </w:pPr>
      <w:rPr>
        <w:rFonts w:ascii="Courier New" w:hAnsi="Courier New" w:cs="Courier New" w:hint="default"/>
      </w:rPr>
    </w:lvl>
    <w:lvl w:ilvl="8" w:tplc="400A0005" w:tentative="1">
      <w:start w:val="1"/>
      <w:numFmt w:val="bullet"/>
      <w:lvlText w:val=""/>
      <w:lvlJc w:val="left"/>
      <w:pPr>
        <w:ind w:left="6741" w:hanging="360"/>
      </w:pPr>
      <w:rPr>
        <w:rFonts w:ascii="Wingdings" w:hAnsi="Wingdings" w:hint="default"/>
      </w:rPr>
    </w:lvl>
  </w:abstractNum>
  <w:abstractNum w:abstractNumId="22" w15:restartNumberingAfterBreak="0">
    <w:nsid w:val="79EA5D27"/>
    <w:multiLevelType w:val="hybridMultilevel"/>
    <w:tmpl w:val="B6601BF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BF06C19"/>
    <w:multiLevelType w:val="hybridMultilevel"/>
    <w:tmpl w:val="AB72C150"/>
    <w:lvl w:ilvl="0" w:tplc="C854CD1E">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4" w15:restartNumberingAfterBreak="0">
    <w:nsid w:val="7F4252A6"/>
    <w:multiLevelType w:val="multilevel"/>
    <w:tmpl w:val="04CAFB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21"/>
  </w:num>
  <w:num w:numId="3">
    <w:abstractNumId w:val="11"/>
  </w:num>
  <w:num w:numId="4">
    <w:abstractNumId w:val="18"/>
  </w:num>
  <w:num w:numId="5">
    <w:abstractNumId w:val="4"/>
  </w:num>
  <w:num w:numId="6">
    <w:abstractNumId w:val="3"/>
  </w:num>
  <w:num w:numId="7">
    <w:abstractNumId w:val="24"/>
  </w:num>
  <w:num w:numId="8">
    <w:abstractNumId w:val="17"/>
  </w:num>
  <w:num w:numId="9">
    <w:abstractNumId w:val="1"/>
  </w:num>
  <w:num w:numId="10">
    <w:abstractNumId w:val="7"/>
  </w:num>
  <w:num w:numId="11">
    <w:abstractNumId w:val="12"/>
  </w:num>
  <w:num w:numId="12">
    <w:abstractNumId w:val="10"/>
  </w:num>
  <w:num w:numId="13">
    <w:abstractNumId w:val="16"/>
  </w:num>
  <w:num w:numId="14">
    <w:abstractNumId w:val="15"/>
  </w:num>
  <w:num w:numId="15">
    <w:abstractNumId w:val="22"/>
  </w:num>
  <w:num w:numId="16">
    <w:abstractNumId w:val="8"/>
  </w:num>
  <w:num w:numId="17">
    <w:abstractNumId w:val="13"/>
  </w:num>
  <w:num w:numId="18">
    <w:abstractNumId w:val="0"/>
  </w:num>
  <w:num w:numId="19">
    <w:abstractNumId w:val="20"/>
  </w:num>
  <w:num w:numId="20">
    <w:abstractNumId w:val="19"/>
  </w:num>
  <w:num w:numId="21">
    <w:abstractNumId w:val="6"/>
  </w:num>
  <w:num w:numId="22">
    <w:abstractNumId w:val="2"/>
  </w:num>
  <w:num w:numId="23">
    <w:abstractNumId w:val="23"/>
  </w:num>
  <w:num w:numId="24">
    <w:abstractNumId w:val="9"/>
  </w:num>
  <w:num w:numId="25">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activeWritingStyle w:appName="MSWord" w:lang="pt-BR"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s-ES_tradnl" w:vendorID="64" w:dllVersion="131078" w:nlCheck="1" w:checkStyle="1"/>
  <w:activeWritingStyle w:appName="MSWord" w:lang="es-419" w:vendorID="64" w:dllVersion="131078" w:nlCheck="1" w:checkStyle="0"/>
  <w:activeWritingStyle w:appName="MSWord" w:lang="es-ES"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C5"/>
    <w:rsid w:val="00001796"/>
    <w:rsid w:val="000120B0"/>
    <w:rsid w:val="00026809"/>
    <w:rsid w:val="000341CC"/>
    <w:rsid w:val="000373A8"/>
    <w:rsid w:val="00043C96"/>
    <w:rsid w:val="00046883"/>
    <w:rsid w:val="00053C58"/>
    <w:rsid w:val="00056863"/>
    <w:rsid w:val="00057A47"/>
    <w:rsid w:val="00064B2C"/>
    <w:rsid w:val="00070390"/>
    <w:rsid w:val="00071031"/>
    <w:rsid w:val="000776B8"/>
    <w:rsid w:val="0008439C"/>
    <w:rsid w:val="00095AE8"/>
    <w:rsid w:val="000B613F"/>
    <w:rsid w:val="000B6DF5"/>
    <w:rsid w:val="000C0768"/>
    <w:rsid w:val="000C1AB0"/>
    <w:rsid w:val="000C1C54"/>
    <w:rsid w:val="000C1F38"/>
    <w:rsid w:val="000C78D9"/>
    <w:rsid w:val="000D20F6"/>
    <w:rsid w:val="000D47A5"/>
    <w:rsid w:val="000D79E3"/>
    <w:rsid w:val="000F564B"/>
    <w:rsid w:val="001033E4"/>
    <w:rsid w:val="001048A7"/>
    <w:rsid w:val="00107123"/>
    <w:rsid w:val="00111426"/>
    <w:rsid w:val="00114A72"/>
    <w:rsid w:val="00120F89"/>
    <w:rsid w:val="00126E4B"/>
    <w:rsid w:val="001331CE"/>
    <w:rsid w:val="001443EE"/>
    <w:rsid w:val="0014501A"/>
    <w:rsid w:val="00150D0B"/>
    <w:rsid w:val="00161ECD"/>
    <w:rsid w:val="00163F61"/>
    <w:rsid w:val="00167B20"/>
    <w:rsid w:val="001850A7"/>
    <w:rsid w:val="001862CD"/>
    <w:rsid w:val="001A0F4D"/>
    <w:rsid w:val="001A5A4D"/>
    <w:rsid w:val="001B0730"/>
    <w:rsid w:val="001B3C4D"/>
    <w:rsid w:val="001B6210"/>
    <w:rsid w:val="001C2E79"/>
    <w:rsid w:val="001C7444"/>
    <w:rsid w:val="001D1008"/>
    <w:rsid w:val="001D63C4"/>
    <w:rsid w:val="001E0230"/>
    <w:rsid w:val="001E1F22"/>
    <w:rsid w:val="001E2B3F"/>
    <w:rsid w:val="001E649A"/>
    <w:rsid w:val="001F095D"/>
    <w:rsid w:val="001F56A3"/>
    <w:rsid w:val="001F5927"/>
    <w:rsid w:val="001F5989"/>
    <w:rsid w:val="00202AA3"/>
    <w:rsid w:val="00210A1D"/>
    <w:rsid w:val="002127F5"/>
    <w:rsid w:val="00216E63"/>
    <w:rsid w:val="00226614"/>
    <w:rsid w:val="00230F28"/>
    <w:rsid w:val="00243566"/>
    <w:rsid w:val="002437D1"/>
    <w:rsid w:val="0025059B"/>
    <w:rsid w:val="00251FFA"/>
    <w:rsid w:val="0025689C"/>
    <w:rsid w:val="002620B5"/>
    <w:rsid w:val="002670C5"/>
    <w:rsid w:val="002751BD"/>
    <w:rsid w:val="002774E5"/>
    <w:rsid w:val="00280BEB"/>
    <w:rsid w:val="002830B5"/>
    <w:rsid w:val="0029153C"/>
    <w:rsid w:val="002A6735"/>
    <w:rsid w:val="002A7412"/>
    <w:rsid w:val="002B4BE9"/>
    <w:rsid w:val="002E19A4"/>
    <w:rsid w:val="002E410B"/>
    <w:rsid w:val="002F03B1"/>
    <w:rsid w:val="00300C9C"/>
    <w:rsid w:val="00304EEE"/>
    <w:rsid w:val="00307714"/>
    <w:rsid w:val="00311449"/>
    <w:rsid w:val="00312323"/>
    <w:rsid w:val="003174A6"/>
    <w:rsid w:val="00320C11"/>
    <w:rsid w:val="0032347E"/>
    <w:rsid w:val="003252BC"/>
    <w:rsid w:val="00336F43"/>
    <w:rsid w:val="00337664"/>
    <w:rsid w:val="00340C65"/>
    <w:rsid w:val="0034236E"/>
    <w:rsid w:val="003439F4"/>
    <w:rsid w:val="00344604"/>
    <w:rsid w:val="00352FBE"/>
    <w:rsid w:val="00353488"/>
    <w:rsid w:val="00354BBB"/>
    <w:rsid w:val="003643DA"/>
    <w:rsid w:val="003668B0"/>
    <w:rsid w:val="003730C3"/>
    <w:rsid w:val="00374DF1"/>
    <w:rsid w:val="00381C9B"/>
    <w:rsid w:val="00382B97"/>
    <w:rsid w:val="00383874"/>
    <w:rsid w:val="00385132"/>
    <w:rsid w:val="003863EA"/>
    <w:rsid w:val="00391D5B"/>
    <w:rsid w:val="003928D8"/>
    <w:rsid w:val="003941D4"/>
    <w:rsid w:val="003A2541"/>
    <w:rsid w:val="003A37BF"/>
    <w:rsid w:val="003A6A55"/>
    <w:rsid w:val="003B7E47"/>
    <w:rsid w:val="003C1EF7"/>
    <w:rsid w:val="003C252F"/>
    <w:rsid w:val="003C62E8"/>
    <w:rsid w:val="003D3470"/>
    <w:rsid w:val="003D5199"/>
    <w:rsid w:val="003D5968"/>
    <w:rsid w:val="003E2EA9"/>
    <w:rsid w:val="003E4C99"/>
    <w:rsid w:val="003F00B1"/>
    <w:rsid w:val="003F3EA1"/>
    <w:rsid w:val="004020A3"/>
    <w:rsid w:val="00413615"/>
    <w:rsid w:val="00425290"/>
    <w:rsid w:val="0043036E"/>
    <w:rsid w:val="00431576"/>
    <w:rsid w:val="0043639A"/>
    <w:rsid w:val="00440AE6"/>
    <w:rsid w:val="004465C6"/>
    <w:rsid w:val="00452347"/>
    <w:rsid w:val="00461A1B"/>
    <w:rsid w:val="00464882"/>
    <w:rsid w:val="00465BD4"/>
    <w:rsid w:val="00473A3C"/>
    <w:rsid w:val="0047593C"/>
    <w:rsid w:val="00480D1F"/>
    <w:rsid w:val="00481314"/>
    <w:rsid w:val="004813C5"/>
    <w:rsid w:val="00481973"/>
    <w:rsid w:val="004869C1"/>
    <w:rsid w:val="00487C96"/>
    <w:rsid w:val="00491582"/>
    <w:rsid w:val="00491762"/>
    <w:rsid w:val="004964F5"/>
    <w:rsid w:val="004A036D"/>
    <w:rsid w:val="004A14C7"/>
    <w:rsid w:val="004A2BA5"/>
    <w:rsid w:val="004A7F8E"/>
    <w:rsid w:val="004B3D91"/>
    <w:rsid w:val="004B7F3C"/>
    <w:rsid w:val="004C36D2"/>
    <w:rsid w:val="004C4104"/>
    <w:rsid w:val="004D0D73"/>
    <w:rsid w:val="004D2941"/>
    <w:rsid w:val="004E2709"/>
    <w:rsid w:val="004E2DAA"/>
    <w:rsid w:val="004E344A"/>
    <w:rsid w:val="004E4001"/>
    <w:rsid w:val="004E6134"/>
    <w:rsid w:val="004F4259"/>
    <w:rsid w:val="004F6C4A"/>
    <w:rsid w:val="0050379B"/>
    <w:rsid w:val="005167BD"/>
    <w:rsid w:val="005322EA"/>
    <w:rsid w:val="00535E04"/>
    <w:rsid w:val="005443A0"/>
    <w:rsid w:val="00552108"/>
    <w:rsid w:val="00553F65"/>
    <w:rsid w:val="00560E9C"/>
    <w:rsid w:val="00562D1F"/>
    <w:rsid w:val="00571472"/>
    <w:rsid w:val="00576559"/>
    <w:rsid w:val="00577DF1"/>
    <w:rsid w:val="0058257D"/>
    <w:rsid w:val="00585BBB"/>
    <w:rsid w:val="00592054"/>
    <w:rsid w:val="005A0013"/>
    <w:rsid w:val="005A3451"/>
    <w:rsid w:val="005B6A18"/>
    <w:rsid w:val="005C2028"/>
    <w:rsid w:val="005C47D7"/>
    <w:rsid w:val="005C502F"/>
    <w:rsid w:val="005E48D4"/>
    <w:rsid w:val="005E7423"/>
    <w:rsid w:val="005F321B"/>
    <w:rsid w:val="005F3F01"/>
    <w:rsid w:val="005F627C"/>
    <w:rsid w:val="005F70F9"/>
    <w:rsid w:val="006008F8"/>
    <w:rsid w:val="00602AE6"/>
    <w:rsid w:val="00602EA2"/>
    <w:rsid w:val="00610883"/>
    <w:rsid w:val="00611B6D"/>
    <w:rsid w:val="00621472"/>
    <w:rsid w:val="006241AF"/>
    <w:rsid w:val="0062455E"/>
    <w:rsid w:val="00633693"/>
    <w:rsid w:val="00634833"/>
    <w:rsid w:val="00634F31"/>
    <w:rsid w:val="006401A2"/>
    <w:rsid w:val="006478E1"/>
    <w:rsid w:val="00653D5A"/>
    <w:rsid w:val="00661C6E"/>
    <w:rsid w:val="0067276D"/>
    <w:rsid w:val="0068327B"/>
    <w:rsid w:val="00683471"/>
    <w:rsid w:val="006937D5"/>
    <w:rsid w:val="00695BCD"/>
    <w:rsid w:val="006A1042"/>
    <w:rsid w:val="006B0ADE"/>
    <w:rsid w:val="006B0CA3"/>
    <w:rsid w:val="006B61DE"/>
    <w:rsid w:val="006C3511"/>
    <w:rsid w:val="006D2BE8"/>
    <w:rsid w:val="006D7BF8"/>
    <w:rsid w:val="006E2BBD"/>
    <w:rsid w:val="006E59B3"/>
    <w:rsid w:val="006F1744"/>
    <w:rsid w:val="006F4887"/>
    <w:rsid w:val="006F5988"/>
    <w:rsid w:val="007026FB"/>
    <w:rsid w:val="00702EA1"/>
    <w:rsid w:val="007155F7"/>
    <w:rsid w:val="00722295"/>
    <w:rsid w:val="00727100"/>
    <w:rsid w:val="00731E58"/>
    <w:rsid w:val="0073253C"/>
    <w:rsid w:val="007354CD"/>
    <w:rsid w:val="00744BAB"/>
    <w:rsid w:val="00744CE0"/>
    <w:rsid w:val="007468A1"/>
    <w:rsid w:val="00747DED"/>
    <w:rsid w:val="007505B6"/>
    <w:rsid w:val="00752E67"/>
    <w:rsid w:val="007539D5"/>
    <w:rsid w:val="00754940"/>
    <w:rsid w:val="0076732C"/>
    <w:rsid w:val="00780CAD"/>
    <w:rsid w:val="00781911"/>
    <w:rsid w:val="007822F3"/>
    <w:rsid w:val="00784FC6"/>
    <w:rsid w:val="00793C00"/>
    <w:rsid w:val="007958E6"/>
    <w:rsid w:val="00795E03"/>
    <w:rsid w:val="007A0672"/>
    <w:rsid w:val="007A373B"/>
    <w:rsid w:val="007A3C01"/>
    <w:rsid w:val="007A5B6B"/>
    <w:rsid w:val="007B3BC6"/>
    <w:rsid w:val="007C4A8B"/>
    <w:rsid w:val="007C4CC4"/>
    <w:rsid w:val="007D41DC"/>
    <w:rsid w:val="007D7B93"/>
    <w:rsid w:val="007E1578"/>
    <w:rsid w:val="007E76AB"/>
    <w:rsid w:val="007F1F02"/>
    <w:rsid w:val="007F24C9"/>
    <w:rsid w:val="007F6BAF"/>
    <w:rsid w:val="008003EA"/>
    <w:rsid w:val="00802797"/>
    <w:rsid w:val="00811118"/>
    <w:rsid w:val="008117DC"/>
    <w:rsid w:val="00811E7C"/>
    <w:rsid w:val="00814F9B"/>
    <w:rsid w:val="00821833"/>
    <w:rsid w:val="0083546D"/>
    <w:rsid w:val="00842538"/>
    <w:rsid w:val="008434F1"/>
    <w:rsid w:val="008439B3"/>
    <w:rsid w:val="00846CC6"/>
    <w:rsid w:val="00846FA4"/>
    <w:rsid w:val="008523D9"/>
    <w:rsid w:val="00854212"/>
    <w:rsid w:val="00854A82"/>
    <w:rsid w:val="0085512E"/>
    <w:rsid w:val="0085635F"/>
    <w:rsid w:val="0086068D"/>
    <w:rsid w:val="00867199"/>
    <w:rsid w:val="00871436"/>
    <w:rsid w:val="0088454B"/>
    <w:rsid w:val="008913D4"/>
    <w:rsid w:val="00897F2E"/>
    <w:rsid w:val="008A0EB5"/>
    <w:rsid w:val="008A2520"/>
    <w:rsid w:val="008A2B47"/>
    <w:rsid w:val="008A4327"/>
    <w:rsid w:val="008A7E8B"/>
    <w:rsid w:val="008B4395"/>
    <w:rsid w:val="008B7D46"/>
    <w:rsid w:val="008C3506"/>
    <w:rsid w:val="008C5E5D"/>
    <w:rsid w:val="008E1242"/>
    <w:rsid w:val="008E303F"/>
    <w:rsid w:val="008E47B1"/>
    <w:rsid w:val="008E48AC"/>
    <w:rsid w:val="00906479"/>
    <w:rsid w:val="009125B3"/>
    <w:rsid w:val="0091405F"/>
    <w:rsid w:val="00914B87"/>
    <w:rsid w:val="00936BDE"/>
    <w:rsid w:val="009401C1"/>
    <w:rsid w:val="009404BF"/>
    <w:rsid w:val="00946562"/>
    <w:rsid w:val="009559CE"/>
    <w:rsid w:val="009632B2"/>
    <w:rsid w:val="00963B0E"/>
    <w:rsid w:val="00970BB2"/>
    <w:rsid w:val="00974BD8"/>
    <w:rsid w:val="009756FA"/>
    <w:rsid w:val="009820DE"/>
    <w:rsid w:val="00986EF9"/>
    <w:rsid w:val="00990F07"/>
    <w:rsid w:val="00996A56"/>
    <w:rsid w:val="009A2E34"/>
    <w:rsid w:val="009A4CC8"/>
    <w:rsid w:val="009A534E"/>
    <w:rsid w:val="009B04CA"/>
    <w:rsid w:val="009B2B14"/>
    <w:rsid w:val="009B5CEA"/>
    <w:rsid w:val="009C4A04"/>
    <w:rsid w:val="009D5F04"/>
    <w:rsid w:val="009E5AA6"/>
    <w:rsid w:val="009F3EB3"/>
    <w:rsid w:val="009F59E7"/>
    <w:rsid w:val="009F5D95"/>
    <w:rsid w:val="00A02EEC"/>
    <w:rsid w:val="00A074E2"/>
    <w:rsid w:val="00A077A1"/>
    <w:rsid w:val="00A10536"/>
    <w:rsid w:val="00A12D5A"/>
    <w:rsid w:val="00A13B06"/>
    <w:rsid w:val="00A156A0"/>
    <w:rsid w:val="00A15A18"/>
    <w:rsid w:val="00A16318"/>
    <w:rsid w:val="00A23659"/>
    <w:rsid w:val="00A25A0B"/>
    <w:rsid w:val="00A27634"/>
    <w:rsid w:val="00A315DA"/>
    <w:rsid w:val="00A338A4"/>
    <w:rsid w:val="00A46844"/>
    <w:rsid w:val="00A54335"/>
    <w:rsid w:val="00A6425E"/>
    <w:rsid w:val="00A64D53"/>
    <w:rsid w:val="00A70DEF"/>
    <w:rsid w:val="00A76A1C"/>
    <w:rsid w:val="00A80417"/>
    <w:rsid w:val="00A83761"/>
    <w:rsid w:val="00A859C4"/>
    <w:rsid w:val="00A96197"/>
    <w:rsid w:val="00A964B9"/>
    <w:rsid w:val="00A966DA"/>
    <w:rsid w:val="00AA76BC"/>
    <w:rsid w:val="00AB18EB"/>
    <w:rsid w:val="00AB2701"/>
    <w:rsid w:val="00AB2F21"/>
    <w:rsid w:val="00AC5824"/>
    <w:rsid w:val="00AD337C"/>
    <w:rsid w:val="00AD4CD9"/>
    <w:rsid w:val="00AE0385"/>
    <w:rsid w:val="00AE0C8F"/>
    <w:rsid w:val="00AE0F19"/>
    <w:rsid w:val="00AE1CAC"/>
    <w:rsid w:val="00AF43FF"/>
    <w:rsid w:val="00B11830"/>
    <w:rsid w:val="00B12357"/>
    <w:rsid w:val="00B13E4B"/>
    <w:rsid w:val="00B165C7"/>
    <w:rsid w:val="00B214A3"/>
    <w:rsid w:val="00B22502"/>
    <w:rsid w:val="00B269F7"/>
    <w:rsid w:val="00B3754E"/>
    <w:rsid w:val="00B448B2"/>
    <w:rsid w:val="00B45AC4"/>
    <w:rsid w:val="00B531E0"/>
    <w:rsid w:val="00B65DE2"/>
    <w:rsid w:val="00B67011"/>
    <w:rsid w:val="00B73781"/>
    <w:rsid w:val="00B828D6"/>
    <w:rsid w:val="00B847EA"/>
    <w:rsid w:val="00B96A97"/>
    <w:rsid w:val="00BA0AFE"/>
    <w:rsid w:val="00BA4BAF"/>
    <w:rsid w:val="00BB1B55"/>
    <w:rsid w:val="00BB4655"/>
    <w:rsid w:val="00BB480A"/>
    <w:rsid w:val="00BB5D98"/>
    <w:rsid w:val="00BC0BBF"/>
    <w:rsid w:val="00BC16F4"/>
    <w:rsid w:val="00BE0C5A"/>
    <w:rsid w:val="00BE1572"/>
    <w:rsid w:val="00BE3473"/>
    <w:rsid w:val="00BF7889"/>
    <w:rsid w:val="00C112C6"/>
    <w:rsid w:val="00C12698"/>
    <w:rsid w:val="00C23CD0"/>
    <w:rsid w:val="00C359F3"/>
    <w:rsid w:val="00C56D88"/>
    <w:rsid w:val="00C60CB0"/>
    <w:rsid w:val="00C62BE2"/>
    <w:rsid w:val="00C63461"/>
    <w:rsid w:val="00C6643F"/>
    <w:rsid w:val="00C671CF"/>
    <w:rsid w:val="00C7190E"/>
    <w:rsid w:val="00C82E75"/>
    <w:rsid w:val="00C90E6A"/>
    <w:rsid w:val="00C963F5"/>
    <w:rsid w:val="00CA5B1D"/>
    <w:rsid w:val="00CB04FB"/>
    <w:rsid w:val="00CB144B"/>
    <w:rsid w:val="00CB4393"/>
    <w:rsid w:val="00CC0955"/>
    <w:rsid w:val="00CC2C27"/>
    <w:rsid w:val="00CD6050"/>
    <w:rsid w:val="00CF2710"/>
    <w:rsid w:val="00CF4C53"/>
    <w:rsid w:val="00CF6D6B"/>
    <w:rsid w:val="00D02784"/>
    <w:rsid w:val="00D200D2"/>
    <w:rsid w:val="00D24EB9"/>
    <w:rsid w:val="00D25E03"/>
    <w:rsid w:val="00D31005"/>
    <w:rsid w:val="00D3452E"/>
    <w:rsid w:val="00D361D2"/>
    <w:rsid w:val="00D371F6"/>
    <w:rsid w:val="00D45064"/>
    <w:rsid w:val="00D50607"/>
    <w:rsid w:val="00D531EF"/>
    <w:rsid w:val="00D54B81"/>
    <w:rsid w:val="00D54CF6"/>
    <w:rsid w:val="00D57CF3"/>
    <w:rsid w:val="00D617CD"/>
    <w:rsid w:val="00D64D13"/>
    <w:rsid w:val="00D64DB0"/>
    <w:rsid w:val="00D670EA"/>
    <w:rsid w:val="00D72E2C"/>
    <w:rsid w:val="00D8027F"/>
    <w:rsid w:val="00D87C65"/>
    <w:rsid w:val="00D92E98"/>
    <w:rsid w:val="00DA3819"/>
    <w:rsid w:val="00DB1DAA"/>
    <w:rsid w:val="00DB291B"/>
    <w:rsid w:val="00DC16DA"/>
    <w:rsid w:val="00DC493A"/>
    <w:rsid w:val="00DD37AD"/>
    <w:rsid w:val="00DD3A2A"/>
    <w:rsid w:val="00DE16C2"/>
    <w:rsid w:val="00DE6F3D"/>
    <w:rsid w:val="00DF32CC"/>
    <w:rsid w:val="00DF59AF"/>
    <w:rsid w:val="00DF669E"/>
    <w:rsid w:val="00E00A3F"/>
    <w:rsid w:val="00E01709"/>
    <w:rsid w:val="00E04E08"/>
    <w:rsid w:val="00E0794E"/>
    <w:rsid w:val="00E07AA4"/>
    <w:rsid w:val="00E143F4"/>
    <w:rsid w:val="00E14639"/>
    <w:rsid w:val="00E2274E"/>
    <w:rsid w:val="00E30A88"/>
    <w:rsid w:val="00E42ADD"/>
    <w:rsid w:val="00E45BCC"/>
    <w:rsid w:val="00E543AE"/>
    <w:rsid w:val="00E54D81"/>
    <w:rsid w:val="00E62B92"/>
    <w:rsid w:val="00E64F63"/>
    <w:rsid w:val="00E65D49"/>
    <w:rsid w:val="00E676CA"/>
    <w:rsid w:val="00E80254"/>
    <w:rsid w:val="00E81C7E"/>
    <w:rsid w:val="00E86C51"/>
    <w:rsid w:val="00E918AC"/>
    <w:rsid w:val="00E93C53"/>
    <w:rsid w:val="00E95512"/>
    <w:rsid w:val="00EB77C2"/>
    <w:rsid w:val="00EC3CE9"/>
    <w:rsid w:val="00ED2189"/>
    <w:rsid w:val="00ED22FC"/>
    <w:rsid w:val="00EE1039"/>
    <w:rsid w:val="00EE16AC"/>
    <w:rsid w:val="00EF3F7B"/>
    <w:rsid w:val="00EF7BBB"/>
    <w:rsid w:val="00F03491"/>
    <w:rsid w:val="00F0761F"/>
    <w:rsid w:val="00F1014E"/>
    <w:rsid w:val="00F15B58"/>
    <w:rsid w:val="00F31A7E"/>
    <w:rsid w:val="00F36C03"/>
    <w:rsid w:val="00F41327"/>
    <w:rsid w:val="00F437BB"/>
    <w:rsid w:val="00F46AAB"/>
    <w:rsid w:val="00F50EBA"/>
    <w:rsid w:val="00F512B4"/>
    <w:rsid w:val="00F60204"/>
    <w:rsid w:val="00F60587"/>
    <w:rsid w:val="00F60C3F"/>
    <w:rsid w:val="00F63024"/>
    <w:rsid w:val="00F70B41"/>
    <w:rsid w:val="00F83DE1"/>
    <w:rsid w:val="00F858D3"/>
    <w:rsid w:val="00F91F20"/>
    <w:rsid w:val="00F93DE0"/>
    <w:rsid w:val="00F94882"/>
    <w:rsid w:val="00F94CA9"/>
    <w:rsid w:val="00FA04BE"/>
    <w:rsid w:val="00FA0EAA"/>
    <w:rsid w:val="00FB2176"/>
    <w:rsid w:val="00FB4558"/>
    <w:rsid w:val="00FB45BB"/>
    <w:rsid w:val="00FB6054"/>
    <w:rsid w:val="00FB6449"/>
    <w:rsid w:val="00FC047A"/>
    <w:rsid w:val="00FD1565"/>
    <w:rsid w:val="00FD2A5A"/>
    <w:rsid w:val="00FD2FFA"/>
    <w:rsid w:val="00FE261F"/>
    <w:rsid w:val="00FE33AB"/>
    <w:rsid w:val="00FE51E7"/>
    <w:rsid w:val="00FE749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1FB6614-56FB-42B7-B2F1-CE60130F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425E"/>
    <w:rPr>
      <w:rFonts w:ascii="Arial" w:hAnsi="Arial"/>
      <w:sz w:val="24"/>
    </w:rPr>
  </w:style>
  <w:style w:type="paragraph" w:styleId="Ttulo1">
    <w:name w:val="heading 1"/>
    <w:basedOn w:val="Normal"/>
    <w:next w:val="Normal"/>
    <w:qFormat/>
    <w:pPr>
      <w:keepNext/>
      <w:jc w:val="both"/>
      <w:outlineLvl w:val="0"/>
    </w:pPr>
    <w:rPr>
      <w:b/>
      <w:sz w:val="22"/>
      <w:lang w:val="es-ES_tradnl"/>
    </w:rPr>
  </w:style>
  <w:style w:type="paragraph" w:styleId="Ttulo2">
    <w:name w:val="heading 2"/>
    <w:basedOn w:val="Normal"/>
    <w:next w:val="Normal"/>
    <w:qFormat/>
    <w:pPr>
      <w:keepNext/>
      <w:outlineLvl w:val="1"/>
    </w:pPr>
    <w:rPr>
      <w:b/>
      <w:lang w:val="es-BO"/>
    </w:rPr>
  </w:style>
  <w:style w:type="paragraph" w:styleId="Ttulo3">
    <w:name w:val="heading 3"/>
    <w:basedOn w:val="Normal"/>
    <w:next w:val="Normal"/>
    <w:qFormat/>
    <w:pPr>
      <w:keepNext/>
      <w:jc w:val="both"/>
      <w:outlineLvl w:val="2"/>
    </w:pPr>
    <w:rPr>
      <w:b/>
    </w:rPr>
  </w:style>
  <w:style w:type="paragraph" w:styleId="Ttulo4">
    <w:name w:val="heading 4"/>
    <w:basedOn w:val="Normal"/>
    <w:next w:val="Normal"/>
    <w:qFormat/>
    <w:pPr>
      <w:keepNext/>
      <w:outlineLvl w:val="3"/>
    </w:pPr>
    <w:rPr>
      <w:b/>
      <w:lang w:val="es-ES_tradnl"/>
    </w:rPr>
  </w:style>
  <w:style w:type="paragraph" w:styleId="Ttulo5">
    <w:name w:val="heading 5"/>
    <w:basedOn w:val="Normal"/>
    <w:next w:val="Normal"/>
    <w:qFormat/>
    <w:pPr>
      <w:keepNext/>
      <w:pBdr>
        <w:bottom w:val="single" w:sz="4" w:space="1" w:color="auto"/>
      </w:pBdr>
      <w:tabs>
        <w:tab w:val="left" w:pos="5103"/>
      </w:tabs>
      <w:outlineLvl w:val="4"/>
    </w:pPr>
    <w:rPr>
      <w:b/>
      <w:lang w:val="es-BO"/>
    </w:rPr>
  </w:style>
  <w:style w:type="paragraph" w:styleId="Ttulo6">
    <w:name w:val="heading 6"/>
    <w:basedOn w:val="Normal"/>
    <w:next w:val="Normal"/>
    <w:qFormat/>
    <w:pPr>
      <w:keepNext/>
      <w:tabs>
        <w:tab w:val="left" w:pos="851"/>
        <w:tab w:val="left" w:pos="1134"/>
      </w:tabs>
      <w:suppressAutoHyphens/>
      <w:jc w:val="both"/>
      <w:outlineLvl w:val="5"/>
    </w:pPr>
    <w:rPr>
      <w:rFonts w:ascii="Tahoma" w:hAnsi="Tahoma"/>
      <w:b/>
    </w:rPr>
  </w:style>
  <w:style w:type="paragraph" w:styleId="Ttulo7">
    <w:name w:val="heading 7"/>
    <w:basedOn w:val="Normal"/>
    <w:next w:val="Normal"/>
    <w:qFormat/>
    <w:pPr>
      <w:keepNext/>
      <w:tabs>
        <w:tab w:val="left" w:pos="1560"/>
      </w:tabs>
      <w:jc w:val="both"/>
      <w:outlineLvl w:val="6"/>
    </w:pPr>
    <w:rPr>
      <w:lang w:val="es-MX"/>
    </w:rPr>
  </w:style>
  <w:style w:type="paragraph" w:styleId="Ttulo8">
    <w:name w:val="heading 8"/>
    <w:basedOn w:val="Normal"/>
    <w:next w:val="Normal"/>
    <w:qFormat/>
    <w:pPr>
      <w:keepNext/>
      <w:pBdr>
        <w:bottom w:val="single" w:sz="4" w:space="1" w:color="auto"/>
      </w:pBdr>
      <w:spacing w:before="60"/>
      <w:jc w:val="right"/>
      <w:outlineLvl w:val="7"/>
    </w:pPr>
    <w:rPr>
      <w:rFonts w:ascii="Tahoma" w:hAnsi="Tahoma"/>
      <w:b/>
      <w:sz w:val="28"/>
      <w:lang w:val="es-MX"/>
    </w:rPr>
  </w:style>
  <w:style w:type="paragraph" w:styleId="Ttulo9">
    <w:name w:val="heading 9"/>
    <w:basedOn w:val="Normal"/>
    <w:next w:val="Normal"/>
    <w:qFormat/>
    <w:pPr>
      <w:keepNext/>
      <w:spacing w:before="60" w:after="60" w:line="360" w:lineRule="auto"/>
      <w:jc w:val="right"/>
      <w:outlineLvl w:val="8"/>
    </w:pPr>
    <w:rPr>
      <w:rFonts w:ascii="Tahoma" w:hAnsi="Tahoma"/>
      <w:b/>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419"/>
        <w:tab w:val="right" w:pos="8838"/>
      </w:tabs>
      <w:spacing w:before="60" w:after="60" w:line="360" w:lineRule="auto"/>
      <w:jc w:val="both"/>
    </w:pPr>
    <w:rPr>
      <w:rFonts w:ascii="Footlight MT Light" w:hAnsi="Footlight MT Light"/>
    </w:rPr>
  </w:style>
  <w:style w:type="paragraph" w:styleId="Piedepgina">
    <w:name w:val="footer"/>
    <w:basedOn w:val="Normal"/>
    <w:link w:val="PiedepginaCar"/>
    <w:uiPriority w:val="99"/>
    <w:pPr>
      <w:tabs>
        <w:tab w:val="center" w:pos="4419"/>
        <w:tab w:val="right" w:pos="8838"/>
      </w:tabs>
      <w:spacing w:before="60" w:after="60" w:line="360" w:lineRule="auto"/>
      <w:jc w:val="both"/>
    </w:pPr>
    <w:rPr>
      <w:rFonts w:ascii="Footlight MT Light" w:hAnsi="Footlight MT Light"/>
    </w:rPr>
  </w:style>
  <w:style w:type="paragraph" w:styleId="Textonotapie">
    <w:name w:val="footnote text"/>
    <w:basedOn w:val="Normal"/>
    <w:link w:val="TextonotapieCar"/>
    <w:uiPriority w:val="99"/>
    <w:semiHidden/>
  </w:style>
  <w:style w:type="character" w:styleId="Refdenotaalpie">
    <w:name w:val="footnote reference"/>
    <w:uiPriority w:val="99"/>
    <w:semiHidden/>
    <w:rPr>
      <w:vertAlign w:val="superscript"/>
    </w:rPr>
  </w:style>
  <w:style w:type="paragraph" w:styleId="Textoindependiente">
    <w:name w:val="Body Text"/>
    <w:basedOn w:val="Normal"/>
    <w:link w:val="TextoindependienteCar"/>
    <w:pPr>
      <w:jc w:val="both"/>
    </w:pPr>
    <w:rPr>
      <w:color w:val="FF0000"/>
    </w:rPr>
  </w:style>
  <w:style w:type="paragraph" w:styleId="Textoindependiente2">
    <w:name w:val="Body Text 2"/>
    <w:basedOn w:val="Normal"/>
    <w:pPr>
      <w:jc w:val="both"/>
    </w:pPr>
    <w:rPr>
      <w:i/>
      <w:iCs/>
      <w:color w:val="FF0000"/>
      <w:sz w:val="22"/>
    </w:rPr>
  </w:style>
  <w:style w:type="paragraph" w:styleId="Textoindependiente3">
    <w:name w:val="Body Text 3"/>
    <w:basedOn w:val="Normal"/>
    <w:pPr>
      <w:jc w:val="both"/>
    </w:pPr>
    <w:rPr>
      <w:rFonts w:ascii="Verdana" w:hAnsi="Verdana"/>
      <w:lang w:val="es-MX"/>
    </w:rPr>
  </w:style>
  <w:style w:type="paragraph" w:styleId="Sangradetextonormal">
    <w:name w:val="Body Text Indent"/>
    <w:basedOn w:val="Normal"/>
    <w:pPr>
      <w:tabs>
        <w:tab w:val="left" w:pos="851"/>
      </w:tabs>
      <w:ind w:left="851" w:hanging="143"/>
      <w:jc w:val="both"/>
    </w:pPr>
    <w:rPr>
      <w:b/>
      <w:sz w:val="28"/>
      <w:lang w:val="es-ES_tradnl"/>
    </w:rPr>
  </w:style>
  <w:style w:type="paragraph" w:styleId="Sangra2detindependiente">
    <w:name w:val="Body Text Indent 2"/>
    <w:basedOn w:val="Normal"/>
    <w:pPr>
      <w:pBdr>
        <w:bottom w:val="single" w:sz="4" w:space="1" w:color="auto"/>
      </w:pBdr>
      <w:ind w:left="1701" w:hanging="1695"/>
    </w:pPr>
    <w:rPr>
      <w:b/>
    </w:rPr>
  </w:style>
  <w:style w:type="paragraph" w:styleId="Sangra3detindependiente">
    <w:name w:val="Body Text Indent 3"/>
    <w:basedOn w:val="Normal"/>
    <w:pPr>
      <w:ind w:left="4253" w:hanging="2837"/>
    </w:pPr>
    <w:rPr>
      <w:b/>
    </w:rPr>
  </w:style>
  <w:style w:type="paragraph" w:styleId="Puesto">
    <w:name w:val="Title"/>
    <w:basedOn w:val="Normal"/>
    <w:qFormat/>
    <w:pPr>
      <w:jc w:val="center"/>
    </w:pPr>
    <w:rPr>
      <w:rFonts w:ascii="Tahoma" w:hAnsi="Tahoma"/>
      <w:b/>
    </w:rPr>
  </w:style>
  <w:style w:type="paragraph" w:styleId="Subttulo">
    <w:name w:val="Subtitle"/>
    <w:basedOn w:val="Normal"/>
    <w:qFormat/>
    <w:pPr>
      <w:widowControl w:val="0"/>
      <w:tabs>
        <w:tab w:val="left" w:pos="1800"/>
      </w:tabs>
      <w:ind w:left="1800" w:hanging="1800"/>
      <w:jc w:val="both"/>
    </w:pPr>
    <w:rPr>
      <w:b/>
      <w:color w:val="000000"/>
    </w:rPr>
  </w:style>
  <w:style w:type="character" w:styleId="Hipervnculo">
    <w:name w:val="Hyperlink"/>
    <w:rPr>
      <w:color w:val="0000FF"/>
      <w:u w:val="single"/>
    </w:rPr>
  </w:style>
  <w:style w:type="character" w:styleId="Hipervnculovisitado">
    <w:name w:val="FollowedHyperlink"/>
    <w:rPr>
      <w:color w:val="800080"/>
      <w:u w:val="single"/>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paragraph" w:customStyle="1" w:styleId="bodycopy">
    <w:name w:val="bodycopy"/>
    <w:basedOn w:val="Normal"/>
    <w:pPr>
      <w:spacing w:before="100" w:beforeAutospacing="1" w:after="100" w:afterAutospacing="1" w:line="234" w:lineRule="atLeast"/>
    </w:pPr>
    <w:rPr>
      <w:rFonts w:eastAsia="Arial Unicode MS" w:cs="Arial"/>
      <w:color w:val="000000"/>
    </w:rPr>
  </w:style>
  <w:style w:type="paragraph" w:customStyle="1" w:styleId="p1">
    <w:name w:val="p1"/>
    <w:basedOn w:val="Normal"/>
    <w:pPr>
      <w:widowControl w:val="0"/>
      <w:tabs>
        <w:tab w:val="left" w:pos="204"/>
      </w:tabs>
      <w:autoSpaceDE w:val="0"/>
      <w:autoSpaceDN w:val="0"/>
      <w:adjustRightInd w:val="0"/>
    </w:pPr>
    <w:rPr>
      <w:szCs w:val="24"/>
      <w:lang w:val="en-US"/>
    </w:rPr>
  </w:style>
  <w:style w:type="paragraph" w:customStyle="1" w:styleId="p2">
    <w:name w:val="p2"/>
    <w:basedOn w:val="Normal"/>
    <w:pPr>
      <w:widowControl w:val="0"/>
      <w:tabs>
        <w:tab w:val="left" w:pos="396"/>
        <w:tab w:val="left" w:pos="748"/>
      </w:tabs>
      <w:autoSpaceDE w:val="0"/>
      <w:autoSpaceDN w:val="0"/>
      <w:adjustRightInd w:val="0"/>
      <w:ind w:left="748" w:hanging="352"/>
    </w:pPr>
    <w:rPr>
      <w:szCs w:val="24"/>
      <w:lang w:val="en-US"/>
    </w:rPr>
  </w:style>
  <w:style w:type="paragraph" w:customStyle="1" w:styleId="p3">
    <w:name w:val="p3"/>
    <w:basedOn w:val="Normal"/>
    <w:pPr>
      <w:widowControl w:val="0"/>
      <w:tabs>
        <w:tab w:val="left" w:pos="1020"/>
        <w:tab w:val="left" w:pos="1366"/>
      </w:tabs>
      <w:autoSpaceDE w:val="0"/>
      <w:autoSpaceDN w:val="0"/>
      <w:adjustRightInd w:val="0"/>
      <w:ind w:left="1366" w:hanging="346"/>
    </w:pPr>
    <w:rPr>
      <w:szCs w:val="24"/>
      <w:lang w:val="en-US"/>
    </w:rPr>
  </w:style>
  <w:style w:type="paragraph" w:customStyle="1" w:styleId="p4">
    <w:name w:val="p4"/>
    <w:basedOn w:val="Normal"/>
    <w:pPr>
      <w:widowControl w:val="0"/>
      <w:tabs>
        <w:tab w:val="left" w:pos="396"/>
      </w:tabs>
      <w:autoSpaceDE w:val="0"/>
      <w:autoSpaceDN w:val="0"/>
      <w:adjustRightInd w:val="0"/>
      <w:ind w:left="1044"/>
    </w:pPr>
    <w:rPr>
      <w:szCs w:val="24"/>
      <w:lang w:val="en-US"/>
    </w:rPr>
  </w:style>
  <w:style w:type="paragraph" w:customStyle="1" w:styleId="c2">
    <w:name w:val="c2"/>
    <w:basedOn w:val="Normal"/>
    <w:pPr>
      <w:widowControl w:val="0"/>
      <w:autoSpaceDE w:val="0"/>
      <w:autoSpaceDN w:val="0"/>
      <w:adjustRightInd w:val="0"/>
      <w:jc w:val="center"/>
    </w:pPr>
    <w:rPr>
      <w:szCs w:val="24"/>
      <w:lang w:val="en-US"/>
    </w:rPr>
  </w:style>
  <w:style w:type="character" w:styleId="Nmerodepgina">
    <w:name w:val="page number"/>
    <w:basedOn w:val="Fuentedeprrafopredeter"/>
  </w:style>
  <w:style w:type="character" w:customStyle="1" w:styleId="eordenaceplema">
    <w:name w:val="eordenaceplema"/>
    <w:basedOn w:val="Fuentedeprrafopredeter"/>
  </w:style>
  <w:style w:type="character" w:customStyle="1" w:styleId="eabrv">
    <w:name w:val="eabrv"/>
    <w:basedOn w:val="Fuentedeprrafopredeter"/>
  </w:style>
  <w:style w:type="character" w:customStyle="1" w:styleId="eacep">
    <w:name w:val="eacep"/>
    <w:basedOn w:val="Fuentedeprrafopredeter"/>
  </w:style>
  <w:style w:type="paragraph" w:styleId="Descripcin">
    <w:name w:val="caption"/>
    <w:basedOn w:val="Normal"/>
    <w:next w:val="Normal"/>
    <w:qFormat/>
    <w:pPr>
      <w:jc w:val="both"/>
    </w:pPr>
    <w:rPr>
      <w:rFonts w:cs="Arial"/>
    </w:rPr>
  </w:style>
  <w:style w:type="character" w:customStyle="1" w:styleId="ERevollo">
    <w:name w:val="ERevollo"/>
    <w:semiHidden/>
    <w:rPr>
      <w:rFonts w:ascii="Arial" w:hAnsi="Arial" w:cs="Arial"/>
      <w:color w:val="auto"/>
      <w:sz w:val="20"/>
      <w:szCs w:val="20"/>
    </w:rPr>
  </w:style>
  <w:style w:type="paragraph" w:styleId="Textodeglobo">
    <w:name w:val="Balloon Text"/>
    <w:basedOn w:val="Normal"/>
    <w:link w:val="TextodegloboCar"/>
    <w:uiPriority w:val="99"/>
    <w:semiHidden/>
    <w:rPr>
      <w:rFonts w:ascii="Tahoma" w:hAnsi="Tahoma" w:cs="Tahoma"/>
      <w:sz w:val="16"/>
      <w:szCs w:val="16"/>
    </w:rPr>
  </w:style>
  <w:style w:type="paragraph" w:customStyle="1" w:styleId="msolistparagraph0">
    <w:name w:val="msolistparagraph"/>
    <w:basedOn w:val="Normal"/>
    <w:pPr>
      <w:ind w:left="720"/>
    </w:pPr>
    <w:rPr>
      <w:rFonts w:ascii="Calibri" w:hAnsi="Calibri"/>
      <w:sz w:val="22"/>
      <w:szCs w:val="22"/>
    </w:rPr>
  </w:style>
  <w:style w:type="character" w:customStyle="1" w:styleId="TextoindependienteCar">
    <w:name w:val="Texto independiente Car"/>
    <w:link w:val="Textoindependiente"/>
    <w:rsid w:val="00990F07"/>
    <w:rPr>
      <w:rFonts w:ascii="Arial" w:hAnsi="Arial"/>
      <w:color w:val="FF0000"/>
    </w:rPr>
  </w:style>
  <w:style w:type="paragraph" w:styleId="HTMLconformatoprevio">
    <w:name w:val="HTML Preformatted"/>
    <w:basedOn w:val="Normal"/>
    <w:link w:val="HTMLconformatoprevioCar"/>
    <w:rsid w:val="00BE0C5A"/>
    <w:rPr>
      <w:rFonts w:ascii="Consolas" w:hAnsi="Consolas"/>
    </w:rPr>
  </w:style>
  <w:style w:type="character" w:customStyle="1" w:styleId="HTMLconformatoprevioCar">
    <w:name w:val="HTML con formato previo Car"/>
    <w:basedOn w:val="Fuentedeprrafopredeter"/>
    <w:link w:val="HTMLconformatoprevio"/>
    <w:rsid w:val="00BE0C5A"/>
    <w:rPr>
      <w:rFonts w:ascii="Consolas" w:hAnsi="Consolas"/>
    </w:rPr>
  </w:style>
  <w:style w:type="table" w:styleId="Tablaconcuadrcula">
    <w:name w:val="Table Grid"/>
    <w:basedOn w:val="Tablanormal"/>
    <w:uiPriority w:val="39"/>
    <w:rsid w:val="00A96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ormal"/>
    <w:uiPriority w:val="34"/>
    <w:qFormat/>
    <w:rsid w:val="00DF064E"/>
    <w:pPr>
      <w:ind w:left="720"/>
      <w:contextualSpacing/>
    </w:pPr>
  </w:style>
  <w:style w:type="paragraph" w:customStyle="1" w:styleId="TitlePHPDOCX">
    <w:name w:val="Title PHPDOCX"/>
    <w:basedOn w:val="Normal"/>
    <w:next w:val="Normal"/>
    <w:link w:val="TitleCarPHPDOCX"/>
    <w:uiPriority w:val="10"/>
    <w:qFormat/>
    <w:rsid w:val="00DF06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basedOn w:val="NormalTable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PHPDOCX">
    <w:name w:val="footnote text PHPDOCX"/>
    <w:basedOn w:val="Normal"/>
    <w:link w:val="footnotetextCarPHPDOCX"/>
    <w:uiPriority w:val="99"/>
    <w:semiHidden/>
    <w:unhideWhenUsed/>
    <w:rsid w:val="006E0FDA"/>
    <w:rPr>
      <w:sz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al"/>
    <w:link w:val="endnotetextCarPHPDOCX"/>
    <w:uiPriority w:val="99"/>
    <w:semiHidden/>
    <w:unhideWhenUsed/>
    <w:rsid w:val="006E0FDA"/>
    <w:rPr>
      <w:sz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TextonotapieCar">
    <w:name w:val="Texto nota pie Car"/>
    <w:basedOn w:val="Fuentedeprrafopredeter"/>
    <w:link w:val="Textonotapie"/>
    <w:uiPriority w:val="99"/>
    <w:semiHidden/>
    <w:rsid w:val="00C671CF"/>
    <w:rPr>
      <w:rFonts w:ascii="Arial" w:hAnsi="Arial"/>
      <w:sz w:val="24"/>
    </w:rPr>
  </w:style>
  <w:style w:type="paragraph" w:styleId="Prrafodelista">
    <w:name w:val="List Paragraph"/>
    <w:basedOn w:val="Normal"/>
    <w:uiPriority w:val="34"/>
    <w:qFormat/>
    <w:rsid w:val="00C671CF"/>
    <w:pPr>
      <w:spacing w:after="160" w:line="259" w:lineRule="auto"/>
      <w:ind w:left="720"/>
      <w:contextualSpacing/>
    </w:pPr>
    <w:rPr>
      <w:rFonts w:asciiTheme="minorHAnsi" w:eastAsiaTheme="minorHAnsi" w:hAnsiTheme="minorHAnsi" w:cstheme="minorBidi"/>
      <w:sz w:val="22"/>
      <w:szCs w:val="22"/>
      <w:lang w:val="es-MX" w:eastAsia="en-US"/>
    </w:rPr>
  </w:style>
  <w:style w:type="paragraph" w:customStyle="1" w:styleId="Standard">
    <w:name w:val="Standard"/>
    <w:rsid w:val="001F5989"/>
    <w:pPr>
      <w:suppressAutoHyphens/>
      <w:autoSpaceDN w:val="0"/>
      <w:ind w:left="835"/>
      <w:textAlignment w:val="baseline"/>
    </w:pPr>
    <w:rPr>
      <w:spacing w:val="-5"/>
      <w:sz w:val="24"/>
      <w:lang w:val="es-BO" w:eastAsia="en-US"/>
    </w:rPr>
  </w:style>
  <w:style w:type="paragraph" w:customStyle="1" w:styleId="bg-none">
    <w:name w:val="bg-none"/>
    <w:basedOn w:val="Normal"/>
    <w:uiPriority w:val="99"/>
    <w:rsid w:val="0043036E"/>
    <w:pPr>
      <w:autoSpaceDE w:val="0"/>
      <w:autoSpaceDN w:val="0"/>
      <w:adjustRightInd w:val="0"/>
    </w:pPr>
    <w:rPr>
      <w:rFonts w:ascii="Lucida Sans" w:eastAsia="Microsoft YaHei" w:hAnsi="Lucida Sans" w:cs="Lucida Sans"/>
      <w:kern w:val="1"/>
      <w:sz w:val="36"/>
      <w:szCs w:val="36"/>
      <w:lang w:val="es-MX"/>
    </w:rPr>
  </w:style>
  <w:style w:type="character" w:styleId="Refdecomentario">
    <w:name w:val="annotation reference"/>
    <w:basedOn w:val="Fuentedeprrafopredeter"/>
    <w:uiPriority w:val="99"/>
    <w:semiHidden/>
    <w:unhideWhenUsed/>
    <w:rsid w:val="00491762"/>
    <w:rPr>
      <w:sz w:val="16"/>
      <w:szCs w:val="16"/>
    </w:rPr>
  </w:style>
  <w:style w:type="paragraph" w:styleId="Textocomentario">
    <w:name w:val="annotation text"/>
    <w:basedOn w:val="Normal"/>
    <w:link w:val="TextocomentarioCar"/>
    <w:uiPriority w:val="99"/>
    <w:semiHidden/>
    <w:unhideWhenUsed/>
    <w:rsid w:val="00491762"/>
    <w:rPr>
      <w:sz w:val="20"/>
    </w:rPr>
  </w:style>
  <w:style w:type="character" w:customStyle="1" w:styleId="TextocomentarioCar">
    <w:name w:val="Texto comentario Car"/>
    <w:basedOn w:val="Fuentedeprrafopredeter"/>
    <w:link w:val="Textocomentario"/>
    <w:uiPriority w:val="99"/>
    <w:semiHidden/>
    <w:rsid w:val="00491762"/>
    <w:rPr>
      <w:rFonts w:ascii="Arial" w:hAnsi="Arial"/>
    </w:rPr>
  </w:style>
  <w:style w:type="paragraph" w:styleId="Asuntodelcomentario">
    <w:name w:val="annotation subject"/>
    <w:basedOn w:val="Textocomentario"/>
    <w:next w:val="Textocomentario"/>
    <w:link w:val="AsuntodelcomentarioCar"/>
    <w:uiPriority w:val="99"/>
    <w:semiHidden/>
    <w:unhideWhenUsed/>
    <w:rsid w:val="00491762"/>
    <w:rPr>
      <w:b/>
      <w:bCs/>
    </w:rPr>
  </w:style>
  <w:style w:type="character" w:customStyle="1" w:styleId="AsuntodelcomentarioCar">
    <w:name w:val="Asunto del comentario Car"/>
    <w:basedOn w:val="TextocomentarioCar"/>
    <w:link w:val="Asuntodelcomentario"/>
    <w:uiPriority w:val="99"/>
    <w:semiHidden/>
    <w:rsid w:val="00491762"/>
    <w:rPr>
      <w:rFonts w:ascii="Arial" w:hAnsi="Arial"/>
      <w:b/>
      <w:bCs/>
    </w:rPr>
  </w:style>
  <w:style w:type="character" w:styleId="nfasis">
    <w:name w:val="Emphasis"/>
    <w:basedOn w:val="Fuentedeprrafopredeter"/>
    <w:qFormat/>
    <w:rsid w:val="006937D5"/>
    <w:rPr>
      <w:i/>
      <w:iCs/>
    </w:rPr>
  </w:style>
  <w:style w:type="character" w:customStyle="1" w:styleId="PiedepginaCar">
    <w:name w:val="Pie de página Car"/>
    <w:basedOn w:val="Fuentedeprrafopredeter"/>
    <w:link w:val="Piedepgina"/>
    <w:uiPriority w:val="99"/>
    <w:rsid w:val="006478E1"/>
    <w:rPr>
      <w:rFonts w:ascii="Footlight MT Light" w:hAnsi="Footlight MT Light"/>
      <w:sz w:val="24"/>
    </w:rPr>
  </w:style>
  <w:style w:type="character" w:customStyle="1" w:styleId="A1">
    <w:name w:val="A1"/>
    <w:uiPriority w:val="99"/>
    <w:rsid w:val="00413615"/>
    <w:rPr>
      <w:rFonts w:cs="Myriad Pro"/>
      <w:color w:val="000000"/>
      <w:sz w:val="16"/>
      <w:szCs w:val="16"/>
    </w:rPr>
  </w:style>
  <w:style w:type="paragraph" w:customStyle="1" w:styleId="Default">
    <w:name w:val="Default"/>
    <w:rsid w:val="00167B20"/>
    <w:pPr>
      <w:autoSpaceDE w:val="0"/>
      <w:autoSpaceDN w:val="0"/>
      <w:adjustRightInd w:val="0"/>
    </w:pPr>
    <w:rPr>
      <w:rFonts w:ascii="Verdana" w:eastAsiaTheme="minorHAnsi" w:hAnsi="Verdana" w:cs="Verdana"/>
      <w:color w:val="000000"/>
      <w:sz w:val="24"/>
      <w:szCs w:val="24"/>
      <w:lang w:val="es-BO" w:eastAsia="en-US"/>
    </w:rPr>
  </w:style>
  <w:style w:type="table" w:customStyle="1" w:styleId="TableNormal">
    <w:name w:val="TableNormal"/>
    <w:rsid w:val="00E81C7E"/>
    <w:rPr>
      <w:rFonts w:ascii="Verdana" w:eastAsia="Verdana" w:hAnsi="Verdana" w:cs="Verdana"/>
      <w:sz w:val="16"/>
      <w:szCs w:val="16"/>
      <w:lang w:val="es" w:eastAsia="es-BO"/>
    </w:rPr>
    <w:tblPr>
      <w:tblCellMar>
        <w:top w:w="100" w:type="dxa"/>
        <w:left w:w="100" w:type="dxa"/>
        <w:bottom w:w="100" w:type="dxa"/>
        <w:right w:w="100" w:type="dxa"/>
      </w:tblCellMar>
    </w:tblPr>
  </w:style>
  <w:style w:type="character" w:customStyle="1" w:styleId="TextodegloboCar">
    <w:name w:val="Texto de globo Car"/>
    <w:basedOn w:val="Fuentedeprrafopredeter"/>
    <w:link w:val="Textodeglobo"/>
    <w:uiPriority w:val="99"/>
    <w:semiHidden/>
    <w:rsid w:val="00E81C7E"/>
    <w:rPr>
      <w:rFonts w:ascii="Tahoma" w:hAnsi="Tahoma" w:cs="Tahoma"/>
      <w:sz w:val="16"/>
      <w:szCs w:val="16"/>
    </w:rPr>
  </w:style>
  <w:style w:type="paragraph" w:styleId="Revisin">
    <w:name w:val="Revision"/>
    <w:hidden/>
    <w:uiPriority w:val="99"/>
    <w:semiHidden/>
    <w:rsid w:val="00E81C7E"/>
    <w:rPr>
      <w:rFonts w:ascii="Verdana" w:eastAsia="Verdana" w:hAnsi="Verdana" w:cs="Verdana"/>
      <w:sz w:val="16"/>
      <w:szCs w:val="16"/>
      <w:lang w:val="es" w:eastAsia="es-BO"/>
    </w:rPr>
  </w:style>
  <w:style w:type="character" w:customStyle="1" w:styleId="EncabezadoCar">
    <w:name w:val="Encabezado Car"/>
    <w:basedOn w:val="Fuentedeprrafopredeter"/>
    <w:link w:val="Encabezado"/>
    <w:uiPriority w:val="99"/>
    <w:rsid w:val="00E81C7E"/>
    <w:rPr>
      <w:rFonts w:ascii="Footlight MT Light" w:hAnsi="Footlight MT Light"/>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04080">
      <w:bodyDiv w:val="1"/>
      <w:marLeft w:val="0"/>
      <w:marRight w:val="0"/>
      <w:marTop w:val="0"/>
      <w:marBottom w:val="0"/>
      <w:divBdr>
        <w:top w:val="none" w:sz="0" w:space="0" w:color="auto"/>
        <w:left w:val="none" w:sz="0" w:space="0" w:color="auto"/>
        <w:bottom w:val="none" w:sz="0" w:space="0" w:color="auto"/>
        <w:right w:val="none" w:sz="0" w:space="0" w:color="auto"/>
      </w:divBdr>
    </w:div>
    <w:div w:id="119763594">
      <w:bodyDiv w:val="1"/>
      <w:marLeft w:val="0"/>
      <w:marRight w:val="0"/>
      <w:marTop w:val="0"/>
      <w:marBottom w:val="0"/>
      <w:divBdr>
        <w:top w:val="none" w:sz="0" w:space="0" w:color="auto"/>
        <w:left w:val="none" w:sz="0" w:space="0" w:color="auto"/>
        <w:bottom w:val="none" w:sz="0" w:space="0" w:color="auto"/>
        <w:right w:val="none" w:sz="0" w:space="0" w:color="auto"/>
      </w:divBdr>
    </w:div>
    <w:div w:id="268246063">
      <w:bodyDiv w:val="1"/>
      <w:marLeft w:val="0"/>
      <w:marRight w:val="0"/>
      <w:marTop w:val="0"/>
      <w:marBottom w:val="0"/>
      <w:divBdr>
        <w:top w:val="none" w:sz="0" w:space="0" w:color="auto"/>
        <w:left w:val="none" w:sz="0" w:space="0" w:color="auto"/>
        <w:bottom w:val="none" w:sz="0" w:space="0" w:color="auto"/>
        <w:right w:val="none" w:sz="0" w:space="0" w:color="auto"/>
      </w:divBdr>
    </w:div>
    <w:div w:id="367025931">
      <w:bodyDiv w:val="1"/>
      <w:marLeft w:val="0"/>
      <w:marRight w:val="0"/>
      <w:marTop w:val="0"/>
      <w:marBottom w:val="0"/>
      <w:divBdr>
        <w:top w:val="none" w:sz="0" w:space="0" w:color="auto"/>
        <w:left w:val="none" w:sz="0" w:space="0" w:color="auto"/>
        <w:bottom w:val="none" w:sz="0" w:space="0" w:color="auto"/>
        <w:right w:val="none" w:sz="0" w:space="0" w:color="auto"/>
      </w:divBdr>
    </w:div>
    <w:div w:id="448427225">
      <w:bodyDiv w:val="1"/>
      <w:marLeft w:val="0"/>
      <w:marRight w:val="0"/>
      <w:marTop w:val="0"/>
      <w:marBottom w:val="0"/>
      <w:divBdr>
        <w:top w:val="none" w:sz="0" w:space="0" w:color="auto"/>
        <w:left w:val="none" w:sz="0" w:space="0" w:color="auto"/>
        <w:bottom w:val="none" w:sz="0" w:space="0" w:color="auto"/>
        <w:right w:val="none" w:sz="0" w:space="0" w:color="auto"/>
      </w:divBdr>
    </w:div>
    <w:div w:id="623468684">
      <w:bodyDiv w:val="1"/>
      <w:marLeft w:val="0"/>
      <w:marRight w:val="0"/>
      <w:marTop w:val="0"/>
      <w:marBottom w:val="0"/>
      <w:divBdr>
        <w:top w:val="none" w:sz="0" w:space="0" w:color="auto"/>
        <w:left w:val="none" w:sz="0" w:space="0" w:color="auto"/>
        <w:bottom w:val="none" w:sz="0" w:space="0" w:color="auto"/>
        <w:right w:val="none" w:sz="0" w:space="0" w:color="auto"/>
      </w:divBdr>
    </w:div>
    <w:div w:id="667906625">
      <w:bodyDiv w:val="1"/>
      <w:marLeft w:val="0"/>
      <w:marRight w:val="0"/>
      <w:marTop w:val="0"/>
      <w:marBottom w:val="0"/>
      <w:divBdr>
        <w:top w:val="none" w:sz="0" w:space="0" w:color="auto"/>
        <w:left w:val="none" w:sz="0" w:space="0" w:color="auto"/>
        <w:bottom w:val="none" w:sz="0" w:space="0" w:color="auto"/>
        <w:right w:val="none" w:sz="0" w:space="0" w:color="auto"/>
      </w:divBdr>
    </w:div>
    <w:div w:id="885871403">
      <w:bodyDiv w:val="1"/>
      <w:marLeft w:val="0"/>
      <w:marRight w:val="0"/>
      <w:marTop w:val="0"/>
      <w:marBottom w:val="0"/>
      <w:divBdr>
        <w:top w:val="none" w:sz="0" w:space="0" w:color="auto"/>
        <w:left w:val="none" w:sz="0" w:space="0" w:color="auto"/>
        <w:bottom w:val="none" w:sz="0" w:space="0" w:color="auto"/>
        <w:right w:val="none" w:sz="0" w:space="0" w:color="auto"/>
      </w:divBdr>
    </w:div>
    <w:div w:id="898057571">
      <w:bodyDiv w:val="1"/>
      <w:marLeft w:val="0"/>
      <w:marRight w:val="0"/>
      <w:marTop w:val="0"/>
      <w:marBottom w:val="0"/>
      <w:divBdr>
        <w:top w:val="none" w:sz="0" w:space="0" w:color="auto"/>
        <w:left w:val="none" w:sz="0" w:space="0" w:color="auto"/>
        <w:bottom w:val="none" w:sz="0" w:space="0" w:color="auto"/>
        <w:right w:val="none" w:sz="0" w:space="0" w:color="auto"/>
      </w:divBdr>
    </w:div>
    <w:div w:id="1366951247">
      <w:bodyDiv w:val="1"/>
      <w:marLeft w:val="0"/>
      <w:marRight w:val="0"/>
      <w:marTop w:val="0"/>
      <w:marBottom w:val="0"/>
      <w:divBdr>
        <w:top w:val="none" w:sz="0" w:space="0" w:color="auto"/>
        <w:left w:val="none" w:sz="0" w:space="0" w:color="auto"/>
        <w:bottom w:val="none" w:sz="0" w:space="0" w:color="auto"/>
        <w:right w:val="none" w:sz="0" w:space="0" w:color="auto"/>
      </w:divBdr>
    </w:div>
    <w:div w:id="1652516238">
      <w:bodyDiv w:val="1"/>
      <w:marLeft w:val="0"/>
      <w:marRight w:val="0"/>
      <w:marTop w:val="0"/>
      <w:marBottom w:val="0"/>
      <w:divBdr>
        <w:top w:val="none" w:sz="0" w:space="0" w:color="auto"/>
        <w:left w:val="none" w:sz="0" w:space="0" w:color="auto"/>
        <w:bottom w:val="none" w:sz="0" w:space="0" w:color="auto"/>
        <w:right w:val="none" w:sz="0" w:space="0" w:color="auto"/>
      </w:divBdr>
    </w:div>
    <w:div w:id="1883245481">
      <w:bodyDiv w:val="1"/>
      <w:marLeft w:val="0"/>
      <w:marRight w:val="0"/>
      <w:marTop w:val="0"/>
      <w:marBottom w:val="0"/>
      <w:divBdr>
        <w:top w:val="none" w:sz="0" w:space="0" w:color="auto"/>
        <w:left w:val="none" w:sz="0" w:space="0" w:color="auto"/>
        <w:bottom w:val="none" w:sz="0" w:space="0" w:color="auto"/>
        <w:right w:val="none" w:sz="0" w:space="0" w:color="auto"/>
      </w:divBdr>
    </w:div>
    <w:div w:id="1883253154">
      <w:bodyDiv w:val="1"/>
      <w:marLeft w:val="0"/>
      <w:marRight w:val="0"/>
      <w:marTop w:val="0"/>
      <w:marBottom w:val="0"/>
      <w:divBdr>
        <w:top w:val="none" w:sz="0" w:space="0" w:color="auto"/>
        <w:left w:val="none" w:sz="0" w:space="0" w:color="auto"/>
        <w:bottom w:val="none" w:sz="0" w:space="0" w:color="auto"/>
        <w:right w:val="none" w:sz="0" w:space="0" w:color="auto"/>
      </w:divBdr>
    </w:div>
    <w:div w:id="2141879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mani@bc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3D7C-B350-40A3-87D5-FFE8046BC5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13</Pages>
  <Words>4472</Words>
  <Characters>24597</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Comunicación Interna</vt:lpstr>
    </vt:vector>
  </TitlesOfParts>
  <Company>Banco Central de Bolivia</Company>
  <LinksUpToDate>false</LinksUpToDate>
  <CharactersWithSpaces>29011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Comunicación Interna</dc:title>
  <dc:creator>Julio Loayza</dc:creator>
  <cp:lastModifiedBy>Mamani Mercado Esperanza</cp:lastModifiedBy>
  <cp:revision>12</cp:revision>
  <cp:lastPrinted>2026-09-08T20:57:00Z</cp:lastPrinted>
  <dcterms:created xsi:type="dcterms:W3CDTF">2026-09-07T20:00:00Z</dcterms:created>
  <dcterms:modified xsi:type="dcterms:W3CDTF">2026-09-08T21:00:00Z</dcterms:modified>
</cp:coreProperties>
</file>