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485C" w14:textId="77777777"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04CB4A2" w14:textId="77777777" w:rsidR="001E12CC" w:rsidRPr="00035E4B" w:rsidRDefault="001E12CC" w:rsidP="00F76446">
      <w:pPr>
        <w:widowControl w:val="0"/>
        <w:tabs>
          <w:tab w:val="left" w:pos="1701"/>
        </w:tabs>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9BA8212" w14:textId="77777777" w:rsidR="001E12CC" w:rsidRDefault="001E12CC"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14296261"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N°</w:t>
      </w:r>
      <w:r w:rsidR="00A15883">
        <w:rPr>
          <w:rFonts w:ascii="Arial" w:hAnsi="Arial" w:cs="Arial"/>
          <w:b/>
          <w:bCs/>
          <w:sz w:val="28"/>
          <w:lang w:val="pt-BR"/>
        </w:rPr>
        <w:t xml:space="preserve"> 1</w:t>
      </w:r>
      <w:r w:rsidR="00445392">
        <w:rPr>
          <w:rFonts w:ascii="Arial" w:hAnsi="Arial" w:cs="Arial"/>
          <w:b/>
          <w:bCs/>
          <w:sz w:val="28"/>
          <w:lang w:val="pt-BR"/>
        </w:rPr>
        <w:t>81</w:t>
      </w:r>
      <w:r w:rsidRPr="00F040CC">
        <w:rPr>
          <w:rFonts w:ascii="Arial" w:hAnsi="Arial" w:cs="Arial"/>
          <w:b/>
          <w:bCs/>
          <w:sz w:val="28"/>
          <w:lang w:val="pt-BR"/>
        </w:rPr>
        <w:t>/202</w:t>
      </w:r>
      <w:r w:rsidR="00445392">
        <w:rPr>
          <w:rFonts w:ascii="Arial" w:hAnsi="Arial" w:cs="Arial"/>
          <w:b/>
          <w:bCs/>
          <w:sz w:val="28"/>
          <w:lang w:val="pt-BR"/>
        </w:rPr>
        <w:t>4</w:t>
      </w:r>
      <w:r w:rsidR="00A82F70" w:rsidRPr="00F040CC">
        <w:rPr>
          <w:rFonts w:ascii="Arial" w:hAnsi="Arial" w:cs="Arial"/>
          <w:b/>
          <w:bCs/>
          <w:sz w:val="28"/>
          <w:lang w:val="pt-BR"/>
        </w:rPr>
        <w:t>-</w:t>
      </w:r>
      <w:r w:rsidR="00BE07F6">
        <w:rPr>
          <w:rFonts w:ascii="Arial" w:hAnsi="Arial" w:cs="Arial"/>
          <w:b/>
          <w:bCs/>
          <w:sz w:val="28"/>
          <w:lang w:val="pt-BR"/>
        </w:rPr>
        <w:t>1</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77777777" w:rsidR="001E12CC" w:rsidRPr="00F8188E" w:rsidRDefault="00BE07F6"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5163BE">
        <w:trPr>
          <w:trHeight w:val="1867"/>
          <w:jc w:val="center"/>
        </w:trPr>
        <w:tc>
          <w:tcPr>
            <w:tcW w:w="8869" w:type="dxa"/>
            <w:shd w:val="clear" w:color="auto" w:fill="E6E6E6"/>
            <w:vAlign w:val="center"/>
          </w:tcPr>
          <w:p w14:paraId="64C42184" w14:textId="77777777" w:rsidR="005163BE" w:rsidRDefault="005163BE" w:rsidP="005163BE">
            <w:pPr>
              <w:widowControl w:val="0"/>
              <w:autoSpaceDE w:val="0"/>
              <w:autoSpaceDN w:val="0"/>
              <w:adjustRightInd w:val="0"/>
              <w:jc w:val="center"/>
              <w:rPr>
                <w:rFonts w:ascii="Arial" w:hAnsi="Arial" w:cs="Arial"/>
                <w:b/>
                <w:sz w:val="30"/>
                <w:szCs w:val="30"/>
                <w:lang w:eastAsia="en-US"/>
              </w:rPr>
            </w:pPr>
            <w:r>
              <w:rPr>
                <w:rFonts w:ascii="Arial" w:hAnsi="Arial" w:cs="Arial"/>
                <w:b/>
                <w:sz w:val="30"/>
                <w:szCs w:val="30"/>
                <w:lang w:eastAsia="en-US"/>
              </w:rPr>
              <w:t>SERVICIO RECURRENTE PARA LA PROVISIÓN DE PASAJES AÉ</w:t>
            </w:r>
            <w:r w:rsidR="00341B75">
              <w:rPr>
                <w:rFonts w:ascii="Arial" w:hAnsi="Arial" w:cs="Arial"/>
                <w:b/>
                <w:sz w:val="30"/>
                <w:szCs w:val="30"/>
                <w:lang w:eastAsia="en-US"/>
              </w:rPr>
              <w:t xml:space="preserve">REOS NACIONALES </w:t>
            </w:r>
            <w:r>
              <w:rPr>
                <w:rFonts w:ascii="Arial" w:hAnsi="Arial" w:cs="Arial"/>
                <w:b/>
                <w:sz w:val="30"/>
                <w:szCs w:val="30"/>
                <w:lang w:eastAsia="en-US"/>
              </w:rPr>
              <w:t xml:space="preserve">PARA EL </w:t>
            </w:r>
          </w:p>
          <w:p w14:paraId="52502840" w14:textId="5346B45F" w:rsidR="001E12CC" w:rsidRPr="00F8188E" w:rsidRDefault="005163BE" w:rsidP="005163BE">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BCB - GESTIÓ</w:t>
            </w:r>
            <w:r w:rsidR="00341B75">
              <w:rPr>
                <w:rFonts w:ascii="Arial" w:hAnsi="Arial" w:cs="Arial"/>
                <w:b/>
                <w:sz w:val="30"/>
                <w:szCs w:val="30"/>
                <w:lang w:eastAsia="en-US"/>
              </w:rPr>
              <w:t>N 202</w:t>
            </w:r>
            <w:r>
              <w:rPr>
                <w:rFonts w:ascii="Arial" w:hAnsi="Arial" w:cs="Arial"/>
                <w:b/>
                <w:sz w:val="30"/>
                <w:szCs w:val="30"/>
                <w:lang w:eastAsia="en-US"/>
              </w:rPr>
              <w:t>5</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692A98D6"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5163BE">
        <w:rPr>
          <w:rFonts w:ascii="Arial" w:hAnsi="Arial" w:cs="Arial"/>
          <w:b/>
          <w:bCs/>
          <w:sz w:val="24"/>
          <w:szCs w:val="28"/>
        </w:rPr>
        <w:t>noviembre</w:t>
      </w:r>
      <w:r w:rsidR="005163BE">
        <w:rPr>
          <w:rFonts w:ascii="Arial" w:hAnsi="Arial" w:cs="Arial"/>
          <w:b/>
          <w:bCs/>
          <w:sz w:val="24"/>
          <w:szCs w:val="24"/>
          <w:lang w:val="es-MX"/>
        </w:rPr>
        <w:t xml:space="preserve"> </w:t>
      </w:r>
      <w:r>
        <w:rPr>
          <w:rFonts w:ascii="Arial" w:hAnsi="Arial" w:cs="Arial"/>
          <w:b/>
          <w:bCs/>
          <w:sz w:val="24"/>
          <w:szCs w:val="24"/>
          <w:lang w:val="es-MX"/>
        </w:rPr>
        <w:t>de 202</w:t>
      </w:r>
      <w:r w:rsidR="005163BE">
        <w:rPr>
          <w:rFonts w:ascii="Arial" w:hAnsi="Arial" w:cs="Arial"/>
          <w:b/>
          <w:bCs/>
          <w:sz w:val="24"/>
          <w:szCs w:val="24"/>
          <w:lang w:val="es-MX"/>
        </w:rPr>
        <w:t>4</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F56B5">
              <w:rPr>
                <w:noProof/>
                <w:webHidden/>
              </w:rPr>
              <w:t>2</w:t>
            </w:r>
            <w:r w:rsidR="00AE65BD">
              <w:rPr>
                <w:noProof/>
                <w:webHidden/>
              </w:rPr>
              <w:fldChar w:fldCharType="end"/>
            </w:r>
          </w:hyperlink>
        </w:p>
        <w:p w14:paraId="76538632"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F56B5">
              <w:rPr>
                <w:noProof/>
                <w:webHidden/>
              </w:rPr>
              <w:t>2</w:t>
            </w:r>
            <w:r w:rsidR="00AE65BD">
              <w:rPr>
                <w:noProof/>
                <w:webHidden/>
              </w:rPr>
              <w:fldChar w:fldCharType="end"/>
            </w:r>
          </w:hyperlink>
        </w:p>
        <w:p w14:paraId="7D502193"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F56B5">
              <w:rPr>
                <w:noProof/>
                <w:webHidden/>
              </w:rPr>
              <w:t>2</w:t>
            </w:r>
            <w:r w:rsidR="00AE65BD">
              <w:rPr>
                <w:noProof/>
                <w:webHidden/>
              </w:rPr>
              <w:fldChar w:fldCharType="end"/>
            </w:r>
          </w:hyperlink>
        </w:p>
        <w:p w14:paraId="0624F686"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F56B5">
              <w:rPr>
                <w:noProof/>
                <w:webHidden/>
              </w:rPr>
              <w:t>3</w:t>
            </w:r>
            <w:r w:rsidR="00AE65BD">
              <w:rPr>
                <w:noProof/>
                <w:webHidden/>
              </w:rPr>
              <w:fldChar w:fldCharType="end"/>
            </w:r>
          </w:hyperlink>
        </w:p>
        <w:p w14:paraId="5312185E"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F56B5">
              <w:rPr>
                <w:noProof/>
                <w:webHidden/>
              </w:rPr>
              <w:t>4</w:t>
            </w:r>
            <w:r w:rsidR="00AE65BD">
              <w:rPr>
                <w:noProof/>
                <w:webHidden/>
              </w:rPr>
              <w:fldChar w:fldCharType="end"/>
            </w:r>
          </w:hyperlink>
        </w:p>
        <w:p w14:paraId="783DB5FF"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F56B5">
              <w:rPr>
                <w:noProof/>
                <w:webHidden/>
              </w:rPr>
              <w:t>5</w:t>
            </w:r>
            <w:r w:rsidR="00AE65BD">
              <w:rPr>
                <w:noProof/>
                <w:webHidden/>
              </w:rPr>
              <w:fldChar w:fldCharType="end"/>
            </w:r>
          </w:hyperlink>
        </w:p>
        <w:p w14:paraId="727BEE65"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F56B5">
              <w:rPr>
                <w:noProof/>
                <w:webHidden/>
              </w:rPr>
              <w:t>6</w:t>
            </w:r>
            <w:r w:rsidR="00AE65BD">
              <w:rPr>
                <w:noProof/>
                <w:webHidden/>
              </w:rPr>
              <w:fldChar w:fldCharType="end"/>
            </w:r>
          </w:hyperlink>
        </w:p>
        <w:p w14:paraId="17759526"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F56B5">
              <w:rPr>
                <w:noProof/>
                <w:webHidden/>
              </w:rPr>
              <w:t>6</w:t>
            </w:r>
            <w:r w:rsidR="00AE65BD">
              <w:rPr>
                <w:noProof/>
                <w:webHidden/>
              </w:rPr>
              <w:fldChar w:fldCharType="end"/>
            </w:r>
          </w:hyperlink>
        </w:p>
        <w:p w14:paraId="14E7A168"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F56B5">
              <w:rPr>
                <w:noProof/>
                <w:webHidden/>
              </w:rPr>
              <w:t>6</w:t>
            </w:r>
            <w:r w:rsidR="00AE65BD">
              <w:rPr>
                <w:noProof/>
                <w:webHidden/>
              </w:rPr>
              <w:fldChar w:fldCharType="end"/>
            </w:r>
          </w:hyperlink>
        </w:p>
        <w:p w14:paraId="1527DB04"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F56B5">
              <w:rPr>
                <w:noProof/>
                <w:webHidden/>
              </w:rPr>
              <w:t>6</w:t>
            </w:r>
            <w:r w:rsidR="00AE65BD">
              <w:rPr>
                <w:noProof/>
                <w:webHidden/>
              </w:rPr>
              <w:fldChar w:fldCharType="end"/>
            </w:r>
          </w:hyperlink>
        </w:p>
        <w:p w14:paraId="3509DFD3"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F56B5">
              <w:rPr>
                <w:noProof/>
                <w:webHidden/>
              </w:rPr>
              <w:t>6</w:t>
            </w:r>
            <w:r w:rsidR="00AE65BD">
              <w:rPr>
                <w:noProof/>
                <w:webHidden/>
              </w:rPr>
              <w:fldChar w:fldCharType="end"/>
            </w:r>
          </w:hyperlink>
        </w:p>
        <w:p w14:paraId="56DC8468"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F56B5">
              <w:rPr>
                <w:noProof/>
                <w:webHidden/>
              </w:rPr>
              <w:t>7</w:t>
            </w:r>
            <w:r w:rsidR="00AE65BD">
              <w:rPr>
                <w:noProof/>
                <w:webHidden/>
              </w:rPr>
              <w:fldChar w:fldCharType="end"/>
            </w:r>
          </w:hyperlink>
        </w:p>
        <w:p w14:paraId="64D0730E"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F56B5">
              <w:rPr>
                <w:noProof/>
                <w:webHidden/>
              </w:rPr>
              <w:t>7</w:t>
            </w:r>
            <w:r w:rsidR="00AE65BD">
              <w:rPr>
                <w:noProof/>
                <w:webHidden/>
              </w:rPr>
              <w:fldChar w:fldCharType="end"/>
            </w:r>
          </w:hyperlink>
        </w:p>
        <w:p w14:paraId="2BDAC1CB"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F56B5">
              <w:rPr>
                <w:noProof/>
                <w:webHidden/>
              </w:rPr>
              <w:t>9</w:t>
            </w:r>
            <w:r w:rsidR="00AE65BD">
              <w:rPr>
                <w:noProof/>
                <w:webHidden/>
              </w:rPr>
              <w:fldChar w:fldCharType="end"/>
            </w:r>
          </w:hyperlink>
        </w:p>
        <w:p w14:paraId="02495D32"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F56B5">
              <w:rPr>
                <w:noProof/>
                <w:webHidden/>
              </w:rPr>
              <w:t>9</w:t>
            </w:r>
            <w:r w:rsidR="00AE65BD">
              <w:rPr>
                <w:noProof/>
                <w:webHidden/>
              </w:rPr>
              <w:fldChar w:fldCharType="end"/>
            </w:r>
          </w:hyperlink>
        </w:p>
        <w:p w14:paraId="5388EF7A"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F56B5">
              <w:rPr>
                <w:noProof/>
                <w:webHidden/>
              </w:rPr>
              <w:t>10</w:t>
            </w:r>
            <w:r w:rsidR="00AE65BD">
              <w:rPr>
                <w:noProof/>
                <w:webHidden/>
              </w:rPr>
              <w:fldChar w:fldCharType="end"/>
            </w:r>
          </w:hyperlink>
        </w:p>
        <w:p w14:paraId="4757EA86"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F56B5">
              <w:rPr>
                <w:noProof/>
                <w:webHidden/>
              </w:rPr>
              <w:t>10</w:t>
            </w:r>
            <w:r w:rsidR="00AE65BD">
              <w:rPr>
                <w:noProof/>
                <w:webHidden/>
              </w:rPr>
              <w:fldChar w:fldCharType="end"/>
            </w:r>
          </w:hyperlink>
        </w:p>
        <w:p w14:paraId="12CCE0F0"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F56B5">
              <w:rPr>
                <w:noProof/>
                <w:webHidden/>
              </w:rPr>
              <w:t>11</w:t>
            </w:r>
            <w:r w:rsidR="00AE65BD">
              <w:rPr>
                <w:noProof/>
                <w:webHidden/>
              </w:rPr>
              <w:fldChar w:fldCharType="end"/>
            </w:r>
          </w:hyperlink>
        </w:p>
        <w:p w14:paraId="58DE0AE3"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F56B5">
              <w:rPr>
                <w:noProof/>
                <w:webHidden/>
              </w:rPr>
              <w:t>11</w:t>
            </w:r>
            <w:r w:rsidR="00AE65BD">
              <w:rPr>
                <w:noProof/>
                <w:webHidden/>
              </w:rPr>
              <w:fldChar w:fldCharType="end"/>
            </w:r>
          </w:hyperlink>
        </w:p>
        <w:p w14:paraId="59548D0A"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w:t>
            </w:r>
            <w:r w:rsidR="00AE65BD" w:rsidRPr="00EF2C03">
              <w:rPr>
                <w:rStyle w:val="Hipervnculo"/>
                <w:noProof/>
              </w:rPr>
              <w:t>T</w:t>
            </w:r>
            <w:r w:rsidR="00AE65BD" w:rsidRPr="00EF2C03">
              <w:rPr>
                <w:rStyle w:val="Hipervnculo"/>
                <w:noProof/>
              </w:rPr>
              <w: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F56B5">
              <w:rPr>
                <w:noProof/>
                <w:webHidden/>
              </w:rPr>
              <w:t>11</w:t>
            </w:r>
            <w:r w:rsidR="00AE65BD">
              <w:rPr>
                <w:noProof/>
                <w:webHidden/>
              </w:rPr>
              <w:fldChar w:fldCharType="end"/>
            </w:r>
          </w:hyperlink>
        </w:p>
        <w:p w14:paraId="1BB3AC06"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F56B5">
              <w:rPr>
                <w:noProof/>
                <w:webHidden/>
              </w:rPr>
              <w:t>11</w:t>
            </w:r>
            <w:r w:rsidR="00AE65BD">
              <w:rPr>
                <w:noProof/>
                <w:webHidden/>
              </w:rPr>
              <w:fldChar w:fldCharType="end"/>
            </w:r>
          </w:hyperlink>
        </w:p>
        <w:p w14:paraId="56DB3187"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F56B5">
              <w:rPr>
                <w:noProof/>
                <w:webHidden/>
              </w:rPr>
              <w:t>12</w:t>
            </w:r>
            <w:r w:rsidR="00AE65BD">
              <w:rPr>
                <w:noProof/>
                <w:webHidden/>
              </w:rPr>
              <w:fldChar w:fldCharType="end"/>
            </w:r>
          </w:hyperlink>
        </w:p>
        <w:p w14:paraId="3207EF98"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F56B5">
              <w:rPr>
                <w:noProof/>
                <w:webHidden/>
              </w:rPr>
              <w:t>12</w:t>
            </w:r>
            <w:r w:rsidR="00AE65BD">
              <w:rPr>
                <w:noProof/>
                <w:webHidden/>
              </w:rPr>
              <w:fldChar w:fldCharType="end"/>
            </w:r>
          </w:hyperlink>
        </w:p>
        <w:p w14:paraId="757F751B"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F56B5">
              <w:rPr>
                <w:noProof/>
                <w:webHidden/>
              </w:rPr>
              <w:t>13</w:t>
            </w:r>
            <w:r w:rsidR="00AE65BD">
              <w:rPr>
                <w:noProof/>
                <w:webHidden/>
              </w:rPr>
              <w:fldChar w:fldCharType="end"/>
            </w:r>
          </w:hyperlink>
        </w:p>
        <w:p w14:paraId="35BC7350"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F56B5">
              <w:rPr>
                <w:noProof/>
                <w:webHidden/>
              </w:rPr>
              <w:t>14</w:t>
            </w:r>
            <w:r w:rsidR="00AE65BD">
              <w:rPr>
                <w:noProof/>
                <w:webHidden/>
              </w:rPr>
              <w:fldChar w:fldCharType="end"/>
            </w:r>
          </w:hyperlink>
        </w:p>
        <w:p w14:paraId="19A08A20"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F56B5">
              <w:rPr>
                <w:noProof/>
                <w:webHidden/>
              </w:rPr>
              <w:t>14</w:t>
            </w:r>
            <w:r w:rsidR="00AE65BD">
              <w:rPr>
                <w:noProof/>
                <w:webHidden/>
              </w:rPr>
              <w:fldChar w:fldCharType="end"/>
            </w:r>
          </w:hyperlink>
        </w:p>
        <w:p w14:paraId="3EDF9ABB"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F56B5">
              <w:rPr>
                <w:noProof/>
                <w:webHidden/>
              </w:rPr>
              <w:t>14</w:t>
            </w:r>
            <w:r w:rsidR="00AE65BD">
              <w:rPr>
                <w:noProof/>
                <w:webHidden/>
              </w:rPr>
              <w:fldChar w:fldCharType="end"/>
            </w:r>
          </w:hyperlink>
        </w:p>
        <w:p w14:paraId="233FDF1D"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F56B5">
              <w:rPr>
                <w:noProof/>
                <w:webHidden/>
              </w:rPr>
              <w:t>16</w:t>
            </w:r>
            <w:r w:rsidR="00AE65BD">
              <w:rPr>
                <w:noProof/>
                <w:webHidden/>
              </w:rPr>
              <w:fldChar w:fldCharType="end"/>
            </w:r>
          </w:hyperlink>
        </w:p>
        <w:p w14:paraId="645F1394"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F56B5">
              <w:rPr>
                <w:noProof/>
                <w:webHidden/>
              </w:rPr>
              <w:t>17</w:t>
            </w:r>
            <w:r w:rsidR="00AE65BD">
              <w:rPr>
                <w:noProof/>
                <w:webHidden/>
              </w:rPr>
              <w:fldChar w:fldCharType="end"/>
            </w:r>
          </w:hyperlink>
        </w:p>
        <w:p w14:paraId="2E7F0FE0" w14:textId="77777777" w:rsidR="00AE65BD" w:rsidRDefault="000F6E1D">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F56B5">
              <w:rPr>
                <w:noProof/>
                <w:webHidden/>
              </w:rPr>
              <w:t>18</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157EB8" w:rsidRDefault="008759CA" w:rsidP="002A5B89">
      <w:pPr>
        <w:pStyle w:val="Prrafodelista"/>
        <w:numPr>
          <w:ilvl w:val="1"/>
          <w:numId w:val="7"/>
        </w:numPr>
        <w:tabs>
          <w:tab w:val="clear" w:pos="3935"/>
        </w:tabs>
        <w:ind w:left="1276" w:hanging="850"/>
        <w:rPr>
          <w:rFonts w:ascii="Verdana" w:hAnsi="Verdana"/>
          <w:b/>
          <w:sz w:val="18"/>
          <w:szCs w:val="18"/>
          <w:lang w:val="es-BO"/>
        </w:rPr>
      </w:pPr>
      <w:r w:rsidRPr="00157EB8">
        <w:rPr>
          <w:rFonts w:ascii="Verdana" w:hAnsi="Verdana"/>
          <w:b/>
          <w:sz w:val="18"/>
          <w:szCs w:val="18"/>
          <w:lang w:val="es-BO"/>
        </w:rPr>
        <w:t>Inspección Previa</w:t>
      </w:r>
    </w:p>
    <w:p w14:paraId="4C1DBAEA" w14:textId="77777777" w:rsidR="008759CA" w:rsidRPr="00157EB8" w:rsidRDefault="008759CA" w:rsidP="008759CA">
      <w:pPr>
        <w:tabs>
          <w:tab w:val="num" w:pos="1134"/>
        </w:tabs>
        <w:ind w:left="360"/>
        <w:jc w:val="both"/>
        <w:rPr>
          <w:rFonts w:cs="Arial"/>
          <w:sz w:val="18"/>
          <w:szCs w:val="18"/>
          <w:lang w:val="es-BO"/>
        </w:rPr>
      </w:pPr>
    </w:p>
    <w:p w14:paraId="2B987AC0" w14:textId="77777777" w:rsidR="00B51351" w:rsidRPr="00435159" w:rsidRDefault="00DD79A9" w:rsidP="004678FF">
      <w:pPr>
        <w:pStyle w:val="Prrafodelista"/>
        <w:ind w:left="1276"/>
        <w:jc w:val="both"/>
        <w:rPr>
          <w:rFonts w:ascii="Verdana" w:hAnsi="Verdana" w:cs="Arial"/>
          <w:color w:val="FF0000"/>
          <w:sz w:val="18"/>
          <w:szCs w:val="18"/>
        </w:rPr>
      </w:pPr>
      <w:r w:rsidRPr="00435159">
        <w:rPr>
          <w:rFonts w:ascii="Verdana" w:hAnsi="Verdana" w:cs="Arial"/>
          <w:color w:val="FF0000"/>
          <w:sz w:val="18"/>
          <w:szCs w:val="18"/>
        </w:rPr>
        <w:t>“No corresponde”</w:t>
      </w:r>
      <w:r w:rsidR="00B51351" w:rsidRPr="00435159">
        <w:rPr>
          <w:rFonts w:ascii="Verdana" w:hAnsi="Verdana" w:cs="Arial"/>
          <w:color w:val="FF0000"/>
          <w:sz w:val="18"/>
          <w:szCs w:val="18"/>
        </w:rPr>
        <w:t>.</w:t>
      </w:r>
    </w:p>
    <w:p w14:paraId="13A9E621" w14:textId="77777777" w:rsidR="00962856" w:rsidRPr="00157EB8" w:rsidRDefault="00962856" w:rsidP="008759CA">
      <w:pPr>
        <w:ind w:left="567"/>
        <w:jc w:val="both"/>
        <w:rPr>
          <w:rFonts w:cs="Arial"/>
          <w:sz w:val="18"/>
          <w:szCs w:val="18"/>
          <w:lang w:val="es-BO"/>
        </w:rPr>
      </w:pPr>
    </w:p>
    <w:p w14:paraId="77EE3350" w14:textId="77777777" w:rsidR="008759CA" w:rsidRPr="00157EB8" w:rsidRDefault="008759CA" w:rsidP="002A5B89">
      <w:pPr>
        <w:pStyle w:val="Prrafodelista"/>
        <w:numPr>
          <w:ilvl w:val="1"/>
          <w:numId w:val="7"/>
        </w:numPr>
        <w:tabs>
          <w:tab w:val="clear" w:pos="3935"/>
        </w:tabs>
        <w:ind w:left="1276" w:hanging="850"/>
        <w:rPr>
          <w:rFonts w:ascii="Verdana" w:hAnsi="Verdana"/>
          <w:b/>
          <w:sz w:val="18"/>
          <w:szCs w:val="18"/>
          <w:lang w:val="es-BO"/>
        </w:rPr>
      </w:pPr>
      <w:r w:rsidRPr="00157EB8">
        <w:rPr>
          <w:rFonts w:ascii="Verdana" w:hAnsi="Verdana"/>
          <w:b/>
          <w:sz w:val="18"/>
          <w:szCs w:val="18"/>
          <w:lang w:val="es-BO"/>
        </w:rPr>
        <w:t xml:space="preserve">Consultas </w:t>
      </w:r>
      <w:r w:rsidR="00FC29F5" w:rsidRPr="00157EB8">
        <w:rPr>
          <w:rFonts w:ascii="Verdana" w:hAnsi="Verdana"/>
          <w:b/>
          <w:sz w:val="18"/>
          <w:szCs w:val="18"/>
          <w:lang w:val="es-BO"/>
        </w:rPr>
        <w:t xml:space="preserve">Escritas </w:t>
      </w:r>
      <w:r w:rsidRPr="00157EB8">
        <w:rPr>
          <w:rFonts w:ascii="Verdana" w:hAnsi="Verdana"/>
          <w:b/>
          <w:sz w:val="18"/>
          <w:szCs w:val="18"/>
          <w:lang w:val="es-BO"/>
        </w:rPr>
        <w:t>sobre el DBC</w:t>
      </w:r>
    </w:p>
    <w:p w14:paraId="08336E2A" w14:textId="77777777" w:rsidR="008759CA" w:rsidRPr="004D673D" w:rsidRDefault="008759CA" w:rsidP="004D673D">
      <w:pPr>
        <w:pStyle w:val="Prrafodelista"/>
        <w:ind w:left="1276"/>
        <w:jc w:val="both"/>
        <w:rPr>
          <w:rFonts w:ascii="Verdana" w:hAnsi="Verdana" w:cs="Arial"/>
          <w:sz w:val="18"/>
          <w:szCs w:val="18"/>
        </w:rPr>
      </w:pPr>
    </w:p>
    <w:p w14:paraId="5D100A10" w14:textId="77777777" w:rsidR="004D673D" w:rsidRPr="004D673D" w:rsidRDefault="004D673D" w:rsidP="004D673D">
      <w:pPr>
        <w:pStyle w:val="Prrafodelista"/>
        <w:ind w:left="1276"/>
        <w:jc w:val="both"/>
        <w:rPr>
          <w:rFonts w:ascii="Verdana" w:hAnsi="Verdana" w:cs="Arial"/>
          <w:sz w:val="18"/>
          <w:szCs w:val="18"/>
        </w:rPr>
      </w:pPr>
      <w:r w:rsidRPr="00024F9E">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14:paraId="3E859485" w14:textId="77777777" w:rsidR="00DA6158" w:rsidRPr="004D673D" w:rsidRDefault="00DA6158" w:rsidP="004D673D">
      <w:pPr>
        <w:pStyle w:val="Prrafodelista"/>
        <w:ind w:left="1276"/>
        <w:jc w:val="both"/>
        <w:rPr>
          <w:rFonts w:ascii="Verdana" w:hAnsi="Verdana" w:cs="Arial"/>
          <w:sz w:val="18"/>
          <w:szCs w:val="18"/>
        </w:rPr>
      </w:pPr>
      <w:r w:rsidRPr="004D673D">
        <w:rPr>
          <w:rFonts w:ascii="Verdana" w:hAnsi="Verdana" w:cs="Arial"/>
          <w:sz w:val="18"/>
          <w:szCs w:val="18"/>
        </w:rPr>
        <w:tab/>
      </w:r>
    </w:p>
    <w:p w14:paraId="259F851D" w14:textId="77777777" w:rsidR="00DA6158" w:rsidRPr="00157EB8" w:rsidRDefault="00DA6158" w:rsidP="002A5B89">
      <w:pPr>
        <w:pStyle w:val="Prrafodelista"/>
        <w:numPr>
          <w:ilvl w:val="1"/>
          <w:numId w:val="7"/>
        </w:numPr>
        <w:tabs>
          <w:tab w:val="clear" w:pos="3935"/>
        </w:tabs>
        <w:ind w:left="1276" w:hanging="850"/>
        <w:rPr>
          <w:rFonts w:ascii="Verdana" w:hAnsi="Verdana"/>
          <w:b/>
          <w:sz w:val="18"/>
          <w:szCs w:val="18"/>
          <w:lang w:val="es-BO"/>
        </w:rPr>
      </w:pPr>
      <w:r w:rsidRPr="00157EB8">
        <w:rPr>
          <w:rFonts w:ascii="Verdana" w:hAnsi="Verdana"/>
          <w:b/>
          <w:sz w:val="18"/>
          <w:szCs w:val="18"/>
          <w:lang w:val="es-BO"/>
        </w:rPr>
        <w:t>Reunión Informativa de Aclaración</w:t>
      </w:r>
    </w:p>
    <w:p w14:paraId="73C2785B" w14:textId="77777777" w:rsidR="00DA6158" w:rsidRPr="00157EB8" w:rsidRDefault="00DA6158" w:rsidP="00997D9E">
      <w:pPr>
        <w:tabs>
          <w:tab w:val="num" w:pos="567"/>
        </w:tabs>
        <w:ind w:left="567"/>
        <w:jc w:val="both"/>
        <w:rPr>
          <w:rFonts w:cs="Arial"/>
          <w:sz w:val="18"/>
          <w:szCs w:val="18"/>
          <w:lang w:val="es-BO"/>
        </w:rPr>
      </w:pPr>
    </w:p>
    <w:p w14:paraId="4D0C0CBB" w14:textId="77777777" w:rsidR="004D673D" w:rsidRPr="00A40276" w:rsidRDefault="004D673D" w:rsidP="004D673D">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6251321B" w14:textId="77777777" w:rsidR="004D673D" w:rsidRPr="00A40276" w:rsidRDefault="004D673D" w:rsidP="004D673D">
      <w:pPr>
        <w:ind w:left="1068"/>
        <w:jc w:val="both"/>
        <w:rPr>
          <w:rFonts w:cs="Arial"/>
          <w:sz w:val="18"/>
          <w:szCs w:val="18"/>
          <w:lang w:val="es-BO"/>
        </w:rPr>
      </w:pPr>
    </w:p>
    <w:p w14:paraId="5FFC1D48" w14:textId="77777777" w:rsidR="004D673D" w:rsidRPr="00A40276" w:rsidRDefault="004D673D" w:rsidP="004D673D">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65FC4D70" w14:textId="77777777" w:rsidR="004D673D" w:rsidRPr="00A40276" w:rsidRDefault="004D673D" w:rsidP="004D673D">
      <w:pPr>
        <w:ind w:left="567"/>
        <w:jc w:val="both"/>
        <w:rPr>
          <w:rFonts w:cs="Arial"/>
          <w:sz w:val="18"/>
          <w:szCs w:val="18"/>
          <w:lang w:val="es-BO"/>
        </w:rPr>
      </w:pPr>
    </w:p>
    <w:p w14:paraId="1B33AC50" w14:textId="7581FC60" w:rsidR="004D673D" w:rsidRDefault="004D673D" w:rsidP="004D673D">
      <w:pPr>
        <w:ind w:left="1276"/>
        <w:jc w:val="both"/>
        <w:rPr>
          <w:rFonts w:cs="Arial"/>
          <w:sz w:val="18"/>
          <w:szCs w:val="18"/>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El Acta de la Reunión Informativa de Aclaración, deberá ser publicada en el SICOES</w:t>
      </w:r>
      <w:r>
        <w:rPr>
          <w:rFonts w:cs="Arial"/>
          <w:sz w:val="18"/>
          <w:szCs w:val="18"/>
        </w:rPr>
        <w:t>,</w:t>
      </w:r>
      <w:r w:rsidRPr="00F82912">
        <w:rPr>
          <w:rFonts w:cs="Arial"/>
          <w:sz w:val="18"/>
          <w:szCs w:val="18"/>
        </w:rPr>
        <w:t xml:space="preserve"> y remitida a los participantes al correo electrónico desde el cual efectuaron las consultas</w:t>
      </w:r>
      <w:r>
        <w:rPr>
          <w:rFonts w:cs="Arial"/>
          <w:sz w:val="18"/>
          <w:szCs w:val="18"/>
        </w:rPr>
        <w:t xml:space="preserve">. </w:t>
      </w:r>
    </w:p>
    <w:p w14:paraId="6471C304" w14:textId="77777777" w:rsidR="000F6E1D" w:rsidRDefault="000F6E1D" w:rsidP="004D673D">
      <w:pPr>
        <w:ind w:left="1276"/>
        <w:jc w:val="both"/>
        <w:rPr>
          <w:rFonts w:cs="Arial"/>
          <w:sz w:val="18"/>
          <w:szCs w:val="18"/>
        </w:rPr>
      </w:pPr>
    </w:p>
    <w:p w14:paraId="3788C1E9" w14:textId="77777777" w:rsidR="000F6E1D" w:rsidRDefault="000F6E1D" w:rsidP="004D673D">
      <w:pPr>
        <w:ind w:left="1276"/>
        <w:jc w:val="both"/>
        <w:rPr>
          <w:rFonts w:cs="Arial"/>
          <w:sz w:val="18"/>
          <w:szCs w:val="18"/>
        </w:rPr>
      </w:pPr>
    </w:p>
    <w:p w14:paraId="1483CE4E" w14:textId="77777777" w:rsidR="000F6E1D" w:rsidRPr="00A40276" w:rsidRDefault="000F6E1D" w:rsidP="004D673D">
      <w:pPr>
        <w:ind w:left="1276"/>
        <w:jc w:val="both"/>
        <w:rPr>
          <w:rFonts w:cs="Arial"/>
          <w:sz w:val="18"/>
          <w:szCs w:val="18"/>
          <w:lang w:val="es-BO"/>
        </w:rPr>
      </w:pPr>
    </w:p>
    <w:bookmarkEnd w:id="3"/>
    <w:p w14:paraId="66BCC565" w14:textId="77777777" w:rsidR="00243702" w:rsidRPr="00F14A71" w:rsidRDefault="00243702" w:rsidP="00827823">
      <w:pPr>
        <w:ind w:left="1276"/>
        <w:jc w:val="both"/>
        <w:rPr>
          <w:rFonts w:cs="Arial"/>
          <w:sz w:val="18"/>
          <w:szCs w:val="18"/>
          <w:lang w:val="es-BO"/>
        </w:rPr>
      </w:pPr>
    </w:p>
    <w:p w14:paraId="72ED9E89" w14:textId="0A063F69" w:rsidR="00A72FB0" w:rsidRPr="00F14A71" w:rsidRDefault="00A72FB0" w:rsidP="002A5B89">
      <w:pPr>
        <w:pStyle w:val="Puesto"/>
        <w:numPr>
          <w:ilvl w:val="0"/>
          <w:numId w:val="17"/>
        </w:numPr>
        <w:spacing w:before="0" w:after="0"/>
        <w:jc w:val="both"/>
        <w:rPr>
          <w:rFonts w:ascii="Verdana" w:hAnsi="Verdana"/>
          <w:sz w:val="18"/>
          <w:szCs w:val="18"/>
        </w:rPr>
      </w:pPr>
      <w:bookmarkStart w:id="4" w:name="_Toc94724644"/>
      <w:r w:rsidRPr="00F14A71">
        <w:rPr>
          <w:rFonts w:ascii="Verdana" w:hAnsi="Verdana"/>
          <w:sz w:val="18"/>
          <w:szCs w:val="18"/>
        </w:rPr>
        <w:lastRenderedPageBreak/>
        <w:t>GARANTÍAS</w:t>
      </w:r>
      <w:bookmarkEnd w:id="4"/>
      <w:r w:rsidR="002B2464" w:rsidRPr="00F14A71">
        <w:rPr>
          <w:rFonts w:ascii="Verdana" w:hAnsi="Verdana"/>
          <w:sz w:val="18"/>
          <w:szCs w:val="18"/>
        </w:rPr>
        <w:t xml:space="preserve">   </w:t>
      </w:r>
      <w:r w:rsidR="00DE1983" w:rsidRPr="00DE1983">
        <w:rPr>
          <w:rFonts w:ascii="Verdana" w:hAnsi="Verdana"/>
          <w:i/>
          <w:color w:val="FF0000"/>
          <w:sz w:val="18"/>
          <w:szCs w:val="18"/>
        </w:rPr>
        <w:t>“No corresponde”</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5069038E"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r w:rsidR="00DE1983">
        <w:rPr>
          <w:rFonts w:cs="Arial"/>
          <w:sz w:val="18"/>
          <w:szCs w:val="18"/>
          <w:lang w:val="es-BO"/>
        </w:rPr>
        <w:t xml:space="preserve"> </w:t>
      </w:r>
    </w:p>
    <w:p w14:paraId="79665A03" w14:textId="77777777" w:rsidR="00B07A2D" w:rsidRPr="00F14A71" w:rsidRDefault="00B07A2D" w:rsidP="00DF2F0D">
      <w:pPr>
        <w:ind w:left="567"/>
        <w:jc w:val="both"/>
        <w:rPr>
          <w:rFonts w:cs="Arial"/>
          <w:sz w:val="18"/>
          <w:szCs w:val="18"/>
          <w:lang w:val="es-BO"/>
        </w:rPr>
      </w:pPr>
    </w:p>
    <w:p w14:paraId="66980B37" w14:textId="7743A216" w:rsidR="00A72FB0" w:rsidRPr="00F14A71" w:rsidRDefault="00813A80" w:rsidP="00435159">
      <w:pPr>
        <w:pStyle w:val="Prrafodelista"/>
        <w:numPr>
          <w:ilvl w:val="1"/>
          <w:numId w:val="17"/>
        </w:numPr>
        <w:rPr>
          <w:b/>
          <w:sz w:val="18"/>
          <w:szCs w:val="18"/>
          <w:lang w:val="es-BO"/>
        </w:rPr>
      </w:pPr>
      <w:bookmarkStart w:id="5" w:name="_Toc347135113"/>
      <w:bookmarkStart w:id="6" w:name="_Toc347135273"/>
      <w:r w:rsidRPr="00F14A71">
        <w:rPr>
          <w:rFonts w:ascii="Verdana" w:hAnsi="Verdana"/>
          <w:b/>
          <w:sz w:val="18"/>
          <w:szCs w:val="18"/>
          <w:lang w:val="es-BO"/>
        </w:rPr>
        <w:t>Las garantías requeridas, de acuerdo con el objeto, son:</w:t>
      </w:r>
      <w:bookmarkEnd w:id="5"/>
      <w:bookmarkEnd w:id="6"/>
      <w:r w:rsidR="00435159">
        <w:rPr>
          <w:rFonts w:ascii="Verdana" w:hAnsi="Verdana"/>
          <w:b/>
          <w:sz w:val="18"/>
          <w:szCs w:val="18"/>
          <w:lang w:val="es-BO"/>
        </w:rPr>
        <w:t xml:space="preserve"> </w:t>
      </w:r>
      <w:r w:rsidR="00435159" w:rsidRPr="00435159">
        <w:rPr>
          <w:rFonts w:ascii="Verdana" w:hAnsi="Verdana"/>
          <w:b/>
          <w:color w:val="FF0000"/>
          <w:sz w:val="18"/>
          <w:szCs w:val="18"/>
          <w:lang w:val="es-BO"/>
        </w:rPr>
        <w:t>“</w:t>
      </w:r>
      <w:r w:rsidR="00435159" w:rsidRPr="00435159">
        <w:rPr>
          <w:rFonts w:ascii="Verdana" w:hAnsi="Verdana"/>
          <w:b/>
          <w:i/>
          <w:color w:val="FF0000"/>
          <w:sz w:val="18"/>
          <w:szCs w:val="18"/>
          <w:lang w:val="es-BO"/>
        </w:rPr>
        <w:t>No</w:t>
      </w:r>
      <w:r w:rsidR="00435159" w:rsidRPr="00435159">
        <w:rPr>
          <w:rFonts w:ascii="Verdana" w:hAnsi="Verdana"/>
          <w:b/>
          <w:color w:val="FF0000"/>
          <w:sz w:val="18"/>
          <w:szCs w:val="18"/>
          <w:lang w:val="es-BO"/>
        </w:rPr>
        <w:t xml:space="preserve"> </w:t>
      </w:r>
      <w:r w:rsidR="00435159" w:rsidRPr="00435159">
        <w:rPr>
          <w:rFonts w:ascii="Verdana" w:hAnsi="Verdana"/>
          <w:b/>
          <w:i/>
          <w:color w:val="FF0000"/>
          <w:sz w:val="18"/>
          <w:szCs w:val="18"/>
          <w:lang w:val="es-BO"/>
        </w:rPr>
        <w:t>corresponde</w:t>
      </w:r>
      <w:r w:rsidR="00435159" w:rsidRPr="00435159">
        <w:rPr>
          <w:rFonts w:ascii="Verdana" w:hAnsi="Verdana"/>
          <w:b/>
          <w:color w:val="FF0000"/>
          <w:sz w:val="18"/>
          <w:szCs w:val="18"/>
          <w:lang w:val="es-BO"/>
        </w:rPr>
        <w:t>”</w:t>
      </w:r>
    </w:p>
    <w:p w14:paraId="71F32CFF" w14:textId="77777777" w:rsidR="00A72FB0" w:rsidRPr="00F14A71" w:rsidRDefault="00A72FB0" w:rsidP="00A72FB0">
      <w:pPr>
        <w:ind w:left="2124" w:hanging="711"/>
        <w:jc w:val="both"/>
        <w:rPr>
          <w:rFonts w:cs="Arial"/>
          <w:sz w:val="18"/>
          <w:szCs w:val="18"/>
          <w:lang w:val="es-BO"/>
        </w:rPr>
      </w:pPr>
    </w:p>
    <w:p w14:paraId="191221AF" w14:textId="5C96A2F9"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8AE1123"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7"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7"/>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5723F20"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3AEC9786"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4D673D">
        <w:rPr>
          <w:sz w:val="18"/>
          <w:szCs w:val="18"/>
          <w:lang w:val="es-BO"/>
        </w:rPr>
        <w:t xml:space="preserve"> </w:t>
      </w:r>
    </w:p>
    <w:p w14:paraId="591D1CDC" w14:textId="77777777" w:rsidR="0034787D" w:rsidRPr="00F14A71" w:rsidRDefault="0034787D" w:rsidP="00827823">
      <w:pPr>
        <w:ind w:left="1701"/>
        <w:jc w:val="both"/>
        <w:rPr>
          <w:sz w:val="18"/>
          <w:szCs w:val="18"/>
          <w:lang w:val="es-BO"/>
        </w:rPr>
      </w:pPr>
    </w:p>
    <w:p w14:paraId="4CE90EFE" w14:textId="217DD4E9"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r w:rsidR="004D673D">
        <w:rPr>
          <w:sz w:val="18"/>
          <w:szCs w:val="18"/>
          <w:lang w:val="es-BO"/>
        </w:rPr>
        <w:t xml:space="preserve"> </w:t>
      </w:r>
    </w:p>
    <w:p w14:paraId="23F115C5" w14:textId="77777777" w:rsidR="00642845" w:rsidRPr="00F14A71" w:rsidRDefault="00642845" w:rsidP="00827823">
      <w:pPr>
        <w:ind w:left="1701"/>
        <w:jc w:val="both"/>
        <w:rPr>
          <w:sz w:val="18"/>
          <w:szCs w:val="18"/>
          <w:lang w:val="es-BO"/>
        </w:rPr>
      </w:pPr>
    </w:p>
    <w:p w14:paraId="0DEC9485" w14:textId="152D9434" w:rsidR="000F6E1D" w:rsidRPr="00435159" w:rsidRDefault="00A72FB0" w:rsidP="000F6E1D">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r w:rsidR="000F6E1D">
        <w:rPr>
          <w:sz w:val="18"/>
          <w:szCs w:val="18"/>
          <w:lang w:val="es-BO"/>
        </w:rPr>
        <w:t xml:space="preserve"> </w:t>
      </w:r>
    </w:p>
    <w:p w14:paraId="480A7920" w14:textId="77777777" w:rsidR="000F6E1D" w:rsidRPr="00F14A71" w:rsidRDefault="000F6E1D" w:rsidP="000F6E1D">
      <w:pPr>
        <w:jc w:val="both"/>
        <w:rPr>
          <w:sz w:val="18"/>
          <w:szCs w:val="18"/>
          <w:lang w:val="es-BO"/>
        </w:rPr>
      </w:pPr>
    </w:p>
    <w:p w14:paraId="1F43970C" w14:textId="77777777" w:rsidR="009F22F0" w:rsidRPr="00F14A71" w:rsidRDefault="009F22F0" w:rsidP="00827823">
      <w:pPr>
        <w:ind w:left="1701"/>
        <w:jc w:val="both"/>
        <w:rPr>
          <w:b/>
          <w:sz w:val="18"/>
          <w:szCs w:val="18"/>
          <w:lang w:val="es-BO"/>
        </w:rPr>
      </w:pPr>
    </w:p>
    <w:p w14:paraId="7F066EEA" w14:textId="2E0D576B" w:rsidR="00A3080F" w:rsidRPr="00157EB8" w:rsidRDefault="00561143" w:rsidP="00092950">
      <w:pPr>
        <w:pStyle w:val="Prrafodelista"/>
        <w:numPr>
          <w:ilvl w:val="1"/>
          <w:numId w:val="17"/>
        </w:numPr>
        <w:ind w:left="1134" w:hanging="708"/>
        <w:jc w:val="both"/>
        <w:rPr>
          <w:rFonts w:ascii="Verdana" w:hAnsi="Verdana"/>
          <w:b/>
          <w:sz w:val="18"/>
          <w:szCs w:val="18"/>
          <w:lang w:val="es-BO"/>
        </w:rPr>
      </w:pPr>
      <w:bookmarkStart w:id="8" w:name="_Toc347135114"/>
      <w:bookmarkStart w:id="9" w:name="_Toc347135274"/>
      <w:r w:rsidRPr="00F14A71">
        <w:rPr>
          <w:rFonts w:ascii="Verdana" w:hAnsi="Verdana"/>
          <w:b/>
          <w:sz w:val="18"/>
          <w:szCs w:val="18"/>
          <w:lang w:val="es-BO"/>
        </w:rPr>
        <w:t xml:space="preserve">Ejecución de la Garantía de Seriedad de </w:t>
      </w:r>
      <w:r w:rsidRPr="00157EB8">
        <w:rPr>
          <w:rFonts w:ascii="Verdana" w:hAnsi="Verdana"/>
          <w:b/>
          <w:sz w:val="18"/>
          <w:szCs w:val="18"/>
          <w:lang w:val="es-BO"/>
        </w:rPr>
        <w:t>Propuesta</w:t>
      </w:r>
      <w:bookmarkEnd w:id="8"/>
      <w:bookmarkEnd w:id="9"/>
      <w:r w:rsidR="001E12CC" w:rsidRPr="00157EB8">
        <w:rPr>
          <w:rFonts w:ascii="Verdana" w:hAnsi="Verdana"/>
          <w:b/>
          <w:sz w:val="18"/>
          <w:szCs w:val="18"/>
          <w:lang w:val="es-BO"/>
        </w:rPr>
        <w:t xml:space="preserve"> </w:t>
      </w:r>
      <w:r w:rsidR="00157EB8" w:rsidRPr="00157EB8">
        <w:rPr>
          <w:rFonts w:ascii="Verdana" w:hAnsi="Verdana" w:cs="Arial"/>
          <w:b/>
          <w:i/>
          <w:color w:val="FF0000"/>
          <w:sz w:val="18"/>
          <w:szCs w:val="18"/>
        </w:rPr>
        <w:t>“No corresponde”</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lastRenderedPageBreak/>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3F502CC1" w:rsidR="00561143" w:rsidRPr="00092950" w:rsidRDefault="00561143" w:rsidP="002A5B89">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r w:rsidR="001E12CC">
        <w:rPr>
          <w:rFonts w:ascii="Verdana" w:hAnsi="Verdana"/>
          <w:b/>
          <w:sz w:val="18"/>
          <w:lang w:val="es-BO"/>
        </w:rPr>
        <w:t xml:space="preserve"> </w:t>
      </w:r>
      <w:r w:rsidR="00157EB8" w:rsidRPr="00157EB8">
        <w:rPr>
          <w:rFonts w:ascii="Verdana" w:hAnsi="Verdana" w:cs="Arial"/>
          <w:b/>
          <w:i/>
          <w:color w:val="FF0000"/>
          <w:sz w:val="18"/>
          <w:szCs w:val="18"/>
        </w:rPr>
        <w:t>“No corresponde”</w:t>
      </w:r>
    </w:p>
    <w:p w14:paraId="2202A7DB" w14:textId="77777777" w:rsidR="00092950" w:rsidRPr="002663CD" w:rsidRDefault="00092950" w:rsidP="007C5D13">
      <w:pPr>
        <w:ind w:left="1134"/>
        <w:jc w:val="both"/>
        <w:rPr>
          <w:rFonts w:cs="Arial"/>
          <w:sz w:val="14"/>
          <w:szCs w:val="18"/>
          <w:lang w:val="es-BO"/>
        </w:rPr>
      </w:pPr>
      <w:bookmarkStart w:id="12"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2"/>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D28B822"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r w:rsidR="00157EB8">
        <w:rPr>
          <w:lang w:val="es-BO"/>
        </w:rPr>
        <w:t xml:space="preserve"> </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109B449E"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r w:rsidR="00157EB8">
        <w:rPr>
          <w:rFonts w:cs="Arial"/>
          <w:sz w:val="18"/>
          <w:szCs w:val="18"/>
          <w:lang w:val="es-BO"/>
        </w:rPr>
        <w:t xml:space="preserve"> </w:t>
      </w:r>
    </w:p>
    <w:p w14:paraId="29DF948C" w14:textId="77777777" w:rsidR="00561143" w:rsidRPr="00E655E8" w:rsidRDefault="00561143" w:rsidP="00732B93">
      <w:pPr>
        <w:ind w:left="1410" w:hanging="705"/>
        <w:jc w:val="both"/>
        <w:rPr>
          <w:rFonts w:cs="Arial"/>
          <w:sz w:val="18"/>
          <w:szCs w:val="18"/>
          <w:lang w:val="es-BO"/>
        </w:rPr>
      </w:pPr>
    </w:p>
    <w:p w14:paraId="0152939C" w14:textId="7C3E2BF5" w:rsidR="00561143" w:rsidRPr="00E655E8" w:rsidRDefault="00561143" w:rsidP="000F6E1D">
      <w:pPr>
        <w:pStyle w:val="Prrafodelista"/>
        <w:numPr>
          <w:ilvl w:val="1"/>
          <w:numId w:val="17"/>
        </w:numPr>
        <w:jc w:val="both"/>
        <w:rPr>
          <w:rFonts w:ascii="Verdana" w:hAnsi="Verdana"/>
          <w:sz w:val="18"/>
          <w:szCs w:val="18"/>
          <w:lang w:val="es-BO"/>
        </w:rPr>
      </w:pPr>
      <w:bookmarkStart w:id="13" w:name="_Toc347135116"/>
      <w:bookmarkStart w:id="14"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3"/>
      <w:bookmarkEnd w:id="14"/>
      <w:r w:rsidR="000F6E1D">
        <w:rPr>
          <w:rFonts w:ascii="Verdana" w:hAnsi="Verdana"/>
          <w:sz w:val="18"/>
          <w:szCs w:val="18"/>
          <w:lang w:val="es-BO"/>
        </w:rPr>
        <w:t xml:space="preserve"> </w:t>
      </w:r>
      <w:r w:rsidR="000F6E1D" w:rsidRPr="000F6E1D">
        <w:rPr>
          <w:rFonts w:ascii="Verdana" w:hAnsi="Verdana" w:cs="Arial"/>
          <w:b/>
          <w:i/>
          <w:color w:val="FF0000"/>
          <w:sz w:val="18"/>
          <w:szCs w:val="18"/>
          <w:lang w:eastAsia="es-ES"/>
        </w:rPr>
        <w:t>“No corresponde”</w:t>
      </w:r>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5" w:name="_Toc94724645"/>
      <w:r w:rsidRPr="00E655E8">
        <w:rPr>
          <w:rFonts w:ascii="Verdana" w:hAnsi="Verdana"/>
          <w:sz w:val="18"/>
          <w:szCs w:val="18"/>
        </w:rPr>
        <w:t>DESCALIFICACIÓN DE PROPUESTAS</w:t>
      </w:r>
      <w:bookmarkEnd w:id="15"/>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6" w:name="_Toc347135119"/>
      <w:bookmarkStart w:id="17" w:name="_Toc347135279"/>
      <w:r w:rsidRPr="00E655E8">
        <w:rPr>
          <w:rFonts w:ascii="Verdana" w:hAnsi="Verdana"/>
          <w:b/>
          <w:sz w:val="18"/>
          <w:szCs w:val="18"/>
          <w:lang w:val="es-BO"/>
        </w:rPr>
        <w:t>Las causales de descalificación son:</w:t>
      </w:r>
      <w:bookmarkEnd w:id="16"/>
      <w:bookmarkEnd w:id="17"/>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782929A2"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2078F64B" w14:textId="78B4CBC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lastRenderedPageBreak/>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06CF87CA"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401E3FB6" w14:textId="25666761"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157EB8">
        <w:rPr>
          <w:rFonts w:ascii="Verdana" w:hAnsi="Verdana" w:cs="Arial"/>
          <w:sz w:val="18"/>
          <w:szCs w:val="18"/>
        </w:rPr>
        <w:t xml:space="preserve"> </w:t>
      </w:r>
      <w:r w:rsidR="00157EB8" w:rsidRPr="00157EB8">
        <w:rPr>
          <w:rFonts w:ascii="Verdana" w:hAnsi="Verdana" w:cs="Arial"/>
          <w:b/>
          <w:i/>
          <w:color w:val="FF0000"/>
          <w:sz w:val="18"/>
          <w:szCs w:val="18"/>
          <w:lang w:eastAsia="es-ES"/>
        </w:rPr>
        <w:t>“No corresponde”</w:t>
      </w:r>
    </w:p>
    <w:p w14:paraId="637EFDB6" w14:textId="4FA34670"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19D80BBB" w14:textId="45D20643"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1046CBE5" w14:textId="154B2801"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4D673D">
        <w:rPr>
          <w:rFonts w:ascii="Verdana" w:hAnsi="Verdana" w:cs="Arial"/>
          <w:sz w:val="18"/>
          <w:szCs w:val="18"/>
          <w:lang w:val="es-BO"/>
        </w:rPr>
        <w:t xml:space="preserve"> </w:t>
      </w:r>
      <w:r w:rsidR="004D673D" w:rsidRPr="00157EB8">
        <w:rPr>
          <w:rFonts w:ascii="Verdana" w:hAnsi="Verdana" w:cs="Arial"/>
          <w:b/>
          <w:i/>
          <w:color w:val="FF0000"/>
          <w:sz w:val="18"/>
          <w:szCs w:val="18"/>
          <w:lang w:eastAsia="es-ES"/>
        </w:rPr>
        <w:t>“No corresponde”</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320186DA"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57EB8">
        <w:rPr>
          <w:rFonts w:ascii="Verdana" w:hAnsi="Verdana" w:cs="Arial"/>
          <w:sz w:val="18"/>
          <w:szCs w:val="18"/>
          <w:lang w:val="es-BO"/>
        </w:rPr>
        <w:t xml:space="preserve"> </w:t>
      </w:r>
      <w:r w:rsidR="00157EB8" w:rsidRPr="00157EB8">
        <w:rPr>
          <w:rFonts w:ascii="Verdana" w:hAnsi="Verdana" w:cs="Arial"/>
          <w:b/>
          <w:i/>
          <w:color w:val="FF0000"/>
          <w:sz w:val="18"/>
          <w:szCs w:val="18"/>
          <w:lang w:eastAsia="es-ES"/>
        </w:rPr>
        <w:t>“No corresponde”</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lastRenderedPageBreak/>
        <w:t>En el caso de Asociaciones Accidentales, los documentos deberán presentarse diferenciando los que corresponden a la Asociación y los que corresponden a cada asociado.</w:t>
      </w:r>
      <w:bookmarkEnd w:id="29"/>
      <w:bookmarkEnd w:id="30"/>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15C6DC5D"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5"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5"/>
      <w:r w:rsidR="00157EB8">
        <w:rPr>
          <w:rFonts w:cs="Arial"/>
          <w:sz w:val="18"/>
          <w:szCs w:val="18"/>
          <w:lang w:val="es-BO"/>
        </w:rPr>
        <w:t xml:space="preserve"> </w:t>
      </w:r>
      <w:r w:rsidR="00157EB8" w:rsidRPr="00157EB8">
        <w:rPr>
          <w:rFonts w:cs="Arial"/>
          <w:b/>
          <w:i/>
          <w:color w:val="FF0000"/>
          <w:sz w:val="18"/>
          <w:szCs w:val="18"/>
        </w:rPr>
        <w:t>“No corresponde”</w:t>
      </w:r>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6"/>
      <w:bookmarkEnd w:id="37"/>
      <w:r w:rsidR="007E70CF" w:rsidRPr="002F238F">
        <w:rPr>
          <w:rFonts w:ascii="Verdana" w:hAnsi="Verdana"/>
          <w:sz w:val="18"/>
          <w:lang w:val="es-BO"/>
        </w:rPr>
        <w:t>.</w:t>
      </w:r>
      <w:bookmarkEnd w:id="38"/>
      <w:bookmarkEnd w:id="39"/>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40"/>
      <w:bookmarkEnd w:id="41"/>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2" w:name="_Toc61869901"/>
      <w:bookmarkStart w:id="43" w:name="_Toc94724652"/>
      <w:r w:rsidRPr="002F238F">
        <w:rPr>
          <w:rFonts w:ascii="Verdana" w:hAnsi="Verdana"/>
          <w:sz w:val="18"/>
          <w:szCs w:val="18"/>
          <w:lang w:eastAsia="en-US"/>
        </w:rPr>
        <w:t>PROPUESTA PARA ADJUDICACIONES POR ÍTEMS O LOTES</w:t>
      </w:r>
      <w:bookmarkEnd w:id="42"/>
      <w:bookmarkEnd w:id="43"/>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6D24002" w:rsidR="00547A4C" w:rsidRPr="00157EB8" w:rsidRDefault="00547A4C" w:rsidP="00967385">
      <w:pPr>
        <w:pStyle w:val="Puesto"/>
        <w:spacing w:before="0" w:after="0"/>
        <w:jc w:val="both"/>
        <w:rPr>
          <w:rFonts w:ascii="Verdana" w:hAnsi="Verdana"/>
          <w:bCs w:val="0"/>
          <w:i/>
          <w:color w:val="FF0000"/>
          <w:kern w:val="0"/>
          <w:sz w:val="18"/>
          <w:szCs w:val="18"/>
          <w:lang w:val="es-ES"/>
        </w:rPr>
      </w:pPr>
      <w:bookmarkStart w:id="44"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157EB8" w:rsidRPr="00157EB8">
        <w:rPr>
          <w:rFonts w:ascii="Verdana" w:hAnsi="Verdana"/>
          <w:b w:val="0"/>
          <w:i/>
          <w:color w:val="FF0000"/>
          <w:sz w:val="18"/>
          <w:szCs w:val="18"/>
        </w:rPr>
        <w:t xml:space="preserve"> </w:t>
      </w:r>
      <w:r w:rsidR="00157EB8" w:rsidRPr="00157EB8">
        <w:rPr>
          <w:rFonts w:ascii="Verdana" w:hAnsi="Verdana"/>
          <w:bCs w:val="0"/>
          <w:i/>
          <w:color w:val="FF0000"/>
          <w:kern w:val="0"/>
          <w:sz w:val="18"/>
          <w:szCs w:val="18"/>
          <w:lang w:val="es-ES"/>
        </w:rPr>
        <w:t>“No corresponde”</w:t>
      </w:r>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5" w:name="_Toc94724654"/>
      <w:r w:rsidRPr="002F238F">
        <w:rPr>
          <w:rFonts w:ascii="Verdana" w:hAnsi="Verdana"/>
          <w:sz w:val="18"/>
        </w:rPr>
        <w:t>PRESENTACIÓN DE PROPUESTAS</w:t>
      </w:r>
      <w:bookmarkEnd w:id="45"/>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sidRPr="002F238F">
        <w:rPr>
          <w:rFonts w:ascii="Verdana" w:hAnsi="Verdana"/>
          <w:sz w:val="18"/>
        </w:rPr>
        <w:t>P</w:t>
      </w:r>
      <w:r w:rsidR="00B242CD" w:rsidRPr="002F238F">
        <w:rPr>
          <w:rFonts w:ascii="Verdana" w:hAnsi="Verdana"/>
          <w:sz w:val="18"/>
        </w:rPr>
        <w:t>resentación electrónica de propuesta</w:t>
      </w:r>
      <w:bookmarkEnd w:id="46"/>
      <w:bookmarkEnd w:id="47"/>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 xml:space="preserve">salvo cuando la evaluación sea mediante el Método de Selección y Adjudicación Presupuesto Fijo, donde el proponente no presenta </w:t>
      </w:r>
      <w:r w:rsidR="00235549" w:rsidRPr="002F238F">
        <w:rPr>
          <w:rFonts w:ascii="Verdana" w:hAnsi="Verdana"/>
          <w:b w:val="0"/>
          <w:bCs w:val="0"/>
          <w:sz w:val="18"/>
        </w:rPr>
        <w:lastRenderedPageBreak/>
        <w:t>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50"/>
      <w:bookmarkEnd w:id="51"/>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2F238F">
        <w:rPr>
          <w:rFonts w:ascii="Verdana" w:hAnsi="Verdana"/>
          <w:b w:val="0"/>
          <w:bCs w:val="0"/>
          <w:sz w:val="18"/>
        </w:rPr>
        <w:t>El proponente deberá aceptar las condiciones del sistema para la presentación de propuestas electrónicas y enviar su propuesta.</w:t>
      </w:r>
      <w:bookmarkEnd w:id="54"/>
      <w:bookmarkEnd w:id="55"/>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1E1DA01" w14:textId="77777777" w:rsidR="00A15883"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6" w:name="_Toc61866628"/>
      <w:bookmarkStart w:id="57"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A15883">
        <w:rPr>
          <w:rFonts w:ascii="Verdana" w:hAnsi="Verdana"/>
          <w:b w:val="0"/>
          <w:bCs w:val="0"/>
          <w:sz w:val="18"/>
        </w:rPr>
        <w:t>.</w:t>
      </w:r>
    </w:p>
    <w:p w14:paraId="6A8CC3A4" w14:textId="77777777" w:rsidR="00A15883" w:rsidRDefault="00A15883" w:rsidP="00A15883">
      <w:pPr>
        <w:pStyle w:val="Prrafodelista"/>
        <w:rPr>
          <w:rFonts w:ascii="Verdana" w:hAnsi="Verdana"/>
          <w:b/>
          <w:bCs/>
          <w:sz w:val="18"/>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bookmarkEnd w:id="56"/>
      <w:bookmarkEnd w:id="57"/>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5" w:name="_Toc61866632"/>
      <w:bookmarkStart w:id="66"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5"/>
      <w:bookmarkEnd w:id="66"/>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09BF0B4A" w14:textId="0631B026"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157EB8" w:rsidRPr="00157EB8">
        <w:rPr>
          <w:rFonts w:ascii="Verdana" w:hAnsi="Verdana"/>
          <w:i/>
          <w:color w:val="FF0000"/>
          <w:sz w:val="18"/>
          <w:szCs w:val="18"/>
        </w:rPr>
        <w:t>“No corresponde”</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3641DA49"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r w:rsidR="00DE1983">
        <w:rPr>
          <w:rFonts w:ascii="Verdana" w:hAnsi="Verdana"/>
          <w:b w:val="0"/>
          <w:bCs w:val="0"/>
          <w:sz w:val="18"/>
        </w:rPr>
        <w:t xml:space="preserve"> </w:t>
      </w:r>
      <w:r w:rsidR="00DE1983" w:rsidRPr="00157EB8">
        <w:rPr>
          <w:rFonts w:ascii="Verdana" w:hAnsi="Verdana"/>
          <w:i/>
          <w:color w:val="FF0000"/>
          <w:sz w:val="18"/>
          <w:szCs w:val="18"/>
        </w:rPr>
        <w:t>“No corresponde”</w:t>
      </w:r>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9" w:name="_Toc61866639"/>
      <w:bookmarkStart w:id="80"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175FE82B"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r w:rsidR="00DE1983" w:rsidRPr="00157EB8">
        <w:rPr>
          <w:rFonts w:ascii="Verdana" w:hAnsi="Verdana"/>
          <w:i/>
          <w:color w:val="FF0000"/>
          <w:sz w:val="18"/>
          <w:szCs w:val="18"/>
        </w:rPr>
        <w:t>“No corresponde”</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lastRenderedPageBreak/>
        <w:t>Vencidos los plazos, las propuestas no podrán ser retiradas, modificadas o alteradas de manera alguna.</w:t>
      </w:r>
      <w:bookmarkEnd w:id="84"/>
      <w:bookmarkEnd w:id="85"/>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48C7FF2C" w14:textId="77777777" w:rsidR="007F39B8" w:rsidRPr="00663FFC" w:rsidRDefault="007F39B8" w:rsidP="007F39B8">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3B9516B2" w14:textId="77777777" w:rsidR="007F39B8" w:rsidRPr="000C6821" w:rsidRDefault="007F39B8" w:rsidP="007F39B8">
      <w:pPr>
        <w:pStyle w:val="Puesto"/>
        <w:spacing w:before="0" w:after="0"/>
        <w:ind w:left="1276"/>
        <w:jc w:val="both"/>
        <w:rPr>
          <w:rFonts w:ascii="Verdana" w:hAnsi="Verdana"/>
          <w:b w:val="0"/>
          <w:sz w:val="18"/>
          <w:szCs w:val="18"/>
        </w:rPr>
      </w:pPr>
    </w:p>
    <w:p w14:paraId="61949117" w14:textId="77777777" w:rsidR="007F39B8" w:rsidRPr="00663FFC" w:rsidRDefault="007F39B8" w:rsidP="007F39B8">
      <w:pPr>
        <w:tabs>
          <w:tab w:val="left" w:pos="567"/>
        </w:tabs>
        <w:ind w:left="1276"/>
        <w:jc w:val="both"/>
        <w:rPr>
          <w:b/>
          <w:sz w:val="18"/>
          <w:szCs w:val="18"/>
        </w:rPr>
      </w:pPr>
      <w:r w:rsidRPr="00663FFC">
        <w:rPr>
          <w:b/>
          <w:i/>
          <w:color w:val="FF0000"/>
          <w:sz w:val="18"/>
          <w:szCs w:val="18"/>
        </w:rPr>
        <w:t>“Para este proceso de contratación no aplica Subasta Electrónica”</w:t>
      </w:r>
    </w:p>
    <w:p w14:paraId="1B8F04D0" w14:textId="77777777" w:rsidR="007F39B8" w:rsidRPr="000C6821" w:rsidRDefault="007F39B8" w:rsidP="007F39B8">
      <w:pPr>
        <w:tabs>
          <w:tab w:val="left" w:pos="567"/>
        </w:tabs>
        <w:ind w:left="1276"/>
        <w:jc w:val="both"/>
        <w:rPr>
          <w:b/>
          <w:i/>
          <w:sz w:val="18"/>
          <w:szCs w:val="18"/>
        </w:rPr>
      </w:pPr>
    </w:p>
    <w:p w14:paraId="58B850CA" w14:textId="77777777" w:rsidR="007F39B8" w:rsidRPr="000C6821" w:rsidRDefault="007F39B8" w:rsidP="007F39B8">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32003C30" w14:textId="77777777" w:rsidR="007F39B8" w:rsidRPr="000C6821" w:rsidRDefault="007F39B8" w:rsidP="007F39B8">
      <w:pPr>
        <w:tabs>
          <w:tab w:val="left" w:pos="567"/>
        </w:tabs>
        <w:ind w:left="1276"/>
        <w:jc w:val="both"/>
        <w:rPr>
          <w:b/>
          <w:i/>
          <w:sz w:val="18"/>
          <w:szCs w:val="18"/>
        </w:rPr>
      </w:pPr>
    </w:p>
    <w:p w14:paraId="4E11B901" w14:textId="77777777" w:rsidR="007F39B8" w:rsidRPr="00663FFC" w:rsidRDefault="007F39B8" w:rsidP="007F39B8">
      <w:pPr>
        <w:tabs>
          <w:tab w:val="left" w:pos="567"/>
        </w:tabs>
        <w:ind w:left="1276"/>
        <w:jc w:val="both"/>
        <w:rPr>
          <w:b/>
          <w:sz w:val="18"/>
          <w:szCs w:val="18"/>
        </w:rPr>
      </w:pPr>
      <w:r w:rsidRPr="00663FFC">
        <w:rPr>
          <w:b/>
          <w:i/>
          <w:color w:val="FF0000"/>
          <w:sz w:val="18"/>
          <w:szCs w:val="18"/>
        </w:rPr>
        <w:t>“Para este proceso de contratación no aplica Subasta Electrónica”</w:t>
      </w:r>
    </w:p>
    <w:p w14:paraId="18F344B7" w14:textId="77777777" w:rsidR="007F39B8" w:rsidRPr="0023328F" w:rsidRDefault="007F39B8" w:rsidP="007F39B8">
      <w:pPr>
        <w:tabs>
          <w:tab w:val="left" w:pos="567"/>
        </w:tabs>
        <w:ind w:left="1276"/>
        <w:jc w:val="both"/>
        <w:rPr>
          <w:b/>
          <w:i/>
          <w:sz w:val="18"/>
          <w:szCs w:val="18"/>
        </w:rPr>
      </w:pPr>
    </w:p>
    <w:p w14:paraId="479FE2CB" w14:textId="77777777" w:rsidR="007F39B8" w:rsidRPr="0023328F" w:rsidRDefault="007F39B8" w:rsidP="007F39B8">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14:paraId="5BCC5611" w14:textId="77777777" w:rsidR="007F39B8" w:rsidRPr="0023328F" w:rsidRDefault="007F39B8" w:rsidP="007F39B8">
      <w:pPr>
        <w:tabs>
          <w:tab w:val="left" w:pos="567"/>
        </w:tabs>
        <w:ind w:left="567"/>
        <w:jc w:val="both"/>
        <w:rPr>
          <w:sz w:val="18"/>
          <w:szCs w:val="18"/>
        </w:rPr>
      </w:pPr>
    </w:p>
    <w:p w14:paraId="490EBF97" w14:textId="77777777" w:rsidR="007F39B8" w:rsidRPr="00663FFC" w:rsidRDefault="007F39B8" w:rsidP="007F39B8">
      <w:pPr>
        <w:tabs>
          <w:tab w:val="left" w:pos="567"/>
        </w:tabs>
        <w:ind w:left="1276"/>
        <w:jc w:val="both"/>
        <w:rPr>
          <w:b/>
          <w:color w:val="FF0000"/>
          <w:sz w:val="18"/>
          <w:szCs w:val="18"/>
          <w:lang w:val="es-BO" w:eastAsia="en-US"/>
        </w:rPr>
      </w:pPr>
      <w:r w:rsidRPr="00663FFC">
        <w:rPr>
          <w:b/>
          <w:color w:val="FF0000"/>
          <w:sz w:val="18"/>
          <w:szCs w:val="18"/>
          <w:lang w:val="es-BO" w:eastAsia="en-US"/>
        </w:rPr>
        <w:t>“Para este proceso de contratación no aplica Subasta Electrónica”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63129B5E" w14:textId="77777777"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BDF5AC9"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lastRenderedPageBreak/>
        <w:t>En el caso de adjudicaciones por ítems o lotes, se dará a conocer el precio de las propuestas económicas de cada ítem o lote.</w:t>
      </w:r>
      <w:bookmarkEnd w:id="112"/>
      <w:bookmarkEnd w:id="113"/>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56740784" w14:textId="77777777"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4191A08B" w:rsidR="00EF253A" w:rsidRPr="00B15E08" w:rsidRDefault="00EF253A" w:rsidP="002A5B89">
      <w:pPr>
        <w:numPr>
          <w:ilvl w:val="0"/>
          <w:numId w:val="6"/>
        </w:numPr>
        <w:ind w:left="1134" w:hanging="567"/>
        <w:jc w:val="both"/>
        <w:rPr>
          <w:rFonts w:cs="Arial"/>
          <w:sz w:val="18"/>
          <w:szCs w:val="18"/>
          <w:lang w:val="es-BO"/>
        </w:rPr>
      </w:pPr>
      <w:r w:rsidRPr="00B15E08">
        <w:rPr>
          <w:rFonts w:cs="Arial"/>
          <w:sz w:val="18"/>
          <w:szCs w:val="18"/>
          <w:lang w:val="es-BO"/>
        </w:rPr>
        <w:t>Precio Evaluado Más Bajo</w:t>
      </w:r>
      <w:r w:rsidR="007830D3" w:rsidRPr="00B15E08">
        <w:rPr>
          <w:rFonts w:cs="Arial"/>
          <w:sz w:val="18"/>
          <w:szCs w:val="18"/>
          <w:lang w:val="es-BO"/>
        </w:rPr>
        <w:t>;</w:t>
      </w:r>
      <w:r w:rsidRPr="00B15E08">
        <w:rPr>
          <w:rFonts w:cs="Arial"/>
          <w:sz w:val="18"/>
          <w:szCs w:val="18"/>
          <w:lang w:val="es-BO"/>
        </w:rPr>
        <w:t xml:space="preserve"> </w:t>
      </w:r>
      <w:r w:rsidR="007F39B8" w:rsidRPr="007F39B8">
        <w:rPr>
          <w:rFonts w:cs="Arial"/>
          <w:i/>
          <w:color w:val="FF0000"/>
          <w:sz w:val="18"/>
          <w:szCs w:val="18"/>
          <w:lang w:val="es-BO"/>
        </w:rPr>
        <w:t>“No aplica este Método”</w:t>
      </w:r>
    </w:p>
    <w:p w14:paraId="5A672071" w14:textId="51844EBD"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sidRPr="007F39B8">
        <w:rPr>
          <w:rFonts w:cs="Arial"/>
          <w:sz w:val="18"/>
          <w:szCs w:val="18"/>
          <w:lang w:val="es-BO"/>
        </w:rPr>
        <w:t>;</w:t>
      </w:r>
      <w:r w:rsidR="007F39B8" w:rsidRPr="007F39B8">
        <w:rPr>
          <w:rFonts w:cs="Arial"/>
          <w:i/>
          <w:color w:val="FF0000"/>
          <w:sz w:val="18"/>
          <w:szCs w:val="18"/>
          <w:lang w:val="es-BO"/>
        </w:rPr>
        <w:t xml:space="preserve"> </w:t>
      </w:r>
      <w:r w:rsidR="007F39B8" w:rsidRPr="007F39B8">
        <w:rPr>
          <w:rFonts w:cs="Arial"/>
          <w:i/>
          <w:color w:val="FF0000"/>
          <w:sz w:val="18"/>
          <w:szCs w:val="18"/>
          <w:lang w:val="es-BO"/>
        </w:rPr>
        <w:t>“No aplica este Método”</w:t>
      </w:r>
    </w:p>
    <w:p w14:paraId="41547B79" w14:textId="77777777" w:rsidR="007F4B79" w:rsidRPr="007F39B8" w:rsidRDefault="00E307AD" w:rsidP="002A5B89">
      <w:pPr>
        <w:numPr>
          <w:ilvl w:val="0"/>
          <w:numId w:val="6"/>
        </w:numPr>
        <w:ind w:left="1134" w:hanging="567"/>
        <w:jc w:val="both"/>
        <w:rPr>
          <w:rFonts w:cs="Arial"/>
          <w:b/>
          <w:color w:val="000000" w:themeColor="text1"/>
          <w:sz w:val="18"/>
          <w:szCs w:val="18"/>
          <w:highlight w:val="yellow"/>
          <w:u w:val="single"/>
          <w:lang w:val="es-BO"/>
        </w:rPr>
      </w:pPr>
      <w:r w:rsidRPr="007F39B8">
        <w:rPr>
          <w:rFonts w:cs="Arial"/>
          <w:b/>
          <w:color w:val="000000" w:themeColor="text1"/>
          <w:sz w:val="18"/>
          <w:szCs w:val="18"/>
          <w:highlight w:val="yellow"/>
          <w:u w:val="single"/>
          <w:lang w:val="es-BO"/>
        </w:rPr>
        <w:t xml:space="preserve">Presupuesto Fijo </w:t>
      </w:r>
    </w:p>
    <w:p w14:paraId="6111A46D" w14:textId="77777777" w:rsidR="00EF253A" w:rsidRDefault="00EF253A" w:rsidP="00EF253A">
      <w:pPr>
        <w:ind w:left="720"/>
        <w:jc w:val="both"/>
        <w:rPr>
          <w:rFonts w:cs="Arial"/>
          <w:sz w:val="14"/>
          <w:szCs w:val="18"/>
          <w:lang w:val="es-BO"/>
        </w:rPr>
      </w:pPr>
    </w:p>
    <w:p w14:paraId="766F2F1C" w14:textId="77777777" w:rsidR="007F39B8" w:rsidRDefault="007F39B8" w:rsidP="00435159">
      <w:pPr>
        <w:jc w:val="both"/>
        <w:rPr>
          <w:rFonts w:cs="Arial"/>
          <w:sz w:val="14"/>
          <w:szCs w:val="18"/>
          <w:lang w:val="es-BO"/>
        </w:rPr>
      </w:pPr>
    </w:p>
    <w:p w14:paraId="226F3B69" w14:textId="77777777" w:rsidR="007F39B8" w:rsidRPr="00E22F40" w:rsidRDefault="007F39B8"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lastRenderedPageBreak/>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605701FB" w14:textId="77777777" w:rsidR="00EF253A" w:rsidRPr="00E22F40" w:rsidRDefault="00EF253A" w:rsidP="00EF253A">
      <w:pPr>
        <w:tabs>
          <w:tab w:val="left" w:pos="567"/>
        </w:tabs>
        <w:ind w:left="567"/>
        <w:jc w:val="both"/>
        <w:rPr>
          <w:rFonts w:cs="Arial"/>
          <w:sz w:val="10"/>
          <w:szCs w:val="18"/>
          <w:lang w:val="es-BO"/>
        </w:rPr>
      </w:pPr>
    </w:p>
    <w:p w14:paraId="4EF8003B" w14:textId="77777777" w:rsidR="00B15E08" w:rsidRPr="00B15E08" w:rsidRDefault="00B15E08" w:rsidP="00B15E08">
      <w:pPr>
        <w:ind w:left="432"/>
        <w:jc w:val="both"/>
        <w:rPr>
          <w:rFonts w:cs="Arial"/>
          <w:b/>
          <w:i/>
          <w:color w:val="FF0000"/>
          <w:sz w:val="18"/>
          <w:szCs w:val="18"/>
          <w:lang w:val="es-BO"/>
        </w:rPr>
      </w:pPr>
      <w:r w:rsidRPr="00B15E08">
        <w:rPr>
          <w:rFonts w:cs="Arial"/>
          <w:b/>
          <w:i/>
          <w:color w:val="FF0000"/>
          <w:sz w:val="18"/>
          <w:szCs w:val="18"/>
          <w:lang w:val="es-BO"/>
        </w:rPr>
        <w:t>“No aplica este Método”</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14:paraId="305C7AFF" w14:textId="77777777" w:rsidR="00CD27F7" w:rsidRDefault="00CD27F7" w:rsidP="00CD27F7">
      <w:pPr>
        <w:ind w:left="567"/>
        <w:jc w:val="both"/>
        <w:rPr>
          <w:rFonts w:cs="Arial"/>
          <w:i/>
          <w:sz w:val="18"/>
          <w:szCs w:val="18"/>
          <w:lang w:val="es-BO"/>
        </w:rPr>
      </w:pPr>
    </w:p>
    <w:p w14:paraId="11CD4DAC" w14:textId="77777777" w:rsidR="00B15E08" w:rsidRPr="00A40276" w:rsidRDefault="00B15E08" w:rsidP="00B15E08">
      <w:pPr>
        <w:ind w:left="432"/>
        <w:jc w:val="both"/>
        <w:rPr>
          <w:rFonts w:cs="Arial"/>
          <w:sz w:val="18"/>
          <w:szCs w:val="18"/>
          <w:lang w:val="es-BO"/>
        </w:rPr>
      </w:pPr>
      <w:r w:rsidRPr="00A40276">
        <w:rPr>
          <w:rFonts w:cs="Arial"/>
          <w:sz w:val="18"/>
          <w:szCs w:val="18"/>
          <w:lang w:val="es-BO"/>
        </w:rPr>
        <w:t xml:space="preserve">La evaluación tendrá una ponderación de 70 puntos, y se realizará de la siguiente forma: </w:t>
      </w:r>
    </w:p>
    <w:p w14:paraId="0C2982EC" w14:textId="77777777" w:rsidR="00B15E08" w:rsidRPr="00A40276" w:rsidRDefault="00B15E08" w:rsidP="00B15E08">
      <w:pPr>
        <w:jc w:val="both"/>
        <w:rPr>
          <w:rFonts w:cs="Arial"/>
          <w:b/>
          <w:sz w:val="18"/>
          <w:szCs w:val="18"/>
          <w:lang w:val="es-BO"/>
        </w:rPr>
      </w:pPr>
    </w:p>
    <w:p w14:paraId="2F905D7E" w14:textId="77777777" w:rsidR="00B15E08" w:rsidRPr="00A40276" w:rsidRDefault="00B15E08" w:rsidP="00B15E08">
      <w:pPr>
        <w:pStyle w:val="Prrafodelista"/>
        <w:numPr>
          <w:ilvl w:val="0"/>
          <w:numId w:val="61"/>
        </w:numPr>
        <w:tabs>
          <w:tab w:val="left" w:pos="1260"/>
        </w:tabs>
        <w:jc w:val="both"/>
        <w:rPr>
          <w:rFonts w:ascii="Verdana" w:hAnsi="Verdana" w:cs="Arial"/>
          <w:b/>
          <w:vanish/>
          <w:sz w:val="18"/>
          <w:szCs w:val="18"/>
          <w:lang w:val="es-BO"/>
        </w:rPr>
      </w:pPr>
    </w:p>
    <w:p w14:paraId="505F88BC" w14:textId="77777777" w:rsidR="00B15E08" w:rsidRPr="00A40276" w:rsidRDefault="00B15E08" w:rsidP="00B15E08">
      <w:pPr>
        <w:pStyle w:val="Prrafodelista"/>
        <w:numPr>
          <w:ilvl w:val="0"/>
          <w:numId w:val="61"/>
        </w:numPr>
        <w:tabs>
          <w:tab w:val="left" w:pos="1260"/>
        </w:tabs>
        <w:jc w:val="both"/>
        <w:rPr>
          <w:rFonts w:ascii="Verdana" w:hAnsi="Verdana" w:cs="Arial"/>
          <w:b/>
          <w:vanish/>
          <w:sz w:val="18"/>
          <w:szCs w:val="18"/>
          <w:lang w:val="es-BO"/>
        </w:rPr>
      </w:pPr>
    </w:p>
    <w:p w14:paraId="7C0D6597" w14:textId="77777777" w:rsidR="00B15E08" w:rsidRPr="00A40276" w:rsidRDefault="00B15E08" w:rsidP="00B15E08">
      <w:pPr>
        <w:pStyle w:val="Prrafodelista"/>
        <w:numPr>
          <w:ilvl w:val="1"/>
          <w:numId w:val="17"/>
        </w:numPr>
        <w:ind w:left="1134" w:hanging="708"/>
        <w:jc w:val="both"/>
        <w:rPr>
          <w:rFonts w:ascii="Verdana" w:hAnsi="Verdana" w:cs="Arial"/>
          <w:b/>
          <w:sz w:val="18"/>
          <w:szCs w:val="18"/>
          <w:lang w:val="es-BO"/>
        </w:rPr>
      </w:pPr>
      <w:r w:rsidRPr="00A40276">
        <w:rPr>
          <w:rFonts w:ascii="Verdana" w:hAnsi="Verdana"/>
          <w:b/>
          <w:sz w:val="18"/>
          <w:lang w:val="es-BO"/>
        </w:rPr>
        <w:t>Evaluación de la Propuesta Técnica</w:t>
      </w:r>
      <w:r w:rsidRPr="00A40276">
        <w:rPr>
          <w:rFonts w:ascii="Verdana" w:hAnsi="Verdana" w:cs="Arial"/>
          <w:b/>
          <w:sz w:val="18"/>
          <w:szCs w:val="18"/>
          <w:lang w:val="es-BO"/>
        </w:rPr>
        <w:t xml:space="preserve"> </w:t>
      </w:r>
    </w:p>
    <w:p w14:paraId="28FF5522" w14:textId="77777777" w:rsidR="00B15E08" w:rsidRPr="00A40276" w:rsidRDefault="00B15E08" w:rsidP="00B15E08">
      <w:pPr>
        <w:pStyle w:val="Prrafodelista"/>
        <w:tabs>
          <w:tab w:val="left" w:pos="1260"/>
        </w:tabs>
        <w:ind w:left="1701"/>
        <w:jc w:val="both"/>
        <w:rPr>
          <w:rFonts w:ascii="Verdana" w:hAnsi="Verdana" w:cs="Arial"/>
          <w:sz w:val="18"/>
          <w:szCs w:val="18"/>
          <w:lang w:val="es-BO"/>
        </w:rPr>
      </w:pPr>
    </w:p>
    <w:p w14:paraId="6671B5D1" w14:textId="77777777" w:rsidR="00B15E08" w:rsidRPr="00A40276" w:rsidRDefault="00B15E08" w:rsidP="00B15E08">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técnica, contenida en el Formulario C-1, será evaluada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w:t>
      </w:r>
    </w:p>
    <w:p w14:paraId="3359032B" w14:textId="77777777" w:rsidR="00B15E08" w:rsidRPr="00A40276" w:rsidRDefault="00B15E08" w:rsidP="00B15E08">
      <w:pPr>
        <w:pStyle w:val="Prrafodelista"/>
        <w:ind w:left="1134"/>
        <w:jc w:val="both"/>
        <w:rPr>
          <w:rFonts w:ascii="Verdana" w:hAnsi="Verdana" w:cs="Arial"/>
          <w:sz w:val="18"/>
          <w:szCs w:val="18"/>
          <w:lang w:val="es-BO"/>
        </w:rPr>
      </w:pPr>
    </w:p>
    <w:p w14:paraId="78DB6634" w14:textId="77777777" w:rsidR="00B15E08" w:rsidRPr="00A40276" w:rsidRDefault="00B15E08" w:rsidP="00B15E08">
      <w:pPr>
        <w:pStyle w:val="Prrafodelista"/>
        <w:ind w:left="1134"/>
        <w:jc w:val="both"/>
        <w:rPr>
          <w:rFonts w:ascii="Verdana" w:hAnsi="Verdana" w:cs="Arial"/>
          <w:sz w:val="18"/>
          <w:szCs w:val="18"/>
          <w:lang w:val="es-BO"/>
        </w:rPr>
      </w:pPr>
      <w:r w:rsidRPr="00A40276">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ascii="Verdana" w:hAnsi="Verdana" w:cs="Arial"/>
          <w:sz w:val="18"/>
          <w:szCs w:val="18"/>
          <w:lang w:val="es-BO"/>
        </w:rPr>
        <w:t>2</w:t>
      </w:r>
      <w:r w:rsidRPr="00A40276">
        <w:rPr>
          <w:rFonts w:ascii="Verdana" w:hAnsi="Verdana" w:cs="Arial"/>
          <w:sz w:val="18"/>
          <w:szCs w:val="18"/>
          <w:lang w:val="es-BO"/>
        </w:rPr>
        <w:t>.</w:t>
      </w:r>
    </w:p>
    <w:p w14:paraId="13ECD413" w14:textId="77777777" w:rsidR="00B15E08" w:rsidRPr="00A40276" w:rsidRDefault="00B15E08" w:rsidP="00B15E08">
      <w:pPr>
        <w:pStyle w:val="Prrafodelista"/>
        <w:ind w:left="1134"/>
        <w:jc w:val="both"/>
        <w:rPr>
          <w:rFonts w:ascii="Verdana" w:hAnsi="Verdana" w:cs="Arial"/>
          <w:sz w:val="18"/>
          <w:szCs w:val="18"/>
          <w:lang w:val="es-BO"/>
        </w:rPr>
      </w:pPr>
    </w:p>
    <w:p w14:paraId="7F90A80D" w14:textId="77777777" w:rsidR="00B15E08" w:rsidRPr="00A40276" w:rsidRDefault="00B15E08" w:rsidP="00B15E08">
      <w:pPr>
        <w:pStyle w:val="Prrafodelista"/>
        <w:ind w:left="1134"/>
        <w:jc w:val="both"/>
        <w:rPr>
          <w:rFonts w:ascii="Verdana" w:hAnsi="Verdana" w:cs="Arial"/>
          <w:sz w:val="18"/>
          <w:szCs w:val="18"/>
          <w:lang w:val="es-BO"/>
        </w:rPr>
      </w:pPr>
      <w:r w:rsidRPr="00A40276">
        <w:rPr>
          <w:rFonts w:ascii="Verdana" w:hAnsi="Verdana" w:cs="Arial"/>
          <w:sz w:val="18"/>
          <w:szCs w:val="18"/>
          <w:lang w:val="es-BO"/>
        </w:rPr>
        <w:t>El puntaje de la Evaluación de la Propuesta Técnica (</w:t>
      </w:r>
      <m:oMath>
        <m:sSub>
          <m:sSubPr>
            <m:ctrlPr>
              <w:rPr>
                <w:rFonts w:ascii="Cambria Math" w:hAnsi="Cambria Math" w:cs="Arial"/>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oMath>
      <w:r w:rsidRPr="00A40276">
        <w:rPr>
          <w:rFonts w:ascii="Verdana" w:hAnsi="Verdana" w:cs="Arial"/>
          <w:sz w:val="18"/>
          <w:szCs w:val="18"/>
          <w:lang w:val="es-BO"/>
        </w:rPr>
        <w:t>), será el resultado de la suma de los puntajes obtenidos de la evaluación de los Formularios C-1 y C-2, utilizando el Formulario V-</w:t>
      </w:r>
      <w:r>
        <w:rPr>
          <w:rFonts w:ascii="Verdana" w:hAnsi="Verdana" w:cs="Arial"/>
          <w:sz w:val="18"/>
          <w:szCs w:val="18"/>
          <w:lang w:val="es-BO"/>
        </w:rPr>
        <w:t>2</w:t>
      </w:r>
      <w:r w:rsidRPr="00A40276">
        <w:rPr>
          <w:rFonts w:ascii="Verdana" w:hAnsi="Verdana" w:cs="Arial"/>
          <w:sz w:val="18"/>
          <w:szCs w:val="18"/>
          <w:lang w:val="es-BO"/>
        </w:rPr>
        <w:t>.</w:t>
      </w:r>
    </w:p>
    <w:p w14:paraId="6B8C020A" w14:textId="77777777" w:rsidR="00B15E08" w:rsidRPr="00A40276" w:rsidRDefault="00B15E08" w:rsidP="00B15E08">
      <w:pPr>
        <w:pStyle w:val="Prrafodelista"/>
        <w:ind w:left="1134"/>
        <w:jc w:val="both"/>
        <w:rPr>
          <w:rFonts w:ascii="Verdana" w:hAnsi="Verdana" w:cs="Arial"/>
          <w:sz w:val="18"/>
          <w:szCs w:val="18"/>
          <w:lang w:val="es-BO"/>
        </w:rPr>
      </w:pPr>
    </w:p>
    <w:p w14:paraId="75373BA1" w14:textId="77777777" w:rsidR="00B15E08" w:rsidRPr="00A40276" w:rsidRDefault="00B15E08" w:rsidP="00B15E08">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propuestas que en la Evaluación de la Propuesta 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 xml:space="preserve"> no alcancen el puntaje mínimo de cincuenta (50) puntos serán descalificadas.</w:t>
      </w:r>
    </w:p>
    <w:p w14:paraId="62F79562" w14:textId="77777777" w:rsidR="00B15E08" w:rsidRPr="00A40276" w:rsidRDefault="00B15E08" w:rsidP="00B15E08">
      <w:pPr>
        <w:pStyle w:val="Prrafodelista"/>
        <w:ind w:left="1134"/>
        <w:jc w:val="both"/>
        <w:rPr>
          <w:rFonts w:ascii="Verdana" w:hAnsi="Verdana" w:cs="Arial"/>
          <w:sz w:val="18"/>
          <w:szCs w:val="18"/>
          <w:lang w:val="es-BO"/>
        </w:rPr>
      </w:pPr>
    </w:p>
    <w:p w14:paraId="4F2AC138" w14:textId="77777777" w:rsidR="00B15E08" w:rsidRPr="00A40276" w:rsidRDefault="00B15E08" w:rsidP="00B15E08">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El Responsable de Evaluación o la Comisión de Calificación, recomendará la adjudicación de la propuesta que obtuvo </w:t>
      </w:r>
      <w:r>
        <w:rPr>
          <w:rFonts w:ascii="Verdana" w:hAnsi="Verdana" w:cs="Arial"/>
          <w:sz w:val="18"/>
          <w:szCs w:val="18"/>
          <w:lang w:val="es-BO"/>
        </w:rPr>
        <w:t xml:space="preserve">el mayor puntaje de la Evaluación de la Propuesta </w:t>
      </w:r>
      <w:r w:rsidRPr="00A40276">
        <w:rPr>
          <w:rFonts w:ascii="Verdana" w:hAnsi="Verdana" w:cs="Arial"/>
          <w:sz w:val="18"/>
          <w:szCs w:val="18"/>
          <w:lang w:val="es-BO"/>
        </w:rPr>
        <w:t xml:space="preserve">Técnica </w:t>
      </w:r>
      <m:oMath>
        <m:r>
          <m:rPr>
            <m:sty m:val="p"/>
          </m:rPr>
          <w:rPr>
            <w:rFonts w:ascii="Cambria Math" w:hAnsi="Cambria Math" w:cs="Arial"/>
            <w:sz w:val="18"/>
            <w:szCs w:val="18"/>
            <w:lang w:val="es-BO"/>
          </w:rPr>
          <m:t>(</m:t>
        </m:r>
        <m:r>
          <w:rPr>
            <w:rFonts w:ascii="Cambria Math" w:hAnsi="Cambria Math" w:cs="Arial"/>
            <w:sz w:val="18"/>
            <w:szCs w:val="18"/>
            <w:lang w:val="es-BO"/>
          </w:rPr>
          <m:t>PTi</m:t>
        </m:r>
        <m:r>
          <m:rPr>
            <m:sty m:val="p"/>
          </m:rPr>
          <w:rPr>
            <w:rFonts w:ascii="Cambria Math" w:hAnsi="Cambria Math" w:cs="Arial"/>
            <w:sz w:val="18"/>
            <w:szCs w:val="18"/>
            <w:lang w:val="es-BO"/>
          </w:rPr>
          <m:t>)</m:t>
        </m:r>
      </m:oMath>
      <w:r w:rsidRPr="00A40276">
        <w:rPr>
          <w:rFonts w:ascii="Verdana" w:hAnsi="Verdana" w:cs="Arial"/>
          <w:sz w:val="18"/>
          <w:szCs w:val="18"/>
          <w:lang w:val="es-BO"/>
        </w:rPr>
        <w:t>.</w:t>
      </w:r>
    </w:p>
    <w:p w14:paraId="36435B69" w14:textId="77777777" w:rsidR="00B15E08" w:rsidRPr="00A40276" w:rsidRDefault="00B15E08" w:rsidP="00B15E08">
      <w:pPr>
        <w:ind w:left="1260" w:right="-4"/>
        <w:jc w:val="both"/>
        <w:rPr>
          <w:rFonts w:cs="Arial"/>
          <w:sz w:val="18"/>
          <w:szCs w:val="18"/>
          <w:lang w:val="es-BO"/>
        </w:rPr>
      </w:pPr>
    </w:p>
    <w:p w14:paraId="51168B5B" w14:textId="77777777" w:rsidR="00B15E08" w:rsidRPr="00A40276" w:rsidRDefault="00B15E08" w:rsidP="00B15E08">
      <w:pPr>
        <w:widowControl w:val="0"/>
        <w:tabs>
          <w:tab w:val="left" w:pos="1418"/>
        </w:tabs>
        <w:ind w:left="1134"/>
        <w:jc w:val="both"/>
        <w:rPr>
          <w:rFonts w:cs="Arial"/>
          <w:sz w:val="18"/>
          <w:szCs w:val="18"/>
          <w:lang w:val="es-BO"/>
        </w:rPr>
      </w:pPr>
      <w:r w:rsidRPr="00A40276">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68ED1572" w14:textId="77777777" w:rsidR="00B15E08" w:rsidRPr="00A40276" w:rsidRDefault="00B15E08" w:rsidP="00B15E08">
      <w:pPr>
        <w:widowControl w:val="0"/>
        <w:tabs>
          <w:tab w:val="left" w:pos="1418"/>
        </w:tabs>
        <w:ind w:left="1134"/>
        <w:jc w:val="both"/>
        <w:rPr>
          <w:rFonts w:cs="Arial"/>
          <w:sz w:val="18"/>
          <w:szCs w:val="18"/>
          <w:lang w:val="es-BO"/>
        </w:rPr>
      </w:pPr>
    </w:p>
    <w:p w14:paraId="6A5CAC20" w14:textId="77777777" w:rsidR="00B15E08" w:rsidRPr="00A40276" w:rsidRDefault="00B15E08" w:rsidP="00B15E08">
      <w:pPr>
        <w:widowControl w:val="0"/>
        <w:tabs>
          <w:tab w:val="left" w:pos="1418"/>
        </w:tabs>
        <w:ind w:left="1134"/>
        <w:jc w:val="both"/>
        <w:rPr>
          <w:rFonts w:cs="Arial"/>
          <w:sz w:val="18"/>
          <w:szCs w:val="18"/>
          <w:lang w:val="es-BO"/>
        </w:rPr>
      </w:pPr>
      <w:r w:rsidRPr="00A40276">
        <w:rPr>
          <w:rFonts w:cs="Arial"/>
          <w:sz w:val="18"/>
          <w:szCs w:val="18"/>
          <w:lang w:val="es-BO"/>
        </w:rPr>
        <w:t>Para servicios continuos, el precio adjudicado será el presupuesto fijo determinado por la entidad y para servicios discontinuos, el precio adjudicado será el precio unitario definido por la entidad.</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lastRenderedPageBreak/>
        <w:t>Otros aspectos que el Responsable de Evaluación o la Comisión de Calificación considere pertinentes.</w:t>
      </w:r>
    </w:p>
    <w:p w14:paraId="034E0E0C" w14:textId="77777777" w:rsidR="006E1764" w:rsidRDefault="006E1764" w:rsidP="006E1764">
      <w:pPr>
        <w:jc w:val="both"/>
        <w:rPr>
          <w:rFonts w:cs="Arial"/>
          <w:sz w:val="18"/>
          <w:szCs w:val="18"/>
          <w:lang w:val="es-BO"/>
        </w:rPr>
      </w:pPr>
    </w:p>
    <w:p w14:paraId="647D9353" w14:textId="77777777" w:rsidR="006E1764" w:rsidRDefault="006E1764" w:rsidP="006E1764">
      <w:pPr>
        <w:jc w:val="both"/>
        <w:rPr>
          <w:rFonts w:cs="Arial"/>
          <w:sz w:val="18"/>
          <w:szCs w:val="18"/>
          <w:lang w:val="es-BO"/>
        </w:rPr>
      </w:pPr>
    </w:p>
    <w:p w14:paraId="7E816B86" w14:textId="77777777" w:rsidR="006E1764" w:rsidRPr="00A40276" w:rsidRDefault="006E1764" w:rsidP="006E1764">
      <w:pPr>
        <w:jc w:val="both"/>
        <w:rPr>
          <w:rFonts w:cs="Arial"/>
          <w:sz w:val="18"/>
          <w:szCs w:val="18"/>
          <w:lang w:val="es-BO"/>
        </w:rPr>
      </w:pP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 xml:space="preserve">Se </w:t>
      </w:r>
      <w:r w:rsidRPr="00A40276">
        <w:rPr>
          <w:sz w:val="18"/>
          <w:szCs w:val="18"/>
          <w:lang w:val="es-BO" w:eastAsia="es-BO"/>
        </w:rPr>
        <w:lastRenderedPageBreak/>
        <w:t>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16C74E48" w14:textId="77777777" w:rsidR="00A20BB9" w:rsidRDefault="00A20BB9" w:rsidP="00975EB3">
      <w:pPr>
        <w:spacing w:line="200" w:lineRule="exact"/>
        <w:jc w:val="center"/>
        <w:rPr>
          <w:b/>
          <w:sz w:val="18"/>
          <w:szCs w:val="18"/>
          <w:lang w:val="es-BO"/>
        </w:rPr>
      </w:pPr>
    </w:p>
    <w:p w14:paraId="797D19A6" w14:textId="63AC4862" w:rsidR="00A20BB9" w:rsidRDefault="00A20BB9" w:rsidP="000F6E1D">
      <w:pPr>
        <w:rPr>
          <w:b/>
          <w:sz w:val="18"/>
          <w:szCs w:val="18"/>
          <w:lang w:val="es-BO"/>
        </w:rPr>
      </w:pPr>
    </w:p>
    <w:p w14:paraId="4B2E11E2" w14:textId="77777777"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068B2158" w14:textId="5D7AA188" w:rsidR="00A30429" w:rsidRPr="007F39B8" w:rsidRDefault="00975EB3" w:rsidP="007F39B8">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117851AF" w14:textId="4493BF4A" w:rsidR="00DD79A9" w:rsidRDefault="00DD79A9">
      <w:pPr>
        <w:rPr>
          <w:b/>
          <w:sz w:val="18"/>
          <w:szCs w:val="18"/>
          <w:lang w:val="es-BO"/>
        </w:rPr>
      </w:pPr>
    </w:p>
    <w:p w14:paraId="2FA41DF1" w14:textId="77777777" w:rsidR="00435159" w:rsidRDefault="00435159">
      <w:pPr>
        <w:rPr>
          <w:b/>
          <w:sz w:val="18"/>
          <w:szCs w:val="18"/>
          <w:lang w:val="es-BO"/>
        </w:rPr>
      </w:pPr>
    </w:p>
    <w:p w14:paraId="461D7766" w14:textId="77777777" w:rsidR="00435159" w:rsidRDefault="00435159">
      <w:pPr>
        <w:rPr>
          <w:b/>
          <w:sz w:val="18"/>
          <w:szCs w:val="18"/>
          <w:lang w:val="es-BO"/>
        </w:rPr>
      </w:pPr>
    </w:p>
    <w:p w14:paraId="737A5D84" w14:textId="77777777" w:rsidR="00435159" w:rsidRDefault="00435159">
      <w:pPr>
        <w:rPr>
          <w:b/>
          <w:sz w:val="18"/>
          <w:szCs w:val="18"/>
          <w:lang w:val="es-BO"/>
        </w:rPr>
      </w:pPr>
    </w:p>
    <w:p w14:paraId="38628C83" w14:textId="77777777" w:rsidR="00435159" w:rsidRDefault="00435159">
      <w:pPr>
        <w:rPr>
          <w:b/>
          <w:sz w:val="18"/>
          <w:szCs w:val="18"/>
          <w:lang w:val="es-BO"/>
        </w:rPr>
      </w:pPr>
    </w:p>
    <w:p w14:paraId="37B5454C" w14:textId="77777777" w:rsidR="00435159" w:rsidRDefault="00435159">
      <w:pPr>
        <w:rPr>
          <w:b/>
          <w:sz w:val="18"/>
          <w:szCs w:val="18"/>
          <w:lang w:val="es-BO"/>
        </w:rPr>
      </w:pPr>
    </w:p>
    <w:p w14:paraId="403047EE" w14:textId="77777777" w:rsidR="00435159" w:rsidRDefault="00435159">
      <w:pPr>
        <w:rPr>
          <w:b/>
          <w:sz w:val="18"/>
          <w:szCs w:val="18"/>
          <w:lang w:val="es-BO"/>
        </w:rPr>
      </w:pPr>
    </w:p>
    <w:p w14:paraId="4FE2546E" w14:textId="77777777" w:rsidR="00A72FB0" w:rsidRDefault="00A72FB0" w:rsidP="00650B21">
      <w:pPr>
        <w:jc w:val="center"/>
        <w:rPr>
          <w:b/>
          <w:sz w:val="18"/>
          <w:szCs w:val="18"/>
          <w:lang w:val="es-BO"/>
        </w:rPr>
      </w:pPr>
      <w:bookmarkStart w:id="160" w:name="_GoBack"/>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3AD79490" w:rsidR="00F75995" w:rsidRPr="00F75995" w:rsidRDefault="000F6E1D" w:rsidP="00341B75">
            <w:pPr>
              <w:jc w:val="center"/>
              <w:rPr>
                <w:rFonts w:ascii="Arial" w:hAnsi="Arial" w:cs="Arial"/>
                <w:lang w:val="es-BO"/>
              </w:rPr>
            </w:pPr>
            <w:r>
              <w:rPr>
                <w:rFonts w:ascii="Arial" w:hAnsi="Arial" w:cs="Arial"/>
                <w:lang w:val="es-BO"/>
              </w:rPr>
              <w:t>ANPE -</w:t>
            </w:r>
            <w:r w:rsidR="000D3A48" w:rsidRPr="002F238F">
              <w:rPr>
                <w:rFonts w:ascii="Arial" w:hAnsi="Arial" w:cs="Arial"/>
                <w:lang w:val="es-BO"/>
              </w:rPr>
              <w:t xml:space="preserve"> </w:t>
            </w:r>
            <w:r w:rsidR="00A20BB9">
              <w:rPr>
                <w:rFonts w:ascii="Arial" w:hAnsi="Arial" w:cs="Arial"/>
                <w:lang w:val="es-BO"/>
              </w:rPr>
              <w:t>P</w:t>
            </w:r>
            <w:r w:rsidR="00F17AD4">
              <w:rPr>
                <w:rFonts w:ascii="Arial" w:hAnsi="Arial" w:cs="Arial"/>
                <w:lang w:val="es-BO"/>
              </w:rPr>
              <w:t xml:space="preserve"> Nº </w:t>
            </w:r>
            <w:r w:rsidR="00A15883">
              <w:rPr>
                <w:rFonts w:ascii="Arial" w:hAnsi="Arial" w:cs="Arial"/>
                <w:lang w:val="es-BO"/>
              </w:rPr>
              <w:t>1</w:t>
            </w:r>
            <w:r w:rsidR="005163BE">
              <w:rPr>
                <w:rFonts w:ascii="Arial" w:hAnsi="Arial" w:cs="Arial"/>
                <w:lang w:val="es-BO"/>
              </w:rPr>
              <w:t>81</w:t>
            </w:r>
            <w:r w:rsidR="00394062">
              <w:rPr>
                <w:rFonts w:ascii="Arial" w:hAnsi="Arial" w:cs="Arial"/>
                <w:lang w:val="es-BO"/>
              </w:rPr>
              <w:t>/202</w:t>
            </w:r>
            <w:r w:rsidR="005163BE">
              <w:rPr>
                <w:rFonts w:ascii="Arial" w:hAnsi="Arial" w:cs="Arial"/>
                <w:lang w:val="es-BO"/>
              </w:rPr>
              <w:t>4</w:t>
            </w:r>
            <w:r w:rsidR="0039406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15686599" w:rsidR="00F75995" w:rsidRPr="00F75995" w:rsidRDefault="00C27027"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77777777"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7777777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77777777"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77777777"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77777777"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7777777"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77777777"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77777777" w:rsidR="00F75995" w:rsidRPr="00F75995" w:rsidRDefault="0039406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4B4CB6E7" w:rsidR="00F75995" w:rsidRPr="00F75995" w:rsidRDefault="00F75995" w:rsidP="00A20BB9">
            <w:pPr>
              <w:jc w:val="center"/>
              <w:rPr>
                <w:rFonts w:ascii="Arial" w:hAnsi="Arial" w:cs="Arial"/>
                <w:sz w:val="14"/>
                <w:szCs w:val="14"/>
                <w:lang w:val="es-BO"/>
              </w:rPr>
            </w:pPr>
            <w:r w:rsidRPr="00F75995">
              <w:rPr>
                <w:rFonts w:ascii="Arial" w:hAnsi="Arial" w:cs="Arial"/>
                <w:sz w:val="14"/>
                <w:szCs w:val="14"/>
                <w:lang w:val="es-BO"/>
              </w:rPr>
              <w:t>202</w:t>
            </w:r>
            <w:r w:rsidR="00C27027">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610E4984" w:rsidR="00F75995" w:rsidRPr="00C27027" w:rsidRDefault="005163BE" w:rsidP="00C27027">
            <w:pPr>
              <w:tabs>
                <w:tab w:val="left" w:pos="1634"/>
              </w:tabs>
              <w:jc w:val="center"/>
              <w:rPr>
                <w:rFonts w:ascii="Arial" w:hAnsi="Arial" w:cs="Arial"/>
                <w:b/>
                <w:sz w:val="18"/>
                <w:szCs w:val="30"/>
                <w:lang w:eastAsia="en-US"/>
              </w:rPr>
            </w:pPr>
            <w:r w:rsidRPr="005163BE">
              <w:rPr>
                <w:rFonts w:ascii="Arial" w:hAnsi="Arial" w:cs="Arial"/>
                <w:b/>
                <w:sz w:val="18"/>
                <w:szCs w:val="30"/>
                <w:lang w:eastAsia="en-US"/>
              </w:rPr>
              <w:t>SERVICIO RECURRENTE PARA LA PROVISIÓN DE PASAJES AÉREOS NACIONALES PARA EL BCB - GESTIÓN 2025</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1C47E7A3" w:rsidR="00F75995" w:rsidRPr="00F75995" w:rsidRDefault="00F75995" w:rsidP="00F75995">
            <w:pPr>
              <w:jc w:val="center"/>
              <w:rPr>
                <w:rFonts w:ascii="Arial" w:hAnsi="Arial" w:cs="Arial"/>
                <w:b/>
                <w:szCs w:val="2"/>
                <w:lang w:val="es-BO"/>
              </w:rPr>
            </w:pP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0D8E1416" w:rsidR="00F75995" w:rsidRPr="00F75995" w:rsidRDefault="00341B75" w:rsidP="00F75995">
            <w:pPr>
              <w:jc w:val="center"/>
              <w:rPr>
                <w:rFonts w:ascii="Arial" w:hAnsi="Arial" w:cs="Arial"/>
                <w:b/>
                <w:szCs w:val="2"/>
                <w:lang w:val="es-BO"/>
              </w:rPr>
            </w:pPr>
            <w:r>
              <w:rPr>
                <w:rFonts w:ascii="Arial" w:hAnsi="Arial" w:cs="Arial"/>
                <w:b/>
                <w:szCs w:val="2"/>
                <w:lang w:val="es-BO"/>
              </w:rPr>
              <w:t>X</w:t>
            </w: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75191B" w:rsidRDefault="00F75995" w:rsidP="00F75995">
            <w:pPr>
              <w:rPr>
                <w:rFonts w:ascii="Arial" w:hAnsi="Arial" w:cs="Arial"/>
                <w:b/>
                <w:highlight w:val="yellow"/>
                <w:lang w:val="es-BO"/>
              </w:rPr>
            </w:pPr>
            <w:r w:rsidRPr="0075191B">
              <w:rPr>
                <w:rFonts w:ascii="Arial" w:hAnsi="Arial" w:cs="Arial"/>
                <w:b/>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F75995"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F289F" w14:textId="5C894C95" w:rsidR="00F75995" w:rsidRPr="008D79DD" w:rsidRDefault="005163BE" w:rsidP="008D79DD">
            <w:pPr>
              <w:jc w:val="both"/>
              <w:rPr>
                <w:rFonts w:ascii="Arial" w:hAnsi="Arial" w:cs="Arial"/>
                <w:b/>
                <w:lang w:val="es-BO"/>
              </w:rPr>
            </w:pPr>
            <w:r>
              <w:rPr>
                <w:rFonts w:ascii="Arial" w:hAnsi="Arial" w:cs="Arial"/>
                <w:b/>
                <w:lang w:val="es-BO"/>
              </w:rPr>
              <w:t>Bs999.695,00 (Novecientos noventa y nueve mil seiscientos noventa y cinco 00/100 bolivianos)</w:t>
            </w:r>
          </w:p>
        </w:tc>
        <w:tc>
          <w:tcPr>
            <w:tcW w:w="266" w:type="dxa"/>
            <w:tcBorders>
              <w:left w:val="single" w:sz="4" w:space="0" w:color="auto"/>
              <w:right w:val="single" w:sz="12" w:space="0" w:color="244061" w:themeColor="accent1" w:themeShade="80"/>
            </w:tcBorders>
          </w:tcPr>
          <w:p w14:paraId="078663C3" w14:textId="77777777" w:rsidR="00F75995" w:rsidRPr="00F75995" w:rsidRDefault="00F75995" w:rsidP="00F75995">
            <w:pPr>
              <w:rPr>
                <w:rFonts w:ascii="Arial" w:hAnsi="Arial" w:cs="Arial"/>
                <w:lang w:val="es-BO"/>
              </w:rPr>
            </w:pPr>
          </w:p>
        </w:tc>
      </w:tr>
      <w:tr w:rsidR="00F75995" w:rsidRPr="00F75995"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42D4D334" w:rsidR="00F75995" w:rsidRPr="00F75995" w:rsidRDefault="00F75995" w:rsidP="00F75995">
            <w:pPr>
              <w:rPr>
                <w:rFonts w:ascii="Arial" w:hAnsi="Arial" w:cs="Arial"/>
                <w:sz w:val="4"/>
                <w:szCs w:val="4"/>
                <w:lang w:val="es-BO"/>
              </w:rPr>
            </w:pPr>
          </w:p>
        </w:tc>
      </w:tr>
      <w:tr w:rsidR="00F75995" w:rsidRPr="00F75995"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F75995" w:rsidRDefault="00F75995" w:rsidP="00F75995">
            <w:pPr>
              <w:rPr>
                <w:rFonts w:ascii="Arial" w:hAnsi="Arial" w:cs="Arial"/>
                <w:szCs w:val="2"/>
                <w:lang w:val="es-BO"/>
              </w:rPr>
            </w:pPr>
          </w:p>
        </w:tc>
      </w:tr>
      <w:tr w:rsidR="00F75995" w:rsidRPr="00F75995"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F75995"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31D56F9D" w:rsidR="001A412E" w:rsidRPr="004D673D" w:rsidRDefault="00872A15" w:rsidP="00212CE6">
            <w:pPr>
              <w:jc w:val="both"/>
              <w:rPr>
                <w:rFonts w:ascii="Arial" w:hAnsi="Arial" w:cs="Arial"/>
                <w:szCs w:val="18"/>
                <w:lang w:val="es-ES_tradnl" w:eastAsia="en-US"/>
              </w:rPr>
            </w:pPr>
            <w:r w:rsidRPr="00872A15">
              <w:rPr>
                <w:rFonts w:ascii="Arial" w:hAnsi="Arial" w:cs="Arial"/>
                <w:color w:val="000000"/>
                <w:szCs w:val="18"/>
                <w:lang w:val="es-BO" w:eastAsia="es-BO"/>
              </w:rPr>
              <w:t>El servicio que prestará el Proveedor en la provisión de pasajes al ser un servicio recurrente se computará, a partir de la fecha establecida en la Orden de Proceder hasta el 31 de diciembre 2025 y/o hasta agotar el límite presupuestario, lo que ocurra primero.</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49D7C827" w:rsidR="004E1F06" w:rsidRPr="00DF2021" w:rsidRDefault="004D673D" w:rsidP="004D673D">
            <w:pPr>
              <w:jc w:val="both"/>
              <w:rPr>
                <w:rFonts w:ascii="Arial" w:hAnsi="Arial" w:cs="Arial"/>
                <w:color w:val="000000"/>
                <w:sz w:val="18"/>
                <w:szCs w:val="18"/>
                <w:lang w:eastAsia="es-BO"/>
              </w:rPr>
            </w:pPr>
            <w:r w:rsidRPr="003845EA">
              <w:rPr>
                <w:rFonts w:ascii="Arial" w:hAnsi="Arial" w:cs="Arial"/>
                <w:color w:val="000000"/>
                <w:szCs w:val="18"/>
                <w:lang w:val="es-BO" w:eastAsia="es-BO"/>
              </w:rPr>
              <w:t>El proveedor prestará el servicio en una agencia de viajes ubicada en la ciudad de La Paz.</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31E9B168" w:rsidR="000E268F" w:rsidRPr="00872A15" w:rsidRDefault="00872A15" w:rsidP="00E373B6">
            <w:pPr>
              <w:jc w:val="both"/>
              <w:rPr>
                <w:rFonts w:ascii="Arial" w:hAnsi="Arial" w:cs="Arial"/>
                <w:i/>
                <w:lang w:val="es-BO"/>
              </w:rPr>
            </w:pPr>
            <w:r w:rsidRPr="00C27027">
              <w:rPr>
                <w:rFonts w:ascii="Arial" w:hAnsi="Arial" w:cs="Arial"/>
                <w:color w:val="000000"/>
                <w:szCs w:val="18"/>
                <w:lang w:val="es-BO" w:eastAsia="es-BO"/>
              </w:rPr>
              <w:t>No corresponde la Garantía de Cumplimiento de Contrato en aplicación al inciso b), artículo 21 del Decreto Supremo 0181, que según la Disposición Adicional Cuarta del Decreto Supremo N°3766, de 2 enero de 2019</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677BF627"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199F3540" w:rsidR="000E268F" w:rsidRPr="00A40276" w:rsidRDefault="002637DF" w:rsidP="003B46C3">
            <w:pPr>
              <w:rPr>
                <w:rFonts w:ascii="Arial" w:hAnsi="Arial" w:cs="Arial"/>
              </w:rPr>
            </w:pPr>
            <w:r>
              <w:rPr>
                <w:rFonts w:ascii="Arial" w:hAnsi="Arial" w:cs="Arial"/>
                <w:b/>
              </w:rPr>
              <w:t>X</w:t>
            </w: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77777777"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C07B8E">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5352767F" w:rsidR="00545778" w:rsidRPr="00DF2021" w:rsidRDefault="00872A15" w:rsidP="000F0DA4">
            <w:pPr>
              <w:jc w:val="center"/>
              <w:rPr>
                <w:rFonts w:ascii="Arial" w:hAnsi="Arial" w:cs="Arial"/>
                <w:sz w:val="15"/>
                <w:lang w:val="es-BO"/>
              </w:rPr>
            </w:pPr>
            <w:r>
              <w:rPr>
                <w:rFonts w:ascii="Arial" w:hAnsi="Arial" w:cs="Arial"/>
                <w:sz w:val="15"/>
                <w:szCs w:val="13"/>
                <w:lang w:val="es-BO" w:eastAsia="es-BO"/>
              </w:rPr>
              <w:t>Victor Hugo Huanca Ali</w:t>
            </w:r>
          </w:p>
        </w:tc>
        <w:tc>
          <w:tcPr>
            <w:tcW w:w="235" w:type="dxa"/>
            <w:gridSpan w:val="2"/>
            <w:tcBorders>
              <w:left w:val="single" w:sz="4" w:space="0" w:color="auto"/>
              <w:right w:val="single" w:sz="4" w:space="0" w:color="auto"/>
            </w:tcBorders>
            <w:vAlign w:val="center"/>
          </w:tcPr>
          <w:p w14:paraId="2CB440C1" w14:textId="77777777" w:rsidR="00545778" w:rsidRPr="00DF2021"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DF2021" w:rsidRDefault="00545778" w:rsidP="00545778">
            <w:pPr>
              <w:jc w:val="center"/>
              <w:rPr>
                <w:rFonts w:ascii="Arial" w:hAnsi="Arial" w:cs="Arial"/>
                <w:sz w:val="15"/>
                <w:lang w:val="es-BO"/>
              </w:rPr>
            </w:pPr>
            <w:r w:rsidRPr="00DF2021">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DF2021"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DF2021" w:rsidRDefault="00545778" w:rsidP="00545778">
            <w:pPr>
              <w:jc w:val="center"/>
              <w:rPr>
                <w:rFonts w:ascii="Arial" w:hAnsi="Arial" w:cs="Arial"/>
                <w:sz w:val="15"/>
                <w:lang w:val="es-BO"/>
              </w:rPr>
            </w:pPr>
            <w:r w:rsidRPr="00DF2021">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545778" w:rsidRPr="00A40276" w14:paraId="35F71A99" w14:textId="77777777" w:rsidTr="00C07B8E">
        <w:trPr>
          <w:trHeight w:val="360"/>
        </w:trPr>
        <w:tc>
          <w:tcPr>
            <w:tcW w:w="1920" w:type="dxa"/>
            <w:gridSpan w:val="3"/>
            <w:vMerge/>
            <w:tcBorders>
              <w:left w:val="single" w:sz="12" w:space="0" w:color="244061" w:themeColor="accent1" w:themeShade="80"/>
            </w:tcBorders>
            <w:vAlign w:val="center"/>
          </w:tcPr>
          <w:p w14:paraId="40D602FD" w14:textId="77777777"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751F13C0" w:rsidR="00545778" w:rsidRPr="00DF2021" w:rsidRDefault="00C27027" w:rsidP="00FB17F9">
            <w:pPr>
              <w:jc w:val="center"/>
              <w:rPr>
                <w:rFonts w:ascii="Arial" w:hAnsi="Arial" w:cs="Arial"/>
                <w:sz w:val="15"/>
                <w:szCs w:val="13"/>
                <w:lang w:val="es-BO" w:eastAsia="es-BO"/>
              </w:rPr>
            </w:pPr>
            <w:r>
              <w:rPr>
                <w:rFonts w:ascii="Arial" w:hAnsi="Arial" w:cs="Arial"/>
                <w:sz w:val="15"/>
                <w:szCs w:val="13"/>
                <w:lang w:val="es-BO" w:eastAsia="es-BO"/>
              </w:rPr>
              <w:t>Alberto David Averanga Pantoja</w:t>
            </w:r>
          </w:p>
        </w:tc>
        <w:tc>
          <w:tcPr>
            <w:tcW w:w="235" w:type="dxa"/>
            <w:gridSpan w:val="2"/>
            <w:tcBorders>
              <w:left w:val="single" w:sz="4" w:space="0" w:color="auto"/>
              <w:right w:val="single" w:sz="4" w:space="0" w:color="auto"/>
            </w:tcBorders>
            <w:vAlign w:val="center"/>
          </w:tcPr>
          <w:p w14:paraId="67CF45CB" w14:textId="77777777" w:rsidR="00545778" w:rsidRPr="00DF2021" w:rsidRDefault="00545778" w:rsidP="00545778">
            <w:pPr>
              <w:jc w:val="center"/>
              <w:rPr>
                <w:rFonts w:ascii="Arial" w:hAnsi="Arial" w:cs="Arial"/>
                <w:sz w:val="15"/>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5DFFCC12" w:rsidR="00545778" w:rsidRPr="00DF2021" w:rsidRDefault="00C27027" w:rsidP="00545778">
            <w:pPr>
              <w:jc w:val="center"/>
              <w:rPr>
                <w:rFonts w:ascii="Arial" w:hAnsi="Arial" w:cs="Arial"/>
                <w:sz w:val="15"/>
                <w:szCs w:val="13"/>
                <w:lang w:val="es-BO" w:eastAsia="es-BO"/>
              </w:rPr>
            </w:pPr>
            <w:r>
              <w:rPr>
                <w:rFonts w:ascii="Arial" w:hAnsi="Arial" w:cs="Arial"/>
                <w:sz w:val="15"/>
                <w:szCs w:val="13"/>
                <w:lang w:val="es-BO" w:eastAsia="es-BO"/>
              </w:rPr>
              <w:t xml:space="preserve">Supervisor Operativo Contable </w:t>
            </w:r>
          </w:p>
        </w:tc>
        <w:tc>
          <w:tcPr>
            <w:tcW w:w="264" w:type="dxa"/>
            <w:tcBorders>
              <w:left w:val="single" w:sz="4" w:space="0" w:color="auto"/>
              <w:right w:val="single" w:sz="4" w:space="0" w:color="auto"/>
            </w:tcBorders>
            <w:vAlign w:val="center"/>
          </w:tcPr>
          <w:p w14:paraId="6EBB059E" w14:textId="77777777" w:rsidR="00545778" w:rsidRPr="00DF2021" w:rsidRDefault="00545778" w:rsidP="00545778">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674FABD9" w:rsidR="00545778" w:rsidRPr="00DF2021" w:rsidRDefault="002637DF" w:rsidP="00545778">
            <w:pPr>
              <w:jc w:val="center"/>
              <w:rPr>
                <w:rFonts w:ascii="Arial" w:hAnsi="Arial" w:cs="Arial"/>
                <w:sz w:val="15"/>
                <w:szCs w:val="13"/>
                <w:lang w:val="es-BO" w:eastAsia="es-BO"/>
              </w:rPr>
            </w:pPr>
            <w:r>
              <w:rPr>
                <w:rFonts w:ascii="Arial" w:hAnsi="Arial" w:cs="Arial"/>
                <w:sz w:val="15"/>
                <w:szCs w:val="13"/>
                <w:lang w:val="es-BO" w:eastAsia="es-BO"/>
              </w:rPr>
              <w:t>Gerencia de Recursos Humanos</w:t>
            </w:r>
          </w:p>
        </w:tc>
        <w:tc>
          <w:tcPr>
            <w:tcW w:w="240" w:type="dxa"/>
            <w:tcBorders>
              <w:left w:val="single" w:sz="4" w:space="0" w:color="auto"/>
              <w:right w:val="single" w:sz="12" w:space="0" w:color="244061" w:themeColor="accent1" w:themeShade="80"/>
            </w:tcBorders>
          </w:tcPr>
          <w:p w14:paraId="27FD2813" w14:textId="77777777" w:rsidR="00545778" w:rsidRPr="00A40276" w:rsidRDefault="00545778" w:rsidP="00103827">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087393" w:rsidRPr="00A40276" w14:paraId="3F18D3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087393" w:rsidRPr="00FC2F68" w:rsidRDefault="00087393" w:rsidP="0008739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570BC58B" w:rsidR="00087393" w:rsidRPr="0006032F" w:rsidRDefault="00087393" w:rsidP="00087393">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C27027">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778DBCD6" w:rsidR="00087393" w:rsidRPr="00A40276" w:rsidRDefault="00C27027" w:rsidP="00EB51D1">
            <w:pPr>
              <w:rPr>
                <w:rFonts w:ascii="Arial" w:hAnsi="Arial" w:cs="Arial"/>
                <w:lang w:val="es-BO"/>
              </w:rPr>
            </w:pPr>
            <w:r>
              <w:rPr>
                <w:rFonts w:ascii="Arial" w:hAnsi="Arial" w:cs="Arial"/>
                <w:bCs/>
                <w:sz w:val="15"/>
                <w:szCs w:val="15"/>
                <w:lang w:val="es-BO" w:eastAsia="es-BO"/>
              </w:rPr>
              <w:t>4813</w:t>
            </w:r>
            <w:r w:rsidR="00087393" w:rsidRPr="00FC2F68">
              <w:rPr>
                <w:rFonts w:ascii="Arial" w:hAnsi="Arial" w:cs="Arial"/>
                <w:bCs/>
                <w:sz w:val="15"/>
                <w:szCs w:val="15"/>
                <w:lang w:val="es-BO" w:eastAsia="es-BO"/>
              </w:rPr>
              <w:t xml:space="preserve"> </w:t>
            </w:r>
            <w:r w:rsidR="000873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087393" w:rsidRPr="00A40276" w:rsidRDefault="00087393" w:rsidP="00103827">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087393" w:rsidRPr="00A40276" w:rsidRDefault="00087393" w:rsidP="0008739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087393" w:rsidRPr="00A40276" w:rsidRDefault="00087393" w:rsidP="00103827">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A5554A" w14:textId="21014455" w:rsidR="00087393" w:rsidRPr="0006032F" w:rsidRDefault="00C27027" w:rsidP="00087393">
            <w:pPr>
              <w:snapToGrid w:val="0"/>
              <w:rPr>
                <w:rFonts w:ascii="Arial" w:hAnsi="Arial" w:cs="Arial"/>
                <w:sz w:val="12"/>
                <w:szCs w:val="14"/>
                <w:lang w:val="pt-BR" w:eastAsia="es-BO"/>
              </w:rPr>
            </w:pPr>
            <w:proofErr w:type="gramStart"/>
            <w:r>
              <w:rPr>
                <w:rStyle w:val="Hipervnculo"/>
                <w:rFonts w:ascii="Arial" w:hAnsi="Arial" w:cs="Arial"/>
                <w:sz w:val="12"/>
                <w:szCs w:val="14"/>
                <w:lang w:val="pt-BR" w:eastAsia="es-BO"/>
              </w:rPr>
              <w:t>vhuanca</w:t>
            </w:r>
            <w:proofErr w:type="gramEnd"/>
            <w:r w:rsidR="000F6E1D">
              <w:rPr>
                <w:rStyle w:val="Hipervnculo"/>
                <w:rFonts w:ascii="Arial" w:hAnsi="Arial" w:cs="Arial"/>
                <w:sz w:val="12"/>
                <w:szCs w:val="14"/>
                <w:lang w:val="pt-BR" w:eastAsia="es-BO"/>
              </w:rPr>
              <w:fldChar w:fldCharType="begin"/>
            </w:r>
            <w:r w:rsidR="000F6E1D">
              <w:rPr>
                <w:rStyle w:val="Hipervnculo"/>
                <w:rFonts w:ascii="Arial" w:hAnsi="Arial" w:cs="Arial"/>
                <w:sz w:val="12"/>
                <w:szCs w:val="14"/>
                <w:lang w:val="pt-BR" w:eastAsia="es-BO"/>
              </w:rPr>
              <w:instrText xml:space="preserve"> HYPERLINK "mailto:emamani@bcb.gob.bo" </w:instrText>
            </w:r>
            <w:r w:rsidR="000F6E1D">
              <w:rPr>
                <w:rStyle w:val="Hipervnculo"/>
                <w:rFonts w:ascii="Arial" w:hAnsi="Arial" w:cs="Arial"/>
                <w:sz w:val="12"/>
                <w:szCs w:val="14"/>
                <w:lang w:val="pt-BR" w:eastAsia="es-BO"/>
              </w:rPr>
              <w:fldChar w:fldCharType="separate"/>
            </w:r>
            <w:r w:rsidR="0032095F" w:rsidRPr="00DE5698">
              <w:rPr>
                <w:rStyle w:val="Hipervnculo"/>
                <w:rFonts w:ascii="Arial" w:hAnsi="Arial" w:cs="Arial"/>
                <w:sz w:val="12"/>
                <w:szCs w:val="14"/>
                <w:lang w:val="pt-BR" w:eastAsia="es-BO"/>
              </w:rPr>
              <w:t>@bcb.gob.bo</w:t>
            </w:r>
            <w:r w:rsidR="000F6E1D">
              <w:rPr>
                <w:rStyle w:val="Hipervnculo"/>
                <w:rFonts w:ascii="Arial" w:hAnsi="Arial" w:cs="Arial"/>
                <w:sz w:val="12"/>
                <w:szCs w:val="14"/>
                <w:lang w:val="pt-BR" w:eastAsia="es-BO"/>
              </w:rPr>
              <w:fldChar w:fldCharType="end"/>
            </w:r>
          </w:p>
          <w:p w14:paraId="69C5B2A0" w14:textId="77777777" w:rsidR="00087393" w:rsidRPr="0006032F" w:rsidRDefault="00087393" w:rsidP="0008739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88854D3" w14:textId="77777777" w:rsidR="00C27027" w:rsidRDefault="00C27027" w:rsidP="00087393">
            <w:pPr>
              <w:rPr>
                <w:rStyle w:val="Hipervnculo"/>
                <w:rFonts w:ascii="Arial" w:hAnsi="Arial" w:cs="Arial"/>
                <w:sz w:val="12"/>
                <w:szCs w:val="14"/>
              </w:rPr>
            </w:pPr>
            <w:r w:rsidRPr="00C27027">
              <w:rPr>
                <w:rStyle w:val="Hipervnculo"/>
                <w:rFonts w:ascii="Arial" w:hAnsi="Arial" w:cs="Arial"/>
                <w:sz w:val="12"/>
                <w:szCs w:val="14"/>
              </w:rPr>
              <w:t xml:space="preserve">aaveranga@bcb.gob.bo </w:t>
            </w:r>
          </w:p>
          <w:p w14:paraId="3FDD2381" w14:textId="512B02A2" w:rsidR="00087393" w:rsidRPr="00A40276" w:rsidRDefault="00087393" w:rsidP="0008739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087393" w:rsidRPr="00A40276" w:rsidRDefault="00087393" w:rsidP="00103827">
            <w:pPr>
              <w:rPr>
                <w:rFonts w:ascii="Arial" w:hAnsi="Arial" w:cs="Arial"/>
                <w:lang w:val="es-BO"/>
              </w:rPr>
            </w:pPr>
          </w:p>
        </w:tc>
      </w:tr>
      <w:tr w:rsidR="00545778"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545778" w:rsidRPr="00545778" w:rsidRDefault="00545778" w:rsidP="00103827">
            <w:pPr>
              <w:rPr>
                <w:rFonts w:ascii="Arial" w:hAnsi="Arial" w:cs="Arial"/>
                <w:sz w:val="2"/>
                <w:szCs w:val="2"/>
                <w:lang w:val="es-BO"/>
              </w:rPr>
            </w:pPr>
          </w:p>
        </w:tc>
      </w:tr>
      <w:tr w:rsidR="00545778"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E655E8" w:rsidRDefault="00E655E8" w:rsidP="00E655E8">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E655E8" w:rsidRDefault="00E655E8" w:rsidP="00E655E8">
            <w:pPr>
              <w:rPr>
                <w:rFonts w:ascii="Arial" w:hAnsi="Arial" w:cs="Arial"/>
              </w:rPr>
            </w:pPr>
            <w:r>
              <w:rPr>
                <w:rFonts w:ascii="Arial" w:hAnsi="Arial" w:cs="Arial"/>
              </w:rPr>
              <w:t>Banco: Banco Unión S.A.</w:t>
            </w:r>
          </w:p>
          <w:p w14:paraId="17FABB6D" w14:textId="77777777" w:rsidR="00E655E8" w:rsidRDefault="00E655E8" w:rsidP="00E655E8">
            <w:pPr>
              <w:rPr>
                <w:rFonts w:ascii="Arial" w:hAnsi="Arial" w:cs="Arial"/>
              </w:rPr>
            </w:pPr>
            <w:r>
              <w:rPr>
                <w:rFonts w:ascii="Arial" w:hAnsi="Arial" w:cs="Arial"/>
              </w:rPr>
              <w:t>Titular: Tesoro General de la Nación</w:t>
            </w:r>
          </w:p>
          <w:p w14:paraId="1AF37FF8" w14:textId="77777777" w:rsidR="00545778" w:rsidRDefault="00E655E8" w:rsidP="00E655E8">
            <w:pPr>
              <w:rPr>
                <w:rFonts w:ascii="Arial" w:hAnsi="Arial" w:cs="Arial"/>
                <w:lang w:val="es-BO"/>
              </w:rPr>
            </w:pPr>
            <w:r>
              <w:rPr>
                <w:rFonts w:ascii="Arial" w:hAnsi="Arial" w:cs="Arial"/>
                <w:lang w:val="es-BO"/>
              </w:rPr>
              <w:t>Moneda: Bolivianos.</w:t>
            </w:r>
          </w:p>
          <w:p w14:paraId="08F4FF0C" w14:textId="0A8107C4" w:rsidR="007F39B8" w:rsidRPr="00570491" w:rsidRDefault="007F39B8" w:rsidP="00E655E8">
            <w:pPr>
              <w:rPr>
                <w:rFonts w:ascii="Arial" w:hAnsi="Arial" w:cs="Arial"/>
                <w:color w:val="000099"/>
                <w:highlight w:val="yellow"/>
                <w:lang w:val="es-BO"/>
              </w:rPr>
            </w:pPr>
            <w:r>
              <w:rPr>
                <w:rFonts w:ascii="Arial" w:hAnsi="Arial" w:cs="Arial"/>
                <w:b/>
                <w:i/>
                <w:color w:val="FF0000"/>
              </w:rPr>
              <w:t>(</w:t>
            </w:r>
            <w:r w:rsidRPr="007C680A">
              <w:rPr>
                <w:rFonts w:ascii="Arial" w:hAnsi="Arial" w:cs="Arial"/>
                <w:b/>
                <w:i/>
                <w:color w:val="FF0000"/>
              </w:rPr>
              <w:t>NO CORRESPONDE</w:t>
            </w:r>
            <w:r>
              <w:rPr>
                <w:rFonts w:ascii="Arial" w:hAnsi="Arial" w:cs="Arial"/>
                <w:b/>
                <w:i/>
                <w:color w:val="FF0000"/>
              </w:rPr>
              <w:t>)</w:t>
            </w:r>
          </w:p>
        </w:tc>
        <w:tc>
          <w:tcPr>
            <w:tcW w:w="240" w:type="dxa"/>
            <w:tcBorders>
              <w:left w:val="single" w:sz="4" w:space="0" w:color="auto"/>
              <w:right w:val="single" w:sz="12" w:space="0" w:color="244061" w:themeColor="accent1" w:themeShade="80"/>
            </w:tcBorders>
            <w:shd w:val="clear" w:color="auto" w:fill="auto"/>
          </w:tcPr>
          <w:p w14:paraId="39E9168C" w14:textId="77777777" w:rsidR="00545778" w:rsidRPr="00A40276" w:rsidRDefault="00545778" w:rsidP="00103827">
            <w:pPr>
              <w:rPr>
                <w:rFonts w:ascii="Arial" w:hAnsi="Arial" w:cs="Arial"/>
                <w:sz w:val="8"/>
                <w:szCs w:val="2"/>
                <w:lang w:val="es-BO"/>
              </w:rPr>
            </w:pPr>
          </w:p>
        </w:tc>
      </w:tr>
      <w:tr w:rsidR="00545778"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545778" w:rsidRPr="00545778" w:rsidRDefault="00545778" w:rsidP="00103827">
            <w:pPr>
              <w:rPr>
                <w:rFonts w:ascii="Arial" w:hAnsi="Arial" w:cs="Arial"/>
                <w:sz w:val="2"/>
                <w:szCs w:val="2"/>
                <w:lang w:val="es-BO"/>
              </w:rPr>
            </w:pPr>
          </w:p>
        </w:tc>
      </w:tr>
    </w:tbl>
    <w:p w14:paraId="4B63E0E5" w14:textId="77777777" w:rsidR="000D3A48" w:rsidRPr="00C735D5" w:rsidRDefault="000D3A48">
      <w:pPr>
        <w:rPr>
          <w:sz w:val="8"/>
          <w:lang w:val="es-BO"/>
        </w:rPr>
      </w:pPr>
    </w:p>
    <w:p w14:paraId="51B78077" w14:textId="77777777" w:rsidR="002F5391" w:rsidRDefault="002F5391" w:rsidP="002F5391">
      <w:pPr>
        <w:pStyle w:val="Puesto"/>
        <w:spacing w:before="0" w:after="0"/>
        <w:ind w:left="432"/>
        <w:jc w:val="both"/>
      </w:pPr>
      <w:bookmarkStart w:id="162" w:name="_Toc94724713"/>
    </w:p>
    <w:p w14:paraId="057DE61F" w14:textId="77777777" w:rsidR="00C27027" w:rsidRDefault="00C27027" w:rsidP="008F56B5">
      <w:pPr>
        <w:pStyle w:val="Puesto"/>
        <w:spacing w:before="0" w:after="0"/>
        <w:jc w:val="both"/>
      </w:pPr>
    </w:p>
    <w:p w14:paraId="30A0D304" w14:textId="77777777" w:rsidR="00FB17F9" w:rsidRPr="009F05EF" w:rsidRDefault="00FB17F9" w:rsidP="002F5391">
      <w:pPr>
        <w:pStyle w:val="Puesto"/>
        <w:spacing w:before="0" w:after="0"/>
        <w:ind w:left="432"/>
        <w:jc w:val="both"/>
        <w:rPr>
          <w:sz w:val="10"/>
        </w:rPr>
      </w:pPr>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2"/>
    </w:p>
    <w:p w14:paraId="26C54B93" w14:textId="77777777" w:rsidR="00435C41" w:rsidRPr="000F4811" w:rsidRDefault="00435C41" w:rsidP="00B35DBB">
      <w:pPr>
        <w:rPr>
          <w:sz w:val="10"/>
          <w:szCs w:val="10"/>
          <w:lang w:val="es-BO"/>
        </w:rPr>
      </w:pPr>
    </w:p>
    <w:tbl>
      <w:tblPr>
        <w:tblW w:w="9924" w:type="dxa"/>
        <w:tblInd w:w="-441" w:type="dxa"/>
        <w:tblLayout w:type="fixed"/>
        <w:tblCellMar>
          <w:left w:w="70" w:type="dxa"/>
          <w:right w:w="70" w:type="dxa"/>
        </w:tblCellMar>
        <w:tblLook w:val="04A0" w:firstRow="1" w:lastRow="0" w:firstColumn="1" w:lastColumn="0" w:noHBand="0" w:noVBand="1"/>
      </w:tblPr>
      <w:tblGrid>
        <w:gridCol w:w="9924"/>
      </w:tblGrid>
      <w:tr w:rsidR="00084633" w:rsidRPr="00A40276" w14:paraId="3207A11E" w14:textId="77777777" w:rsidTr="008F56B5">
        <w:trPr>
          <w:trHeight w:val="1773"/>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8F56B5" w:rsidRDefault="00084633" w:rsidP="00087393">
            <w:pPr>
              <w:ind w:right="113"/>
              <w:jc w:val="both"/>
              <w:rPr>
                <w:rFonts w:ascii="Arial" w:hAnsi="Arial" w:cs="Arial"/>
                <w:sz w:val="14"/>
                <w:szCs w:val="14"/>
                <w:lang w:val="es-BO"/>
              </w:rPr>
            </w:pPr>
            <w:r w:rsidRPr="008F56B5">
              <w:rPr>
                <w:rFonts w:ascii="Arial" w:hAnsi="Arial" w:cs="Arial"/>
                <w:sz w:val="14"/>
                <w:szCs w:val="14"/>
                <w:lang w:val="es-BO"/>
              </w:rPr>
              <w:t xml:space="preserve">De acuerdo con lo establecido en el Artículo 47 de las NB-SABS, los siguientes plazos son de cumplimiento obligatorio:  </w:t>
            </w:r>
          </w:p>
          <w:p w14:paraId="2E866934" w14:textId="77777777" w:rsidR="00084633" w:rsidRPr="008F56B5" w:rsidRDefault="00084633" w:rsidP="002A5B89">
            <w:pPr>
              <w:pStyle w:val="Prrafodelista"/>
              <w:numPr>
                <w:ilvl w:val="2"/>
                <w:numId w:val="24"/>
              </w:numPr>
              <w:ind w:left="356" w:right="113" w:hanging="284"/>
              <w:jc w:val="both"/>
              <w:rPr>
                <w:rFonts w:ascii="Arial" w:hAnsi="Arial" w:cs="Arial"/>
                <w:sz w:val="14"/>
                <w:szCs w:val="14"/>
                <w:lang w:val="es-BO"/>
              </w:rPr>
            </w:pPr>
            <w:r w:rsidRPr="008F56B5">
              <w:rPr>
                <w:rFonts w:ascii="Arial" w:hAnsi="Arial" w:cs="Arial"/>
                <w:sz w:val="14"/>
                <w:szCs w:val="14"/>
                <w:lang w:val="es-BO"/>
              </w:rPr>
              <w:t>Presentación de propuestas:</w:t>
            </w:r>
          </w:p>
          <w:p w14:paraId="757EB1C0" w14:textId="77777777" w:rsidR="00084633" w:rsidRPr="008F56B5" w:rsidRDefault="00084633" w:rsidP="002A5B89">
            <w:pPr>
              <w:pStyle w:val="Prrafodelista"/>
              <w:numPr>
                <w:ilvl w:val="0"/>
                <w:numId w:val="31"/>
              </w:numPr>
              <w:ind w:left="781" w:right="113" w:hanging="425"/>
              <w:jc w:val="both"/>
              <w:rPr>
                <w:rFonts w:ascii="Arial" w:hAnsi="Arial" w:cs="Arial"/>
                <w:sz w:val="14"/>
                <w:szCs w:val="14"/>
                <w:lang w:val="es-BO"/>
              </w:rPr>
            </w:pPr>
            <w:r w:rsidRPr="008F56B5">
              <w:rPr>
                <w:rFonts w:ascii="Arial" w:hAnsi="Arial" w:cs="Arial"/>
                <w:sz w:val="14"/>
                <w:szCs w:val="14"/>
                <w:lang w:val="es-BO"/>
              </w:rPr>
              <w:t>Para contrataciones hasta Bs.200.000.- (DOSCIENTOS MIL 00/100 BOLIVIANOS), plazo mínimo cuatro (4) días hábiles;</w:t>
            </w:r>
          </w:p>
          <w:p w14:paraId="187605FE" w14:textId="77777777" w:rsidR="00084633" w:rsidRPr="008F56B5" w:rsidRDefault="00084633" w:rsidP="002A5B89">
            <w:pPr>
              <w:pStyle w:val="Prrafodelista"/>
              <w:numPr>
                <w:ilvl w:val="0"/>
                <w:numId w:val="31"/>
              </w:numPr>
              <w:ind w:left="781" w:right="113" w:hanging="425"/>
              <w:jc w:val="both"/>
              <w:rPr>
                <w:rFonts w:ascii="Arial" w:hAnsi="Arial" w:cs="Arial"/>
                <w:sz w:val="14"/>
                <w:szCs w:val="14"/>
                <w:lang w:val="es-BO"/>
              </w:rPr>
            </w:pPr>
            <w:r w:rsidRPr="008F56B5">
              <w:rPr>
                <w:rFonts w:ascii="Arial" w:hAnsi="Arial" w:cs="Arial"/>
                <w:sz w:val="14"/>
                <w:szCs w:val="14"/>
                <w:lang w:val="es-BO"/>
              </w:rPr>
              <w:t>Para contrataciones mayores a Bs.200.000.- (DOSCIENTOS MIL 00/100 BOLIVIANOS) hasta Bs1.000.000.- (UN MILLÓN 00/100 BOLIVIANOS), plazo mínimo ocho (8) días hábiles.</w:t>
            </w:r>
          </w:p>
          <w:p w14:paraId="02D0A2D7" w14:textId="77777777" w:rsidR="00084633" w:rsidRPr="008F56B5" w:rsidRDefault="00435C41" w:rsidP="00087393">
            <w:pPr>
              <w:ind w:left="113" w:right="113"/>
              <w:jc w:val="both"/>
              <w:rPr>
                <w:rFonts w:ascii="Arial" w:hAnsi="Arial" w:cs="Arial"/>
                <w:sz w:val="14"/>
                <w:szCs w:val="14"/>
                <w:lang w:val="es-BO"/>
              </w:rPr>
            </w:pPr>
            <w:r w:rsidRPr="008F56B5">
              <w:rPr>
                <w:rFonts w:ascii="Arial" w:hAnsi="Arial" w:cs="Arial"/>
                <w:sz w:val="14"/>
                <w:szCs w:val="14"/>
                <w:lang w:val="es-BO"/>
              </w:rPr>
              <w:t xml:space="preserve">      </w:t>
            </w:r>
            <w:r w:rsidR="00084633" w:rsidRPr="008F56B5">
              <w:rPr>
                <w:rFonts w:ascii="Arial" w:hAnsi="Arial" w:cs="Arial"/>
                <w:sz w:val="14"/>
                <w:szCs w:val="14"/>
                <w:lang w:val="es-BO"/>
              </w:rPr>
              <w:t>Ambos computables a partir del día siguiente hábil de la publicación de la convocatoria</w:t>
            </w:r>
            <w:r w:rsidR="008A23C1" w:rsidRPr="008F56B5">
              <w:rPr>
                <w:rFonts w:ascii="Arial" w:hAnsi="Arial" w:cs="Arial"/>
                <w:sz w:val="14"/>
                <w:szCs w:val="14"/>
                <w:lang w:val="es-BO"/>
              </w:rPr>
              <w:t xml:space="preserve"> en el SICOES</w:t>
            </w:r>
            <w:r w:rsidR="00084633" w:rsidRPr="008F56B5">
              <w:rPr>
                <w:rFonts w:ascii="Arial" w:hAnsi="Arial" w:cs="Arial"/>
                <w:sz w:val="14"/>
                <w:szCs w:val="14"/>
                <w:lang w:val="es-BO"/>
              </w:rPr>
              <w:t>;</w:t>
            </w:r>
          </w:p>
          <w:p w14:paraId="1903C31C" w14:textId="77777777" w:rsidR="00084633" w:rsidRPr="008F56B5" w:rsidRDefault="00084633" w:rsidP="002A5B89">
            <w:pPr>
              <w:pStyle w:val="Prrafodelista"/>
              <w:numPr>
                <w:ilvl w:val="2"/>
                <w:numId w:val="24"/>
              </w:numPr>
              <w:ind w:left="356" w:right="113" w:hanging="284"/>
              <w:jc w:val="both"/>
              <w:rPr>
                <w:rFonts w:ascii="Arial" w:hAnsi="Arial" w:cs="Arial"/>
                <w:sz w:val="14"/>
                <w:szCs w:val="14"/>
                <w:lang w:val="es-BO"/>
              </w:rPr>
            </w:pPr>
            <w:r w:rsidRPr="008F56B5">
              <w:rPr>
                <w:rFonts w:ascii="Arial" w:hAnsi="Arial" w:cs="Arial"/>
                <w:sz w:val="14"/>
                <w:szCs w:val="14"/>
                <w:lang w:val="es-BO"/>
              </w:rPr>
              <w:t>Presentación de documentos para la formalización de la contratación, plazo de entrega de documentos no menor a cuatro (4) días hábiles;</w:t>
            </w:r>
          </w:p>
          <w:p w14:paraId="4060DB12" w14:textId="77777777" w:rsidR="00084633" w:rsidRPr="008F56B5" w:rsidRDefault="00084633" w:rsidP="002A5B89">
            <w:pPr>
              <w:pStyle w:val="Prrafodelista"/>
              <w:numPr>
                <w:ilvl w:val="2"/>
                <w:numId w:val="24"/>
              </w:numPr>
              <w:ind w:left="356" w:right="113" w:hanging="284"/>
              <w:jc w:val="both"/>
              <w:rPr>
                <w:rFonts w:ascii="Arial" w:hAnsi="Arial" w:cs="Arial"/>
                <w:sz w:val="14"/>
                <w:szCs w:val="14"/>
                <w:lang w:val="es-BO"/>
              </w:rPr>
            </w:pPr>
            <w:r w:rsidRPr="008F56B5">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8F56B5">
              <w:rPr>
                <w:rFonts w:ascii="Arial" w:hAnsi="Arial" w:cs="Arial"/>
                <w:b/>
                <w:sz w:val="14"/>
                <w:szCs w:val="14"/>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58"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
        <w:gridCol w:w="2831"/>
        <w:gridCol w:w="141"/>
        <w:gridCol w:w="167"/>
        <w:gridCol w:w="127"/>
        <w:gridCol w:w="137"/>
        <w:gridCol w:w="127"/>
        <w:gridCol w:w="137"/>
        <w:gridCol w:w="437"/>
        <w:gridCol w:w="137"/>
        <w:gridCol w:w="544"/>
        <w:gridCol w:w="149"/>
        <w:gridCol w:w="135"/>
        <w:gridCol w:w="322"/>
        <w:gridCol w:w="137"/>
        <w:gridCol w:w="314"/>
        <w:gridCol w:w="137"/>
        <w:gridCol w:w="141"/>
        <w:gridCol w:w="3509"/>
        <w:gridCol w:w="145"/>
      </w:tblGrid>
      <w:tr w:rsidR="00B27122" w:rsidRPr="000C6821" w14:paraId="09D58F3A" w14:textId="77777777" w:rsidTr="003845EA">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79745B">
        <w:trPr>
          <w:trHeight w:val="123"/>
        </w:trPr>
        <w:tc>
          <w:tcPr>
            <w:tcW w:w="1553"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44"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1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88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3845EA" w:rsidRPr="000C6821" w14:paraId="67C37AB1" w14:textId="77777777" w:rsidTr="0079745B">
        <w:trPr>
          <w:trHeight w:val="130"/>
        </w:trPr>
        <w:tc>
          <w:tcPr>
            <w:tcW w:w="14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404"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7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21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4"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6"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742"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3"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3845EA" w:rsidRPr="000C6821" w14:paraId="2B0688DF" w14:textId="77777777" w:rsidTr="0079745B">
        <w:trPr>
          <w:trHeight w:val="53"/>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08D00293" w:rsidR="002B0B54" w:rsidRPr="002F238F" w:rsidRDefault="00C259C4" w:rsidP="003577B1">
            <w:pPr>
              <w:adjustRightInd w:val="0"/>
              <w:snapToGrid w:val="0"/>
              <w:jc w:val="center"/>
              <w:rPr>
                <w:rFonts w:ascii="Arial" w:hAnsi="Arial" w:cs="Arial"/>
              </w:rPr>
            </w:pPr>
            <w:r>
              <w:rPr>
                <w:rFonts w:ascii="Arial" w:hAnsi="Arial" w:cs="Arial"/>
              </w:rPr>
              <w:t>2</w:t>
            </w:r>
            <w:r w:rsidR="00872A15">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62B2FE01" w14:textId="77777777" w:rsidR="002B0B54" w:rsidRPr="002F238F" w:rsidRDefault="002B0B54" w:rsidP="0086241F">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1E5CCE9D" w:rsidR="002B0B54" w:rsidRPr="002F238F" w:rsidRDefault="00C259C4" w:rsidP="009F05E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2A8E83F3" w:rsidR="002B0B54" w:rsidRPr="002F238F" w:rsidRDefault="00C259C4" w:rsidP="00EB51D1">
            <w:pPr>
              <w:adjustRightInd w:val="0"/>
              <w:snapToGrid w:val="0"/>
              <w:jc w:val="center"/>
              <w:rPr>
                <w:rFonts w:ascii="Arial" w:hAnsi="Arial" w:cs="Arial"/>
              </w:rPr>
            </w:pPr>
            <w:r>
              <w:rPr>
                <w:rFonts w:ascii="Arial" w:hAnsi="Arial" w:cs="Arial"/>
              </w:rPr>
              <w:t>2024</w:t>
            </w:r>
          </w:p>
        </w:tc>
        <w:tc>
          <w:tcPr>
            <w:tcW w:w="74"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6"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7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3"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79745B">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44"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19"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742"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3845EA" w:rsidRPr="004E1F06" w14:paraId="1C4BC76B"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742"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3845EA" w:rsidRPr="004E1F06" w14:paraId="6075CBDE" w14:textId="77777777" w:rsidTr="0079745B">
        <w:trPr>
          <w:trHeight w:val="190"/>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06CEC0E4" w14:textId="77777777" w:rsidR="002B0B54" w:rsidRPr="00DF2021" w:rsidRDefault="002B0B54" w:rsidP="0086241F">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DF2021" w:rsidRDefault="002B0B54" w:rsidP="0086241F">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4DBD2ED4" w14:textId="77777777" w:rsidR="002B0B54" w:rsidRPr="00DF20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20B7E2D6" w14:textId="77777777" w:rsidR="002B0B54" w:rsidRPr="00DF2021"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DF2021"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DF2021" w:rsidRDefault="002B0B54" w:rsidP="0086241F">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DF2021"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DF2021" w:rsidRDefault="002B0B54" w:rsidP="0086241F">
            <w:pPr>
              <w:adjustRightInd w:val="0"/>
              <w:snapToGrid w:val="0"/>
              <w:jc w:val="center"/>
              <w:rPr>
                <w:rFonts w:ascii="Arial" w:hAnsi="Arial" w:cs="Arial"/>
              </w:rPr>
            </w:pPr>
          </w:p>
        </w:tc>
        <w:tc>
          <w:tcPr>
            <w:tcW w:w="17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7777777" w:rsidR="002B0B54" w:rsidRPr="00DF2021" w:rsidRDefault="000F4811" w:rsidP="0086241F">
            <w:pPr>
              <w:adjustRightInd w:val="0"/>
              <w:snapToGrid w:val="0"/>
              <w:jc w:val="center"/>
              <w:rPr>
                <w:rFonts w:ascii="Arial" w:hAnsi="Arial" w:cs="Arial"/>
              </w:rPr>
            </w:pPr>
            <w:r w:rsidRPr="00DF2021">
              <w:rPr>
                <w:rFonts w:ascii="Arial" w:hAnsi="Arial" w:cs="Arial"/>
              </w:rPr>
              <w:t>---</w:t>
            </w:r>
          </w:p>
        </w:tc>
        <w:tc>
          <w:tcPr>
            <w:tcW w:w="73"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79745B">
        <w:trPr>
          <w:trHeight w:val="64"/>
        </w:trPr>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44"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DF2021" w:rsidRDefault="002B0B54" w:rsidP="0086241F">
            <w:pPr>
              <w:adjustRightInd w:val="0"/>
              <w:snapToGrid w:val="0"/>
              <w:jc w:val="center"/>
              <w:rPr>
                <w:rFonts w:ascii="Arial" w:hAnsi="Arial" w:cs="Arial"/>
                <w:sz w:val="4"/>
                <w:szCs w:val="4"/>
              </w:rPr>
            </w:pPr>
          </w:p>
        </w:tc>
        <w:tc>
          <w:tcPr>
            <w:tcW w:w="519" w:type="pct"/>
            <w:gridSpan w:val="5"/>
            <w:tcBorders>
              <w:top w:val="nil"/>
              <w:left w:val="single" w:sz="12" w:space="0" w:color="auto"/>
              <w:bottom w:val="nil"/>
              <w:right w:val="single" w:sz="12" w:space="0" w:color="auto"/>
            </w:tcBorders>
          </w:tcPr>
          <w:p w14:paraId="6979A61A" w14:textId="77777777" w:rsidR="002B0B54" w:rsidRPr="00DF2021"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DF2021" w:rsidRDefault="002B0B54" w:rsidP="0086241F">
            <w:pPr>
              <w:adjustRightInd w:val="0"/>
              <w:snapToGrid w:val="0"/>
              <w:jc w:val="center"/>
              <w:rPr>
                <w:rFonts w:ascii="Arial" w:hAnsi="Arial" w:cs="Arial"/>
                <w:sz w:val="4"/>
                <w:szCs w:val="4"/>
              </w:rPr>
            </w:pPr>
          </w:p>
        </w:tc>
        <w:tc>
          <w:tcPr>
            <w:tcW w:w="1742" w:type="pct"/>
            <w:tcBorders>
              <w:top w:val="single" w:sz="4" w:space="0" w:color="auto"/>
              <w:left w:val="nil"/>
              <w:bottom w:val="nil"/>
              <w:right w:val="nil"/>
            </w:tcBorders>
            <w:shd w:val="clear" w:color="auto" w:fill="auto"/>
            <w:vAlign w:val="center"/>
          </w:tcPr>
          <w:p w14:paraId="671415A1" w14:textId="77777777" w:rsidR="002B0B54" w:rsidRPr="00DF20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3845EA" w:rsidRPr="004E1F06" w14:paraId="50B99E1B"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DF2021"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DF2021" w:rsidRDefault="002B0B54" w:rsidP="0086241F">
            <w:pPr>
              <w:adjustRightInd w:val="0"/>
              <w:snapToGrid w:val="0"/>
              <w:jc w:val="center"/>
              <w:rPr>
                <w:i/>
                <w:sz w:val="14"/>
                <w:szCs w:val="14"/>
              </w:rPr>
            </w:pPr>
            <w:r w:rsidRPr="00DF20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DF2021"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DF2021" w:rsidRDefault="002B0B54" w:rsidP="0086241F">
            <w:pPr>
              <w:adjustRightInd w:val="0"/>
              <w:snapToGrid w:val="0"/>
              <w:jc w:val="center"/>
              <w:rPr>
                <w:i/>
                <w:sz w:val="14"/>
                <w:szCs w:val="14"/>
              </w:rPr>
            </w:pPr>
            <w:r w:rsidRPr="00DF20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DF20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DF2021" w:rsidRDefault="002B0B54" w:rsidP="0086241F">
            <w:pPr>
              <w:adjustRightInd w:val="0"/>
              <w:snapToGrid w:val="0"/>
              <w:jc w:val="center"/>
              <w:rPr>
                <w:i/>
                <w:sz w:val="14"/>
                <w:szCs w:val="14"/>
              </w:rPr>
            </w:pPr>
            <w:r w:rsidRPr="00DF20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DF2021" w:rsidRDefault="002B0B54" w:rsidP="0086241F">
            <w:pPr>
              <w:adjustRightInd w:val="0"/>
              <w:snapToGrid w:val="0"/>
              <w:jc w:val="center"/>
              <w:rPr>
                <w:i/>
                <w:sz w:val="14"/>
                <w:szCs w:val="14"/>
              </w:rPr>
            </w:pPr>
          </w:p>
        </w:tc>
        <w:tc>
          <w:tcPr>
            <w:tcW w:w="519"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DF2021"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DF2021" w:rsidRDefault="002B0B54" w:rsidP="0086241F">
            <w:pPr>
              <w:adjustRightInd w:val="0"/>
              <w:snapToGrid w:val="0"/>
              <w:jc w:val="center"/>
              <w:rPr>
                <w:i/>
                <w:sz w:val="14"/>
                <w:szCs w:val="14"/>
              </w:rPr>
            </w:pPr>
          </w:p>
        </w:tc>
        <w:tc>
          <w:tcPr>
            <w:tcW w:w="1742" w:type="pct"/>
            <w:tcBorders>
              <w:top w:val="nil"/>
              <w:left w:val="nil"/>
              <w:bottom w:val="single" w:sz="4" w:space="0" w:color="auto"/>
              <w:right w:val="nil"/>
            </w:tcBorders>
            <w:shd w:val="clear" w:color="auto" w:fill="auto"/>
            <w:vAlign w:val="center"/>
          </w:tcPr>
          <w:p w14:paraId="7C8877A2" w14:textId="77777777" w:rsidR="002B0B54" w:rsidRPr="00DF20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3845EA" w:rsidRPr="004E1F06" w14:paraId="454E7385" w14:textId="77777777" w:rsidTr="0079745B">
        <w:trPr>
          <w:trHeight w:val="190"/>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41CC2D98" w14:textId="77777777" w:rsidR="002B0B54" w:rsidRPr="00DF2021" w:rsidRDefault="002B0B54" w:rsidP="0086241F">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485A10C0" w:rsidR="002B0B54" w:rsidRPr="00DF2021" w:rsidRDefault="00C27027" w:rsidP="0086241F">
            <w:pPr>
              <w:adjustRightInd w:val="0"/>
              <w:snapToGrid w:val="0"/>
              <w:jc w:val="center"/>
              <w:rPr>
                <w:rFonts w:ascii="Arial" w:hAnsi="Arial" w:cs="Arial"/>
              </w:rPr>
            </w:pPr>
            <w:r>
              <w:rPr>
                <w:rFonts w:ascii="Arial" w:hAnsi="Arial" w:cs="Arial"/>
              </w:rPr>
              <w:t>02</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DF2021" w:rsidRDefault="002B0B54" w:rsidP="0086241F">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62715064" w:rsidR="002B0B54" w:rsidRPr="00DF2021" w:rsidRDefault="009F05EF" w:rsidP="0086241F">
            <w:pPr>
              <w:adjustRightInd w:val="0"/>
              <w:snapToGrid w:val="0"/>
              <w:jc w:val="center"/>
              <w:rPr>
                <w:rFonts w:ascii="Arial" w:hAnsi="Arial" w:cs="Arial"/>
              </w:rPr>
            </w:pPr>
            <w:r>
              <w:rPr>
                <w:rFonts w:ascii="Arial" w:hAnsi="Arial" w:cs="Arial"/>
              </w:rPr>
              <w:t>1</w:t>
            </w:r>
            <w:r w:rsidR="00C27027">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DF20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66C5BB0D" w:rsidR="002B0B54" w:rsidRPr="00DF2021" w:rsidRDefault="00C259C4" w:rsidP="0086241F">
            <w:pPr>
              <w:adjustRightInd w:val="0"/>
              <w:snapToGrid w:val="0"/>
              <w:jc w:val="center"/>
              <w:rPr>
                <w:rFonts w:ascii="Arial" w:hAnsi="Arial" w:cs="Arial"/>
              </w:rPr>
            </w:pPr>
            <w:r>
              <w:rPr>
                <w:rFonts w:ascii="Arial" w:hAnsi="Arial" w:cs="Arial"/>
              </w:rPr>
              <w:t>2024</w:t>
            </w:r>
          </w:p>
        </w:tc>
        <w:tc>
          <w:tcPr>
            <w:tcW w:w="74" w:type="pct"/>
            <w:tcBorders>
              <w:top w:val="nil"/>
              <w:left w:val="single" w:sz="4" w:space="0" w:color="auto"/>
              <w:bottom w:val="nil"/>
              <w:right w:val="single" w:sz="12" w:space="0" w:color="auto"/>
            </w:tcBorders>
            <w:shd w:val="clear" w:color="auto" w:fill="auto"/>
            <w:vAlign w:val="center"/>
          </w:tcPr>
          <w:p w14:paraId="002F6D67" w14:textId="77777777" w:rsidR="002B0B54" w:rsidRPr="00DF2021" w:rsidRDefault="002B0B54" w:rsidP="0086241F">
            <w:pPr>
              <w:adjustRightInd w:val="0"/>
              <w:snapToGrid w:val="0"/>
              <w:jc w:val="center"/>
              <w:rPr>
                <w:rFonts w:ascii="Arial" w:hAnsi="Arial" w:cs="Arial"/>
              </w:rPr>
            </w:pPr>
          </w:p>
        </w:tc>
        <w:tc>
          <w:tcPr>
            <w:tcW w:w="519" w:type="pct"/>
            <w:gridSpan w:val="5"/>
            <w:tcBorders>
              <w:top w:val="nil"/>
              <w:left w:val="single" w:sz="12" w:space="0" w:color="auto"/>
              <w:bottom w:val="nil"/>
              <w:right w:val="single" w:sz="12" w:space="0" w:color="auto"/>
            </w:tcBorders>
          </w:tcPr>
          <w:p w14:paraId="3684BDB1" w14:textId="77777777" w:rsidR="002B0B54" w:rsidRPr="00DF2021"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DF2021" w:rsidRDefault="002B0B54" w:rsidP="0086241F">
            <w:pPr>
              <w:adjustRightInd w:val="0"/>
              <w:snapToGrid w:val="0"/>
              <w:jc w:val="center"/>
              <w:rPr>
                <w:rFonts w:ascii="Arial" w:hAnsi="Arial" w:cs="Arial"/>
              </w:rPr>
            </w:pPr>
          </w:p>
        </w:tc>
        <w:tc>
          <w:tcPr>
            <w:tcW w:w="17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C0FC3" w14:textId="77777777" w:rsidR="008F56B5" w:rsidRPr="0045247F" w:rsidRDefault="008F56B5" w:rsidP="008F56B5">
            <w:pPr>
              <w:adjustRightInd w:val="0"/>
              <w:snapToGrid w:val="0"/>
              <w:jc w:val="both"/>
              <w:rPr>
                <w:rFonts w:ascii="Arial" w:hAnsi="Arial" w:cs="Arial"/>
                <w:sz w:val="12"/>
                <w:lang w:val="es-BO"/>
              </w:rPr>
            </w:pPr>
            <w:r w:rsidRPr="0045247F">
              <w:rPr>
                <w:rFonts w:ascii="Arial" w:hAnsi="Arial" w:cs="Arial"/>
                <w:sz w:val="12"/>
                <w:lang w:val="es-BO"/>
              </w:rPr>
              <w:t>Nota dirigida al Gerente Administración del BCB-RPA:</w:t>
            </w:r>
          </w:p>
          <w:p w14:paraId="08E58E73" w14:textId="77777777" w:rsidR="008F56B5" w:rsidRPr="0045247F" w:rsidRDefault="008F56B5" w:rsidP="008F56B5">
            <w:pPr>
              <w:adjustRightInd w:val="0"/>
              <w:snapToGrid w:val="0"/>
              <w:jc w:val="both"/>
              <w:rPr>
                <w:rFonts w:ascii="Arial" w:hAnsi="Arial" w:cs="Arial"/>
                <w:sz w:val="12"/>
                <w:lang w:val="es-BO"/>
              </w:rPr>
            </w:pPr>
            <w:r w:rsidRPr="0045247F">
              <w:rPr>
                <w:rFonts w:ascii="Arial" w:hAnsi="Arial" w:cs="Arial"/>
                <w:b/>
                <w:sz w:val="12"/>
                <w:lang w:val="es-BO"/>
              </w:rPr>
              <w:t>En forma física:</w:t>
            </w:r>
            <w:r w:rsidRPr="0045247F">
              <w:rPr>
                <w:rFonts w:ascii="Arial" w:hAnsi="Arial" w:cs="Arial"/>
                <w:sz w:val="12"/>
                <w:lang w:val="es-BO"/>
              </w:rPr>
              <w:t xml:space="preserve"> Planta Baja, Ventanilla única de Correspondencia del Edif. Principal del BCB, o</w:t>
            </w:r>
          </w:p>
          <w:p w14:paraId="699686C0" w14:textId="11E1228E" w:rsidR="008F56B5" w:rsidRPr="0045247F" w:rsidRDefault="008F56B5" w:rsidP="008F56B5">
            <w:pPr>
              <w:rPr>
                <w:rFonts w:ascii="Arial" w:hAnsi="Arial" w:cs="Arial"/>
                <w:sz w:val="12"/>
                <w:lang w:val="es-BO"/>
              </w:rPr>
            </w:pPr>
            <w:r w:rsidRPr="0045247F">
              <w:rPr>
                <w:rFonts w:ascii="Arial" w:hAnsi="Arial" w:cs="Arial"/>
                <w:b/>
                <w:sz w:val="12"/>
                <w:lang w:val="es-BO"/>
              </w:rPr>
              <w:t>En forma electrónica</w:t>
            </w:r>
            <w:r w:rsidRPr="0045247F">
              <w:rPr>
                <w:rFonts w:ascii="Arial" w:hAnsi="Arial" w:cs="Arial"/>
                <w:sz w:val="12"/>
                <w:lang w:val="es-BO"/>
              </w:rPr>
              <w:t xml:space="preserve">: Al correo electrónico </w:t>
            </w:r>
            <w:hyperlink r:id="rId13" w:history="1">
              <w:r w:rsidRPr="00B17A5B">
                <w:rPr>
                  <w:rStyle w:val="Hipervnculo"/>
                  <w:rFonts w:ascii="Arial" w:hAnsi="Arial" w:cs="Arial"/>
                  <w:sz w:val="12"/>
                  <w:lang w:val="es-BO"/>
                </w:rPr>
                <w:t>vhuanca@bcb.gob.bo</w:t>
              </w:r>
            </w:hyperlink>
            <w:r w:rsidRPr="0045247F">
              <w:rPr>
                <w:rFonts w:ascii="Arial" w:hAnsi="Arial" w:cs="Arial"/>
                <w:sz w:val="12"/>
                <w:lang w:val="es-BO"/>
              </w:rPr>
              <w:t xml:space="preserve"> o</w:t>
            </w:r>
          </w:p>
          <w:p w14:paraId="22392070" w14:textId="4EBC5DB3" w:rsidR="008A64C3" w:rsidRPr="00DF2021" w:rsidRDefault="008F56B5" w:rsidP="008F56B5">
            <w:pPr>
              <w:adjustRightInd w:val="0"/>
              <w:snapToGrid w:val="0"/>
              <w:rPr>
                <w:rFonts w:ascii="Arial" w:hAnsi="Arial" w:cs="Arial"/>
                <w:b/>
                <w:i/>
              </w:rPr>
            </w:pPr>
            <w:r w:rsidRPr="0045247F">
              <w:rPr>
                <w:rStyle w:val="Hipervnculo"/>
                <w:rFonts w:ascii="Arial" w:hAnsi="Arial" w:cs="Arial"/>
                <w:sz w:val="12"/>
                <w:lang w:val="es-BO"/>
              </w:rPr>
              <w:t>aaveranga@bcb.gob.bo</w:t>
            </w:r>
          </w:p>
        </w:tc>
        <w:tc>
          <w:tcPr>
            <w:tcW w:w="73"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3845EA" w:rsidRPr="004E1F06" w14:paraId="10814319" w14:textId="77777777" w:rsidTr="0079745B">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53" w:type="pct"/>
            <w:gridSpan w:val="2"/>
            <w:tcBorders>
              <w:top w:val="nil"/>
              <w:left w:val="single" w:sz="12" w:space="0" w:color="auto"/>
              <w:bottom w:val="nil"/>
              <w:right w:val="nil"/>
            </w:tcBorders>
            <w:shd w:val="clear" w:color="auto" w:fill="auto"/>
            <w:vAlign w:val="center"/>
          </w:tcPr>
          <w:p w14:paraId="3E79A675" w14:textId="77777777" w:rsidR="002B0B54" w:rsidRPr="00DF2021"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DF2021"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DF2021" w:rsidRDefault="002B0B54" w:rsidP="0086241F">
            <w:pPr>
              <w:adjustRightInd w:val="0"/>
              <w:snapToGrid w:val="0"/>
              <w:jc w:val="center"/>
              <w:rPr>
                <w:rFonts w:ascii="Arial" w:hAnsi="Arial" w:cs="Arial"/>
                <w:sz w:val="4"/>
                <w:szCs w:val="4"/>
              </w:rPr>
            </w:pPr>
          </w:p>
        </w:tc>
        <w:tc>
          <w:tcPr>
            <w:tcW w:w="217" w:type="pct"/>
            <w:tcBorders>
              <w:top w:val="single" w:sz="4" w:space="0" w:color="auto"/>
              <w:left w:val="nil"/>
              <w:bottom w:val="nil"/>
              <w:right w:val="nil"/>
            </w:tcBorders>
            <w:shd w:val="clear" w:color="auto" w:fill="auto"/>
            <w:vAlign w:val="center"/>
          </w:tcPr>
          <w:p w14:paraId="5E76262F" w14:textId="77777777" w:rsidR="002B0B54" w:rsidRPr="00DF2021"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DF2021"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DF2021" w:rsidRDefault="002B0B54"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167A50BD" w14:textId="77777777" w:rsidR="002B0B54" w:rsidRPr="00DF2021"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DF2021"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DF2021"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DF2021" w:rsidRDefault="002B0B54" w:rsidP="0086241F">
            <w:pPr>
              <w:adjustRightInd w:val="0"/>
              <w:snapToGrid w:val="0"/>
              <w:jc w:val="center"/>
              <w:rPr>
                <w:rFonts w:ascii="Arial" w:hAnsi="Arial" w:cs="Arial"/>
                <w:sz w:val="4"/>
                <w:szCs w:val="4"/>
              </w:rPr>
            </w:pPr>
          </w:p>
        </w:tc>
        <w:tc>
          <w:tcPr>
            <w:tcW w:w="156" w:type="pct"/>
            <w:tcBorders>
              <w:top w:val="nil"/>
              <w:left w:val="nil"/>
              <w:bottom w:val="nil"/>
              <w:right w:val="nil"/>
            </w:tcBorders>
            <w:shd w:val="clear" w:color="auto" w:fill="auto"/>
            <w:vAlign w:val="center"/>
          </w:tcPr>
          <w:p w14:paraId="7183CDEE" w14:textId="77777777" w:rsidR="002B0B54" w:rsidRPr="00DF2021"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DF2021"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DF2021" w:rsidRDefault="002B0B54" w:rsidP="0086241F">
            <w:pPr>
              <w:adjustRightInd w:val="0"/>
              <w:snapToGrid w:val="0"/>
              <w:jc w:val="center"/>
              <w:rPr>
                <w:rFonts w:ascii="Arial" w:hAnsi="Arial" w:cs="Arial"/>
                <w:sz w:val="4"/>
                <w:szCs w:val="4"/>
              </w:rPr>
            </w:pPr>
          </w:p>
        </w:tc>
        <w:tc>
          <w:tcPr>
            <w:tcW w:w="1742" w:type="pct"/>
            <w:tcBorders>
              <w:top w:val="single" w:sz="4" w:space="0" w:color="auto"/>
              <w:left w:val="nil"/>
              <w:bottom w:val="nil"/>
              <w:right w:val="nil"/>
            </w:tcBorders>
            <w:shd w:val="clear" w:color="auto" w:fill="auto"/>
            <w:vAlign w:val="center"/>
          </w:tcPr>
          <w:p w14:paraId="37772E11" w14:textId="77777777" w:rsidR="002B0B54" w:rsidRPr="00DF2021" w:rsidRDefault="002B0B54" w:rsidP="000F4811">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3845EA" w:rsidRPr="000C6821" w14:paraId="5AB06EC7"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DF2021"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DF2021" w:rsidRDefault="002B0B54" w:rsidP="0086241F">
            <w:pPr>
              <w:adjustRightInd w:val="0"/>
              <w:snapToGrid w:val="0"/>
              <w:jc w:val="center"/>
              <w:rPr>
                <w:i/>
                <w:sz w:val="14"/>
                <w:szCs w:val="14"/>
              </w:rPr>
            </w:pPr>
            <w:r w:rsidRPr="00DF20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DF2021"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DF2021" w:rsidRDefault="002B0B54" w:rsidP="0086241F">
            <w:pPr>
              <w:adjustRightInd w:val="0"/>
              <w:snapToGrid w:val="0"/>
              <w:jc w:val="center"/>
              <w:rPr>
                <w:i/>
                <w:sz w:val="14"/>
                <w:szCs w:val="14"/>
              </w:rPr>
            </w:pPr>
            <w:r w:rsidRPr="00DF20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DF20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DF2021" w:rsidRDefault="002B0B54" w:rsidP="0086241F">
            <w:pPr>
              <w:adjustRightInd w:val="0"/>
              <w:snapToGrid w:val="0"/>
              <w:jc w:val="center"/>
              <w:rPr>
                <w:i/>
                <w:sz w:val="14"/>
                <w:szCs w:val="14"/>
              </w:rPr>
            </w:pPr>
            <w:r w:rsidRPr="00DF20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DF20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DF20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DF2021" w:rsidRDefault="002B0B54" w:rsidP="0086241F">
            <w:pPr>
              <w:adjustRightInd w:val="0"/>
              <w:snapToGrid w:val="0"/>
              <w:jc w:val="center"/>
              <w:rPr>
                <w:i/>
                <w:sz w:val="12"/>
                <w:szCs w:val="14"/>
              </w:rPr>
            </w:pPr>
            <w:r w:rsidRPr="00DF2021">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DF2021" w:rsidRDefault="002B0B54" w:rsidP="0086241F">
            <w:pPr>
              <w:adjustRightInd w:val="0"/>
              <w:snapToGrid w:val="0"/>
              <w:jc w:val="center"/>
              <w:rPr>
                <w:i/>
                <w:sz w:val="12"/>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DF2021" w:rsidRDefault="002B0B54" w:rsidP="0086241F">
            <w:pPr>
              <w:adjustRightInd w:val="0"/>
              <w:snapToGrid w:val="0"/>
              <w:jc w:val="center"/>
              <w:rPr>
                <w:i/>
                <w:sz w:val="12"/>
                <w:szCs w:val="14"/>
              </w:rPr>
            </w:pPr>
            <w:r w:rsidRPr="00DF2021">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DF2021"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DF2021" w:rsidRDefault="002B0B54" w:rsidP="0086241F">
            <w:pPr>
              <w:adjustRightInd w:val="0"/>
              <w:snapToGrid w:val="0"/>
              <w:jc w:val="center"/>
              <w:rPr>
                <w:i/>
                <w:sz w:val="14"/>
                <w:szCs w:val="14"/>
              </w:rPr>
            </w:pPr>
          </w:p>
        </w:tc>
        <w:tc>
          <w:tcPr>
            <w:tcW w:w="1742" w:type="pct"/>
            <w:tcBorders>
              <w:top w:val="nil"/>
              <w:left w:val="nil"/>
              <w:bottom w:val="single" w:sz="4" w:space="0" w:color="auto"/>
              <w:right w:val="nil"/>
            </w:tcBorders>
            <w:shd w:val="clear" w:color="auto" w:fill="auto"/>
            <w:vAlign w:val="center"/>
          </w:tcPr>
          <w:p w14:paraId="6886A634" w14:textId="77777777" w:rsidR="002B0B54" w:rsidRPr="00DF2021" w:rsidRDefault="002B0B54" w:rsidP="000F4811">
            <w:pPr>
              <w:adjustRightInd w:val="0"/>
              <w:snapToGrid w:val="0"/>
              <w:jc w:val="center"/>
              <w:rPr>
                <w:i/>
                <w:sz w:val="14"/>
                <w:szCs w:val="14"/>
              </w:rPr>
            </w:pPr>
          </w:p>
        </w:tc>
        <w:tc>
          <w:tcPr>
            <w:tcW w:w="73"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3845EA" w:rsidRPr="000C6821" w14:paraId="00AC1B3E" w14:textId="77777777" w:rsidTr="0079745B">
        <w:trPr>
          <w:trHeight w:val="263"/>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ED05662" w14:textId="77777777" w:rsidR="000F4811" w:rsidRPr="00DF2021" w:rsidRDefault="000F4811" w:rsidP="000F4811">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6C475C00" w:rsidR="000F4811" w:rsidRPr="00DF2021" w:rsidRDefault="00C259C4" w:rsidP="000F4811">
            <w:pPr>
              <w:adjustRightInd w:val="0"/>
              <w:snapToGrid w:val="0"/>
              <w:jc w:val="center"/>
              <w:rPr>
                <w:rFonts w:ascii="Arial" w:hAnsi="Arial" w:cs="Arial"/>
              </w:rPr>
            </w:pPr>
            <w:r>
              <w:rPr>
                <w:rFonts w:ascii="Arial" w:hAnsi="Arial" w:cs="Arial"/>
              </w:rPr>
              <w:t>0</w:t>
            </w:r>
            <w:r w:rsidR="005B6780">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DF2021" w:rsidRDefault="000F4811" w:rsidP="000F4811">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65551DC9" w:rsidR="000F4811" w:rsidRPr="00DF2021" w:rsidRDefault="00C259C4" w:rsidP="000F4811">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DF2021"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592A328A" w:rsidR="000F4811" w:rsidRPr="00DF2021" w:rsidRDefault="00C259C4" w:rsidP="000F4811">
            <w:pPr>
              <w:adjustRightInd w:val="0"/>
              <w:snapToGrid w:val="0"/>
              <w:jc w:val="center"/>
              <w:rPr>
                <w:rFonts w:ascii="Arial" w:hAnsi="Arial" w:cs="Arial"/>
              </w:rPr>
            </w:pPr>
            <w:r>
              <w:rPr>
                <w:rFonts w:ascii="Arial" w:hAnsi="Arial" w:cs="Arial"/>
              </w:rPr>
              <w:t>2024</w:t>
            </w:r>
          </w:p>
        </w:tc>
        <w:tc>
          <w:tcPr>
            <w:tcW w:w="74" w:type="pct"/>
            <w:tcBorders>
              <w:top w:val="nil"/>
              <w:left w:val="single" w:sz="4" w:space="0" w:color="auto"/>
              <w:bottom w:val="nil"/>
              <w:right w:val="single" w:sz="12" w:space="0" w:color="auto"/>
            </w:tcBorders>
            <w:shd w:val="clear" w:color="auto" w:fill="auto"/>
            <w:vAlign w:val="center"/>
          </w:tcPr>
          <w:p w14:paraId="55BBFDF3" w14:textId="77777777" w:rsidR="000F4811" w:rsidRPr="00DF2021"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DF2021"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73507798" w:rsidR="000F4811" w:rsidRPr="00DF2021" w:rsidRDefault="009F05EF" w:rsidP="000F4811">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DF2021" w:rsidRDefault="000F4811" w:rsidP="000F4811">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083B5D31" w:rsidR="000F4811" w:rsidRPr="00DF2021" w:rsidRDefault="009F05EF" w:rsidP="000F4811">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DF2021"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DF2021" w:rsidRDefault="000F4811" w:rsidP="000F4811">
            <w:pPr>
              <w:adjustRightInd w:val="0"/>
              <w:snapToGrid w:val="0"/>
              <w:jc w:val="center"/>
              <w:rPr>
                <w:rFonts w:ascii="Arial" w:hAnsi="Arial" w:cs="Arial"/>
              </w:rPr>
            </w:pPr>
          </w:p>
        </w:tc>
        <w:tc>
          <w:tcPr>
            <w:tcW w:w="17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56B74C" w14:textId="19801462" w:rsidR="005B6780" w:rsidRPr="00360EC0" w:rsidRDefault="009F05EF" w:rsidP="009F05EF">
            <w:pPr>
              <w:rPr>
                <w:rFonts w:ascii="Arial" w:hAnsi="Arial" w:cs="Arial"/>
                <w:sz w:val="12"/>
                <w:szCs w:val="12"/>
              </w:rPr>
            </w:pPr>
            <w:r w:rsidRPr="002A1145">
              <w:rPr>
                <w:rFonts w:ascii="Arial" w:hAnsi="Arial" w:cs="Arial"/>
                <w:sz w:val="12"/>
                <w:szCs w:val="12"/>
              </w:rPr>
              <w:t xml:space="preserve">Piso 7 (Dpto. de Compras y Contrataciones), edificio principal del BCB – Calle Ayacucho esq. Mercado, La Paz – </w:t>
            </w:r>
            <w:r w:rsidRPr="00360EC0">
              <w:rPr>
                <w:rFonts w:ascii="Arial" w:hAnsi="Arial" w:cs="Arial"/>
                <w:sz w:val="12"/>
                <w:szCs w:val="12"/>
              </w:rPr>
              <w:t>Bolivia o conectarse al siguiente enlace a través de zoom:</w:t>
            </w:r>
          </w:p>
          <w:p w14:paraId="757B7622" w14:textId="77777777" w:rsidR="005B6780" w:rsidRPr="005B6780" w:rsidRDefault="005B6780" w:rsidP="005B6780">
            <w:pPr>
              <w:rPr>
                <w:rStyle w:val="Hipervnculo"/>
                <w:rFonts w:ascii="Arial" w:hAnsi="Arial" w:cs="Arial"/>
                <w:sz w:val="12"/>
                <w:szCs w:val="12"/>
              </w:rPr>
            </w:pPr>
            <w:r w:rsidRPr="005B6780">
              <w:rPr>
                <w:rStyle w:val="Hipervnculo"/>
                <w:rFonts w:ascii="Arial" w:hAnsi="Arial" w:cs="Arial"/>
                <w:sz w:val="12"/>
                <w:szCs w:val="12"/>
              </w:rPr>
              <w:t>https://bcb-gob-bo.zoom.us/j/85772181451?pwd=SZGTSf3uhgc5J2VZUDXoUzPAypmU0X.1</w:t>
            </w:r>
          </w:p>
          <w:p w14:paraId="1C6FFCDA" w14:textId="77777777" w:rsidR="005B6780" w:rsidRPr="005B6780" w:rsidRDefault="005B6780" w:rsidP="005B6780">
            <w:pPr>
              <w:rPr>
                <w:rStyle w:val="Hipervnculo"/>
                <w:rFonts w:ascii="Arial" w:hAnsi="Arial" w:cs="Arial"/>
                <w:sz w:val="12"/>
                <w:szCs w:val="12"/>
              </w:rPr>
            </w:pPr>
          </w:p>
          <w:p w14:paraId="0F43EC79" w14:textId="77777777" w:rsidR="005B6780" w:rsidRPr="005B6780" w:rsidRDefault="005B6780" w:rsidP="005B6780">
            <w:pPr>
              <w:rPr>
                <w:rStyle w:val="Hipervnculo"/>
                <w:rFonts w:ascii="Arial" w:hAnsi="Arial" w:cs="Arial"/>
                <w:sz w:val="12"/>
                <w:szCs w:val="12"/>
              </w:rPr>
            </w:pPr>
            <w:r w:rsidRPr="005B6780">
              <w:rPr>
                <w:rStyle w:val="Hipervnculo"/>
                <w:rFonts w:ascii="Arial" w:hAnsi="Arial" w:cs="Arial"/>
                <w:sz w:val="12"/>
                <w:szCs w:val="12"/>
              </w:rPr>
              <w:t>ID de reunión: 857 7218 1451</w:t>
            </w:r>
          </w:p>
          <w:p w14:paraId="322E3410" w14:textId="076A7110" w:rsidR="005B6780" w:rsidRPr="005B6780" w:rsidRDefault="005B6780" w:rsidP="005B6780">
            <w:pPr>
              <w:rPr>
                <w:rFonts w:ascii="Arial" w:hAnsi="Arial" w:cs="Arial"/>
                <w:color w:val="0000FF"/>
                <w:sz w:val="12"/>
                <w:szCs w:val="12"/>
                <w:u w:val="single"/>
              </w:rPr>
            </w:pPr>
            <w:r w:rsidRPr="005B6780">
              <w:rPr>
                <w:rStyle w:val="Hipervnculo"/>
                <w:rFonts w:ascii="Arial" w:hAnsi="Arial" w:cs="Arial"/>
                <w:sz w:val="12"/>
                <w:szCs w:val="12"/>
              </w:rPr>
              <w:t>Código de acceso: 231704</w:t>
            </w:r>
          </w:p>
        </w:tc>
        <w:tc>
          <w:tcPr>
            <w:tcW w:w="73"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79745B">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44"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19"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742"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3845EA" w:rsidRPr="000C6821" w14:paraId="393B6258"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742"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3845EA" w:rsidRPr="000C6821" w14:paraId="1CA00DC2" w14:textId="77777777" w:rsidTr="0079745B">
        <w:trPr>
          <w:trHeight w:val="655"/>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55E28715" w:rsidR="00E57A30" w:rsidRPr="002F238F" w:rsidRDefault="002E0C1E" w:rsidP="009F05E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55A12A3C" w:rsidR="00E57A30" w:rsidRPr="002F238F" w:rsidRDefault="00C259C4" w:rsidP="00BB34BD">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063F7F7F" w:rsidR="00E57A30" w:rsidRPr="002F238F" w:rsidRDefault="00C259C4" w:rsidP="00EB51D1">
            <w:pPr>
              <w:adjustRightInd w:val="0"/>
              <w:snapToGrid w:val="0"/>
              <w:jc w:val="center"/>
              <w:rPr>
                <w:rFonts w:ascii="Arial" w:hAnsi="Arial" w:cs="Arial"/>
              </w:rPr>
            </w:pPr>
            <w:r>
              <w:rPr>
                <w:rFonts w:ascii="Arial" w:hAnsi="Arial" w:cs="Arial"/>
              </w:rPr>
              <w:t>2024</w:t>
            </w:r>
          </w:p>
        </w:tc>
        <w:tc>
          <w:tcPr>
            <w:tcW w:w="74"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7F00C3CE" w:rsidR="00E57A30" w:rsidRPr="001E566C" w:rsidRDefault="00E35BB7" w:rsidP="003D40DD">
            <w:pPr>
              <w:adjustRightInd w:val="0"/>
              <w:snapToGrid w:val="0"/>
              <w:jc w:val="center"/>
              <w:rPr>
                <w:rFonts w:ascii="Arial" w:hAnsi="Arial" w:cs="Arial"/>
              </w:rPr>
            </w:pPr>
            <w:r w:rsidRPr="001E566C">
              <w:rPr>
                <w:rFonts w:ascii="Arial" w:hAnsi="Arial" w:cs="Arial"/>
              </w:rPr>
              <w:t>1</w:t>
            </w:r>
            <w:r w:rsidR="003D40DD">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7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1E566C" w:rsidRDefault="008A64C3" w:rsidP="009A24CE">
            <w:pPr>
              <w:pStyle w:val="Textoindependiente3"/>
              <w:numPr>
                <w:ilvl w:val="0"/>
                <w:numId w:val="35"/>
              </w:numPr>
              <w:spacing w:after="0"/>
              <w:ind w:left="208" w:hanging="196"/>
              <w:jc w:val="both"/>
              <w:rPr>
                <w:rFonts w:ascii="Arial" w:hAnsi="Arial" w:cs="Arial"/>
                <w:b/>
                <w:sz w:val="13"/>
                <w:szCs w:val="13"/>
              </w:rPr>
            </w:pPr>
            <w:r w:rsidRPr="001E566C">
              <w:rPr>
                <w:rFonts w:ascii="Arial" w:hAnsi="Arial" w:cs="Arial"/>
                <w:b/>
                <w:sz w:val="13"/>
                <w:szCs w:val="13"/>
              </w:rPr>
              <w:t xml:space="preserve">En forma electrónica: </w:t>
            </w:r>
          </w:p>
          <w:p w14:paraId="2E2025FF" w14:textId="188BCC88" w:rsidR="00A3405C" w:rsidRPr="0079745B" w:rsidRDefault="008A64C3" w:rsidP="003845EA">
            <w:pPr>
              <w:pStyle w:val="Textoindependiente3"/>
              <w:spacing w:after="0"/>
              <w:jc w:val="both"/>
              <w:rPr>
                <w:rFonts w:ascii="Arial" w:hAnsi="Arial" w:cs="Arial"/>
                <w:sz w:val="13"/>
                <w:szCs w:val="13"/>
              </w:rPr>
            </w:pPr>
            <w:r w:rsidRPr="001E566C">
              <w:rPr>
                <w:rFonts w:ascii="Arial" w:hAnsi="Arial" w:cs="Arial"/>
                <w:sz w:val="13"/>
                <w:szCs w:val="13"/>
              </w:rPr>
              <w:t>A través del RUPE de conformidad al procedimiento establecido en el presente DBC</w:t>
            </w:r>
          </w:p>
        </w:tc>
        <w:tc>
          <w:tcPr>
            <w:tcW w:w="73"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79745B">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44"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19"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742"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3845EA" w:rsidRPr="000C6821" w14:paraId="094EC72E"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23A8E20B" w14:textId="73FE256D" w:rsidR="002B0B54" w:rsidRPr="002F238F" w:rsidRDefault="002B0B54"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5E324CCA" w14:textId="5E5EC025" w:rsidR="002B0B54" w:rsidRPr="002F238F" w:rsidRDefault="002B0B54"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1C64555" w:rsidR="002B0B54" w:rsidRPr="002F238F" w:rsidRDefault="002B0B54"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25420BAA" w:rsidR="002B0B54" w:rsidRPr="001E566C" w:rsidRDefault="002B0B54" w:rsidP="0086241F">
            <w:pPr>
              <w:adjustRightInd w:val="0"/>
              <w:snapToGrid w:val="0"/>
              <w:jc w:val="center"/>
              <w:rPr>
                <w:i/>
                <w:sz w:val="12"/>
                <w:szCs w:val="14"/>
              </w:rPr>
            </w:pP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641A87E3" w14:textId="0D3AD675" w:rsidR="002B0B54" w:rsidRPr="001E566C" w:rsidRDefault="002B0B54" w:rsidP="0086241F">
            <w:pPr>
              <w:adjustRightInd w:val="0"/>
              <w:snapToGrid w:val="0"/>
              <w:jc w:val="center"/>
              <w:rPr>
                <w:i/>
                <w:sz w:val="12"/>
                <w:szCs w:val="14"/>
              </w:rPr>
            </w:pP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812"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79745B" w:rsidRPr="000C6821" w14:paraId="1F3B1B47" w14:textId="77777777" w:rsidTr="0079745B">
        <w:trPr>
          <w:trHeight w:val="190"/>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79745B" w:rsidRPr="000C6821" w:rsidRDefault="0079745B" w:rsidP="0079745B">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49178AAA" w14:textId="77777777" w:rsidR="0079745B" w:rsidRPr="000C6821" w:rsidRDefault="0079745B" w:rsidP="0079745B">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72F6B8F" w14:textId="77777777" w:rsidR="0079745B" w:rsidRPr="000C6821" w:rsidRDefault="0079745B" w:rsidP="0079745B">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0629C818" w:rsidR="0079745B" w:rsidRPr="000C6821" w:rsidRDefault="0079745B" w:rsidP="0079745B">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79745B" w:rsidRPr="000C6821" w:rsidRDefault="0079745B" w:rsidP="0079745B">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0BEDE5F7" w:rsidR="0079745B" w:rsidRPr="000C6821" w:rsidRDefault="0079745B" w:rsidP="0079745B">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79745B" w:rsidRPr="000C6821" w:rsidRDefault="0079745B" w:rsidP="0079745B">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409BE367" w:rsidR="0079745B" w:rsidRPr="000C6821" w:rsidRDefault="0079745B" w:rsidP="0079745B">
            <w:pPr>
              <w:adjustRightInd w:val="0"/>
              <w:snapToGrid w:val="0"/>
              <w:jc w:val="center"/>
              <w:rPr>
                <w:rFonts w:ascii="Arial" w:hAnsi="Arial" w:cs="Arial"/>
              </w:rPr>
            </w:pPr>
            <w:r w:rsidRPr="00DF2021">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26A23F7E" w14:textId="77777777" w:rsidR="0079745B" w:rsidRPr="000C6821" w:rsidRDefault="0079745B" w:rsidP="0079745B">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79745B" w:rsidRPr="000C6821" w:rsidRDefault="0079745B" w:rsidP="0079745B">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376FB738" w:rsidR="0079745B" w:rsidRPr="001E566C" w:rsidRDefault="0079745B" w:rsidP="0079745B">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79745B" w:rsidRPr="001E566C" w:rsidRDefault="0079745B" w:rsidP="0079745B">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53D4B942" w:rsidR="0079745B" w:rsidRPr="001E566C" w:rsidRDefault="0079745B" w:rsidP="0079745B">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561F8CF3" w14:textId="4792F1BD" w:rsidR="0079745B" w:rsidRPr="001E566C" w:rsidRDefault="0079745B" w:rsidP="0079745B">
            <w:pPr>
              <w:adjustRightInd w:val="0"/>
              <w:snapToGrid w:val="0"/>
              <w:jc w:val="center"/>
              <w:rPr>
                <w:rFonts w:ascii="Arial" w:hAnsi="Arial" w:cs="Arial"/>
              </w:rPr>
            </w:pPr>
          </w:p>
        </w:tc>
        <w:tc>
          <w:tcPr>
            <w:tcW w:w="1812" w:type="pct"/>
            <w:gridSpan w:val="2"/>
            <w:vMerge/>
            <w:tcBorders>
              <w:left w:val="single" w:sz="12" w:space="0" w:color="auto"/>
              <w:right w:val="nil"/>
            </w:tcBorders>
            <w:shd w:val="clear" w:color="auto" w:fill="auto"/>
            <w:vAlign w:val="center"/>
          </w:tcPr>
          <w:p w14:paraId="136F27C3" w14:textId="77777777" w:rsidR="0079745B" w:rsidRPr="001E566C" w:rsidRDefault="0079745B" w:rsidP="0079745B">
            <w:pPr>
              <w:adjustRightInd w:val="0"/>
              <w:snapToGrid w:val="0"/>
              <w:jc w:val="center"/>
              <w:rPr>
                <w:rFonts w:ascii="Arial" w:hAnsi="Arial" w:cs="Arial"/>
              </w:rPr>
            </w:pPr>
          </w:p>
        </w:tc>
        <w:tc>
          <w:tcPr>
            <w:tcW w:w="73" w:type="pct"/>
            <w:vMerge/>
            <w:tcBorders>
              <w:left w:val="nil"/>
            </w:tcBorders>
            <w:shd w:val="clear" w:color="auto" w:fill="auto"/>
            <w:vAlign w:val="center"/>
          </w:tcPr>
          <w:p w14:paraId="2A552361" w14:textId="77777777" w:rsidR="0079745B" w:rsidRPr="000C6821" w:rsidRDefault="0079745B" w:rsidP="0079745B">
            <w:pPr>
              <w:adjustRightInd w:val="0"/>
              <w:snapToGrid w:val="0"/>
              <w:rPr>
                <w:rFonts w:ascii="Arial" w:hAnsi="Arial" w:cs="Arial"/>
              </w:rPr>
            </w:pPr>
          </w:p>
        </w:tc>
      </w:tr>
      <w:tr w:rsidR="003845EA" w:rsidRPr="000C6821" w14:paraId="75A1C893"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7DA01AED" w14:textId="0108485E" w:rsidR="002B0B54" w:rsidRPr="000C6821" w:rsidRDefault="002B0B54"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6B78D6D1" w14:textId="2E154517" w:rsidR="002B0B54" w:rsidRPr="000C6821" w:rsidRDefault="002B0B54"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4834D67D" w:rsidR="002B0B54" w:rsidRPr="000C6821" w:rsidRDefault="002B0B54"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1F2ACE30" w:rsidR="002B0B54" w:rsidRPr="001E566C" w:rsidRDefault="002B0B54" w:rsidP="0086241F">
            <w:pPr>
              <w:adjustRightInd w:val="0"/>
              <w:snapToGrid w:val="0"/>
              <w:jc w:val="center"/>
              <w:rPr>
                <w:i/>
                <w:sz w:val="12"/>
                <w:szCs w:val="14"/>
              </w:rPr>
            </w:pP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6"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EECC91" w:rsidR="002B0B54" w:rsidRPr="001E566C" w:rsidRDefault="002B0B54" w:rsidP="0086241F">
            <w:pPr>
              <w:adjustRightInd w:val="0"/>
              <w:snapToGrid w:val="0"/>
              <w:jc w:val="center"/>
              <w:rPr>
                <w:i/>
                <w:sz w:val="12"/>
                <w:szCs w:val="14"/>
              </w:rPr>
            </w:pP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812"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79745B" w:rsidRPr="000C6821" w14:paraId="428105F5" w14:textId="77777777" w:rsidTr="0079745B">
        <w:trPr>
          <w:trHeight w:val="190"/>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79745B" w:rsidRPr="000C6821" w:rsidRDefault="0079745B" w:rsidP="0079745B">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2E480279" w14:textId="77777777" w:rsidR="0079745B" w:rsidRPr="000C6821" w:rsidRDefault="0079745B" w:rsidP="0079745B">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B93B187" w14:textId="77777777" w:rsidR="0079745B" w:rsidRPr="000C6821" w:rsidRDefault="0079745B" w:rsidP="0079745B">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568F24FE" w:rsidR="0079745B" w:rsidRPr="000C6821" w:rsidRDefault="0079745B" w:rsidP="0079745B">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79745B" w:rsidRPr="000C6821" w:rsidRDefault="0079745B" w:rsidP="0079745B">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4C8B047B" w:rsidR="0079745B" w:rsidRPr="000C6821" w:rsidRDefault="0079745B" w:rsidP="0079745B">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79745B" w:rsidRPr="000C6821" w:rsidRDefault="0079745B" w:rsidP="0079745B">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0C37C538" w:rsidR="0079745B" w:rsidRPr="000C6821" w:rsidRDefault="0079745B" w:rsidP="0079745B">
            <w:pPr>
              <w:adjustRightInd w:val="0"/>
              <w:snapToGrid w:val="0"/>
              <w:jc w:val="center"/>
              <w:rPr>
                <w:rFonts w:ascii="Arial" w:hAnsi="Arial" w:cs="Arial"/>
              </w:rPr>
            </w:pPr>
            <w:r w:rsidRPr="00DF2021">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7C58801A" w14:textId="77777777" w:rsidR="0079745B" w:rsidRPr="000C6821" w:rsidRDefault="0079745B" w:rsidP="0079745B">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79745B" w:rsidRPr="000C6821" w:rsidRDefault="0079745B" w:rsidP="0079745B">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5295A359" w:rsidR="0079745B" w:rsidRPr="001E566C" w:rsidRDefault="0079745B" w:rsidP="0079745B">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79745B" w:rsidRPr="001E566C" w:rsidRDefault="0079745B" w:rsidP="0079745B">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51A87B67" w:rsidR="0079745B" w:rsidRPr="001E566C" w:rsidRDefault="0079745B" w:rsidP="0079745B">
            <w:pPr>
              <w:adjustRightInd w:val="0"/>
              <w:snapToGrid w:val="0"/>
              <w:jc w:val="center"/>
              <w:rPr>
                <w:rFonts w:ascii="Arial" w:hAnsi="Arial" w:cs="Arial"/>
              </w:rPr>
            </w:pPr>
            <w:r w:rsidRPr="00DF2021">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79745B" w:rsidRPr="001E566C" w:rsidRDefault="0079745B" w:rsidP="0079745B">
            <w:pPr>
              <w:adjustRightInd w:val="0"/>
              <w:snapToGrid w:val="0"/>
              <w:jc w:val="center"/>
              <w:rPr>
                <w:rFonts w:ascii="Arial" w:hAnsi="Arial" w:cs="Arial"/>
              </w:rPr>
            </w:pPr>
          </w:p>
        </w:tc>
        <w:tc>
          <w:tcPr>
            <w:tcW w:w="1812" w:type="pct"/>
            <w:gridSpan w:val="2"/>
            <w:vMerge/>
            <w:tcBorders>
              <w:left w:val="single" w:sz="12" w:space="0" w:color="auto"/>
              <w:right w:val="nil"/>
            </w:tcBorders>
            <w:shd w:val="clear" w:color="auto" w:fill="auto"/>
            <w:vAlign w:val="center"/>
          </w:tcPr>
          <w:p w14:paraId="6D9D122A" w14:textId="77777777" w:rsidR="0079745B" w:rsidRPr="001E566C" w:rsidRDefault="0079745B" w:rsidP="0079745B">
            <w:pPr>
              <w:adjustRightInd w:val="0"/>
              <w:snapToGrid w:val="0"/>
              <w:jc w:val="center"/>
              <w:rPr>
                <w:rFonts w:ascii="Arial" w:hAnsi="Arial" w:cs="Arial"/>
              </w:rPr>
            </w:pPr>
          </w:p>
        </w:tc>
        <w:tc>
          <w:tcPr>
            <w:tcW w:w="73" w:type="pct"/>
            <w:vMerge/>
            <w:tcBorders>
              <w:left w:val="nil"/>
            </w:tcBorders>
            <w:shd w:val="clear" w:color="auto" w:fill="auto"/>
            <w:vAlign w:val="center"/>
          </w:tcPr>
          <w:p w14:paraId="3DCED2FD" w14:textId="77777777" w:rsidR="0079745B" w:rsidRPr="000C6821" w:rsidRDefault="0079745B" w:rsidP="0079745B">
            <w:pPr>
              <w:adjustRightInd w:val="0"/>
              <w:snapToGrid w:val="0"/>
              <w:rPr>
                <w:rFonts w:ascii="Arial" w:hAnsi="Arial" w:cs="Arial"/>
              </w:rPr>
            </w:pPr>
          </w:p>
        </w:tc>
      </w:tr>
      <w:tr w:rsidR="003845EA" w:rsidRPr="000C6821" w14:paraId="0E0C3A6E"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6"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812"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3845EA" w:rsidRPr="000C6821" w14:paraId="64FB98DB" w14:textId="77777777" w:rsidTr="0079745B">
        <w:trPr>
          <w:trHeight w:val="1171"/>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9638F3" w:rsidRPr="000C6821" w:rsidRDefault="009638F3" w:rsidP="009638F3">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1D3741B5" w14:textId="77777777" w:rsidR="009638F3" w:rsidRPr="000C6821" w:rsidRDefault="009638F3" w:rsidP="009638F3">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6BE0868E" w14:textId="77777777" w:rsidR="009638F3" w:rsidRPr="000C6821" w:rsidRDefault="009638F3" w:rsidP="009638F3">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1D95D863" w:rsidR="009638F3" w:rsidRPr="000C6821" w:rsidRDefault="002E0C1E" w:rsidP="009638F3">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9638F3" w:rsidRPr="000C6821" w:rsidRDefault="009638F3" w:rsidP="009638F3">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0CB89867" w:rsidR="009638F3" w:rsidRPr="000C6821" w:rsidRDefault="00C259C4" w:rsidP="009638F3">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9638F3" w:rsidRPr="000C6821" w:rsidRDefault="009638F3" w:rsidP="009638F3">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7D46B001" w:rsidR="009638F3" w:rsidRPr="000C6821" w:rsidRDefault="00C259C4" w:rsidP="009638F3">
            <w:pPr>
              <w:adjustRightInd w:val="0"/>
              <w:snapToGrid w:val="0"/>
              <w:jc w:val="center"/>
              <w:rPr>
                <w:rFonts w:ascii="Arial" w:hAnsi="Arial" w:cs="Arial"/>
              </w:rPr>
            </w:pPr>
            <w:r>
              <w:rPr>
                <w:rFonts w:ascii="Arial" w:hAnsi="Arial" w:cs="Arial"/>
              </w:rPr>
              <w:t>2024</w:t>
            </w:r>
          </w:p>
        </w:tc>
        <w:tc>
          <w:tcPr>
            <w:tcW w:w="74" w:type="pct"/>
            <w:tcBorders>
              <w:top w:val="nil"/>
              <w:left w:val="single" w:sz="4" w:space="0" w:color="auto"/>
              <w:bottom w:val="nil"/>
              <w:right w:val="single" w:sz="12" w:space="0" w:color="auto"/>
            </w:tcBorders>
            <w:shd w:val="clear" w:color="auto" w:fill="auto"/>
            <w:vAlign w:val="center"/>
          </w:tcPr>
          <w:p w14:paraId="05496FD2" w14:textId="77777777" w:rsidR="009638F3" w:rsidRPr="000C6821" w:rsidRDefault="009638F3" w:rsidP="009638F3">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9638F3" w:rsidRPr="000C6821" w:rsidRDefault="009638F3" w:rsidP="009638F3">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6F0A031F" w:rsidR="009638F3" w:rsidRPr="001E566C" w:rsidRDefault="009638F3" w:rsidP="009638F3">
            <w:pPr>
              <w:adjustRightInd w:val="0"/>
              <w:snapToGrid w:val="0"/>
              <w:jc w:val="center"/>
              <w:rPr>
                <w:rFonts w:ascii="Arial" w:hAnsi="Arial" w:cs="Arial"/>
              </w:rPr>
            </w:pPr>
            <w:r w:rsidRPr="001E566C">
              <w:rPr>
                <w:rFonts w:ascii="Arial" w:hAnsi="Arial" w:cs="Arial"/>
              </w:rPr>
              <w:t>1</w:t>
            </w:r>
            <w:r w:rsidR="0079745B">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9638F3" w:rsidRPr="001E566C" w:rsidRDefault="009638F3" w:rsidP="009638F3">
            <w:pPr>
              <w:adjustRightInd w:val="0"/>
              <w:snapToGrid w:val="0"/>
              <w:jc w:val="center"/>
              <w:rPr>
                <w:rFonts w:ascii="Arial" w:hAnsi="Arial" w:cs="Arial"/>
              </w:rPr>
            </w:pPr>
          </w:p>
        </w:tc>
        <w:tc>
          <w:tcPr>
            <w:tcW w:w="1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24D3DB76" w:rsidR="009638F3" w:rsidRPr="001E566C" w:rsidRDefault="00DF3F4F" w:rsidP="009638F3">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9638F3" w:rsidRPr="001E566C" w:rsidRDefault="009638F3" w:rsidP="009638F3">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9638F3" w:rsidRPr="001E566C" w:rsidRDefault="009638F3" w:rsidP="009638F3">
            <w:pPr>
              <w:adjustRightInd w:val="0"/>
              <w:snapToGrid w:val="0"/>
              <w:jc w:val="center"/>
              <w:rPr>
                <w:rFonts w:ascii="Arial" w:hAnsi="Arial" w:cs="Arial"/>
              </w:rPr>
            </w:pPr>
          </w:p>
        </w:tc>
        <w:tc>
          <w:tcPr>
            <w:tcW w:w="17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21421B" w14:textId="1BF16DCF" w:rsidR="009F05EF" w:rsidRDefault="009638F3" w:rsidP="009F05EF">
            <w:pPr>
              <w:widowControl w:val="0"/>
              <w:jc w:val="both"/>
              <w:rPr>
                <w:rFonts w:ascii="Arial" w:hAnsi="Arial" w:cs="Arial"/>
                <w:sz w:val="13"/>
                <w:szCs w:val="13"/>
              </w:rPr>
            </w:pPr>
            <w:r w:rsidRPr="001E566C">
              <w:rPr>
                <w:rFonts w:ascii="Arial" w:hAnsi="Arial" w:cs="Arial"/>
                <w:sz w:val="13"/>
                <w:szCs w:val="13"/>
              </w:rPr>
              <w:t>Piso 7, Dpto. de Compras y Contrataciones del edificio principal del BCB o ingresar al siguiente enlace a través de zoom:</w:t>
            </w:r>
          </w:p>
          <w:p w14:paraId="78EA651C" w14:textId="77777777" w:rsidR="005B6780" w:rsidRPr="005B6780" w:rsidRDefault="005B6780" w:rsidP="005B6780">
            <w:pPr>
              <w:widowControl w:val="0"/>
              <w:jc w:val="both"/>
              <w:rPr>
                <w:rStyle w:val="Hipervnculo"/>
                <w:rFonts w:ascii="Arial" w:hAnsi="Arial" w:cs="Arial"/>
                <w:sz w:val="13"/>
                <w:szCs w:val="13"/>
              </w:rPr>
            </w:pPr>
            <w:r w:rsidRPr="005B6780">
              <w:rPr>
                <w:rStyle w:val="Hipervnculo"/>
                <w:rFonts w:ascii="Arial" w:hAnsi="Arial" w:cs="Arial"/>
                <w:sz w:val="13"/>
                <w:szCs w:val="13"/>
              </w:rPr>
              <w:t>https://bcb-gob-bo.zoom.us/j/85868889420?pwd=D6Z6eLRYwg4NIakL769fUn7VIEI8t4.1</w:t>
            </w:r>
          </w:p>
          <w:p w14:paraId="5335D596" w14:textId="77777777" w:rsidR="005B6780" w:rsidRPr="005B6780" w:rsidRDefault="005B6780" w:rsidP="005B6780">
            <w:pPr>
              <w:widowControl w:val="0"/>
              <w:jc w:val="both"/>
              <w:rPr>
                <w:rStyle w:val="Hipervnculo"/>
                <w:rFonts w:ascii="Arial" w:hAnsi="Arial" w:cs="Arial"/>
                <w:sz w:val="13"/>
                <w:szCs w:val="13"/>
              </w:rPr>
            </w:pPr>
          </w:p>
          <w:p w14:paraId="534FC36B" w14:textId="77777777" w:rsidR="005B6780" w:rsidRPr="005B6780" w:rsidRDefault="005B6780" w:rsidP="005B6780">
            <w:pPr>
              <w:widowControl w:val="0"/>
              <w:jc w:val="both"/>
              <w:rPr>
                <w:rStyle w:val="Hipervnculo"/>
                <w:rFonts w:ascii="Arial" w:hAnsi="Arial" w:cs="Arial"/>
                <w:sz w:val="13"/>
                <w:szCs w:val="13"/>
              </w:rPr>
            </w:pPr>
            <w:r w:rsidRPr="005B6780">
              <w:rPr>
                <w:rStyle w:val="Hipervnculo"/>
                <w:rFonts w:ascii="Arial" w:hAnsi="Arial" w:cs="Arial"/>
                <w:sz w:val="13"/>
                <w:szCs w:val="13"/>
              </w:rPr>
              <w:t>ID de reunión: 858 6888 9420</w:t>
            </w:r>
          </w:p>
          <w:p w14:paraId="610B53F8" w14:textId="3608B73D" w:rsidR="009638F3" w:rsidRPr="009F05EF" w:rsidRDefault="005B6780" w:rsidP="005B6780">
            <w:pPr>
              <w:widowControl w:val="0"/>
              <w:jc w:val="both"/>
              <w:rPr>
                <w:rFonts w:ascii="Arial" w:hAnsi="Arial" w:cs="Arial"/>
                <w:sz w:val="13"/>
                <w:szCs w:val="13"/>
              </w:rPr>
            </w:pPr>
            <w:r w:rsidRPr="005B6780">
              <w:rPr>
                <w:rStyle w:val="Hipervnculo"/>
                <w:rFonts w:ascii="Arial" w:hAnsi="Arial" w:cs="Arial"/>
                <w:sz w:val="13"/>
                <w:szCs w:val="13"/>
              </w:rPr>
              <w:t>Código de acceso: 021598</w:t>
            </w:r>
          </w:p>
        </w:tc>
        <w:tc>
          <w:tcPr>
            <w:tcW w:w="73" w:type="pct"/>
            <w:vMerge/>
            <w:tcBorders>
              <w:left w:val="single" w:sz="4" w:space="0" w:color="auto"/>
            </w:tcBorders>
            <w:shd w:val="clear" w:color="auto" w:fill="auto"/>
            <w:vAlign w:val="center"/>
          </w:tcPr>
          <w:p w14:paraId="0AA131AE" w14:textId="77777777" w:rsidR="009638F3" w:rsidRPr="000C6821" w:rsidRDefault="009638F3" w:rsidP="009638F3">
            <w:pPr>
              <w:adjustRightInd w:val="0"/>
              <w:snapToGrid w:val="0"/>
              <w:rPr>
                <w:rFonts w:ascii="Arial" w:hAnsi="Arial" w:cs="Arial"/>
              </w:rPr>
            </w:pPr>
          </w:p>
        </w:tc>
      </w:tr>
      <w:tr w:rsidR="002B0B54" w:rsidRPr="000C6821" w14:paraId="0860368B" w14:textId="77777777" w:rsidTr="0079745B">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44"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19"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812"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3845EA" w:rsidRPr="000C6821" w14:paraId="54AE2E9B"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19"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812"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3845EA" w:rsidRPr="000C6821" w14:paraId="0C7FA6F2" w14:textId="77777777" w:rsidTr="0079745B">
        <w:trPr>
          <w:trHeight w:val="190"/>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149BFB58" w:rsidR="002B0B54" w:rsidRPr="000C6821" w:rsidRDefault="00C259C4" w:rsidP="009F05EF">
            <w:pPr>
              <w:adjustRightInd w:val="0"/>
              <w:snapToGrid w:val="0"/>
              <w:jc w:val="center"/>
              <w:rPr>
                <w:rFonts w:ascii="Arial" w:hAnsi="Arial" w:cs="Arial"/>
              </w:rPr>
            </w:pPr>
            <w:r>
              <w:rPr>
                <w:rFonts w:ascii="Arial" w:hAnsi="Arial" w:cs="Arial"/>
              </w:rPr>
              <w:t>1</w:t>
            </w:r>
            <w:r w:rsidR="00E7531F">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4C6DFC69" w:rsidR="002B0B54" w:rsidRPr="000C6821" w:rsidRDefault="00C259C4" w:rsidP="009F05E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1C3895B1" w:rsidR="002B0B54" w:rsidRPr="000C6821" w:rsidRDefault="00C259C4" w:rsidP="00D9678E">
            <w:pPr>
              <w:adjustRightInd w:val="0"/>
              <w:snapToGrid w:val="0"/>
              <w:jc w:val="center"/>
              <w:rPr>
                <w:rFonts w:ascii="Arial" w:hAnsi="Arial" w:cs="Arial"/>
              </w:rPr>
            </w:pPr>
            <w:r>
              <w:rPr>
                <w:rFonts w:ascii="Arial" w:hAnsi="Arial" w:cs="Arial"/>
              </w:rPr>
              <w:t>2024</w:t>
            </w:r>
          </w:p>
        </w:tc>
        <w:tc>
          <w:tcPr>
            <w:tcW w:w="74"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19"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812"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79745B">
        <w:trPr>
          <w:trHeight w:val="53"/>
        </w:trPr>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44"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19"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812"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3845EA" w:rsidRPr="000C6821" w14:paraId="0F8BE399" w14:textId="77777777" w:rsidTr="0079745B">
        <w:trPr>
          <w:trHeight w:val="52"/>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404"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7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vAlign w:val="center"/>
          </w:tcPr>
          <w:p w14:paraId="3577A1C1" w14:textId="77777777" w:rsidR="002B0B54" w:rsidRPr="000C6821" w:rsidRDefault="002B0B54" w:rsidP="009638F3">
            <w:pPr>
              <w:adjustRightInd w:val="0"/>
              <w:snapToGrid w:val="0"/>
              <w:jc w:val="center"/>
              <w:rPr>
                <w:i/>
                <w:sz w:val="14"/>
                <w:szCs w:val="14"/>
              </w:rPr>
            </w:pPr>
            <w:r w:rsidRPr="003845EA">
              <w:rPr>
                <w:i/>
                <w:sz w:val="12"/>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19"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812"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3"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3845EA" w:rsidRPr="000C6821" w14:paraId="622BCD1B" w14:textId="77777777" w:rsidTr="0079745B">
        <w:trPr>
          <w:trHeight w:val="190"/>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672C8605" w:rsidR="002B0B54" w:rsidRPr="000C6821" w:rsidRDefault="006A579A" w:rsidP="00BB34BD">
            <w:pPr>
              <w:adjustRightInd w:val="0"/>
              <w:snapToGrid w:val="0"/>
              <w:jc w:val="center"/>
              <w:rPr>
                <w:rFonts w:ascii="Arial" w:hAnsi="Arial" w:cs="Arial"/>
              </w:rPr>
            </w:pPr>
            <w:r>
              <w:rPr>
                <w:rFonts w:ascii="Arial" w:hAnsi="Arial" w:cs="Arial"/>
              </w:rPr>
              <w:t>1</w:t>
            </w:r>
            <w:r w:rsidR="00E7531F">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4BBB803E" w:rsidR="002B0B54" w:rsidRPr="000C6821" w:rsidRDefault="00C259C4" w:rsidP="00E655E8">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5C5A7D1B" w:rsidR="002B0B54" w:rsidRPr="000C6821" w:rsidRDefault="00C259C4" w:rsidP="00D9678E">
            <w:pPr>
              <w:adjustRightInd w:val="0"/>
              <w:snapToGrid w:val="0"/>
              <w:jc w:val="center"/>
              <w:rPr>
                <w:rFonts w:ascii="Arial" w:hAnsi="Arial" w:cs="Arial"/>
              </w:rPr>
            </w:pPr>
            <w:r>
              <w:rPr>
                <w:rFonts w:ascii="Arial" w:hAnsi="Arial" w:cs="Arial"/>
              </w:rPr>
              <w:t>2024</w:t>
            </w:r>
          </w:p>
        </w:tc>
        <w:tc>
          <w:tcPr>
            <w:tcW w:w="74"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19"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812"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79745B">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44"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19"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812"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3845EA" w:rsidRPr="000C6821" w14:paraId="05133085"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19"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812"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3845EA" w:rsidRPr="000C6821" w14:paraId="6E0E28FB" w14:textId="77777777" w:rsidTr="0079745B">
        <w:trPr>
          <w:trHeight w:val="173"/>
        </w:trPr>
        <w:tc>
          <w:tcPr>
            <w:tcW w:w="148"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404"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1B86DFED" w:rsidR="002B0B54" w:rsidRPr="000C6821" w:rsidRDefault="00E7531F" w:rsidP="00BB34BD">
            <w:pPr>
              <w:adjustRightInd w:val="0"/>
              <w:snapToGrid w:val="0"/>
              <w:jc w:val="center"/>
              <w:rPr>
                <w:rFonts w:ascii="Arial" w:hAnsi="Arial" w:cs="Arial"/>
              </w:rPr>
            </w:pPr>
            <w:r>
              <w:rPr>
                <w:rFonts w:ascii="Arial" w:hAnsi="Arial" w:cs="Arial"/>
              </w:rPr>
              <w:t>19</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3E07420C" w:rsidR="002B0B54" w:rsidRPr="000C6821" w:rsidRDefault="009F05EF" w:rsidP="008067DF">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7C5BF4A8" w:rsidR="002B0B54" w:rsidRPr="000C6821" w:rsidRDefault="00C259C4" w:rsidP="00D9678E">
            <w:pPr>
              <w:adjustRightInd w:val="0"/>
              <w:snapToGrid w:val="0"/>
              <w:jc w:val="center"/>
              <w:rPr>
                <w:rFonts w:ascii="Arial" w:hAnsi="Arial" w:cs="Arial"/>
              </w:rPr>
            </w:pPr>
            <w:r>
              <w:rPr>
                <w:rFonts w:ascii="Arial" w:hAnsi="Arial" w:cs="Arial"/>
              </w:rPr>
              <w:t>2024</w:t>
            </w:r>
          </w:p>
        </w:tc>
        <w:tc>
          <w:tcPr>
            <w:tcW w:w="74"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19"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812"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3845EA" w:rsidRPr="000C6821" w14:paraId="7A243D0A" w14:textId="77777777" w:rsidTr="0079745B">
        <w:trPr>
          <w:trHeight w:val="53"/>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404"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7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217"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4"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19"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812"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79745B">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44"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19"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812"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3845EA" w:rsidRPr="000C6821" w14:paraId="41E6F2F1"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19"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812"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3845EA" w:rsidRPr="000C6821" w14:paraId="75EDFA0D" w14:textId="77777777" w:rsidTr="0079745B">
        <w:trPr>
          <w:trHeight w:val="190"/>
        </w:trPr>
        <w:tc>
          <w:tcPr>
            <w:tcW w:w="148"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404"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446DD6F4" w:rsidR="002B0B54" w:rsidRPr="000C6821" w:rsidRDefault="002E0C1E" w:rsidP="008067D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4A267834" w:rsidR="002B0B54" w:rsidRPr="000C6821" w:rsidRDefault="002E0C1E" w:rsidP="00584CFB">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27991172" w:rsidR="002B0B54" w:rsidRPr="000C6821" w:rsidRDefault="00C259C4" w:rsidP="00D9678E">
            <w:pPr>
              <w:adjustRightInd w:val="0"/>
              <w:snapToGrid w:val="0"/>
              <w:jc w:val="center"/>
              <w:rPr>
                <w:rFonts w:ascii="Arial" w:hAnsi="Arial" w:cs="Arial"/>
              </w:rPr>
            </w:pPr>
            <w:r>
              <w:rPr>
                <w:rFonts w:ascii="Arial" w:hAnsi="Arial" w:cs="Arial"/>
              </w:rPr>
              <w:t>202</w:t>
            </w:r>
            <w:r w:rsidR="002E0C1E">
              <w:rPr>
                <w:rFonts w:ascii="Arial" w:hAnsi="Arial" w:cs="Arial"/>
              </w:rPr>
              <w:t>4</w:t>
            </w:r>
          </w:p>
        </w:tc>
        <w:tc>
          <w:tcPr>
            <w:tcW w:w="74"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19"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812"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79745B">
        <w:tc>
          <w:tcPr>
            <w:tcW w:w="14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404"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44"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19"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812"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3845EA" w:rsidRPr="000C6821" w14:paraId="0CEF3BED" w14:textId="77777777" w:rsidTr="0079745B">
        <w:trPr>
          <w:trHeight w:val="190"/>
        </w:trPr>
        <w:tc>
          <w:tcPr>
            <w:tcW w:w="14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404"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7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217"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19"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812"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3"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3845EA" w:rsidRPr="000C6821" w14:paraId="51E93171" w14:textId="77777777" w:rsidTr="0079745B">
        <w:trPr>
          <w:trHeight w:val="190"/>
        </w:trPr>
        <w:tc>
          <w:tcPr>
            <w:tcW w:w="148"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404"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7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09AE683A" w:rsidR="002B0B54" w:rsidRPr="000C6821" w:rsidRDefault="006A579A" w:rsidP="008067DF">
            <w:pPr>
              <w:adjustRightInd w:val="0"/>
              <w:snapToGrid w:val="0"/>
              <w:jc w:val="center"/>
              <w:rPr>
                <w:rFonts w:ascii="Arial" w:hAnsi="Arial" w:cs="Arial"/>
              </w:rPr>
            </w:pPr>
            <w:r>
              <w:rPr>
                <w:rFonts w:ascii="Arial" w:hAnsi="Arial" w:cs="Arial"/>
              </w:rPr>
              <w:t>0</w:t>
            </w:r>
            <w:r w:rsidR="00E7531F">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21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6D9130C6" w:rsidR="002B0B54" w:rsidRPr="000C6821" w:rsidRDefault="00C259C4" w:rsidP="00E655E8">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3D5D1D99" w:rsidR="002B0B54" w:rsidRPr="000C6821" w:rsidRDefault="00C259C4" w:rsidP="00D9678E">
            <w:pPr>
              <w:adjustRightInd w:val="0"/>
              <w:snapToGrid w:val="0"/>
              <w:jc w:val="center"/>
              <w:rPr>
                <w:rFonts w:ascii="Arial" w:hAnsi="Arial" w:cs="Arial"/>
              </w:rPr>
            </w:pPr>
            <w:r>
              <w:rPr>
                <w:rFonts w:ascii="Arial" w:hAnsi="Arial" w:cs="Arial"/>
              </w:rPr>
              <w:t>2025</w:t>
            </w:r>
          </w:p>
        </w:tc>
        <w:tc>
          <w:tcPr>
            <w:tcW w:w="74"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19"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812"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3"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79745B">
        <w:tc>
          <w:tcPr>
            <w:tcW w:w="14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62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59"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19"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812"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3"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CE694DA" w14:textId="619AB576" w:rsidR="00E57A30" w:rsidRPr="003845EA" w:rsidRDefault="00E57A30">
      <w:pPr>
        <w:rPr>
          <w:rFonts w:cs="Arial"/>
          <w:i/>
          <w:sz w:val="6"/>
          <w:szCs w:val="18"/>
        </w:rPr>
      </w:pPr>
      <w:bookmarkStart w:id="163" w:name="_Hlk76392171"/>
    </w:p>
    <w:p w14:paraId="24E94B6F" w14:textId="529FA663" w:rsidR="00A72FB0" w:rsidRPr="00A40276" w:rsidRDefault="00783EFD" w:rsidP="002A5B89">
      <w:pPr>
        <w:pStyle w:val="Puesto"/>
        <w:numPr>
          <w:ilvl w:val="0"/>
          <w:numId w:val="17"/>
        </w:numPr>
        <w:spacing w:before="0" w:after="0"/>
        <w:jc w:val="both"/>
        <w:rPr>
          <w:rFonts w:ascii="Verdana" w:hAnsi="Verdana"/>
          <w:sz w:val="18"/>
        </w:rPr>
      </w:pPr>
      <w:bookmarkStart w:id="164" w:name="_Toc94724714"/>
      <w:bookmarkEnd w:id="163"/>
      <w:bookmarkEnd w:id="16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24FFABCE" w14:textId="77777777" w:rsidR="00A72FB0" w:rsidRPr="006956BF" w:rsidRDefault="00A72FB0" w:rsidP="00F32849">
      <w:pPr>
        <w:ind w:left="709"/>
        <w:jc w:val="both"/>
        <w:rPr>
          <w:rFonts w:cs="Arial"/>
          <w:b/>
          <w:sz w:val="10"/>
          <w:szCs w:val="18"/>
          <w:lang w:val="es-BO"/>
        </w:rPr>
      </w:pPr>
    </w:p>
    <w:p w14:paraId="3D306DE4" w14:textId="77777777" w:rsidR="00872A15" w:rsidRPr="00872A15" w:rsidRDefault="00872A15" w:rsidP="00872A15">
      <w:pPr>
        <w:jc w:val="center"/>
        <w:rPr>
          <w:rFonts w:ascii="Arial" w:hAnsi="Arial" w:cs="Arial"/>
          <w:b/>
          <w:bCs/>
          <w:sz w:val="22"/>
          <w:szCs w:val="24"/>
        </w:rPr>
      </w:pPr>
      <w:r w:rsidRPr="00872A15">
        <w:rPr>
          <w:rFonts w:ascii="Arial" w:hAnsi="Arial" w:cs="Arial"/>
          <w:b/>
          <w:bCs/>
          <w:sz w:val="22"/>
          <w:szCs w:val="24"/>
        </w:rPr>
        <w:t>SERVICIO RECURRENTE PARA LA PROVISIÓN DE PASAJES AÉREOS NACIONALES PARA EL BCB – GESTIÓN 2025</w:t>
      </w:r>
    </w:p>
    <w:p w14:paraId="714DE8C0" w14:textId="05F48E50" w:rsidR="003845EA" w:rsidRPr="0075191B" w:rsidRDefault="00872A15" w:rsidP="00872A15">
      <w:pPr>
        <w:jc w:val="center"/>
        <w:rPr>
          <w:rFonts w:ascii="Arial" w:hAnsi="Arial" w:cs="Arial"/>
          <w:b/>
          <w:bCs/>
          <w:sz w:val="14"/>
          <w:szCs w:val="24"/>
        </w:rPr>
      </w:pPr>
      <w:r w:rsidRPr="00872A15">
        <w:rPr>
          <w:rFonts w:ascii="Arial" w:hAnsi="Arial" w:cs="Arial"/>
          <w:b/>
          <w:bCs/>
          <w:sz w:val="22"/>
          <w:szCs w:val="24"/>
        </w:rPr>
        <w:t>ESPECIFICACIONES TÉCNICAS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8"/>
        <w:gridCol w:w="3260"/>
      </w:tblGrid>
      <w:tr w:rsidR="00872A15" w:rsidRPr="00CA49B6" w14:paraId="51F43949" w14:textId="77777777" w:rsidTr="00BF12F1">
        <w:trPr>
          <w:cantSplit/>
          <w:trHeight w:val="477"/>
          <w:tblHeader/>
          <w:jc w:val="center"/>
        </w:trPr>
        <w:tc>
          <w:tcPr>
            <w:tcW w:w="6658" w:type="dxa"/>
            <w:vMerge w:val="restart"/>
            <w:shd w:val="clear" w:color="auto" w:fill="D9D9D9"/>
            <w:vAlign w:val="center"/>
          </w:tcPr>
          <w:p w14:paraId="49BD9235" w14:textId="77777777" w:rsidR="00872A15" w:rsidRPr="00CA49B6" w:rsidRDefault="00872A15" w:rsidP="000F6E1D">
            <w:pPr>
              <w:pStyle w:val="Textoindependiente3"/>
              <w:ind w:left="-70"/>
              <w:jc w:val="center"/>
              <w:rPr>
                <w:rFonts w:ascii="Arial" w:hAnsi="Arial" w:cs="Arial"/>
                <w:b/>
                <w:bCs/>
                <w:sz w:val="20"/>
              </w:rPr>
            </w:pPr>
            <w:r w:rsidRPr="00CA49B6">
              <w:rPr>
                <w:rFonts w:ascii="Arial" w:hAnsi="Arial" w:cs="Arial"/>
                <w:b/>
                <w:bCs/>
                <w:sz w:val="20"/>
              </w:rPr>
              <w:t>CARACTERÍSTICAS TÉCNICAS SOLICITADAS</w:t>
            </w:r>
            <w:r w:rsidRPr="00CA49B6">
              <w:rPr>
                <w:rFonts w:ascii="Arial" w:hAnsi="Arial" w:cs="Arial"/>
                <w:b/>
                <w:sz w:val="20"/>
                <w:lang w:val="es-BO"/>
              </w:rPr>
              <w:t xml:space="preserve"> </w:t>
            </w:r>
            <w:r w:rsidRPr="00CA49B6">
              <w:rPr>
                <w:rFonts w:ascii="Arial" w:hAnsi="Arial" w:cs="Arial"/>
                <w:b/>
                <w:bCs/>
                <w:sz w:val="20"/>
              </w:rPr>
              <w:t>DEL SERVICIO Y LAS CONDICIONES COMPLEMENTARIAS</w:t>
            </w:r>
          </w:p>
        </w:tc>
        <w:tc>
          <w:tcPr>
            <w:tcW w:w="3260" w:type="dxa"/>
            <w:tcBorders>
              <w:bottom w:val="single" w:sz="4" w:space="0" w:color="auto"/>
            </w:tcBorders>
            <w:shd w:val="clear" w:color="auto" w:fill="D9D9D9"/>
            <w:vAlign w:val="center"/>
          </w:tcPr>
          <w:p w14:paraId="089EDF96"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20"/>
                <w:lang w:val="es-ES_tradnl"/>
              </w:rPr>
            </w:pPr>
            <w:r w:rsidRPr="00CA49B6">
              <w:rPr>
                <w:rFonts w:cs="Arial"/>
                <w:b/>
                <w:sz w:val="20"/>
                <w:lang w:val="es-BO"/>
              </w:rPr>
              <w:t>(*) Para ser llenado por el proponente al momento de elaborar su propuesta</w:t>
            </w:r>
          </w:p>
        </w:tc>
      </w:tr>
      <w:tr w:rsidR="00872A15" w:rsidRPr="00CA49B6" w14:paraId="20B2B6F4" w14:textId="77777777" w:rsidTr="00BF12F1">
        <w:trPr>
          <w:cantSplit/>
          <w:trHeight w:val="273"/>
          <w:tblHeader/>
          <w:jc w:val="center"/>
        </w:trPr>
        <w:tc>
          <w:tcPr>
            <w:tcW w:w="6658" w:type="dxa"/>
            <w:vMerge/>
            <w:shd w:val="clear" w:color="auto" w:fill="D9D9D9"/>
            <w:vAlign w:val="center"/>
          </w:tcPr>
          <w:p w14:paraId="21467D6A" w14:textId="77777777" w:rsidR="00872A15" w:rsidRPr="00CA49B6" w:rsidRDefault="00872A15" w:rsidP="000F6E1D">
            <w:pPr>
              <w:pStyle w:val="xl29"/>
              <w:spacing w:before="0" w:beforeAutospacing="0" w:after="0" w:afterAutospacing="0"/>
              <w:rPr>
                <w:b/>
                <w:bCs/>
                <w:sz w:val="20"/>
                <w:szCs w:val="20"/>
              </w:rPr>
            </w:pPr>
          </w:p>
        </w:tc>
        <w:tc>
          <w:tcPr>
            <w:tcW w:w="3260" w:type="dxa"/>
            <w:vMerge w:val="restart"/>
            <w:shd w:val="clear" w:color="auto" w:fill="D9D9D9"/>
            <w:vAlign w:val="center"/>
          </w:tcPr>
          <w:p w14:paraId="28460175"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20"/>
                <w:lang w:val="es-ES_tradnl"/>
              </w:rPr>
            </w:pPr>
            <w:r w:rsidRPr="00CA49B6">
              <w:rPr>
                <w:rFonts w:cs="Arial"/>
                <w:sz w:val="20"/>
              </w:rPr>
              <w:t xml:space="preserve"> Manifestar aceptación, especificar y/o adjuntar lo requerido, según el instructivo de cada requisito</w:t>
            </w:r>
          </w:p>
        </w:tc>
      </w:tr>
      <w:tr w:rsidR="00872A15" w:rsidRPr="00CA49B6" w14:paraId="034CA19E" w14:textId="77777777" w:rsidTr="00BF12F1">
        <w:trPr>
          <w:cantSplit/>
          <w:trHeight w:val="725"/>
          <w:tblHeader/>
          <w:jc w:val="center"/>
        </w:trPr>
        <w:tc>
          <w:tcPr>
            <w:tcW w:w="6658" w:type="dxa"/>
            <w:vMerge/>
            <w:tcBorders>
              <w:bottom w:val="single" w:sz="4" w:space="0" w:color="auto"/>
            </w:tcBorders>
            <w:shd w:val="clear" w:color="auto" w:fill="D9D9D9"/>
            <w:vAlign w:val="center"/>
          </w:tcPr>
          <w:p w14:paraId="03217321" w14:textId="77777777" w:rsidR="00872A15" w:rsidRPr="00CA49B6" w:rsidRDefault="00872A15" w:rsidP="000F6E1D">
            <w:pPr>
              <w:pStyle w:val="Textoindependiente3"/>
              <w:rPr>
                <w:rFonts w:ascii="Arial" w:hAnsi="Arial" w:cs="Arial"/>
                <w:b/>
                <w:bCs/>
                <w:sz w:val="20"/>
              </w:rPr>
            </w:pPr>
          </w:p>
        </w:tc>
        <w:tc>
          <w:tcPr>
            <w:tcW w:w="3260" w:type="dxa"/>
            <w:vMerge/>
            <w:tcBorders>
              <w:bottom w:val="single" w:sz="4" w:space="0" w:color="auto"/>
            </w:tcBorders>
            <w:shd w:val="clear" w:color="auto" w:fill="D9D9D9"/>
            <w:vAlign w:val="center"/>
          </w:tcPr>
          <w:p w14:paraId="354A6D37"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iCs/>
                <w:sz w:val="20"/>
                <w:lang w:val="es-ES_tradnl"/>
              </w:rPr>
            </w:pPr>
          </w:p>
        </w:tc>
      </w:tr>
      <w:tr w:rsidR="00872A15" w:rsidRPr="00CA49B6" w14:paraId="06D439FB" w14:textId="77777777" w:rsidTr="00BF12F1">
        <w:trPr>
          <w:cantSplit/>
          <w:trHeight w:val="84"/>
          <w:jc w:val="center"/>
        </w:trPr>
        <w:tc>
          <w:tcPr>
            <w:tcW w:w="6658" w:type="dxa"/>
            <w:shd w:val="clear" w:color="auto" w:fill="339966"/>
            <w:vAlign w:val="center"/>
          </w:tcPr>
          <w:p w14:paraId="2DE0CB38" w14:textId="77777777" w:rsidR="00872A15" w:rsidRPr="00CA49B6" w:rsidRDefault="00872A15" w:rsidP="00872A15">
            <w:pPr>
              <w:pStyle w:val="Textoindependiente3"/>
              <w:numPr>
                <w:ilvl w:val="0"/>
                <w:numId w:val="54"/>
              </w:numPr>
              <w:spacing w:after="0"/>
              <w:ind w:left="351" w:hanging="304"/>
              <w:jc w:val="both"/>
              <w:rPr>
                <w:rFonts w:ascii="Arial" w:hAnsi="Arial" w:cs="Arial"/>
                <w:b/>
                <w:bCs/>
                <w:color w:val="FFFFFF"/>
                <w:sz w:val="20"/>
              </w:rPr>
            </w:pPr>
            <w:r w:rsidRPr="00CA49B6">
              <w:rPr>
                <w:rFonts w:ascii="Arial" w:hAnsi="Arial" w:cs="Arial"/>
                <w:b/>
                <w:bCs/>
                <w:color w:val="FFFFFF"/>
                <w:sz w:val="20"/>
              </w:rPr>
              <w:t>OBJETO Y CAUSA</w:t>
            </w:r>
          </w:p>
        </w:tc>
        <w:tc>
          <w:tcPr>
            <w:tcW w:w="3260" w:type="dxa"/>
            <w:tcBorders>
              <w:bottom w:val="single" w:sz="4" w:space="0" w:color="auto"/>
            </w:tcBorders>
            <w:shd w:val="clear" w:color="auto" w:fill="339966"/>
            <w:vAlign w:val="center"/>
          </w:tcPr>
          <w:p w14:paraId="23E0EC41"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20"/>
                <w:lang w:val="es-ES_tradnl"/>
              </w:rPr>
            </w:pPr>
          </w:p>
        </w:tc>
      </w:tr>
      <w:tr w:rsidR="00872A15" w:rsidRPr="00CA49B6" w14:paraId="30C6F7ED" w14:textId="77777777" w:rsidTr="00BF12F1">
        <w:trPr>
          <w:cantSplit/>
          <w:trHeight w:val="84"/>
          <w:jc w:val="center"/>
        </w:trPr>
        <w:tc>
          <w:tcPr>
            <w:tcW w:w="6658" w:type="dxa"/>
            <w:shd w:val="clear" w:color="auto" w:fill="FFFFFF" w:themeFill="background1"/>
            <w:vAlign w:val="center"/>
          </w:tcPr>
          <w:p w14:paraId="16C106C9" w14:textId="77777777" w:rsidR="00872A15" w:rsidRPr="00CA49B6" w:rsidRDefault="00872A15" w:rsidP="000F6E1D">
            <w:pPr>
              <w:pStyle w:val="Textoindependiente3"/>
              <w:rPr>
                <w:rFonts w:ascii="Arial" w:hAnsi="Arial" w:cs="Arial"/>
                <w:sz w:val="20"/>
              </w:rPr>
            </w:pPr>
            <w:r w:rsidRPr="00FD2050">
              <w:rPr>
                <w:rFonts w:ascii="Arial" w:hAnsi="Arial" w:cs="Arial"/>
                <w:sz w:val="20"/>
              </w:rPr>
              <w:t xml:space="preserve">El objeto </w:t>
            </w:r>
            <w:r>
              <w:rPr>
                <w:rFonts w:ascii="Arial" w:hAnsi="Arial" w:cs="Arial"/>
                <w:sz w:val="20"/>
              </w:rPr>
              <w:t>es</w:t>
            </w:r>
            <w:r w:rsidRPr="00FD2050">
              <w:rPr>
                <w:rFonts w:ascii="Arial" w:hAnsi="Arial" w:cs="Arial"/>
                <w:sz w:val="20"/>
              </w:rPr>
              <w:t xml:space="preserve"> la contratación </w:t>
            </w:r>
            <w:r>
              <w:rPr>
                <w:rFonts w:ascii="Arial" w:hAnsi="Arial" w:cs="Arial"/>
                <w:sz w:val="20"/>
              </w:rPr>
              <w:t xml:space="preserve">para la provisión de Pasajes Aéreos Nacionales para el BCB </w:t>
            </w:r>
            <w:r w:rsidRPr="00FD2050">
              <w:rPr>
                <w:rFonts w:ascii="Arial" w:hAnsi="Arial" w:cs="Arial"/>
                <w:sz w:val="20"/>
              </w:rPr>
              <w:t>de manera oportuna, segura, eficiente, priorizando en rutas cortas y tarifas económicas, con la finalidad de atender los requerimientos de las diferentes áreas del Banco</w:t>
            </w:r>
            <w:r>
              <w:rPr>
                <w:rFonts w:ascii="Arial" w:hAnsi="Arial" w:cs="Arial"/>
                <w:sz w:val="20"/>
              </w:rPr>
              <w:t xml:space="preserve"> Central de Bolivia</w:t>
            </w:r>
            <w:r w:rsidRPr="00CA49B6">
              <w:rPr>
                <w:rFonts w:ascii="Arial" w:hAnsi="Arial" w:cs="Arial"/>
                <w:sz w:val="20"/>
              </w:rPr>
              <w:t>.</w:t>
            </w:r>
          </w:p>
        </w:tc>
        <w:tc>
          <w:tcPr>
            <w:tcW w:w="3260" w:type="dxa"/>
            <w:shd w:val="thinDiagStripe" w:color="auto" w:fill="FFFFFF" w:themeFill="background1"/>
            <w:vAlign w:val="center"/>
          </w:tcPr>
          <w:p w14:paraId="062E1421"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Cs/>
                <w:color w:val="FFFFFF"/>
                <w:sz w:val="20"/>
                <w:lang w:val="es-ES_tradnl"/>
              </w:rPr>
            </w:pPr>
          </w:p>
        </w:tc>
      </w:tr>
      <w:tr w:rsidR="00872A15" w:rsidRPr="00CA49B6" w14:paraId="2E123A0F" w14:textId="77777777" w:rsidTr="00BF12F1">
        <w:trPr>
          <w:cantSplit/>
          <w:trHeight w:val="140"/>
          <w:jc w:val="center"/>
        </w:trPr>
        <w:tc>
          <w:tcPr>
            <w:tcW w:w="6658" w:type="dxa"/>
            <w:shd w:val="clear" w:color="auto" w:fill="339966"/>
            <w:vAlign w:val="center"/>
          </w:tcPr>
          <w:p w14:paraId="5C2212F1" w14:textId="77777777" w:rsidR="00872A15" w:rsidRPr="00CA49B6" w:rsidRDefault="00872A15" w:rsidP="00872A15">
            <w:pPr>
              <w:pStyle w:val="Textoindependiente3"/>
              <w:numPr>
                <w:ilvl w:val="0"/>
                <w:numId w:val="54"/>
              </w:numPr>
              <w:spacing w:after="0"/>
              <w:ind w:left="351" w:hanging="304"/>
              <w:jc w:val="both"/>
              <w:rPr>
                <w:rFonts w:ascii="Arial" w:hAnsi="Arial" w:cs="Arial"/>
                <w:b/>
                <w:bCs/>
                <w:color w:val="FFFFFF" w:themeColor="background1"/>
                <w:sz w:val="20"/>
              </w:rPr>
            </w:pPr>
            <w:r w:rsidRPr="00CA49B6">
              <w:rPr>
                <w:rFonts w:ascii="Arial" w:hAnsi="Arial" w:cs="Arial"/>
                <w:b/>
                <w:bCs/>
                <w:color w:val="FFFFFF" w:themeColor="background1"/>
                <w:sz w:val="20"/>
              </w:rPr>
              <w:t>CARACTERÍSTICAS TÉCNICAS DEL SERVICIO</w:t>
            </w:r>
          </w:p>
        </w:tc>
        <w:tc>
          <w:tcPr>
            <w:tcW w:w="3260" w:type="dxa"/>
            <w:shd w:val="clear" w:color="auto" w:fill="339966"/>
            <w:vAlign w:val="center"/>
          </w:tcPr>
          <w:p w14:paraId="223D8B35"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color w:val="FFFFFF"/>
                <w:sz w:val="20"/>
                <w:lang w:val="es-ES_tradnl"/>
              </w:rPr>
            </w:pPr>
          </w:p>
        </w:tc>
      </w:tr>
      <w:tr w:rsidR="00872A15" w:rsidRPr="00CA49B6" w14:paraId="766862AD" w14:textId="77777777" w:rsidTr="00BF12F1">
        <w:trPr>
          <w:cantSplit/>
          <w:trHeight w:val="440"/>
          <w:jc w:val="center"/>
        </w:trPr>
        <w:tc>
          <w:tcPr>
            <w:tcW w:w="6658" w:type="dxa"/>
            <w:shd w:val="clear" w:color="auto" w:fill="CCFFCC"/>
            <w:vAlign w:val="center"/>
          </w:tcPr>
          <w:p w14:paraId="0C4A2812" w14:textId="77777777" w:rsidR="00872A15" w:rsidRPr="00CA49B6" w:rsidRDefault="00872A15" w:rsidP="00872A15">
            <w:pPr>
              <w:pStyle w:val="Textoindependiente3"/>
              <w:numPr>
                <w:ilvl w:val="0"/>
                <w:numId w:val="58"/>
              </w:numPr>
              <w:spacing w:after="0"/>
              <w:ind w:left="352" w:hanging="284"/>
              <w:jc w:val="both"/>
              <w:rPr>
                <w:rFonts w:ascii="Arial" w:hAnsi="Arial" w:cs="Arial"/>
                <w:b/>
                <w:bCs/>
                <w:sz w:val="20"/>
              </w:rPr>
            </w:pPr>
            <w:r w:rsidRPr="00CA49B6">
              <w:rPr>
                <w:rFonts w:ascii="Arial" w:hAnsi="Arial" w:cs="Arial"/>
                <w:b/>
                <w:bCs/>
                <w:sz w:val="20"/>
              </w:rPr>
              <w:t>REQUISITOS DEL SERVICIO</w:t>
            </w:r>
          </w:p>
        </w:tc>
        <w:tc>
          <w:tcPr>
            <w:tcW w:w="3260" w:type="dxa"/>
            <w:shd w:val="clear" w:color="auto" w:fill="CCFFCC"/>
            <w:vAlign w:val="center"/>
          </w:tcPr>
          <w:p w14:paraId="13EFED1E"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
                <w:iCs/>
                <w:sz w:val="20"/>
                <w:lang w:val="es-ES_tradnl"/>
              </w:rPr>
            </w:pPr>
          </w:p>
        </w:tc>
      </w:tr>
      <w:tr w:rsidR="00872A15" w:rsidRPr="00CA49B6" w14:paraId="260BD4FD" w14:textId="77777777" w:rsidTr="00BF12F1">
        <w:trPr>
          <w:cantSplit/>
          <w:trHeight w:val="1139"/>
          <w:jc w:val="center"/>
        </w:trPr>
        <w:tc>
          <w:tcPr>
            <w:tcW w:w="6658" w:type="dxa"/>
            <w:vAlign w:val="center"/>
          </w:tcPr>
          <w:p w14:paraId="1D9E6B54"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Reserva inmediata de pasajes aéreos nacionales.- el Proveedor a requerimiento de los operadores del BCB presentará al menos dos alternativas posibles en las rutas más cortas, conexiones, itinerarios de vuelo disponibles para la fecha requerida de viaje, como máximo 1 hora después de la solicitud, efectuando las reservas de pasajes aéreos en las rutas más convenientes y estando sujetas a autorización por parte de los operadores del BCB, antes de la emisión del boleto</w:t>
            </w:r>
          </w:p>
          <w:p w14:paraId="61883F51" w14:textId="77777777" w:rsidR="00872A15" w:rsidRPr="00CA49B6" w:rsidRDefault="00872A15" w:rsidP="000F6E1D">
            <w:pPr>
              <w:pStyle w:val="Textoindependiente3"/>
              <w:ind w:left="209"/>
              <w:rPr>
                <w:rFonts w:ascii="Arial" w:hAnsi="Arial" w:cs="Arial"/>
                <w:sz w:val="20"/>
              </w:rPr>
            </w:pPr>
            <w:r w:rsidRPr="00CA49B6">
              <w:rPr>
                <w:rFonts w:ascii="Arial" w:hAnsi="Arial" w:cs="Arial"/>
                <w:sz w:val="20"/>
              </w:rPr>
              <w:t>En casos de emergencia y/o viaje intempestivo del personal del BCB de forma inmediata.</w:t>
            </w:r>
          </w:p>
          <w:p w14:paraId="42F20368" w14:textId="77777777" w:rsidR="00872A15" w:rsidRPr="00CA49B6" w:rsidRDefault="00872A15" w:rsidP="000F6E1D">
            <w:pPr>
              <w:pStyle w:val="Textoindependiente3"/>
              <w:ind w:left="209"/>
              <w:rPr>
                <w:rFonts w:ascii="Arial" w:hAnsi="Arial" w:cs="Arial"/>
                <w:b/>
                <w:sz w:val="20"/>
              </w:rPr>
            </w:pPr>
            <w:r w:rsidRPr="00CA49B6">
              <w:rPr>
                <w:rFonts w:ascii="Arial" w:hAnsi="Arial" w:cs="Arial"/>
                <w:b/>
                <w:sz w:val="20"/>
              </w:rPr>
              <w:t>(Manifestar Aceptación)</w:t>
            </w:r>
          </w:p>
        </w:tc>
        <w:tc>
          <w:tcPr>
            <w:tcW w:w="3260" w:type="dxa"/>
            <w:vAlign w:val="center"/>
          </w:tcPr>
          <w:p w14:paraId="597985B8"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6C013753" w14:textId="77777777" w:rsidTr="00BF12F1">
        <w:trPr>
          <w:cantSplit/>
          <w:trHeight w:val="358"/>
          <w:jc w:val="center"/>
        </w:trPr>
        <w:tc>
          <w:tcPr>
            <w:tcW w:w="6658" w:type="dxa"/>
            <w:vAlign w:val="center"/>
          </w:tcPr>
          <w:p w14:paraId="2EF6AC07"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Confirmación de pasajes en los tramos y horarios requeridos.- El Proveedor una vez recibida la autorización de los operadores del BCB, deberá efectuar la confirmación de los pasajes y la emisión de boletos con fecha y hora confirmada en la alternativa elegida por el BCB, a nivel nacional.</w:t>
            </w:r>
          </w:p>
          <w:p w14:paraId="48325246"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vAlign w:val="center"/>
          </w:tcPr>
          <w:p w14:paraId="4D8B1714"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6D714C7F" w14:textId="77777777" w:rsidTr="00BF12F1">
        <w:trPr>
          <w:cantSplit/>
          <w:trHeight w:val="284"/>
          <w:jc w:val="center"/>
        </w:trPr>
        <w:tc>
          <w:tcPr>
            <w:tcW w:w="6658" w:type="dxa"/>
            <w:vAlign w:val="center"/>
          </w:tcPr>
          <w:p w14:paraId="05B45BEC"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Entrega de pasajes nacionales en forma oportuna.- El Proveedor, deberá garantizar la entrega de los boletos o pasajes solicitados y confirmados de manera inmediata, vía correo electrónico.</w:t>
            </w:r>
          </w:p>
          <w:p w14:paraId="73372E72"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vAlign w:val="center"/>
          </w:tcPr>
          <w:p w14:paraId="26FDB0B8"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30627ECC" w14:textId="77777777" w:rsidTr="00BF12F1">
        <w:trPr>
          <w:cantSplit/>
          <w:trHeight w:val="284"/>
          <w:jc w:val="center"/>
        </w:trPr>
        <w:tc>
          <w:tcPr>
            <w:tcW w:w="6658" w:type="dxa"/>
            <w:tcBorders>
              <w:bottom w:val="single" w:sz="4" w:space="0" w:color="auto"/>
            </w:tcBorders>
            <w:vAlign w:val="center"/>
          </w:tcPr>
          <w:p w14:paraId="2E90932F"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Entrega de documentación de respaldo.- El Proveedor, deberá entregar la factura y nota de débito para pasajes nacionales, factura, nota de débito y arancel vigente autorizado por ABAVYT para pasajes, máximo 24 Horas indefectiblemente de la emisión del pasaje aéreo.</w:t>
            </w:r>
          </w:p>
          <w:p w14:paraId="7B6B2D0A"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59ABD6F6"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476A0133" w14:textId="77777777" w:rsidTr="00BF12F1">
        <w:trPr>
          <w:cantSplit/>
          <w:trHeight w:val="284"/>
          <w:jc w:val="center"/>
        </w:trPr>
        <w:tc>
          <w:tcPr>
            <w:tcW w:w="6658" w:type="dxa"/>
            <w:tcBorders>
              <w:bottom w:val="single" w:sz="4" w:space="0" w:color="auto"/>
            </w:tcBorders>
            <w:vAlign w:val="center"/>
          </w:tcPr>
          <w:p w14:paraId="4DA7335F"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 xml:space="preserve">El Proveedor debe proporcionar información de los requisitos y plazos establecidos por los países para el ingreso y permanencia de los funcionarios del BCB (visa, vacunas, seguros, etc.), remitida vía correo electrónico junto con la reserva e itinerario acordado. </w:t>
            </w:r>
          </w:p>
          <w:p w14:paraId="226AA67E"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70820796"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4B076915" w14:textId="77777777" w:rsidTr="00BF12F1">
        <w:trPr>
          <w:cantSplit/>
          <w:trHeight w:val="284"/>
          <w:jc w:val="center"/>
        </w:trPr>
        <w:tc>
          <w:tcPr>
            <w:tcW w:w="6658" w:type="dxa"/>
            <w:tcBorders>
              <w:bottom w:val="single" w:sz="4" w:space="0" w:color="auto"/>
            </w:tcBorders>
            <w:vAlign w:val="center"/>
          </w:tcPr>
          <w:p w14:paraId="48BCD72C"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lastRenderedPageBreak/>
              <w:t>Servicio de cambios de boletos.- El Proveedor deberá efectuar sin recargo adicional al establecido por la línea aérea: cambio de ruta, cambio de fecha, cambio de nombre y canje del boleto aéreo, de acuerdo a las políticas establecidas por la línea aérea, información que la empresa dará a conocer de manera oportuna al BCB.</w:t>
            </w:r>
          </w:p>
          <w:p w14:paraId="0F977E11"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41CC05CD"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6AB81A29" w14:textId="77777777" w:rsidTr="00BF12F1">
        <w:trPr>
          <w:cantSplit/>
          <w:trHeight w:val="284"/>
          <w:jc w:val="center"/>
        </w:trPr>
        <w:tc>
          <w:tcPr>
            <w:tcW w:w="6658" w:type="dxa"/>
            <w:tcBorders>
              <w:bottom w:val="single" w:sz="4" w:space="0" w:color="auto"/>
            </w:tcBorders>
            <w:vAlign w:val="center"/>
          </w:tcPr>
          <w:p w14:paraId="76571BC6"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Servicio de anulación de boletos.- En el caso de anulación de pasajes en el día de emisión, el Proveedor deberá efectuar sin recargo adicional al establecido por la línea aérea la anulación del pasaje de acuerdo a las políticas establecidas por la línea aérea, información que se dará a conocer de manera inmediata vía correo electrónico, sin costo para el BCB.</w:t>
            </w:r>
          </w:p>
          <w:p w14:paraId="06D17045"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2BCCCBED"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2E01160B" w14:textId="77777777" w:rsidTr="00BF12F1">
        <w:trPr>
          <w:cantSplit/>
          <w:trHeight w:val="284"/>
          <w:jc w:val="center"/>
        </w:trPr>
        <w:tc>
          <w:tcPr>
            <w:tcW w:w="6658" w:type="dxa"/>
            <w:tcBorders>
              <w:bottom w:val="single" w:sz="4" w:space="0" w:color="auto"/>
            </w:tcBorders>
            <w:vAlign w:val="center"/>
          </w:tcPr>
          <w:p w14:paraId="33D099A5"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Servicio de reembolso por devolución de boletos.- El Proveedor deberá efectuar sin recargo adicional al establecido por la línea aérea el reembolso por devolución del pasaje de acuerdo a las políticas establecidas por la línea aérea, información que la empresa dará a conocer de manera oportuna al BCB.</w:t>
            </w:r>
          </w:p>
          <w:p w14:paraId="64A3275B" w14:textId="77777777" w:rsidR="00872A15" w:rsidRPr="00CA49B6" w:rsidRDefault="00872A15" w:rsidP="000F6E1D">
            <w:pPr>
              <w:pStyle w:val="Textoindependiente3"/>
              <w:ind w:left="209" w:hanging="209"/>
              <w:rPr>
                <w:rFonts w:ascii="Arial" w:hAnsi="Arial" w:cs="Arial"/>
                <w:sz w:val="20"/>
              </w:rPr>
            </w:pPr>
            <w:r w:rsidRPr="00CA49B6">
              <w:rPr>
                <w:rFonts w:ascii="Arial" w:hAnsi="Arial" w:cs="Arial"/>
                <w:sz w:val="20"/>
              </w:rPr>
              <w:t xml:space="preserve">   Una vez efectuada la solicitud de devolución de pasaje por el BCB, el Proveedor debe remitir al BCB, copia de la solicitud de devolución presentada ante la línea aérea en el plazo máximo de </w:t>
            </w:r>
            <w:r>
              <w:rPr>
                <w:rFonts w:ascii="Arial" w:hAnsi="Arial" w:cs="Arial"/>
                <w:sz w:val="20"/>
              </w:rPr>
              <w:t>cinco</w:t>
            </w:r>
            <w:r w:rsidRPr="00CA49B6">
              <w:rPr>
                <w:rFonts w:ascii="Arial" w:hAnsi="Arial" w:cs="Arial"/>
                <w:sz w:val="20"/>
              </w:rPr>
              <w:t xml:space="preserve"> (</w:t>
            </w:r>
            <w:r>
              <w:rPr>
                <w:rFonts w:ascii="Arial" w:hAnsi="Arial" w:cs="Arial"/>
                <w:sz w:val="20"/>
              </w:rPr>
              <w:t>5</w:t>
            </w:r>
            <w:r w:rsidRPr="00CA49B6">
              <w:rPr>
                <w:rFonts w:ascii="Arial" w:hAnsi="Arial" w:cs="Arial"/>
                <w:sz w:val="20"/>
              </w:rPr>
              <w:t>) días hábiles a partir del requerimiento efectuado por el BCB.</w:t>
            </w:r>
          </w:p>
          <w:p w14:paraId="6229B4C9" w14:textId="77777777" w:rsidR="00872A15" w:rsidRPr="00CA49B6" w:rsidRDefault="00872A15" w:rsidP="000F6E1D">
            <w:pPr>
              <w:pStyle w:val="Textoindependiente3"/>
              <w:ind w:left="209" w:hanging="209"/>
              <w:rPr>
                <w:rFonts w:ascii="Arial" w:hAnsi="Arial" w:cs="Arial"/>
                <w:sz w:val="20"/>
              </w:rPr>
            </w:pPr>
            <w:r w:rsidRPr="00CA49B6">
              <w:rPr>
                <w:rFonts w:ascii="Arial" w:hAnsi="Arial" w:cs="Arial"/>
                <w:sz w:val="20"/>
              </w:rPr>
              <w:t xml:space="preserve">   Las devoluciones efectuadas por las líneas aéreas al Proveedor deberán ser reembolsadas (acreditadas) en las cuentas del Banco Central de Bolivia, máximo en el plazo de 72 horas, caso contrario el fiscal emitirá nota de reclamo oficial por incumplimiento en los plazos de devolución y reembolso de pasajes.</w:t>
            </w:r>
          </w:p>
          <w:p w14:paraId="75095DFB" w14:textId="77777777" w:rsidR="00872A15" w:rsidRPr="00CA49B6" w:rsidRDefault="00872A15" w:rsidP="000F6E1D">
            <w:pPr>
              <w:pStyle w:val="Textoindependiente3"/>
              <w:ind w:left="209" w:hanging="209"/>
              <w:rPr>
                <w:rFonts w:ascii="Arial" w:hAnsi="Arial" w:cs="Arial"/>
                <w:sz w:val="20"/>
              </w:rPr>
            </w:pPr>
            <w:r w:rsidRPr="00CA49B6">
              <w:rPr>
                <w:rFonts w:ascii="Arial" w:hAnsi="Arial" w:cs="Arial"/>
                <w:b/>
                <w:sz w:val="20"/>
              </w:rPr>
              <w:t xml:space="preserve">    (Manifestar Aceptación)</w:t>
            </w:r>
          </w:p>
        </w:tc>
        <w:tc>
          <w:tcPr>
            <w:tcW w:w="3260" w:type="dxa"/>
            <w:tcBorders>
              <w:bottom w:val="single" w:sz="4" w:space="0" w:color="auto"/>
            </w:tcBorders>
            <w:vAlign w:val="center"/>
          </w:tcPr>
          <w:p w14:paraId="036753A8"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0056D35E" w14:textId="77777777" w:rsidTr="00BF12F1">
        <w:trPr>
          <w:cantSplit/>
          <w:trHeight w:val="284"/>
          <w:jc w:val="center"/>
        </w:trPr>
        <w:tc>
          <w:tcPr>
            <w:tcW w:w="6658" w:type="dxa"/>
            <w:tcBorders>
              <w:bottom w:val="single" w:sz="4" w:space="0" w:color="auto"/>
            </w:tcBorders>
            <w:vAlign w:val="center"/>
          </w:tcPr>
          <w:p w14:paraId="7AB77ECE"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Aplicación de tarifas económicas y rutas directas.- El Proveedor, debe proponer al BCB al menos dos itinerarios con las rutas directas, aplicando en todo momento preferentemente tarifas económicas.</w:t>
            </w:r>
          </w:p>
          <w:p w14:paraId="6C88AABB"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520AB88D"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5CCD5368" w14:textId="77777777" w:rsidTr="00BF12F1">
        <w:trPr>
          <w:cantSplit/>
          <w:trHeight w:val="284"/>
          <w:jc w:val="center"/>
        </w:trPr>
        <w:tc>
          <w:tcPr>
            <w:tcW w:w="6658" w:type="dxa"/>
            <w:tcBorders>
              <w:bottom w:val="single" w:sz="4" w:space="0" w:color="auto"/>
            </w:tcBorders>
            <w:vAlign w:val="center"/>
          </w:tcPr>
          <w:p w14:paraId="1DF75DF8"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 xml:space="preserve">Atención personalizada.- El Proveedor debe tener disponibles un Agente de Servicio y dos Agentes de Venta o </w:t>
            </w:r>
            <w:proofErr w:type="spellStart"/>
            <w:r w:rsidRPr="00CA49B6">
              <w:rPr>
                <w:rFonts w:ascii="Arial" w:hAnsi="Arial" w:cs="Arial"/>
                <w:sz w:val="20"/>
              </w:rPr>
              <w:t>Counters</w:t>
            </w:r>
            <w:proofErr w:type="spellEnd"/>
            <w:r w:rsidRPr="00CA49B6">
              <w:rPr>
                <w:rFonts w:ascii="Arial" w:hAnsi="Arial" w:cs="Arial"/>
                <w:sz w:val="20"/>
              </w:rPr>
              <w:t xml:space="preserve"> permanentes para la atención de los requerimientos del BCB, que deberán tener amplia experiencia en este tipo de servicios.</w:t>
            </w:r>
          </w:p>
          <w:p w14:paraId="35DCBC00"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70252A1B"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68BD16EA" w14:textId="77777777" w:rsidTr="00BF12F1">
        <w:trPr>
          <w:cantSplit/>
          <w:trHeight w:val="284"/>
          <w:jc w:val="center"/>
        </w:trPr>
        <w:tc>
          <w:tcPr>
            <w:tcW w:w="6658" w:type="dxa"/>
            <w:tcBorders>
              <w:bottom w:val="single" w:sz="4" w:space="0" w:color="auto"/>
            </w:tcBorders>
            <w:vAlign w:val="center"/>
          </w:tcPr>
          <w:p w14:paraId="4C059186"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Horarios de atención permanente.- El Proveedor, debe garantizar una atención permanente al BCB de lunes a domingo, las 24 horas.</w:t>
            </w:r>
          </w:p>
          <w:p w14:paraId="0CACAC3B"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57581226"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2636AAAE" w14:textId="77777777" w:rsidTr="00BF12F1">
        <w:trPr>
          <w:cantSplit/>
          <w:trHeight w:val="284"/>
          <w:jc w:val="center"/>
        </w:trPr>
        <w:tc>
          <w:tcPr>
            <w:tcW w:w="6658" w:type="dxa"/>
            <w:tcBorders>
              <w:bottom w:val="single" w:sz="4" w:space="0" w:color="auto"/>
            </w:tcBorders>
            <w:vAlign w:val="center"/>
          </w:tcPr>
          <w:p w14:paraId="39250A6A"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lastRenderedPageBreak/>
              <w:t>Fuera del horario anterior, el Proveedor máximo a los 5 días hábiles de iniciado el servicio, deberá enviar los datos del personal asignado para la atención de emergencias con el que se pueda realizar las solicitudes, confirmaciones, emisión y/o anulación de pasajes en horarios nocturnos, fines de semana y feriados garantizando el servicio requerido de manera continua, debiendo mantener actualizada esta información.</w:t>
            </w:r>
          </w:p>
          <w:p w14:paraId="5D0D6490"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65D7E345"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76C0DBD4" w14:textId="77777777" w:rsidTr="00BF12F1">
        <w:trPr>
          <w:cantSplit/>
          <w:trHeight w:val="284"/>
          <w:jc w:val="center"/>
        </w:trPr>
        <w:tc>
          <w:tcPr>
            <w:tcW w:w="6658" w:type="dxa"/>
            <w:tcBorders>
              <w:bottom w:val="single" w:sz="4" w:space="0" w:color="auto"/>
            </w:tcBorders>
            <w:vAlign w:val="center"/>
          </w:tcPr>
          <w:p w14:paraId="1A3E9C2C" w14:textId="77777777" w:rsidR="00872A15" w:rsidRPr="00CA49B6" w:rsidRDefault="00872A15" w:rsidP="00872A15">
            <w:pPr>
              <w:pStyle w:val="Textoindependiente3"/>
              <w:numPr>
                <w:ilvl w:val="1"/>
                <w:numId w:val="54"/>
              </w:numPr>
              <w:spacing w:after="0"/>
              <w:ind w:left="351" w:hanging="351"/>
              <w:jc w:val="both"/>
              <w:rPr>
                <w:rFonts w:ascii="Arial" w:hAnsi="Arial" w:cs="Arial"/>
                <w:sz w:val="20"/>
              </w:rPr>
            </w:pPr>
            <w:r w:rsidRPr="00CA49B6">
              <w:rPr>
                <w:rFonts w:ascii="Arial" w:hAnsi="Arial" w:cs="Arial"/>
                <w:sz w:val="20"/>
              </w:rPr>
              <w:t>Tasas de Embarque.- En caso de no haberse producido definitivamente la salida del pasajero al interior, el trámite para la devolución de la tasa de embarque incluido en el boleto o billete aéreo, debe ser gestionado por el Proveedor.</w:t>
            </w:r>
          </w:p>
          <w:p w14:paraId="6EF9F7FB"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06AB5AA3"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17CC2B39" w14:textId="77777777" w:rsidTr="00BF12F1">
        <w:trPr>
          <w:cantSplit/>
          <w:trHeight w:val="284"/>
          <w:jc w:val="center"/>
        </w:trPr>
        <w:tc>
          <w:tcPr>
            <w:tcW w:w="6658" w:type="dxa"/>
            <w:tcBorders>
              <w:bottom w:val="single" w:sz="4" w:space="0" w:color="auto"/>
            </w:tcBorders>
            <w:vAlign w:val="center"/>
          </w:tcPr>
          <w:p w14:paraId="5FBE5231"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Conclusión de trámite de pasajes pendientes de uso: El Proveedor, deberá realizar el trámite correspondiente para el uso de pasajes pendientes que hayan sido emitidos por el anterior Proveedor y/o de gestiones pasadas, considerando el tiempo de vigencia de los mismos, la entidad cubrirá los costos que corresponden a la Línea Aérea en caso de Cambio de Ruta, Cambio de Fecha, Cambio de Nombre y revalidaciones del boleto aéreo, no se realizará ningún pago adicional al Proveedor por estos trámites.</w:t>
            </w:r>
          </w:p>
          <w:p w14:paraId="23641D82"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52CCD9CB"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19E32114" w14:textId="77777777" w:rsidTr="00BF12F1">
        <w:trPr>
          <w:cantSplit/>
          <w:trHeight w:val="284"/>
          <w:jc w:val="center"/>
        </w:trPr>
        <w:tc>
          <w:tcPr>
            <w:tcW w:w="6658" w:type="dxa"/>
            <w:tcBorders>
              <w:bottom w:val="single" w:sz="4" w:space="0" w:color="auto"/>
            </w:tcBorders>
            <w:vAlign w:val="center"/>
          </w:tcPr>
          <w:p w14:paraId="0EA2E175"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De manera mensual hasta el quinto día hábil del mes siguiente, el Proveedor remitirá al Departamento de Compensaciones y Registro dependiente de la Gerencia de Recursos Humanos, un detalle de todos los pasajes: emitidos, anulados, cancelados, devueltos, pendientes de uso, con cambio de nombres, cambio de rutas o cambio de fechas, a objeto de llevar un control apropiado de los mismos y efectuar las conciliaciones que correspondan. Dicho detalle deberá contener como mínimo: nombre del viajero, ruta, fechas, Nº de nota de débito, línea(s) aérea(s) utilizadas, costo del pasaje, fecha de cancelación y cualquier otro dato requerido por el Fiscal de Servicio.</w:t>
            </w:r>
          </w:p>
          <w:p w14:paraId="19AFFE61"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0FBE7D8C"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248B53E1" w14:textId="77777777" w:rsidTr="00BF12F1">
        <w:trPr>
          <w:cantSplit/>
          <w:trHeight w:val="964"/>
          <w:jc w:val="center"/>
        </w:trPr>
        <w:tc>
          <w:tcPr>
            <w:tcW w:w="6658" w:type="dxa"/>
            <w:tcBorders>
              <w:bottom w:val="single" w:sz="4" w:space="0" w:color="auto"/>
            </w:tcBorders>
            <w:vAlign w:val="center"/>
          </w:tcPr>
          <w:p w14:paraId="3978BF1A"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El Proveedor presentará en forma obligatoria y mensual información sobre las modificaciones en los parámetros para realizar cambios, anulaciones, reembolsos, devoluciones de pasajes y otros.</w:t>
            </w:r>
          </w:p>
          <w:p w14:paraId="6848232E" w14:textId="77777777" w:rsidR="00872A15" w:rsidRPr="00CA49B6" w:rsidRDefault="00872A15" w:rsidP="000F6E1D">
            <w:pPr>
              <w:pStyle w:val="Textoindependiente3"/>
              <w:ind w:left="209"/>
              <w:rPr>
                <w:rFonts w:ascii="Arial" w:hAnsi="Arial" w:cs="Arial"/>
                <w:sz w:val="20"/>
              </w:rPr>
            </w:pPr>
            <w:r w:rsidRPr="00CA49B6">
              <w:rPr>
                <w:rFonts w:ascii="Arial" w:hAnsi="Arial" w:cs="Arial"/>
                <w:b/>
                <w:sz w:val="20"/>
              </w:rPr>
              <w:t>(Manifestar Aceptación)</w:t>
            </w:r>
          </w:p>
        </w:tc>
        <w:tc>
          <w:tcPr>
            <w:tcW w:w="3260" w:type="dxa"/>
            <w:tcBorders>
              <w:bottom w:val="single" w:sz="4" w:space="0" w:color="auto"/>
            </w:tcBorders>
            <w:vAlign w:val="center"/>
          </w:tcPr>
          <w:p w14:paraId="327A9AA4"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0CE30007" w14:textId="77777777" w:rsidTr="00BF12F1">
        <w:trPr>
          <w:cantSplit/>
          <w:trHeight w:val="284"/>
          <w:jc w:val="center"/>
        </w:trPr>
        <w:tc>
          <w:tcPr>
            <w:tcW w:w="6658" w:type="dxa"/>
            <w:tcBorders>
              <w:bottom w:val="single" w:sz="4" w:space="0" w:color="auto"/>
            </w:tcBorders>
            <w:vAlign w:val="center"/>
          </w:tcPr>
          <w:p w14:paraId="101DB176" w14:textId="77777777" w:rsidR="00872A15" w:rsidRPr="00CA49B6" w:rsidRDefault="00872A15" w:rsidP="00872A15">
            <w:pPr>
              <w:pStyle w:val="Textoindependiente3"/>
              <w:numPr>
                <w:ilvl w:val="1"/>
                <w:numId w:val="54"/>
              </w:numPr>
              <w:spacing w:after="0"/>
              <w:ind w:left="209" w:hanging="209"/>
              <w:jc w:val="both"/>
              <w:rPr>
                <w:rFonts w:ascii="Arial" w:hAnsi="Arial" w:cs="Arial"/>
                <w:sz w:val="20"/>
              </w:rPr>
            </w:pPr>
            <w:r w:rsidRPr="00CA49B6">
              <w:rPr>
                <w:rFonts w:ascii="Arial" w:hAnsi="Arial" w:cs="Arial"/>
                <w:sz w:val="20"/>
              </w:rPr>
              <w:t>El Proveedor debe gestionar los reclamos ante la ATT, por retrasos y/o suspensiones de vuelos ante las líneas aéreas que correspondan, cuando el BCB le comunique sobre estos.</w:t>
            </w:r>
          </w:p>
          <w:p w14:paraId="04AB9F7A" w14:textId="49F1D6DA" w:rsidR="00872A15" w:rsidRPr="00C27027" w:rsidRDefault="00872A15" w:rsidP="00C27027">
            <w:pPr>
              <w:pStyle w:val="Textoindependiente3"/>
              <w:ind w:left="209"/>
              <w:rPr>
                <w:rFonts w:ascii="Arial" w:hAnsi="Arial" w:cs="Arial"/>
                <w:b/>
                <w:sz w:val="20"/>
              </w:rPr>
            </w:pPr>
            <w:r w:rsidRPr="00CA49B6">
              <w:rPr>
                <w:rFonts w:ascii="Arial" w:hAnsi="Arial" w:cs="Arial"/>
                <w:b/>
                <w:sz w:val="20"/>
              </w:rPr>
              <w:t>(Manifestar Aceptación)</w:t>
            </w:r>
          </w:p>
        </w:tc>
        <w:tc>
          <w:tcPr>
            <w:tcW w:w="3260" w:type="dxa"/>
            <w:tcBorders>
              <w:bottom w:val="single" w:sz="4" w:space="0" w:color="auto"/>
            </w:tcBorders>
            <w:vAlign w:val="center"/>
          </w:tcPr>
          <w:p w14:paraId="4711B1E9"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350473C7" w14:textId="77777777" w:rsidTr="00BF12F1">
        <w:trPr>
          <w:cantSplit/>
          <w:trHeight w:val="707"/>
          <w:jc w:val="center"/>
        </w:trPr>
        <w:tc>
          <w:tcPr>
            <w:tcW w:w="6658" w:type="dxa"/>
            <w:tcBorders>
              <w:bottom w:val="single" w:sz="4" w:space="0" w:color="auto"/>
            </w:tcBorders>
            <w:shd w:val="clear" w:color="auto" w:fill="CCFFCC"/>
            <w:vAlign w:val="center"/>
          </w:tcPr>
          <w:p w14:paraId="7B84D1D9" w14:textId="77777777" w:rsidR="00872A15" w:rsidRPr="00CA49B6" w:rsidRDefault="00872A15" w:rsidP="00872A15">
            <w:pPr>
              <w:pStyle w:val="Textoindependiente3"/>
              <w:numPr>
                <w:ilvl w:val="0"/>
                <w:numId w:val="58"/>
              </w:numPr>
              <w:spacing w:after="0"/>
              <w:ind w:left="352" w:hanging="284"/>
              <w:jc w:val="both"/>
              <w:rPr>
                <w:rFonts w:ascii="Arial" w:hAnsi="Arial" w:cs="Arial"/>
                <w:b/>
                <w:bCs/>
                <w:sz w:val="20"/>
              </w:rPr>
            </w:pPr>
            <w:r w:rsidRPr="00CA49B6">
              <w:rPr>
                <w:rFonts w:ascii="Arial" w:hAnsi="Arial" w:cs="Arial"/>
                <w:b/>
                <w:bCs/>
                <w:sz w:val="20"/>
              </w:rPr>
              <w:t>ASISTENCIA TÉCNICA</w:t>
            </w:r>
          </w:p>
        </w:tc>
        <w:tc>
          <w:tcPr>
            <w:tcW w:w="3260" w:type="dxa"/>
            <w:tcBorders>
              <w:bottom w:val="single" w:sz="4" w:space="0" w:color="auto"/>
            </w:tcBorders>
            <w:shd w:val="clear" w:color="auto" w:fill="CCFFCC"/>
            <w:vAlign w:val="center"/>
          </w:tcPr>
          <w:p w14:paraId="317372B6"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21A66374" w14:textId="77777777" w:rsidTr="00BF12F1">
        <w:trPr>
          <w:cantSplit/>
          <w:trHeight w:val="735"/>
          <w:jc w:val="center"/>
        </w:trPr>
        <w:tc>
          <w:tcPr>
            <w:tcW w:w="6658" w:type="dxa"/>
            <w:tcBorders>
              <w:bottom w:val="single" w:sz="4" w:space="0" w:color="auto"/>
            </w:tcBorders>
            <w:vAlign w:val="center"/>
          </w:tcPr>
          <w:p w14:paraId="059F4F9B" w14:textId="77777777" w:rsidR="00872A15" w:rsidRPr="00CA49B6" w:rsidRDefault="00872A15" w:rsidP="000F6E1D">
            <w:pPr>
              <w:pStyle w:val="Textoindependiente3"/>
              <w:rPr>
                <w:rFonts w:ascii="Arial" w:hAnsi="Arial" w:cs="Arial"/>
                <w:sz w:val="20"/>
              </w:rPr>
            </w:pPr>
            <w:r w:rsidRPr="00CA49B6">
              <w:rPr>
                <w:rFonts w:ascii="Arial" w:hAnsi="Arial" w:cs="Arial"/>
                <w:sz w:val="20"/>
              </w:rPr>
              <w:lastRenderedPageBreak/>
              <w:t>Asistencia en casos de emergencia: El proveedor del servicio, deberá proporcionar asistencia de emergencia relacionada con el servicio, a todos los titulares de boletos aéreos adquiridos en el marco del contrato de servicios que se encuentren dentro y fuera del territorio nacional.</w:t>
            </w:r>
          </w:p>
          <w:p w14:paraId="43B17D7F" w14:textId="5DCC4DBF" w:rsidR="00872A15" w:rsidRPr="00EF153A" w:rsidRDefault="00872A15" w:rsidP="000F6E1D">
            <w:pPr>
              <w:pStyle w:val="Textoindependiente3"/>
              <w:rPr>
                <w:rFonts w:ascii="Arial" w:hAnsi="Arial" w:cs="Arial"/>
                <w:b/>
                <w:sz w:val="20"/>
              </w:rPr>
            </w:pPr>
            <w:r w:rsidRPr="00CA49B6">
              <w:rPr>
                <w:rFonts w:ascii="Arial" w:hAnsi="Arial" w:cs="Arial"/>
                <w:b/>
                <w:sz w:val="20"/>
              </w:rPr>
              <w:t>(Manifestar Aceptación)</w:t>
            </w:r>
          </w:p>
        </w:tc>
        <w:tc>
          <w:tcPr>
            <w:tcW w:w="3260" w:type="dxa"/>
            <w:tcBorders>
              <w:bottom w:val="single" w:sz="4" w:space="0" w:color="auto"/>
            </w:tcBorders>
            <w:vAlign w:val="center"/>
          </w:tcPr>
          <w:p w14:paraId="0B283C85"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60EA9CD9" w14:textId="77777777" w:rsidTr="00BF12F1">
        <w:trPr>
          <w:cantSplit/>
          <w:trHeight w:val="547"/>
          <w:jc w:val="center"/>
        </w:trPr>
        <w:tc>
          <w:tcPr>
            <w:tcW w:w="6658" w:type="dxa"/>
            <w:shd w:val="clear" w:color="auto" w:fill="CCFFCC"/>
            <w:vAlign w:val="center"/>
          </w:tcPr>
          <w:p w14:paraId="07422845" w14:textId="77777777" w:rsidR="00872A15" w:rsidRPr="00CA49B6" w:rsidRDefault="00872A15" w:rsidP="00872A15">
            <w:pPr>
              <w:pStyle w:val="Textoindependiente3"/>
              <w:numPr>
                <w:ilvl w:val="0"/>
                <w:numId w:val="58"/>
              </w:numPr>
              <w:spacing w:after="0"/>
              <w:ind w:left="352" w:hanging="284"/>
              <w:jc w:val="both"/>
              <w:rPr>
                <w:rFonts w:ascii="Arial" w:hAnsi="Arial" w:cs="Arial"/>
                <w:b/>
                <w:bCs/>
                <w:sz w:val="20"/>
              </w:rPr>
            </w:pPr>
            <w:r w:rsidRPr="00CA49B6">
              <w:rPr>
                <w:rFonts w:ascii="Arial" w:hAnsi="Arial" w:cs="Arial"/>
                <w:b/>
                <w:bCs/>
                <w:sz w:val="20"/>
              </w:rPr>
              <w:t>OTROS</w:t>
            </w:r>
          </w:p>
        </w:tc>
        <w:tc>
          <w:tcPr>
            <w:tcW w:w="3260" w:type="dxa"/>
            <w:shd w:val="clear" w:color="auto" w:fill="CCFFCC"/>
            <w:vAlign w:val="center"/>
          </w:tcPr>
          <w:p w14:paraId="100F8B5A"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p w14:paraId="3F61BC95"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p w14:paraId="238C8582"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640084FC" w14:textId="77777777" w:rsidTr="00BF12F1">
        <w:trPr>
          <w:cantSplit/>
          <w:trHeight w:val="707"/>
          <w:jc w:val="center"/>
        </w:trPr>
        <w:tc>
          <w:tcPr>
            <w:tcW w:w="6658" w:type="dxa"/>
            <w:vAlign w:val="center"/>
          </w:tcPr>
          <w:p w14:paraId="23901BC2" w14:textId="77777777" w:rsidR="00872A15" w:rsidRPr="00CA49B6" w:rsidRDefault="00872A15" w:rsidP="00872A15">
            <w:pPr>
              <w:pStyle w:val="Textoindependiente3"/>
              <w:numPr>
                <w:ilvl w:val="0"/>
                <w:numId w:val="66"/>
              </w:numPr>
              <w:spacing w:after="0"/>
              <w:jc w:val="both"/>
              <w:rPr>
                <w:rFonts w:ascii="Arial" w:hAnsi="Arial" w:cs="Arial"/>
                <w:b/>
                <w:sz w:val="20"/>
              </w:rPr>
            </w:pPr>
            <w:r w:rsidRPr="00CA49B6">
              <w:rPr>
                <w:rFonts w:ascii="Arial" w:hAnsi="Arial" w:cs="Arial"/>
                <w:b/>
                <w:sz w:val="20"/>
              </w:rPr>
              <w:t>Acceso a los Programas, Promociones y Beneficios que Brindan las Líneas Aéreas.</w:t>
            </w:r>
          </w:p>
          <w:p w14:paraId="6A859CAB" w14:textId="77777777" w:rsidR="00872A15" w:rsidRPr="00CA49B6" w:rsidRDefault="00872A15" w:rsidP="000F6E1D">
            <w:pPr>
              <w:pStyle w:val="Textoindependiente3"/>
              <w:rPr>
                <w:rFonts w:ascii="Arial" w:hAnsi="Arial" w:cs="Arial"/>
                <w:b/>
                <w:sz w:val="20"/>
              </w:rPr>
            </w:pPr>
          </w:p>
          <w:p w14:paraId="22D838FE"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El proveedor del servicio para la provisión de pasajes, deberá viabilizar y gestionar la participación y acceso del Banco Central de Bolivia a todos los programas, promociones corporativas y beneficios que realicen las distintas líneas aéreas nacionales, comerciales o privadas, para lo cual debe brindar información por correo electrónico de manera oportuna o a requerimiento de la entidad en coordinación con el Fiscal de Servicio.</w:t>
            </w:r>
          </w:p>
          <w:p w14:paraId="5C0F3F30" w14:textId="77777777" w:rsidR="00872A15" w:rsidRPr="00CA49B6" w:rsidRDefault="00872A15" w:rsidP="00872A15">
            <w:pPr>
              <w:pStyle w:val="Textoindependiente3"/>
              <w:numPr>
                <w:ilvl w:val="0"/>
                <w:numId w:val="66"/>
              </w:numPr>
              <w:spacing w:after="0"/>
              <w:jc w:val="both"/>
              <w:rPr>
                <w:rFonts w:ascii="Arial" w:hAnsi="Arial" w:cs="Arial"/>
                <w:sz w:val="20"/>
              </w:rPr>
            </w:pPr>
            <w:r w:rsidRPr="00CA49B6">
              <w:rPr>
                <w:rFonts w:ascii="Arial" w:hAnsi="Arial" w:cs="Arial"/>
                <w:b/>
                <w:sz w:val="20"/>
              </w:rPr>
              <w:t>Trato Preferencial en Rutas Nacionales</w:t>
            </w:r>
          </w:p>
          <w:p w14:paraId="4FF80940" w14:textId="77777777" w:rsidR="00872A15" w:rsidRPr="00CA49B6" w:rsidRDefault="00872A15" w:rsidP="000F6E1D">
            <w:pPr>
              <w:pStyle w:val="Textoindependiente3"/>
              <w:rPr>
                <w:rFonts w:ascii="Arial" w:hAnsi="Arial" w:cs="Arial"/>
                <w:sz w:val="20"/>
              </w:rPr>
            </w:pPr>
          </w:p>
          <w:p w14:paraId="6766F642" w14:textId="01CF8F74" w:rsidR="00872A15" w:rsidRPr="00CA49B6" w:rsidRDefault="00872A15" w:rsidP="006E1764">
            <w:pPr>
              <w:pStyle w:val="Textoindependiente3"/>
              <w:jc w:val="both"/>
              <w:rPr>
                <w:rFonts w:ascii="Arial" w:hAnsi="Arial" w:cs="Arial"/>
                <w:sz w:val="20"/>
              </w:rPr>
            </w:pPr>
            <w:r w:rsidRPr="00CA49B6">
              <w:rPr>
                <w:rFonts w:ascii="Arial" w:hAnsi="Arial" w:cs="Arial"/>
                <w:sz w:val="20"/>
              </w:rPr>
              <w:t>El proveedor del servicio deberá considerar la mejor alternativa en tramos, conexiones y horarios, con tarifas económicas y excepcionalmente clases ejecutivas fijadas por las Líneas Aéreas, de manera ágil, inmediata, eficiente y oportuna.</w:t>
            </w:r>
          </w:p>
          <w:p w14:paraId="112E2460" w14:textId="12BEFA4F" w:rsidR="00872A15" w:rsidRPr="00CA49B6" w:rsidRDefault="00872A15" w:rsidP="000F6E1D">
            <w:pPr>
              <w:pStyle w:val="Textoindependiente3"/>
              <w:rPr>
                <w:rFonts w:ascii="Arial" w:hAnsi="Arial" w:cs="Arial"/>
                <w:b/>
                <w:sz w:val="20"/>
              </w:rPr>
            </w:pPr>
            <w:r w:rsidRPr="00CA49B6">
              <w:rPr>
                <w:rFonts w:ascii="Arial" w:hAnsi="Arial" w:cs="Arial"/>
                <w:b/>
                <w:sz w:val="20"/>
              </w:rPr>
              <w:t xml:space="preserve"> (Manifestar Aceptación)</w:t>
            </w:r>
          </w:p>
        </w:tc>
        <w:tc>
          <w:tcPr>
            <w:tcW w:w="3260" w:type="dxa"/>
            <w:vAlign w:val="center"/>
          </w:tcPr>
          <w:p w14:paraId="323630F2"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192120A7" w14:textId="77777777" w:rsidTr="00BF12F1">
        <w:trPr>
          <w:cantSplit/>
          <w:trHeight w:val="330"/>
          <w:jc w:val="center"/>
        </w:trPr>
        <w:tc>
          <w:tcPr>
            <w:tcW w:w="6658" w:type="dxa"/>
            <w:shd w:val="clear" w:color="auto" w:fill="339966"/>
            <w:vAlign w:val="center"/>
          </w:tcPr>
          <w:p w14:paraId="02FAA5EC" w14:textId="77777777" w:rsidR="00872A15" w:rsidRPr="00CA49B6" w:rsidRDefault="00872A15" w:rsidP="00872A15">
            <w:pPr>
              <w:pStyle w:val="Textoindependiente3"/>
              <w:numPr>
                <w:ilvl w:val="0"/>
                <w:numId w:val="54"/>
              </w:numPr>
              <w:spacing w:after="0"/>
              <w:ind w:left="351" w:hanging="304"/>
              <w:jc w:val="both"/>
              <w:rPr>
                <w:rFonts w:ascii="Arial" w:hAnsi="Arial" w:cs="Arial"/>
                <w:b/>
                <w:bCs/>
                <w:iCs/>
                <w:color w:val="FFFFFF"/>
                <w:sz w:val="20"/>
              </w:rPr>
            </w:pPr>
            <w:r w:rsidRPr="00CA49B6">
              <w:rPr>
                <w:rFonts w:ascii="Arial" w:hAnsi="Arial" w:cs="Arial"/>
                <w:b/>
                <w:bCs/>
                <w:color w:val="FFFFFF" w:themeColor="background1"/>
                <w:sz w:val="20"/>
              </w:rPr>
              <w:t>CARACTERÍSTICAS QUE DEBE CUMPLIR EL PROPONENTE</w:t>
            </w:r>
          </w:p>
        </w:tc>
        <w:tc>
          <w:tcPr>
            <w:tcW w:w="3260" w:type="dxa"/>
            <w:shd w:val="clear" w:color="auto" w:fill="339966"/>
            <w:vAlign w:val="center"/>
          </w:tcPr>
          <w:p w14:paraId="64BBF133"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20"/>
                <w:lang w:val="es-ES_tradnl"/>
              </w:rPr>
            </w:pPr>
          </w:p>
        </w:tc>
      </w:tr>
      <w:tr w:rsidR="00872A15" w:rsidRPr="00CA49B6" w14:paraId="2994837C" w14:textId="77777777" w:rsidTr="00BF12F1">
        <w:trPr>
          <w:cantSplit/>
          <w:trHeight w:val="920"/>
          <w:jc w:val="center"/>
        </w:trPr>
        <w:tc>
          <w:tcPr>
            <w:tcW w:w="6658" w:type="dxa"/>
            <w:shd w:val="clear" w:color="auto" w:fill="CCFFCC"/>
            <w:vAlign w:val="center"/>
          </w:tcPr>
          <w:p w14:paraId="26EE5919" w14:textId="77777777" w:rsidR="00872A15" w:rsidRPr="00CA49B6" w:rsidRDefault="00872A15" w:rsidP="00872A15">
            <w:pPr>
              <w:pStyle w:val="Textoindependiente3"/>
              <w:numPr>
                <w:ilvl w:val="0"/>
                <w:numId w:val="57"/>
              </w:numPr>
              <w:spacing w:after="0"/>
              <w:ind w:left="360" w:hanging="292"/>
              <w:rPr>
                <w:rFonts w:ascii="Arial" w:hAnsi="Arial" w:cs="Arial"/>
                <w:b/>
                <w:bCs/>
                <w:color w:val="C00000"/>
                <w:sz w:val="20"/>
              </w:rPr>
            </w:pPr>
            <w:r w:rsidRPr="00CA49B6">
              <w:rPr>
                <w:rFonts w:ascii="Arial" w:hAnsi="Arial" w:cs="Arial"/>
                <w:b/>
                <w:bCs/>
                <w:sz w:val="20"/>
              </w:rPr>
              <w:t>EXPERIENCIA DEL PROPONENTE</w:t>
            </w:r>
          </w:p>
        </w:tc>
        <w:tc>
          <w:tcPr>
            <w:tcW w:w="3260" w:type="dxa"/>
            <w:shd w:val="clear" w:color="auto" w:fill="CCFFCC"/>
            <w:vAlign w:val="center"/>
          </w:tcPr>
          <w:p w14:paraId="20DCD0ED"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20"/>
              </w:rPr>
            </w:pPr>
          </w:p>
          <w:p w14:paraId="5247DA74"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r w:rsidRPr="00CA49B6">
              <w:rPr>
                <w:rFonts w:cs="Arial"/>
                <w:b/>
                <w:sz w:val="20"/>
              </w:rPr>
              <w:t>Llenar según el instructivo de cada requisito</w:t>
            </w:r>
          </w:p>
        </w:tc>
      </w:tr>
      <w:tr w:rsidR="00872A15" w:rsidRPr="00CA49B6" w14:paraId="2EDAAE3E" w14:textId="77777777" w:rsidTr="00BF12F1">
        <w:trPr>
          <w:cantSplit/>
          <w:trHeight w:val="2152"/>
          <w:jc w:val="center"/>
        </w:trPr>
        <w:tc>
          <w:tcPr>
            <w:tcW w:w="6658" w:type="dxa"/>
            <w:tcBorders>
              <w:bottom w:val="single" w:sz="4" w:space="0" w:color="auto"/>
            </w:tcBorders>
            <w:vAlign w:val="center"/>
          </w:tcPr>
          <w:p w14:paraId="418502BD" w14:textId="77777777" w:rsidR="00872A15" w:rsidRDefault="00872A15" w:rsidP="006E1764">
            <w:pPr>
              <w:pStyle w:val="Textoindependiente3"/>
              <w:jc w:val="both"/>
              <w:rPr>
                <w:rFonts w:ascii="Arial" w:hAnsi="Arial" w:cs="Arial"/>
                <w:sz w:val="20"/>
              </w:rPr>
            </w:pPr>
          </w:p>
          <w:p w14:paraId="386E63B2" w14:textId="43955FC6" w:rsidR="00872A15" w:rsidRDefault="00872A15" w:rsidP="006E1764">
            <w:pPr>
              <w:pStyle w:val="Textoindependiente3"/>
              <w:jc w:val="both"/>
              <w:rPr>
                <w:rFonts w:ascii="Arial" w:hAnsi="Arial" w:cs="Arial"/>
                <w:sz w:val="20"/>
              </w:rPr>
            </w:pPr>
            <w:r w:rsidRPr="00CA49B6">
              <w:rPr>
                <w:rFonts w:ascii="Arial" w:hAnsi="Arial" w:cs="Arial"/>
                <w:sz w:val="20"/>
              </w:rPr>
              <w:t xml:space="preserve">El Proponente, deberá contar con una  experiencia específica en provisión de pasajes aéreos a instituciones públicas y/o privadas de al menos un (1) año como mínimo o cinco (5) contratos ejecutados </w:t>
            </w:r>
            <w:r w:rsidRPr="00CA49B6">
              <w:rPr>
                <w:rFonts w:ascii="Arial" w:hAnsi="Arial" w:cs="Arial"/>
                <w:b/>
                <w:sz w:val="20"/>
              </w:rPr>
              <w:t>(No se considerará la sobre posición de años de experiencia)</w:t>
            </w:r>
            <w:r w:rsidRPr="00CA49B6">
              <w:rPr>
                <w:rFonts w:ascii="Arial" w:hAnsi="Arial" w:cs="Arial"/>
                <w:sz w:val="20"/>
              </w:rPr>
              <w:t xml:space="preserve">, mismo que debe ser acreditado mediante Actas de Conformidad o Certificados de Cumplimiento de Contrato y/o Contratos y/o documentos equivalentes que permitan verificar el cumplimiento del servicio </w:t>
            </w:r>
            <w:r w:rsidRPr="00CA49B6">
              <w:rPr>
                <w:rFonts w:ascii="Arial" w:hAnsi="Arial" w:cs="Arial"/>
                <w:b/>
                <w:sz w:val="20"/>
              </w:rPr>
              <w:t>(no se considerará las ordenes de servicio)</w:t>
            </w:r>
            <w:r w:rsidRPr="00CA49B6">
              <w:rPr>
                <w:rFonts w:ascii="Arial" w:hAnsi="Arial" w:cs="Arial"/>
                <w:sz w:val="20"/>
              </w:rPr>
              <w:t>.</w:t>
            </w:r>
          </w:p>
          <w:p w14:paraId="02C91C87" w14:textId="54880CD0" w:rsidR="00872A15" w:rsidRDefault="00872A15" w:rsidP="006E1764">
            <w:pPr>
              <w:pStyle w:val="Textoindependiente3"/>
              <w:jc w:val="both"/>
              <w:rPr>
                <w:rFonts w:ascii="Arial" w:hAnsi="Arial" w:cs="Arial"/>
                <w:sz w:val="20"/>
              </w:rPr>
            </w:pPr>
            <w:r w:rsidRPr="00CA49B6">
              <w:rPr>
                <w:rFonts w:ascii="Arial" w:hAnsi="Arial" w:cs="Arial"/>
                <w:sz w:val="20"/>
              </w:rPr>
              <w:t>Se considerará como servicios válidos, aquellos cuya firma de contrato se hubiese realizado en los últimos tres (3) años a la fecha de presentación de propuestas, en el sector público y/o privado.</w:t>
            </w:r>
          </w:p>
          <w:p w14:paraId="78582229"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Toda la información es una declaración jurada, el proponente deberá presentar la documentación en original o fotocopia legalizada que respalde esta experiencia, al momento de la suscripción del contrato.</w:t>
            </w:r>
          </w:p>
          <w:p w14:paraId="30DED83A" w14:textId="02607842" w:rsidR="00872A15" w:rsidRPr="00C27027" w:rsidRDefault="00872A15" w:rsidP="000F6E1D">
            <w:pPr>
              <w:pStyle w:val="Textoindependiente3"/>
              <w:rPr>
                <w:rFonts w:ascii="Arial" w:hAnsi="Arial" w:cs="Arial"/>
                <w:b/>
                <w:sz w:val="20"/>
              </w:rPr>
            </w:pPr>
            <w:r w:rsidRPr="00CA49B6">
              <w:rPr>
                <w:rFonts w:ascii="Arial" w:hAnsi="Arial" w:cs="Arial"/>
                <w:b/>
                <w:sz w:val="20"/>
              </w:rPr>
              <w:t>(Manifestar Aceptación y presentar lo requerido adjunto a la propuesta)</w:t>
            </w:r>
          </w:p>
        </w:tc>
        <w:tc>
          <w:tcPr>
            <w:tcW w:w="3260" w:type="dxa"/>
            <w:tcBorders>
              <w:bottom w:val="single" w:sz="4" w:space="0" w:color="auto"/>
            </w:tcBorders>
            <w:vAlign w:val="center"/>
          </w:tcPr>
          <w:p w14:paraId="7019F50C"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872A15" w:rsidRPr="00CA49B6" w14:paraId="1457B93A" w14:textId="77777777" w:rsidTr="00BF12F1">
        <w:trPr>
          <w:cantSplit/>
          <w:trHeight w:val="343"/>
          <w:jc w:val="center"/>
        </w:trPr>
        <w:tc>
          <w:tcPr>
            <w:tcW w:w="6658" w:type="dxa"/>
            <w:shd w:val="clear" w:color="auto" w:fill="CCFFCC"/>
            <w:vAlign w:val="center"/>
          </w:tcPr>
          <w:p w14:paraId="165B551F" w14:textId="77777777" w:rsidR="00872A15" w:rsidRPr="00CA49B6" w:rsidRDefault="00872A15" w:rsidP="00872A15">
            <w:pPr>
              <w:pStyle w:val="Textoindependiente3"/>
              <w:numPr>
                <w:ilvl w:val="0"/>
                <w:numId w:val="57"/>
              </w:numPr>
              <w:spacing w:after="0"/>
              <w:ind w:left="720"/>
              <w:rPr>
                <w:rFonts w:ascii="Arial" w:hAnsi="Arial" w:cs="Arial"/>
                <w:b/>
                <w:bCs/>
                <w:sz w:val="20"/>
              </w:rPr>
            </w:pPr>
            <w:r w:rsidRPr="00CA49B6">
              <w:rPr>
                <w:rFonts w:ascii="Arial" w:hAnsi="Arial" w:cs="Arial"/>
                <w:b/>
                <w:bCs/>
                <w:sz w:val="20"/>
              </w:rPr>
              <w:t>EXPERIENCIA DEL PERSONAL</w:t>
            </w:r>
          </w:p>
        </w:tc>
        <w:tc>
          <w:tcPr>
            <w:tcW w:w="3260" w:type="dxa"/>
            <w:shd w:val="clear" w:color="auto" w:fill="CCFFCC"/>
            <w:vAlign w:val="center"/>
          </w:tcPr>
          <w:p w14:paraId="48DD3C82"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p w14:paraId="6A67348B"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5E0DCA1A" w14:textId="77777777" w:rsidTr="00BF12F1">
        <w:trPr>
          <w:cantSplit/>
          <w:trHeight w:val="519"/>
          <w:jc w:val="center"/>
        </w:trPr>
        <w:tc>
          <w:tcPr>
            <w:tcW w:w="6658" w:type="dxa"/>
            <w:shd w:val="clear" w:color="auto" w:fill="auto"/>
            <w:vAlign w:val="center"/>
          </w:tcPr>
          <w:p w14:paraId="04699BCC"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lastRenderedPageBreak/>
              <w:t xml:space="preserve">El proponente debe acreditar al personal propuesto como Agente de Servicio y Agente de Ventas o </w:t>
            </w:r>
            <w:proofErr w:type="spellStart"/>
            <w:r w:rsidRPr="00CA49B6">
              <w:rPr>
                <w:rFonts w:ascii="Arial" w:hAnsi="Arial" w:cs="Arial"/>
                <w:sz w:val="20"/>
              </w:rPr>
              <w:t>Counter</w:t>
            </w:r>
            <w:proofErr w:type="spellEnd"/>
            <w:r w:rsidRPr="00CA49B6">
              <w:rPr>
                <w:rFonts w:ascii="Arial" w:hAnsi="Arial" w:cs="Arial"/>
                <w:sz w:val="20"/>
              </w:rPr>
              <w:t xml:space="preserve"> o Asesor de Viajes, según los siguientes requisitos: </w:t>
            </w:r>
          </w:p>
          <w:p w14:paraId="628A9DA6" w14:textId="77777777" w:rsidR="00872A15" w:rsidRPr="00CA49B6" w:rsidRDefault="00872A15" w:rsidP="006E1764">
            <w:pPr>
              <w:pStyle w:val="Textoindependiente3"/>
              <w:numPr>
                <w:ilvl w:val="0"/>
                <w:numId w:val="63"/>
              </w:numPr>
              <w:spacing w:after="0"/>
              <w:jc w:val="both"/>
              <w:rPr>
                <w:rFonts w:ascii="Arial" w:hAnsi="Arial" w:cs="Arial"/>
                <w:sz w:val="20"/>
              </w:rPr>
            </w:pPr>
            <w:r w:rsidRPr="00CA49B6">
              <w:rPr>
                <w:rFonts w:ascii="Arial" w:hAnsi="Arial" w:cs="Arial"/>
                <w:sz w:val="20"/>
              </w:rPr>
              <w:t xml:space="preserve">Un </w:t>
            </w:r>
            <w:r w:rsidRPr="00635746">
              <w:rPr>
                <w:rFonts w:ascii="Arial" w:hAnsi="Arial" w:cs="Arial"/>
                <w:b/>
                <w:sz w:val="20"/>
              </w:rPr>
              <w:t>Agente de Servicio</w:t>
            </w:r>
            <w:r w:rsidRPr="00CA49B6">
              <w:rPr>
                <w:rFonts w:ascii="Arial" w:hAnsi="Arial" w:cs="Arial"/>
                <w:sz w:val="20"/>
              </w:rPr>
              <w:t xml:space="preserve">.- </w:t>
            </w:r>
          </w:p>
          <w:p w14:paraId="7ACEE083"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Requisitos:</w:t>
            </w:r>
          </w:p>
          <w:p w14:paraId="6D88016A"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Experiencia mínima de dos (2) años como Gerente de Servicios o Gerente Comercial, Gerente de Ventas o Jefe o Agente de Servicio o Ejecutivo en Agencias de Viajes o Aerolíneas o instituciones relacionadas con aeronáutica.</w:t>
            </w:r>
          </w:p>
          <w:p w14:paraId="15AB3B38" w14:textId="77777777" w:rsidR="00872A15" w:rsidRPr="00CA49B6" w:rsidRDefault="00872A15" w:rsidP="006E1764">
            <w:pPr>
              <w:pStyle w:val="Textoindependiente3"/>
              <w:numPr>
                <w:ilvl w:val="0"/>
                <w:numId w:val="63"/>
              </w:numPr>
              <w:spacing w:after="0"/>
              <w:jc w:val="both"/>
              <w:rPr>
                <w:rFonts w:ascii="Arial" w:hAnsi="Arial" w:cs="Arial"/>
                <w:sz w:val="20"/>
              </w:rPr>
            </w:pPr>
            <w:r w:rsidRPr="00CA49B6">
              <w:rPr>
                <w:rFonts w:ascii="Arial" w:hAnsi="Arial" w:cs="Arial"/>
                <w:sz w:val="20"/>
              </w:rPr>
              <w:t xml:space="preserve">Dos </w:t>
            </w:r>
            <w:r w:rsidRPr="00635746">
              <w:rPr>
                <w:rFonts w:ascii="Arial" w:hAnsi="Arial" w:cs="Arial"/>
                <w:b/>
                <w:sz w:val="20"/>
              </w:rPr>
              <w:t xml:space="preserve">Agentes de Ventas o </w:t>
            </w:r>
            <w:proofErr w:type="spellStart"/>
            <w:r w:rsidRPr="00635746">
              <w:rPr>
                <w:rFonts w:ascii="Arial" w:hAnsi="Arial" w:cs="Arial"/>
                <w:b/>
                <w:sz w:val="20"/>
              </w:rPr>
              <w:t>Counter</w:t>
            </w:r>
            <w:proofErr w:type="spellEnd"/>
            <w:r w:rsidRPr="00635746">
              <w:rPr>
                <w:rFonts w:ascii="Arial" w:hAnsi="Arial" w:cs="Arial"/>
                <w:b/>
                <w:sz w:val="20"/>
              </w:rPr>
              <w:t xml:space="preserve"> o Asesor de Viajes</w:t>
            </w:r>
            <w:r w:rsidRPr="00CA49B6">
              <w:rPr>
                <w:rFonts w:ascii="Arial" w:hAnsi="Arial" w:cs="Arial"/>
                <w:sz w:val="20"/>
              </w:rPr>
              <w:t xml:space="preserve">.- </w:t>
            </w:r>
          </w:p>
          <w:p w14:paraId="650B829F"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Requisitos:</w:t>
            </w:r>
          </w:p>
          <w:p w14:paraId="059EFF35"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 xml:space="preserve">Experiencia mínima de un (1) año en funciones de Agente de Ventas o </w:t>
            </w:r>
            <w:proofErr w:type="spellStart"/>
            <w:r w:rsidRPr="00CA49B6">
              <w:rPr>
                <w:rFonts w:ascii="Arial" w:hAnsi="Arial" w:cs="Arial"/>
                <w:sz w:val="20"/>
              </w:rPr>
              <w:t>Counter</w:t>
            </w:r>
            <w:proofErr w:type="spellEnd"/>
            <w:r w:rsidRPr="00CA49B6">
              <w:rPr>
                <w:rFonts w:ascii="Arial" w:hAnsi="Arial" w:cs="Arial"/>
                <w:sz w:val="20"/>
              </w:rPr>
              <w:t xml:space="preserve"> o Asesor de Viajes.</w:t>
            </w:r>
          </w:p>
          <w:p w14:paraId="3FB147E1"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 xml:space="preserve">La experiencia en ambos casos; Agente de Servicio, Agentes de Ventas o </w:t>
            </w:r>
            <w:proofErr w:type="spellStart"/>
            <w:r w:rsidRPr="00CA49B6">
              <w:rPr>
                <w:rFonts w:ascii="Arial" w:hAnsi="Arial" w:cs="Arial"/>
                <w:sz w:val="20"/>
              </w:rPr>
              <w:t>Counter</w:t>
            </w:r>
            <w:proofErr w:type="spellEnd"/>
            <w:r w:rsidRPr="00CA49B6">
              <w:rPr>
                <w:rFonts w:ascii="Arial" w:hAnsi="Arial" w:cs="Arial"/>
                <w:sz w:val="20"/>
              </w:rPr>
              <w:t xml:space="preserve"> o Asesor de Viajes, debe ser respaldada adjuntando en la  propuesta electrónica los certificados de trabajo u otro documento que acredite el tiempo de experiencia y el cargo, éstos  documentos, deben señalar fecha de ingreso y fecha de conclusión cuando corresponda o en su defecto fecha actual de emisión del mismo cuando se encuentre desempeñando funciones en el cargo.</w:t>
            </w:r>
          </w:p>
          <w:p w14:paraId="0F1F625A"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Toda la información es una declaración jurada, el proponente deberá presentar la documentación en original o fotocopia legalizada que respalde esta experiencia, al momento de la suscripción del contrato.</w:t>
            </w:r>
          </w:p>
          <w:p w14:paraId="420CC17B" w14:textId="77777777" w:rsidR="00872A15" w:rsidRPr="00CA49B6" w:rsidRDefault="00872A15" w:rsidP="006E1764">
            <w:pPr>
              <w:pStyle w:val="Textoindependiente3"/>
              <w:jc w:val="both"/>
              <w:rPr>
                <w:rFonts w:ascii="Arial" w:hAnsi="Arial" w:cs="Arial"/>
                <w:sz w:val="20"/>
              </w:rPr>
            </w:pPr>
            <w:r w:rsidRPr="00CA49B6">
              <w:rPr>
                <w:rFonts w:ascii="Arial" w:hAnsi="Arial" w:cs="Arial"/>
                <w:b/>
                <w:sz w:val="20"/>
              </w:rPr>
              <w:t>(Manifestar Aceptación y adjuntar documentación de respaldo)</w:t>
            </w:r>
          </w:p>
        </w:tc>
        <w:tc>
          <w:tcPr>
            <w:tcW w:w="3260" w:type="dxa"/>
            <w:shd w:val="clear" w:color="auto" w:fill="auto"/>
            <w:vAlign w:val="center"/>
          </w:tcPr>
          <w:p w14:paraId="7E675AA8"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
                <w:iCs/>
                <w:sz w:val="20"/>
                <w:lang w:val="es-ES_tradnl"/>
              </w:rPr>
            </w:pPr>
          </w:p>
        </w:tc>
      </w:tr>
      <w:tr w:rsidR="00872A15" w:rsidRPr="00CA49B6" w14:paraId="1D83887C" w14:textId="77777777" w:rsidTr="00BF12F1">
        <w:trPr>
          <w:cantSplit/>
          <w:trHeight w:val="436"/>
          <w:jc w:val="center"/>
        </w:trPr>
        <w:tc>
          <w:tcPr>
            <w:tcW w:w="6658" w:type="dxa"/>
            <w:shd w:val="clear" w:color="auto" w:fill="CCFFCC"/>
            <w:vAlign w:val="center"/>
          </w:tcPr>
          <w:p w14:paraId="520F3703" w14:textId="77777777" w:rsidR="00872A15" w:rsidRPr="00CA49B6" w:rsidRDefault="00872A15" w:rsidP="00872A15">
            <w:pPr>
              <w:pStyle w:val="Textoindependiente3"/>
              <w:numPr>
                <w:ilvl w:val="0"/>
                <w:numId w:val="57"/>
              </w:numPr>
              <w:spacing w:after="0"/>
              <w:ind w:left="360" w:hanging="292"/>
              <w:rPr>
                <w:rFonts w:ascii="Arial" w:hAnsi="Arial" w:cs="Arial"/>
                <w:b/>
                <w:bCs/>
                <w:sz w:val="20"/>
              </w:rPr>
            </w:pPr>
            <w:r w:rsidRPr="00CA49B6">
              <w:rPr>
                <w:rFonts w:ascii="Arial" w:hAnsi="Arial" w:cs="Arial"/>
                <w:b/>
                <w:bCs/>
                <w:sz w:val="20"/>
              </w:rPr>
              <w:t xml:space="preserve">DOCUMENTOS REQUERIDOS </w:t>
            </w:r>
          </w:p>
        </w:tc>
        <w:tc>
          <w:tcPr>
            <w:tcW w:w="3260" w:type="dxa"/>
            <w:shd w:val="clear" w:color="auto" w:fill="CCFFCC"/>
            <w:vAlign w:val="center"/>
          </w:tcPr>
          <w:p w14:paraId="2CBE59B0"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position w:val="10"/>
                <w:sz w:val="20"/>
                <w:lang w:val="es-ES_tradnl"/>
              </w:rPr>
            </w:pPr>
          </w:p>
        </w:tc>
      </w:tr>
      <w:tr w:rsidR="00872A15" w:rsidRPr="00CA49B6" w14:paraId="1DB55319" w14:textId="77777777" w:rsidTr="00BF12F1">
        <w:trPr>
          <w:cantSplit/>
          <w:trHeight w:val="1742"/>
          <w:jc w:val="center"/>
        </w:trPr>
        <w:tc>
          <w:tcPr>
            <w:tcW w:w="6658" w:type="dxa"/>
            <w:shd w:val="clear" w:color="auto" w:fill="auto"/>
            <w:vAlign w:val="center"/>
          </w:tcPr>
          <w:p w14:paraId="5A17C4D4" w14:textId="77777777" w:rsidR="00872A15" w:rsidRPr="00CA49B6" w:rsidRDefault="00872A15" w:rsidP="006E1764">
            <w:pPr>
              <w:pStyle w:val="Textoindependiente3"/>
              <w:numPr>
                <w:ilvl w:val="1"/>
                <w:numId w:val="54"/>
              </w:numPr>
              <w:spacing w:after="0"/>
              <w:ind w:left="351" w:hanging="284"/>
              <w:jc w:val="both"/>
              <w:rPr>
                <w:rFonts w:ascii="Arial" w:hAnsi="Arial" w:cs="Arial"/>
                <w:sz w:val="20"/>
              </w:rPr>
            </w:pPr>
            <w:r w:rsidRPr="00CA49B6">
              <w:rPr>
                <w:rFonts w:ascii="Arial" w:hAnsi="Arial" w:cs="Arial"/>
                <w:sz w:val="20"/>
              </w:rPr>
              <w:t>Adjuntar en la propuesta electrónica el documento que acredite que el Proveedor es miembro activo con una antigüedad mínima de dos (2) años de la Asociación Boliviana de Agencias de Viaje y Turismo (ABAVYT).</w:t>
            </w:r>
          </w:p>
          <w:p w14:paraId="5CE6D34E" w14:textId="77777777" w:rsidR="00872A15" w:rsidRPr="00CA49B6" w:rsidRDefault="00872A15" w:rsidP="006E1764">
            <w:pPr>
              <w:pStyle w:val="Textoindependiente3"/>
              <w:ind w:left="351"/>
              <w:jc w:val="both"/>
              <w:rPr>
                <w:rFonts w:ascii="Arial" w:hAnsi="Arial" w:cs="Arial"/>
                <w:sz w:val="20"/>
              </w:rPr>
            </w:pPr>
            <w:r w:rsidRPr="00CA49B6">
              <w:rPr>
                <w:rFonts w:ascii="Arial" w:hAnsi="Arial" w:cs="Arial"/>
                <w:sz w:val="20"/>
              </w:rPr>
              <w:t>El proponente deberá presentar la documentación en original o fotocopia legalizada que respalde esta experiencia, al momento de la suscripción del contrato.</w:t>
            </w:r>
          </w:p>
          <w:p w14:paraId="1E452C75" w14:textId="77777777" w:rsidR="00872A15" w:rsidRPr="00CA49B6" w:rsidRDefault="00872A15" w:rsidP="000F6E1D">
            <w:pPr>
              <w:pStyle w:val="Textoindependiente3"/>
              <w:rPr>
                <w:rFonts w:ascii="Arial" w:hAnsi="Arial" w:cs="Arial"/>
                <w:sz w:val="20"/>
              </w:rPr>
            </w:pPr>
            <w:r w:rsidRPr="00CA49B6">
              <w:rPr>
                <w:rFonts w:ascii="Arial" w:hAnsi="Arial" w:cs="Arial"/>
                <w:b/>
                <w:sz w:val="20"/>
              </w:rPr>
              <w:t>(Manifestar Aceptación y adjuntar lo requerido)</w:t>
            </w:r>
          </w:p>
        </w:tc>
        <w:tc>
          <w:tcPr>
            <w:tcW w:w="3260" w:type="dxa"/>
            <w:shd w:val="clear" w:color="auto" w:fill="auto"/>
            <w:vAlign w:val="center"/>
          </w:tcPr>
          <w:p w14:paraId="5EC7452A"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position w:val="10"/>
                <w:sz w:val="20"/>
                <w:lang w:val="es-ES_tradnl"/>
              </w:rPr>
            </w:pPr>
          </w:p>
        </w:tc>
      </w:tr>
      <w:tr w:rsidR="00872A15" w:rsidRPr="00CA49B6" w14:paraId="3BF3108F" w14:textId="77777777" w:rsidTr="00BF12F1">
        <w:trPr>
          <w:cantSplit/>
          <w:trHeight w:val="397"/>
          <w:jc w:val="center"/>
        </w:trPr>
        <w:tc>
          <w:tcPr>
            <w:tcW w:w="6658" w:type="dxa"/>
            <w:shd w:val="clear" w:color="auto" w:fill="339966"/>
            <w:vAlign w:val="center"/>
          </w:tcPr>
          <w:p w14:paraId="50419CB4" w14:textId="77777777" w:rsidR="00872A15" w:rsidRPr="00CA49B6" w:rsidRDefault="00872A15" w:rsidP="00872A15">
            <w:pPr>
              <w:pStyle w:val="Textoindependiente3"/>
              <w:numPr>
                <w:ilvl w:val="0"/>
                <w:numId w:val="54"/>
              </w:numPr>
              <w:spacing w:after="0"/>
              <w:ind w:left="351" w:hanging="304"/>
              <w:jc w:val="both"/>
              <w:rPr>
                <w:rFonts w:ascii="Arial" w:hAnsi="Arial" w:cs="Arial"/>
                <w:b/>
                <w:bCs/>
                <w:iCs/>
                <w:color w:val="FFFFFF"/>
                <w:sz w:val="20"/>
              </w:rPr>
            </w:pPr>
            <w:r w:rsidRPr="00CA49B6">
              <w:rPr>
                <w:rFonts w:ascii="Arial" w:hAnsi="Arial" w:cs="Arial"/>
                <w:b/>
                <w:bCs/>
                <w:color w:val="FFFFFF"/>
                <w:sz w:val="20"/>
              </w:rPr>
              <w:t>CONDICIONES GENERALES DEL SERVICIO</w:t>
            </w:r>
          </w:p>
        </w:tc>
        <w:tc>
          <w:tcPr>
            <w:tcW w:w="3260" w:type="dxa"/>
            <w:shd w:val="clear" w:color="auto" w:fill="339966"/>
            <w:vAlign w:val="center"/>
          </w:tcPr>
          <w:p w14:paraId="00258F32"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color w:val="FFFFFF"/>
                <w:sz w:val="20"/>
                <w:lang w:val="es-ES_tradnl"/>
              </w:rPr>
            </w:pPr>
          </w:p>
        </w:tc>
      </w:tr>
      <w:tr w:rsidR="00872A15" w:rsidRPr="00CA49B6" w14:paraId="67FD03B4" w14:textId="77777777" w:rsidTr="00BF12F1">
        <w:trPr>
          <w:cantSplit/>
          <w:trHeight w:val="397"/>
          <w:jc w:val="center"/>
        </w:trPr>
        <w:tc>
          <w:tcPr>
            <w:tcW w:w="6658" w:type="dxa"/>
            <w:tcBorders>
              <w:bottom w:val="single" w:sz="4" w:space="0" w:color="auto"/>
            </w:tcBorders>
            <w:shd w:val="clear" w:color="auto" w:fill="CCFFCC"/>
            <w:vAlign w:val="center"/>
          </w:tcPr>
          <w:p w14:paraId="76CF1BE8" w14:textId="77777777" w:rsidR="00872A15" w:rsidRPr="00CA49B6" w:rsidRDefault="00872A15" w:rsidP="00872A15">
            <w:pPr>
              <w:pStyle w:val="Textoindependiente3"/>
              <w:numPr>
                <w:ilvl w:val="0"/>
                <w:numId w:val="56"/>
              </w:numPr>
              <w:spacing w:after="0"/>
              <w:ind w:left="352" w:hanging="328"/>
              <w:jc w:val="both"/>
              <w:rPr>
                <w:rFonts w:ascii="Arial" w:hAnsi="Arial" w:cs="Arial"/>
                <w:b/>
                <w:bCs/>
                <w:sz w:val="20"/>
              </w:rPr>
            </w:pPr>
            <w:r w:rsidRPr="00CA49B6">
              <w:rPr>
                <w:rFonts w:ascii="Arial" w:hAnsi="Arial" w:cs="Arial"/>
                <w:b/>
                <w:bCs/>
                <w:sz w:val="20"/>
              </w:rPr>
              <w:t>PLAZO</w:t>
            </w:r>
          </w:p>
        </w:tc>
        <w:tc>
          <w:tcPr>
            <w:tcW w:w="3260" w:type="dxa"/>
            <w:tcBorders>
              <w:bottom w:val="single" w:sz="4" w:space="0" w:color="auto"/>
            </w:tcBorders>
            <w:shd w:val="clear" w:color="auto" w:fill="CCFFCC"/>
            <w:vAlign w:val="center"/>
          </w:tcPr>
          <w:p w14:paraId="026E9955"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sz w:val="20"/>
                <w:lang w:val="es-ES_tradnl"/>
              </w:rPr>
            </w:pPr>
          </w:p>
        </w:tc>
      </w:tr>
      <w:tr w:rsidR="00872A15" w:rsidRPr="00CA49B6" w14:paraId="6091850C" w14:textId="77777777" w:rsidTr="00BF12F1">
        <w:trPr>
          <w:cantSplit/>
          <w:trHeight w:val="1174"/>
          <w:jc w:val="center"/>
        </w:trPr>
        <w:tc>
          <w:tcPr>
            <w:tcW w:w="6658" w:type="dxa"/>
            <w:tcBorders>
              <w:bottom w:val="single" w:sz="4" w:space="0" w:color="auto"/>
            </w:tcBorders>
            <w:vAlign w:val="center"/>
          </w:tcPr>
          <w:p w14:paraId="70840893"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 xml:space="preserve">El servicio que prestará el Proveedor en la provisión de pasajes </w:t>
            </w:r>
            <w:r>
              <w:rPr>
                <w:rFonts w:ascii="Arial" w:hAnsi="Arial" w:cs="Arial"/>
                <w:sz w:val="20"/>
              </w:rPr>
              <w:t xml:space="preserve">al ser un servicio recurrente </w:t>
            </w:r>
            <w:r w:rsidRPr="00CA49B6">
              <w:rPr>
                <w:rFonts w:ascii="Arial" w:hAnsi="Arial" w:cs="Arial"/>
                <w:sz w:val="20"/>
              </w:rPr>
              <w:t>se computará, a partir de la fecha establecida en la Orden de Proceder hasta el 31 de diciembre 202</w:t>
            </w:r>
            <w:r>
              <w:rPr>
                <w:rFonts w:ascii="Arial" w:hAnsi="Arial" w:cs="Arial"/>
                <w:sz w:val="20"/>
              </w:rPr>
              <w:t>5</w:t>
            </w:r>
            <w:r w:rsidRPr="00CA49B6">
              <w:rPr>
                <w:rFonts w:ascii="Arial" w:hAnsi="Arial" w:cs="Arial"/>
                <w:sz w:val="20"/>
              </w:rPr>
              <w:t xml:space="preserve"> y/o hasta agotar el límite presupuestario, lo que ocurra primero.</w:t>
            </w:r>
          </w:p>
          <w:p w14:paraId="1449EDBC" w14:textId="77777777" w:rsidR="00872A15" w:rsidRPr="008C3849" w:rsidRDefault="00872A15" w:rsidP="006E1764">
            <w:pPr>
              <w:pStyle w:val="Textoindependiente3"/>
              <w:jc w:val="both"/>
              <w:rPr>
                <w:rFonts w:ascii="Arial" w:hAnsi="Arial" w:cs="Arial"/>
                <w:b/>
                <w:sz w:val="20"/>
              </w:rPr>
            </w:pPr>
            <w:r w:rsidRPr="00CA49B6">
              <w:rPr>
                <w:rFonts w:ascii="Arial" w:hAnsi="Arial" w:cs="Arial"/>
                <w:b/>
                <w:sz w:val="20"/>
              </w:rPr>
              <w:t>(Manifestar Aceptación)</w:t>
            </w:r>
          </w:p>
        </w:tc>
        <w:tc>
          <w:tcPr>
            <w:tcW w:w="3260" w:type="dxa"/>
            <w:tcBorders>
              <w:bottom w:val="single" w:sz="4" w:space="0" w:color="auto"/>
            </w:tcBorders>
            <w:vAlign w:val="center"/>
          </w:tcPr>
          <w:p w14:paraId="7332025C"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872A15" w:rsidRPr="00CA49B6" w14:paraId="7FF0955B" w14:textId="77777777" w:rsidTr="00BF12F1">
        <w:trPr>
          <w:cantSplit/>
          <w:trHeight w:val="397"/>
          <w:jc w:val="center"/>
        </w:trPr>
        <w:tc>
          <w:tcPr>
            <w:tcW w:w="6658" w:type="dxa"/>
            <w:shd w:val="clear" w:color="auto" w:fill="CCFFCC"/>
            <w:vAlign w:val="center"/>
          </w:tcPr>
          <w:p w14:paraId="49AA007D" w14:textId="77777777" w:rsidR="00872A15" w:rsidRPr="00CA49B6" w:rsidRDefault="00872A15" w:rsidP="00872A15">
            <w:pPr>
              <w:pStyle w:val="Textoindependiente3"/>
              <w:numPr>
                <w:ilvl w:val="0"/>
                <w:numId w:val="56"/>
              </w:numPr>
              <w:spacing w:after="0"/>
              <w:ind w:left="352" w:hanging="328"/>
              <w:jc w:val="both"/>
              <w:rPr>
                <w:rFonts w:ascii="Arial" w:hAnsi="Arial" w:cs="Arial"/>
                <w:b/>
                <w:bCs/>
                <w:sz w:val="20"/>
              </w:rPr>
            </w:pPr>
            <w:r w:rsidRPr="00CA49B6">
              <w:rPr>
                <w:rFonts w:ascii="Arial" w:hAnsi="Arial" w:cs="Arial"/>
                <w:b/>
                <w:bCs/>
                <w:sz w:val="20"/>
              </w:rPr>
              <w:lastRenderedPageBreak/>
              <w:t xml:space="preserve">GARANTIAS </w:t>
            </w:r>
          </w:p>
        </w:tc>
        <w:tc>
          <w:tcPr>
            <w:tcW w:w="3260" w:type="dxa"/>
            <w:tcBorders>
              <w:bottom w:val="single" w:sz="4" w:space="0" w:color="auto"/>
            </w:tcBorders>
            <w:shd w:val="clear" w:color="auto" w:fill="CCFFCC"/>
            <w:vAlign w:val="center"/>
          </w:tcPr>
          <w:p w14:paraId="19E1A12A"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iCs/>
                <w:sz w:val="20"/>
                <w:lang w:val="es-ES_tradnl"/>
              </w:rPr>
            </w:pPr>
          </w:p>
        </w:tc>
      </w:tr>
      <w:tr w:rsidR="00872A15" w:rsidRPr="00CA49B6" w14:paraId="7841F40D" w14:textId="77777777" w:rsidTr="00BF12F1">
        <w:trPr>
          <w:cantSplit/>
          <w:trHeight w:val="867"/>
          <w:jc w:val="center"/>
        </w:trPr>
        <w:tc>
          <w:tcPr>
            <w:tcW w:w="6658" w:type="dxa"/>
            <w:tcBorders>
              <w:bottom w:val="single" w:sz="4" w:space="0" w:color="auto"/>
            </w:tcBorders>
            <w:vAlign w:val="center"/>
          </w:tcPr>
          <w:p w14:paraId="2454F618" w14:textId="77777777" w:rsidR="00872A15" w:rsidRPr="00CA49B6" w:rsidRDefault="00872A15" w:rsidP="006E1764">
            <w:pPr>
              <w:pStyle w:val="Textoindependiente3"/>
              <w:jc w:val="both"/>
              <w:rPr>
                <w:rFonts w:ascii="Arial" w:hAnsi="Arial" w:cs="Arial"/>
                <w:sz w:val="20"/>
              </w:rPr>
            </w:pPr>
            <w:r w:rsidRPr="00CA49B6">
              <w:rPr>
                <w:rFonts w:ascii="Arial" w:hAnsi="Arial" w:cs="Arial"/>
                <w:sz w:val="20"/>
              </w:rPr>
              <w:t xml:space="preserve">No corresponde la Garantía de Cumplimiento de Contrato en aplicación al inciso b), artículo 21 del Decreto Supremo 0181, que según la Disposición Adicional Cuarta del Decreto Supremo N°3766, de 2 enero de 2019, incorpora la Disposición Adicional Cuarta al Decreto Supremo N° 3548, en su punto I, señala que: </w:t>
            </w:r>
            <w:r w:rsidRPr="00CA49B6">
              <w:rPr>
                <w:rFonts w:ascii="Arial" w:hAnsi="Arial" w:cs="Arial"/>
                <w:i/>
                <w:sz w:val="20"/>
              </w:rPr>
              <w:t>“Para la contratación de Servicios Generales Discontinuos de Provisión de Pasajes Aéreos, no se requerirá la Garantía de Cumplimiento de Contrato, ni se realizará la retención del siete por ciento (7%) de cada pago”</w:t>
            </w:r>
            <w:r w:rsidRPr="00CA49B6">
              <w:rPr>
                <w:rFonts w:ascii="Arial" w:hAnsi="Arial" w:cs="Arial"/>
                <w:sz w:val="20"/>
              </w:rPr>
              <w:t>.</w:t>
            </w:r>
          </w:p>
          <w:p w14:paraId="6A71AB9E" w14:textId="77777777" w:rsidR="00872A15" w:rsidRPr="008C3849" w:rsidRDefault="00872A15" w:rsidP="006E1764">
            <w:pPr>
              <w:pStyle w:val="Textoindependiente3"/>
              <w:jc w:val="both"/>
              <w:rPr>
                <w:rFonts w:ascii="Arial" w:hAnsi="Arial" w:cs="Arial"/>
                <w:b/>
                <w:sz w:val="20"/>
              </w:rPr>
            </w:pPr>
            <w:r w:rsidRPr="00CA49B6">
              <w:rPr>
                <w:rFonts w:ascii="Arial" w:hAnsi="Arial" w:cs="Arial"/>
                <w:b/>
                <w:sz w:val="20"/>
              </w:rPr>
              <w:t>(Manifestar Aceptación)</w:t>
            </w:r>
          </w:p>
        </w:tc>
        <w:tc>
          <w:tcPr>
            <w:tcW w:w="3260" w:type="dxa"/>
            <w:tcBorders>
              <w:bottom w:val="single" w:sz="4" w:space="0" w:color="auto"/>
            </w:tcBorders>
            <w:shd w:val="clear" w:color="auto" w:fill="auto"/>
            <w:vAlign w:val="center"/>
          </w:tcPr>
          <w:p w14:paraId="25D1AF61"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Cs/>
                <w:color w:val="FFFFFF"/>
                <w:sz w:val="20"/>
                <w:lang w:val="es-ES_tradnl"/>
              </w:rPr>
            </w:pPr>
          </w:p>
        </w:tc>
      </w:tr>
      <w:tr w:rsidR="00872A15" w:rsidRPr="00CA49B6" w14:paraId="21291464" w14:textId="77777777" w:rsidTr="00BF12F1">
        <w:trPr>
          <w:cantSplit/>
          <w:trHeight w:val="397"/>
          <w:jc w:val="center"/>
        </w:trPr>
        <w:tc>
          <w:tcPr>
            <w:tcW w:w="6658" w:type="dxa"/>
            <w:tcBorders>
              <w:bottom w:val="single" w:sz="4" w:space="0" w:color="auto"/>
            </w:tcBorders>
            <w:shd w:val="clear" w:color="auto" w:fill="CCFFCC"/>
            <w:vAlign w:val="center"/>
          </w:tcPr>
          <w:p w14:paraId="153C926F" w14:textId="77777777" w:rsidR="00872A15" w:rsidRPr="00CA49B6" w:rsidRDefault="00872A15" w:rsidP="00872A15">
            <w:pPr>
              <w:pStyle w:val="Textoindependiente3"/>
              <w:numPr>
                <w:ilvl w:val="0"/>
                <w:numId w:val="56"/>
              </w:numPr>
              <w:spacing w:after="0"/>
              <w:ind w:left="352" w:hanging="328"/>
              <w:jc w:val="both"/>
              <w:rPr>
                <w:rFonts w:ascii="Arial" w:hAnsi="Arial" w:cs="Arial"/>
                <w:b/>
                <w:bCs/>
                <w:sz w:val="20"/>
              </w:rPr>
            </w:pPr>
            <w:r w:rsidRPr="00CA49B6">
              <w:rPr>
                <w:rFonts w:ascii="Arial" w:hAnsi="Arial" w:cs="Arial"/>
                <w:b/>
                <w:bCs/>
                <w:sz w:val="20"/>
              </w:rPr>
              <w:t>LUGAR DONDE SE EJECUTARÁ EL SERVICIO</w:t>
            </w:r>
          </w:p>
        </w:tc>
        <w:tc>
          <w:tcPr>
            <w:tcW w:w="3260" w:type="dxa"/>
            <w:tcBorders>
              <w:bottom w:val="single" w:sz="4" w:space="0" w:color="auto"/>
            </w:tcBorders>
            <w:shd w:val="clear" w:color="auto" w:fill="CCFFCC"/>
            <w:vAlign w:val="center"/>
          </w:tcPr>
          <w:p w14:paraId="4FCA5B9A"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20"/>
                <w:lang w:val="es-ES_tradnl"/>
              </w:rPr>
            </w:pPr>
          </w:p>
        </w:tc>
      </w:tr>
      <w:tr w:rsidR="00872A15" w:rsidRPr="00CA49B6" w14:paraId="2E088F08" w14:textId="77777777" w:rsidTr="00BF12F1">
        <w:trPr>
          <w:cantSplit/>
          <w:trHeight w:val="721"/>
          <w:jc w:val="center"/>
        </w:trPr>
        <w:tc>
          <w:tcPr>
            <w:tcW w:w="6658" w:type="dxa"/>
            <w:tcBorders>
              <w:bottom w:val="single" w:sz="4" w:space="0" w:color="auto"/>
            </w:tcBorders>
            <w:vAlign w:val="center"/>
          </w:tcPr>
          <w:p w14:paraId="3FFFF3F4" w14:textId="77777777" w:rsidR="00872A15" w:rsidRPr="00CA49B6" w:rsidRDefault="00872A15" w:rsidP="006E1764">
            <w:pPr>
              <w:tabs>
                <w:tab w:val="left" w:pos="290"/>
              </w:tabs>
              <w:suppressAutoHyphens/>
              <w:ind w:right="216"/>
              <w:jc w:val="both"/>
              <w:rPr>
                <w:rFonts w:cs="Arial"/>
                <w:iCs/>
                <w:sz w:val="20"/>
                <w:lang w:eastAsia="zh-CN"/>
              </w:rPr>
            </w:pPr>
            <w:r w:rsidRPr="00FD27A7">
              <w:rPr>
                <w:rFonts w:cs="Arial"/>
                <w:iCs/>
                <w:sz w:val="20"/>
                <w:lang w:eastAsia="zh-CN"/>
              </w:rPr>
              <w:t xml:space="preserve">El proveedor prestará el servicio en </w:t>
            </w:r>
            <w:r>
              <w:rPr>
                <w:rFonts w:cs="Arial"/>
                <w:iCs/>
                <w:sz w:val="20"/>
                <w:lang w:eastAsia="zh-CN"/>
              </w:rPr>
              <w:t xml:space="preserve">sus oficinas ubicadas en </w:t>
            </w:r>
            <w:r w:rsidRPr="00CA49B6">
              <w:rPr>
                <w:rFonts w:cs="Arial"/>
                <w:iCs/>
                <w:sz w:val="20"/>
                <w:lang w:eastAsia="zh-CN"/>
              </w:rPr>
              <w:t>La Ciudad de La Paz. (Presentar croquis de ubicación).</w:t>
            </w:r>
          </w:p>
          <w:p w14:paraId="593EB73F" w14:textId="77777777" w:rsidR="00872A15" w:rsidRPr="00CA49B6" w:rsidRDefault="00872A15" w:rsidP="006E1764">
            <w:pPr>
              <w:tabs>
                <w:tab w:val="left" w:pos="290"/>
              </w:tabs>
              <w:suppressAutoHyphens/>
              <w:ind w:right="216"/>
              <w:jc w:val="both"/>
              <w:rPr>
                <w:rFonts w:cs="Arial"/>
                <w:bCs/>
                <w:i/>
                <w:iCs/>
                <w:sz w:val="20"/>
              </w:rPr>
            </w:pPr>
            <w:r w:rsidRPr="00CA49B6">
              <w:rPr>
                <w:rFonts w:cs="Arial"/>
                <w:b/>
                <w:bCs/>
                <w:position w:val="10"/>
                <w:sz w:val="20"/>
                <w:lang w:val="es-ES_tradnl"/>
              </w:rPr>
              <w:t>(Manifestar Aceptación y adjuntar lo requerido)</w:t>
            </w:r>
          </w:p>
        </w:tc>
        <w:tc>
          <w:tcPr>
            <w:tcW w:w="3260" w:type="dxa"/>
            <w:tcBorders>
              <w:bottom w:val="single" w:sz="4" w:space="0" w:color="auto"/>
            </w:tcBorders>
            <w:vAlign w:val="center"/>
          </w:tcPr>
          <w:p w14:paraId="5608E365"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872A15" w:rsidRPr="00CA49B6" w14:paraId="2A18B7AC" w14:textId="77777777" w:rsidTr="00BF12F1">
        <w:trPr>
          <w:cantSplit/>
          <w:trHeight w:val="278"/>
          <w:jc w:val="center"/>
        </w:trPr>
        <w:tc>
          <w:tcPr>
            <w:tcW w:w="6658" w:type="dxa"/>
            <w:tcBorders>
              <w:bottom w:val="single" w:sz="4" w:space="0" w:color="auto"/>
            </w:tcBorders>
            <w:shd w:val="clear" w:color="auto" w:fill="CCFFCC"/>
            <w:vAlign w:val="center"/>
          </w:tcPr>
          <w:p w14:paraId="1963EA9E" w14:textId="77777777" w:rsidR="00872A15" w:rsidRPr="00CA49B6" w:rsidRDefault="00872A15" w:rsidP="00872A15">
            <w:pPr>
              <w:pStyle w:val="Textoindependiente3"/>
              <w:numPr>
                <w:ilvl w:val="0"/>
                <w:numId w:val="56"/>
              </w:numPr>
              <w:spacing w:after="0"/>
              <w:ind w:left="352" w:hanging="328"/>
              <w:jc w:val="both"/>
              <w:rPr>
                <w:rFonts w:ascii="Arial" w:hAnsi="Arial" w:cs="Arial"/>
                <w:b/>
                <w:bCs/>
                <w:sz w:val="20"/>
              </w:rPr>
            </w:pPr>
            <w:r w:rsidRPr="00CA49B6">
              <w:rPr>
                <w:rFonts w:ascii="Arial" w:hAnsi="Arial" w:cs="Arial"/>
                <w:b/>
                <w:bCs/>
                <w:sz w:val="20"/>
              </w:rPr>
              <w:t>FISCAL DE SERVICIO</w:t>
            </w:r>
          </w:p>
        </w:tc>
        <w:tc>
          <w:tcPr>
            <w:tcW w:w="3260" w:type="dxa"/>
            <w:tcBorders>
              <w:bottom w:val="single" w:sz="4" w:space="0" w:color="auto"/>
            </w:tcBorders>
            <w:shd w:val="clear" w:color="auto" w:fill="CCFFCC"/>
            <w:vAlign w:val="center"/>
          </w:tcPr>
          <w:p w14:paraId="292C7888"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872A15" w:rsidRPr="00CA49B6" w14:paraId="78AC2914" w14:textId="77777777" w:rsidTr="00BF12F1">
        <w:trPr>
          <w:cantSplit/>
          <w:trHeight w:val="2294"/>
          <w:jc w:val="center"/>
        </w:trPr>
        <w:tc>
          <w:tcPr>
            <w:tcW w:w="6658" w:type="dxa"/>
            <w:tcBorders>
              <w:bottom w:val="single" w:sz="4" w:space="0" w:color="auto"/>
            </w:tcBorders>
            <w:vAlign w:val="center"/>
          </w:tcPr>
          <w:p w14:paraId="114B1927" w14:textId="77777777" w:rsidR="00872A15" w:rsidRDefault="00872A15" w:rsidP="000F6E1D">
            <w:pPr>
              <w:suppressAutoHyphens/>
              <w:ind w:firstLine="28"/>
              <w:jc w:val="both"/>
              <w:rPr>
                <w:rFonts w:cs="Arial"/>
                <w:bCs/>
                <w:sz w:val="20"/>
              </w:rPr>
            </w:pPr>
            <w:r>
              <w:rPr>
                <w:rFonts w:cs="Arial"/>
                <w:bCs/>
                <w:sz w:val="20"/>
              </w:rPr>
              <w:t>La entidad designará al Fiscal y comunicará la designación mediante carta expresa u otro medio.</w:t>
            </w:r>
          </w:p>
          <w:p w14:paraId="0910B494" w14:textId="77777777" w:rsidR="00872A15" w:rsidRDefault="00872A15" w:rsidP="000F6E1D">
            <w:pPr>
              <w:suppressAutoHyphens/>
              <w:ind w:firstLine="28"/>
              <w:jc w:val="both"/>
              <w:rPr>
                <w:rFonts w:cs="Arial"/>
                <w:bCs/>
                <w:sz w:val="20"/>
              </w:rPr>
            </w:pPr>
          </w:p>
          <w:p w14:paraId="60EC4936" w14:textId="77777777" w:rsidR="00872A15" w:rsidRDefault="00872A15" w:rsidP="000F6E1D">
            <w:pPr>
              <w:suppressAutoHyphens/>
              <w:ind w:firstLine="28"/>
              <w:jc w:val="both"/>
              <w:rPr>
                <w:rFonts w:cs="Arial"/>
                <w:bCs/>
                <w:sz w:val="20"/>
              </w:rPr>
            </w:pPr>
            <w:r>
              <w:rPr>
                <w:rFonts w:cs="Arial"/>
                <w:bCs/>
                <w:sz w:val="20"/>
              </w:rPr>
              <w:t>El Fiscal podrá ser designado como Responsable de Recepción.</w:t>
            </w:r>
          </w:p>
          <w:p w14:paraId="63C18657" w14:textId="77777777" w:rsidR="00872A15" w:rsidRDefault="00872A15" w:rsidP="000F6E1D">
            <w:pPr>
              <w:suppressAutoHyphens/>
              <w:ind w:firstLine="28"/>
              <w:jc w:val="both"/>
              <w:rPr>
                <w:rFonts w:cs="Arial"/>
                <w:bCs/>
                <w:sz w:val="20"/>
              </w:rPr>
            </w:pPr>
          </w:p>
          <w:p w14:paraId="124B9CC3" w14:textId="77777777" w:rsidR="00872A15" w:rsidRPr="00CA49B6" w:rsidRDefault="00872A15" w:rsidP="000F6E1D">
            <w:pPr>
              <w:suppressAutoHyphens/>
              <w:ind w:firstLine="28"/>
              <w:jc w:val="both"/>
              <w:rPr>
                <w:rFonts w:cs="Arial"/>
                <w:bCs/>
                <w:sz w:val="20"/>
              </w:rPr>
            </w:pPr>
            <w:r w:rsidRPr="00CA49B6">
              <w:rPr>
                <w:rFonts w:cs="Arial"/>
                <w:bCs/>
                <w:sz w:val="20"/>
              </w:rPr>
              <w:t>Las funciones específicas del Fiscal del Servicio serán:</w:t>
            </w:r>
          </w:p>
          <w:p w14:paraId="79C9A08E" w14:textId="77777777" w:rsidR="00872A15" w:rsidRPr="00CA49B6" w:rsidRDefault="00872A15" w:rsidP="000F6E1D">
            <w:pPr>
              <w:suppressAutoHyphens/>
              <w:ind w:firstLine="28"/>
              <w:jc w:val="both"/>
              <w:rPr>
                <w:rFonts w:cs="Arial"/>
                <w:bCs/>
                <w:sz w:val="20"/>
              </w:rPr>
            </w:pPr>
          </w:p>
          <w:p w14:paraId="47215EDF" w14:textId="77777777" w:rsidR="00872A15" w:rsidRPr="00CA49B6" w:rsidRDefault="00872A15" w:rsidP="00872A15">
            <w:pPr>
              <w:pStyle w:val="Prrafodelista"/>
              <w:numPr>
                <w:ilvl w:val="0"/>
                <w:numId w:val="65"/>
              </w:numPr>
              <w:suppressAutoHyphens/>
              <w:ind w:left="351"/>
              <w:jc w:val="both"/>
              <w:rPr>
                <w:rFonts w:ascii="Arial" w:hAnsi="Arial" w:cs="Arial"/>
                <w:bCs/>
              </w:rPr>
            </w:pPr>
            <w:r w:rsidRPr="00CA49B6">
              <w:rPr>
                <w:rFonts w:ascii="Arial" w:hAnsi="Arial"/>
              </w:rPr>
              <w:t>Emitir la Orden de Proceder.</w:t>
            </w:r>
          </w:p>
          <w:p w14:paraId="66417171" w14:textId="77777777" w:rsidR="00872A15" w:rsidRPr="00CA49B6" w:rsidRDefault="00872A15" w:rsidP="00872A15">
            <w:pPr>
              <w:pStyle w:val="Prrafodelista"/>
              <w:numPr>
                <w:ilvl w:val="0"/>
                <w:numId w:val="65"/>
              </w:numPr>
              <w:suppressAutoHyphens/>
              <w:ind w:left="351"/>
              <w:jc w:val="both"/>
              <w:rPr>
                <w:rFonts w:ascii="Arial" w:hAnsi="Arial"/>
              </w:rPr>
            </w:pPr>
            <w:r w:rsidRPr="00CA49B6">
              <w:rPr>
                <w:rFonts w:ascii="Arial" w:hAnsi="Arial"/>
              </w:rPr>
              <w:t>Verificar el cumplimiento de cada una de las cláusulas del Contrato respecto al servicio.</w:t>
            </w:r>
          </w:p>
          <w:p w14:paraId="77A9F37C" w14:textId="77777777" w:rsidR="00872A15" w:rsidRPr="00CA49B6" w:rsidRDefault="00872A15" w:rsidP="00872A15">
            <w:pPr>
              <w:pStyle w:val="Prrafodelista"/>
              <w:numPr>
                <w:ilvl w:val="0"/>
                <w:numId w:val="65"/>
              </w:numPr>
              <w:suppressAutoHyphens/>
              <w:ind w:left="351"/>
              <w:jc w:val="both"/>
              <w:rPr>
                <w:rFonts w:ascii="Arial" w:hAnsi="Arial"/>
              </w:rPr>
            </w:pPr>
            <w:r w:rsidRPr="00CA49B6">
              <w:rPr>
                <w:rFonts w:ascii="Arial" w:hAnsi="Arial"/>
              </w:rPr>
              <w:t>Aprobar las planillas de ejecución de servicios presentada por el proveedor.</w:t>
            </w:r>
          </w:p>
          <w:p w14:paraId="4DEECA6A" w14:textId="77777777" w:rsidR="00872A15" w:rsidRPr="00CA49B6" w:rsidRDefault="00872A15" w:rsidP="00872A15">
            <w:pPr>
              <w:pStyle w:val="Prrafodelista"/>
              <w:numPr>
                <w:ilvl w:val="0"/>
                <w:numId w:val="65"/>
              </w:numPr>
              <w:suppressAutoHyphens/>
              <w:ind w:left="351"/>
              <w:jc w:val="both"/>
              <w:rPr>
                <w:rFonts w:ascii="Arial" w:hAnsi="Arial" w:cs="Arial"/>
              </w:rPr>
            </w:pPr>
            <w:r w:rsidRPr="00CA49B6">
              <w:rPr>
                <w:rFonts w:ascii="Arial" w:hAnsi="Arial"/>
              </w:rPr>
              <w:t xml:space="preserve">Emitir informes de conformidad parciales por el servicio, para los pagos </w:t>
            </w:r>
            <w:r w:rsidRPr="00CA49B6">
              <w:rPr>
                <w:rFonts w:ascii="Arial" w:hAnsi="Arial" w:cs="Arial"/>
              </w:rPr>
              <w:t>correspondientes.</w:t>
            </w:r>
          </w:p>
          <w:p w14:paraId="5CD833C6" w14:textId="77777777" w:rsidR="00872A15" w:rsidRPr="00CA49B6" w:rsidRDefault="00872A15" w:rsidP="00872A15">
            <w:pPr>
              <w:pStyle w:val="Prrafodelista"/>
              <w:numPr>
                <w:ilvl w:val="0"/>
                <w:numId w:val="65"/>
              </w:numPr>
              <w:suppressAutoHyphens/>
              <w:ind w:left="351"/>
              <w:jc w:val="both"/>
              <w:rPr>
                <w:rFonts w:ascii="Arial" w:hAnsi="Arial" w:cs="Arial"/>
              </w:rPr>
            </w:pPr>
            <w:r w:rsidRPr="00CA49B6">
              <w:rPr>
                <w:rFonts w:ascii="Arial" w:hAnsi="Arial" w:cs="Arial"/>
              </w:rPr>
              <w:t>Realizar el seguimiento al cumplimiento del servicio.</w:t>
            </w:r>
          </w:p>
          <w:p w14:paraId="6D472904" w14:textId="77777777" w:rsidR="00872A15" w:rsidRPr="00CA49B6" w:rsidRDefault="00872A15" w:rsidP="00872A15">
            <w:pPr>
              <w:pStyle w:val="Prrafodelista"/>
              <w:numPr>
                <w:ilvl w:val="0"/>
                <w:numId w:val="65"/>
              </w:numPr>
              <w:suppressAutoHyphens/>
              <w:ind w:left="351"/>
              <w:jc w:val="both"/>
              <w:rPr>
                <w:rFonts w:ascii="Arial" w:hAnsi="Arial" w:cs="Arial"/>
              </w:rPr>
            </w:pPr>
            <w:r w:rsidRPr="00CA49B6">
              <w:rPr>
                <w:rFonts w:ascii="Arial" w:hAnsi="Arial" w:cs="Arial"/>
              </w:rPr>
              <w:t>Fiscalizar directamente el cumplimiento de las Especificaciones Técnicas y del Contrato.</w:t>
            </w:r>
          </w:p>
          <w:p w14:paraId="5DFD627B" w14:textId="77777777" w:rsidR="00872A15" w:rsidRPr="00CA49B6" w:rsidRDefault="00872A15" w:rsidP="00872A15">
            <w:pPr>
              <w:pStyle w:val="Prrafodelista"/>
              <w:numPr>
                <w:ilvl w:val="0"/>
                <w:numId w:val="65"/>
              </w:numPr>
              <w:suppressAutoHyphens/>
              <w:ind w:left="351"/>
              <w:jc w:val="both"/>
              <w:rPr>
                <w:rFonts w:ascii="Arial" w:hAnsi="Arial" w:cs="Arial"/>
              </w:rPr>
            </w:pPr>
            <w:r w:rsidRPr="00CA49B6">
              <w:rPr>
                <w:rFonts w:ascii="Arial" w:hAnsi="Arial" w:cs="Arial"/>
              </w:rPr>
              <w:t>Ser el medio de comunicación, notificación y seguimiento a los asuntos relacionados con el Servicio.</w:t>
            </w:r>
          </w:p>
          <w:p w14:paraId="5CB7F567" w14:textId="77777777" w:rsidR="00872A15" w:rsidRPr="00CA49B6" w:rsidRDefault="00872A15" w:rsidP="00872A15">
            <w:pPr>
              <w:pStyle w:val="Prrafodelista"/>
              <w:numPr>
                <w:ilvl w:val="0"/>
                <w:numId w:val="65"/>
              </w:numPr>
              <w:suppressAutoHyphens/>
              <w:ind w:left="351"/>
              <w:jc w:val="both"/>
              <w:rPr>
                <w:rFonts w:ascii="Arial" w:hAnsi="Arial" w:cs="Arial"/>
              </w:rPr>
            </w:pPr>
            <w:r w:rsidRPr="00CA49B6">
              <w:rPr>
                <w:rFonts w:ascii="Arial" w:hAnsi="Arial" w:cs="Arial"/>
              </w:rPr>
              <w:t>Coordinar permanentemente con el Agente del Servicio.</w:t>
            </w:r>
          </w:p>
          <w:p w14:paraId="184E5FC4" w14:textId="77777777" w:rsidR="00872A15" w:rsidRDefault="00872A15" w:rsidP="00872A15">
            <w:pPr>
              <w:pStyle w:val="Prrafodelista"/>
              <w:numPr>
                <w:ilvl w:val="0"/>
                <w:numId w:val="65"/>
              </w:numPr>
              <w:suppressAutoHyphens/>
              <w:ind w:left="351"/>
              <w:jc w:val="both"/>
              <w:rPr>
                <w:rFonts w:ascii="Arial" w:hAnsi="Arial" w:cs="Arial"/>
                <w:snapToGrid w:val="0"/>
              </w:rPr>
            </w:pPr>
            <w:r w:rsidRPr="00CA49B6">
              <w:rPr>
                <w:rFonts w:ascii="Arial" w:hAnsi="Arial" w:cs="Arial"/>
              </w:rPr>
              <w:t>Aprobar o cuando corresponda elaborar el Certificado de Liquidación Final</w:t>
            </w:r>
            <w:r w:rsidRPr="00CA49B6">
              <w:rPr>
                <w:rFonts w:ascii="Arial" w:hAnsi="Arial" w:cs="Arial"/>
                <w:snapToGrid w:val="0"/>
              </w:rPr>
              <w:t>.</w:t>
            </w:r>
          </w:p>
          <w:p w14:paraId="11BC9289" w14:textId="77777777" w:rsidR="00872A15" w:rsidRPr="00FD27A7" w:rsidRDefault="00872A15" w:rsidP="000F6E1D">
            <w:pPr>
              <w:suppressAutoHyphens/>
              <w:jc w:val="both"/>
              <w:rPr>
                <w:rFonts w:cs="Arial"/>
                <w:snapToGrid w:val="0"/>
              </w:rPr>
            </w:pPr>
          </w:p>
        </w:tc>
        <w:tc>
          <w:tcPr>
            <w:tcW w:w="3260" w:type="dxa"/>
            <w:tcBorders>
              <w:bottom w:val="single" w:sz="4" w:space="0" w:color="auto"/>
            </w:tcBorders>
            <w:shd w:val="thinDiagStripe" w:color="auto" w:fill="F2F2F2" w:themeFill="background1" w:themeFillShade="F2"/>
            <w:vAlign w:val="center"/>
          </w:tcPr>
          <w:p w14:paraId="0A4E4B51"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872A15" w:rsidRPr="00CA49B6" w14:paraId="506114D6" w14:textId="77777777" w:rsidTr="00BF12F1">
        <w:trPr>
          <w:cantSplit/>
          <w:trHeight w:val="397"/>
          <w:jc w:val="center"/>
        </w:trPr>
        <w:tc>
          <w:tcPr>
            <w:tcW w:w="6658" w:type="dxa"/>
            <w:tcBorders>
              <w:bottom w:val="single" w:sz="4" w:space="0" w:color="auto"/>
            </w:tcBorders>
            <w:shd w:val="clear" w:color="auto" w:fill="CCFFCC"/>
            <w:vAlign w:val="center"/>
          </w:tcPr>
          <w:p w14:paraId="7FB0EF7B" w14:textId="77777777" w:rsidR="00872A15" w:rsidRPr="00CA49B6" w:rsidRDefault="00872A15" w:rsidP="00872A15">
            <w:pPr>
              <w:pStyle w:val="Textoindependiente3"/>
              <w:numPr>
                <w:ilvl w:val="0"/>
                <w:numId w:val="56"/>
              </w:numPr>
              <w:spacing w:after="0"/>
              <w:ind w:left="352" w:hanging="328"/>
              <w:jc w:val="both"/>
              <w:rPr>
                <w:rFonts w:ascii="Arial" w:hAnsi="Arial" w:cs="Arial"/>
                <w:b/>
                <w:bCs/>
                <w:sz w:val="20"/>
              </w:rPr>
            </w:pPr>
            <w:r w:rsidRPr="00CA49B6">
              <w:rPr>
                <w:rFonts w:ascii="Arial" w:hAnsi="Arial" w:cs="Arial"/>
                <w:b/>
                <w:bCs/>
                <w:sz w:val="20"/>
              </w:rPr>
              <w:t>RESOLUCIÓN DE CONTRATO</w:t>
            </w:r>
          </w:p>
        </w:tc>
        <w:tc>
          <w:tcPr>
            <w:tcW w:w="3260" w:type="dxa"/>
            <w:tcBorders>
              <w:bottom w:val="single" w:sz="4" w:space="0" w:color="auto"/>
            </w:tcBorders>
            <w:shd w:val="clear" w:color="auto" w:fill="CCFFCC"/>
            <w:vAlign w:val="center"/>
          </w:tcPr>
          <w:p w14:paraId="41E02E68"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872A15" w:rsidRPr="00CA49B6" w14:paraId="0153C254" w14:textId="77777777" w:rsidTr="00BF12F1">
        <w:trPr>
          <w:cantSplit/>
          <w:trHeight w:val="737"/>
          <w:jc w:val="center"/>
        </w:trPr>
        <w:tc>
          <w:tcPr>
            <w:tcW w:w="6658" w:type="dxa"/>
            <w:tcBorders>
              <w:bottom w:val="single" w:sz="4" w:space="0" w:color="auto"/>
            </w:tcBorders>
            <w:vAlign w:val="center"/>
          </w:tcPr>
          <w:p w14:paraId="37693367" w14:textId="77777777" w:rsidR="00872A15" w:rsidRPr="00CA49B6" w:rsidRDefault="00872A15" w:rsidP="006E1764">
            <w:pPr>
              <w:tabs>
                <w:tab w:val="left" w:pos="290"/>
              </w:tabs>
              <w:suppressAutoHyphens/>
              <w:ind w:right="216"/>
              <w:jc w:val="both"/>
              <w:rPr>
                <w:rFonts w:cs="Arial"/>
                <w:iCs/>
                <w:sz w:val="20"/>
                <w:lang w:eastAsia="zh-CN"/>
              </w:rPr>
            </w:pPr>
            <w:r w:rsidRPr="00CA49B6">
              <w:rPr>
                <w:rFonts w:cs="Arial"/>
                <w:iCs/>
                <w:sz w:val="20"/>
                <w:lang w:eastAsia="zh-CN"/>
              </w:rPr>
              <w:lastRenderedPageBreak/>
              <w:t>Procederá a la resolución del contrato a requerimiento del BCB, por causales atribuibles al Proveedor cuando se suspenda la prestación del servicio sin justificación, por el plazo de 2 días calendarios continuos sin autorización escrita del BCB.</w:t>
            </w:r>
          </w:p>
          <w:p w14:paraId="59E5D234" w14:textId="77777777" w:rsidR="00872A15" w:rsidRPr="00CA49B6" w:rsidRDefault="00872A15" w:rsidP="000F6E1D">
            <w:pPr>
              <w:tabs>
                <w:tab w:val="left" w:pos="290"/>
              </w:tabs>
              <w:suppressAutoHyphens/>
              <w:ind w:right="216"/>
              <w:jc w:val="both"/>
              <w:rPr>
                <w:rFonts w:cs="Arial"/>
                <w:iCs/>
                <w:sz w:val="20"/>
                <w:lang w:eastAsia="zh-CN"/>
              </w:rPr>
            </w:pPr>
          </w:p>
          <w:p w14:paraId="60BE0249" w14:textId="77777777" w:rsidR="00872A15" w:rsidRPr="00CA49B6" w:rsidRDefault="00872A15" w:rsidP="000F6E1D">
            <w:pPr>
              <w:tabs>
                <w:tab w:val="left" w:pos="290"/>
              </w:tabs>
              <w:suppressAutoHyphens/>
              <w:ind w:right="216"/>
              <w:jc w:val="both"/>
              <w:rPr>
                <w:rFonts w:cs="Arial"/>
                <w:iCs/>
                <w:sz w:val="20"/>
                <w:lang w:eastAsia="zh-CN"/>
              </w:rPr>
            </w:pPr>
            <w:r w:rsidRPr="00CA49B6">
              <w:rPr>
                <w:rFonts w:cs="Arial"/>
                <w:b/>
                <w:sz w:val="20"/>
              </w:rPr>
              <w:t>(Manifestar Aceptación)</w:t>
            </w:r>
          </w:p>
        </w:tc>
        <w:tc>
          <w:tcPr>
            <w:tcW w:w="3260" w:type="dxa"/>
            <w:tcBorders>
              <w:bottom w:val="single" w:sz="4" w:space="0" w:color="auto"/>
            </w:tcBorders>
            <w:shd w:val="clear" w:color="auto" w:fill="auto"/>
            <w:vAlign w:val="center"/>
          </w:tcPr>
          <w:p w14:paraId="746A8BD9" w14:textId="77777777" w:rsidR="00872A15" w:rsidRPr="00CA49B6" w:rsidRDefault="00872A15" w:rsidP="000F6E1D">
            <w:pPr>
              <w:jc w:val="both"/>
              <w:rPr>
                <w:rFonts w:cs="Arial"/>
                <w:b/>
                <w:bCs/>
                <w:color w:val="FFFFFF"/>
                <w:sz w:val="20"/>
                <w:lang w:val="es-BO" w:eastAsia="es-BO"/>
              </w:rPr>
            </w:pPr>
            <w:r w:rsidRPr="00CA49B6">
              <w:rPr>
                <w:rFonts w:cs="Arial"/>
                <w:b/>
                <w:bCs/>
                <w:color w:val="FFFFFF"/>
                <w:sz w:val="20"/>
              </w:rPr>
              <w:t> </w:t>
            </w:r>
          </w:p>
          <w:p w14:paraId="36840229"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872A15" w:rsidRPr="00CA49B6" w14:paraId="7E3EDCB8" w14:textId="77777777" w:rsidTr="00BF12F1">
        <w:trPr>
          <w:cantSplit/>
          <w:trHeight w:val="397"/>
          <w:jc w:val="center"/>
        </w:trPr>
        <w:tc>
          <w:tcPr>
            <w:tcW w:w="6658" w:type="dxa"/>
            <w:shd w:val="clear" w:color="auto" w:fill="CCFFCC"/>
            <w:vAlign w:val="center"/>
          </w:tcPr>
          <w:p w14:paraId="0552C56B" w14:textId="77777777" w:rsidR="00872A15" w:rsidRPr="00CA49B6" w:rsidRDefault="00872A15" w:rsidP="00872A15">
            <w:pPr>
              <w:pStyle w:val="Textoindependiente3"/>
              <w:numPr>
                <w:ilvl w:val="0"/>
                <w:numId w:val="56"/>
              </w:numPr>
              <w:spacing w:after="0"/>
              <w:ind w:left="352" w:hanging="328"/>
              <w:jc w:val="both"/>
              <w:rPr>
                <w:rFonts w:ascii="Arial" w:hAnsi="Arial" w:cs="Arial"/>
                <w:b/>
                <w:bCs/>
                <w:sz w:val="20"/>
              </w:rPr>
            </w:pPr>
            <w:r w:rsidRPr="00CA49B6">
              <w:rPr>
                <w:rFonts w:ascii="Arial" w:hAnsi="Arial" w:cs="Arial"/>
                <w:b/>
                <w:bCs/>
                <w:sz w:val="20"/>
              </w:rPr>
              <w:t>AGENTE DE SERVICIO</w:t>
            </w:r>
          </w:p>
        </w:tc>
        <w:tc>
          <w:tcPr>
            <w:tcW w:w="3260" w:type="dxa"/>
            <w:shd w:val="clear" w:color="auto" w:fill="CCFFCC"/>
            <w:vAlign w:val="center"/>
          </w:tcPr>
          <w:p w14:paraId="536C567D"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872A15" w:rsidRPr="00CA49B6" w14:paraId="1D88C63F" w14:textId="77777777" w:rsidTr="00BF12F1">
        <w:trPr>
          <w:cantSplit/>
          <w:trHeight w:val="1732"/>
          <w:jc w:val="center"/>
        </w:trPr>
        <w:tc>
          <w:tcPr>
            <w:tcW w:w="6658" w:type="dxa"/>
            <w:tcBorders>
              <w:bottom w:val="single" w:sz="4" w:space="0" w:color="auto"/>
            </w:tcBorders>
            <w:vAlign w:val="center"/>
          </w:tcPr>
          <w:p w14:paraId="4CA68198" w14:textId="77777777" w:rsidR="00872A15" w:rsidRPr="00CA49B6" w:rsidRDefault="00872A15" w:rsidP="006E1764">
            <w:pPr>
              <w:suppressAutoHyphens/>
              <w:jc w:val="both"/>
              <w:rPr>
                <w:rFonts w:cs="Arial"/>
                <w:bCs/>
                <w:sz w:val="20"/>
                <w:lang w:eastAsia="zh-CN"/>
              </w:rPr>
            </w:pPr>
            <w:r w:rsidRPr="00CA49B6">
              <w:rPr>
                <w:rFonts w:cs="Arial"/>
                <w:bCs/>
                <w:sz w:val="20"/>
                <w:lang w:eastAsia="zh-CN"/>
              </w:rPr>
              <w:t>Por su parte, el proveedor designará un Agente de Servicio, con el cual se coordinará las tareas y será el medio autorizado para emitir información requerida por el BCB, mismo que representará al proveedor durante la ejecución del Contrato. El nombre debe ser comunicado al BCB, mediante nota escrita en el momento de la suscripción del contrato.</w:t>
            </w:r>
          </w:p>
          <w:p w14:paraId="2AC67CB6" w14:textId="77777777" w:rsidR="00872A15" w:rsidRPr="00CA49B6" w:rsidRDefault="00872A15" w:rsidP="000F6E1D">
            <w:pPr>
              <w:suppressAutoHyphens/>
              <w:jc w:val="both"/>
              <w:rPr>
                <w:rFonts w:cs="Arial"/>
                <w:bCs/>
                <w:sz w:val="20"/>
                <w:lang w:eastAsia="zh-CN"/>
              </w:rPr>
            </w:pPr>
          </w:p>
          <w:p w14:paraId="1BAB1974" w14:textId="77777777" w:rsidR="00872A15" w:rsidRPr="00CA49B6" w:rsidRDefault="00872A15" w:rsidP="000F6E1D">
            <w:pPr>
              <w:suppressAutoHyphens/>
              <w:jc w:val="both"/>
              <w:rPr>
                <w:rFonts w:cs="Arial"/>
                <w:sz w:val="20"/>
                <w:lang w:eastAsia="zh-CN"/>
              </w:rPr>
            </w:pPr>
            <w:r w:rsidRPr="00CA49B6">
              <w:rPr>
                <w:rFonts w:cs="Arial"/>
                <w:b/>
                <w:bCs/>
                <w:sz w:val="20"/>
                <w:lang w:eastAsia="zh-CN"/>
              </w:rPr>
              <w:t>(</w:t>
            </w:r>
            <w:r w:rsidRPr="00CA49B6">
              <w:rPr>
                <w:rFonts w:cs="Arial"/>
                <w:b/>
                <w:iCs/>
                <w:sz w:val="20"/>
                <w:lang w:val="es-ES_tradnl"/>
              </w:rPr>
              <w:t>Manifestar Aceptación)</w:t>
            </w:r>
          </w:p>
        </w:tc>
        <w:tc>
          <w:tcPr>
            <w:tcW w:w="3260" w:type="dxa"/>
            <w:tcBorders>
              <w:bottom w:val="single" w:sz="4" w:space="0" w:color="auto"/>
            </w:tcBorders>
            <w:vAlign w:val="center"/>
          </w:tcPr>
          <w:p w14:paraId="0DFC279F"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872A15" w:rsidRPr="00CA49B6" w14:paraId="69F704EE" w14:textId="77777777" w:rsidTr="00BF12F1">
        <w:trPr>
          <w:cantSplit/>
          <w:trHeight w:val="628"/>
          <w:jc w:val="center"/>
        </w:trPr>
        <w:tc>
          <w:tcPr>
            <w:tcW w:w="6658" w:type="dxa"/>
            <w:shd w:val="clear" w:color="auto" w:fill="CCFFCC"/>
            <w:vAlign w:val="center"/>
          </w:tcPr>
          <w:p w14:paraId="232A1D4E" w14:textId="77777777" w:rsidR="00872A15" w:rsidRPr="00CA49B6" w:rsidRDefault="00872A15" w:rsidP="00872A15">
            <w:pPr>
              <w:pStyle w:val="Textoindependiente3"/>
              <w:numPr>
                <w:ilvl w:val="0"/>
                <w:numId w:val="56"/>
              </w:numPr>
              <w:spacing w:after="0"/>
              <w:ind w:left="352" w:hanging="328"/>
              <w:jc w:val="both"/>
              <w:rPr>
                <w:rFonts w:ascii="Arial" w:hAnsi="Arial" w:cs="Arial"/>
                <w:b/>
                <w:bCs/>
                <w:sz w:val="20"/>
              </w:rPr>
            </w:pPr>
            <w:r w:rsidRPr="00CA49B6">
              <w:rPr>
                <w:rFonts w:ascii="Arial" w:hAnsi="Arial" w:cs="Arial"/>
                <w:b/>
                <w:bCs/>
                <w:sz w:val="20"/>
              </w:rPr>
              <w:t>FORMA DE PAGO</w:t>
            </w:r>
          </w:p>
        </w:tc>
        <w:tc>
          <w:tcPr>
            <w:tcW w:w="3260" w:type="dxa"/>
            <w:shd w:val="clear" w:color="auto" w:fill="CCFFCC"/>
            <w:vAlign w:val="center"/>
          </w:tcPr>
          <w:p w14:paraId="21B2F894"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rPr>
                <w:rFonts w:cs="Arial"/>
                <w:b/>
                <w:bCs/>
                <w:position w:val="10"/>
                <w:sz w:val="20"/>
                <w:lang w:val="es-ES_tradnl"/>
              </w:rPr>
            </w:pPr>
          </w:p>
        </w:tc>
      </w:tr>
      <w:tr w:rsidR="00872A15" w:rsidRPr="00CA49B6" w14:paraId="4D3EE08C" w14:textId="77777777" w:rsidTr="00BF12F1">
        <w:trPr>
          <w:cantSplit/>
          <w:trHeight w:val="4221"/>
          <w:jc w:val="center"/>
        </w:trPr>
        <w:tc>
          <w:tcPr>
            <w:tcW w:w="6658" w:type="dxa"/>
            <w:tcBorders>
              <w:bottom w:val="single" w:sz="4" w:space="0" w:color="auto"/>
            </w:tcBorders>
            <w:vAlign w:val="center"/>
          </w:tcPr>
          <w:p w14:paraId="4484FD05" w14:textId="77777777" w:rsidR="00872A15" w:rsidRPr="00CA49B6" w:rsidRDefault="00872A15" w:rsidP="000F6E1D">
            <w:pPr>
              <w:suppressAutoHyphens/>
              <w:jc w:val="both"/>
              <w:rPr>
                <w:rFonts w:cs="Arial"/>
                <w:iCs/>
                <w:sz w:val="20"/>
                <w:lang w:eastAsia="zh-CN"/>
              </w:rPr>
            </w:pPr>
            <w:r w:rsidRPr="00CA49B6">
              <w:rPr>
                <w:rFonts w:cs="Arial"/>
                <w:iCs/>
                <w:sz w:val="20"/>
                <w:lang w:eastAsia="zh-CN"/>
              </w:rPr>
              <w:t>Servicio de pago diferido hasta 30 días calendario</w:t>
            </w:r>
            <w:r>
              <w:rPr>
                <w:rFonts w:cs="Arial"/>
                <w:iCs/>
                <w:sz w:val="20"/>
                <w:lang w:eastAsia="zh-CN"/>
              </w:rPr>
              <w:t xml:space="preserve"> </w:t>
            </w:r>
            <w:r w:rsidRPr="00C827B0">
              <w:rPr>
                <w:rFonts w:cs="Arial"/>
                <w:iCs/>
                <w:sz w:val="20"/>
                <w:lang w:eastAsia="zh-CN"/>
              </w:rPr>
              <w:t>a partir de la entrega del pasaje</w:t>
            </w:r>
            <w:r w:rsidRPr="00CA49B6">
              <w:rPr>
                <w:rFonts w:cs="Arial"/>
                <w:iCs/>
                <w:sz w:val="20"/>
                <w:lang w:eastAsia="zh-CN"/>
              </w:rPr>
              <w:t>.- El pago de los pasajes solicitados por el BCB, se realizará mediante abono en la cuent</w:t>
            </w:r>
            <w:r>
              <w:rPr>
                <w:rFonts w:cs="Arial"/>
                <w:iCs/>
                <w:sz w:val="20"/>
                <w:lang w:eastAsia="zh-CN"/>
              </w:rPr>
              <w:t>a bancaria del Banco Unión S.A.;</w:t>
            </w:r>
            <w:r w:rsidRPr="00CA49B6">
              <w:rPr>
                <w:rFonts w:cs="Arial"/>
                <w:iCs/>
                <w:sz w:val="20"/>
                <w:lang w:eastAsia="zh-CN"/>
              </w:rPr>
              <w:t xml:space="preserve"> el BCB cancelará al Proveedor contratado el monto por la prestación del servicio de acuerdo a las tarifas vigentes a la fecha de emisión de los pasajes aéreos (importe que será consignado en la nota de débito o documento similar que emita el Proveedor), con la conformidad del servicio; en un plazo máximo de 30 días calendario computables a partir de la entrega del pasaje.</w:t>
            </w:r>
          </w:p>
          <w:p w14:paraId="3CEB8B7F" w14:textId="77777777" w:rsidR="00872A15" w:rsidRDefault="00872A15" w:rsidP="000F6E1D">
            <w:pPr>
              <w:suppressAutoHyphens/>
              <w:jc w:val="both"/>
              <w:rPr>
                <w:rFonts w:cs="Arial"/>
                <w:iCs/>
                <w:sz w:val="20"/>
                <w:lang w:eastAsia="zh-CN"/>
              </w:rPr>
            </w:pPr>
          </w:p>
          <w:p w14:paraId="33536972" w14:textId="77777777" w:rsidR="00872A15" w:rsidRPr="00CA49B6" w:rsidRDefault="00872A15" w:rsidP="000F6E1D">
            <w:pPr>
              <w:suppressAutoHyphens/>
              <w:jc w:val="both"/>
              <w:rPr>
                <w:rFonts w:cs="Arial"/>
                <w:iCs/>
                <w:sz w:val="20"/>
                <w:lang w:eastAsia="zh-CN"/>
              </w:rPr>
            </w:pPr>
            <w:r w:rsidRPr="00CA49B6">
              <w:rPr>
                <w:rFonts w:cs="Arial"/>
                <w:iCs/>
                <w:sz w:val="20"/>
                <w:lang w:eastAsia="zh-CN"/>
              </w:rPr>
              <w:t xml:space="preserve">En caso de presentarse diferencias entre la nota de débito, los boletos emitidos y/o el tarifario vigente a momento de la emisión del pasaje, no corre el plazo de los 30 días calendario para el pago de la nota de débito correspondiente, este plazo correrá luego de la conciliación realizada entre el Proveedor y el BCB.  </w:t>
            </w:r>
          </w:p>
          <w:p w14:paraId="2200F9E1" w14:textId="77777777" w:rsidR="00872A15" w:rsidRDefault="00872A15" w:rsidP="000F6E1D">
            <w:pPr>
              <w:suppressAutoHyphens/>
              <w:jc w:val="both"/>
              <w:rPr>
                <w:rFonts w:cs="Arial"/>
                <w:iCs/>
                <w:sz w:val="20"/>
                <w:lang w:eastAsia="zh-CN"/>
              </w:rPr>
            </w:pPr>
          </w:p>
          <w:p w14:paraId="1A7F00CF" w14:textId="77777777" w:rsidR="00872A15" w:rsidRPr="00CA49B6" w:rsidRDefault="00872A15" w:rsidP="000F6E1D">
            <w:pPr>
              <w:suppressAutoHyphens/>
              <w:jc w:val="both"/>
              <w:rPr>
                <w:rFonts w:cs="Arial"/>
                <w:iCs/>
                <w:sz w:val="20"/>
                <w:lang w:eastAsia="zh-CN"/>
              </w:rPr>
            </w:pPr>
            <w:r w:rsidRPr="00CA49B6">
              <w:rPr>
                <w:rFonts w:cs="Arial"/>
                <w:iCs/>
                <w:sz w:val="20"/>
                <w:lang w:eastAsia="zh-CN"/>
              </w:rPr>
              <w:t>El FISCAL una vez que apruebe la planilla de ejecución del servicio, remitirá la misma a la Unidad Administrativa de la ENTIDAD, para el pago correspondiente, dentro de 10 días hábiles computables desde la aprobación de dicha planilla por el FISCAL.</w:t>
            </w:r>
          </w:p>
          <w:p w14:paraId="154ED766" w14:textId="77777777" w:rsidR="00872A15" w:rsidRPr="00CA49B6" w:rsidRDefault="00872A15" w:rsidP="000F6E1D">
            <w:pPr>
              <w:pStyle w:val="Prrafodelista"/>
              <w:suppressAutoHyphens/>
              <w:jc w:val="both"/>
              <w:rPr>
                <w:rFonts w:ascii="Arial" w:hAnsi="Arial" w:cs="Arial"/>
                <w:iCs/>
                <w:lang w:eastAsia="zh-CN"/>
              </w:rPr>
            </w:pPr>
          </w:p>
          <w:p w14:paraId="0CAA2180" w14:textId="77777777" w:rsidR="00872A15" w:rsidRDefault="00872A15" w:rsidP="000F6E1D">
            <w:pPr>
              <w:suppressAutoHyphens/>
              <w:jc w:val="both"/>
              <w:rPr>
                <w:rFonts w:cs="Arial"/>
                <w:iCs/>
                <w:sz w:val="20"/>
                <w:lang w:eastAsia="zh-CN"/>
              </w:rPr>
            </w:pPr>
            <w:r w:rsidRPr="00CA49B6">
              <w:rPr>
                <w:rFonts w:cs="Arial"/>
                <w:iCs/>
                <w:sz w:val="20"/>
                <w:lang w:eastAsia="zh-CN"/>
              </w:rPr>
              <w:t>Durante la ejecución del contrato se considera Tarifario Vigente de ABAVYT a la fecha de emisión de los pasajes aéreos.</w:t>
            </w:r>
          </w:p>
          <w:p w14:paraId="75D3DCE0" w14:textId="77777777" w:rsidR="00872A15" w:rsidRPr="00CA49B6" w:rsidRDefault="00872A15" w:rsidP="000F6E1D">
            <w:pPr>
              <w:suppressAutoHyphens/>
              <w:jc w:val="both"/>
              <w:rPr>
                <w:rFonts w:cs="Arial"/>
                <w:iCs/>
                <w:sz w:val="20"/>
                <w:lang w:eastAsia="zh-CN"/>
              </w:rPr>
            </w:pPr>
          </w:p>
          <w:p w14:paraId="5BCD721D" w14:textId="77777777" w:rsidR="00872A15" w:rsidRPr="00CA49B6" w:rsidRDefault="00872A15" w:rsidP="000F6E1D">
            <w:pPr>
              <w:suppressAutoHyphens/>
              <w:jc w:val="both"/>
              <w:rPr>
                <w:rFonts w:cs="Arial"/>
                <w:iCs/>
                <w:sz w:val="20"/>
                <w:lang w:eastAsia="zh-CN"/>
              </w:rPr>
            </w:pPr>
            <w:r w:rsidRPr="00CA49B6">
              <w:rPr>
                <w:rFonts w:cs="Arial"/>
                <w:b/>
                <w:sz w:val="20"/>
              </w:rPr>
              <w:t>(</w:t>
            </w:r>
            <w:r w:rsidRPr="00CA49B6">
              <w:rPr>
                <w:rFonts w:cs="Arial"/>
                <w:b/>
                <w:sz w:val="20"/>
                <w:lang w:val="es-MX"/>
              </w:rPr>
              <w:t>Manifestar Aceptación)</w:t>
            </w:r>
          </w:p>
        </w:tc>
        <w:tc>
          <w:tcPr>
            <w:tcW w:w="3260" w:type="dxa"/>
            <w:tcBorders>
              <w:bottom w:val="single" w:sz="4" w:space="0" w:color="auto"/>
            </w:tcBorders>
            <w:vAlign w:val="center"/>
          </w:tcPr>
          <w:p w14:paraId="739F9C5F"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872A15" w:rsidRPr="00CA49B6" w14:paraId="561A6CDB" w14:textId="77777777" w:rsidTr="00BF12F1">
        <w:trPr>
          <w:cantSplit/>
          <w:trHeight w:val="397"/>
          <w:jc w:val="center"/>
        </w:trPr>
        <w:tc>
          <w:tcPr>
            <w:tcW w:w="6658" w:type="dxa"/>
            <w:shd w:val="clear" w:color="auto" w:fill="CCFFCC"/>
            <w:vAlign w:val="center"/>
          </w:tcPr>
          <w:p w14:paraId="00393467" w14:textId="77777777" w:rsidR="00872A15" w:rsidRPr="00CA49B6" w:rsidRDefault="00872A15" w:rsidP="00872A15">
            <w:pPr>
              <w:pStyle w:val="Textoindependiente3"/>
              <w:numPr>
                <w:ilvl w:val="0"/>
                <w:numId w:val="56"/>
              </w:numPr>
              <w:spacing w:after="0"/>
              <w:ind w:left="352" w:hanging="328"/>
              <w:jc w:val="both"/>
              <w:rPr>
                <w:rFonts w:ascii="Arial" w:hAnsi="Arial" w:cs="Arial"/>
                <w:b/>
                <w:bCs/>
                <w:sz w:val="20"/>
              </w:rPr>
            </w:pPr>
            <w:r>
              <w:rPr>
                <w:rFonts w:ascii="Arial" w:hAnsi="Arial" w:cs="Arial"/>
                <w:b/>
                <w:bCs/>
                <w:sz w:val="20"/>
              </w:rPr>
              <w:lastRenderedPageBreak/>
              <w:t>ANTICIPO</w:t>
            </w:r>
          </w:p>
        </w:tc>
        <w:tc>
          <w:tcPr>
            <w:tcW w:w="3260" w:type="dxa"/>
            <w:shd w:val="clear" w:color="auto" w:fill="CCFFCC"/>
            <w:vAlign w:val="center"/>
          </w:tcPr>
          <w:p w14:paraId="2D9C0938"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872A15" w:rsidRPr="00CA49B6" w14:paraId="3E22C431" w14:textId="77777777" w:rsidTr="00BF12F1">
        <w:trPr>
          <w:cantSplit/>
          <w:trHeight w:val="397"/>
          <w:jc w:val="center"/>
        </w:trPr>
        <w:tc>
          <w:tcPr>
            <w:tcW w:w="6658" w:type="dxa"/>
            <w:shd w:val="clear" w:color="auto" w:fill="auto"/>
            <w:vAlign w:val="center"/>
          </w:tcPr>
          <w:p w14:paraId="4ECEE8AC" w14:textId="77777777" w:rsidR="00872A15" w:rsidRDefault="00872A15" w:rsidP="000F6E1D">
            <w:pPr>
              <w:pStyle w:val="Textoindependiente3"/>
              <w:rPr>
                <w:rFonts w:ascii="Arial" w:hAnsi="Arial" w:cs="Arial"/>
                <w:iCs/>
                <w:sz w:val="20"/>
                <w:lang w:eastAsia="zh-CN"/>
              </w:rPr>
            </w:pPr>
            <w:r w:rsidRPr="00BD6F66">
              <w:rPr>
                <w:rFonts w:ascii="Arial" w:hAnsi="Arial" w:cs="Arial"/>
                <w:iCs/>
                <w:sz w:val="20"/>
                <w:lang w:eastAsia="zh-CN"/>
              </w:rPr>
              <w:t>No se otorgará anticipo.</w:t>
            </w:r>
          </w:p>
          <w:p w14:paraId="72C0E386" w14:textId="77777777" w:rsidR="00872A15" w:rsidRDefault="00872A15" w:rsidP="000F6E1D">
            <w:pPr>
              <w:suppressAutoHyphens/>
              <w:jc w:val="both"/>
              <w:rPr>
                <w:rFonts w:cs="Arial"/>
                <w:b/>
                <w:bCs/>
                <w:sz w:val="20"/>
              </w:rPr>
            </w:pPr>
            <w:r w:rsidRPr="00FD2050">
              <w:rPr>
                <w:rFonts w:cs="Arial"/>
                <w:b/>
                <w:sz w:val="20"/>
              </w:rPr>
              <w:t>(Manifestar Aceptación)</w:t>
            </w:r>
          </w:p>
        </w:tc>
        <w:tc>
          <w:tcPr>
            <w:tcW w:w="3260" w:type="dxa"/>
            <w:shd w:val="clear" w:color="auto" w:fill="auto"/>
            <w:vAlign w:val="center"/>
          </w:tcPr>
          <w:p w14:paraId="6CE59219"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872A15" w:rsidRPr="00CA49B6" w14:paraId="1B484E22" w14:textId="77777777" w:rsidTr="00BF12F1">
        <w:trPr>
          <w:cantSplit/>
          <w:trHeight w:val="397"/>
          <w:jc w:val="center"/>
        </w:trPr>
        <w:tc>
          <w:tcPr>
            <w:tcW w:w="6658" w:type="dxa"/>
            <w:shd w:val="clear" w:color="auto" w:fill="CCFFCC"/>
            <w:vAlign w:val="center"/>
          </w:tcPr>
          <w:p w14:paraId="56CD500F" w14:textId="77777777" w:rsidR="00872A15" w:rsidRDefault="00872A15" w:rsidP="00872A15">
            <w:pPr>
              <w:pStyle w:val="Textoindependiente3"/>
              <w:numPr>
                <w:ilvl w:val="0"/>
                <w:numId w:val="56"/>
              </w:numPr>
              <w:spacing w:after="0"/>
              <w:ind w:left="352" w:hanging="328"/>
              <w:jc w:val="both"/>
              <w:rPr>
                <w:rFonts w:ascii="Arial" w:hAnsi="Arial" w:cs="Arial"/>
                <w:b/>
                <w:bCs/>
                <w:sz w:val="20"/>
              </w:rPr>
            </w:pPr>
            <w:r>
              <w:rPr>
                <w:rFonts w:ascii="Arial" w:hAnsi="Arial" w:cs="Arial"/>
                <w:b/>
                <w:bCs/>
                <w:sz w:val="20"/>
              </w:rPr>
              <w:t>MULTAS</w:t>
            </w:r>
          </w:p>
        </w:tc>
        <w:tc>
          <w:tcPr>
            <w:tcW w:w="3260" w:type="dxa"/>
            <w:shd w:val="clear" w:color="auto" w:fill="CCFFCC"/>
            <w:vAlign w:val="center"/>
          </w:tcPr>
          <w:p w14:paraId="1D853B80"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872A15" w:rsidRPr="00CA49B6" w14:paraId="0F5308C8" w14:textId="77777777" w:rsidTr="00BF12F1">
        <w:trPr>
          <w:cantSplit/>
          <w:trHeight w:val="397"/>
          <w:jc w:val="center"/>
        </w:trPr>
        <w:tc>
          <w:tcPr>
            <w:tcW w:w="6658" w:type="dxa"/>
            <w:shd w:val="clear" w:color="auto" w:fill="auto"/>
            <w:vAlign w:val="center"/>
          </w:tcPr>
          <w:p w14:paraId="3FEA1D68" w14:textId="77777777" w:rsidR="00872A15" w:rsidRDefault="00872A15" w:rsidP="000F6E1D">
            <w:pPr>
              <w:pStyle w:val="Textoindependiente3"/>
              <w:rPr>
                <w:rFonts w:ascii="Arial" w:hAnsi="Arial" w:cs="Arial"/>
                <w:iCs/>
                <w:sz w:val="20"/>
                <w:lang w:eastAsia="zh-CN"/>
              </w:rPr>
            </w:pPr>
            <w:r>
              <w:rPr>
                <w:rFonts w:ascii="Arial" w:hAnsi="Arial" w:cs="Arial"/>
                <w:iCs/>
                <w:sz w:val="20"/>
                <w:lang w:eastAsia="zh-CN"/>
              </w:rPr>
              <w:t xml:space="preserve">Se aplicará una </w:t>
            </w:r>
            <w:r w:rsidRPr="00A347C8">
              <w:rPr>
                <w:rFonts w:ascii="Arial" w:hAnsi="Arial" w:cs="Arial"/>
                <w:iCs/>
                <w:sz w:val="20"/>
                <w:lang w:eastAsia="zh-CN"/>
              </w:rPr>
              <w:t>multa</w:t>
            </w:r>
            <w:r>
              <w:rPr>
                <w:rFonts w:ascii="Arial" w:hAnsi="Arial" w:cs="Arial"/>
                <w:iCs/>
                <w:sz w:val="20"/>
                <w:lang w:eastAsia="zh-CN"/>
              </w:rPr>
              <w:t xml:space="preserve"> al Proveedor en la prestación del servicio </w:t>
            </w:r>
            <w:r w:rsidRPr="00A347C8">
              <w:rPr>
                <w:rFonts w:ascii="Arial" w:hAnsi="Arial" w:cs="Arial"/>
                <w:iCs/>
                <w:sz w:val="20"/>
                <w:lang w:eastAsia="zh-CN"/>
              </w:rPr>
              <w:t xml:space="preserve">del uno por ciento (1%) por cada día </w:t>
            </w:r>
            <w:r>
              <w:rPr>
                <w:rFonts w:ascii="Arial" w:hAnsi="Arial" w:cs="Arial"/>
                <w:iCs/>
                <w:sz w:val="20"/>
                <w:lang w:eastAsia="zh-CN"/>
              </w:rPr>
              <w:t xml:space="preserve">calendario </w:t>
            </w:r>
            <w:r w:rsidRPr="00196BE3">
              <w:rPr>
                <w:rFonts w:ascii="Arial" w:hAnsi="Arial" w:cs="Arial"/>
                <w:iCs/>
                <w:sz w:val="20"/>
                <w:lang w:eastAsia="zh-CN"/>
              </w:rPr>
              <w:t>de incumplimiento</w:t>
            </w:r>
            <w:r w:rsidRPr="00A347C8">
              <w:rPr>
                <w:rFonts w:ascii="Arial" w:hAnsi="Arial" w:cs="Arial"/>
                <w:iCs/>
                <w:sz w:val="20"/>
                <w:lang w:eastAsia="zh-CN"/>
              </w:rPr>
              <w:t xml:space="preserve"> en la </w:t>
            </w:r>
            <w:r>
              <w:rPr>
                <w:rFonts w:ascii="Arial" w:hAnsi="Arial" w:cs="Arial"/>
                <w:iCs/>
                <w:sz w:val="20"/>
                <w:lang w:eastAsia="zh-CN"/>
              </w:rPr>
              <w:t>iniciación</w:t>
            </w:r>
            <w:r w:rsidRPr="00A347C8">
              <w:rPr>
                <w:rFonts w:ascii="Arial" w:hAnsi="Arial" w:cs="Arial"/>
                <w:iCs/>
                <w:sz w:val="20"/>
                <w:lang w:eastAsia="zh-CN"/>
              </w:rPr>
              <w:t xml:space="preserve"> del servicio</w:t>
            </w:r>
            <w:r>
              <w:rPr>
                <w:rFonts w:ascii="Arial" w:hAnsi="Arial" w:cs="Arial"/>
                <w:iCs/>
                <w:sz w:val="20"/>
                <w:lang w:eastAsia="zh-CN"/>
              </w:rPr>
              <w:t xml:space="preserve"> </w:t>
            </w:r>
            <w:r w:rsidRPr="00196BE3">
              <w:rPr>
                <w:rFonts w:ascii="Arial" w:hAnsi="Arial" w:cs="Arial"/>
                <w:iCs/>
                <w:sz w:val="20"/>
                <w:lang w:eastAsia="zh-CN"/>
              </w:rPr>
              <w:t>a partir de la fecha establecida en la Orden de Proceder</w:t>
            </w:r>
            <w:r w:rsidRPr="00A347C8">
              <w:rPr>
                <w:rFonts w:ascii="Arial" w:hAnsi="Arial" w:cs="Arial"/>
                <w:iCs/>
                <w:sz w:val="20"/>
                <w:lang w:eastAsia="zh-CN"/>
              </w:rPr>
              <w:t>. La suma de las multas no podrá exceder el veinte por ciento (20%) del monto total del contrato, sin perjuicio de resolver el mismo.</w:t>
            </w:r>
          </w:p>
          <w:p w14:paraId="1376FB52" w14:textId="77777777" w:rsidR="00872A15" w:rsidRPr="00CA49B6" w:rsidRDefault="00872A15" w:rsidP="000F6E1D">
            <w:pPr>
              <w:suppressAutoHyphens/>
              <w:jc w:val="both"/>
              <w:rPr>
                <w:rFonts w:cs="Arial"/>
                <w:b/>
                <w:bCs/>
                <w:sz w:val="20"/>
              </w:rPr>
            </w:pPr>
            <w:r w:rsidRPr="00FD2050">
              <w:rPr>
                <w:rFonts w:cs="Arial"/>
                <w:b/>
                <w:sz w:val="20"/>
              </w:rPr>
              <w:t>(Manifestar Aceptación)</w:t>
            </w:r>
          </w:p>
        </w:tc>
        <w:tc>
          <w:tcPr>
            <w:tcW w:w="3260" w:type="dxa"/>
            <w:shd w:val="clear" w:color="auto" w:fill="auto"/>
            <w:vAlign w:val="center"/>
          </w:tcPr>
          <w:p w14:paraId="569438C7"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872A15" w:rsidRPr="00CA49B6" w14:paraId="4A884CE9" w14:textId="77777777" w:rsidTr="00BF12F1">
        <w:trPr>
          <w:cantSplit/>
          <w:trHeight w:val="397"/>
          <w:jc w:val="center"/>
        </w:trPr>
        <w:tc>
          <w:tcPr>
            <w:tcW w:w="6658" w:type="dxa"/>
            <w:shd w:val="clear" w:color="auto" w:fill="CCFFCC"/>
            <w:vAlign w:val="center"/>
          </w:tcPr>
          <w:p w14:paraId="7F849600" w14:textId="77777777" w:rsidR="00872A15" w:rsidRPr="00CA49B6" w:rsidRDefault="00872A15" w:rsidP="00872A15">
            <w:pPr>
              <w:pStyle w:val="Textoindependiente3"/>
              <w:numPr>
                <w:ilvl w:val="0"/>
                <w:numId w:val="56"/>
              </w:numPr>
              <w:spacing w:after="0"/>
              <w:ind w:left="352" w:hanging="328"/>
              <w:jc w:val="both"/>
              <w:rPr>
                <w:rFonts w:ascii="Arial" w:hAnsi="Arial" w:cs="Arial"/>
                <w:b/>
                <w:bCs/>
                <w:sz w:val="20"/>
              </w:rPr>
            </w:pPr>
            <w:r w:rsidRPr="00CA49B6">
              <w:rPr>
                <w:rFonts w:ascii="Arial" w:hAnsi="Arial" w:cs="Arial"/>
                <w:b/>
                <w:bCs/>
                <w:sz w:val="20"/>
              </w:rPr>
              <w:t>CONFIDENCIALIDAD</w:t>
            </w:r>
          </w:p>
        </w:tc>
        <w:tc>
          <w:tcPr>
            <w:tcW w:w="3260" w:type="dxa"/>
            <w:shd w:val="clear" w:color="auto" w:fill="CCFFCC"/>
            <w:vAlign w:val="center"/>
          </w:tcPr>
          <w:p w14:paraId="1C7B8ACB"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872A15" w:rsidRPr="00CA49B6" w14:paraId="7761CF0E" w14:textId="77777777" w:rsidTr="00BF12F1">
        <w:trPr>
          <w:cantSplit/>
          <w:trHeight w:val="1203"/>
          <w:jc w:val="center"/>
        </w:trPr>
        <w:tc>
          <w:tcPr>
            <w:tcW w:w="6658" w:type="dxa"/>
            <w:vAlign w:val="center"/>
          </w:tcPr>
          <w:p w14:paraId="69FB6534" w14:textId="77777777" w:rsidR="00872A15" w:rsidRDefault="00872A15" w:rsidP="000F6E1D">
            <w:pPr>
              <w:suppressAutoHyphens/>
              <w:jc w:val="both"/>
              <w:rPr>
                <w:rFonts w:cs="Arial"/>
                <w:iCs/>
                <w:sz w:val="20"/>
                <w:lang w:eastAsia="zh-CN"/>
              </w:rPr>
            </w:pPr>
            <w:r w:rsidRPr="00CA49B6">
              <w:rPr>
                <w:rFonts w:cs="Arial"/>
                <w:iCs/>
                <w:sz w:val="20"/>
                <w:lang w:eastAsia="zh-CN"/>
              </w:rPr>
              <w:t>El Proveedor se compromete a guardar absoluta confidencialidad sobre la información a la que tenga acceso o a la información que se genere durante la ejecución del servicio, se aclara que toda la documentación e información que se genere es de exclusiva propiedad del BCB.</w:t>
            </w:r>
          </w:p>
          <w:p w14:paraId="6C665E92" w14:textId="77777777" w:rsidR="00872A15" w:rsidRPr="00A347C8" w:rsidRDefault="00872A15" w:rsidP="000F6E1D">
            <w:pPr>
              <w:suppressAutoHyphens/>
              <w:jc w:val="both"/>
              <w:rPr>
                <w:rFonts w:cs="Arial"/>
                <w:iCs/>
                <w:sz w:val="20"/>
                <w:lang w:eastAsia="zh-CN"/>
              </w:rPr>
            </w:pPr>
          </w:p>
          <w:p w14:paraId="2E46E959" w14:textId="77777777" w:rsidR="00872A15" w:rsidRDefault="00872A15" w:rsidP="000F6E1D">
            <w:pPr>
              <w:suppressAutoHyphens/>
              <w:jc w:val="both"/>
              <w:rPr>
                <w:rFonts w:cs="Arial"/>
                <w:b/>
                <w:sz w:val="20"/>
                <w:lang w:val="es-MX"/>
              </w:rPr>
            </w:pPr>
            <w:r w:rsidRPr="00CA49B6">
              <w:rPr>
                <w:rFonts w:cs="Arial"/>
                <w:b/>
                <w:sz w:val="20"/>
              </w:rPr>
              <w:t>(</w:t>
            </w:r>
            <w:r w:rsidRPr="00CA49B6">
              <w:rPr>
                <w:rFonts w:cs="Arial"/>
                <w:b/>
                <w:sz w:val="20"/>
                <w:lang w:val="es-MX"/>
              </w:rPr>
              <w:t>Manifestar Aceptación)</w:t>
            </w:r>
          </w:p>
          <w:p w14:paraId="7172BACB" w14:textId="77777777" w:rsidR="00872A15" w:rsidRPr="00CA49B6" w:rsidRDefault="00872A15" w:rsidP="000F6E1D">
            <w:pPr>
              <w:suppressAutoHyphens/>
              <w:jc w:val="both"/>
              <w:rPr>
                <w:rFonts w:cs="Arial"/>
                <w:iCs/>
                <w:sz w:val="20"/>
                <w:lang w:eastAsia="zh-CN"/>
              </w:rPr>
            </w:pPr>
          </w:p>
        </w:tc>
        <w:tc>
          <w:tcPr>
            <w:tcW w:w="3260" w:type="dxa"/>
            <w:vAlign w:val="center"/>
          </w:tcPr>
          <w:p w14:paraId="5974F82D"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20"/>
                <w:lang w:val="es-ES_tradnl"/>
              </w:rPr>
            </w:pPr>
          </w:p>
        </w:tc>
      </w:tr>
      <w:tr w:rsidR="00872A15" w:rsidRPr="00CA49B6" w14:paraId="4321FFE5" w14:textId="77777777" w:rsidTr="00BF12F1">
        <w:trPr>
          <w:cantSplit/>
          <w:trHeight w:val="397"/>
          <w:jc w:val="center"/>
        </w:trPr>
        <w:tc>
          <w:tcPr>
            <w:tcW w:w="6658" w:type="dxa"/>
            <w:shd w:val="clear" w:color="auto" w:fill="00B050"/>
            <w:vAlign w:val="center"/>
          </w:tcPr>
          <w:p w14:paraId="7E513DD3" w14:textId="77777777" w:rsidR="00872A15" w:rsidRPr="00A347C8" w:rsidRDefault="00872A15" w:rsidP="00872A15">
            <w:pPr>
              <w:pStyle w:val="Textoindependiente3"/>
              <w:numPr>
                <w:ilvl w:val="0"/>
                <w:numId w:val="54"/>
              </w:numPr>
              <w:spacing w:after="0"/>
              <w:ind w:left="351" w:hanging="304"/>
              <w:jc w:val="both"/>
              <w:rPr>
                <w:rFonts w:ascii="Arial" w:hAnsi="Arial" w:cs="Arial"/>
                <w:b/>
                <w:bCs/>
                <w:color w:val="FFFFFF"/>
                <w:sz w:val="20"/>
              </w:rPr>
            </w:pPr>
            <w:r w:rsidRPr="00A347C8">
              <w:rPr>
                <w:rFonts w:ascii="Arial" w:hAnsi="Arial" w:cs="Arial"/>
                <w:b/>
                <w:bCs/>
                <w:color w:val="FFFFFF"/>
                <w:sz w:val="20"/>
              </w:rPr>
              <w:t>OTROS</w:t>
            </w:r>
          </w:p>
        </w:tc>
        <w:tc>
          <w:tcPr>
            <w:tcW w:w="3260" w:type="dxa"/>
            <w:tcBorders>
              <w:bottom w:val="single" w:sz="4" w:space="0" w:color="auto"/>
            </w:tcBorders>
            <w:shd w:val="clear" w:color="auto" w:fill="00B050"/>
            <w:vAlign w:val="center"/>
          </w:tcPr>
          <w:p w14:paraId="0DBDBDAB"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20"/>
                <w:lang w:val="es-ES_tradnl"/>
              </w:rPr>
            </w:pPr>
          </w:p>
        </w:tc>
      </w:tr>
      <w:tr w:rsidR="00872A15" w:rsidRPr="00CA49B6" w14:paraId="22677B83" w14:textId="77777777" w:rsidTr="00BF12F1">
        <w:trPr>
          <w:cantSplit/>
          <w:trHeight w:val="329"/>
          <w:jc w:val="center"/>
        </w:trPr>
        <w:tc>
          <w:tcPr>
            <w:tcW w:w="6658" w:type="dxa"/>
            <w:shd w:val="clear" w:color="auto" w:fill="CCFFCC"/>
            <w:vAlign w:val="center"/>
          </w:tcPr>
          <w:p w14:paraId="0A62C591" w14:textId="77777777" w:rsidR="00872A15" w:rsidRPr="00EF153A" w:rsidRDefault="00872A15" w:rsidP="00872A15">
            <w:pPr>
              <w:pStyle w:val="Textoindependiente3"/>
              <w:numPr>
                <w:ilvl w:val="0"/>
                <w:numId w:val="67"/>
              </w:numPr>
              <w:spacing w:after="0"/>
              <w:ind w:left="352" w:hanging="328"/>
              <w:jc w:val="both"/>
              <w:rPr>
                <w:rFonts w:cs="Arial"/>
                <w:b/>
                <w:bCs/>
                <w:color w:val="000000"/>
                <w:lang w:val="es-BO" w:eastAsia="es-BO"/>
              </w:rPr>
            </w:pPr>
            <w:r w:rsidRPr="00A347C8">
              <w:rPr>
                <w:rFonts w:ascii="Arial" w:hAnsi="Arial" w:cs="Arial"/>
                <w:b/>
                <w:bCs/>
                <w:sz w:val="20"/>
              </w:rPr>
              <w:t>CAMBIO DE PERSONAL</w:t>
            </w:r>
            <w:r w:rsidRPr="00EF153A">
              <w:rPr>
                <w:rFonts w:cs="Arial"/>
                <w:b/>
                <w:bCs/>
                <w:color w:val="000000"/>
              </w:rPr>
              <w:t xml:space="preserve">  </w:t>
            </w:r>
          </w:p>
        </w:tc>
        <w:tc>
          <w:tcPr>
            <w:tcW w:w="3260" w:type="dxa"/>
            <w:shd w:val="clear" w:color="auto" w:fill="CCFFCC"/>
            <w:vAlign w:val="center"/>
          </w:tcPr>
          <w:p w14:paraId="0A420932" w14:textId="77777777" w:rsidR="00872A15" w:rsidRPr="00CA49B6" w:rsidRDefault="00872A15" w:rsidP="000F6E1D">
            <w:pPr>
              <w:jc w:val="center"/>
              <w:rPr>
                <w:rFonts w:cs="Arial"/>
                <w:b/>
                <w:bCs/>
                <w:color w:val="000000"/>
                <w:sz w:val="20"/>
              </w:rPr>
            </w:pPr>
          </w:p>
        </w:tc>
      </w:tr>
      <w:tr w:rsidR="00872A15" w:rsidRPr="00CA49B6" w14:paraId="0CE49565" w14:textId="77777777" w:rsidTr="00BF12F1">
        <w:trPr>
          <w:cantSplit/>
          <w:trHeight w:val="1331"/>
          <w:jc w:val="center"/>
        </w:trPr>
        <w:tc>
          <w:tcPr>
            <w:tcW w:w="6658" w:type="dxa"/>
            <w:vAlign w:val="center"/>
          </w:tcPr>
          <w:p w14:paraId="76FA1AD7" w14:textId="77777777" w:rsidR="00872A15" w:rsidRPr="00CA49B6" w:rsidRDefault="00872A15" w:rsidP="000F6E1D">
            <w:pPr>
              <w:suppressAutoHyphens/>
              <w:jc w:val="both"/>
              <w:rPr>
                <w:rFonts w:cs="Arial"/>
                <w:iCs/>
                <w:sz w:val="20"/>
                <w:lang w:eastAsia="zh-CN"/>
              </w:rPr>
            </w:pPr>
            <w:r w:rsidRPr="00CA49B6">
              <w:rPr>
                <w:rFonts w:cs="Arial"/>
                <w:iCs/>
                <w:sz w:val="20"/>
                <w:lang w:eastAsia="zh-CN"/>
              </w:rPr>
              <w:t>En caso de presentarse cambio en el personal propuesto por el Proveedor, éste hecho deberá ser comunicado al Fiscal de Servicio de manera anticipada. El nuevo personal designado deberá contar con la misma o mayor experiencia y formación del personal que vaya a reemplazar.</w:t>
            </w:r>
          </w:p>
          <w:p w14:paraId="73E4AA88" w14:textId="77777777" w:rsidR="00872A15" w:rsidRPr="00CA49B6" w:rsidRDefault="00872A15" w:rsidP="000F6E1D">
            <w:pPr>
              <w:suppressAutoHyphens/>
              <w:jc w:val="both"/>
              <w:rPr>
                <w:rFonts w:cs="Arial"/>
                <w:iCs/>
                <w:sz w:val="20"/>
                <w:lang w:eastAsia="zh-CN"/>
              </w:rPr>
            </w:pPr>
            <w:r w:rsidRPr="00CA49B6">
              <w:rPr>
                <w:rFonts w:cs="Arial"/>
                <w:b/>
                <w:sz w:val="20"/>
              </w:rPr>
              <w:t>(</w:t>
            </w:r>
            <w:r w:rsidRPr="00CA49B6">
              <w:rPr>
                <w:rFonts w:cs="Arial"/>
                <w:b/>
                <w:sz w:val="20"/>
                <w:lang w:val="es-MX"/>
              </w:rPr>
              <w:t>Manifestar Aceptación)</w:t>
            </w:r>
          </w:p>
        </w:tc>
        <w:tc>
          <w:tcPr>
            <w:tcW w:w="3260" w:type="dxa"/>
            <w:vAlign w:val="center"/>
          </w:tcPr>
          <w:p w14:paraId="266F0A23"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20"/>
                <w:lang w:val="es-ES_tradnl"/>
              </w:rPr>
            </w:pPr>
          </w:p>
        </w:tc>
      </w:tr>
      <w:tr w:rsidR="00872A15" w:rsidRPr="00CA49B6" w14:paraId="4F926BCD" w14:textId="77777777" w:rsidTr="00BF12F1">
        <w:trPr>
          <w:cantSplit/>
          <w:trHeight w:val="211"/>
          <w:jc w:val="center"/>
        </w:trPr>
        <w:tc>
          <w:tcPr>
            <w:tcW w:w="6658" w:type="dxa"/>
            <w:shd w:val="clear" w:color="auto" w:fill="CCFFCC"/>
            <w:vAlign w:val="center"/>
          </w:tcPr>
          <w:p w14:paraId="3843EB67" w14:textId="77777777" w:rsidR="00872A15" w:rsidRPr="00EF153A" w:rsidRDefault="00872A15" w:rsidP="00872A15">
            <w:pPr>
              <w:pStyle w:val="Textoindependiente3"/>
              <w:numPr>
                <w:ilvl w:val="0"/>
                <w:numId w:val="67"/>
              </w:numPr>
              <w:spacing w:after="0"/>
              <w:ind w:left="352" w:hanging="328"/>
              <w:jc w:val="both"/>
              <w:rPr>
                <w:rFonts w:cs="Arial"/>
                <w:b/>
                <w:bCs/>
                <w:color w:val="000000"/>
                <w:lang w:val="es-BO" w:eastAsia="es-BO"/>
              </w:rPr>
            </w:pPr>
            <w:r w:rsidRPr="00A347C8">
              <w:rPr>
                <w:rFonts w:ascii="Arial" w:hAnsi="Arial" w:cs="Arial"/>
                <w:b/>
                <w:bCs/>
                <w:sz w:val="20"/>
              </w:rPr>
              <w:t>CONTROL DEL SERVICIO</w:t>
            </w:r>
          </w:p>
        </w:tc>
        <w:tc>
          <w:tcPr>
            <w:tcW w:w="3260" w:type="dxa"/>
            <w:shd w:val="clear" w:color="auto" w:fill="CCFFCC"/>
            <w:vAlign w:val="center"/>
          </w:tcPr>
          <w:p w14:paraId="20AAB299" w14:textId="77777777" w:rsidR="00872A15" w:rsidRPr="00CA49B6" w:rsidRDefault="00872A15" w:rsidP="000F6E1D">
            <w:pPr>
              <w:jc w:val="center"/>
              <w:rPr>
                <w:rFonts w:cs="Arial"/>
                <w:color w:val="000000"/>
                <w:sz w:val="20"/>
              </w:rPr>
            </w:pPr>
          </w:p>
        </w:tc>
      </w:tr>
      <w:tr w:rsidR="00872A15" w:rsidRPr="00CA49B6" w14:paraId="72AF97EB" w14:textId="77777777" w:rsidTr="00BF12F1">
        <w:trPr>
          <w:cantSplit/>
          <w:trHeight w:val="2039"/>
          <w:jc w:val="center"/>
        </w:trPr>
        <w:tc>
          <w:tcPr>
            <w:tcW w:w="6658" w:type="dxa"/>
            <w:vAlign w:val="center"/>
          </w:tcPr>
          <w:p w14:paraId="3F3E779B" w14:textId="77777777" w:rsidR="00872A15" w:rsidRPr="00CA49B6" w:rsidRDefault="00872A15" w:rsidP="00872A15">
            <w:pPr>
              <w:pStyle w:val="Prrafodelista"/>
              <w:numPr>
                <w:ilvl w:val="1"/>
                <w:numId w:val="54"/>
              </w:numPr>
              <w:suppressAutoHyphens/>
              <w:ind w:left="351" w:hanging="284"/>
              <w:jc w:val="both"/>
              <w:rPr>
                <w:rFonts w:ascii="Arial" w:hAnsi="Arial" w:cs="Arial"/>
                <w:iCs/>
                <w:lang w:eastAsia="zh-CN"/>
              </w:rPr>
            </w:pPr>
            <w:r w:rsidRPr="00CA49B6">
              <w:rPr>
                <w:rFonts w:ascii="Arial" w:hAnsi="Arial" w:cs="Arial"/>
                <w:iCs/>
                <w:lang w:eastAsia="zh-CN"/>
              </w:rPr>
              <w:lastRenderedPageBreak/>
              <w:t>De acuerdo a requerimiento del Fiscal de Servicio, se podrán llevar a cabo reuniones entre el Fiscal de Servicio designado por el BCB y el Agente de Servicio designado por la empresa, a objeto de efectuar un análisis conjunto que permita establecer medidas correctivas ya sea por el Proveedor o por la institución.</w:t>
            </w:r>
          </w:p>
          <w:p w14:paraId="5A7F50DF" w14:textId="77777777" w:rsidR="00872A15" w:rsidRPr="00CA49B6" w:rsidRDefault="00872A15" w:rsidP="00872A15">
            <w:pPr>
              <w:pStyle w:val="Prrafodelista"/>
              <w:numPr>
                <w:ilvl w:val="1"/>
                <w:numId w:val="54"/>
              </w:numPr>
              <w:suppressAutoHyphens/>
              <w:ind w:left="351" w:hanging="284"/>
              <w:jc w:val="both"/>
              <w:rPr>
                <w:rFonts w:ascii="Arial" w:hAnsi="Arial" w:cs="Arial"/>
                <w:iCs/>
                <w:lang w:eastAsia="zh-CN"/>
              </w:rPr>
            </w:pPr>
            <w:r w:rsidRPr="00CA49B6">
              <w:rPr>
                <w:rFonts w:ascii="Arial" w:hAnsi="Arial" w:cs="Arial"/>
                <w:iCs/>
                <w:lang w:eastAsia="zh-CN"/>
              </w:rPr>
              <w:t xml:space="preserve">Reclamos del BCB.- Cualquier reclamo respecto al servicio prestado por los </w:t>
            </w:r>
            <w:proofErr w:type="spellStart"/>
            <w:r w:rsidRPr="00CA49B6">
              <w:rPr>
                <w:rFonts w:ascii="Arial" w:hAnsi="Arial" w:cs="Arial"/>
                <w:iCs/>
                <w:lang w:eastAsia="zh-CN"/>
              </w:rPr>
              <w:t>Counters</w:t>
            </w:r>
            <w:proofErr w:type="spellEnd"/>
            <w:r w:rsidRPr="00CA49B6">
              <w:rPr>
                <w:rFonts w:ascii="Arial" w:hAnsi="Arial" w:cs="Arial"/>
                <w:iCs/>
                <w:lang w:eastAsia="zh-CN"/>
              </w:rPr>
              <w:t xml:space="preserve"> asignados al BCB, será reportado por el Fiscal de Servicio al proveedor, constituyéndose como antecedente del servicio prestado. </w:t>
            </w:r>
          </w:p>
          <w:p w14:paraId="614E5380" w14:textId="77777777" w:rsidR="00872A15" w:rsidRPr="00CA49B6" w:rsidRDefault="00872A15" w:rsidP="000F6E1D">
            <w:pPr>
              <w:pStyle w:val="Prrafodelista"/>
              <w:suppressAutoHyphens/>
              <w:ind w:left="351"/>
              <w:jc w:val="both"/>
              <w:rPr>
                <w:rFonts w:ascii="Arial" w:hAnsi="Arial" w:cs="Arial"/>
                <w:iCs/>
                <w:lang w:eastAsia="zh-CN"/>
              </w:rPr>
            </w:pPr>
            <w:r w:rsidRPr="00CA49B6">
              <w:rPr>
                <w:rFonts w:ascii="Arial" w:hAnsi="Arial" w:cs="Arial"/>
                <w:iCs/>
                <w:lang w:eastAsia="zh-CN"/>
              </w:rPr>
              <w:t>Asimismo, estos reclamos podrán ser puestos a conocimiento de ABAVYT, sin perjuicio de las condiciones establecidas en el Contrato.</w:t>
            </w:r>
          </w:p>
          <w:p w14:paraId="14E64333" w14:textId="77777777" w:rsidR="00872A15" w:rsidRPr="00CA49B6" w:rsidRDefault="00872A15" w:rsidP="00872A15">
            <w:pPr>
              <w:pStyle w:val="Prrafodelista"/>
              <w:numPr>
                <w:ilvl w:val="1"/>
                <w:numId w:val="54"/>
              </w:numPr>
              <w:suppressAutoHyphens/>
              <w:ind w:left="351" w:hanging="284"/>
              <w:jc w:val="both"/>
              <w:rPr>
                <w:rFonts w:ascii="Arial" w:hAnsi="Arial" w:cs="Arial"/>
                <w:iCs/>
                <w:lang w:eastAsia="zh-CN"/>
              </w:rPr>
            </w:pPr>
            <w:r w:rsidRPr="00CA49B6">
              <w:rPr>
                <w:rFonts w:ascii="Arial" w:hAnsi="Arial" w:cs="Arial"/>
                <w:iCs/>
                <w:lang w:eastAsia="zh-CN"/>
              </w:rPr>
              <w:t>Negligencia en el Servicio.- Se considera negligencia en el cumplimiento del servicio los siguientes casos:</w:t>
            </w:r>
          </w:p>
          <w:p w14:paraId="60ACAC01" w14:textId="77777777" w:rsidR="00872A15" w:rsidRPr="00CA49B6" w:rsidRDefault="00872A15" w:rsidP="00872A15">
            <w:pPr>
              <w:pStyle w:val="Prrafodelista"/>
              <w:numPr>
                <w:ilvl w:val="2"/>
                <w:numId w:val="64"/>
              </w:numPr>
              <w:suppressAutoHyphens/>
              <w:ind w:left="634" w:hanging="284"/>
              <w:jc w:val="both"/>
              <w:rPr>
                <w:rFonts w:ascii="Arial" w:hAnsi="Arial" w:cs="Arial"/>
                <w:iCs/>
                <w:lang w:eastAsia="zh-CN"/>
              </w:rPr>
            </w:pPr>
            <w:r w:rsidRPr="00CA49B6">
              <w:rPr>
                <w:rFonts w:ascii="Arial" w:hAnsi="Arial" w:cs="Arial"/>
                <w:iCs/>
                <w:lang w:eastAsia="zh-CN"/>
              </w:rPr>
              <w:t>La emisión de una nota de débito por un monto superior al establecido en el itinerario en relación al costo del pasaje.</w:t>
            </w:r>
          </w:p>
          <w:p w14:paraId="5B4F9035" w14:textId="77777777" w:rsidR="00872A15" w:rsidRPr="00CA49B6" w:rsidRDefault="00872A15" w:rsidP="00872A15">
            <w:pPr>
              <w:pStyle w:val="Prrafodelista"/>
              <w:numPr>
                <w:ilvl w:val="2"/>
                <w:numId w:val="64"/>
              </w:numPr>
              <w:suppressAutoHyphens/>
              <w:ind w:left="634" w:hanging="284"/>
              <w:jc w:val="both"/>
              <w:rPr>
                <w:rFonts w:ascii="Arial" w:hAnsi="Arial" w:cs="Arial"/>
                <w:iCs/>
                <w:lang w:eastAsia="zh-CN"/>
              </w:rPr>
            </w:pPr>
            <w:r w:rsidRPr="00CA49B6">
              <w:rPr>
                <w:rFonts w:ascii="Arial" w:hAnsi="Arial" w:cs="Arial"/>
                <w:iCs/>
                <w:lang w:eastAsia="zh-CN"/>
              </w:rPr>
              <w:t>No proporcionar los itinerarios solicitados dentro del plazo establecido en el inciso a) del apartado A) del numeral II de las especificaciones técnicas.</w:t>
            </w:r>
          </w:p>
          <w:p w14:paraId="165C2609" w14:textId="77777777" w:rsidR="00872A15" w:rsidRPr="00CA49B6" w:rsidRDefault="00872A15" w:rsidP="00872A15">
            <w:pPr>
              <w:pStyle w:val="Prrafodelista"/>
              <w:numPr>
                <w:ilvl w:val="2"/>
                <w:numId w:val="64"/>
              </w:numPr>
              <w:suppressAutoHyphens/>
              <w:ind w:left="634" w:hanging="284"/>
              <w:jc w:val="both"/>
              <w:rPr>
                <w:rFonts w:ascii="Arial" w:hAnsi="Arial" w:cs="Arial"/>
                <w:iCs/>
                <w:lang w:eastAsia="zh-CN"/>
              </w:rPr>
            </w:pPr>
            <w:r w:rsidRPr="00CA49B6">
              <w:rPr>
                <w:rFonts w:ascii="Arial" w:hAnsi="Arial" w:cs="Arial"/>
                <w:iCs/>
                <w:lang w:eastAsia="zh-CN"/>
              </w:rPr>
              <w:t>La emisión de pasajes sin contar con la autorización del personal designado para este efecto.</w:t>
            </w:r>
          </w:p>
          <w:p w14:paraId="682BE682" w14:textId="77777777" w:rsidR="00872A15" w:rsidRPr="00CA49B6" w:rsidRDefault="00872A15" w:rsidP="00872A15">
            <w:pPr>
              <w:pStyle w:val="Prrafodelista"/>
              <w:numPr>
                <w:ilvl w:val="2"/>
                <w:numId w:val="64"/>
              </w:numPr>
              <w:suppressAutoHyphens/>
              <w:ind w:left="634" w:hanging="284"/>
              <w:jc w:val="both"/>
              <w:rPr>
                <w:rFonts w:ascii="Arial" w:hAnsi="Arial" w:cs="Arial"/>
                <w:iCs/>
                <w:lang w:eastAsia="zh-CN"/>
              </w:rPr>
            </w:pPr>
            <w:r w:rsidRPr="00CA49B6">
              <w:rPr>
                <w:rFonts w:ascii="Arial" w:hAnsi="Arial" w:cs="Arial"/>
                <w:iCs/>
                <w:lang w:eastAsia="zh-CN"/>
              </w:rPr>
              <w:t>No proporcionar el detalle de todos los pasajes hasta el quinto día hábil del mes siguiente.</w:t>
            </w:r>
          </w:p>
          <w:p w14:paraId="7736EEC0" w14:textId="77777777" w:rsidR="00872A15" w:rsidRPr="00CA49B6" w:rsidRDefault="00872A15" w:rsidP="00872A15">
            <w:pPr>
              <w:pStyle w:val="Prrafodelista"/>
              <w:numPr>
                <w:ilvl w:val="2"/>
                <w:numId w:val="64"/>
              </w:numPr>
              <w:suppressAutoHyphens/>
              <w:ind w:left="634" w:hanging="284"/>
              <w:jc w:val="both"/>
              <w:rPr>
                <w:rFonts w:ascii="Arial" w:hAnsi="Arial" w:cs="Arial"/>
                <w:iCs/>
                <w:lang w:eastAsia="zh-CN"/>
              </w:rPr>
            </w:pPr>
            <w:r w:rsidRPr="00CA49B6">
              <w:rPr>
                <w:rFonts w:ascii="Arial" w:hAnsi="Arial" w:cs="Arial"/>
                <w:iCs/>
                <w:lang w:eastAsia="zh-CN"/>
              </w:rPr>
              <w:t>No efectuar los trámites y gestiones con las líneas aéreas para obtener la devolución del pasaje dentro de los 30 días calendario, de efectuada la solicitud.</w:t>
            </w:r>
          </w:p>
          <w:p w14:paraId="117240AD" w14:textId="77777777" w:rsidR="00872A15" w:rsidRPr="00CA49B6" w:rsidRDefault="00872A15" w:rsidP="00872A15">
            <w:pPr>
              <w:pStyle w:val="Prrafodelista"/>
              <w:numPr>
                <w:ilvl w:val="2"/>
                <w:numId w:val="64"/>
              </w:numPr>
              <w:suppressAutoHyphens/>
              <w:ind w:left="634" w:hanging="284"/>
              <w:jc w:val="both"/>
              <w:rPr>
                <w:rFonts w:ascii="Arial" w:hAnsi="Arial" w:cs="Arial"/>
                <w:iCs/>
                <w:lang w:eastAsia="zh-CN"/>
              </w:rPr>
            </w:pPr>
            <w:r w:rsidRPr="00CA49B6">
              <w:rPr>
                <w:rFonts w:ascii="Arial" w:hAnsi="Arial" w:cs="Arial"/>
                <w:iCs/>
                <w:lang w:eastAsia="zh-CN"/>
              </w:rPr>
              <w:t>La falta de acreditación de las devoluciones efectuadas por las líneas aéreas por devolución de pasajes en las cuentas del Banco Central de Bolivia, dentro del plazo de 72 horas.</w:t>
            </w:r>
          </w:p>
          <w:p w14:paraId="6727E950" w14:textId="77777777" w:rsidR="00872A15" w:rsidRPr="00CA49B6" w:rsidRDefault="00872A15" w:rsidP="000F6E1D">
            <w:pPr>
              <w:suppressAutoHyphens/>
              <w:jc w:val="both"/>
              <w:rPr>
                <w:rFonts w:cs="Arial"/>
                <w:iCs/>
                <w:sz w:val="20"/>
                <w:lang w:eastAsia="zh-CN"/>
              </w:rPr>
            </w:pPr>
            <w:r w:rsidRPr="00CA49B6">
              <w:rPr>
                <w:rFonts w:cs="Arial"/>
                <w:b/>
                <w:sz w:val="20"/>
              </w:rPr>
              <w:t>(</w:t>
            </w:r>
            <w:r w:rsidRPr="00CA49B6">
              <w:rPr>
                <w:rFonts w:cs="Arial"/>
                <w:b/>
                <w:sz w:val="20"/>
                <w:lang w:val="es-MX"/>
              </w:rPr>
              <w:t>Manifestar Aceptación)</w:t>
            </w:r>
          </w:p>
        </w:tc>
        <w:tc>
          <w:tcPr>
            <w:tcW w:w="3260" w:type="dxa"/>
            <w:shd w:val="clear" w:color="auto" w:fill="auto"/>
            <w:vAlign w:val="center"/>
          </w:tcPr>
          <w:p w14:paraId="012E924F" w14:textId="77777777" w:rsidR="00872A15" w:rsidRPr="00CA49B6" w:rsidRDefault="00872A15" w:rsidP="000F6E1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 w:val="20"/>
                <w:lang w:val="es-ES_tradnl"/>
              </w:rPr>
            </w:pPr>
          </w:p>
        </w:tc>
      </w:tr>
    </w:tbl>
    <w:p w14:paraId="6FD3EE59" w14:textId="77777777" w:rsidR="00542B1B" w:rsidRDefault="00542B1B" w:rsidP="002D04F8">
      <w:pPr>
        <w:jc w:val="both"/>
        <w:rPr>
          <w:rFonts w:ascii="Times New Roman" w:hAnsi="Times New Roman"/>
          <w:lang w:val="es-ES_tradnl"/>
        </w:rPr>
      </w:pPr>
    </w:p>
    <w:p w14:paraId="0DAC0C65" w14:textId="77777777" w:rsidR="003845EA" w:rsidRDefault="003845EA" w:rsidP="002D04F8">
      <w:pPr>
        <w:jc w:val="both"/>
        <w:rPr>
          <w:rFonts w:ascii="Times New Roman" w:hAnsi="Times New Roman"/>
          <w:lang w:val="es-ES_tradnl"/>
        </w:rPr>
      </w:pPr>
    </w:p>
    <w:p w14:paraId="306BADE4" w14:textId="77777777" w:rsidR="00957924" w:rsidRPr="00957924" w:rsidRDefault="00957924" w:rsidP="00DF2021">
      <w:pPr>
        <w:pBdr>
          <w:top w:val="single" w:sz="4" w:space="1" w:color="auto"/>
          <w:left w:val="single" w:sz="4" w:space="4" w:color="auto"/>
          <w:bottom w:val="single" w:sz="4" w:space="1" w:color="auto"/>
          <w:right w:val="single" w:sz="4" w:space="4" w:color="auto"/>
        </w:pBdr>
        <w:shd w:val="clear" w:color="auto" w:fill="DDD9C3" w:themeFill="background2" w:themeFillShade="E6"/>
        <w:ind w:left="-426" w:right="-40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2DFACA7D" w14:textId="77777777" w:rsidR="0052444A" w:rsidRPr="001E12CC" w:rsidRDefault="00F32849" w:rsidP="008751A4">
      <w:pPr>
        <w:jc w:val="center"/>
        <w:rPr>
          <w:rFonts w:cs="Arial"/>
          <w:b/>
          <w:sz w:val="18"/>
          <w:szCs w:val="18"/>
          <w:lang w:val="pt-BR"/>
        </w:rPr>
      </w:pPr>
      <w:r w:rsidRPr="002F238F">
        <w:rPr>
          <w:sz w:val="12"/>
          <w:lang w:val="pt-BR"/>
        </w:rPr>
        <w:br w:type="page"/>
      </w:r>
      <w:r w:rsidR="0052444A"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5941D800" w:rsidR="004608D9" w:rsidRPr="00A40276" w:rsidRDefault="00872A15"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7777777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77777777"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77777777"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77777777"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77777777" w:rsidR="004608D9" w:rsidRPr="00A40276" w:rsidRDefault="00784D7C"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141AF824" w:rsidR="004608D9" w:rsidRPr="00784D7C" w:rsidRDefault="00872A15" w:rsidP="00453CA7">
            <w:pPr>
              <w:jc w:val="center"/>
              <w:rPr>
                <w:rFonts w:ascii="Arial" w:hAnsi="Arial" w:cs="Arial"/>
                <w:b/>
                <w:bCs/>
                <w:lang w:val="es-BO"/>
              </w:rPr>
            </w:pPr>
            <w:r w:rsidRPr="00872A15">
              <w:rPr>
                <w:rFonts w:ascii="Arial" w:hAnsi="Arial" w:cs="Arial"/>
                <w:b/>
                <w:sz w:val="18"/>
                <w:szCs w:val="30"/>
                <w:lang w:eastAsia="en-US"/>
              </w:rPr>
              <w:t>SERVICIO RECURRENTE PARA LA PROVISIÓN DE PASAJES AÉREOS NACIONALES PARA EL BCB – GESTIÓN 2025</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6E1764">
        <w:rPr>
          <w:rFonts w:cs="Arial"/>
          <w:b/>
          <w:sz w:val="18"/>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6" w:name="_Hlk93490556"/>
      <w:r w:rsidRPr="002F238F">
        <w:rPr>
          <w:rFonts w:cs="Arial"/>
          <w:sz w:val="18"/>
          <w:szCs w:val="18"/>
          <w:lang w:val="es-BO"/>
        </w:rPr>
        <w:t>y en caso de Micro y Pequeñas Empresas del 3.5%</w:t>
      </w:r>
      <w:bookmarkEnd w:id="166"/>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37B8D85E" w14:textId="4DC75B09" w:rsidR="001A412E" w:rsidRPr="004F6F4B" w:rsidRDefault="000F42AA" w:rsidP="009A24CE">
      <w:pPr>
        <w:pStyle w:val="Prrafodelista"/>
        <w:numPr>
          <w:ilvl w:val="0"/>
          <w:numId w:val="36"/>
        </w:numPr>
        <w:ind w:left="709"/>
        <w:jc w:val="both"/>
        <w:rPr>
          <w:rFonts w:ascii="Verdana" w:hAnsi="Verdana" w:cs="Arial"/>
          <w:sz w:val="16"/>
          <w:szCs w:val="18"/>
          <w:lang w:val="es-BO" w:eastAsia="es-ES"/>
        </w:rPr>
      </w:pPr>
      <w:r w:rsidRPr="004F6F4B">
        <w:rPr>
          <w:rFonts w:ascii="Verdana" w:eastAsia="Arial" w:hAnsi="Verdana" w:cs="Arial"/>
          <w:sz w:val="18"/>
          <w:lang w:val="es-BO"/>
        </w:rPr>
        <w:t xml:space="preserve">Documentación sobre la </w:t>
      </w:r>
      <w:r w:rsidR="00B34C3E" w:rsidRPr="004F6F4B">
        <w:rPr>
          <w:rFonts w:ascii="Verdana" w:eastAsia="Arial" w:hAnsi="Verdana" w:cs="Arial"/>
          <w:sz w:val="18"/>
          <w:lang w:val="es-BO"/>
        </w:rPr>
        <w:t>Experiencia del Proponente a ser Contratado</w:t>
      </w:r>
      <w:r w:rsidRPr="004F6F4B">
        <w:rPr>
          <w:rFonts w:ascii="Verdana" w:eastAsia="Arial" w:hAnsi="Verdana" w:cs="Arial"/>
          <w:sz w:val="18"/>
          <w:lang w:val="es-BO"/>
        </w:rPr>
        <w:t xml:space="preserve">, según </w:t>
      </w:r>
      <w:r w:rsidR="000C74FC" w:rsidRPr="004F6F4B">
        <w:rPr>
          <w:rFonts w:ascii="Verdana" w:eastAsia="Arial" w:hAnsi="Verdana" w:cs="Arial"/>
          <w:sz w:val="18"/>
          <w:lang w:val="es-BO"/>
        </w:rPr>
        <w:t>inciso A</w:t>
      </w:r>
      <w:r w:rsidRPr="004F6F4B">
        <w:rPr>
          <w:rFonts w:ascii="Verdana" w:eastAsia="Arial" w:hAnsi="Verdana" w:cs="Arial"/>
          <w:sz w:val="18"/>
          <w:lang w:val="es-BO"/>
        </w:rPr>
        <w:t>, numeral III de las Especificaciones Técnicas.</w:t>
      </w:r>
    </w:p>
    <w:p w14:paraId="1FF88E83" w14:textId="124D98C6" w:rsidR="000C74FC" w:rsidRPr="004F6F4B" w:rsidRDefault="000C74FC" w:rsidP="000C74FC">
      <w:pPr>
        <w:pStyle w:val="Prrafodelista"/>
        <w:numPr>
          <w:ilvl w:val="0"/>
          <w:numId w:val="36"/>
        </w:numPr>
        <w:ind w:left="709"/>
        <w:jc w:val="both"/>
        <w:rPr>
          <w:rFonts w:ascii="Verdana" w:hAnsi="Verdana" w:cs="Arial"/>
          <w:sz w:val="16"/>
          <w:szCs w:val="18"/>
          <w:lang w:val="es-BO" w:eastAsia="es-ES"/>
        </w:rPr>
      </w:pPr>
      <w:r w:rsidRPr="004F6F4B">
        <w:rPr>
          <w:rFonts w:ascii="Verdana" w:eastAsia="Arial" w:hAnsi="Verdana" w:cs="Arial"/>
          <w:sz w:val="18"/>
          <w:lang w:val="es-BO"/>
        </w:rPr>
        <w:t xml:space="preserve">Documentación sobre </w:t>
      </w:r>
      <w:r w:rsidR="00B34C3E" w:rsidRPr="004F6F4B">
        <w:rPr>
          <w:rFonts w:ascii="Verdana" w:eastAsia="Arial" w:hAnsi="Verdana" w:cs="Arial"/>
          <w:sz w:val="18"/>
          <w:lang w:val="es-BO"/>
        </w:rPr>
        <w:t>el Personal</w:t>
      </w:r>
      <w:r w:rsidRPr="004F6F4B">
        <w:rPr>
          <w:rFonts w:ascii="Verdana" w:eastAsia="Arial" w:hAnsi="Verdana" w:cs="Arial"/>
          <w:sz w:val="18"/>
          <w:lang w:val="es-BO"/>
        </w:rPr>
        <w:t xml:space="preserve">, según inciso </w:t>
      </w:r>
      <w:r w:rsidR="0046355C" w:rsidRPr="004F6F4B">
        <w:rPr>
          <w:rFonts w:ascii="Verdana" w:eastAsia="Arial" w:hAnsi="Verdana" w:cs="Arial"/>
          <w:sz w:val="18"/>
          <w:lang w:val="es-BO"/>
        </w:rPr>
        <w:t>B</w:t>
      </w:r>
      <w:r w:rsidRPr="004F6F4B">
        <w:rPr>
          <w:rFonts w:ascii="Verdana" w:eastAsia="Arial" w:hAnsi="Verdana" w:cs="Arial"/>
          <w:sz w:val="18"/>
          <w:lang w:val="es-BO"/>
        </w:rPr>
        <w:t>, numeral III de las Especificaciones Técnicas.</w:t>
      </w:r>
    </w:p>
    <w:p w14:paraId="555D2FD4" w14:textId="1F7D6BDE" w:rsidR="00B34C3E" w:rsidRPr="00851C2E" w:rsidRDefault="00B34C3E" w:rsidP="00B34C3E">
      <w:pPr>
        <w:pStyle w:val="Prrafodelista"/>
        <w:numPr>
          <w:ilvl w:val="0"/>
          <w:numId w:val="36"/>
        </w:numPr>
        <w:ind w:left="709"/>
        <w:jc w:val="both"/>
        <w:rPr>
          <w:rFonts w:ascii="Verdana" w:hAnsi="Verdana" w:cs="Arial"/>
          <w:sz w:val="16"/>
          <w:szCs w:val="18"/>
          <w:lang w:val="es-BO" w:eastAsia="es-ES"/>
        </w:rPr>
      </w:pPr>
      <w:r w:rsidRPr="004F6F4B">
        <w:rPr>
          <w:rFonts w:ascii="Verdana" w:eastAsia="Arial" w:hAnsi="Verdana" w:cs="Arial"/>
          <w:sz w:val="18"/>
          <w:lang w:val="es-BO"/>
        </w:rPr>
        <w:t>Documentación sobre los Documentos Requeridos, según inciso C, numeral III de las Especificaciones Técnicas.</w:t>
      </w:r>
    </w:p>
    <w:p w14:paraId="632C6CA8" w14:textId="4012FDB2" w:rsidR="00851C2E" w:rsidRPr="004F6F4B" w:rsidRDefault="00851C2E" w:rsidP="00B34C3E">
      <w:pPr>
        <w:pStyle w:val="Prrafodelista"/>
        <w:numPr>
          <w:ilvl w:val="0"/>
          <w:numId w:val="36"/>
        </w:numPr>
        <w:ind w:left="709"/>
        <w:jc w:val="both"/>
        <w:rPr>
          <w:rFonts w:ascii="Verdana" w:hAnsi="Verdana" w:cs="Arial"/>
          <w:sz w:val="16"/>
          <w:szCs w:val="18"/>
          <w:lang w:val="es-BO" w:eastAsia="es-ES"/>
        </w:rPr>
      </w:pPr>
      <w:r>
        <w:rPr>
          <w:rFonts w:ascii="Verdana" w:eastAsia="Arial" w:hAnsi="Verdana" w:cs="Arial"/>
          <w:sz w:val="18"/>
          <w:lang w:val="es-BO"/>
        </w:rPr>
        <w:t xml:space="preserve">Documentación sobre las Condiciones Adicionales según los puntos 1, 2 y 3. </w:t>
      </w: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667C5A">
      <w:pPr>
        <w:ind w:left="142"/>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78C6F6B2" w14:textId="77777777" w:rsidR="00106FBF" w:rsidRDefault="00106FBF" w:rsidP="00106FBF">
      <w:pPr>
        <w:rPr>
          <w:rFonts w:cs="Arial"/>
          <w:b/>
          <w:lang w:val="es-BO"/>
        </w:rPr>
      </w:pPr>
    </w:p>
    <w:p w14:paraId="0680A2BA" w14:textId="16D81583" w:rsidR="00565CEF" w:rsidRPr="002F238F" w:rsidRDefault="00565CEF" w:rsidP="00106FB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w:t>
      </w:r>
      <w:r w:rsidR="00106FBF" w:rsidRPr="00106FBF">
        <w:rPr>
          <w:rFonts w:cs="Arial"/>
          <w:b/>
          <w:i/>
          <w:sz w:val="18"/>
          <w:szCs w:val="18"/>
        </w:rPr>
        <w:t>ESPECIFICACIONES TÉCNICAS Y CONDICIONES TÉCNICAS REQUERIDAS DEL SERVICIO GENERAL</w:t>
      </w:r>
      <w:r w:rsidR="00106FBF">
        <w:rPr>
          <w:rFonts w:cs="Arial"/>
          <w:b/>
          <w:i/>
          <w:sz w:val="18"/>
          <w:szCs w:val="18"/>
        </w:rPr>
        <w:t xml:space="preserve"> DEL </w:t>
      </w:r>
      <w:r w:rsidRPr="002F238F">
        <w:rPr>
          <w:rFonts w:cs="Arial"/>
          <w:b/>
          <w:i/>
          <w:sz w:val="18"/>
          <w:szCs w:val="18"/>
        </w:rPr>
        <w:t>PRESENTE</w:t>
      </w:r>
      <w:r w:rsidR="00106FBF">
        <w:rPr>
          <w:rFonts w:cs="Arial"/>
          <w:b/>
          <w:i/>
          <w:sz w:val="18"/>
          <w:szCs w:val="18"/>
        </w:rPr>
        <w:t xml:space="preserv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7293EB7C" w14:textId="77777777" w:rsidR="00872A15" w:rsidRDefault="00872A15" w:rsidP="00872A15">
      <w:pPr>
        <w:ind w:right="91"/>
        <w:jc w:val="both"/>
        <w:rPr>
          <w:rFonts w:cs="Arial"/>
          <w:sz w:val="20"/>
        </w:rPr>
      </w:pPr>
      <w:r w:rsidRPr="00E24E91">
        <w:rPr>
          <w:rFonts w:cs="Arial"/>
          <w:sz w:val="20"/>
        </w:rPr>
        <w:t>Las Condiciones Adicionales calificables establecidas para el presente Proceso de Contratación, s</w:t>
      </w:r>
      <w:r>
        <w:rPr>
          <w:rFonts w:cs="Arial"/>
          <w:sz w:val="20"/>
        </w:rPr>
        <w:t>e</w:t>
      </w:r>
      <w:r w:rsidRPr="00E24E91">
        <w:rPr>
          <w:rFonts w:cs="Arial"/>
          <w:sz w:val="20"/>
        </w:rPr>
        <w:t xml:space="preserve"> detallada a continuación:</w:t>
      </w:r>
    </w:p>
    <w:p w14:paraId="63C08048" w14:textId="77777777" w:rsidR="00107B3A" w:rsidRPr="002F238F" w:rsidRDefault="00107B3A" w:rsidP="00107B3A">
      <w:pPr>
        <w:rPr>
          <w:rFonts w:cs="Arial"/>
          <w:b/>
          <w:lang w:val="es-BO"/>
        </w:rPr>
      </w:pPr>
    </w:p>
    <w:tbl>
      <w:tblPr>
        <w:tblW w:w="9642" w:type="dxa"/>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86"/>
        <w:gridCol w:w="7149"/>
        <w:gridCol w:w="1907"/>
      </w:tblGrid>
      <w:tr w:rsidR="00872A15" w:rsidRPr="00360A7D" w14:paraId="13F53E62" w14:textId="77777777" w:rsidTr="000F6E1D">
        <w:trPr>
          <w:cantSplit/>
          <w:trHeight w:val="569"/>
          <w:jc w:val="center"/>
        </w:trPr>
        <w:tc>
          <w:tcPr>
            <w:tcW w:w="586" w:type="dxa"/>
            <w:shd w:val="clear" w:color="auto" w:fill="DBE5F1" w:themeFill="accent1" w:themeFillTint="33"/>
            <w:vAlign w:val="center"/>
          </w:tcPr>
          <w:p w14:paraId="59CCD1A3" w14:textId="77777777" w:rsidR="00872A15" w:rsidRPr="00360A7D" w:rsidRDefault="00872A15" w:rsidP="000F6E1D">
            <w:pPr>
              <w:spacing w:line="288" w:lineRule="auto"/>
              <w:jc w:val="center"/>
              <w:rPr>
                <w:rFonts w:cs="Arial"/>
                <w:b/>
                <w:szCs w:val="18"/>
              </w:rPr>
            </w:pPr>
            <w:r w:rsidRPr="00360A7D">
              <w:rPr>
                <w:rFonts w:cs="Arial"/>
                <w:b/>
                <w:szCs w:val="18"/>
              </w:rPr>
              <w:t>N°</w:t>
            </w:r>
          </w:p>
        </w:tc>
        <w:tc>
          <w:tcPr>
            <w:tcW w:w="7148" w:type="dxa"/>
            <w:shd w:val="clear" w:color="auto" w:fill="DBE5F1" w:themeFill="accent1" w:themeFillTint="33"/>
            <w:vAlign w:val="center"/>
          </w:tcPr>
          <w:p w14:paraId="21933255" w14:textId="77777777" w:rsidR="00872A15" w:rsidRPr="00360A7D" w:rsidRDefault="00872A15" w:rsidP="000F6E1D">
            <w:pPr>
              <w:spacing w:line="288" w:lineRule="auto"/>
              <w:jc w:val="center"/>
              <w:rPr>
                <w:rFonts w:cs="Arial"/>
                <w:b/>
                <w:szCs w:val="18"/>
              </w:rPr>
            </w:pPr>
            <w:r w:rsidRPr="00360A7D">
              <w:rPr>
                <w:rFonts w:cs="Arial"/>
                <w:b/>
                <w:szCs w:val="18"/>
              </w:rPr>
              <w:t>Condiciones Adicionales Solicitadas</w:t>
            </w:r>
          </w:p>
        </w:tc>
        <w:tc>
          <w:tcPr>
            <w:tcW w:w="1907" w:type="dxa"/>
            <w:shd w:val="clear" w:color="auto" w:fill="DBE5F1" w:themeFill="accent1" w:themeFillTint="33"/>
            <w:vAlign w:val="center"/>
          </w:tcPr>
          <w:p w14:paraId="26FEB1BC" w14:textId="77777777" w:rsidR="00872A15" w:rsidRPr="00360A7D" w:rsidRDefault="00872A15" w:rsidP="000F6E1D">
            <w:pPr>
              <w:spacing w:line="288" w:lineRule="auto"/>
              <w:jc w:val="center"/>
              <w:rPr>
                <w:rFonts w:cs="Arial"/>
                <w:b/>
                <w:szCs w:val="18"/>
              </w:rPr>
            </w:pPr>
            <w:r w:rsidRPr="00360A7D">
              <w:rPr>
                <w:rFonts w:cs="Arial"/>
                <w:b/>
                <w:szCs w:val="18"/>
              </w:rPr>
              <w:t>Puntaje Asignado</w:t>
            </w:r>
          </w:p>
        </w:tc>
      </w:tr>
      <w:tr w:rsidR="00872A15" w:rsidRPr="00360A7D" w14:paraId="19D7808C" w14:textId="77777777" w:rsidTr="000F6E1D">
        <w:trPr>
          <w:trHeight w:val="191"/>
          <w:jc w:val="center"/>
        </w:trPr>
        <w:tc>
          <w:tcPr>
            <w:tcW w:w="586" w:type="dxa"/>
          </w:tcPr>
          <w:p w14:paraId="4266FB36" w14:textId="77777777" w:rsidR="00872A15" w:rsidRPr="00360A7D" w:rsidRDefault="00872A15" w:rsidP="000F6E1D">
            <w:pPr>
              <w:spacing w:line="288" w:lineRule="auto"/>
              <w:jc w:val="center"/>
              <w:rPr>
                <w:rFonts w:cs="Arial"/>
                <w:b/>
                <w:szCs w:val="18"/>
              </w:rPr>
            </w:pPr>
            <w:r w:rsidRPr="00360A7D">
              <w:rPr>
                <w:rFonts w:cs="Arial"/>
                <w:b/>
                <w:szCs w:val="18"/>
              </w:rPr>
              <w:t>1</w:t>
            </w:r>
          </w:p>
        </w:tc>
        <w:tc>
          <w:tcPr>
            <w:tcW w:w="7148" w:type="dxa"/>
            <w:vAlign w:val="center"/>
          </w:tcPr>
          <w:p w14:paraId="03C016A5" w14:textId="77777777" w:rsidR="00872A15" w:rsidRPr="00360A7D" w:rsidRDefault="00872A15" w:rsidP="000F6E1D">
            <w:pPr>
              <w:contextualSpacing/>
              <w:jc w:val="both"/>
              <w:rPr>
                <w:rFonts w:cs="Arial"/>
                <w:b/>
              </w:rPr>
            </w:pPr>
            <w:r w:rsidRPr="00360A7D">
              <w:rPr>
                <w:rFonts w:cs="Arial"/>
                <w:b/>
              </w:rPr>
              <w:t>EXPERIENCIA ESPECIFICA DE LA EMPRESA:</w:t>
            </w:r>
          </w:p>
          <w:p w14:paraId="7B316B1D" w14:textId="77777777" w:rsidR="00872A15" w:rsidRPr="00360A7D" w:rsidRDefault="00872A15" w:rsidP="000F6E1D">
            <w:pPr>
              <w:contextualSpacing/>
              <w:jc w:val="both"/>
              <w:rPr>
                <w:rFonts w:cs="Arial"/>
                <w:b/>
              </w:rPr>
            </w:pPr>
          </w:p>
          <w:p w14:paraId="31E73A10" w14:textId="77777777" w:rsidR="00872A15" w:rsidRPr="00360A7D" w:rsidRDefault="00872A15" w:rsidP="000F6E1D">
            <w:pPr>
              <w:contextualSpacing/>
              <w:jc w:val="both"/>
              <w:rPr>
                <w:rFonts w:cs="Arial"/>
              </w:rPr>
            </w:pPr>
            <w:r w:rsidRPr="00360A7D">
              <w:rPr>
                <w:rFonts w:cs="Arial"/>
              </w:rPr>
              <w:t xml:space="preserve">Experiencia adicional al tiempo requerido en la provisión de pasajes a Entidades Públicas, se ponderará la puntuación de la siguiente manera: </w:t>
            </w:r>
          </w:p>
          <w:p w14:paraId="0EAB3B7A" w14:textId="77777777" w:rsidR="00872A15" w:rsidRPr="00360A7D" w:rsidRDefault="00872A15" w:rsidP="000F6E1D">
            <w:pPr>
              <w:contextualSpacing/>
              <w:jc w:val="both"/>
              <w:rPr>
                <w:rFonts w:cs="Arial"/>
                <w:i/>
                <w:iCs/>
              </w:rPr>
            </w:pPr>
          </w:p>
          <w:p w14:paraId="5A156B9E" w14:textId="77777777" w:rsidR="00872A15" w:rsidRPr="00360A7D" w:rsidRDefault="00872A15" w:rsidP="00872A15">
            <w:pPr>
              <w:numPr>
                <w:ilvl w:val="0"/>
                <w:numId w:val="68"/>
              </w:numPr>
              <w:contextualSpacing/>
              <w:jc w:val="both"/>
              <w:rPr>
                <w:rFonts w:cs="Arial"/>
              </w:rPr>
            </w:pPr>
            <w:r w:rsidRPr="00360A7D">
              <w:rPr>
                <w:rFonts w:cs="Arial"/>
              </w:rPr>
              <w:t>De a 3 a 5 años, (5 puntos)</w:t>
            </w:r>
          </w:p>
          <w:p w14:paraId="02CE845D" w14:textId="77777777" w:rsidR="00872A15" w:rsidRPr="00360A7D" w:rsidRDefault="00872A15" w:rsidP="00872A15">
            <w:pPr>
              <w:numPr>
                <w:ilvl w:val="0"/>
                <w:numId w:val="68"/>
              </w:numPr>
              <w:contextualSpacing/>
              <w:jc w:val="both"/>
              <w:rPr>
                <w:rFonts w:cs="Arial"/>
              </w:rPr>
            </w:pPr>
            <w:r w:rsidRPr="00360A7D">
              <w:rPr>
                <w:rFonts w:cs="Arial"/>
              </w:rPr>
              <w:t>De 6 a 8 años, (10 puntos)</w:t>
            </w:r>
          </w:p>
          <w:p w14:paraId="47B88FD8" w14:textId="77777777" w:rsidR="00872A15" w:rsidRPr="00360A7D" w:rsidRDefault="00872A15" w:rsidP="00872A15">
            <w:pPr>
              <w:numPr>
                <w:ilvl w:val="0"/>
                <w:numId w:val="68"/>
              </w:numPr>
              <w:contextualSpacing/>
              <w:jc w:val="both"/>
              <w:rPr>
                <w:rFonts w:cs="Arial"/>
              </w:rPr>
            </w:pPr>
            <w:r w:rsidRPr="00360A7D">
              <w:rPr>
                <w:rFonts w:cs="Arial"/>
              </w:rPr>
              <w:t>De 10 años en adelante (15 puntos)</w:t>
            </w:r>
          </w:p>
          <w:p w14:paraId="0E7323D2" w14:textId="77777777" w:rsidR="00872A15" w:rsidRPr="00360A7D" w:rsidRDefault="00872A15" w:rsidP="000F6E1D">
            <w:pPr>
              <w:contextualSpacing/>
              <w:jc w:val="both"/>
              <w:rPr>
                <w:rFonts w:cs="Arial"/>
              </w:rPr>
            </w:pPr>
          </w:p>
          <w:p w14:paraId="7231EB4E" w14:textId="77777777" w:rsidR="00872A15" w:rsidRPr="00360A7D" w:rsidRDefault="00872A15" w:rsidP="000F6E1D">
            <w:pPr>
              <w:contextualSpacing/>
              <w:jc w:val="both"/>
              <w:rPr>
                <w:rFonts w:cs="Arial"/>
                <w:snapToGrid w:val="0"/>
                <w:color w:val="000000"/>
              </w:rPr>
            </w:pPr>
            <w:r w:rsidRPr="00360A7D">
              <w:rPr>
                <w:rFonts w:cs="Arial"/>
              </w:rPr>
              <w:t>Respaldada con Certificado de Cumplimiento de Contrato y/o contratos y/o documentos equivalentes (adjuntar documentación de respaldo a su propuesta, no se considerará las ordenes de servicio).</w:t>
            </w:r>
          </w:p>
          <w:p w14:paraId="001CFC23" w14:textId="77777777" w:rsidR="00872A15" w:rsidRPr="00360A7D" w:rsidRDefault="00872A15" w:rsidP="000F6E1D">
            <w:pPr>
              <w:jc w:val="both"/>
              <w:rPr>
                <w:rFonts w:cs="Arial"/>
                <w:b/>
                <w:snapToGrid w:val="0"/>
                <w:color w:val="000000"/>
              </w:rPr>
            </w:pPr>
            <w:r w:rsidRPr="00360A7D">
              <w:rPr>
                <w:rFonts w:cs="Arial"/>
                <w:b/>
                <w:snapToGrid w:val="0"/>
                <w:color w:val="000000"/>
              </w:rPr>
              <w:t>(No se considerará la sobre posición de años de experiencia)</w:t>
            </w:r>
          </w:p>
        </w:tc>
        <w:tc>
          <w:tcPr>
            <w:tcW w:w="1907" w:type="dxa"/>
            <w:vAlign w:val="center"/>
          </w:tcPr>
          <w:p w14:paraId="7301744C" w14:textId="77777777" w:rsidR="00872A15" w:rsidRPr="00360A7D" w:rsidRDefault="00872A15" w:rsidP="000F6E1D">
            <w:pPr>
              <w:spacing w:line="288" w:lineRule="auto"/>
              <w:jc w:val="center"/>
              <w:rPr>
                <w:rFonts w:cs="Arial"/>
                <w:szCs w:val="18"/>
              </w:rPr>
            </w:pPr>
            <w:r w:rsidRPr="00360A7D">
              <w:rPr>
                <w:rFonts w:cs="Arial"/>
                <w:color w:val="000000" w:themeColor="text1"/>
                <w:szCs w:val="18"/>
              </w:rPr>
              <w:t>15</w:t>
            </w:r>
          </w:p>
        </w:tc>
      </w:tr>
      <w:tr w:rsidR="00872A15" w:rsidRPr="00360A7D" w14:paraId="6DA60210" w14:textId="77777777" w:rsidTr="000F6E1D">
        <w:trPr>
          <w:trHeight w:val="191"/>
          <w:jc w:val="center"/>
        </w:trPr>
        <w:tc>
          <w:tcPr>
            <w:tcW w:w="586" w:type="dxa"/>
          </w:tcPr>
          <w:p w14:paraId="7B6B4329" w14:textId="77777777" w:rsidR="00872A15" w:rsidRPr="00360A7D" w:rsidRDefault="00872A15" w:rsidP="000F6E1D">
            <w:pPr>
              <w:spacing w:line="288" w:lineRule="auto"/>
              <w:jc w:val="center"/>
              <w:rPr>
                <w:rFonts w:cs="Arial"/>
                <w:b/>
                <w:szCs w:val="18"/>
              </w:rPr>
            </w:pPr>
            <w:r w:rsidRPr="00360A7D">
              <w:rPr>
                <w:rFonts w:cs="Arial"/>
                <w:b/>
                <w:szCs w:val="18"/>
              </w:rPr>
              <w:t>2</w:t>
            </w:r>
          </w:p>
        </w:tc>
        <w:tc>
          <w:tcPr>
            <w:tcW w:w="7148" w:type="dxa"/>
            <w:vAlign w:val="center"/>
          </w:tcPr>
          <w:p w14:paraId="5CFC86F6" w14:textId="77777777" w:rsidR="00872A15" w:rsidRPr="00360A7D" w:rsidRDefault="00872A15" w:rsidP="000F6E1D">
            <w:pPr>
              <w:spacing w:line="288" w:lineRule="auto"/>
              <w:jc w:val="both"/>
              <w:rPr>
                <w:rFonts w:cs="Arial"/>
                <w:b/>
                <w:bCs/>
                <w:color w:val="000000"/>
              </w:rPr>
            </w:pPr>
            <w:r w:rsidRPr="00360A7D">
              <w:rPr>
                <w:rFonts w:cs="Arial"/>
                <w:b/>
                <w:bCs/>
                <w:color w:val="000000"/>
              </w:rPr>
              <w:t xml:space="preserve">EXPERIENCIA DEL PERSONAL DE LA EMPRESA (AGENTE DE SERVICIO): </w:t>
            </w:r>
          </w:p>
          <w:p w14:paraId="5ED26A00" w14:textId="77777777" w:rsidR="00872A15" w:rsidRPr="00360A7D" w:rsidRDefault="00872A15" w:rsidP="000F6E1D">
            <w:pPr>
              <w:spacing w:line="288" w:lineRule="auto"/>
              <w:jc w:val="both"/>
              <w:rPr>
                <w:rFonts w:cs="Arial"/>
                <w:b/>
                <w:bCs/>
                <w:color w:val="000000"/>
              </w:rPr>
            </w:pPr>
          </w:p>
          <w:p w14:paraId="49396BA6" w14:textId="77777777" w:rsidR="00872A15" w:rsidRPr="00360A7D" w:rsidRDefault="00872A15" w:rsidP="000F6E1D">
            <w:pPr>
              <w:spacing w:line="288" w:lineRule="auto"/>
              <w:jc w:val="both"/>
              <w:rPr>
                <w:rFonts w:cs="Arial"/>
                <w:bCs/>
                <w:color w:val="000000"/>
              </w:rPr>
            </w:pPr>
            <w:r w:rsidRPr="00360A7D">
              <w:rPr>
                <w:rFonts w:cs="Arial"/>
                <w:bCs/>
                <w:color w:val="000000"/>
              </w:rPr>
              <w:t xml:space="preserve">Experiencia adicional a dos (2) años requeridos como Gerente de Servicios o Gerente Comercial, Gerente de Ventas o Jefe o Agente de Servicio o Ejecutivo en Agencias de Viajes o Aerolíneas o instituciones relacionadas con aeronáutica, </w:t>
            </w:r>
            <w:r w:rsidRPr="00360A7D">
              <w:rPr>
                <w:rFonts w:cs="Arial"/>
              </w:rPr>
              <w:t>se ponderará la puntuación de la siguiente manera</w:t>
            </w:r>
            <w:r w:rsidRPr="00360A7D">
              <w:rPr>
                <w:rFonts w:cs="Arial"/>
                <w:bCs/>
                <w:color w:val="000000"/>
              </w:rPr>
              <w:t>:</w:t>
            </w:r>
          </w:p>
          <w:p w14:paraId="3AE39D7D" w14:textId="77777777" w:rsidR="00872A15" w:rsidRPr="00360A7D" w:rsidRDefault="00872A15" w:rsidP="000F6E1D">
            <w:pPr>
              <w:spacing w:line="288" w:lineRule="auto"/>
              <w:jc w:val="both"/>
              <w:rPr>
                <w:rFonts w:cs="Arial"/>
                <w:bCs/>
                <w:color w:val="000000"/>
              </w:rPr>
            </w:pPr>
          </w:p>
          <w:p w14:paraId="491DAA9D" w14:textId="77777777" w:rsidR="00872A15" w:rsidRPr="00360A7D" w:rsidRDefault="00872A15" w:rsidP="00872A15">
            <w:pPr>
              <w:numPr>
                <w:ilvl w:val="0"/>
                <w:numId w:val="68"/>
              </w:numPr>
              <w:contextualSpacing/>
              <w:jc w:val="both"/>
              <w:rPr>
                <w:rFonts w:cs="Arial"/>
              </w:rPr>
            </w:pPr>
            <w:r w:rsidRPr="00360A7D">
              <w:rPr>
                <w:rFonts w:cs="Arial"/>
              </w:rPr>
              <w:t>De 3 a 4 años, (5 puntos)</w:t>
            </w:r>
          </w:p>
          <w:p w14:paraId="12271996" w14:textId="77777777" w:rsidR="00872A15" w:rsidRPr="00360A7D" w:rsidRDefault="00872A15" w:rsidP="00872A15">
            <w:pPr>
              <w:numPr>
                <w:ilvl w:val="0"/>
                <w:numId w:val="68"/>
              </w:numPr>
              <w:contextualSpacing/>
              <w:jc w:val="both"/>
              <w:rPr>
                <w:rFonts w:cs="Arial"/>
              </w:rPr>
            </w:pPr>
            <w:r w:rsidRPr="00360A7D">
              <w:rPr>
                <w:rFonts w:cs="Arial"/>
              </w:rPr>
              <w:t>De 5 años adelante (10 puntos)</w:t>
            </w:r>
          </w:p>
          <w:p w14:paraId="010D4D16" w14:textId="77777777" w:rsidR="00872A15" w:rsidRPr="00360A7D" w:rsidRDefault="00872A15" w:rsidP="000F6E1D">
            <w:pPr>
              <w:spacing w:line="288" w:lineRule="auto"/>
              <w:jc w:val="both"/>
              <w:rPr>
                <w:rFonts w:cs="Arial"/>
              </w:rPr>
            </w:pPr>
          </w:p>
          <w:p w14:paraId="7653044E" w14:textId="77777777" w:rsidR="00872A15" w:rsidRPr="00360A7D" w:rsidRDefault="00872A15" w:rsidP="000F6E1D">
            <w:pPr>
              <w:spacing w:line="288" w:lineRule="auto"/>
              <w:jc w:val="both"/>
              <w:rPr>
                <w:rFonts w:cs="Arial"/>
                <w:b/>
                <w:snapToGrid w:val="0"/>
                <w:color w:val="000000"/>
              </w:rPr>
            </w:pPr>
            <w:r w:rsidRPr="00360A7D">
              <w:rPr>
                <w:rFonts w:cs="Arial"/>
              </w:rPr>
              <w:t>Documentados con Certificados de Trabajo y/u otro documento equivalente (adjuntar documentación de respaldo a su propuesta).</w:t>
            </w:r>
          </w:p>
          <w:p w14:paraId="69D910D5" w14:textId="77777777" w:rsidR="00872A15" w:rsidRPr="00360A7D" w:rsidRDefault="00872A15" w:rsidP="000F6E1D">
            <w:pPr>
              <w:spacing w:line="288" w:lineRule="auto"/>
              <w:jc w:val="both"/>
              <w:rPr>
                <w:rFonts w:cs="Arial"/>
                <w:b/>
                <w:bCs/>
                <w:color w:val="000000"/>
              </w:rPr>
            </w:pPr>
            <w:r w:rsidRPr="00360A7D">
              <w:rPr>
                <w:rFonts w:cs="Arial"/>
                <w:b/>
                <w:snapToGrid w:val="0"/>
                <w:color w:val="000000"/>
              </w:rPr>
              <w:t>No se considerará la sobre posición de años de experiencia)</w:t>
            </w:r>
          </w:p>
        </w:tc>
        <w:tc>
          <w:tcPr>
            <w:tcW w:w="1907" w:type="dxa"/>
            <w:vAlign w:val="center"/>
          </w:tcPr>
          <w:p w14:paraId="4767A15B" w14:textId="77777777" w:rsidR="00872A15" w:rsidRPr="00360A7D" w:rsidRDefault="00872A15" w:rsidP="000F6E1D">
            <w:pPr>
              <w:spacing w:line="288" w:lineRule="auto"/>
              <w:jc w:val="center"/>
              <w:rPr>
                <w:rFonts w:cs="Arial"/>
                <w:szCs w:val="18"/>
              </w:rPr>
            </w:pPr>
            <w:r w:rsidRPr="00360A7D">
              <w:rPr>
                <w:rFonts w:cs="Arial"/>
                <w:szCs w:val="18"/>
              </w:rPr>
              <w:t>10</w:t>
            </w:r>
          </w:p>
        </w:tc>
      </w:tr>
      <w:tr w:rsidR="00872A15" w:rsidRPr="00360A7D" w14:paraId="69B1526B" w14:textId="77777777" w:rsidTr="000F6E1D">
        <w:trPr>
          <w:trHeight w:val="191"/>
          <w:jc w:val="center"/>
        </w:trPr>
        <w:tc>
          <w:tcPr>
            <w:tcW w:w="586" w:type="dxa"/>
          </w:tcPr>
          <w:p w14:paraId="14AA1022" w14:textId="77777777" w:rsidR="00872A15" w:rsidRPr="00360A7D" w:rsidRDefault="00872A15" w:rsidP="000F6E1D">
            <w:pPr>
              <w:spacing w:line="288" w:lineRule="auto"/>
              <w:jc w:val="center"/>
              <w:rPr>
                <w:rFonts w:cs="Arial"/>
                <w:b/>
                <w:szCs w:val="18"/>
              </w:rPr>
            </w:pPr>
            <w:r w:rsidRPr="00360A7D">
              <w:rPr>
                <w:rFonts w:cs="Arial"/>
                <w:b/>
                <w:szCs w:val="18"/>
              </w:rPr>
              <w:t>3</w:t>
            </w:r>
          </w:p>
        </w:tc>
        <w:tc>
          <w:tcPr>
            <w:tcW w:w="7148" w:type="dxa"/>
            <w:vAlign w:val="center"/>
          </w:tcPr>
          <w:p w14:paraId="5B39A69E" w14:textId="77777777" w:rsidR="00872A15" w:rsidRPr="00360A7D" w:rsidRDefault="00872A15" w:rsidP="000F6E1D">
            <w:pPr>
              <w:spacing w:line="288" w:lineRule="auto"/>
              <w:jc w:val="both"/>
              <w:rPr>
                <w:rFonts w:cs="Arial"/>
                <w:b/>
                <w:bCs/>
                <w:color w:val="000000"/>
              </w:rPr>
            </w:pPr>
            <w:r w:rsidRPr="00360A7D">
              <w:rPr>
                <w:rFonts w:cs="Arial"/>
                <w:b/>
                <w:bCs/>
                <w:color w:val="000000"/>
              </w:rPr>
              <w:t>EXPERIENCIA DEL PERSONAL DE LA EMPRESA (</w:t>
            </w:r>
            <w:r w:rsidRPr="00635746">
              <w:rPr>
                <w:rFonts w:cs="Arial"/>
                <w:b/>
                <w:bCs/>
                <w:color w:val="000000"/>
              </w:rPr>
              <w:t>AGENTES DE VENTAS O COUNTER O ASESOR DE VIAJES</w:t>
            </w:r>
            <w:r w:rsidRPr="00360A7D">
              <w:rPr>
                <w:rFonts w:cs="Arial"/>
                <w:b/>
                <w:bCs/>
                <w:color w:val="000000"/>
              </w:rPr>
              <w:t xml:space="preserve">): </w:t>
            </w:r>
          </w:p>
          <w:p w14:paraId="4DB9D310" w14:textId="77777777" w:rsidR="00872A15" w:rsidRPr="00360A7D" w:rsidRDefault="00872A15" w:rsidP="000F6E1D">
            <w:pPr>
              <w:spacing w:line="288" w:lineRule="auto"/>
              <w:jc w:val="both"/>
              <w:rPr>
                <w:rFonts w:cs="Arial"/>
                <w:b/>
                <w:bCs/>
                <w:color w:val="000000"/>
              </w:rPr>
            </w:pPr>
          </w:p>
          <w:p w14:paraId="6CE2FA94" w14:textId="77777777" w:rsidR="00872A15" w:rsidRPr="00360A7D" w:rsidRDefault="00872A15" w:rsidP="000F6E1D">
            <w:pPr>
              <w:spacing w:line="288" w:lineRule="auto"/>
              <w:jc w:val="both"/>
              <w:rPr>
                <w:rFonts w:cs="Arial"/>
                <w:bCs/>
                <w:color w:val="000000"/>
              </w:rPr>
            </w:pPr>
            <w:r w:rsidRPr="00360A7D">
              <w:rPr>
                <w:rFonts w:cs="Arial"/>
                <w:bCs/>
                <w:color w:val="000000"/>
              </w:rPr>
              <w:t xml:space="preserve">Experiencia adicional a un (1) año requeridos en funciones de Agente de Ventas o </w:t>
            </w:r>
            <w:proofErr w:type="spellStart"/>
            <w:r w:rsidRPr="00360A7D">
              <w:rPr>
                <w:rFonts w:cs="Arial"/>
                <w:bCs/>
                <w:color w:val="000000"/>
              </w:rPr>
              <w:t>Counter</w:t>
            </w:r>
            <w:proofErr w:type="spellEnd"/>
            <w:r w:rsidRPr="00360A7D">
              <w:rPr>
                <w:rFonts w:cs="Arial"/>
                <w:bCs/>
                <w:color w:val="000000"/>
              </w:rPr>
              <w:t xml:space="preserve"> o Asesor de Viajes, </w:t>
            </w:r>
            <w:r w:rsidRPr="00360A7D">
              <w:rPr>
                <w:rFonts w:cs="Arial"/>
              </w:rPr>
              <w:t>se ponderará la puntuación de la siguiente manera</w:t>
            </w:r>
            <w:r w:rsidRPr="00360A7D">
              <w:rPr>
                <w:rFonts w:cs="Arial"/>
                <w:bCs/>
                <w:color w:val="000000"/>
              </w:rPr>
              <w:t>:</w:t>
            </w:r>
          </w:p>
          <w:p w14:paraId="5AB403F0" w14:textId="77777777" w:rsidR="00872A15" w:rsidRPr="00360A7D" w:rsidRDefault="00872A15" w:rsidP="000F6E1D">
            <w:pPr>
              <w:spacing w:line="288" w:lineRule="auto"/>
              <w:jc w:val="both"/>
              <w:rPr>
                <w:rFonts w:cs="Arial"/>
                <w:bCs/>
                <w:color w:val="000000"/>
              </w:rPr>
            </w:pPr>
          </w:p>
          <w:p w14:paraId="4707F7E9" w14:textId="77777777" w:rsidR="00872A15" w:rsidRPr="00360A7D" w:rsidRDefault="00872A15" w:rsidP="00872A15">
            <w:pPr>
              <w:numPr>
                <w:ilvl w:val="0"/>
                <w:numId w:val="68"/>
              </w:numPr>
              <w:contextualSpacing/>
              <w:jc w:val="both"/>
              <w:rPr>
                <w:rFonts w:cs="Arial"/>
              </w:rPr>
            </w:pPr>
            <w:r w:rsidRPr="00360A7D">
              <w:rPr>
                <w:rFonts w:cs="Arial"/>
              </w:rPr>
              <w:t>De 2 a 3 años, (5 puntos)</w:t>
            </w:r>
          </w:p>
          <w:p w14:paraId="17BE8ACD" w14:textId="77777777" w:rsidR="00872A15" w:rsidRPr="00360A7D" w:rsidRDefault="00872A15" w:rsidP="00872A15">
            <w:pPr>
              <w:numPr>
                <w:ilvl w:val="0"/>
                <w:numId w:val="68"/>
              </w:numPr>
              <w:contextualSpacing/>
              <w:jc w:val="both"/>
              <w:rPr>
                <w:rFonts w:cs="Arial"/>
              </w:rPr>
            </w:pPr>
            <w:r w:rsidRPr="00360A7D">
              <w:rPr>
                <w:rFonts w:cs="Arial"/>
              </w:rPr>
              <w:t>De 4 años adelante (10 puntos)</w:t>
            </w:r>
          </w:p>
          <w:p w14:paraId="03DF9632" w14:textId="77777777" w:rsidR="00872A15" w:rsidRPr="00360A7D" w:rsidRDefault="00872A15" w:rsidP="000F6E1D">
            <w:pPr>
              <w:spacing w:line="288" w:lineRule="auto"/>
              <w:jc w:val="both"/>
              <w:rPr>
                <w:rFonts w:cs="Arial"/>
              </w:rPr>
            </w:pPr>
          </w:p>
          <w:p w14:paraId="3391A6B9" w14:textId="77777777" w:rsidR="00872A15" w:rsidRPr="00360A7D" w:rsidRDefault="00872A15" w:rsidP="000F6E1D">
            <w:pPr>
              <w:spacing w:line="288" w:lineRule="auto"/>
              <w:jc w:val="both"/>
              <w:rPr>
                <w:rFonts w:cs="Arial"/>
              </w:rPr>
            </w:pPr>
            <w:r w:rsidRPr="00360A7D">
              <w:rPr>
                <w:rFonts w:cs="Arial"/>
              </w:rPr>
              <w:t>Documentados con Certificados de Trabajo y/u otro documento equivalente (adjuntar documentación de respaldo a su propuesta).</w:t>
            </w:r>
          </w:p>
          <w:p w14:paraId="75B5E7A3" w14:textId="77777777" w:rsidR="00872A15" w:rsidRPr="00360A7D" w:rsidRDefault="00872A15" w:rsidP="000F6E1D">
            <w:pPr>
              <w:spacing w:line="288" w:lineRule="auto"/>
              <w:jc w:val="both"/>
              <w:rPr>
                <w:rFonts w:cs="Arial"/>
                <w:snapToGrid w:val="0"/>
                <w:color w:val="000000"/>
              </w:rPr>
            </w:pPr>
            <w:r w:rsidRPr="00360A7D">
              <w:rPr>
                <w:rFonts w:cs="Arial"/>
                <w:snapToGrid w:val="0"/>
                <w:color w:val="000000"/>
              </w:rPr>
              <w:t xml:space="preserve">Considerando que se precisa dos (2) Agentes de Ventas o </w:t>
            </w:r>
            <w:proofErr w:type="spellStart"/>
            <w:r w:rsidRPr="00360A7D">
              <w:rPr>
                <w:rFonts w:cs="Arial"/>
                <w:snapToGrid w:val="0"/>
                <w:color w:val="000000"/>
              </w:rPr>
              <w:t>Counter</w:t>
            </w:r>
            <w:proofErr w:type="spellEnd"/>
            <w:r w:rsidRPr="00360A7D">
              <w:rPr>
                <w:rFonts w:cs="Arial"/>
                <w:snapToGrid w:val="0"/>
                <w:color w:val="000000"/>
              </w:rPr>
              <w:t xml:space="preserve"> o Asesor de Viajes, el puntaje obtenido será el promedio de la sumatoria de los puntajes individuales</w:t>
            </w:r>
          </w:p>
          <w:p w14:paraId="5E844FA6" w14:textId="77777777" w:rsidR="00872A15" w:rsidRPr="00360A7D" w:rsidRDefault="00872A15" w:rsidP="000F6E1D">
            <w:pPr>
              <w:jc w:val="both"/>
              <w:rPr>
                <w:rFonts w:cs="Arial"/>
                <w:b/>
                <w:highlight w:val="yellow"/>
              </w:rPr>
            </w:pPr>
            <w:r w:rsidRPr="00360A7D">
              <w:rPr>
                <w:rFonts w:cs="Arial"/>
                <w:b/>
                <w:snapToGrid w:val="0"/>
                <w:color w:val="000000"/>
              </w:rPr>
              <w:t>(No se considerará la sobre posición de años de experiencia)</w:t>
            </w:r>
          </w:p>
        </w:tc>
        <w:tc>
          <w:tcPr>
            <w:tcW w:w="1907" w:type="dxa"/>
            <w:vAlign w:val="center"/>
          </w:tcPr>
          <w:p w14:paraId="14F081D4" w14:textId="77777777" w:rsidR="00872A15" w:rsidRPr="00360A7D" w:rsidRDefault="00872A15" w:rsidP="000F6E1D">
            <w:pPr>
              <w:spacing w:line="288" w:lineRule="auto"/>
              <w:jc w:val="center"/>
              <w:rPr>
                <w:rFonts w:cs="Arial"/>
                <w:szCs w:val="18"/>
              </w:rPr>
            </w:pPr>
            <w:r w:rsidRPr="00360A7D">
              <w:rPr>
                <w:rFonts w:cs="Arial"/>
                <w:szCs w:val="18"/>
              </w:rPr>
              <w:t>10</w:t>
            </w:r>
          </w:p>
        </w:tc>
      </w:tr>
      <w:tr w:rsidR="00872A15" w:rsidRPr="00360A7D" w14:paraId="490F7EBF" w14:textId="77777777" w:rsidTr="000F6E1D">
        <w:trPr>
          <w:trHeight w:val="381"/>
          <w:jc w:val="center"/>
        </w:trPr>
        <w:tc>
          <w:tcPr>
            <w:tcW w:w="7735" w:type="dxa"/>
            <w:gridSpan w:val="2"/>
            <w:shd w:val="clear" w:color="auto" w:fill="DBE5F1" w:themeFill="accent1" w:themeFillTint="33"/>
            <w:vAlign w:val="center"/>
          </w:tcPr>
          <w:p w14:paraId="52B3B9BF" w14:textId="77777777" w:rsidR="00872A15" w:rsidRPr="00360A7D" w:rsidRDefault="00872A15" w:rsidP="000F6E1D">
            <w:pPr>
              <w:spacing w:line="288" w:lineRule="auto"/>
              <w:jc w:val="right"/>
              <w:rPr>
                <w:rFonts w:cs="Arial"/>
                <w:b/>
                <w:szCs w:val="18"/>
              </w:rPr>
            </w:pPr>
            <w:r w:rsidRPr="00360A7D">
              <w:rPr>
                <w:rFonts w:cs="Arial"/>
                <w:b/>
                <w:szCs w:val="18"/>
              </w:rPr>
              <w:t>PUNTAJE TOTAL</w:t>
            </w:r>
          </w:p>
        </w:tc>
        <w:tc>
          <w:tcPr>
            <w:tcW w:w="1907" w:type="dxa"/>
            <w:shd w:val="clear" w:color="auto" w:fill="DBE5F1" w:themeFill="accent1" w:themeFillTint="33"/>
            <w:vAlign w:val="center"/>
          </w:tcPr>
          <w:p w14:paraId="53E9BD49" w14:textId="77777777" w:rsidR="00872A15" w:rsidRPr="00360A7D" w:rsidRDefault="00872A15" w:rsidP="000F6E1D">
            <w:pPr>
              <w:spacing w:line="288" w:lineRule="auto"/>
              <w:jc w:val="center"/>
              <w:rPr>
                <w:rFonts w:cs="Arial"/>
                <w:b/>
                <w:szCs w:val="18"/>
              </w:rPr>
            </w:pPr>
            <w:r w:rsidRPr="00360A7D">
              <w:rPr>
                <w:rFonts w:cs="Arial"/>
                <w:b/>
                <w:szCs w:val="18"/>
              </w:rPr>
              <w:t>35</w:t>
            </w:r>
          </w:p>
        </w:tc>
      </w:tr>
    </w:tbl>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2BBEDDF" w14:textId="77777777" w:rsidR="00A72FB0" w:rsidRPr="00A40276" w:rsidRDefault="00A72FB0" w:rsidP="005B6780">
      <w:pPr>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9371C1C" w14:textId="77777777" w:rsidR="00C27027" w:rsidRPr="00C27027"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C27027">
              <w:rPr>
                <w:rFonts w:ascii="Arial" w:hAnsi="Arial" w:cs="Arial"/>
              </w:rPr>
              <w:t xml:space="preserve"> </w:t>
            </w:r>
          </w:p>
          <w:p w14:paraId="70D6BA3F" w14:textId="123E21C3" w:rsidR="00C90A3D" w:rsidRPr="00C27027" w:rsidRDefault="00C27027" w:rsidP="00C27027">
            <w:pPr>
              <w:ind w:left="397" w:right="113"/>
              <w:jc w:val="both"/>
              <w:rPr>
                <w:rFonts w:ascii="Arial" w:hAnsi="Arial" w:cs="Arial"/>
                <w:b/>
                <w:lang w:val="es-BO"/>
              </w:rPr>
            </w:pPr>
            <w:r w:rsidRPr="00C27027">
              <w:rPr>
                <w:rFonts w:ascii="Arial" w:hAnsi="Arial" w:cs="Arial"/>
                <w:b/>
              </w:rPr>
              <w:t>(No corresponde)</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48169F70" w:rsidR="00C90A3D" w:rsidRPr="002F238F" w:rsidRDefault="00C90A3D" w:rsidP="00C27027">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A77ABAA" w:rsidR="00C90A3D" w:rsidRPr="002F238F" w:rsidRDefault="00CD68DC" w:rsidP="00CD68DC">
            <w:pPr>
              <w:numPr>
                <w:ilvl w:val="0"/>
                <w:numId w:val="30"/>
              </w:numPr>
              <w:ind w:right="113"/>
              <w:jc w:val="both"/>
              <w:rPr>
                <w:rFonts w:ascii="Arial" w:hAnsi="Arial" w:cs="Arial"/>
                <w:lang w:val="es-BO"/>
              </w:rPr>
            </w:pPr>
            <w:r w:rsidRPr="00CD68DC">
              <w:rPr>
                <w:rFonts w:ascii="Arial" w:hAnsi="Arial" w:cs="Arial"/>
              </w:rPr>
              <w:t>Registro de propuesta verificado mediante Reporte Electrónico. (Excepto cuando el método de selección y adjudicación sea Presupuesto Fijo)</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5313"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5"/>
        <w:gridCol w:w="973"/>
        <w:gridCol w:w="722"/>
        <w:gridCol w:w="869"/>
        <w:gridCol w:w="739"/>
        <w:gridCol w:w="722"/>
        <w:gridCol w:w="741"/>
        <w:gridCol w:w="869"/>
        <w:gridCol w:w="1461"/>
      </w:tblGrid>
      <w:tr w:rsidR="00A40276" w:rsidRPr="00A40276" w14:paraId="27B5C981" w14:textId="77777777" w:rsidTr="00CD2A61">
        <w:trPr>
          <w:trHeight w:val="255"/>
        </w:trPr>
        <w:tc>
          <w:tcPr>
            <w:tcW w:w="1324" w:type="pct"/>
            <w:vMerge w:val="restart"/>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76" w:type="pct"/>
            <w:gridSpan w:val="8"/>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CD2A61">
        <w:trPr>
          <w:trHeight w:val="255"/>
        </w:trPr>
        <w:tc>
          <w:tcPr>
            <w:tcW w:w="1324" w:type="pct"/>
            <w:vMerge/>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877" w:type="pct"/>
            <w:gridSpan w:val="2"/>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33" w:type="pct"/>
            <w:gridSpan w:val="2"/>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58" w:type="pct"/>
            <w:gridSpan w:val="2"/>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208" w:type="pct"/>
            <w:gridSpan w:val="2"/>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CD2A61">
        <w:trPr>
          <w:trHeight w:val="255"/>
        </w:trPr>
        <w:tc>
          <w:tcPr>
            <w:tcW w:w="1324" w:type="pct"/>
            <w:vMerge/>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04" w:type="pct"/>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374" w:type="pct"/>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50" w:type="pct"/>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383" w:type="pct"/>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74" w:type="pct"/>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383" w:type="pct"/>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50" w:type="pct"/>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759" w:type="pct"/>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CD2A61">
        <w:trPr>
          <w:trHeight w:val="255"/>
        </w:trPr>
        <w:tc>
          <w:tcPr>
            <w:tcW w:w="1324" w:type="pct"/>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04" w:type="pct"/>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759" w:type="pct"/>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CD2A61">
        <w:trPr>
          <w:trHeight w:val="255"/>
        </w:trPr>
        <w:tc>
          <w:tcPr>
            <w:tcW w:w="1324" w:type="pct"/>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04" w:type="pct"/>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759" w:type="pct"/>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CD2A61">
        <w:trPr>
          <w:trHeight w:val="255"/>
        </w:trPr>
        <w:tc>
          <w:tcPr>
            <w:tcW w:w="1324" w:type="pct"/>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04" w:type="pct"/>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759" w:type="pct"/>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CD2A61">
        <w:trPr>
          <w:trHeight w:val="255"/>
        </w:trPr>
        <w:tc>
          <w:tcPr>
            <w:tcW w:w="1324" w:type="pct"/>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04" w:type="pct"/>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759" w:type="pct"/>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CD2A61">
        <w:trPr>
          <w:trHeight w:val="255"/>
        </w:trPr>
        <w:tc>
          <w:tcPr>
            <w:tcW w:w="1324" w:type="pct"/>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04" w:type="pct"/>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759" w:type="pct"/>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CD2A61">
        <w:trPr>
          <w:trHeight w:val="255"/>
        </w:trPr>
        <w:tc>
          <w:tcPr>
            <w:tcW w:w="1324" w:type="pct"/>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04" w:type="pct"/>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374" w:type="pct"/>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383" w:type="pct"/>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450" w:type="pct"/>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759" w:type="pct"/>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CD2A61">
        <w:trPr>
          <w:trHeight w:val="255"/>
        </w:trPr>
        <w:tc>
          <w:tcPr>
            <w:tcW w:w="1324" w:type="pct"/>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877" w:type="pct"/>
            <w:gridSpan w:val="2"/>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33" w:type="pct"/>
            <w:gridSpan w:val="2"/>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758" w:type="pct"/>
            <w:gridSpan w:val="2"/>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208" w:type="pct"/>
            <w:gridSpan w:val="2"/>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tbl>
      <w:tblPr>
        <w:tblW w:w="963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24"/>
        <w:gridCol w:w="850"/>
        <w:gridCol w:w="1559"/>
        <w:gridCol w:w="1644"/>
        <w:gridCol w:w="1758"/>
        <w:gridCol w:w="1697"/>
      </w:tblGrid>
      <w:tr w:rsidR="00DF3F4F" w:rsidRPr="004B26AD" w14:paraId="6F09C92A" w14:textId="77777777" w:rsidTr="00CD2A61">
        <w:trPr>
          <w:trHeight w:val="289"/>
          <w:jc w:val="center"/>
        </w:trPr>
        <w:tc>
          <w:tcPr>
            <w:tcW w:w="2124" w:type="dxa"/>
            <w:vMerge w:val="restart"/>
            <w:shd w:val="clear" w:color="auto" w:fill="DBE5F1"/>
            <w:vAlign w:val="center"/>
          </w:tcPr>
          <w:p w14:paraId="40CFD823" w14:textId="77777777" w:rsidR="00DF3F4F" w:rsidRPr="004B26AD" w:rsidRDefault="00DF3F4F" w:rsidP="00F53A76">
            <w:pPr>
              <w:jc w:val="center"/>
              <w:rPr>
                <w:rFonts w:ascii="Arial" w:hAnsi="Arial" w:cs="Arial"/>
                <w:b/>
              </w:rPr>
            </w:pPr>
            <w:r w:rsidRPr="004B26AD">
              <w:rPr>
                <w:rFonts w:ascii="Arial" w:hAnsi="Arial" w:cs="Arial"/>
                <w:b/>
              </w:rPr>
              <w:t>CONDICIONES ADICIONALES</w:t>
            </w:r>
          </w:p>
          <w:p w14:paraId="00A39175" w14:textId="77777777" w:rsidR="00DF3F4F" w:rsidRPr="004B26AD" w:rsidRDefault="00DF3F4F" w:rsidP="00F53A76">
            <w:pPr>
              <w:jc w:val="center"/>
              <w:rPr>
                <w:rFonts w:ascii="Arial" w:hAnsi="Arial" w:cs="Arial"/>
                <w:b/>
              </w:rPr>
            </w:pPr>
            <w:r w:rsidRPr="004B26AD">
              <w:rPr>
                <w:rFonts w:ascii="Arial" w:hAnsi="Arial" w:cs="Arial"/>
                <w:b/>
              </w:rPr>
              <w:t>Formulario C-2</w:t>
            </w:r>
          </w:p>
          <w:p w14:paraId="1E0FE7B5" w14:textId="77777777" w:rsidR="00DF3F4F" w:rsidRPr="004B26AD" w:rsidRDefault="00DF3F4F" w:rsidP="00F53A76">
            <w:pPr>
              <w:jc w:val="center"/>
              <w:rPr>
                <w:rFonts w:ascii="Arial" w:hAnsi="Arial" w:cs="Arial"/>
                <w:b/>
              </w:rPr>
            </w:pPr>
            <w:r w:rsidRPr="004B26AD">
              <w:rPr>
                <w:rFonts w:ascii="Arial" w:hAnsi="Arial" w:cs="Arial"/>
                <w:b/>
              </w:rPr>
              <w:t>(Llenado por la entidad)</w:t>
            </w:r>
          </w:p>
        </w:tc>
        <w:tc>
          <w:tcPr>
            <w:tcW w:w="850" w:type="dxa"/>
            <w:vMerge w:val="restart"/>
            <w:shd w:val="clear" w:color="auto" w:fill="DBE5F1"/>
            <w:vAlign w:val="center"/>
          </w:tcPr>
          <w:p w14:paraId="6338D90E" w14:textId="77777777" w:rsidR="00DF3F4F" w:rsidRPr="004B26AD" w:rsidRDefault="00DF3F4F" w:rsidP="00F53A76">
            <w:pPr>
              <w:pStyle w:val="Prrafodelista"/>
              <w:tabs>
                <w:tab w:val="left" w:pos="709"/>
              </w:tabs>
              <w:ind w:left="-27" w:firstLine="27"/>
              <w:contextualSpacing/>
              <w:jc w:val="center"/>
              <w:rPr>
                <w:rFonts w:ascii="Arial" w:hAnsi="Arial" w:cs="Arial"/>
                <w:b/>
                <w:sz w:val="16"/>
                <w:szCs w:val="16"/>
              </w:rPr>
            </w:pPr>
            <w:r w:rsidRPr="004B26AD">
              <w:rPr>
                <w:rFonts w:ascii="Arial" w:hAnsi="Arial" w:cs="Arial"/>
                <w:b/>
                <w:sz w:val="16"/>
                <w:szCs w:val="16"/>
              </w:rPr>
              <w:t>Puntaje Asignado</w:t>
            </w:r>
          </w:p>
        </w:tc>
        <w:tc>
          <w:tcPr>
            <w:tcW w:w="6658" w:type="dxa"/>
            <w:gridSpan w:val="4"/>
            <w:shd w:val="clear" w:color="auto" w:fill="DBE5F1"/>
            <w:vAlign w:val="center"/>
          </w:tcPr>
          <w:p w14:paraId="16EBCC50" w14:textId="77777777" w:rsidR="00DF3F4F" w:rsidRPr="004B26AD" w:rsidRDefault="00DF3F4F" w:rsidP="00F53A76">
            <w:pPr>
              <w:jc w:val="center"/>
              <w:rPr>
                <w:rFonts w:ascii="Arial" w:hAnsi="Arial" w:cs="Arial"/>
                <w:b/>
              </w:rPr>
            </w:pPr>
            <w:r w:rsidRPr="004B26AD">
              <w:rPr>
                <w:rFonts w:ascii="Arial" w:hAnsi="Arial" w:cs="Arial"/>
                <w:b/>
              </w:rPr>
              <w:t>PROPONENTES</w:t>
            </w:r>
          </w:p>
        </w:tc>
      </w:tr>
      <w:tr w:rsidR="00DF3F4F" w:rsidRPr="004B26AD" w14:paraId="71816817" w14:textId="77777777" w:rsidTr="00CD2A61">
        <w:trPr>
          <w:trHeight w:val="289"/>
          <w:jc w:val="center"/>
        </w:trPr>
        <w:tc>
          <w:tcPr>
            <w:tcW w:w="2124" w:type="dxa"/>
            <w:vMerge/>
            <w:shd w:val="clear" w:color="auto" w:fill="DBE5F1"/>
            <w:vAlign w:val="center"/>
          </w:tcPr>
          <w:p w14:paraId="6577419F" w14:textId="77777777" w:rsidR="00DF3F4F" w:rsidRPr="004B26AD" w:rsidRDefault="00DF3F4F" w:rsidP="00F53A76">
            <w:pPr>
              <w:pStyle w:val="Prrafodelista"/>
              <w:tabs>
                <w:tab w:val="left" w:pos="709"/>
              </w:tabs>
              <w:ind w:left="360"/>
              <w:contextualSpacing/>
              <w:jc w:val="both"/>
              <w:rPr>
                <w:rFonts w:ascii="Arial" w:hAnsi="Arial" w:cs="Arial"/>
                <w:b/>
                <w:sz w:val="16"/>
                <w:szCs w:val="16"/>
              </w:rPr>
            </w:pPr>
          </w:p>
        </w:tc>
        <w:tc>
          <w:tcPr>
            <w:tcW w:w="850" w:type="dxa"/>
            <w:vMerge/>
            <w:shd w:val="clear" w:color="auto" w:fill="DBE5F1"/>
            <w:vAlign w:val="center"/>
          </w:tcPr>
          <w:p w14:paraId="2B1D6A39" w14:textId="77777777" w:rsidR="00DF3F4F" w:rsidRPr="004B26AD" w:rsidRDefault="00DF3F4F" w:rsidP="00F53A76">
            <w:pPr>
              <w:pStyle w:val="Prrafodelista"/>
              <w:tabs>
                <w:tab w:val="left" w:pos="709"/>
              </w:tabs>
              <w:ind w:left="162"/>
              <w:contextualSpacing/>
              <w:jc w:val="center"/>
              <w:rPr>
                <w:rFonts w:ascii="Arial" w:hAnsi="Arial" w:cs="Arial"/>
                <w:b/>
                <w:sz w:val="16"/>
                <w:szCs w:val="16"/>
              </w:rPr>
            </w:pPr>
          </w:p>
        </w:tc>
        <w:tc>
          <w:tcPr>
            <w:tcW w:w="1559" w:type="dxa"/>
            <w:shd w:val="clear" w:color="auto" w:fill="DBE5F1"/>
            <w:vAlign w:val="center"/>
          </w:tcPr>
          <w:p w14:paraId="2280D10B" w14:textId="77777777" w:rsidR="00DF3F4F" w:rsidRPr="004B26AD" w:rsidRDefault="00DF3F4F" w:rsidP="00F53A76">
            <w:pPr>
              <w:jc w:val="center"/>
              <w:rPr>
                <w:rFonts w:ascii="Arial" w:hAnsi="Arial" w:cs="Arial"/>
                <w:b/>
              </w:rPr>
            </w:pPr>
            <w:r w:rsidRPr="004B26AD">
              <w:rPr>
                <w:rFonts w:ascii="Arial" w:hAnsi="Arial" w:cs="Arial"/>
                <w:b/>
              </w:rPr>
              <w:t>PROPONENTE A</w:t>
            </w:r>
          </w:p>
        </w:tc>
        <w:tc>
          <w:tcPr>
            <w:tcW w:w="1644" w:type="dxa"/>
            <w:shd w:val="clear" w:color="auto" w:fill="DBE5F1"/>
            <w:vAlign w:val="center"/>
          </w:tcPr>
          <w:p w14:paraId="42E05FA6" w14:textId="77777777" w:rsidR="00DF3F4F" w:rsidRPr="004B26AD" w:rsidRDefault="00DF3F4F" w:rsidP="00F53A76">
            <w:pPr>
              <w:jc w:val="center"/>
              <w:rPr>
                <w:rFonts w:ascii="Arial" w:hAnsi="Arial" w:cs="Arial"/>
                <w:b/>
              </w:rPr>
            </w:pPr>
            <w:r w:rsidRPr="004B26AD">
              <w:rPr>
                <w:rFonts w:ascii="Arial" w:hAnsi="Arial" w:cs="Arial"/>
                <w:b/>
              </w:rPr>
              <w:t>PROPONENTE B</w:t>
            </w:r>
          </w:p>
        </w:tc>
        <w:tc>
          <w:tcPr>
            <w:tcW w:w="1758" w:type="dxa"/>
            <w:shd w:val="clear" w:color="auto" w:fill="DBE5F1"/>
            <w:vAlign w:val="center"/>
          </w:tcPr>
          <w:p w14:paraId="34C2362D" w14:textId="77777777" w:rsidR="00DF3F4F" w:rsidRPr="004B26AD" w:rsidRDefault="00DF3F4F" w:rsidP="00F53A76">
            <w:pPr>
              <w:jc w:val="center"/>
              <w:rPr>
                <w:rFonts w:ascii="Arial" w:hAnsi="Arial" w:cs="Arial"/>
                <w:b/>
              </w:rPr>
            </w:pPr>
            <w:r w:rsidRPr="004B26AD">
              <w:rPr>
                <w:rFonts w:ascii="Arial" w:hAnsi="Arial" w:cs="Arial"/>
                <w:b/>
              </w:rPr>
              <w:t>PROPONENTE C</w:t>
            </w:r>
          </w:p>
        </w:tc>
        <w:tc>
          <w:tcPr>
            <w:tcW w:w="1697" w:type="dxa"/>
            <w:shd w:val="clear" w:color="auto" w:fill="DBE5F1"/>
            <w:vAlign w:val="center"/>
          </w:tcPr>
          <w:p w14:paraId="19A53225" w14:textId="77777777" w:rsidR="00DF3F4F" w:rsidRPr="004B26AD" w:rsidRDefault="00DF3F4F" w:rsidP="00F53A76">
            <w:pPr>
              <w:jc w:val="center"/>
              <w:rPr>
                <w:rFonts w:ascii="Arial" w:hAnsi="Arial" w:cs="Arial"/>
                <w:b/>
              </w:rPr>
            </w:pPr>
            <w:r w:rsidRPr="004B26AD">
              <w:rPr>
                <w:rFonts w:ascii="Arial" w:hAnsi="Arial" w:cs="Arial"/>
                <w:b/>
              </w:rPr>
              <w:t>PROPONENTE n</w:t>
            </w:r>
          </w:p>
        </w:tc>
      </w:tr>
      <w:tr w:rsidR="00DF3F4F" w:rsidRPr="004B26AD" w14:paraId="41E15E9F" w14:textId="77777777" w:rsidTr="00CD2A61">
        <w:trPr>
          <w:trHeight w:val="289"/>
          <w:jc w:val="center"/>
        </w:trPr>
        <w:tc>
          <w:tcPr>
            <w:tcW w:w="2124" w:type="dxa"/>
            <w:vMerge/>
            <w:shd w:val="clear" w:color="auto" w:fill="DBE5F1"/>
            <w:vAlign w:val="center"/>
          </w:tcPr>
          <w:p w14:paraId="0C833278" w14:textId="77777777" w:rsidR="00DF3F4F" w:rsidRPr="004B26AD" w:rsidRDefault="00DF3F4F" w:rsidP="00F53A76">
            <w:pPr>
              <w:pStyle w:val="Prrafodelista"/>
              <w:tabs>
                <w:tab w:val="left" w:pos="709"/>
              </w:tabs>
              <w:ind w:left="360"/>
              <w:contextualSpacing/>
              <w:jc w:val="both"/>
              <w:rPr>
                <w:rFonts w:ascii="Arial" w:hAnsi="Arial" w:cs="Arial"/>
                <w:sz w:val="16"/>
                <w:szCs w:val="16"/>
              </w:rPr>
            </w:pPr>
          </w:p>
        </w:tc>
        <w:tc>
          <w:tcPr>
            <w:tcW w:w="850" w:type="dxa"/>
            <w:vMerge/>
            <w:shd w:val="clear" w:color="auto" w:fill="DBE5F1"/>
            <w:vAlign w:val="center"/>
          </w:tcPr>
          <w:p w14:paraId="2033DFAA" w14:textId="77777777" w:rsidR="00DF3F4F" w:rsidRPr="004B26AD" w:rsidRDefault="00DF3F4F" w:rsidP="00F53A76">
            <w:pPr>
              <w:pStyle w:val="Prrafodelista"/>
              <w:tabs>
                <w:tab w:val="left" w:pos="709"/>
              </w:tabs>
              <w:ind w:left="162"/>
              <w:contextualSpacing/>
              <w:jc w:val="center"/>
              <w:rPr>
                <w:rFonts w:ascii="Arial" w:hAnsi="Arial" w:cs="Arial"/>
                <w:sz w:val="16"/>
                <w:szCs w:val="16"/>
              </w:rPr>
            </w:pPr>
          </w:p>
        </w:tc>
        <w:tc>
          <w:tcPr>
            <w:tcW w:w="1559" w:type="dxa"/>
            <w:shd w:val="clear" w:color="auto" w:fill="DBE5F1"/>
            <w:vAlign w:val="center"/>
          </w:tcPr>
          <w:p w14:paraId="01184DD6" w14:textId="77777777" w:rsidR="00DF3F4F" w:rsidRPr="004B26AD" w:rsidRDefault="00DF3F4F" w:rsidP="00F53A76">
            <w:pPr>
              <w:jc w:val="center"/>
              <w:rPr>
                <w:rFonts w:ascii="Arial" w:hAnsi="Arial" w:cs="Arial"/>
                <w:b/>
              </w:rPr>
            </w:pPr>
            <w:r w:rsidRPr="004B26AD">
              <w:rPr>
                <w:rFonts w:ascii="Arial" w:hAnsi="Arial" w:cs="Arial"/>
                <w:b/>
              </w:rPr>
              <w:t>Puntaje Obtenido</w:t>
            </w:r>
          </w:p>
        </w:tc>
        <w:tc>
          <w:tcPr>
            <w:tcW w:w="1644" w:type="dxa"/>
            <w:shd w:val="clear" w:color="auto" w:fill="DBE5F1"/>
            <w:vAlign w:val="center"/>
          </w:tcPr>
          <w:p w14:paraId="1C6EAC63" w14:textId="77777777" w:rsidR="00DF3F4F" w:rsidRPr="004B26AD" w:rsidRDefault="00DF3F4F" w:rsidP="00F53A76">
            <w:pPr>
              <w:jc w:val="center"/>
              <w:rPr>
                <w:rFonts w:ascii="Arial" w:hAnsi="Arial" w:cs="Arial"/>
                <w:b/>
              </w:rPr>
            </w:pPr>
            <w:r w:rsidRPr="004B26AD">
              <w:rPr>
                <w:rFonts w:ascii="Arial" w:hAnsi="Arial" w:cs="Arial"/>
                <w:b/>
              </w:rPr>
              <w:t>Puntaje Obtenido</w:t>
            </w:r>
          </w:p>
        </w:tc>
        <w:tc>
          <w:tcPr>
            <w:tcW w:w="1758" w:type="dxa"/>
            <w:shd w:val="clear" w:color="auto" w:fill="DBE5F1"/>
            <w:vAlign w:val="center"/>
          </w:tcPr>
          <w:p w14:paraId="5CD81ACB" w14:textId="77777777" w:rsidR="00DF3F4F" w:rsidRPr="004B26AD" w:rsidRDefault="00DF3F4F" w:rsidP="00F53A76">
            <w:pPr>
              <w:jc w:val="center"/>
              <w:rPr>
                <w:rFonts w:ascii="Arial" w:hAnsi="Arial" w:cs="Arial"/>
                <w:b/>
              </w:rPr>
            </w:pPr>
            <w:r w:rsidRPr="004B26AD">
              <w:rPr>
                <w:rFonts w:ascii="Arial" w:hAnsi="Arial" w:cs="Arial"/>
                <w:b/>
              </w:rPr>
              <w:t>Puntaje Obtenido</w:t>
            </w:r>
          </w:p>
        </w:tc>
        <w:tc>
          <w:tcPr>
            <w:tcW w:w="1697" w:type="dxa"/>
            <w:shd w:val="clear" w:color="auto" w:fill="DBE5F1"/>
            <w:vAlign w:val="center"/>
          </w:tcPr>
          <w:p w14:paraId="6988D85D" w14:textId="77777777" w:rsidR="00DF3F4F" w:rsidRPr="004B26AD" w:rsidRDefault="00DF3F4F" w:rsidP="00F53A76">
            <w:pPr>
              <w:jc w:val="center"/>
              <w:rPr>
                <w:rFonts w:ascii="Arial" w:hAnsi="Arial" w:cs="Arial"/>
                <w:b/>
              </w:rPr>
            </w:pPr>
            <w:r w:rsidRPr="004B26AD">
              <w:rPr>
                <w:rFonts w:ascii="Arial" w:hAnsi="Arial" w:cs="Arial"/>
                <w:b/>
              </w:rPr>
              <w:t>Puntaje Obtenido</w:t>
            </w:r>
          </w:p>
        </w:tc>
      </w:tr>
      <w:tr w:rsidR="00DF3F4F" w:rsidRPr="004B26AD" w14:paraId="2D5D58C6" w14:textId="77777777" w:rsidTr="00CD2A61">
        <w:trPr>
          <w:trHeight w:val="289"/>
          <w:jc w:val="center"/>
        </w:trPr>
        <w:tc>
          <w:tcPr>
            <w:tcW w:w="2124" w:type="dxa"/>
            <w:shd w:val="clear" w:color="auto" w:fill="auto"/>
            <w:vAlign w:val="center"/>
          </w:tcPr>
          <w:p w14:paraId="7DF7D6BF" w14:textId="77777777" w:rsidR="00DF3F4F" w:rsidRPr="004B26AD" w:rsidRDefault="00DF3F4F" w:rsidP="00F53A76">
            <w:pPr>
              <w:pStyle w:val="Prrafodelista"/>
              <w:tabs>
                <w:tab w:val="left" w:pos="709"/>
              </w:tabs>
              <w:ind w:left="180"/>
              <w:contextualSpacing/>
              <w:jc w:val="both"/>
              <w:rPr>
                <w:rFonts w:ascii="Arial" w:hAnsi="Arial" w:cs="Arial"/>
                <w:sz w:val="16"/>
                <w:szCs w:val="16"/>
              </w:rPr>
            </w:pPr>
            <w:r w:rsidRPr="004B26AD">
              <w:rPr>
                <w:rFonts w:ascii="Arial" w:hAnsi="Arial" w:cs="Arial"/>
                <w:sz w:val="16"/>
                <w:szCs w:val="16"/>
              </w:rPr>
              <w:t>Criterio 1</w:t>
            </w:r>
          </w:p>
        </w:tc>
        <w:tc>
          <w:tcPr>
            <w:tcW w:w="850" w:type="dxa"/>
            <w:shd w:val="clear" w:color="auto" w:fill="auto"/>
            <w:vAlign w:val="center"/>
          </w:tcPr>
          <w:p w14:paraId="27F64730" w14:textId="77777777" w:rsidR="00DF3F4F" w:rsidRPr="004B26AD" w:rsidRDefault="00DF3F4F" w:rsidP="00F53A76">
            <w:pPr>
              <w:pStyle w:val="Prrafodelista"/>
              <w:tabs>
                <w:tab w:val="left" w:pos="709"/>
              </w:tabs>
              <w:ind w:left="0"/>
              <w:contextualSpacing/>
              <w:jc w:val="both"/>
              <w:rPr>
                <w:rFonts w:ascii="Arial" w:hAnsi="Arial" w:cs="Arial"/>
                <w:sz w:val="16"/>
                <w:szCs w:val="16"/>
              </w:rPr>
            </w:pPr>
          </w:p>
        </w:tc>
        <w:tc>
          <w:tcPr>
            <w:tcW w:w="1559" w:type="dxa"/>
            <w:shd w:val="clear" w:color="auto" w:fill="auto"/>
            <w:vAlign w:val="center"/>
          </w:tcPr>
          <w:p w14:paraId="2E15C232" w14:textId="77777777" w:rsidR="00DF3F4F" w:rsidRPr="004B26AD" w:rsidRDefault="00DF3F4F" w:rsidP="00F53A76">
            <w:pPr>
              <w:jc w:val="center"/>
              <w:rPr>
                <w:rFonts w:ascii="Arial" w:hAnsi="Arial" w:cs="Arial"/>
                <w:b/>
              </w:rPr>
            </w:pPr>
          </w:p>
        </w:tc>
        <w:tc>
          <w:tcPr>
            <w:tcW w:w="1644" w:type="dxa"/>
            <w:shd w:val="clear" w:color="auto" w:fill="auto"/>
            <w:vAlign w:val="center"/>
          </w:tcPr>
          <w:p w14:paraId="13C7D621" w14:textId="77777777" w:rsidR="00DF3F4F" w:rsidRPr="004B26AD" w:rsidRDefault="00DF3F4F" w:rsidP="00F53A76">
            <w:pPr>
              <w:jc w:val="center"/>
              <w:rPr>
                <w:rFonts w:ascii="Arial" w:hAnsi="Arial" w:cs="Arial"/>
                <w:b/>
              </w:rPr>
            </w:pPr>
          </w:p>
        </w:tc>
        <w:tc>
          <w:tcPr>
            <w:tcW w:w="1758" w:type="dxa"/>
            <w:shd w:val="clear" w:color="auto" w:fill="auto"/>
            <w:vAlign w:val="center"/>
          </w:tcPr>
          <w:p w14:paraId="746E5AEB" w14:textId="77777777" w:rsidR="00DF3F4F" w:rsidRPr="004B26AD" w:rsidRDefault="00DF3F4F" w:rsidP="00F53A76">
            <w:pPr>
              <w:jc w:val="center"/>
              <w:rPr>
                <w:rFonts w:ascii="Arial" w:hAnsi="Arial" w:cs="Arial"/>
                <w:b/>
              </w:rPr>
            </w:pPr>
          </w:p>
        </w:tc>
        <w:tc>
          <w:tcPr>
            <w:tcW w:w="1697" w:type="dxa"/>
            <w:shd w:val="clear" w:color="auto" w:fill="auto"/>
            <w:vAlign w:val="center"/>
          </w:tcPr>
          <w:p w14:paraId="48A2ECA5" w14:textId="77777777" w:rsidR="00DF3F4F" w:rsidRPr="004B26AD" w:rsidRDefault="00DF3F4F" w:rsidP="00F53A76">
            <w:pPr>
              <w:jc w:val="center"/>
              <w:rPr>
                <w:rFonts w:ascii="Arial" w:hAnsi="Arial" w:cs="Arial"/>
                <w:b/>
              </w:rPr>
            </w:pPr>
          </w:p>
        </w:tc>
      </w:tr>
      <w:tr w:rsidR="00DF3F4F" w:rsidRPr="004B26AD" w14:paraId="037CA729" w14:textId="77777777" w:rsidTr="00CD2A61">
        <w:trPr>
          <w:trHeight w:val="289"/>
          <w:jc w:val="center"/>
        </w:trPr>
        <w:tc>
          <w:tcPr>
            <w:tcW w:w="2124" w:type="dxa"/>
            <w:shd w:val="clear" w:color="auto" w:fill="auto"/>
            <w:vAlign w:val="center"/>
          </w:tcPr>
          <w:p w14:paraId="71236DCE" w14:textId="77777777" w:rsidR="00DF3F4F" w:rsidRPr="004B26AD" w:rsidRDefault="00DF3F4F" w:rsidP="00F53A76">
            <w:pPr>
              <w:pStyle w:val="Prrafodelista"/>
              <w:tabs>
                <w:tab w:val="left" w:pos="709"/>
              </w:tabs>
              <w:ind w:left="180"/>
              <w:contextualSpacing/>
              <w:jc w:val="both"/>
              <w:rPr>
                <w:rFonts w:ascii="Arial" w:hAnsi="Arial" w:cs="Arial"/>
                <w:sz w:val="16"/>
                <w:szCs w:val="16"/>
              </w:rPr>
            </w:pPr>
          </w:p>
        </w:tc>
        <w:tc>
          <w:tcPr>
            <w:tcW w:w="850" w:type="dxa"/>
            <w:shd w:val="clear" w:color="auto" w:fill="auto"/>
            <w:vAlign w:val="center"/>
          </w:tcPr>
          <w:p w14:paraId="77387BC8" w14:textId="77777777" w:rsidR="00DF3F4F" w:rsidRPr="004B26AD" w:rsidRDefault="00DF3F4F" w:rsidP="00F53A76">
            <w:pPr>
              <w:pStyle w:val="Prrafodelista"/>
              <w:tabs>
                <w:tab w:val="left" w:pos="709"/>
              </w:tabs>
              <w:ind w:left="360"/>
              <w:contextualSpacing/>
              <w:jc w:val="both"/>
              <w:rPr>
                <w:rFonts w:ascii="Arial" w:hAnsi="Arial" w:cs="Arial"/>
                <w:sz w:val="16"/>
                <w:szCs w:val="16"/>
              </w:rPr>
            </w:pPr>
          </w:p>
        </w:tc>
        <w:tc>
          <w:tcPr>
            <w:tcW w:w="1559" w:type="dxa"/>
            <w:shd w:val="clear" w:color="auto" w:fill="auto"/>
            <w:vAlign w:val="center"/>
          </w:tcPr>
          <w:p w14:paraId="4CF1A2EA" w14:textId="77777777" w:rsidR="00DF3F4F" w:rsidRPr="004B26AD" w:rsidRDefault="00DF3F4F" w:rsidP="00F53A76">
            <w:pPr>
              <w:jc w:val="center"/>
              <w:rPr>
                <w:rFonts w:ascii="Arial" w:hAnsi="Arial" w:cs="Arial"/>
                <w:b/>
              </w:rPr>
            </w:pPr>
          </w:p>
        </w:tc>
        <w:tc>
          <w:tcPr>
            <w:tcW w:w="1644" w:type="dxa"/>
            <w:shd w:val="clear" w:color="auto" w:fill="auto"/>
            <w:vAlign w:val="center"/>
          </w:tcPr>
          <w:p w14:paraId="6D03BD34" w14:textId="77777777" w:rsidR="00DF3F4F" w:rsidRPr="004B26AD" w:rsidRDefault="00DF3F4F" w:rsidP="00F53A76">
            <w:pPr>
              <w:jc w:val="center"/>
              <w:rPr>
                <w:rFonts w:ascii="Arial" w:hAnsi="Arial" w:cs="Arial"/>
                <w:b/>
              </w:rPr>
            </w:pPr>
          </w:p>
        </w:tc>
        <w:tc>
          <w:tcPr>
            <w:tcW w:w="1758" w:type="dxa"/>
            <w:shd w:val="clear" w:color="auto" w:fill="auto"/>
            <w:vAlign w:val="center"/>
          </w:tcPr>
          <w:p w14:paraId="437E57B2" w14:textId="77777777" w:rsidR="00DF3F4F" w:rsidRPr="004B26AD" w:rsidRDefault="00DF3F4F" w:rsidP="00F53A76">
            <w:pPr>
              <w:jc w:val="center"/>
              <w:rPr>
                <w:rFonts w:ascii="Arial" w:hAnsi="Arial" w:cs="Arial"/>
                <w:b/>
              </w:rPr>
            </w:pPr>
          </w:p>
        </w:tc>
        <w:tc>
          <w:tcPr>
            <w:tcW w:w="1697" w:type="dxa"/>
            <w:shd w:val="clear" w:color="auto" w:fill="auto"/>
            <w:vAlign w:val="center"/>
          </w:tcPr>
          <w:p w14:paraId="60F71F67" w14:textId="77777777" w:rsidR="00DF3F4F" w:rsidRPr="004B26AD" w:rsidRDefault="00DF3F4F" w:rsidP="00F53A76">
            <w:pPr>
              <w:jc w:val="center"/>
              <w:rPr>
                <w:rFonts w:ascii="Arial" w:hAnsi="Arial" w:cs="Arial"/>
                <w:b/>
              </w:rPr>
            </w:pPr>
          </w:p>
        </w:tc>
      </w:tr>
      <w:tr w:rsidR="00DF3F4F" w:rsidRPr="004B26AD" w14:paraId="086B8C38" w14:textId="77777777" w:rsidTr="00CD2A61">
        <w:trPr>
          <w:trHeight w:val="289"/>
          <w:jc w:val="center"/>
        </w:trPr>
        <w:tc>
          <w:tcPr>
            <w:tcW w:w="2124" w:type="dxa"/>
            <w:shd w:val="clear" w:color="auto" w:fill="auto"/>
            <w:vAlign w:val="center"/>
          </w:tcPr>
          <w:p w14:paraId="60258338" w14:textId="77777777" w:rsidR="00DF3F4F" w:rsidRPr="004B26AD" w:rsidRDefault="00DF3F4F" w:rsidP="00F53A76">
            <w:pPr>
              <w:pStyle w:val="Prrafodelista"/>
              <w:ind w:left="180"/>
              <w:jc w:val="both"/>
              <w:rPr>
                <w:rFonts w:ascii="Arial" w:hAnsi="Arial" w:cs="Arial"/>
                <w:b/>
                <w:sz w:val="16"/>
                <w:szCs w:val="16"/>
              </w:rPr>
            </w:pPr>
            <w:r w:rsidRPr="004B26AD">
              <w:rPr>
                <w:rFonts w:ascii="Arial" w:hAnsi="Arial" w:cs="Arial"/>
                <w:sz w:val="16"/>
                <w:szCs w:val="16"/>
              </w:rPr>
              <w:t>Criterio 2</w:t>
            </w:r>
          </w:p>
        </w:tc>
        <w:tc>
          <w:tcPr>
            <w:tcW w:w="850" w:type="dxa"/>
            <w:shd w:val="clear" w:color="auto" w:fill="auto"/>
            <w:vAlign w:val="center"/>
          </w:tcPr>
          <w:p w14:paraId="1A27E572" w14:textId="77777777" w:rsidR="00DF3F4F" w:rsidRPr="004B26AD" w:rsidRDefault="00DF3F4F" w:rsidP="00F53A76">
            <w:pPr>
              <w:pStyle w:val="Prrafodelista"/>
              <w:ind w:left="0"/>
              <w:jc w:val="both"/>
              <w:rPr>
                <w:rFonts w:ascii="Arial" w:hAnsi="Arial" w:cs="Arial"/>
                <w:b/>
                <w:sz w:val="16"/>
                <w:szCs w:val="16"/>
              </w:rPr>
            </w:pPr>
          </w:p>
        </w:tc>
        <w:tc>
          <w:tcPr>
            <w:tcW w:w="1559" w:type="dxa"/>
            <w:shd w:val="clear" w:color="auto" w:fill="auto"/>
            <w:vAlign w:val="center"/>
          </w:tcPr>
          <w:p w14:paraId="079A01B0" w14:textId="77777777" w:rsidR="00DF3F4F" w:rsidRPr="004B26AD" w:rsidRDefault="00DF3F4F" w:rsidP="00F53A76">
            <w:pPr>
              <w:jc w:val="center"/>
              <w:rPr>
                <w:rFonts w:ascii="Arial" w:hAnsi="Arial" w:cs="Arial"/>
                <w:b/>
              </w:rPr>
            </w:pPr>
          </w:p>
        </w:tc>
        <w:tc>
          <w:tcPr>
            <w:tcW w:w="1644" w:type="dxa"/>
            <w:shd w:val="clear" w:color="auto" w:fill="auto"/>
            <w:vAlign w:val="center"/>
          </w:tcPr>
          <w:p w14:paraId="3A3F640D" w14:textId="77777777" w:rsidR="00DF3F4F" w:rsidRPr="004B26AD" w:rsidRDefault="00DF3F4F" w:rsidP="00F53A76">
            <w:pPr>
              <w:jc w:val="center"/>
              <w:rPr>
                <w:rFonts w:ascii="Arial" w:hAnsi="Arial" w:cs="Arial"/>
                <w:b/>
              </w:rPr>
            </w:pPr>
          </w:p>
        </w:tc>
        <w:tc>
          <w:tcPr>
            <w:tcW w:w="1758" w:type="dxa"/>
            <w:shd w:val="clear" w:color="auto" w:fill="auto"/>
            <w:vAlign w:val="center"/>
          </w:tcPr>
          <w:p w14:paraId="2CEE1985" w14:textId="77777777" w:rsidR="00DF3F4F" w:rsidRPr="004B26AD" w:rsidRDefault="00DF3F4F" w:rsidP="00F53A76">
            <w:pPr>
              <w:jc w:val="center"/>
              <w:rPr>
                <w:rFonts w:ascii="Arial" w:hAnsi="Arial" w:cs="Arial"/>
                <w:b/>
              </w:rPr>
            </w:pPr>
          </w:p>
        </w:tc>
        <w:tc>
          <w:tcPr>
            <w:tcW w:w="1697" w:type="dxa"/>
            <w:shd w:val="clear" w:color="auto" w:fill="auto"/>
            <w:vAlign w:val="center"/>
          </w:tcPr>
          <w:p w14:paraId="4555D224" w14:textId="77777777" w:rsidR="00DF3F4F" w:rsidRPr="004B26AD" w:rsidRDefault="00DF3F4F" w:rsidP="00F53A76">
            <w:pPr>
              <w:jc w:val="center"/>
              <w:rPr>
                <w:rFonts w:ascii="Arial" w:hAnsi="Arial" w:cs="Arial"/>
                <w:b/>
              </w:rPr>
            </w:pPr>
          </w:p>
        </w:tc>
      </w:tr>
      <w:tr w:rsidR="00DF3F4F" w:rsidRPr="004B26AD" w14:paraId="277B2732" w14:textId="77777777" w:rsidTr="00CD2A61">
        <w:trPr>
          <w:trHeight w:val="289"/>
          <w:jc w:val="center"/>
        </w:trPr>
        <w:tc>
          <w:tcPr>
            <w:tcW w:w="2124" w:type="dxa"/>
            <w:shd w:val="clear" w:color="auto" w:fill="auto"/>
            <w:vAlign w:val="center"/>
          </w:tcPr>
          <w:p w14:paraId="20EEEB5B" w14:textId="77777777" w:rsidR="00DF3F4F" w:rsidRPr="004B26AD" w:rsidRDefault="00DF3F4F" w:rsidP="00F53A76">
            <w:pPr>
              <w:pStyle w:val="Prrafodelista"/>
              <w:ind w:left="180"/>
              <w:jc w:val="both"/>
              <w:rPr>
                <w:rFonts w:ascii="Arial" w:hAnsi="Arial" w:cs="Arial"/>
                <w:sz w:val="16"/>
                <w:szCs w:val="16"/>
              </w:rPr>
            </w:pPr>
          </w:p>
        </w:tc>
        <w:tc>
          <w:tcPr>
            <w:tcW w:w="850" w:type="dxa"/>
            <w:shd w:val="clear" w:color="auto" w:fill="auto"/>
            <w:vAlign w:val="center"/>
          </w:tcPr>
          <w:p w14:paraId="08C7BF94" w14:textId="77777777" w:rsidR="00DF3F4F" w:rsidRPr="004B26AD" w:rsidRDefault="00DF3F4F" w:rsidP="00F53A76">
            <w:pPr>
              <w:pStyle w:val="Prrafodelista"/>
              <w:ind w:left="360"/>
              <w:jc w:val="both"/>
              <w:rPr>
                <w:rFonts w:ascii="Arial" w:hAnsi="Arial" w:cs="Arial"/>
                <w:sz w:val="16"/>
                <w:szCs w:val="16"/>
              </w:rPr>
            </w:pPr>
          </w:p>
        </w:tc>
        <w:tc>
          <w:tcPr>
            <w:tcW w:w="1559" w:type="dxa"/>
            <w:shd w:val="clear" w:color="auto" w:fill="auto"/>
            <w:vAlign w:val="center"/>
          </w:tcPr>
          <w:p w14:paraId="720D491C" w14:textId="77777777" w:rsidR="00DF3F4F" w:rsidRPr="004B26AD" w:rsidRDefault="00DF3F4F" w:rsidP="00F53A76">
            <w:pPr>
              <w:jc w:val="center"/>
              <w:rPr>
                <w:rFonts w:ascii="Arial" w:hAnsi="Arial" w:cs="Arial"/>
                <w:b/>
              </w:rPr>
            </w:pPr>
          </w:p>
        </w:tc>
        <w:tc>
          <w:tcPr>
            <w:tcW w:w="1644" w:type="dxa"/>
            <w:shd w:val="clear" w:color="auto" w:fill="auto"/>
            <w:vAlign w:val="center"/>
          </w:tcPr>
          <w:p w14:paraId="02BAA7CB" w14:textId="77777777" w:rsidR="00DF3F4F" w:rsidRPr="004B26AD" w:rsidRDefault="00DF3F4F" w:rsidP="00F53A76">
            <w:pPr>
              <w:jc w:val="center"/>
              <w:rPr>
                <w:rFonts w:ascii="Arial" w:hAnsi="Arial" w:cs="Arial"/>
                <w:b/>
              </w:rPr>
            </w:pPr>
          </w:p>
        </w:tc>
        <w:tc>
          <w:tcPr>
            <w:tcW w:w="1758" w:type="dxa"/>
            <w:shd w:val="clear" w:color="auto" w:fill="auto"/>
            <w:vAlign w:val="center"/>
          </w:tcPr>
          <w:p w14:paraId="4DC3CA85" w14:textId="77777777" w:rsidR="00DF3F4F" w:rsidRPr="004B26AD" w:rsidRDefault="00DF3F4F" w:rsidP="00F53A76">
            <w:pPr>
              <w:jc w:val="center"/>
              <w:rPr>
                <w:rFonts w:ascii="Arial" w:hAnsi="Arial" w:cs="Arial"/>
                <w:b/>
              </w:rPr>
            </w:pPr>
          </w:p>
        </w:tc>
        <w:tc>
          <w:tcPr>
            <w:tcW w:w="1697" w:type="dxa"/>
            <w:shd w:val="clear" w:color="auto" w:fill="auto"/>
            <w:vAlign w:val="center"/>
          </w:tcPr>
          <w:p w14:paraId="6B3D3DDD" w14:textId="77777777" w:rsidR="00DF3F4F" w:rsidRPr="004B26AD" w:rsidRDefault="00DF3F4F" w:rsidP="00F53A76">
            <w:pPr>
              <w:jc w:val="center"/>
              <w:rPr>
                <w:rFonts w:ascii="Arial" w:hAnsi="Arial" w:cs="Arial"/>
                <w:b/>
              </w:rPr>
            </w:pPr>
          </w:p>
        </w:tc>
      </w:tr>
      <w:tr w:rsidR="00DF3F4F" w:rsidRPr="004B26AD" w14:paraId="0984CC02" w14:textId="77777777" w:rsidTr="00CD2A61">
        <w:trPr>
          <w:trHeight w:val="289"/>
          <w:jc w:val="center"/>
        </w:trPr>
        <w:tc>
          <w:tcPr>
            <w:tcW w:w="2124" w:type="dxa"/>
            <w:shd w:val="clear" w:color="auto" w:fill="auto"/>
            <w:vAlign w:val="center"/>
          </w:tcPr>
          <w:p w14:paraId="3A9B6FD2" w14:textId="77777777" w:rsidR="00DF3F4F" w:rsidRPr="004B26AD" w:rsidRDefault="00DF3F4F" w:rsidP="00F53A76">
            <w:pPr>
              <w:pStyle w:val="Prrafodelista"/>
              <w:ind w:left="180"/>
              <w:jc w:val="both"/>
              <w:rPr>
                <w:rFonts w:ascii="Arial" w:hAnsi="Arial" w:cs="Arial"/>
                <w:sz w:val="16"/>
                <w:szCs w:val="16"/>
              </w:rPr>
            </w:pPr>
            <w:r w:rsidRPr="004B26AD">
              <w:rPr>
                <w:rFonts w:ascii="Arial" w:hAnsi="Arial" w:cs="Arial"/>
                <w:sz w:val="16"/>
                <w:szCs w:val="16"/>
              </w:rPr>
              <w:t>Criterio 3</w:t>
            </w:r>
          </w:p>
        </w:tc>
        <w:tc>
          <w:tcPr>
            <w:tcW w:w="850" w:type="dxa"/>
            <w:shd w:val="clear" w:color="auto" w:fill="auto"/>
            <w:vAlign w:val="center"/>
          </w:tcPr>
          <w:p w14:paraId="781DB024" w14:textId="77777777" w:rsidR="00DF3F4F" w:rsidRPr="004B26AD" w:rsidRDefault="00DF3F4F" w:rsidP="00F53A76">
            <w:pPr>
              <w:pStyle w:val="Prrafodelista"/>
              <w:ind w:left="0"/>
              <w:jc w:val="both"/>
              <w:rPr>
                <w:rFonts w:ascii="Arial" w:hAnsi="Arial" w:cs="Arial"/>
                <w:sz w:val="16"/>
                <w:szCs w:val="16"/>
              </w:rPr>
            </w:pPr>
          </w:p>
        </w:tc>
        <w:tc>
          <w:tcPr>
            <w:tcW w:w="1559" w:type="dxa"/>
            <w:shd w:val="clear" w:color="auto" w:fill="auto"/>
            <w:vAlign w:val="center"/>
          </w:tcPr>
          <w:p w14:paraId="25FB41A7" w14:textId="77777777" w:rsidR="00DF3F4F" w:rsidRPr="004B26AD" w:rsidRDefault="00DF3F4F" w:rsidP="00F53A76">
            <w:pPr>
              <w:jc w:val="center"/>
              <w:rPr>
                <w:rFonts w:ascii="Arial" w:hAnsi="Arial" w:cs="Arial"/>
                <w:b/>
              </w:rPr>
            </w:pPr>
          </w:p>
        </w:tc>
        <w:tc>
          <w:tcPr>
            <w:tcW w:w="1644" w:type="dxa"/>
            <w:shd w:val="clear" w:color="auto" w:fill="auto"/>
            <w:vAlign w:val="center"/>
          </w:tcPr>
          <w:p w14:paraId="33125ECA" w14:textId="77777777" w:rsidR="00DF3F4F" w:rsidRPr="004B26AD" w:rsidRDefault="00DF3F4F" w:rsidP="00F53A76">
            <w:pPr>
              <w:jc w:val="center"/>
              <w:rPr>
                <w:rFonts w:ascii="Arial" w:hAnsi="Arial" w:cs="Arial"/>
                <w:b/>
              </w:rPr>
            </w:pPr>
          </w:p>
        </w:tc>
        <w:tc>
          <w:tcPr>
            <w:tcW w:w="1758" w:type="dxa"/>
            <w:shd w:val="clear" w:color="auto" w:fill="auto"/>
            <w:vAlign w:val="center"/>
          </w:tcPr>
          <w:p w14:paraId="62CB2AEC" w14:textId="77777777" w:rsidR="00DF3F4F" w:rsidRPr="004B26AD" w:rsidRDefault="00DF3F4F" w:rsidP="00F53A76">
            <w:pPr>
              <w:jc w:val="center"/>
              <w:rPr>
                <w:rFonts w:ascii="Arial" w:hAnsi="Arial" w:cs="Arial"/>
                <w:b/>
              </w:rPr>
            </w:pPr>
          </w:p>
        </w:tc>
        <w:tc>
          <w:tcPr>
            <w:tcW w:w="1697" w:type="dxa"/>
            <w:shd w:val="clear" w:color="auto" w:fill="auto"/>
            <w:vAlign w:val="center"/>
          </w:tcPr>
          <w:p w14:paraId="273A7AC6" w14:textId="77777777" w:rsidR="00DF3F4F" w:rsidRPr="004B26AD" w:rsidRDefault="00DF3F4F" w:rsidP="00F53A76">
            <w:pPr>
              <w:jc w:val="center"/>
              <w:rPr>
                <w:rFonts w:ascii="Arial" w:hAnsi="Arial" w:cs="Arial"/>
                <w:b/>
              </w:rPr>
            </w:pPr>
          </w:p>
        </w:tc>
      </w:tr>
      <w:tr w:rsidR="00DF3F4F" w:rsidRPr="004B26AD" w14:paraId="074E9EA5" w14:textId="77777777" w:rsidTr="00CD2A61">
        <w:trPr>
          <w:trHeight w:val="289"/>
          <w:jc w:val="center"/>
        </w:trPr>
        <w:tc>
          <w:tcPr>
            <w:tcW w:w="2124" w:type="dxa"/>
            <w:shd w:val="clear" w:color="auto" w:fill="auto"/>
            <w:vAlign w:val="center"/>
          </w:tcPr>
          <w:p w14:paraId="4693268B" w14:textId="77777777" w:rsidR="00DF3F4F" w:rsidRPr="004B26AD" w:rsidRDefault="00DF3F4F" w:rsidP="00F53A76">
            <w:pPr>
              <w:pStyle w:val="Prrafodelista"/>
              <w:ind w:left="180"/>
              <w:rPr>
                <w:rFonts w:ascii="Arial" w:hAnsi="Arial" w:cs="Arial"/>
                <w:b/>
                <w:sz w:val="16"/>
                <w:szCs w:val="16"/>
              </w:rPr>
            </w:pPr>
          </w:p>
        </w:tc>
        <w:tc>
          <w:tcPr>
            <w:tcW w:w="850" w:type="dxa"/>
            <w:shd w:val="clear" w:color="auto" w:fill="auto"/>
            <w:vAlign w:val="center"/>
          </w:tcPr>
          <w:p w14:paraId="163A76B8" w14:textId="77777777" w:rsidR="00DF3F4F" w:rsidRPr="004B26AD" w:rsidRDefault="00DF3F4F" w:rsidP="00F53A76">
            <w:pPr>
              <w:pStyle w:val="Prrafodelista"/>
              <w:ind w:left="360"/>
              <w:jc w:val="both"/>
              <w:rPr>
                <w:rFonts w:ascii="Arial" w:hAnsi="Arial" w:cs="Arial"/>
                <w:b/>
                <w:sz w:val="16"/>
                <w:szCs w:val="16"/>
              </w:rPr>
            </w:pPr>
          </w:p>
        </w:tc>
        <w:tc>
          <w:tcPr>
            <w:tcW w:w="1559" w:type="dxa"/>
            <w:shd w:val="clear" w:color="auto" w:fill="auto"/>
            <w:vAlign w:val="center"/>
          </w:tcPr>
          <w:p w14:paraId="5BE92A9D" w14:textId="77777777" w:rsidR="00DF3F4F" w:rsidRPr="004B26AD" w:rsidRDefault="00DF3F4F" w:rsidP="00F53A76">
            <w:pPr>
              <w:jc w:val="center"/>
              <w:rPr>
                <w:rFonts w:ascii="Arial" w:hAnsi="Arial" w:cs="Arial"/>
                <w:b/>
              </w:rPr>
            </w:pPr>
          </w:p>
        </w:tc>
        <w:tc>
          <w:tcPr>
            <w:tcW w:w="1644" w:type="dxa"/>
            <w:shd w:val="clear" w:color="auto" w:fill="auto"/>
            <w:vAlign w:val="center"/>
          </w:tcPr>
          <w:p w14:paraId="1B14A49A" w14:textId="77777777" w:rsidR="00DF3F4F" w:rsidRPr="004B26AD" w:rsidRDefault="00DF3F4F" w:rsidP="00F53A76">
            <w:pPr>
              <w:jc w:val="center"/>
              <w:rPr>
                <w:rFonts w:ascii="Arial" w:hAnsi="Arial" w:cs="Arial"/>
                <w:b/>
              </w:rPr>
            </w:pPr>
          </w:p>
        </w:tc>
        <w:tc>
          <w:tcPr>
            <w:tcW w:w="1758" w:type="dxa"/>
            <w:shd w:val="clear" w:color="auto" w:fill="auto"/>
            <w:vAlign w:val="center"/>
          </w:tcPr>
          <w:p w14:paraId="01FB5A14" w14:textId="77777777" w:rsidR="00DF3F4F" w:rsidRPr="004B26AD" w:rsidRDefault="00DF3F4F" w:rsidP="00F53A76">
            <w:pPr>
              <w:jc w:val="center"/>
              <w:rPr>
                <w:rFonts w:ascii="Arial" w:hAnsi="Arial" w:cs="Arial"/>
                <w:b/>
              </w:rPr>
            </w:pPr>
          </w:p>
        </w:tc>
        <w:tc>
          <w:tcPr>
            <w:tcW w:w="1697" w:type="dxa"/>
            <w:shd w:val="clear" w:color="auto" w:fill="auto"/>
            <w:vAlign w:val="center"/>
          </w:tcPr>
          <w:p w14:paraId="22BB523C" w14:textId="77777777" w:rsidR="00DF3F4F" w:rsidRPr="004B26AD" w:rsidRDefault="00DF3F4F" w:rsidP="00F53A76">
            <w:pPr>
              <w:jc w:val="center"/>
              <w:rPr>
                <w:rFonts w:ascii="Arial" w:hAnsi="Arial" w:cs="Arial"/>
                <w:b/>
              </w:rPr>
            </w:pPr>
          </w:p>
        </w:tc>
      </w:tr>
      <w:tr w:rsidR="00DF3F4F" w:rsidRPr="004B26AD" w14:paraId="04F1B33B" w14:textId="77777777" w:rsidTr="00CD2A61">
        <w:trPr>
          <w:trHeight w:val="289"/>
          <w:jc w:val="center"/>
        </w:trPr>
        <w:tc>
          <w:tcPr>
            <w:tcW w:w="2124" w:type="dxa"/>
            <w:shd w:val="clear" w:color="auto" w:fill="DBE5F1"/>
            <w:vAlign w:val="center"/>
          </w:tcPr>
          <w:p w14:paraId="6E28D80F" w14:textId="77777777" w:rsidR="00DF3F4F" w:rsidRPr="004B26AD" w:rsidRDefault="00DF3F4F" w:rsidP="00F53A76">
            <w:pPr>
              <w:pStyle w:val="Prrafodelista"/>
              <w:ind w:left="0"/>
              <w:jc w:val="both"/>
              <w:rPr>
                <w:rFonts w:ascii="Arial" w:hAnsi="Arial" w:cs="Arial"/>
                <w:b/>
                <w:sz w:val="16"/>
                <w:szCs w:val="16"/>
              </w:rPr>
            </w:pPr>
            <w:r w:rsidRPr="004B26AD">
              <w:rPr>
                <w:rFonts w:ascii="Arial" w:hAnsi="Arial" w:cs="Arial"/>
                <w:b/>
                <w:sz w:val="16"/>
                <w:szCs w:val="16"/>
              </w:rPr>
              <w:t>PUNTAJE TOTAL DE LAS CONDICIONES ADICIONALES</w:t>
            </w:r>
          </w:p>
        </w:tc>
        <w:tc>
          <w:tcPr>
            <w:tcW w:w="850" w:type="dxa"/>
            <w:shd w:val="clear" w:color="auto" w:fill="DBE5F1"/>
            <w:vAlign w:val="center"/>
          </w:tcPr>
          <w:p w14:paraId="2FF5B987" w14:textId="77777777" w:rsidR="00DF3F4F" w:rsidRPr="004B26AD" w:rsidRDefault="00DF3F4F" w:rsidP="00F53A76">
            <w:pPr>
              <w:pStyle w:val="Prrafodelista"/>
              <w:ind w:left="360"/>
              <w:jc w:val="both"/>
              <w:rPr>
                <w:rFonts w:ascii="Arial" w:hAnsi="Arial" w:cs="Arial"/>
                <w:b/>
                <w:sz w:val="16"/>
                <w:szCs w:val="16"/>
              </w:rPr>
            </w:pPr>
            <w:r w:rsidRPr="004B26AD">
              <w:rPr>
                <w:rFonts w:ascii="Arial" w:hAnsi="Arial" w:cs="Arial"/>
                <w:b/>
                <w:sz w:val="16"/>
                <w:szCs w:val="16"/>
              </w:rPr>
              <w:t>35</w:t>
            </w:r>
          </w:p>
        </w:tc>
        <w:tc>
          <w:tcPr>
            <w:tcW w:w="1559" w:type="dxa"/>
            <w:shd w:val="clear" w:color="auto" w:fill="DBE5F1"/>
            <w:vAlign w:val="center"/>
          </w:tcPr>
          <w:p w14:paraId="00DB301C" w14:textId="77777777" w:rsidR="00DF3F4F" w:rsidRPr="004B26AD" w:rsidRDefault="00DF3F4F" w:rsidP="00F53A76">
            <w:pPr>
              <w:jc w:val="center"/>
              <w:rPr>
                <w:rFonts w:ascii="Arial" w:hAnsi="Arial" w:cs="Arial"/>
                <w:b/>
                <w:i/>
              </w:rPr>
            </w:pPr>
            <w:r w:rsidRPr="004B26AD">
              <w:rPr>
                <w:rFonts w:ascii="Arial" w:hAnsi="Arial" w:cs="Arial"/>
                <w:b/>
                <w:i/>
              </w:rPr>
              <w:t xml:space="preserve">(sumar los puntajes obtenidos de cada criterio) </w:t>
            </w:r>
          </w:p>
        </w:tc>
        <w:tc>
          <w:tcPr>
            <w:tcW w:w="1644" w:type="dxa"/>
            <w:shd w:val="clear" w:color="auto" w:fill="DBE5F1"/>
            <w:vAlign w:val="center"/>
          </w:tcPr>
          <w:p w14:paraId="73D16142" w14:textId="77777777" w:rsidR="00DF3F4F" w:rsidRPr="004B26AD" w:rsidRDefault="00DF3F4F" w:rsidP="00F53A76">
            <w:pPr>
              <w:jc w:val="center"/>
              <w:rPr>
                <w:rFonts w:ascii="Arial" w:hAnsi="Arial" w:cs="Arial"/>
                <w:b/>
              </w:rPr>
            </w:pPr>
            <w:r w:rsidRPr="004B26AD">
              <w:rPr>
                <w:rFonts w:ascii="Arial" w:hAnsi="Arial" w:cs="Arial"/>
                <w:b/>
                <w:i/>
              </w:rPr>
              <w:t>(sumar los puntajes obtenidos de cada criterio)</w:t>
            </w:r>
          </w:p>
        </w:tc>
        <w:tc>
          <w:tcPr>
            <w:tcW w:w="1758" w:type="dxa"/>
            <w:shd w:val="clear" w:color="auto" w:fill="DBE5F1"/>
            <w:vAlign w:val="center"/>
          </w:tcPr>
          <w:p w14:paraId="428D1EEF" w14:textId="77777777" w:rsidR="00DF3F4F" w:rsidRPr="004B26AD" w:rsidRDefault="00DF3F4F" w:rsidP="00F53A76">
            <w:pPr>
              <w:jc w:val="center"/>
              <w:rPr>
                <w:rFonts w:ascii="Arial" w:hAnsi="Arial" w:cs="Arial"/>
                <w:b/>
              </w:rPr>
            </w:pPr>
            <w:r w:rsidRPr="004B26AD">
              <w:rPr>
                <w:rFonts w:ascii="Arial" w:hAnsi="Arial" w:cs="Arial"/>
                <w:b/>
                <w:i/>
              </w:rPr>
              <w:t>(sumar los puntajes obtenidos de cada criterio)</w:t>
            </w:r>
          </w:p>
        </w:tc>
        <w:tc>
          <w:tcPr>
            <w:tcW w:w="1697" w:type="dxa"/>
            <w:shd w:val="clear" w:color="auto" w:fill="DBE5F1"/>
            <w:vAlign w:val="center"/>
          </w:tcPr>
          <w:p w14:paraId="3AE882E1" w14:textId="77777777" w:rsidR="00DF3F4F" w:rsidRPr="004B26AD" w:rsidRDefault="00DF3F4F" w:rsidP="00F53A76">
            <w:pPr>
              <w:jc w:val="center"/>
              <w:rPr>
                <w:rFonts w:ascii="Arial" w:hAnsi="Arial" w:cs="Arial"/>
                <w:b/>
              </w:rPr>
            </w:pPr>
            <w:r w:rsidRPr="004B26AD">
              <w:rPr>
                <w:rFonts w:ascii="Arial" w:hAnsi="Arial" w:cs="Arial"/>
                <w:b/>
                <w:i/>
              </w:rPr>
              <w:t>(sumar los puntajes obtenidos de cada criterio)</w:t>
            </w:r>
          </w:p>
        </w:tc>
      </w:tr>
    </w:tbl>
    <w:p w14:paraId="2EC27B32" w14:textId="77777777" w:rsidR="001B38C2" w:rsidRDefault="001B38C2" w:rsidP="001B38C2">
      <w:pPr>
        <w:pStyle w:val="Prrafodelista"/>
        <w:tabs>
          <w:tab w:val="left" w:pos="709"/>
        </w:tabs>
        <w:jc w:val="both"/>
        <w:rPr>
          <w:rFonts w:ascii="Verdana" w:hAnsi="Verdana" w:cs="Tahoma"/>
          <w:sz w:val="16"/>
          <w:szCs w:val="16"/>
          <w:lang w:val="es-BO"/>
        </w:rPr>
      </w:pPr>
    </w:p>
    <w:tbl>
      <w:tblPr>
        <w:tblW w:w="96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24"/>
        <w:gridCol w:w="992"/>
        <w:gridCol w:w="1417"/>
        <w:gridCol w:w="1601"/>
        <w:gridCol w:w="1753"/>
        <w:gridCol w:w="1753"/>
      </w:tblGrid>
      <w:tr w:rsidR="00DF3F4F" w:rsidRPr="004B26AD" w14:paraId="4DBB913E" w14:textId="77777777" w:rsidTr="00CD2A61">
        <w:trPr>
          <w:trHeight w:val="265"/>
          <w:jc w:val="center"/>
        </w:trPr>
        <w:tc>
          <w:tcPr>
            <w:tcW w:w="2124" w:type="dxa"/>
            <w:shd w:val="clear" w:color="auto" w:fill="DBE5F1"/>
            <w:vAlign w:val="center"/>
          </w:tcPr>
          <w:p w14:paraId="252CCA5E" w14:textId="77777777" w:rsidR="00DF3F4F" w:rsidRPr="004B26AD" w:rsidRDefault="00DF3F4F" w:rsidP="00F53A76">
            <w:pPr>
              <w:jc w:val="both"/>
              <w:rPr>
                <w:rFonts w:ascii="Arial" w:hAnsi="Arial" w:cs="Arial"/>
                <w:b/>
              </w:rPr>
            </w:pPr>
            <w:r w:rsidRPr="004B26AD">
              <w:rPr>
                <w:rFonts w:ascii="Arial" w:hAnsi="Arial" w:cs="Arial"/>
                <w:b/>
              </w:rPr>
              <w:t>RESUMEN DE LA EVALUACIÓN TÉCNICA</w:t>
            </w:r>
          </w:p>
        </w:tc>
        <w:tc>
          <w:tcPr>
            <w:tcW w:w="992" w:type="dxa"/>
            <w:shd w:val="clear" w:color="auto" w:fill="DBE5F1"/>
            <w:vAlign w:val="center"/>
          </w:tcPr>
          <w:p w14:paraId="425C428D" w14:textId="77777777" w:rsidR="00DF3F4F" w:rsidRPr="004B26AD" w:rsidRDefault="00DF3F4F" w:rsidP="00CD2A61">
            <w:pPr>
              <w:pStyle w:val="Prrafodelista"/>
              <w:tabs>
                <w:tab w:val="left" w:pos="709"/>
              </w:tabs>
              <w:ind w:left="-27" w:firstLine="27"/>
              <w:contextualSpacing/>
              <w:jc w:val="center"/>
              <w:rPr>
                <w:rFonts w:ascii="Arial" w:hAnsi="Arial" w:cs="Arial"/>
                <w:b/>
                <w:sz w:val="16"/>
                <w:szCs w:val="16"/>
              </w:rPr>
            </w:pPr>
            <w:r w:rsidRPr="004B26AD">
              <w:rPr>
                <w:rFonts w:ascii="Arial" w:hAnsi="Arial" w:cs="Arial"/>
                <w:b/>
                <w:sz w:val="16"/>
                <w:szCs w:val="16"/>
              </w:rPr>
              <w:t>PUNTAJE ASIGNADO</w:t>
            </w:r>
          </w:p>
        </w:tc>
        <w:tc>
          <w:tcPr>
            <w:tcW w:w="1417" w:type="dxa"/>
            <w:shd w:val="clear" w:color="auto" w:fill="DBE5F1"/>
            <w:vAlign w:val="center"/>
          </w:tcPr>
          <w:p w14:paraId="68720339" w14:textId="77777777" w:rsidR="00DF3F4F" w:rsidRPr="004B26AD" w:rsidRDefault="00DF3F4F" w:rsidP="00F53A76">
            <w:pPr>
              <w:jc w:val="center"/>
              <w:rPr>
                <w:rFonts w:ascii="Arial" w:hAnsi="Arial" w:cs="Arial"/>
                <w:b/>
              </w:rPr>
            </w:pPr>
            <w:r w:rsidRPr="004B26AD">
              <w:rPr>
                <w:rFonts w:ascii="Arial" w:hAnsi="Arial" w:cs="Arial"/>
                <w:b/>
              </w:rPr>
              <w:t>PROPONENTE A</w:t>
            </w:r>
          </w:p>
        </w:tc>
        <w:tc>
          <w:tcPr>
            <w:tcW w:w="1601" w:type="dxa"/>
            <w:shd w:val="clear" w:color="auto" w:fill="DBE5F1"/>
            <w:vAlign w:val="center"/>
          </w:tcPr>
          <w:p w14:paraId="78F2800A" w14:textId="77777777" w:rsidR="00DF3F4F" w:rsidRPr="004B26AD" w:rsidRDefault="00DF3F4F" w:rsidP="00F53A76">
            <w:pPr>
              <w:jc w:val="center"/>
              <w:rPr>
                <w:rFonts w:ascii="Arial" w:hAnsi="Arial" w:cs="Arial"/>
                <w:b/>
              </w:rPr>
            </w:pPr>
            <w:r w:rsidRPr="004B26AD">
              <w:rPr>
                <w:rFonts w:ascii="Arial" w:hAnsi="Arial" w:cs="Arial"/>
                <w:b/>
              </w:rPr>
              <w:t>PROPONENTE B</w:t>
            </w:r>
          </w:p>
        </w:tc>
        <w:tc>
          <w:tcPr>
            <w:tcW w:w="1753" w:type="dxa"/>
            <w:shd w:val="clear" w:color="auto" w:fill="DBE5F1"/>
            <w:vAlign w:val="center"/>
          </w:tcPr>
          <w:p w14:paraId="0A26F3C6" w14:textId="77777777" w:rsidR="00DF3F4F" w:rsidRPr="004B26AD" w:rsidRDefault="00DF3F4F" w:rsidP="00F53A76">
            <w:pPr>
              <w:jc w:val="center"/>
              <w:rPr>
                <w:rFonts w:ascii="Arial" w:hAnsi="Arial" w:cs="Arial"/>
                <w:b/>
              </w:rPr>
            </w:pPr>
            <w:r w:rsidRPr="004B26AD">
              <w:rPr>
                <w:rFonts w:ascii="Arial" w:hAnsi="Arial" w:cs="Arial"/>
                <w:b/>
              </w:rPr>
              <w:t>PROPONENTE C</w:t>
            </w:r>
          </w:p>
        </w:tc>
        <w:tc>
          <w:tcPr>
            <w:tcW w:w="1753" w:type="dxa"/>
            <w:shd w:val="clear" w:color="auto" w:fill="DBE5F1"/>
            <w:vAlign w:val="center"/>
          </w:tcPr>
          <w:p w14:paraId="1362BB63" w14:textId="77777777" w:rsidR="00DF3F4F" w:rsidRPr="004B26AD" w:rsidRDefault="00DF3F4F" w:rsidP="00F53A76">
            <w:pPr>
              <w:jc w:val="center"/>
              <w:rPr>
                <w:rFonts w:ascii="Arial" w:hAnsi="Arial" w:cs="Arial"/>
                <w:b/>
              </w:rPr>
            </w:pPr>
            <w:r w:rsidRPr="004B26AD">
              <w:rPr>
                <w:rFonts w:ascii="Arial" w:hAnsi="Arial" w:cs="Arial"/>
                <w:b/>
              </w:rPr>
              <w:t>PROPONENTE n</w:t>
            </w:r>
          </w:p>
        </w:tc>
      </w:tr>
      <w:tr w:rsidR="00DF3F4F" w:rsidRPr="004B26AD" w14:paraId="0F2EEF33" w14:textId="77777777" w:rsidTr="00CD2A61">
        <w:trPr>
          <w:trHeight w:val="265"/>
          <w:jc w:val="center"/>
        </w:trPr>
        <w:tc>
          <w:tcPr>
            <w:tcW w:w="2124" w:type="dxa"/>
            <w:shd w:val="clear" w:color="auto" w:fill="auto"/>
            <w:vAlign w:val="center"/>
          </w:tcPr>
          <w:p w14:paraId="2FBFCDEB" w14:textId="77777777" w:rsidR="00DF3F4F" w:rsidRPr="00CD2A61" w:rsidRDefault="00DF3F4F" w:rsidP="00F53A76">
            <w:pPr>
              <w:pStyle w:val="Prrafodelista"/>
              <w:ind w:left="0"/>
              <w:jc w:val="both"/>
              <w:rPr>
                <w:rFonts w:ascii="Arial" w:hAnsi="Arial" w:cs="Arial"/>
                <w:sz w:val="16"/>
                <w:szCs w:val="16"/>
              </w:rPr>
            </w:pPr>
            <w:r w:rsidRPr="00CD2A61">
              <w:rPr>
                <w:rFonts w:ascii="Arial" w:hAnsi="Arial" w:cs="Arial"/>
                <w:sz w:val="16"/>
                <w:szCs w:val="16"/>
              </w:rPr>
              <w:t>Puntaje de la evaluación CUMPLE/NO CUMPLE</w:t>
            </w:r>
          </w:p>
        </w:tc>
        <w:tc>
          <w:tcPr>
            <w:tcW w:w="992" w:type="dxa"/>
            <w:shd w:val="clear" w:color="auto" w:fill="auto"/>
            <w:vAlign w:val="center"/>
          </w:tcPr>
          <w:p w14:paraId="6C4B7467" w14:textId="77777777" w:rsidR="00DF3F4F" w:rsidRPr="004B26AD" w:rsidRDefault="00DF3F4F" w:rsidP="00F53A76">
            <w:pPr>
              <w:pStyle w:val="Prrafodelista"/>
              <w:ind w:left="360"/>
              <w:rPr>
                <w:rFonts w:ascii="Arial" w:hAnsi="Arial" w:cs="Arial"/>
                <w:b/>
                <w:sz w:val="16"/>
                <w:szCs w:val="16"/>
              </w:rPr>
            </w:pPr>
            <w:r w:rsidRPr="004B26AD">
              <w:rPr>
                <w:rFonts w:ascii="Arial" w:hAnsi="Arial" w:cs="Arial"/>
                <w:b/>
                <w:sz w:val="16"/>
                <w:szCs w:val="16"/>
              </w:rPr>
              <w:t>35</w:t>
            </w:r>
          </w:p>
        </w:tc>
        <w:tc>
          <w:tcPr>
            <w:tcW w:w="1417" w:type="dxa"/>
            <w:shd w:val="clear" w:color="auto" w:fill="auto"/>
            <w:vAlign w:val="center"/>
          </w:tcPr>
          <w:p w14:paraId="25BD90ED" w14:textId="77777777" w:rsidR="00DF3F4F" w:rsidRPr="004B26AD" w:rsidRDefault="00DF3F4F" w:rsidP="00F53A76">
            <w:pPr>
              <w:jc w:val="center"/>
              <w:rPr>
                <w:rFonts w:cs="Arial"/>
                <w:b/>
                <w:i/>
              </w:rPr>
            </w:pPr>
            <w:r w:rsidRPr="004B26AD">
              <w:rPr>
                <w:rFonts w:cs="Arial"/>
                <w:b/>
                <w:i/>
              </w:rPr>
              <w:t xml:space="preserve">(si cumple asignar </w:t>
            </w:r>
          </w:p>
          <w:p w14:paraId="746D9129" w14:textId="77777777" w:rsidR="00DF3F4F" w:rsidRPr="004B26AD" w:rsidRDefault="00DF3F4F" w:rsidP="00F53A76">
            <w:pPr>
              <w:jc w:val="center"/>
              <w:rPr>
                <w:rFonts w:cs="Arial"/>
                <w:b/>
              </w:rPr>
            </w:pPr>
            <w:r w:rsidRPr="004B26AD">
              <w:rPr>
                <w:rFonts w:cs="Arial"/>
                <w:b/>
                <w:i/>
              </w:rPr>
              <w:t>35 puntos)</w:t>
            </w:r>
          </w:p>
        </w:tc>
        <w:tc>
          <w:tcPr>
            <w:tcW w:w="1601" w:type="dxa"/>
            <w:shd w:val="clear" w:color="auto" w:fill="auto"/>
            <w:vAlign w:val="center"/>
          </w:tcPr>
          <w:p w14:paraId="2A66D386" w14:textId="77777777" w:rsidR="00DF3F4F" w:rsidRPr="004B26AD" w:rsidRDefault="00DF3F4F" w:rsidP="00F53A76">
            <w:pPr>
              <w:jc w:val="center"/>
              <w:rPr>
                <w:rFonts w:cs="Arial"/>
                <w:b/>
                <w:i/>
              </w:rPr>
            </w:pPr>
            <w:r w:rsidRPr="004B26AD">
              <w:rPr>
                <w:rFonts w:cs="Arial"/>
                <w:b/>
                <w:i/>
              </w:rPr>
              <w:t xml:space="preserve">(si cumple asignar </w:t>
            </w:r>
          </w:p>
          <w:p w14:paraId="45CD7872" w14:textId="77777777" w:rsidR="00DF3F4F" w:rsidRPr="004B26AD" w:rsidRDefault="00DF3F4F" w:rsidP="00F53A76">
            <w:pPr>
              <w:jc w:val="center"/>
              <w:rPr>
                <w:rFonts w:cs="Arial"/>
                <w:b/>
              </w:rPr>
            </w:pPr>
            <w:r w:rsidRPr="004B26AD">
              <w:rPr>
                <w:rFonts w:cs="Arial"/>
                <w:b/>
                <w:i/>
              </w:rPr>
              <w:t>35 puntos)</w:t>
            </w:r>
          </w:p>
        </w:tc>
        <w:tc>
          <w:tcPr>
            <w:tcW w:w="1753" w:type="dxa"/>
            <w:shd w:val="clear" w:color="auto" w:fill="auto"/>
            <w:vAlign w:val="center"/>
          </w:tcPr>
          <w:p w14:paraId="7692932A" w14:textId="77777777" w:rsidR="00DF3F4F" w:rsidRPr="004B26AD" w:rsidRDefault="00DF3F4F" w:rsidP="00F53A76">
            <w:pPr>
              <w:jc w:val="center"/>
              <w:rPr>
                <w:rFonts w:cs="Arial"/>
                <w:b/>
                <w:i/>
              </w:rPr>
            </w:pPr>
            <w:r w:rsidRPr="004B26AD">
              <w:rPr>
                <w:rFonts w:cs="Arial"/>
                <w:b/>
                <w:i/>
              </w:rPr>
              <w:t xml:space="preserve">(si cumple asignar </w:t>
            </w:r>
          </w:p>
          <w:p w14:paraId="7024A5B8" w14:textId="77777777" w:rsidR="00DF3F4F" w:rsidRPr="004B26AD" w:rsidRDefault="00DF3F4F" w:rsidP="00F53A76">
            <w:pPr>
              <w:jc w:val="center"/>
              <w:rPr>
                <w:rFonts w:cs="Arial"/>
                <w:b/>
              </w:rPr>
            </w:pPr>
            <w:r w:rsidRPr="004B26AD">
              <w:rPr>
                <w:rFonts w:cs="Arial"/>
                <w:b/>
                <w:i/>
              </w:rPr>
              <w:t>35 puntos)</w:t>
            </w:r>
          </w:p>
        </w:tc>
        <w:tc>
          <w:tcPr>
            <w:tcW w:w="1753" w:type="dxa"/>
            <w:shd w:val="clear" w:color="auto" w:fill="auto"/>
            <w:vAlign w:val="center"/>
          </w:tcPr>
          <w:p w14:paraId="48F68099" w14:textId="77777777" w:rsidR="00DF3F4F" w:rsidRPr="004B26AD" w:rsidRDefault="00DF3F4F" w:rsidP="00F53A76">
            <w:pPr>
              <w:jc w:val="center"/>
              <w:rPr>
                <w:rFonts w:cs="Arial"/>
                <w:b/>
                <w:i/>
              </w:rPr>
            </w:pPr>
            <w:r w:rsidRPr="004B26AD">
              <w:rPr>
                <w:rFonts w:cs="Arial"/>
                <w:b/>
                <w:i/>
              </w:rPr>
              <w:t xml:space="preserve">(si cumple asignar </w:t>
            </w:r>
          </w:p>
          <w:p w14:paraId="33B0580E" w14:textId="77777777" w:rsidR="00DF3F4F" w:rsidRPr="004B26AD" w:rsidRDefault="00DF3F4F" w:rsidP="00F53A76">
            <w:pPr>
              <w:jc w:val="center"/>
              <w:rPr>
                <w:rFonts w:cs="Arial"/>
                <w:b/>
              </w:rPr>
            </w:pPr>
            <w:r w:rsidRPr="004B26AD">
              <w:rPr>
                <w:rFonts w:cs="Arial"/>
                <w:b/>
                <w:i/>
              </w:rPr>
              <w:t>35 puntos)</w:t>
            </w:r>
          </w:p>
        </w:tc>
      </w:tr>
      <w:tr w:rsidR="00DF3F4F" w:rsidRPr="004B26AD" w14:paraId="3548F656" w14:textId="77777777" w:rsidTr="00CD2A61">
        <w:trPr>
          <w:trHeight w:val="265"/>
          <w:jc w:val="center"/>
        </w:trPr>
        <w:tc>
          <w:tcPr>
            <w:tcW w:w="2124" w:type="dxa"/>
            <w:shd w:val="clear" w:color="auto" w:fill="auto"/>
            <w:vAlign w:val="center"/>
          </w:tcPr>
          <w:p w14:paraId="169B3067" w14:textId="77777777" w:rsidR="00DF3F4F" w:rsidRPr="00CD2A61" w:rsidRDefault="00DF3F4F" w:rsidP="00F53A76">
            <w:pPr>
              <w:pStyle w:val="Prrafodelista"/>
              <w:ind w:left="0"/>
              <w:jc w:val="both"/>
              <w:rPr>
                <w:rFonts w:ascii="Arial" w:hAnsi="Arial" w:cs="Arial"/>
                <w:sz w:val="16"/>
                <w:szCs w:val="16"/>
              </w:rPr>
            </w:pPr>
            <w:r w:rsidRPr="00CD2A61">
              <w:rPr>
                <w:rFonts w:ascii="Arial" w:hAnsi="Arial" w:cs="Arial"/>
                <w:sz w:val="16"/>
                <w:szCs w:val="16"/>
              </w:rPr>
              <w:t>Puntaje de las Condiciones Adicionales</w:t>
            </w:r>
          </w:p>
        </w:tc>
        <w:tc>
          <w:tcPr>
            <w:tcW w:w="992" w:type="dxa"/>
            <w:shd w:val="clear" w:color="auto" w:fill="auto"/>
            <w:vAlign w:val="center"/>
          </w:tcPr>
          <w:p w14:paraId="5A9C8DB9" w14:textId="77777777" w:rsidR="00DF3F4F" w:rsidRPr="004B26AD" w:rsidRDefault="00DF3F4F" w:rsidP="00F53A76">
            <w:pPr>
              <w:pStyle w:val="Prrafodelista"/>
              <w:ind w:left="360"/>
              <w:rPr>
                <w:rFonts w:ascii="Arial" w:hAnsi="Arial" w:cs="Arial"/>
                <w:b/>
                <w:sz w:val="16"/>
                <w:szCs w:val="16"/>
              </w:rPr>
            </w:pPr>
            <w:r w:rsidRPr="004B26AD">
              <w:rPr>
                <w:rFonts w:ascii="Arial" w:hAnsi="Arial" w:cs="Arial"/>
                <w:b/>
                <w:sz w:val="16"/>
                <w:szCs w:val="16"/>
              </w:rPr>
              <w:t>35</w:t>
            </w:r>
          </w:p>
        </w:tc>
        <w:tc>
          <w:tcPr>
            <w:tcW w:w="1417" w:type="dxa"/>
            <w:shd w:val="clear" w:color="auto" w:fill="auto"/>
            <w:vAlign w:val="center"/>
          </w:tcPr>
          <w:p w14:paraId="42F5D5C9" w14:textId="77777777" w:rsidR="00DF3F4F" w:rsidRPr="004B26AD" w:rsidRDefault="00DF3F4F" w:rsidP="00F53A76">
            <w:pPr>
              <w:jc w:val="center"/>
              <w:rPr>
                <w:rFonts w:ascii="Arial" w:hAnsi="Arial" w:cs="Arial"/>
                <w:b/>
              </w:rPr>
            </w:pPr>
          </w:p>
        </w:tc>
        <w:tc>
          <w:tcPr>
            <w:tcW w:w="1601" w:type="dxa"/>
            <w:shd w:val="clear" w:color="auto" w:fill="auto"/>
            <w:vAlign w:val="center"/>
          </w:tcPr>
          <w:p w14:paraId="6C176937" w14:textId="77777777" w:rsidR="00DF3F4F" w:rsidRPr="004B26AD" w:rsidRDefault="00DF3F4F" w:rsidP="00F53A76">
            <w:pPr>
              <w:jc w:val="center"/>
              <w:rPr>
                <w:rFonts w:ascii="Arial" w:hAnsi="Arial" w:cs="Arial"/>
                <w:b/>
              </w:rPr>
            </w:pPr>
          </w:p>
        </w:tc>
        <w:tc>
          <w:tcPr>
            <w:tcW w:w="1753" w:type="dxa"/>
            <w:shd w:val="clear" w:color="auto" w:fill="auto"/>
            <w:vAlign w:val="center"/>
          </w:tcPr>
          <w:p w14:paraId="592C6415" w14:textId="77777777" w:rsidR="00DF3F4F" w:rsidRPr="004B26AD" w:rsidRDefault="00DF3F4F" w:rsidP="00F53A76">
            <w:pPr>
              <w:jc w:val="center"/>
              <w:rPr>
                <w:rFonts w:ascii="Arial" w:hAnsi="Arial" w:cs="Arial"/>
                <w:b/>
              </w:rPr>
            </w:pPr>
          </w:p>
        </w:tc>
        <w:tc>
          <w:tcPr>
            <w:tcW w:w="1753" w:type="dxa"/>
            <w:shd w:val="clear" w:color="auto" w:fill="auto"/>
            <w:vAlign w:val="center"/>
          </w:tcPr>
          <w:p w14:paraId="17085246" w14:textId="77777777" w:rsidR="00DF3F4F" w:rsidRPr="004B26AD" w:rsidRDefault="00DF3F4F" w:rsidP="00F53A76">
            <w:pPr>
              <w:jc w:val="center"/>
              <w:rPr>
                <w:rFonts w:ascii="Arial" w:hAnsi="Arial" w:cs="Arial"/>
                <w:b/>
              </w:rPr>
            </w:pPr>
          </w:p>
        </w:tc>
      </w:tr>
      <w:tr w:rsidR="00DF3F4F" w:rsidRPr="004B26AD" w14:paraId="360F22A3" w14:textId="77777777" w:rsidTr="00CD2A61">
        <w:trPr>
          <w:trHeight w:val="265"/>
          <w:jc w:val="center"/>
        </w:trPr>
        <w:tc>
          <w:tcPr>
            <w:tcW w:w="2124" w:type="dxa"/>
            <w:shd w:val="clear" w:color="auto" w:fill="DBE5F1"/>
            <w:vAlign w:val="center"/>
          </w:tcPr>
          <w:p w14:paraId="4B1F0FD7" w14:textId="77777777" w:rsidR="00DF3F4F" w:rsidRPr="004B26AD" w:rsidRDefault="00DF3F4F" w:rsidP="00F53A76">
            <w:pPr>
              <w:pStyle w:val="Prrafodelista"/>
              <w:ind w:left="0"/>
              <w:jc w:val="both"/>
              <w:rPr>
                <w:rFonts w:ascii="Arial" w:hAnsi="Arial" w:cs="Arial"/>
                <w:b/>
                <w:sz w:val="16"/>
                <w:szCs w:val="16"/>
              </w:rPr>
            </w:pPr>
            <w:r w:rsidRPr="004B26AD">
              <w:rPr>
                <w:rFonts w:ascii="Arial" w:hAnsi="Arial" w:cs="Arial"/>
                <w:b/>
                <w:sz w:val="16"/>
                <w:szCs w:val="16"/>
              </w:rPr>
              <w:t>PUNTAJE TOTAL DE LA EVALUACIÓN DE LA PROPUESTA TÉCNICA (PT)</w:t>
            </w:r>
          </w:p>
        </w:tc>
        <w:tc>
          <w:tcPr>
            <w:tcW w:w="992" w:type="dxa"/>
            <w:shd w:val="clear" w:color="auto" w:fill="DBE5F1"/>
            <w:vAlign w:val="center"/>
          </w:tcPr>
          <w:p w14:paraId="01AF99B4" w14:textId="77777777" w:rsidR="00DF3F4F" w:rsidRPr="004B26AD" w:rsidRDefault="00DF3F4F" w:rsidP="00F53A76">
            <w:pPr>
              <w:pStyle w:val="Prrafodelista"/>
              <w:ind w:left="360"/>
              <w:rPr>
                <w:rFonts w:ascii="Arial" w:hAnsi="Arial" w:cs="Arial"/>
                <w:b/>
                <w:sz w:val="16"/>
                <w:szCs w:val="16"/>
              </w:rPr>
            </w:pPr>
            <w:r w:rsidRPr="004B26AD">
              <w:rPr>
                <w:rFonts w:ascii="Arial" w:hAnsi="Arial" w:cs="Arial"/>
                <w:b/>
                <w:sz w:val="16"/>
                <w:szCs w:val="16"/>
              </w:rPr>
              <w:t>70</w:t>
            </w:r>
          </w:p>
        </w:tc>
        <w:tc>
          <w:tcPr>
            <w:tcW w:w="1417" w:type="dxa"/>
            <w:shd w:val="clear" w:color="auto" w:fill="DBE5F1"/>
            <w:vAlign w:val="center"/>
          </w:tcPr>
          <w:p w14:paraId="48A845C3" w14:textId="77777777" w:rsidR="00DF3F4F" w:rsidRPr="004B26AD" w:rsidRDefault="00DF3F4F" w:rsidP="00F53A76">
            <w:pPr>
              <w:jc w:val="center"/>
              <w:rPr>
                <w:rFonts w:ascii="Arial" w:hAnsi="Arial" w:cs="Arial"/>
                <w:b/>
              </w:rPr>
            </w:pPr>
          </w:p>
        </w:tc>
        <w:tc>
          <w:tcPr>
            <w:tcW w:w="1601" w:type="dxa"/>
            <w:shd w:val="clear" w:color="auto" w:fill="DBE5F1"/>
            <w:vAlign w:val="center"/>
          </w:tcPr>
          <w:p w14:paraId="7A892C98" w14:textId="77777777" w:rsidR="00DF3F4F" w:rsidRPr="004B26AD" w:rsidRDefault="00DF3F4F" w:rsidP="00F53A76">
            <w:pPr>
              <w:jc w:val="center"/>
              <w:rPr>
                <w:rFonts w:ascii="Arial" w:hAnsi="Arial" w:cs="Arial"/>
                <w:b/>
              </w:rPr>
            </w:pPr>
          </w:p>
        </w:tc>
        <w:tc>
          <w:tcPr>
            <w:tcW w:w="1753" w:type="dxa"/>
            <w:shd w:val="clear" w:color="auto" w:fill="DBE5F1"/>
            <w:vAlign w:val="center"/>
          </w:tcPr>
          <w:p w14:paraId="7B80C37E" w14:textId="77777777" w:rsidR="00DF3F4F" w:rsidRPr="004B26AD" w:rsidRDefault="00DF3F4F" w:rsidP="00F53A76">
            <w:pPr>
              <w:jc w:val="center"/>
              <w:rPr>
                <w:rFonts w:ascii="Arial" w:hAnsi="Arial" w:cs="Arial"/>
                <w:b/>
              </w:rPr>
            </w:pPr>
          </w:p>
        </w:tc>
        <w:tc>
          <w:tcPr>
            <w:tcW w:w="1753" w:type="dxa"/>
            <w:shd w:val="clear" w:color="auto" w:fill="DBE5F1"/>
            <w:vAlign w:val="center"/>
          </w:tcPr>
          <w:p w14:paraId="15D8B7C8" w14:textId="77777777" w:rsidR="00DF3F4F" w:rsidRPr="004B26AD" w:rsidRDefault="00DF3F4F" w:rsidP="00F53A76">
            <w:pPr>
              <w:jc w:val="center"/>
              <w:rPr>
                <w:rFonts w:ascii="Arial" w:hAnsi="Arial" w:cs="Arial"/>
                <w:b/>
              </w:rPr>
            </w:pPr>
          </w:p>
        </w:tc>
      </w:tr>
    </w:tbl>
    <w:p w14:paraId="47758878" w14:textId="77777777" w:rsidR="00DF3F4F" w:rsidRPr="00A40276" w:rsidRDefault="00DF3F4F" w:rsidP="001B38C2">
      <w:pPr>
        <w:pStyle w:val="Prrafodelista"/>
        <w:tabs>
          <w:tab w:val="left" w:pos="709"/>
        </w:tabs>
        <w:jc w:val="both"/>
        <w:rPr>
          <w:rFonts w:ascii="Verdana" w:hAnsi="Verdana" w:cs="Tahoma"/>
          <w:sz w:val="16"/>
          <w:szCs w:val="16"/>
          <w:lang w:val="es-BO"/>
        </w:rPr>
      </w:pPr>
    </w:p>
    <w:p w14:paraId="6996620F" w14:textId="01E27892" w:rsidR="00DD79A9" w:rsidRPr="00CD2A61" w:rsidRDefault="00DD79A9" w:rsidP="00CD2A61">
      <w:pPr>
        <w:jc w:val="both"/>
        <w:rPr>
          <w:rFonts w:cs="Tahoma"/>
          <w:b/>
          <w:sz w:val="18"/>
          <w:szCs w:val="18"/>
          <w:lang w:val="es-BO"/>
        </w:rPr>
      </w:pPr>
      <w:bookmarkStart w:id="167" w:name="_Toc347135044"/>
      <w:bookmarkStart w:id="168" w:name="_Toc347135332"/>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bookmarkEnd w:id="167"/>
    <w:bookmarkEnd w:id="168"/>
    <w:p w14:paraId="3057FB69" w14:textId="77777777" w:rsidR="00E81C76" w:rsidRDefault="00E81C76" w:rsidP="00486E57">
      <w:pPr>
        <w:pStyle w:val="Normal2"/>
        <w:jc w:val="center"/>
        <w:rPr>
          <w:rFonts w:ascii="Verdana" w:hAnsi="Verdana" w:cs="Arial"/>
          <w:b/>
          <w:sz w:val="18"/>
          <w:szCs w:val="18"/>
          <w:lang w:val="es-BO"/>
        </w:rPr>
      </w:pPr>
    </w:p>
    <w:p w14:paraId="3FF7E6C9" w14:textId="455A73D6" w:rsidR="006E0B30" w:rsidRPr="00F46D9D" w:rsidRDefault="006E0B30" w:rsidP="006E0B30">
      <w:pPr>
        <w:pStyle w:val="Encabezado"/>
        <w:jc w:val="right"/>
        <w:rPr>
          <w:rFonts w:ascii="Arial" w:hAnsi="Arial" w:cs="Arial"/>
          <w:b/>
          <w:iCs/>
          <w:sz w:val="20"/>
        </w:rPr>
      </w:pPr>
      <w:r>
        <w:rPr>
          <w:rFonts w:ascii="Arial" w:hAnsi="Arial" w:cs="Arial"/>
          <w:b/>
          <w:iCs/>
          <w:sz w:val="20"/>
        </w:rPr>
        <w:t xml:space="preserve">MODELO DE CONTRATO </w:t>
      </w:r>
      <w:r w:rsidRPr="00F46D9D">
        <w:rPr>
          <w:rFonts w:ascii="Arial" w:hAnsi="Arial" w:cs="Arial"/>
          <w:b/>
          <w:iCs/>
          <w:sz w:val="20"/>
        </w:rPr>
        <w:t xml:space="preserve">SANO-DLABS N° </w:t>
      </w:r>
      <w:r w:rsidR="000F6E1D">
        <w:rPr>
          <w:rFonts w:ascii="Arial" w:hAnsi="Arial" w:cs="Arial"/>
          <w:b/>
          <w:iCs/>
          <w:sz w:val="20"/>
        </w:rPr>
        <w:t>245/2024</w:t>
      </w:r>
    </w:p>
    <w:p w14:paraId="245D7135" w14:textId="2A9E4E32" w:rsidR="006E0B30" w:rsidRPr="00B37600" w:rsidRDefault="006E0B30" w:rsidP="006E0B30">
      <w:pPr>
        <w:pStyle w:val="Encabezado"/>
        <w:jc w:val="right"/>
        <w:rPr>
          <w:rFonts w:ascii="Arial" w:hAnsi="Arial" w:cs="Arial"/>
          <w:iCs/>
          <w:sz w:val="20"/>
        </w:rPr>
      </w:pPr>
      <w:r w:rsidRPr="00F46D9D">
        <w:rPr>
          <w:rFonts w:ascii="Arial" w:hAnsi="Arial" w:cs="Arial"/>
          <w:iCs/>
          <w:sz w:val="20"/>
        </w:rPr>
        <w:t xml:space="preserve">CUCE: </w:t>
      </w:r>
      <w:r w:rsidR="000F6E1D">
        <w:rPr>
          <w:rFonts w:ascii="Arial" w:hAnsi="Arial" w:cs="Arial"/>
          <w:iCs/>
          <w:sz w:val="20"/>
        </w:rPr>
        <w:t>24</w:t>
      </w:r>
      <w:r w:rsidRPr="00F46D9D">
        <w:rPr>
          <w:rFonts w:ascii="Arial" w:hAnsi="Arial" w:cs="Arial"/>
          <w:iCs/>
          <w:sz w:val="20"/>
        </w:rPr>
        <w:t>-0951-00-0000000-0-0</w:t>
      </w:r>
    </w:p>
    <w:p w14:paraId="39596563" w14:textId="77777777" w:rsidR="006E0B30" w:rsidRDefault="006E0B30" w:rsidP="000F6E1D">
      <w:pPr>
        <w:pStyle w:val="Normal2"/>
        <w:jc w:val="left"/>
        <w:rPr>
          <w:rFonts w:ascii="Verdana" w:hAnsi="Verdana" w:cs="Arial"/>
          <w:b/>
          <w:sz w:val="18"/>
          <w:szCs w:val="18"/>
          <w:lang w:val="es-BO"/>
        </w:rPr>
      </w:pPr>
    </w:p>
    <w:p w14:paraId="32E61D6A" w14:textId="77777777" w:rsidR="000F6E1D" w:rsidRPr="001627A1" w:rsidRDefault="000F6E1D" w:rsidP="000F6E1D">
      <w:pPr>
        <w:jc w:val="both"/>
        <w:rPr>
          <w:rFonts w:ascii="Arial" w:hAnsi="Arial" w:cs="Arial"/>
          <w:sz w:val="22"/>
          <w:szCs w:val="22"/>
          <w:lang w:val="es-CL"/>
        </w:rPr>
      </w:pPr>
      <w:r w:rsidRPr="001627A1">
        <w:rPr>
          <w:rFonts w:ascii="Arial" w:hAnsi="Arial" w:cs="Arial"/>
          <w:b/>
          <w:bCs/>
          <w:iCs/>
          <w:sz w:val="22"/>
          <w:szCs w:val="22"/>
          <w:lang w:val="es-ES_tradnl"/>
        </w:rPr>
        <w:t xml:space="preserve">Contrato Administrativo para la Prestación del </w:t>
      </w:r>
      <w:r>
        <w:rPr>
          <w:rFonts w:ascii="Arial" w:hAnsi="Arial" w:cs="Arial"/>
          <w:b/>
          <w:bCs/>
          <w:iCs/>
          <w:sz w:val="22"/>
          <w:szCs w:val="22"/>
          <w:lang w:val="es-ES_tradnl"/>
        </w:rPr>
        <w:t>Servicio Recurrente para la Provisión de Pasajes Aéreos Nacionales para el BCB Gestión 2025</w:t>
      </w:r>
      <w:r w:rsidRPr="001627A1">
        <w:rPr>
          <w:rFonts w:ascii="Arial" w:hAnsi="Arial" w:cs="Arial"/>
          <w:bCs/>
          <w:iCs/>
          <w:spacing w:val="-6"/>
          <w:sz w:val="22"/>
          <w:szCs w:val="22"/>
          <w:lang w:val="es-ES_tradnl"/>
        </w:rPr>
        <w:t>,</w:t>
      </w:r>
      <w:r w:rsidRPr="001627A1">
        <w:rPr>
          <w:rFonts w:ascii="Arial" w:hAnsi="Arial" w:cs="Arial"/>
          <w:bCs/>
          <w:spacing w:val="-6"/>
          <w:sz w:val="22"/>
          <w:szCs w:val="22"/>
          <w:lang w:val="es-ES_tradnl"/>
        </w:rPr>
        <w:t xml:space="preserve"> </w:t>
      </w:r>
      <w:r w:rsidRPr="001627A1">
        <w:rPr>
          <w:rFonts w:ascii="Arial" w:hAnsi="Arial" w:cs="Arial"/>
          <w:sz w:val="22"/>
          <w:szCs w:val="22"/>
          <w:lang w:val="es-CL"/>
        </w:rPr>
        <w:t>sujeto al tenor de las siguientes cláusulas:</w:t>
      </w:r>
    </w:p>
    <w:p w14:paraId="410333F7" w14:textId="77777777" w:rsidR="000F6E1D" w:rsidRPr="001627A1" w:rsidRDefault="000F6E1D" w:rsidP="000F6E1D">
      <w:pPr>
        <w:tabs>
          <w:tab w:val="left" w:pos="5198"/>
        </w:tabs>
        <w:jc w:val="both"/>
        <w:rPr>
          <w:rFonts w:ascii="Arial" w:hAnsi="Arial" w:cs="Arial"/>
          <w:b/>
          <w:sz w:val="22"/>
          <w:szCs w:val="22"/>
          <w:lang w:val="es-CL"/>
        </w:rPr>
      </w:pPr>
      <w:r w:rsidRPr="001627A1">
        <w:rPr>
          <w:rFonts w:ascii="Arial" w:hAnsi="Arial" w:cs="Arial"/>
          <w:b/>
          <w:sz w:val="22"/>
          <w:szCs w:val="22"/>
          <w:lang w:val="es-CL"/>
        </w:rPr>
        <w:tab/>
      </w:r>
    </w:p>
    <w:p w14:paraId="32ED5702" w14:textId="77777777" w:rsidR="000F6E1D" w:rsidRPr="001627A1" w:rsidRDefault="000F6E1D" w:rsidP="000F6E1D">
      <w:pPr>
        <w:jc w:val="both"/>
        <w:rPr>
          <w:rFonts w:ascii="Arial" w:hAnsi="Arial" w:cs="Arial"/>
          <w:sz w:val="22"/>
          <w:szCs w:val="22"/>
        </w:rPr>
      </w:pPr>
      <w:r w:rsidRPr="001627A1">
        <w:rPr>
          <w:rFonts w:ascii="Arial" w:hAnsi="Arial" w:cs="Arial"/>
          <w:b/>
          <w:sz w:val="22"/>
          <w:szCs w:val="22"/>
        </w:rPr>
        <w:t xml:space="preserve">CLÁUSULA PRIMERA.- (LAS PARTES) </w:t>
      </w:r>
      <w:r w:rsidRPr="001627A1">
        <w:rPr>
          <w:rFonts w:ascii="Arial" w:hAnsi="Arial" w:cs="Arial"/>
          <w:sz w:val="22"/>
          <w:szCs w:val="22"/>
          <w:lang w:val="es-ES_tradnl"/>
        </w:rPr>
        <w:t>Las partes  contratantes son</w:t>
      </w:r>
      <w:r w:rsidRPr="001627A1">
        <w:rPr>
          <w:rFonts w:ascii="Arial" w:hAnsi="Arial" w:cs="Arial"/>
          <w:sz w:val="22"/>
          <w:szCs w:val="22"/>
        </w:rPr>
        <w:t>:</w:t>
      </w:r>
    </w:p>
    <w:p w14:paraId="562FBE1E" w14:textId="77777777" w:rsidR="000F6E1D" w:rsidRPr="001627A1" w:rsidRDefault="000F6E1D" w:rsidP="000F6E1D">
      <w:pPr>
        <w:jc w:val="both"/>
        <w:rPr>
          <w:rFonts w:ascii="Arial" w:hAnsi="Arial" w:cs="Arial"/>
          <w:sz w:val="22"/>
          <w:szCs w:val="22"/>
        </w:rPr>
      </w:pPr>
    </w:p>
    <w:p w14:paraId="009D6F4D" w14:textId="77777777" w:rsidR="000F6E1D" w:rsidRPr="00A72A46" w:rsidRDefault="000F6E1D" w:rsidP="000F6E1D">
      <w:pPr>
        <w:widowControl w:val="0"/>
        <w:numPr>
          <w:ilvl w:val="1"/>
          <w:numId w:val="38"/>
        </w:numPr>
        <w:jc w:val="both"/>
        <w:rPr>
          <w:rFonts w:ascii="Arial" w:hAnsi="Arial" w:cs="Arial"/>
          <w:sz w:val="22"/>
          <w:szCs w:val="22"/>
          <w:lang w:val="es-ES_tradnl"/>
        </w:rPr>
      </w:pPr>
      <w:r w:rsidRPr="00A72A46">
        <w:rPr>
          <w:rFonts w:ascii="Arial" w:hAnsi="Arial" w:cs="Arial"/>
          <w:sz w:val="22"/>
          <w:szCs w:val="22"/>
          <w:lang w:val="es-ES_tradnl"/>
        </w:rPr>
        <w:t xml:space="preserve">El </w:t>
      </w:r>
      <w:r w:rsidRPr="00A72A46">
        <w:rPr>
          <w:rFonts w:ascii="Arial" w:hAnsi="Arial" w:cs="Arial"/>
          <w:b/>
          <w:bCs/>
          <w:sz w:val="22"/>
          <w:szCs w:val="22"/>
          <w:lang w:val="es-ES_tradnl"/>
        </w:rPr>
        <w:t>BANCO CENTRAL DE BOLIVIA</w:t>
      </w:r>
      <w:r w:rsidRPr="00A72A4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A72A46">
        <w:rPr>
          <w:rFonts w:ascii="Arial" w:hAnsi="Arial" w:cs="Arial"/>
          <w:b/>
          <w:bCs/>
          <w:sz w:val="22"/>
          <w:szCs w:val="22"/>
          <w:lang w:val="es-ES_tradnl"/>
        </w:rPr>
        <w:t xml:space="preserve">_______ </w:t>
      </w:r>
      <w:r w:rsidRPr="00A72A46">
        <w:rPr>
          <w:rFonts w:ascii="Arial" w:hAnsi="Arial" w:cs="Arial"/>
          <w:sz w:val="22"/>
          <w:szCs w:val="22"/>
          <w:lang w:val="es-ES_tradnl"/>
        </w:rPr>
        <w:t xml:space="preserve">con Cédula de Identidad Nº _____ expedida en ____, como ______ de acuerdo a la designación efectuada mediante Acción de Personal N° ______/__ de ____de ___ </w:t>
      </w:r>
      <w:proofErr w:type="spellStart"/>
      <w:r w:rsidRPr="00A72A46">
        <w:rPr>
          <w:rFonts w:ascii="Arial" w:hAnsi="Arial" w:cs="Arial"/>
          <w:sz w:val="22"/>
          <w:szCs w:val="22"/>
          <w:lang w:val="es-ES_tradnl"/>
        </w:rPr>
        <w:t>de</w:t>
      </w:r>
      <w:proofErr w:type="spellEnd"/>
      <w:r w:rsidRPr="00A72A46">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72A46">
        <w:rPr>
          <w:rFonts w:ascii="Arial" w:hAnsi="Arial" w:cs="Arial"/>
          <w:b/>
          <w:bCs/>
          <w:sz w:val="22"/>
          <w:szCs w:val="22"/>
          <w:lang w:val="es-ES_tradnl"/>
        </w:rPr>
        <w:t>ENTIDAD</w:t>
      </w:r>
      <w:r w:rsidRPr="00A72A46">
        <w:rPr>
          <w:rFonts w:ascii="Arial" w:hAnsi="Arial" w:cs="Arial"/>
          <w:bCs/>
          <w:sz w:val="22"/>
          <w:szCs w:val="22"/>
          <w:lang w:val="es-ES_tradnl"/>
        </w:rPr>
        <w:t>.</w:t>
      </w:r>
      <w:r w:rsidRPr="00A72A46">
        <w:rPr>
          <w:rFonts w:ascii="Arial" w:hAnsi="Arial" w:cs="Arial"/>
          <w:sz w:val="22"/>
          <w:szCs w:val="22"/>
        </w:rPr>
        <w:t xml:space="preserve"> </w:t>
      </w:r>
    </w:p>
    <w:p w14:paraId="32C38DC1" w14:textId="77777777" w:rsidR="000F6E1D" w:rsidRPr="00A72A46" w:rsidRDefault="000F6E1D" w:rsidP="000F6E1D">
      <w:pPr>
        <w:ind w:left="720"/>
        <w:jc w:val="both"/>
        <w:rPr>
          <w:rFonts w:ascii="Arial" w:hAnsi="Arial" w:cs="Arial"/>
          <w:sz w:val="22"/>
          <w:szCs w:val="22"/>
          <w:lang w:val="es-ES_tradnl"/>
        </w:rPr>
      </w:pPr>
    </w:p>
    <w:p w14:paraId="1321E21C" w14:textId="77777777" w:rsidR="000F6E1D" w:rsidRPr="00A72A46" w:rsidRDefault="000F6E1D" w:rsidP="000F6E1D">
      <w:pPr>
        <w:numPr>
          <w:ilvl w:val="1"/>
          <w:numId w:val="38"/>
        </w:numPr>
        <w:jc w:val="both"/>
        <w:rPr>
          <w:rFonts w:ascii="Arial" w:hAnsi="Arial" w:cs="Arial"/>
          <w:sz w:val="22"/>
          <w:szCs w:val="22"/>
          <w:lang w:val="es-ES_tradnl"/>
        </w:rPr>
      </w:pPr>
      <w:r w:rsidRPr="00A72A46">
        <w:rPr>
          <w:rFonts w:ascii="Arial" w:hAnsi="Arial" w:cs="Arial"/>
          <w:b/>
          <w:sz w:val="22"/>
          <w:szCs w:val="22"/>
          <w:lang w:val="es-ES_tradnl"/>
        </w:rPr>
        <w:t>____________</w:t>
      </w:r>
      <w:r w:rsidRPr="00A72A46">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A72A46">
        <w:rPr>
          <w:rFonts w:ascii="Arial" w:hAnsi="Arial" w:cs="Arial"/>
          <w:sz w:val="22"/>
          <w:szCs w:val="22"/>
          <w:lang w:val="es-ES_tradnl"/>
        </w:rPr>
        <w:t>de</w:t>
      </w:r>
      <w:proofErr w:type="spellEnd"/>
      <w:r w:rsidRPr="00A72A46">
        <w:rPr>
          <w:rFonts w:ascii="Arial" w:hAnsi="Arial" w:cs="Arial"/>
          <w:sz w:val="22"/>
          <w:szCs w:val="22"/>
          <w:lang w:val="es-ES_tradnl"/>
        </w:rPr>
        <w:t xml:space="preserve"> la ciudad de _______ - Bolivia, representada legalmente por ____________________________, con Cédula de Identidad N° </w:t>
      </w:r>
      <w:r w:rsidRPr="00A72A46">
        <w:rPr>
          <w:rFonts w:ascii="Arial" w:hAnsi="Arial" w:cs="Arial"/>
          <w:sz w:val="22"/>
          <w:szCs w:val="22"/>
        </w:rPr>
        <w:t>_________</w:t>
      </w:r>
      <w:r w:rsidRPr="00A72A46">
        <w:rPr>
          <w:rFonts w:ascii="Arial" w:hAnsi="Arial" w:cs="Arial"/>
          <w:sz w:val="22"/>
          <w:szCs w:val="22"/>
          <w:lang w:val="es-ES_tradnl"/>
        </w:rPr>
        <w:t xml:space="preserve">, expedida en la ciudad de __________, en virtud al Testimonio de Poder Nº ____/____ de ____de _______ </w:t>
      </w:r>
      <w:proofErr w:type="spellStart"/>
      <w:r w:rsidRPr="00A72A46">
        <w:rPr>
          <w:rFonts w:ascii="Arial" w:hAnsi="Arial" w:cs="Arial"/>
          <w:sz w:val="22"/>
          <w:szCs w:val="22"/>
          <w:lang w:val="es-ES_tradnl"/>
        </w:rPr>
        <w:t>de</w:t>
      </w:r>
      <w:proofErr w:type="spellEnd"/>
      <w:r w:rsidRPr="00A72A46">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A72A46">
        <w:rPr>
          <w:rFonts w:ascii="Arial" w:hAnsi="Arial" w:cs="Arial"/>
          <w:b/>
          <w:sz w:val="22"/>
          <w:szCs w:val="22"/>
          <w:lang w:val="es-ES_tradnl"/>
        </w:rPr>
        <w:t>PROVEEDOR</w:t>
      </w:r>
      <w:r w:rsidRPr="00A72A46">
        <w:rPr>
          <w:rFonts w:ascii="Arial" w:hAnsi="Arial" w:cs="Arial"/>
          <w:sz w:val="22"/>
          <w:szCs w:val="22"/>
          <w:lang w:val="es-ES_tradnl"/>
        </w:rPr>
        <w:t>.</w:t>
      </w:r>
    </w:p>
    <w:p w14:paraId="15EC059B" w14:textId="77777777" w:rsidR="000F6E1D" w:rsidRPr="001627A1" w:rsidRDefault="000F6E1D" w:rsidP="000F6E1D">
      <w:pPr>
        <w:jc w:val="both"/>
        <w:rPr>
          <w:rFonts w:ascii="Arial" w:hAnsi="Arial" w:cs="Arial"/>
          <w:sz w:val="22"/>
          <w:szCs w:val="22"/>
          <w:lang w:val="es-ES_tradnl"/>
        </w:rPr>
      </w:pPr>
    </w:p>
    <w:p w14:paraId="1A9FDAB3" w14:textId="77777777" w:rsidR="000F6E1D" w:rsidRPr="001627A1" w:rsidRDefault="000F6E1D" w:rsidP="000F6E1D">
      <w:pPr>
        <w:jc w:val="both"/>
        <w:rPr>
          <w:rFonts w:ascii="Arial" w:hAnsi="Arial" w:cs="Arial"/>
          <w:b/>
          <w:sz w:val="22"/>
          <w:szCs w:val="22"/>
        </w:rPr>
      </w:pPr>
      <w:r w:rsidRPr="001627A1">
        <w:rPr>
          <w:rFonts w:ascii="Arial" w:hAnsi="Arial" w:cs="Arial"/>
          <w:sz w:val="22"/>
          <w:szCs w:val="22"/>
          <w:lang w:val="es-ES_tradnl"/>
        </w:rPr>
        <w:t xml:space="preserve">La </w:t>
      </w:r>
      <w:r w:rsidRPr="001627A1">
        <w:rPr>
          <w:rFonts w:ascii="Arial" w:hAnsi="Arial" w:cs="Arial"/>
          <w:b/>
          <w:bCs/>
          <w:sz w:val="22"/>
          <w:szCs w:val="22"/>
          <w:lang w:val="es-ES_tradnl"/>
        </w:rPr>
        <w:t>ENTIDAD</w:t>
      </w:r>
      <w:r w:rsidRPr="001627A1">
        <w:rPr>
          <w:rFonts w:ascii="Arial" w:hAnsi="Arial" w:cs="Arial"/>
          <w:sz w:val="22"/>
          <w:szCs w:val="22"/>
          <w:lang w:val="es-ES_tradnl"/>
        </w:rPr>
        <w:t xml:space="preserve"> y el </w:t>
      </w:r>
      <w:r w:rsidRPr="001627A1">
        <w:rPr>
          <w:rFonts w:ascii="Arial" w:hAnsi="Arial" w:cs="Arial"/>
          <w:b/>
          <w:bCs/>
          <w:sz w:val="22"/>
          <w:szCs w:val="22"/>
          <w:lang w:val="es-ES_tradnl"/>
        </w:rPr>
        <w:t xml:space="preserve">PROVEEDOR </w:t>
      </w:r>
      <w:r w:rsidRPr="001627A1">
        <w:rPr>
          <w:rFonts w:ascii="Arial" w:hAnsi="Arial" w:cs="Arial"/>
          <w:sz w:val="22"/>
          <w:szCs w:val="22"/>
          <w:lang w:val="es-BO"/>
        </w:rPr>
        <w:t>en su conjunto se denominarán las</w:t>
      </w:r>
      <w:r w:rsidRPr="001627A1">
        <w:rPr>
          <w:rFonts w:ascii="Arial" w:hAnsi="Arial" w:cs="Arial"/>
          <w:sz w:val="22"/>
          <w:szCs w:val="22"/>
          <w:lang w:val="es-ES_tradnl"/>
        </w:rPr>
        <w:t xml:space="preserve"> </w:t>
      </w:r>
      <w:r w:rsidRPr="001627A1">
        <w:rPr>
          <w:rFonts w:ascii="Arial" w:hAnsi="Arial" w:cs="Arial"/>
          <w:b/>
          <w:bCs/>
          <w:sz w:val="22"/>
          <w:szCs w:val="22"/>
          <w:lang w:val="es-ES_tradnl"/>
        </w:rPr>
        <w:t>PARTES.</w:t>
      </w:r>
    </w:p>
    <w:p w14:paraId="0195B686" w14:textId="77777777" w:rsidR="000F6E1D" w:rsidRPr="001627A1" w:rsidRDefault="000F6E1D" w:rsidP="000F6E1D">
      <w:pPr>
        <w:jc w:val="both"/>
        <w:rPr>
          <w:rFonts w:ascii="Arial" w:hAnsi="Arial" w:cs="Arial"/>
          <w:sz w:val="22"/>
          <w:szCs w:val="22"/>
          <w:lang w:val="es-BO"/>
        </w:rPr>
      </w:pPr>
    </w:p>
    <w:p w14:paraId="6787D1F6" w14:textId="77777777" w:rsidR="000F6E1D" w:rsidRPr="001627A1" w:rsidRDefault="000F6E1D" w:rsidP="000F6E1D">
      <w:pPr>
        <w:jc w:val="both"/>
        <w:rPr>
          <w:rFonts w:ascii="Arial" w:hAnsi="Arial" w:cs="Arial"/>
          <w:b/>
          <w:sz w:val="22"/>
          <w:szCs w:val="22"/>
          <w:lang w:val="es-BO"/>
        </w:rPr>
      </w:pPr>
      <w:r w:rsidRPr="001627A1">
        <w:rPr>
          <w:rFonts w:ascii="Arial" w:hAnsi="Arial" w:cs="Arial"/>
          <w:b/>
          <w:sz w:val="22"/>
          <w:szCs w:val="22"/>
        </w:rPr>
        <w:t xml:space="preserve">CLÁUSULA </w:t>
      </w:r>
      <w:r w:rsidRPr="001627A1">
        <w:rPr>
          <w:rFonts w:ascii="Arial" w:hAnsi="Arial" w:cs="Arial"/>
          <w:b/>
          <w:sz w:val="22"/>
          <w:szCs w:val="22"/>
          <w:lang w:val="es-BO"/>
        </w:rPr>
        <w:t xml:space="preserve">SEGUNDA.- (ANTECEDENTES) </w:t>
      </w:r>
      <w:r w:rsidRPr="001627A1">
        <w:rPr>
          <w:rFonts w:ascii="Arial" w:hAnsi="Arial" w:cs="Arial"/>
          <w:sz w:val="22"/>
          <w:szCs w:val="22"/>
          <w:lang w:val="es-BO"/>
        </w:rPr>
        <w:t xml:space="preserve">La </w:t>
      </w:r>
      <w:r w:rsidRPr="001627A1">
        <w:rPr>
          <w:rFonts w:ascii="Arial" w:hAnsi="Arial" w:cs="Arial"/>
          <w:b/>
          <w:sz w:val="22"/>
          <w:szCs w:val="22"/>
          <w:lang w:val="es-BO"/>
        </w:rPr>
        <w:t xml:space="preserve">ENTIDAD, </w:t>
      </w:r>
      <w:r w:rsidRPr="001627A1">
        <w:rPr>
          <w:rFonts w:ascii="Arial" w:hAnsi="Arial" w:cs="Arial"/>
          <w:sz w:val="22"/>
          <w:szCs w:val="22"/>
          <w:lang w:val="es-BO"/>
        </w:rPr>
        <w:t>mediante proceso de contratación con Código Único de Contratación Estatal (CUCE</w:t>
      </w:r>
      <w:r>
        <w:rPr>
          <w:rFonts w:ascii="Arial" w:hAnsi="Arial" w:cs="Arial"/>
          <w:sz w:val="22"/>
          <w:szCs w:val="22"/>
          <w:lang w:val="es-BO"/>
        </w:rPr>
        <w:t xml:space="preserve">) </w:t>
      </w:r>
      <w:r w:rsidRPr="00A72A46">
        <w:rPr>
          <w:rFonts w:ascii="Arial" w:hAnsi="Arial" w:cs="Arial"/>
          <w:sz w:val="22"/>
          <w:szCs w:val="22"/>
          <w:lang w:val="es-BO"/>
        </w:rPr>
        <w:t>24-0951-00_______</w:t>
      </w:r>
      <w:r w:rsidRPr="00A72A46">
        <w:rPr>
          <w:rFonts w:ascii="Arial" w:hAnsi="Arial" w:cs="Arial"/>
          <w:b/>
          <w:sz w:val="22"/>
          <w:szCs w:val="22"/>
          <w:lang w:val="es-BO"/>
        </w:rPr>
        <w:t xml:space="preserve">, </w:t>
      </w:r>
      <w:r w:rsidRPr="00A72A46">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A72A46">
        <w:rPr>
          <w:rFonts w:ascii="Arial" w:hAnsi="Arial" w:cs="Arial"/>
          <w:sz w:val="22"/>
          <w:szCs w:val="22"/>
        </w:rPr>
        <w:t xml:space="preserve">con Código BCB:__________ </w:t>
      </w:r>
      <w:r w:rsidRPr="00A72A46">
        <w:rPr>
          <w:rFonts w:ascii="Arial" w:hAnsi="Arial" w:cs="Arial"/>
          <w:sz w:val="22"/>
          <w:szCs w:val="22"/>
          <w:lang w:val="es-BO"/>
        </w:rPr>
        <w:t>en el marco del Decreto Supremo N° 0181, de 28 de junio de 2009, de las Normas Básicas del Sistema de Administración de Bienes y Servicios (NB-SABS) y sus modificaciones.</w:t>
      </w:r>
    </w:p>
    <w:p w14:paraId="608EB10E" w14:textId="77777777" w:rsidR="000F6E1D" w:rsidRPr="001627A1" w:rsidRDefault="000F6E1D" w:rsidP="000F6E1D">
      <w:pPr>
        <w:jc w:val="both"/>
        <w:rPr>
          <w:rFonts w:ascii="Arial" w:hAnsi="Arial" w:cs="Arial"/>
          <w:sz w:val="22"/>
          <w:szCs w:val="22"/>
          <w:lang w:val="es-BO"/>
        </w:rPr>
      </w:pPr>
    </w:p>
    <w:p w14:paraId="5D2B5C3F"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Que el Responsable de Evaluación o la Comisión de Calificación de la </w:t>
      </w:r>
      <w:r w:rsidRPr="00302049">
        <w:rPr>
          <w:rFonts w:ascii="Arial" w:hAnsi="Arial" w:cs="Arial"/>
          <w:b/>
          <w:sz w:val="22"/>
          <w:szCs w:val="22"/>
          <w:lang w:val="es-BO"/>
        </w:rPr>
        <w:t>ENTIDAD</w:t>
      </w:r>
      <w:r w:rsidRPr="00302049">
        <w:rPr>
          <w:rFonts w:ascii="Arial" w:hAnsi="Arial" w:cs="Arial"/>
          <w:sz w:val="22"/>
          <w:szCs w:val="22"/>
          <w:lang w:val="es-BO"/>
        </w:rPr>
        <w:t>,</w:t>
      </w:r>
      <w:r w:rsidRPr="00302049">
        <w:rPr>
          <w:rFonts w:ascii="Arial" w:hAnsi="Arial" w:cs="Arial"/>
          <w:b/>
          <w:sz w:val="22"/>
          <w:szCs w:val="22"/>
          <w:lang w:val="es-BO"/>
        </w:rPr>
        <w:t xml:space="preserve"> </w:t>
      </w:r>
      <w:r w:rsidRPr="00302049">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302049">
        <w:rPr>
          <w:rFonts w:ascii="Arial" w:hAnsi="Arial" w:cs="Arial"/>
          <w:color w:val="000000"/>
          <w:sz w:val="22"/>
          <w:szCs w:val="22"/>
          <w:lang w:val="es-BO" w:eastAsia="es-BO"/>
        </w:rPr>
        <w:t xml:space="preserve">mediante Resolución GADM - GAL N° ___/2024  </w:t>
      </w:r>
      <w:r w:rsidRPr="00302049">
        <w:rPr>
          <w:rFonts w:ascii="Arial" w:hAnsi="Arial" w:cs="Arial"/>
          <w:sz w:val="22"/>
          <w:szCs w:val="22"/>
          <w:lang w:val="es-BO"/>
        </w:rPr>
        <w:t xml:space="preserve">la prestación del servicio, al </w:t>
      </w:r>
      <w:r w:rsidRPr="00302049">
        <w:rPr>
          <w:rFonts w:ascii="Arial" w:hAnsi="Arial" w:cs="Arial"/>
          <w:b/>
          <w:sz w:val="22"/>
          <w:szCs w:val="22"/>
          <w:lang w:val="es-BO"/>
        </w:rPr>
        <w:t>PROVEEDOR</w:t>
      </w:r>
      <w:r w:rsidRPr="00302049">
        <w:rPr>
          <w:rFonts w:ascii="Arial" w:hAnsi="Arial" w:cs="Arial"/>
          <w:i/>
          <w:sz w:val="22"/>
          <w:szCs w:val="22"/>
          <w:lang w:val="es-BO"/>
        </w:rPr>
        <w:t xml:space="preserve">, </w:t>
      </w:r>
      <w:r w:rsidRPr="00302049">
        <w:rPr>
          <w:rFonts w:ascii="Arial" w:hAnsi="Arial" w:cs="Arial"/>
          <w:sz w:val="22"/>
          <w:szCs w:val="22"/>
          <w:lang w:val="es-BO"/>
        </w:rPr>
        <w:t xml:space="preserve">al cumplir su propuesta con todos los requisitos y ser la más conveniente a los intereses de la </w:t>
      </w:r>
      <w:r w:rsidRPr="00302049">
        <w:rPr>
          <w:rFonts w:ascii="Arial" w:hAnsi="Arial" w:cs="Arial"/>
          <w:b/>
          <w:sz w:val="22"/>
          <w:szCs w:val="22"/>
          <w:lang w:val="es-BO"/>
        </w:rPr>
        <w:t>ENTIDAD.</w:t>
      </w:r>
    </w:p>
    <w:p w14:paraId="637EC7E2" w14:textId="77777777" w:rsidR="000F6E1D" w:rsidRPr="00302049" w:rsidRDefault="000F6E1D" w:rsidP="000F6E1D">
      <w:pPr>
        <w:jc w:val="both"/>
        <w:rPr>
          <w:rFonts w:ascii="Arial" w:hAnsi="Arial" w:cs="Arial"/>
          <w:b/>
          <w:i/>
          <w:sz w:val="22"/>
          <w:szCs w:val="22"/>
          <w:lang w:val="es-BO"/>
        </w:rPr>
      </w:pPr>
    </w:p>
    <w:p w14:paraId="11C711A1" w14:textId="77777777" w:rsidR="000F6E1D" w:rsidRPr="00302049" w:rsidRDefault="000F6E1D" w:rsidP="000F6E1D">
      <w:pPr>
        <w:jc w:val="both"/>
        <w:rPr>
          <w:rFonts w:ascii="Arial" w:hAnsi="Arial" w:cs="Arial"/>
          <w:b/>
          <w:i/>
          <w:sz w:val="22"/>
          <w:szCs w:val="22"/>
          <w:lang w:val="es-BO"/>
        </w:rPr>
      </w:pPr>
      <w:r w:rsidRPr="00302049">
        <w:rPr>
          <w:rFonts w:ascii="Arial" w:hAnsi="Arial" w:cs="Arial"/>
          <w:b/>
          <w:i/>
          <w:sz w:val="22"/>
          <w:szCs w:val="22"/>
          <w:lang w:val="es-BO"/>
        </w:rPr>
        <w:lastRenderedPageBreak/>
        <w:t>(Si el RPA, en caso excepcional, decide adjudicar el servicio a un proponente que no sea el recomendado en el informe de recomendación de adjudicación o declaratoria desierta, deberá adecuarse la redacción de la presente cláusula).</w:t>
      </w:r>
    </w:p>
    <w:p w14:paraId="1CFC0FE1" w14:textId="77777777" w:rsidR="000F6E1D" w:rsidRPr="00302049" w:rsidRDefault="000F6E1D" w:rsidP="000F6E1D">
      <w:pPr>
        <w:jc w:val="both"/>
        <w:rPr>
          <w:rFonts w:ascii="Arial" w:hAnsi="Arial" w:cs="Arial"/>
          <w:b/>
          <w:sz w:val="22"/>
          <w:szCs w:val="22"/>
          <w:lang w:val="es-BO"/>
        </w:rPr>
      </w:pPr>
    </w:p>
    <w:p w14:paraId="0CF9DBAB" w14:textId="77777777" w:rsidR="000F6E1D" w:rsidRPr="00302049" w:rsidRDefault="000F6E1D" w:rsidP="000F6E1D">
      <w:pPr>
        <w:jc w:val="both"/>
        <w:rPr>
          <w:rFonts w:ascii="Arial" w:hAnsi="Arial" w:cs="Arial"/>
          <w:b/>
          <w:sz w:val="22"/>
          <w:szCs w:val="22"/>
          <w:lang w:val="es-BO"/>
        </w:rPr>
      </w:pPr>
      <w:r w:rsidRPr="00302049">
        <w:rPr>
          <w:rFonts w:ascii="Arial" w:hAnsi="Arial" w:cs="Arial"/>
          <w:b/>
          <w:sz w:val="22"/>
          <w:szCs w:val="22"/>
        </w:rPr>
        <w:t>CLÁUSULA TERCERA</w:t>
      </w:r>
      <w:r w:rsidRPr="00302049">
        <w:rPr>
          <w:rFonts w:ascii="Arial" w:hAnsi="Arial" w:cs="Arial"/>
          <w:b/>
          <w:sz w:val="22"/>
          <w:szCs w:val="22"/>
          <w:lang w:val="es-BO"/>
        </w:rPr>
        <w:t xml:space="preserve">.- (LEGISLACIÓN APLICABLE) </w:t>
      </w:r>
      <w:r w:rsidRPr="00302049">
        <w:rPr>
          <w:rFonts w:ascii="Arial" w:hAnsi="Arial" w:cs="Arial"/>
          <w:sz w:val="22"/>
          <w:szCs w:val="22"/>
          <w:lang w:val="es-BO"/>
        </w:rPr>
        <w:t>El presente Contrato se celebra al amparo de las siguientes disposiciones normativas:</w:t>
      </w:r>
    </w:p>
    <w:p w14:paraId="686CFA0C" w14:textId="77777777" w:rsidR="000F6E1D" w:rsidRPr="00302049" w:rsidRDefault="000F6E1D" w:rsidP="000F6E1D">
      <w:pPr>
        <w:jc w:val="both"/>
        <w:rPr>
          <w:rFonts w:ascii="Arial" w:hAnsi="Arial" w:cs="Arial"/>
          <w:sz w:val="22"/>
          <w:szCs w:val="22"/>
          <w:lang w:val="es-BO"/>
        </w:rPr>
      </w:pPr>
    </w:p>
    <w:p w14:paraId="37C190C7" w14:textId="77777777" w:rsidR="000F6E1D" w:rsidRPr="00302049" w:rsidRDefault="000F6E1D" w:rsidP="000F6E1D">
      <w:pPr>
        <w:numPr>
          <w:ilvl w:val="0"/>
          <w:numId w:val="37"/>
        </w:numPr>
        <w:jc w:val="both"/>
        <w:rPr>
          <w:rFonts w:ascii="Arial" w:hAnsi="Arial" w:cs="Arial"/>
          <w:sz w:val="22"/>
          <w:szCs w:val="22"/>
          <w:lang w:val="es-BO"/>
        </w:rPr>
      </w:pPr>
      <w:r w:rsidRPr="00302049">
        <w:rPr>
          <w:rFonts w:ascii="Arial" w:hAnsi="Arial" w:cs="Arial"/>
          <w:sz w:val="22"/>
          <w:szCs w:val="22"/>
          <w:lang w:val="es-BO"/>
        </w:rPr>
        <w:t xml:space="preserve">Constitución Política del Estado </w:t>
      </w:r>
      <w:r w:rsidRPr="00302049">
        <w:rPr>
          <w:rFonts w:ascii="Arial" w:hAnsi="Arial" w:cs="Arial"/>
          <w:sz w:val="22"/>
          <w:szCs w:val="22"/>
        </w:rPr>
        <w:t>de 7 de febrero de 2009</w:t>
      </w:r>
      <w:r w:rsidRPr="00302049">
        <w:rPr>
          <w:rFonts w:ascii="Arial" w:hAnsi="Arial" w:cs="Arial"/>
          <w:sz w:val="22"/>
          <w:szCs w:val="22"/>
          <w:lang w:val="es-BO"/>
        </w:rPr>
        <w:t>.</w:t>
      </w:r>
    </w:p>
    <w:p w14:paraId="17DBE3C8" w14:textId="77777777" w:rsidR="000F6E1D" w:rsidRPr="00302049" w:rsidRDefault="000F6E1D" w:rsidP="000F6E1D">
      <w:pPr>
        <w:numPr>
          <w:ilvl w:val="0"/>
          <w:numId w:val="37"/>
        </w:numPr>
        <w:jc w:val="both"/>
        <w:rPr>
          <w:rFonts w:ascii="Arial" w:hAnsi="Arial" w:cs="Arial"/>
          <w:sz w:val="22"/>
          <w:szCs w:val="22"/>
          <w:lang w:val="es-BO"/>
        </w:rPr>
      </w:pPr>
      <w:r w:rsidRPr="00302049">
        <w:rPr>
          <w:rFonts w:ascii="Arial" w:hAnsi="Arial" w:cs="Arial"/>
          <w:sz w:val="22"/>
          <w:szCs w:val="22"/>
          <w:lang w:val="es-BO"/>
        </w:rPr>
        <w:t>Ley Nº 1178, de 20 de julio de 1990, de Administración y Control Gubernamentales.</w:t>
      </w:r>
    </w:p>
    <w:p w14:paraId="69BE400D" w14:textId="77777777" w:rsidR="000F6E1D" w:rsidRPr="00302049" w:rsidRDefault="000F6E1D" w:rsidP="000F6E1D">
      <w:pPr>
        <w:numPr>
          <w:ilvl w:val="0"/>
          <w:numId w:val="37"/>
        </w:numPr>
        <w:jc w:val="both"/>
        <w:rPr>
          <w:rFonts w:ascii="Arial" w:hAnsi="Arial" w:cs="Arial"/>
          <w:sz w:val="22"/>
          <w:szCs w:val="22"/>
          <w:lang w:val="es-BO"/>
        </w:rPr>
      </w:pPr>
      <w:r w:rsidRPr="00302049">
        <w:rPr>
          <w:rFonts w:ascii="Arial" w:hAnsi="Arial" w:cs="Arial"/>
          <w:sz w:val="22"/>
          <w:szCs w:val="22"/>
          <w:lang w:val="es-BO"/>
        </w:rPr>
        <w:t>Ley del Presupuesto General del Estado aprobado para la gestión y su reglamentación.</w:t>
      </w:r>
    </w:p>
    <w:p w14:paraId="42AC2F1B" w14:textId="77777777" w:rsidR="000F6E1D" w:rsidRPr="00302049" w:rsidRDefault="000F6E1D" w:rsidP="000F6E1D">
      <w:pPr>
        <w:numPr>
          <w:ilvl w:val="0"/>
          <w:numId w:val="37"/>
        </w:numPr>
        <w:jc w:val="both"/>
        <w:rPr>
          <w:rFonts w:ascii="Arial" w:hAnsi="Arial" w:cs="Arial"/>
          <w:sz w:val="22"/>
          <w:szCs w:val="22"/>
          <w:lang w:val="es-BO"/>
        </w:rPr>
      </w:pPr>
      <w:r w:rsidRPr="00302049">
        <w:rPr>
          <w:rFonts w:ascii="Arial" w:hAnsi="Arial" w:cs="Arial"/>
          <w:sz w:val="22"/>
          <w:szCs w:val="22"/>
          <w:lang w:val="es-BO"/>
        </w:rPr>
        <w:t>Decreto Supremo Nº 0181, de 28 de junio de 2009, de las Normas  Básicas del Sistema de Administración de Bienes y Servicios (NB-SABS) y sus modificaciones.</w:t>
      </w:r>
    </w:p>
    <w:p w14:paraId="6297E65D" w14:textId="77777777" w:rsidR="000F6E1D" w:rsidRPr="00302049" w:rsidRDefault="000F6E1D" w:rsidP="000F6E1D">
      <w:pPr>
        <w:widowControl w:val="0"/>
        <w:numPr>
          <w:ilvl w:val="0"/>
          <w:numId w:val="37"/>
        </w:numPr>
        <w:jc w:val="both"/>
        <w:rPr>
          <w:rFonts w:ascii="Arial" w:hAnsi="Arial" w:cs="Arial"/>
          <w:sz w:val="22"/>
          <w:szCs w:val="22"/>
          <w:lang w:val="es-BO"/>
        </w:rPr>
      </w:pPr>
      <w:r w:rsidRPr="00302049">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786D6987" w14:textId="77777777" w:rsidR="000F6E1D" w:rsidRPr="00302049" w:rsidRDefault="000F6E1D" w:rsidP="000F6E1D">
      <w:pPr>
        <w:numPr>
          <w:ilvl w:val="0"/>
          <w:numId w:val="37"/>
        </w:numPr>
        <w:jc w:val="both"/>
        <w:rPr>
          <w:rFonts w:ascii="Arial" w:hAnsi="Arial" w:cs="Arial"/>
          <w:sz w:val="22"/>
          <w:szCs w:val="22"/>
          <w:lang w:val="es-BO"/>
        </w:rPr>
      </w:pPr>
      <w:r w:rsidRPr="00302049">
        <w:rPr>
          <w:rFonts w:ascii="Arial" w:hAnsi="Arial" w:cs="Arial"/>
          <w:sz w:val="22"/>
          <w:szCs w:val="22"/>
          <w:lang w:val="es-BO"/>
        </w:rPr>
        <w:t>Otras disposiciones relacionadas.</w:t>
      </w:r>
    </w:p>
    <w:p w14:paraId="187667E4" w14:textId="77777777" w:rsidR="000F6E1D" w:rsidRPr="00302049" w:rsidRDefault="000F6E1D" w:rsidP="000F6E1D">
      <w:pPr>
        <w:jc w:val="both"/>
        <w:rPr>
          <w:rFonts w:ascii="Arial" w:hAnsi="Arial" w:cs="Arial"/>
          <w:b/>
          <w:sz w:val="22"/>
          <w:szCs w:val="22"/>
          <w:lang w:val="es-BO"/>
        </w:rPr>
      </w:pPr>
    </w:p>
    <w:p w14:paraId="117C5572" w14:textId="77777777" w:rsidR="000F6E1D" w:rsidRPr="00302049" w:rsidRDefault="000F6E1D" w:rsidP="000F6E1D">
      <w:pPr>
        <w:jc w:val="both"/>
        <w:rPr>
          <w:rFonts w:ascii="Arial" w:hAnsi="Arial" w:cs="Arial"/>
          <w:sz w:val="22"/>
          <w:szCs w:val="22"/>
          <w:lang w:val="es-BO"/>
        </w:rPr>
      </w:pPr>
      <w:r w:rsidRPr="00302049">
        <w:rPr>
          <w:rFonts w:ascii="Arial" w:hAnsi="Arial" w:cs="Arial"/>
          <w:b/>
          <w:sz w:val="22"/>
          <w:szCs w:val="22"/>
        </w:rPr>
        <w:t>CLÁUSULA</w:t>
      </w:r>
      <w:r w:rsidRPr="00302049">
        <w:rPr>
          <w:rFonts w:ascii="Arial" w:hAnsi="Arial" w:cs="Arial"/>
          <w:b/>
          <w:sz w:val="22"/>
          <w:szCs w:val="22"/>
          <w:lang w:val="es-BO"/>
        </w:rPr>
        <w:t xml:space="preserve"> CUARTA.- (OBJETO Y CAUSA) </w:t>
      </w:r>
      <w:r w:rsidRPr="00302049">
        <w:rPr>
          <w:rFonts w:ascii="Arial" w:hAnsi="Arial" w:cs="Arial"/>
          <w:sz w:val="22"/>
          <w:szCs w:val="22"/>
          <w:lang w:val="es-BO"/>
        </w:rPr>
        <w:t>El objeto del presente Contrato es la contratación para la provisión de pasajes aéreos nacionales para el BCB de manera oportuna, segura eficiente, priorizando en rutas cortas y tarifas económicas, hasta su conclusión, que en adelante se denominará el</w:t>
      </w:r>
      <w:r w:rsidRPr="00302049">
        <w:rPr>
          <w:rFonts w:ascii="Arial" w:hAnsi="Arial" w:cs="Arial"/>
          <w:b/>
          <w:sz w:val="22"/>
          <w:szCs w:val="22"/>
          <w:lang w:val="es-BO"/>
        </w:rPr>
        <w:t xml:space="preserve"> SERVICIO,</w:t>
      </w:r>
      <w:r w:rsidRPr="00302049">
        <w:rPr>
          <w:rFonts w:ascii="Arial" w:hAnsi="Arial" w:cs="Arial"/>
          <w:sz w:val="22"/>
          <w:szCs w:val="22"/>
          <w:lang w:val="es-BO"/>
        </w:rPr>
        <w:t xml:space="preserve"> para atender los requerimientos de las diferentes aéreas del Banco Central de Bolivia, provistos por el </w:t>
      </w:r>
      <w:r w:rsidRPr="00302049">
        <w:rPr>
          <w:rFonts w:ascii="Arial" w:hAnsi="Arial" w:cs="Arial"/>
          <w:b/>
          <w:sz w:val="22"/>
          <w:szCs w:val="22"/>
          <w:lang w:val="es-BO"/>
        </w:rPr>
        <w:t xml:space="preserve">PROVEEDOR, </w:t>
      </w:r>
      <w:r w:rsidRPr="00302049">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9E6B20E"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br/>
      </w:r>
      <w:r w:rsidRPr="00302049">
        <w:rPr>
          <w:rFonts w:ascii="Arial" w:hAnsi="Arial" w:cs="Arial"/>
          <w:b/>
          <w:sz w:val="22"/>
          <w:szCs w:val="22"/>
        </w:rPr>
        <w:t>CLÁUSULA</w:t>
      </w:r>
      <w:r w:rsidRPr="00302049">
        <w:rPr>
          <w:rFonts w:ascii="Arial" w:hAnsi="Arial" w:cs="Arial"/>
          <w:b/>
          <w:sz w:val="22"/>
          <w:szCs w:val="22"/>
          <w:lang w:val="es-BO"/>
        </w:rPr>
        <w:t xml:space="preserve"> QUINTA.- (DOCUMENTOS INTEGRANTES DEL CONTRATO)</w:t>
      </w:r>
      <w:r w:rsidRPr="00302049">
        <w:rPr>
          <w:rFonts w:ascii="Arial" w:hAnsi="Arial" w:cs="Arial"/>
          <w:sz w:val="22"/>
          <w:szCs w:val="22"/>
          <w:lang w:val="es-BO"/>
        </w:rPr>
        <w:t xml:space="preserve"> Forman parte del presente Contrato, los siguientes documentos:</w:t>
      </w:r>
    </w:p>
    <w:p w14:paraId="5249B367" w14:textId="77777777" w:rsidR="000F6E1D" w:rsidRPr="00302049" w:rsidRDefault="000F6E1D" w:rsidP="000F6E1D">
      <w:pPr>
        <w:jc w:val="both"/>
        <w:rPr>
          <w:rFonts w:ascii="Arial" w:hAnsi="Arial" w:cs="Arial"/>
          <w:sz w:val="22"/>
          <w:szCs w:val="22"/>
          <w:lang w:val="es-BO"/>
        </w:rPr>
      </w:pPr>
    </w:p>
    <w:p w14:paraId="70745AF8" w14:textId="77777777" w:rsidR="000F6E1D" w:rsidRPr="00302049" w:rsidRDefault="000F6E1D" w:rsidP="000F6E1D">
      <w:pPr>
        <w:numPr>
          <w:ilvl w:val="0"/>
          <w:numId w:val="40"/>
        </w:numPr>
        <w:tabs>
          <w:tab w:val="left" w:pos="709"/>
        </w:tabs>
        <w:jc w:val="both"/>
        <w:rPr>
          <w:rFonts w:ascii="Arial" w:hAnsi="Arial" w:cs="Arial"/>
          <w:sz w:val="22"/>
          <w:szCs w:val="22"/>
          <w:lang w:val="es-BO"/>
        </w:rPr>
      </w:pPr>
      <w:r w:rsidRPr="00302049">
        <w:rPr>
          <w:rFonts w:ascii="Arial" w:hAnsi="Arial" w:cs="Arial"/>
          <w:sz w:val="22"/>
          <w:szCs w:val="22"/>
          <w:lang w:val="es-BO"/>
        </w:rPr>
        <w:tab/>
        <w:t xml:space="preserve">Documento Base de Contratación. </w:t>
      </w:r>
    </w:p>
    <w:p w14:paraId="3AD2D328" w14:textId="77777777" w:rsidR="000F6E1D" w:rsidRPr="00302049" w:rsidRDefault="000F6E1D" w:rsidP="000F6E1D">
      <w:pPr>
        <w:numPr>
          <w:ilvl w:val="0"/>
          <w:numId w:val="40"/>
        </w:numPr>
        <w:tabs>
          <w:tab w:val="left" w:pos="709"/>
        </w:tabs>
        <w:jc w:val="both"/>
        <w:rPr>
          <w:rFonts w:ascii="Arial" w:hAnsi="Arial" w:cs="Arial"/>
          <w:sz w:val="22"/>
          <w:szCs w:val="22"/>
          <w:lang w:val="es-BO"/>
        </w:rPr>
      </w:pPr>
      <w:r w:rsidRPr="00302049">
        <w:rPr>
          <w:rFonts w:ascii="Arial" w:hAnsi="Arial" w:cs="Arial"/>
          <w:sz w:val="22"/>
          <w:szCs w:val="22"/>
          <w:lang w:val="es-BO"/>
        </w:rPr>
        <w:tab/>
        <w:t>Propuesta Adjudicada.</w:t>
      </w:r>
    </w:p>
    <w:p w14:paraId="44FB7122" w14:textId="77777777" w:rsidR="000F6E1D" w:rsidRPr="00302049" w:rsidRDefault="000F6E1D" w:rsidP="000F6E1D">
      <w:pPr>
        <w:numPr>
          <w:ilvl w:val="0"/>
          <w:numId w:val="40"/>
        </w:numPr>
        <w:tabs>
          <w:tab w:val="left" w:pos="709"/>
        </w:tabs>
        <w:jc w:val="both"/>
        <w:rPr>
          <w:rFonts w:ascii="Arial" w:hAnsi="Arial" w:cs="Arial"/>
          <w:sz w:val="22"/>
          <w:szCs w:val="22"/>
          <w:lang w:val="es-BO"/>
        </w:rPr>
      </w:pPr>
      <w:r w:rsidRPr="00302049">
        <w:rPr>
          <w:rFonts w:ascii="Arial" w:hAnsi="Arial" w:cs="Arial"/>
          <w:sz w:val="22"/>
          <w:szCs w:val="22"/>
          <w:lang w:val="es-BO"/>
        </w:rPr>
        <w:t xml:space="preserve">Documento de Adjudicación, </w:t>
      </w:r>
      <w:r w:rsidRPr="00302049">
        <w:rPr>
          <w:rFonts w:ascii="Arial" w:hAnsi="Arial" w:cs="Arial"/>
          <w:sz w:val="22"/>
          <w:szCs w:val="22"/>
        </w:rPr>
        <w:t xml:space="preserve">Resolución GADM – GAL N° </w:t>
      </w:r>
      <w:r w:rsidRPr="00302049">
        <w:rPr>
          <w:rFonts w:ascii="Arial" w:hAnsi="Arial" w:cs="Arial"/>
          <w:color w:val="000000"/>
          <w:sz w:val="22"/>
          <w:szCs w:val="22"/>
          <w:lang w:val="es-BO" w:eastAsia="es-BO"/>
        </w:rPr>
        <w:t xml:space="preserve">___/2024 de __ </w:t>
      </w:r>
      <w:proofErr w:type="spellStart"/>
      <w:r w:rsidRPr="00302049">
        <w:rPr>
          <w:rFonts w:ascii="Arial" w:hAnsi="Arial" w:cs="Arial"/>
          <w:color w:val="000000"/>
          <w:sz w:val="22"/>
          <w:szCs w:val="22"/>
          <w:lang w:val="es-BO" w:eastAsia="es-BO"/>
        </w:rPr>
        <w:t>de</w:t>
      </w:r>
      <w:proofErr w:type="spellEnd"/>
      <w:r w:rsidRPr="00302049">
        <w:rPr>
          <w:rFonts w:ascii="Arial" w:hAnsi="Arial" w:cs="Arial"/>
          <w:color w:val="000000"/>
          <w:sz w:val="22"/>
          <w:szCs w:val="22"/>
          <w:lang w:val="es-BO" w:eastAsia="es-BO"/>
        </w:rPr>
        <w:t xml:space="preserve"> _____ </w:t>
      </w:r>
      <w:proofErr w:type="spellStart"/>
      <w:r w:rsidRPr="00302049">
        <w:rPr>
          <w:rFonts w:ascii="Arial" w:hAnsi="Arial" w:cs="Arial"/>
          <w:color w:val="000000"/>
          <w:sz w:val="22"/>
          <w:szCs w:val="22"/>
          <w:lang w:val="es-BO" w:eastAsia="es-BO"/>
        </w:rPr>
        <w:t>de</w:t>
      </w:r>
      <w:proofErr w:type="spellEnd"/>
      <w:r w:rsidRPr="00302049">
        <w:rPr>
          <w:rFonts w:ascii="Arial" w:hAnsi="Arial" w:cs="Arial"/>
          <w:color w:val="000000"/>
          <w:sz w:val="22"/>
          <w:szCs w:val="22"/>
          <w:lang w:val="es-BO" w:eastAsia="es-BO"/>
        </w:rPr>
        <w:t xml:space="preserve"> 2024.</w:t>
      </w:r>
    </w:p>
    <w:p w14:paraId="7D3009C1" w14:textId="77777777" w:rsidR="000F6E1D" w:rsidRPr="00302049" w:rsidRDefault="000F6E1D" w:rsidP="000F6E1D">
      <w:pPr>
        <w:numPr>
          <w:ilvl w:val="0"/>
          <w:numId w:val="40"/>
        </w:numPr>
        <w:jc w:val="both"/>
        <w:rPr>
          <w:rFonts w:ascii="Arial" w:hAnsi="Arial" w:cs="Arial"/>
          <w:sz w:val="22"/>
          <w:szCs w:val="22"/>
          <w:lang w:val="es-BO"/>
        </w:rPr>
      </w:pPr>
      <w:r w:rsidRPr="00302049">
        <w:rPr>
          <w:rFonts w:ascii="Arial" w:hAnsi="Arial" w:cs="Arial"/>
          <w:sz w:val="22"/>
          <w:szCs w:val="22"/>
          <w:lang w:val="es-BO"/>
        </w:rPr>
        <w:t xml:space="preserve">Documento de Constitución, </w:t>
      </w:r>
      <w:r w:rsidRPr="00302049">
        <w:rPr>
          <w:rFonts w:ascii="Arial" w:hAnsi="Arial" w:cs="Arial"/>
          <w:b/>
          <w:sz w:val="22"/>
          <w:szCs w:val="22"/>
          <w:lang w:val="es-BO"/>
        </w:rPr>
        <w:t>cuando corresponda</w:t>
      </w:r>
      <w:r w:rsidRPr="00302049">
        <w:rPr>
          <w:rFonts w:ascii="Arial" w:hAnsi="Arial" w:cs="Arial"/>
          <w:sz w:val="22"/>
          <w:szCs w:val="22"/>
          <w:lang w:val="es-BO"/>
        </w:rPr>
        <w:t>.</w:t>
      </w:r>
    </w:p>
    <w:p w14:paraId="36F31A3D" w14:textId="77777777" w:rsidR="000F6E1D" w:rsidRPr="00302049" w:rsidRDefault="000F6E1D" w:rsidP="000F6E1D">
      <w:pPr>
        <w:numPr>
          <w:ilvl w:val="0"/>
          <w:numId w:val="40"/>
        </w:numPr>
        <w:jc w:val="both"/>
        <w:rPr>
          <w:rFonts w:ascii="Arial" w:hAnsi="Arial" w:cs="Arial"/>
          <w:sz w:val="22"/>
          <w:szCs w:val="22"/>
          <w:lang w:val="es-BO"/>
        </w:rPr>
      </w:pPr>
      <w:r w:rsidRPr="00302049">
        <w:rPr>
          <w:rFonts w:ascii="Arial" w:hAnsi="Arial" w:cs="Arial"/>
          <w:sz w:val="22"/>
          <w:szCs w:val="22"/>
          <w:lang w:val="es-BO"/>
        </w:rPr>
        <w:t xml:space="preserve">Contrato de Asociación Accidental, </w:t>
      </w:r>
      <w:r w:rsidRPr="00302049">
        <w:rPr>
          <w:rFonts w:ascii="Arial" w:hAnsi="Arial" w:cs="Arial"/>
          <w:b/>
          <w:sz w:val="22"/>
          <w:szCs w:val="22"/>
          <w:lang w:val="es-BO"/>
        </w:rPr>
        <w:t>cuando corresponda</w:t>
      </w:r>
      <w:r w:rsidRPr="00302049">
        <w:rPr>
          <w:rFonts w:ascii="Arial" w:hAnsi="Arial" w:cs="Arial"/>
          <w:sz w:val="22"/>
          <w:szCs w:val="22"/>
          <w:lang w:val="es-BO"/>
        </w:rPr>
        <w:t>.</w:t>
      </w:r>
    </w:p>
    <w:p w14:paraId="27426A02" w14:textId="77777777" w:rsidR="000F6E1D" w:rsidRPr="00302049" w:rsidRDefault="000F6E1D" w:rsidP="000F6E1D">
      <w:pPr>
        <w:numPr>
          <w:ilvl w:val="0"/>
          <w:numId w:val="40"/>
        </w:numPr>
        <w:jc w:val="both"/>
        <w:rPr>
          <w:rFonts w:ascii="Arial" w:hAnsi="Arial" w:cs="Arial"/>
          <w:sz w:val="22"/>
          <w:szCs w:val="22"/>
          <w:lang w:val="es-BO"/>
        </w:rPr>
      </w:pPr>
      <w:r w:rsidRPr="00302049">
        <w:rPr>
          <w:rFonts w:ascii="Arial" w:hAnsi="Arial" w:cs="Arial"/>
          <w:sz w:val="22"/>
          <w:szCs w:val="22"/>
          <w:lang w:val="es-BO"/>
        </w:rPr>
        <w:t xml:space="preserve">Poder General del Representante Legal del </w:t>
      </w:r>
      <w:r w:rsidRPr="00302049">
        <w:rPr>
          <w:rFonts w:ascii="Arial" w:hAnsi="Arial" w:cs="Arial"/>
          <w:b/>
          <w:sz w:val="22"/>
          <w:szCs w:val="22"/>
          <w:lang w:val="es-BO"/>
        </w:rPr>
        <w:t>PROVEEDOR</w:t>
      </w:r>
      <w:r w:rsidRPr="00302049">
        <w:rPr>
          <w:rFonts w:ascii="Arial" w:hAnsi="Arial" w:cs="Arial"/>
          <w:sz w:val="22"/>
          <w:szCs w:val="22"/>
          <w:lang w:val="es-BO"/>
        </w:rPr>
        <w:t xml:space="preserve">, </w:t>
      </w:r>
      <w:r w:rsidRPr="00302049">
        <w:rPr>
          <w:rFonts w:ascii="Arial" w:hAnsi="Arial" w:cs="Arial"/>
          <w:sz w:val="22"/>
          <w:szCs w:val="22"/>
          <w:lang w:val="es-ES_tradnl"/>
        </w:rPr>
        <w:t xml:space="preserve">Testimonio Nº ____/____ de __ </w:t>
      </w:r>
      <w:proofErr w:type="spellStart"/>
      <w:r w:rsidRPr="00302049">
        <w:rPr>
          <w:rFonts w:ascii="Arial" w:hAnsi="Arial" w:cs="Arial"/>
          <w:sz w:val="22"/>
          <w:szCs w:val="22"/>
          <w:lang w:val="es-ES_tradnl"/>
        </w:rPr>
        <w:t>de</w:t>
      </w:r>
      <w:proofErr w:type="spellEnd"/>
      <w:r w:rsidRPr="00302049">
        <w:rPr>
          <w:rFonts w:ascii="Arial" w:hAnsi="Arial" w:cs="Arial"/>
          <w:sz w:val="22"/>
          <w:szCs w:val="22"/>
          <w:lang w:val="es-ES_tradnl"/>
        </w:rPr>
        <w:t xml:space="preserve"> _______ </w:t>
      </w:r>
      <w:proofErr w:type="spellStart"/>
      <w:r w:rsidRPr="00302049">
        <w:rPr>
          <w:rFonts w:ascii="Arial" w:hAnsi="Arial" w:cs="Arial"/>
          <w:sz w:val="22"/>
          <w:szCs w:val="22"/>
          <w:lang w:val="es-ES_tradnl"/>
        </w:rPr>
        <w:t>de</w:t>
      </w:r>
      <w:proofErr w:type="spellEnd"/>
      <w:r w:rsidRPr="00302049">
        <w:rPr>
          <w:rFonts w:ascii="Arial" w:hAnsi="Arial" w:cs="Arial"/>
          <w:sz w:val="22"/>
          <w:szCs w:val="22"/>
          <w:lang w:val="es-ES_tradnl"/>
        </w:rPr>
        <w:t xml:space="preserve"> _______</w:t>
      </w:r>
      <w:r w:rsidRPr="00302049">
        <w:rPr>
          <w:rFonts w:ascii="Arial" w:hAnsi="Arial" w:cs="Arial"/>
          <w:sz w:val="22"/>
          <w:szCs w:val="22"/>
        </w:rPr>
        <w:t xml:space="preserve">. </w:t>
      </w:r>
      <w:r w:rsidRPr="00302049">
        <w:rPr>
          <w:rFonts w:ascii="Arial" w:hAnsi="Arial" w:cs="Arial"/>
          <w:b/>
          <w:sz w:val="22"/>
          <w:szCs w:val="22"/>
          <w:lang w:val="es-BO"/>
        </w:rPr>
        <w:t>cuando corresponda.</w:t>
      </w:r>
    </w:p>
    <w:p w14:paraId="39E98C05" w14:textId="77777777" w:rsidR="000F6E1D" w:rsidRPr="00302049" w:rsidRDefault="000F6E1D" w:rsidP="000F6E1D">
      <w:pPr>
        <w:widowControl w:val="0"/>
        <w:numPr>
          <w:ilvl w:val="0"/>
          <w:numId w:val="40"/>
        </w:numPr>
        <w:jc w:val="both"/>
        <w:rPr>
          <w:rFonts w:ascii="Arial" w:hAnsi="Arial" w:cs="Arial"/>
          <w:sz w:val="22"/>
          <w:szCs w:val="22"/>
          <w:lang w:val="es-BO"/>
        </w:rPr>
      </w:pPr>
      <w:r w:rsidRPr="00302049">
        <w:rPr>
          <w:rFonts w:ascii="Arial" w:hAnsi="Arial" w:cs="Arial"/>
          <w:sz w:val="22"/>
          <w:szCs w:val="22"/>
        </w:rPr>
        <w:t xml:space="preserve">Certificado del Registro Único de Proveedores del Estado (RUPE) N° _________ de __ </w:t>
      </w:r>
      <w:proofErr w:type="spellStart"/>
      <w:r w:rsidRPr="00302049">
        <w:rPr>
          <w:rFonts w:ascii="Arial" w:hAnsi="Arial" w:cs="Arial"/>
          <w:sz w:val="22"/>
          <w:szCs w:val="22"/>
        </w:rPr>
        <w:t>de</w:t>
      </w:r>
      <w:proofErr w:type="spellEnd"/>
      <w:r w:rsidRPr="00302049">
        <w:rPr>
          <w:rFonts w:ascii="Arial" w:hAnsi="Arial" w:cs="Arial"/>
          <w:sz w:val="22"/>
          <w:szCs w:val="22"/>
        </w:rPr>
        <w:t xml:space="preserve"> ______ </w:t>
      </w:r>
      <w:proofErr w:type="spellStart"/>
      <w:r w:rsidRPr="00302049">
        <w:rPr>
          <w:rFonts w:ascii="Arial" w:hAnsi="Arial" w:cs="Arial"/>
          <w:sz w:val="22"/>
          <w:szCs w:val="22"/>
        </w:rPr>
        <w:t>de</w:t>
      </w:r>
      <w:proofErr w:type="spellEnd"/>
      <w:r w:rsidRPr="00302049">
        <w:rPr>
          <w:rFonts w:ascii="Arial" w:hAnsi="Arial" w:cs="Arial"/>
          <w:sz w:val="22"/>
          <w:szCs w:val="22"/>
        </w:rPr>
        <w:t xml:space="preserve"> 2024.</w:t>
      </w:r>
    </w:p>
    <w:p w14:paraId="4FAD659F" w14:textId="77777777" w:rsidR="000F6E1D" w:rsidRPr="00302049" w:rsidRDefault="000F6E1D" w:rsidP="000F6E1D">
      <w:pPr>
        <w:widowControl w:val="0"/>
        <w:numPr>
          <w:ilvl w:val="0"/>
          <w:numId w:val="40"/>
        </w:numPr>
        <w:jc w:val="both"/>
        <w:rPr>
          <w:rFonts w:ascii="Arial" w:hAnsi="Arial" w:cs="Arial"/>
          <w:sz w:val="22"/>
          <w:szCs w:val="22"/>
          <w:lang w:val="es-BO"/>
        </w:rPr>
      </w:pPr>
      <w:r w:rsidRPr="00302049">
        <w:rPr>
          <w:rFonts w:ascii="Arial" w:hAnsi="Arial" w:cs="Arial"/>
          <w:sz w:val="22"/>
          <w:szCs w:val="22"/>
        </w:rPr>
        <w:t xml:space="preserve">Formulario de Requerimiento de Servicios - Preventivo N° ____ de __ </w:t>
      </w:r>
      <w:proofErr w:type="spellStart"/>
      <w:r w:rsidRPr="00302049">
        <w:rPr>
          <w:rFonts w:ascii="Arial" w:hAnsi="Arial" w:cs="Arial"/>
          <w:sz w:val="22"/>
          <w:szCs w:val="22"/>
        </w:rPr>
        <w:t>de</w:t>
      </w:r>
      <w:proofErr w:type="spellEnd"/>
      <w:r w:rsidRPr="00302049">
        <w:rPr>
          <w:rFonts w:ascii="Arial" w:hAnsi="Arial" w:cs="Arial"/>
          <w:sz w:val="22"/>
          <w:szCs w:val="22"/>
        </w:rPr>
        <w:t xml:space="preserve"> ___ </w:t>
      </w:r>
      <w:proofErr w:type="spellStart"/>
      <w:r w:rsidRPr="00302049">
        <w:rPr>
          <w:rFonts w:ascii="Arial" w:hAnsi="Arial" w:cs="Arial"/>
          <w:sz w:val="22"/>
          <w:szCs w:val="22"/>
        </w:rPr>
        <w:t>de</w:t>
      </w:r>
      <w:proofErr w:type="spellEnd"/>
      <w:r w:rsidRPr="00302049">
        <w:rPr>
          <w:rFonts w:ascii="Arial" w:hAnsi="Arial" w:cs="Arial"/>
          <w:sz w:val="22"/>
          <w:szCs w:val="22"/>
        </w:rPr>
        <w:t xml:space="preserve"> 2024.</w:t>
      </w:r>
    </w:p>
    <w:p w14:paraId="4A205B61" w14:textId="77777777" w:rsidR="000F6E1D" w:rsidRPr="00302049" w:rsidRDefault="000F6E1D" w:rsidP="000F6E1D">
      <w:pPr>
        <w:widowControl w:val="0"/>
        <w:numPr>
          <w:ilvl w:val="0"/>
          <w:numId w:val="40"/>
        </w:numPr>
        <w:jc w:val="both"/>
        <w:rPr>
          <w:rFonts w:ascii="Arial" w:hAnsi="Arial" w:cs="Arial"/>
          <w:sz w:val="22"/>
          <w:szCs w:val="22"/>
          <w:lang w:val="es-BO"/>
        </w:rPr>
      </w:pPr>
      <w:r w:rsidRPr="00302049">
        <w:rPr>
          <w:rFonts w:ascii="Arial" w:hAnsi="Arial" w:cs="Arial"/>
          <w:sz w:val="22"/>
          <w:szCs w:val="22"/>
        </w:rPr>
        <w:t xml:space="preserve">Certificado N° ___ de ___ </w:t>
      </w:r>
      <w:proofErr w:type="spellStart"/>
      <w:r w:rsidRPr="00302049">
        <w:rPr>
          <w:rFonts w:ascii="Arial" w:hAnsi="Arial" w:cs="Arial"/>
          <w:sz w:val="22"/>
          <w:szCs w:val="22"/>
        </w:rPr>
        <w:t>de</w:t>
      </w:r>
      <w:proofErr w:type="spellEnd"/>
      <w:r w:rsidRPr="00302049">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r w:rsidRPr="00302049">
        <w:rPr>
          <w:rFonts w:ascii="Arial" w:hAnsi="Arial" w:cs="Arial"/>
          <w:b/>
          <w:i/>
          <w:sz w:val="22"/>
          <w:szCs w:val="22"/>
          <w:lang w:val="es-BO"/>
        </w:rPr>
        <w:t>.</w:t>
      </w:r>
    </w:p>
    <w:p w14:paraId="565E712D" w14:textId="77777777" w:rsidR="000F6E1D" w:rsidRPr="00302049" w:rsidRDefault="000F6E1D" w:rsidP="000F6E1D">
      <w:pPr>
        <w:numPr>
          <w:ilvl w:val="0"/>
          <w:numId w:val="40"/>
        </w:numPr>
        <w:jc w:val="both"/>
        <w:rPr>
          <w:rFonts w:ascii="Arial" w:hAnsi="Arial" w:cs="Arial"/>
          <w:sz w:val="22"/>
          <w:szCs w:val="22"/>
          <w:lang w:val="es-BO"/>
        </w:rPr>
      </w:pPr>
      <w:r w:rsidRPr="00302049">
        <w:rPr>
          <w:rFonts w:ascii="Arial" w:hAnsi="Arial" w:cs="Arial"/>
          <w:b/>
          <w:i/>
          <w:sz w:val="22"/>
          <w:szCs w:val="22"/>
          <w:lang w:val="es-BO"/>
        </w:rPr>
        <w:t>(Señalar otros documentos necesarios de acuerdo al objeto de la contratación para la firma del contrato).</w:t>
      </w:r>
    </w:p>
    <w:p w14:paraId="0028BC7E" w14:textId="77777777" w:rsidR="000F6E1D" w:rsidRPr="00302049" w:rsidRDefault="000F6E1D" w:rsidP="000F6E1D">
      <w:pPr>
        <w:rPr>
          <w:rFonts w:ascii="Arial" w:hAnsi="Arial" w:cs="Arial"/>
          <w:sz w:val="22"/>
          <w:szCs w:val="22"/>
          <w:lang w:val="es-BO"/>
        </w:rPr>
      </w:pPr>
    </w:p>
    <w:p w14:paraId="35D3EBE4" w14:textId="77777777" w:rsidR="000F6E1D" w:rsidRPr="00302049" w:rsidRDefault="000F6E1D" w:rsidP="000F6E1D">
      <w:pPr>
        <w:jc w:val="both"/>
        <w:rPr>
          <w:rFonts w:ascii="Arial" w:hAnsi="Arial" w:cs="Arial"/>
          <w:b/>
          <w:sz w:val="22"/>
          <w:szCs w:val="22"/>
          <w:lang w:val="es-BO"/>
        </w:rPr>
      </w:pPr>
      <w:r w:rsidRPr="00302049">
        <w:rPr>
          <w:rFonts w:ascii="Arial" w:hAnsi="Arial" w:cs="Arial"/>
          <w:b/>
          <w:sz w:val="22"/>
          <w:szCs w:val="22"/>
        </w:rPr>
        <w:t>CLÁUSULA</w:t>
      </w:r>
      <w:r w:rsidRPr="00302049">
        <w:rPr>
          <w:rFonts w:ascii="Arial" w:hAnsi="Arial" w:cs="Arial"/>
          <w:b/>
          <w:sz w:val="22"/>
          <w:szCs w:val="22"/>
          <w:lang w:val="es-BO"/>
        </w:rPr>
        <w:t xml:space="preserve"> SEXTA.- (OBLIGACIONES DE LAS PARTES) </w:t>
      </w:r>
      <w:r w:rsidRPr="00302049">
        <w:rPr>
          <w:rFonts w:ascii="Arial" w:hAnsi="Arial" w:cs="Arial"/>
          <w:sz w:val="22"/>
          <w:szCs w:val="22"/>
          <w:lang w:val="es-BO"/>
        </w:rPr>
        <w:t xml:space="preserve">Las partes contratantes se comprometen y obligan a dar cumplimiento a todas y cada una de las cláusulas del presente Contrato. </w:t>
      </w:r>
    </w:p>
    <w:p w14:paraId="1E0D5390" w14:textId="77777777" w:rsidR="000F6E1D" w:rsidRPr="00302049" w:rsidRDefault="000F6E1D" w:rsidP="000F6E1D">
      <w:pPr>
        <w:jc w:val="both"/>
        <w:rPr>
          <w:rFonts w:ascii="Arial" w:hAnsi="Arial" w:cs="Arial"/>
          <w:sz w:val="22"/>
          <w:szCs w:val="22"/>
          <w:lang w:val="es-BO"/>
        </w:rPr>
      </w:pPr>
    </w:p>
    <w:p w14:paraId="004B72FD"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lastRenderedPageBreak/>
        <w:t xml:space="preserve">Por su parte, el </w:t>
      </w:r>
      <w:r w:rsidRPr="00302049">
        <w:rPr>
          <w:rFonts w:ascii="Arial" w:hAnsi="Arial" w:cs="Arial"/>
          <w:b/>
          <w:sz w:val="22"/>
          <w:szCs w:val="22"/>
          <w:lang w:val="es-BO"/>
        </w:rPr>
        <w:t>PROVEEDOR</w:t>
      </w:r>
      <w:r w:rsidRPr="00302049">
        <w:rPr>
          <w:rFonts w:ascii="Arial" w:hAnsi="Arial" w:cs="Arial"/>
          <w:sz w:val="22"/>
          <w:szCs w:val="22"/>
          <w:lang w:val="es-BO"/>
        </w:rPr>
        <w:t xml:space="preserve"> se compromete a cumplir con las siguientes obligaciones: </w:t>
      </w:r>
    </w:p>
    <w:p w14:paraId="698705CF" w14:textId="77777777" w:rsidR="000F6E1D" w:rsidRPr="00302049" w:rsidRDefault="000F6E1D" w:rsidP="000F6E1D">
      <w:pPr>
        <w:jc w:val="both"/>
        <w:rPr>
          <w:rFonts w:ascii="Arial" w:hAnsi="Arial" w:cs="Arial"/>
          <w:sz w:val="22"/>
          <w:szCs w:val="22"/>
          <w:lang w:val="es-BO"/>
        </w:rPr>
      </w:pPr>
    </w:p>
    <w:p w14:paraId="7BF6D55A" w14:textId="77777777" w:rsidR="000F6E1D" w:rsidRPr="00302049" w:rsidRDefault="000F6E1D" w:rsidP="000F6E1D">
      <w:pPr>
        <w:numPr>
          <w:ilvl w:val="0"/>
          <w:numId w:val="42"/>
        </w:numPr>
        <w:jc w:val="both"/>
        <w:rPr>
          <w:rFonts w:ascii="Arial" w:hAnsi="Arial" w:cs="Arial"/>
          <w:sz w:val="22"/>
          <w:szCs w:val="22"/>
          <w:lang w:val="es-BO"/>
        </w:rPr>
      </w:pPr>
      <w:r w:rsidRPr="00302049">
        <w:rPr>
          <w:rFonts w:ascii="Arial" w:hAnsi="Arial" w:cs="Arial"/>
          <w:sz w:val="22"/>
          <w:szCs w:val="22"/>
          <w:lang w:val="es-BO"/>
        </w:rPr>
        <w:t xml:space="preserve">Realizar la prestación del </w:t>
      </w:r>
      <w:r w:rsidRPr="00302049">
        <w:rPr>
          <w:rFonts w:ascii="Arial" w:hAnsi="Arial" w:cs="Arial"/>
          <w:b/>
          <w:sz w:val="22"/>
          <w:szCs w:val="22"/>
          <w:lang w:val="es-BO"/>
        </w:rPr>
        <w:t>SERVICIO</w:t>
      </w:r>
      <w:r w:rsidRPr="00302049">
        <w:rPr>
          <w:rFonts w:ascii="Arial" w:hAnsi="Arial" w:cs="Arial"/>
          <w:sz w:val="22"/>
          <w:szCs w:val="22"/>
          <w:lang w:val="es-BO"/>
        </w:rPr>
        <w:t xml:space="preserve"> objeto del presente Contrato, de acuerdo con lo establecido en el DBC, así como las condiciones de su propuesta.</w:t>
      </w:r>
    </w:p>
    <w:p w14:paraId="4763CF49" w14:textId="77777777" w:rsidR="000F6E1D" w:rsidRPr="00302049" w:rsidRDefault="000F6E1D" w:rsidP="000F6E1D">
      <w:pPr>
        <w:numPr>
          <w:ilvl w:val="0"/>
          <w:numId w:val="42"/>
        </w:numPr>
        <w:jc w:val="both"/>
        <w:rPr>
          <w:rFonts w:ascii="Arial" w:hAnsi="Arial" w:cs="Arial"/>
          <w:sz w:val="22"/>
          <w:szCs w:val="22"/>
          <w:lang w:val="es-BO"/>
        </w:rPr>
      </w:pPr>
      <w:r w:rsidRPr="00302049">
        <w:rPr>
          <w:rFonts w:ascii="Arial" w:hAnsi="Arial" w:cs="Arial"/>
          <w:sz w:val="22"/>
          <w:szCs w:val="22"/>
          <w:lang w:val="es-BO"/>
        </w:rPr>
        <w:t xml:space="preserve">Prestar el </w:t>
      </w:r>
      <w:r w:rsidRPr="00302049">
        <w:rPr>
          <w:rFonts w:ascii="Arial" w:hAnsi="Arial" w:cs="Arial"/>
          <w:b/>
          <w:sz w:val="22"/>
          <w:szCs w:val="22"/>
          <w:lang w:val="es-BO"/>
        </w:rPr>
        <w:t>SERVICIO</w:t>
      </w:r>
      <w:r w:rsidRPr="00302049">
        <w:rPr>
          <w:rFonts w:ascii="Arial" w:hAnsi="Arial" w:cs="Arial"/>
          <w:sz w:val="22"/>
          <w:szCs w:val="22"/>
          <w:lang w:val="es-BO"/>
        </w:rPr>
        <w:t>, objeto del presente Contrato, en forma eficiente, oportuna y en el lugar de destino convenido con las características técnicas ofertadas y aceptadas.</w:t>
      </w:r>
    </w:p>
    <w:p w14:paraId="5B140B72" w14:textId="77777777" w:rsidR="000F6E1D" w:rsidRPr="00302049" w:rsidRDefault="000F6E1D" w:rsidP="000F6E1D">
      <w:pPr>
        <w:numPr>
          <w:ilvl w:val="0"/>
          <w:numId w:val="42"/>
        </w:numPr>
        <w:jc w:val="both"/>
        <w:rPr>
          <w:rFonts w:ascii="Arial" w:hAnsi="Arial" w:cs="Arial"/>
          <w:sz w:val="22"/>
          <w:szCs w:val="22"/>
          <w:lang w:val="es-BO"/>
        </w:rPr>
      </w:pPr>
      <w:r w:rsidRPr="00302049">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B07EBC8" w14:textId="77777777" w:rsidR="000F6E1D" w:rsidRPr="00302049" w:rsidRDefault="000F6E1D" w:rsidP="000F6E1D">
      <w:pPr>
        <w:numPr>
          <w:ilvl w:val="0"/>
          <w:numId w:val="42"/>
        </w:numPr>
        <w:jc w:val="both"/>
        <w:rPr>
          <w:rFonts w:ascii="Arial" w:hAnsi="Arial" w:cs="Arial"/>
          <w:sz w:val="22"/>
          <w:szCs w:val="22"/>
          <w:lang w:val="es-BO"/>
        </w:rPr>
      </w:pPr>
      <w:r w:rsidRPr="00302049">
        <w:rPr>
          <w:rFonts w:ascii="Arial" w:hAnsi="Arial" w:cs="Arial"/>
          <w:sz w:val="22"/>
          <w:szCs w:val="22"/>
          <w:lang w:val="es-BO"/>
        </w:rPr>
        <w:t>Cumplir cada una de las cláusulas del presente Contrato.</w:t>
      </w:r>
    </w:p>
    <w:p w14:paraId="69ED298D" w14:textId="77777777" w:rsidR="000F6E1D" w:rsidRPr="00302049" w:rsidRDefault="000F6E1D" w:rsidP="000F6E1D">
      <w:pPr>
        <w:ind w:left="720"/>
        <w:jc w:val="both"/>
        <w:rPr>
          <w:rFonts w:ascii="Arial" w:hAnsi="Arial" w:cs="Arial"/>
          <w:sz w:val="22"/>
          <w:szCs w:val="22"/>
          <w:lang w:val="es-BO"/>
        </w:rPr>
      </w:pPr>
    </w:p>
    <w:p w14:paraId="4A5FF484"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Por su parte, </w:t>
      </w:r>
      <w:r w:rsidRPr="00302049">
        <w:rPr>
          <w:rFonts w:ascii="Arial" w:hAnsi="Arial" w:cs="Arial"/>
          <w:b/>
          <w:sz w:val="22"/>
          <w:szCs w:val="22"/>
          <w:lang w:val="es-BO"/>
        </w:rPr>
        <w:t>la ENTIDAD</w:t>
      </w:r>
      <w:r w:rsidRPr="00302049">
        <w:rPr>
          <w:rFonts w:ascii="Arial" w:hAnsi="Arial" w:cs="Arial"/>
          <w:sz w:val="22"/>
          <w:szCs w:val="22"/>
          <w:lang w:val="es-BO"/>
        </w:rPr>
        <w:t xml:space="preserve"> se compromete a cumplir con las siguientes obligaciones:</w:t>
      </w:r>
    </w:p>
    <w:p w14:paraId="5E34542D" w14:textId="77777777" w:rsidR="000F6E1D" w:rsidRPr="00302049" w:rsidRDefault="000F6E1D" w:rsidP="000F6E1D">
      <w:pPr>
        <w:jc w:val="both"/>
        <w:rPr>
          <w:rFonts w:ascii="Arial" w:hAnsi="Arial" w:cs="Arial"/>
          <w:sz w:val="22"/>
          <w:szCs w:val="22"/>
          <w:lang w:val="es-BO"/>
        </w:rPr>
      </w:pPr>
    </w:p>
    <w:p w14:paraId="188E3597" w14:textId="77777777" w:rsidR="000F6E1D" w:rsidRPr="00302049" w:rsidRDefault="000F6E1D" w:rsidP="000F6E1D">
      <w:pPr>
        <w:numPr>
          <w:ilvl w:val="0"/>
          <w:numId w:val="41"/>
        </w:numPr>
        <w:jc w:val="both"/>
        <w:rPr>
          <w:rFonts w:ascii="Arial" w:hAnsi="Arial" w:cs="Arial"/>
          <w:sz w:val="22"/>
          <w:szCs w:val="22"/>
          <w:lang w:val="es-BO"/>
        </w:rPr>
      </w:pPr>
      <w:r w:rsidRPr="00302049">
        <w:rPr>
          <w:rFonts w:ascii="Arial" w:hAnsi="Arial" w:cs="Arial"/>
          <w:sz w:val="22"/>
          <w:szCs w:val="22"/>
          <w:lang w:val="es-BO"/>
        </w:rPr>
        <w:t>Dar conformidad a los servicios generales de acuerdo con las condiciones establecidas en el DBC, así como las condiciones de la propuesta adjudicada.</w:t>
      </w:r>
    </w:p>
    <w:p w14:paraId="22AAA345" w14:textId="77777777" w:rsidR="000F6E1D" w:rsidRPr="00302049" w:rsidRDefault="000F6E1D" w:rsidP="000F6E1D">
      <w:pPr>
        <w:numPr>
          <w:ilvl w:val="0"/>
          <w:numId w:val="41"/>
        </w:numPr>
        <w:jc w:val="both"/>
        <w:rPr>
          <w:rFonts w:ascii="Arial" w:hAnsi="Arial" w:cs="Arial"/>
          <w:sz w:val="22"/>
          <w:szCs w:val="22"/>
          <w:lang w:val="es-BO"/>
        </w:rPr>
      </w:pPr>
      <w:r w:rsidRPr="00302049">
        <w:rPr>
          <w:rFonts w:ascii="Arial" w:hAnsi="Arial" w:cs="Arial"/>
          <w:sz w:val="22"/>
          <w:szCs w:val="22"/>
          <w:lang w:val="es-BO"/>
        </w:rPr>
        <w:t>Emitir informes de conformidad parciales y el informe final de conformidad de los servicios generales, cuando los mismos cumplan con las condiciones establecidas en el DBC, así como las condiciones de la propuesta adjudicada.</w:t>
      </w:r>
    </w:p>
    <w:p w14:paraId="07465780" w14:textId="77777777" w:rsidR="000F6E1D" w:rsidRPr="00302049" w:rsidRDefault="000F6E1D" w:rsidP="000F6E1D">
      <w:pPr>
        <w:numPr>
          <w:ilvl w:val="0"/>
          <w:numId w:val="41"/>
        </w:numPr>
        <w:jc w:val="both"/>
        <w:rPr>
          <w:rFonts w:ascii="Arial" w:hAnsi="Arial" w:cs="Arial"/>
          <w:sz w:val="22"/>
          <w:szCs w:val="22"/>
          <w:lang w:val="es-BO"/>
        </w:rPr>
      </w:pPr>
      <w:r w:rsidRPr="00302049">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30977D47" w14:textId="77777777" w:rsidR="000F6E1D" w:rsidRPr="00302049" w:rsidRDefault="000F6E1D" w:rsidP="000F6E1D">
      <w:pPr>
        <w:numPr>
          <w:ilvl w:val="0"/>
          <w:numId w:val="41"/>
        </w:numPr>
        <w:jc w:val="both"/>
        <w:rPr>
          <w:rFonts w:ascii="Arial" w:hAnsi="Arial" w:cs="Arial"/>
          <w:sz w:val="22"/>
          <w:szCs w:val="22"/>
          <w:lang w:val="es-BO"/>
        </w:rPr>
      </w:pPr>
      <w:r w:rsidRPr="00302049">
        <w:rPr>
          <w:rFonts w:ascii="Arial" w:hAnsi="Arial" w:cs="Arial"/>
          <w:sz w:val="22"/>
          <w:szCs w:val="22"/>
          <w:lang w:val="es-BO"/>
        </w:rPr>
        <w:t>Cumplir cada una de las cláusulas del presente Contrato.</w:t>
      </w:r>
    </w:p>
    <w:p w14:paraId="3EADD3FA" w14:textId="77777777" w:rsidR="000F6E1D" w:rsidRPr="00302049" w:rsidRDefault="000F6E1D" w:rsidP="000F6E1D">
      <w:pPr>
        <w:autoSpaceDE w:val="0"/>
        <w:autoSpaceDN w:val="0"/>
        <w:adjustRightInd w:val="0"/>
        <w:jc w:val="both"/>
        <w:rPr>
          <w:rFonts w:ascii="Arial" w:hAnsi="Arial" w:cs="Arial"/>
          <w:b/>
          <w:sz w:val="22"/>
          <w:szCs w:val="22"/>
          <w:lang w:val="es-BO"/>
        </w:rPr>
      </w:pPr>
    </w:p>
    <w:p w14:paraId="2DA9E6BA" w14:textId="77777777" w:rsidR="000F6E1D" w:rsidRPr="00302049" w:rsidRDefault="000F6E1D" w:rsidP="000F6E1D">
      <w:pPr>
        <w:autoSpaceDE w:val="0"/>
        <w:autoSpaceDN w:val="0"/>
        <w:adjustRightInd w:val="0"/>
        <w:jc w:val="both"/>
        <w:rPr>
          <w:rFonts w:ascii="Arial" w:hAnsi="Arial" w:cs="Arial"/>
          <w:sz w:val="22"/>
          <w:szCs w:val="22"/>
          <w:lang w:val="es-BO"/>
        </w:rPr>
      </w:pPr>
      <w:r w:rsidRPr="00302049">
        <w:rPr>
          <w:rFonts w:ascii="Arial" w:hAnsi="Arial" w:cs="Arial"/>
          <w:b/>
          <w:sz w:val="22"/>
          <w:szCs w:val="22"/>
        </w:rPr>
        <w:t>CLÁUSULA</w:t>
      </w:r>
      <w:r w:rsidRPr="00302049">
        <w:rPr>
          <w:rFonts w:ascii="Arial" w:hAnsi="Arial" w:cs="Arial"/>
          <w:b/>
          <w:sz w:val="22"/>
          <w:szCs w:val="22"/>
          <w:lang w:val="es-BO"/>
        </w:rPr>
        <w:t xml:space="preserve"> SÉPTIMA.- (VIGENCIA) </w:t>
      </w:r>
      <w:r w:rsidRPr="00302049">
        <w:rPr>
          <w:rFonts w:ascii="Arial" w:hAnsi="Arial" w:cs="Arial"/>
          <w:sz w:val="22"/>
          <w:szCs w:val="22"/>
          <w:lang w:val="es-BO"/>
        </w:rPr>
        <w:t>El presente Contrato entrará en vigencia desde el día siguiente hábil de su suscripción por ambas partes, hasta la terminación del Contrato.</w:t>
      </w:r>
    </w:p>
    <w:p w14:paraId="6A053D4B" w14:textId="77777777" w:rsidR="000F6E1D" w:rsidRPr="00302049" w:rsidRDefault="000F6E1D" w:rsidP="000F6E1D">
      <w:pPr>
        <w:autoSpaceDE w:val="0"/>
        <w:autoSpaceDN w:val="0"/>
        <w:adjustRightInd w:val="0"/>
        <w:jc w:val="both"/>
        <w:rPr>
          <w:rFonts w:ascii="Arial" w:hAnsi="Arial" w:cs="Arial"/>
          <w:b/>
          <w:sz w:val="22"/>
          <w:szCs w:val="22"/>
          <w:lang w:val="es-BO"/>
        </w:rPr>
      </w:pPr>
    </w:p>
    <w:p w14:paraId="660D4A46" w14:textId="77777777" w:rsidR="000F6E1D" w:rsidRPr="00302049" w:rsidRDefault="000F6E1D" w:rsidP="000F6E1D">
      <w:pPr>
        <w:jc w:val="both"/>
        <w:rPr>
          <w:rFonts w:ascii="Arial" w:hAnsi="Arial" w:cs="Arial"/>
          <w:b/>
          <w:i/>
          <w:sz w:val="22"/>
          <w:szCs w:val="22"/>
          <w:lang w:val="es-BO"/>
        </w:rPr>
      </w:pPr>
      <w:r w:rsidRPr="00302049">
        <w:rPr>
          <w:rFonts w:ascii="Arial" w:hAnsi="Arial" w:cs="Arial"/>
          <w:b/>
          <w:sz w:val="22"/>
          <w:szCs w:val="22"/>
        </w:rPr>
        <w:t>CLÁUSULA</w:t>
      </w:r>
      <w:r w:rsidRPr="00302049">
        <w:rPr>
          <w:rFonts w:ascii="Arial" w:hAnsi="Arial" w:cs="Arial"/>
          <w:b/>
          <w:sz w:val="22"/>
          <w:szCs w:val="22"/>
          <w:lang w:val="es-BO"/>
        </w:rPr>
        <w:t xml:space="preserve"> OCTAVA.- (GARANTÍA DE CUMPLIMIENTO DE CONTRATO)</w:t>
      </w:r>
      <w:r w:rsidRPr="00302049">
        <w:rPr>
          <w:rFonts w:ascii="Arial" w:hAnsi="Arial" w:cs="Arial"/>
          <w:sz w:val="22"/>
          <w:szCs w:val="22"/>
          <w:lang w:val="es-BO"/>
        </w:rPr>
        <w:t xml:space="preserve"> </w:t>
      </w:r>
      <w:r w:rsidRPr="00302049">
        <w:rPr>
          <w:rFonts w:ascii="Arial" w:hAnsi="Arial" w:cs="Arial"/>
          <w:sz w:val="22"/>
          <w:szCs w:val="22"/>
        </w:rPr>
        <w:t>En el presente contrato no se otorgan garantías, de conformidad a la previsión contenida en el Parágrafo I de la Disposición Adicional Cuarta del Decreto Supremo N° 3766 de 2 de enero de 2019</w:t>
      </w:r>
      <w:r w:rsidRPr="00302049">
        <w:rPr>
          <w:rFonts w:ascii="Arial" w:hAnsi="Arial" w:cs="Arial"/>
          <w:sz w:val="22"/>
          <w:szCs w:val="22"/>
          <w:lang w:val="es-BO"/>
        </w:rPr>
        <w:t>.</w:t>
      </w:r>
    </w:p>
    <w:p w14:paraId="26E74C14" w14:textId="77777777" w:rsidR="000F6E1D" w:rsidRPr="00302049" w:rsidRDefault="000F6E1D" w:rsidP="000F6E1D">
      <w:pPr>
        <w:widowControl w:val="0"/>
        <w:autoSpaceDE w:val="0"/>
        <w:autoSpaceDN w:val="0"/>
        <w:adjustRightInd w:val="0"/>
        <w:jc w:val="both"/>
        <w:rPr>
          <w:rFonts w:ascii="Arial" w:hAnsi="Arial" w:cs="Arial"/>
          <w:b/>
          <w:sz w:val="22"/>
          <w:szCs w:val="22"/>
          <w:lang w:val="es-BO"/>
        </w:rPr>
      </w:pPr>
    </w:p>
    <w:p w14:paraId="125E5D48" w14:textId="77777777" w:rsidR="000F6E1D" w:rsidRPr="00302049" w:rsidRDefault="000F6E1D" w:rsidP="000F6E1D">
      <w:pPr>
        <w:widowControl w:val="0"/>
        <w:autoSpaceDE w:val="0"/>
        <w:autoSpaceDN w:val="0"/>
        <w:adjustRightInd w:val="0"/>
        <w:jc w:val="both"/>
        <w:rPr>
          <w:rFonts w:ascii="Arial" w:hAnsi="Arial" w:cs="Arial"/>
          <w:iCs/>
          <w:sz w:val="22"/>
          <w:szCs w:val="22"/>
          <w:lang w:val="es-BO"/>
        </w:rPr>
      </w:pPr>
      <w:r w:rsidRPr="00302049">
        <w:rPr>
          <w:rFonts w:ascii="Arial" w:hAnsi="Arial" w:cs="Arial"/>
          <w:b/>
          <w:sz w:val="22"/>
          <w:szCs w:val="22"/>
          <w:lang w:val="es-BO"/>
        </w:rPr>
        <w:t>CLÁUSULA NOVENA.- (ANTICIPO)</w:t>
      </w:r>
      <w:r w:rsidRPr="00302049">
        <w:rPr>
          <w:rFonts w:ascii="Arial" w:hAnsi="Arial" w:cs="Arial"/>
          <w:b/>
          <w:i/>
          <w:iCs/>
          <w:sz w:val="22"/>
          <w:szCs w:val="22"/>
          <w:lang w:val="es-BO"/>
        </w:rPr>
        <w:t xml:space="preserve"> </w:t>
      </w:r>
      <w:r w:rsidRPr="00302049">
        <w:rPr>
          <w:rFonts w:ascii="Arial" w:hAnsi="Arial" w:cs="Arial"/>
          <w:iCs/>
          <w:sz w:val="22"/>
          <w:szCs w:val="22"/>
          <w:lang w:val="es-BO"/>
        </w:rPr>
        <w:t>En el presente Contrato no se otorgará anticipo.</w:t>
      </w:r>
    </w:p>
    <w:p w14:paraId="492D479B" w14:textId="77777777" w:rsidR="000F6E1D" w:rsidRPr="00302049" w:rsidRDefault="000F6E1D" w:rsidP="000F6E1D">
      <w:pPr>
        <w:tabs>
          <w:tab w:val="left" w:pos="0"/>
          <w:tab w:val="left" w:pos="720"/>
        </w:tabs>
        <w:suppressAutoHyphens/>
        <w:jc w:val="both"/>
        <w:rPr>
          <w:rFonts w:ascii="Arial" w:hAnsi="Arial" w:cs="Arial"/>
          <w:b/>
          <w:sz w:val="22"/>
          <w:szCs w:val="22"/>
          <w:lang w:val="es-BO"/>
        </w:rPr>
      </w:pPr>
    </w:p>
    <w:p w14:paraId="6920E4D7" w14:textId="77777777" w:rsidR="000F6E1D" w:rsidRPr="00302049" w:rsidRDefault="000F6E1D" w:rsidP="000F6E1D">
      <w:pPr>
        <w:jc w:val="both"/>
        <w:rPr>
          <w:rFonts w:ascii="Arial" w:hAnsi="Arial" w:cs="Arial"/>
          <w:b/>
          <w:sz w:val="22"/>
          <w:szCs w:val="22"/>
          <w:lang w:val="es-BO"/>
        </w:rPr>
      </w:pPr>
      <w:r w:rsidRPr="00302049">
        <w:rPr>
          <w:rFonts w:ascii="Arial" w:hAnsi="Arial" w:cs="Arial"/>
          <w:b/>
          <w:sz w:val="22"/>
          <w:szCs w:val="22"/>
          <w:lang w:val="es-BO"/>
        </w:rPr>
        <w:t xml:space="preserve">CLÁUSULA DÉCIMA.- (PLAZO DE PRESTACIÓN DEL SERVICIO) </w:t>
      </w:r>
      <w:r w:rsidRPr="00302049">
        <w:rPr>
          <w:rFonts w:ascii="Arial" w:hAnsi="Arial" w:cs="Arial"/>
          <w:sz w:val="22"/>
          <w:szCs w:val="22"/>
          <w:lang w:val="es-BO"/>
        </w:rPr>
        <w:t>El</w:t>
      </w:r>
      <w:r w:rsidRPr="00302049">
        <w:rPr>
          <w:rFonts w:ascii="Arial" w:hAnsi="Arial" w:cs="Arial"/>
          <w:b/>
          <w:sz w:val="22"/>
          <w:szCs w:val="22"/>
          <w:lang w:val="es-BO"/>
        </w:rPr>
        <w:t xml:space="preserve"> PROVEEDOR </w:t>
      </w:r>
      <w:r w:rsidRPr="00302049">
        <w:rPr>
          <w:rFonts w:ascii="Arial" w:hAnsi="Arial" w:cs="Arial"/>
          <w:sz w:val="22"/>
          <w:szCs w:val="22"/>
          <w:lang w:val="es-BO"/>
        </w:rPr>
        <w:t xml:space="preserve">prestará el </w:t>
      </w:r>
      <w:r w:rsidRPr="00302049">
        <w:rPr>
          <w:rFonts w:ascii="Arial" w:hAnsi="Arial" w:cs="Arial"/>
          <w:b/>
          <w:sz w:val="22"/>
          <w:szCs w:val="22"/>
          <w:lang w:val="es-BO"/>
        </w:rPr>
        <w:t xml:space="preserve">SERVICIO </w:t>
      </w:r>
      <w:r w:rsidRPr="00302049">
        <w:rPr>
          <w:rFonts w:ascii="Arial" w:hAnsi="Arial" w:cs="Arial"/>
          <w:sz w:val="22"/>
          <w:szCs w:val="22"/>
          <w:lang w:val="es-BO"/>
        </w:rPr>
        <w:t>en estricto cumplimiento con la propuesta adjudicada, las Especificaciones Técnicas y el Contrato, en el plazo que se computará a partir de la fecha establecida en la Orden de Proceder hasta el 31 de diciembre de 2025 y/o hasta agotar el límite presupuestario, lo que ocurra primero</w:t>
      </w:r>
      <w:r w:rsidRPr="00302049">
        <w:rPr>
          <w:rFonts w:ascii="Arial" w:hAnsi="Arial" w:cs="Arial"/>
          <w:i/>
          <w:sz w:val="22"/>
          <w:szCs w:val="22"/>
          <w:lang w:val="es-BO"/>
        </w:rPr>
        <w:t>.</w:t>
      </w:r>
    </w:p>
    <w:p w14:paraId="2DF7FCA6" w14:textId="77777777" w:rsidR="000F6E1D" w:rsidRPr="00302049" w:rsidRDefault="000F6E1D" w:rsidP="000F6E1D">
      <w:pPr>
        <w:jc w:val="both"/>
        <w:rPr>
          <w:rFonts w:ascii="Arial" w:hAnsi="Arial" w:cs="Arial"/>
          <w:b/>
          <w:i/>
          <w:sz w:val="22"/>
          <w:szCs w:val="22"/>
          <w:lang w:val="es-BO"/>
        </w:rPr>
      </w:pPr>
    </w:p>
    <w:p w14:paraId="1DA43F67" w14:textId="77777777" w:rsidR="000F6E1D" w:rsidRPr="00302049" w:rsidRDefault="000F6E1D" w:rsidP="000F6E1D">
      <w:pPr>
        <w:jc w:val="both"/>
        <w:rPr>
          <w:rFonts w:ascii="Arial" w:hAnsi="Arial" w:cs="Arial"/>
          <w:sz w:val="22"/>
          <w:szCs w:val="22"/>
          <w:lang w:val="es-BO"/>
        </w:rPr>
      </w:pPr>
      <w:r w:rsidRPr="00302049">
        <w:rPr>
          <w:rFonts w:ascii="Arial" w:hAnsi="Arial" w:cs="Arial"/>
          <w:b/>
          <w:sz w:val="22"/>
          <w:szCs w:val="22"/>
          <w:lang w:val="es-BO"/>
        </w:rPr>
        <w:t xml:space="preserve">CLÁUSULA DÉCIMA PRIMERA.- (LUGAR DE PRESTACIÓN DE SERVICIOS) </w:t>
      </w:r>
      <w:r w:rsidRPr="00302049">
        <w:rPr>
          <w:rFonts w:ascii="Arial" w:hAnsi="Arial" w:cs="Arial"/>
          <w:sz w:val="22"/>
          <w:szCs w:val="22"/>
          <w:lang w:val="es-BO"/>
        </w:rPr>
        <w:t xml:space="preserve">El </w:t>
      </w:r>
      <w:r w:rsidRPr="00302049">
        <w:rPr>
          <w:rFonts w:ascii="Arial" w:hAnsi="Arial" w:cs="Arial"/>
          <w:b/>
          <w:sz w:val="22"/>
          <w:szCs w:val="22"/>
          <w:lang w:val="es-BO"/>
        </w:rPr>
        <w:t>PROVEEDOR</w:t>
      </w:r>
      <w:r w:rsidRPr="00302049">
        <w:rPr>
          <w:rFonts w:ascii="Arial" w:hAnsi="Arial" w:cs="Arial"/>
          <w:sz w:val="22"/>
          <w:szCs w:val="22"/>
          <w:lang w:val="es-BO"/>
        </w:rPr>
        <w:t xml:space="preserve"> prestará el </w:t>
      </w:r>
      <w:r w:rsidRPr="00302049">
        <w:rPr>
          <w:rFonts w:ascii="Arial" w:hAnsi="Arial" w:cs="Arial"/>
          <w:b/>
          <w:sz w:val="22"/>
          <w:szCs w:val="22"/>
          <w:lang w:val="es-BO"/>
        </w:rPr>
        <w:t>SERVICIO</w:t>
      </w:r>
      <w:r w:rsidRPr="00302049">
        <w:rPr>
          <w:rFonts w:ascii="Arial" w:hAnsi="Arial" w:cs="Arial"/>
          <w:sz w:val="22"/>
          <w:szCs w:val="22"/>
          <w:lang w:val="es-BO"/>
        </w:rPr>
        <w:t>, objeto del presente Contrato en su Agencia de Viajes ubicada en la ciudad de La Paz</w:t>
      </w:r>
    </w:p>
    <w:p w14:paraId="412116C1" w14:textId="77777777" w:rsidR="000F6E1D" w:rsidRPr="004A5F0D" w:rsidRDefault="000F6E1D" w:rsidP="000F6E1D">
      <w:pPr>
        <w:jc w:val="both"/>
        <w:rPr>
          <w:rFonts w:ascii="Arial" w:hAnsi="Arial" w:cs="Arial"/>
          <w:sz w:val="28"/>
          <w:szCs w:val="22"/>
          <w:lang w:val="es-BO"/>
        </w:rPr>
      </w:pPr>
    </w:p>
    <w:p w14:paraId="2D72B6C4" w14:textId="77777777" w:rsidR="000F6E1D" w:rsidRPr="00517D3D" w:rsidRDefault="000F6E1D" w:rsidP="000F6E1D">
      <w:pPr>
        <w:pStyle w:val="CM37"/>
        <w:spacing w:after="0"/>
        <w:jc w:val="both"/>
        <w:rPr>
          <w:rFonts w:ascii="Arial" w:hAnsi="Arial" w:cs="Arial"/>
          <w:strike/>
          <w:sz w:val="22"/>
          <w:szCs w:val="22"/>
          <w:lang w:val="es-BO"/>
        </w:rPr>
      </w:pPr>
      <w:r w:rsidRPr="00302049">
        <w:rPr>
          <w:rFonts w:ascii="Arial" w:hAnsi="Arial" w:cs="Arial"/>
          <w:b/>
          <w:sz w:val="22"/>
          <w:szCs w:val="22"/>
          <w:lang w:val="es-BO"/>
        </w:rPr>
        <w:t xml:space="preserve">CLÁUSULA DÉCIMA SEGUNDA.- (PRECIO, MONEDA Y FORMA DE PAGO) </w:t>
      </w:r>
      <w:r w:rsidRPr="00302049">
        <w:rPr>
          <w:rFonts w:ascii="Arial" w:hAnsi="Arial" w:cs="Arial"/>
          <w:sz w:val="22"/>
          <w:szCs w:val="22"/>
          <w:lang w:val="es-BO"/>
        </w:rPr>
        <w:t xml:space="preserve">el </w:t>
      </w:r>
      <w:r w:rsidRPr="00302049">
        <w:rPr>
          <w:rFonts w:ascii="Arial" w:hAnsi="Arial" w:cs="Arial"/>
          <w:b/>
          <w:sz w:val="22"/>
          <w:szCs w:val="22"/>
          <w:lang w:val="es-BO"/>
        </w:rPr>
        <w:t>PROVEEDOR</w:t>
      </w:r>
      <w:r w:rsidRPr="00302049">
        <w:rPr>
          <w:rFonts w:ascii="Arial" w:hAnsi="Arial" w:cs="Arial"/>
          <w:sz w:val="22"/>
          <w:szCs w:val="22"/>
          <w:lang w:val="es-BO"/>
        </w:rPr>
        <w:t xml:space="preserve">, prestará el </w:t>
      </w:r>
      <w:r w:rsidRPr="00302049">
        <w:rPr>
          <w:rFonts w:ascii="Arial" w:hAnsi="Arial" w:cs="Arial"/>
          <w:b/>
          <w:sz w:val="22"/>
          <w:szCs w:val="22"/>
          <w:lang w:val="es-BO"/>
        </w:rPr>
        <w:t xml:space="preserve">SERVICIO </w:t>
      </w:r>
      <w:r w:rsidRPr="00302049">
        <w:rPr>
          <w:rFonts w:ascii="Arial" w:hAnsi="Arial" w:cs="Arial"/>
          <w:sz w:val="22"/>
          <w:szCs w:val="22"/>
          <w:lang w:val="es-BO"/>
        </w:rPr>
        <w:t xml:space="preserve">a favor de la </w:t>
      </w:r>
      <w:r w:rsidRPr="00302049">
        <w:rPr>
          <w:rFonts w:ascii="Arial" w:hAnsi="Arial" w:cs="Arial"/>
          <w:b/>
          <w:sz w:val="22"/>
          <w:szCs w:val="22"/>
          <w:lang w:val="es-BO"/>
        </w:rPr>
        <w:t>ENTIDAD,</w:t>
      </w:r>
      <w:r w:rsidRPr="00302049">
        <w:rPr>
          <w:rFonts w:ascii="Arial" w:hAnsi="Arial" w:cs="Arial"/>
          <w:sz w:val="22"/>
          <w:szCs w:val="22"/>
          <w:lang w:val="es-BO"/>
        </w:rPr>
        <w:t xml:space="preserve"> de acuerdo a las tarifas vigentes a la fecha de emisión de los pasajes aéreos (importe que será consignado en la nota de débito o documento similar que emita el </w:t>
      </w:r>
      <w:r w:rsidRPr="00302049">
        <w:rPr>
          <w:rFonts w:ascii="Arial" w:hAnsi="Arial" w:cs="Arial"/>
          <w:b/>
          <w:sz w:val="22"/>
          <w:szCs w:val="22"/>
          <w:lang w:val="es-BO"/>
        </w:rPr>
        <w:t>PROVEEDOR</w:t>
      </w:r>
      <w:r w:rsidRPr="00302049">
        <w:rPr>
          <w:rFonts w:ascii="Arial" w:hAnsi="Arial" w:cs="Arial"/>
          <w:sz w:val="22"/>
          <w:szCs w:val="22"/>
          <w:lang w:val="es-BO"/>
        </w:rPr>
        <w:t xml:space="preserve">), con la conformidad del </w:t>
      </w:r>
      <w:r w:rsidRPr="00302049">
        <w:rPr>
          <w:rFonts w:ascii="Arial" w:hAnsi="Arial" w:cs="Arial"/>
          <w:b/>
          <w:sz w:val="22"/>
          <w:szCs w:val="22"/>
          <w:lang w:val="es-BO"/>
        </w:rPr>
        <w:t>SERVICIO</w:t>
      </w:r>
      <w:r w:rsidRPr="00302049">
        <w:rPr>
          <w:rFonts w:ascii="Arial" w:hAnsi="Arial" w:cs="Arial"/>
          <w:sz w:val="22"/>
          <w:szCs w:val="22"/>
          <w:lang w:val="es-BO"/>
        </w:rPr>
        <w:t>, en un plazo máximo de 30 días calendario computables a partir de la entrega del pasaje, hasta u</w:t>
      </w:r>
      <w:r>
        <w:rPr>
          <w:rFonts w:ascii="Arial" w:hAnsi="Arial" w:cs="Arial"/>
          <w:sz w:val="22"/>
          <w:szCs w:val="22"/>
          <w:lang w:val="es-BO"/>
        </w:rPr>
        <w:t xml:space="preserve">n monto máximo </w:t>
      </w:r>
      <w:r w:rsidRPr="00517D3D">
        <w:rPr>
          <w:rFonts w:ascii="Arial" w:hAnsi="Arial" w:cs="Arial"/>
          <w:sz w:val="22"/>
          <w:szCs w:val="22"/>
          <w:lang w:val="es-BO"/>
        </w:rPr>
        <w:t xml:space="preserve">es de </w:t>
      </w:r>
      <w:r w:rsidRPr="00517D3D">
        <w:rPr>
          <w:rFonts w:ascii="Arial" w:hAnsi="Arial" w:cs="Arial"/>
          <w:sz w:val="22"/>
          <w:szCs w:val="22"/>
        </w:rPr>
        <w:t>Bs___ (________ __/100 Bolivianos).</w:t>
      </w:r>
    </w:p>
    <w:p w14:paraId="24DA5013" w14:textId="77777777" w:rsidR="000F6E1D" w:rsidRPr="004A5F0D" w:rsidRDefault="000F6E1D" w:rsidP="000F6E1D">
      <w:pPr>
        <w:jc w:val="both"/>
        <w:rPr>
          <w:rFonts w:ascii="Arial" w:hAnsi="Arial" w:cs="Arial"/>
          <w:iCs/>
          <w:sz w:val="28"/>
          <w:szCs w:val="22"/>
          <w:lang w:eastAsia="zh-CN"/>
        </w:rPr>
      </w:pPr>
    </w:p>
    <w:p w14:paraId="663EBEB1" w14:textId="77777777" w:rsidR="000F6E1D" w:rsidRPr="00302049" w:rsidRDefault="000F6E1D" w:rsidP="000F6E1D">
      <w:pPr>
        <w:jc w:val="both"/>
        <w:rPr>
          <w:rFonts w:ascii="Arial" w:hAnsi="Arial" w:cs="Arial"/>
          <w:iCs/>
          <w:sz w:val="22"/>
          <w:szCs w:val="22"/>
          <w:lang w:eastAsia="zh-CN"/>
        </w:rPr>
      </w:pPr>
      <w:r w:rsidRPr="00302049">
        <w:rPr>
          <w:rFonts w:ascii="Arial" w:hAnsi="Arial" w:cs="Arial"/>
          <w:iCs/>
          <w:sz w:val="22"/>
          <w:szCs w:val="22"/>
          <w:lang w:eastAsia="zh-CN"/>
        </w:rPr>
        <w:lastRenderedPageBreak/>
        <w:t>Durante la ejecución del contrato se considera Tarifario Vigente de ABAVYT a la fecha de emisión de los pasajes aéreos.</w:t>
      </w:r>
    </w:p>
    <w:p w14:paraId="10268BAF" w14:textId="77777777" w:rsidR="000F6E1D" w:rsidRPr="004A5F0D" w:rsidRDefault="000F6E1D" w:rsidP="000F6E1D">
      <w:pPr>
        <w:jc w:val="both"/>
        <w:rPr>
          <w:rFonts w:ascii="Arial" w:hAnsi="Arial" w:cs="Arial"/>
          <w:sz w:val="28"/>
          <w:szCs w:val="22"/>
          <w:lang w:val="es-BO"/>
        </w:rPr>
      </w:pPr>
    </w:p>
    <w:p w14:paraId="31C963F5"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En caso de presentarse diferencias entre la nota de débito,  los boletos emitidos y/o el tarifario vigente a momento de la emisión del pasaje, no corre el plazo de los 30 días calendario para el pago de la nota de débito correspondiente, este plazo correrá luego de la conciliación realizada entre el</w:t>
      </w:r>
      <w:r w:rsidRPr="00302049">
        <w:rPr>
          <w:rFonts w:ascii="Arial" w:hAnsi="Arial" w:cs="Arial"/>
          <w:b/>
          <w:sz w:val="22"/>
          <w:szCs w:val="22"/>
          <w:lang w:val="es-BO"/>
        </w:rPr>
        <w:t xml:space="preserve"> PROVEEDOR</w:t>
      </w:r>
      <w:r w:rsidRPr="00302049">
        <w:rPr>
          <w:rFonts w:ascii="Arial" w:hAnsi="Arial" w:cs="Arial"/>
          <w:sz w:val="22"/>
          <w:szCs w:val="22"/>
          <w:lang w:val="es-BO"/>
        </w:rPr>
        <w:t xml:space="preserve"> y la </w:t>
      </w:r>
      <w:r w:rsidRPr="00302049">
        <w:rPr>
          <w:rFonts w:ascii="Arial" w:hAnsi="Arial" w:cs="Arial"/>
          <w:b/>
          <w:sz w:val="22"/>
          <w:szCs w:val="22"/>
          <w:lang w:val="es-BO"/>
        </w:rPr>
        <w:t>ENTIDAD</w:t>
      </w:r>
      <w:r w:rsidRPr="00302049">
        <w:rPr>
          <w:rFonts w:ascii="Arial" w:hAnsi="Arial" w:cs="Arial"/>
          <w:sz w:val="22"/>
          <w:szCs w:val="22"/>
          <w:lang w:val="es-BO"/>
        </w:rPr>
        <w:t xml:space="preserve">. El </w:t>
      </w:r>
      <w:r w:rsidRPr="00302049">
        <w:rPr>
          <w:rFonts w:ascii="Arial" w:hAnsi="Arial" w:cs="Arial"/>
          <w:b/>
          <w:sz w:val="22"/>
          <w:szCs w:val="22"/>
          <w:lang w:val="es-BO"/>
        </w:rPr>
        <w:t xml:space="preserve">FISCAL </w:t>
      </w:r>
      <w:r w:rsidRPr="00302049">
        <w:rPr>
          <w:rFonts w:ascii="Arial" w:hAnsi="Arial" w:cs="Arial"/>
          <w:sz w:val="22"/>
          <w:szCs w:val="22"/>
          <w:lang w:val="es-BO"/>
        </w:rPr>
        <w:t xml:space="preserve">una vez que apruebe la planilla de ejecución del </w:t>
      </w:r>
      <w:r w:rsidRPr="00302049">
        <w:rPr>
          <w:rFonts w:ascii="Arial" w:hAnsi="Arial" w:cs="Arial"/>
          <w:b/>
          <w:sz w:val="22"/>
          <w:szCs w:val="22"/>
          <w:lang w:val="es-BO"/>
        </w:rPr>
        <w:t>SERVICIO</w:t>
      </w:r>
      <w:r w:rsidRPr="00302049">
        <w:rPr>
          <w:rFonts w:ascii="Arial" w:hAnsi="Arial" w:cs="Arial"/>
          <w:sz w:val="22"/>
          <w:szCs w:val="22"/>
          <w:lang w:val="es-BO"/>
        </w:rPr>
        <w:t xml:space="preserve">, remitirá la misma a la Unidad Administrativa de la </w:t>
      </w:r>
      <w:r w:rsidRPr="00302049">
        <w:rPr>
          <w:rFonts w:ascii="Arial" w:hAnsi="Arial" w:cs="Arial"/>
          <w:b/>
          <w:sz w:val="22"/>
          <w:szCs w:val="22"/>
          <w:lang w:val="es-BO"/>
        </w:rPr>
        <w:t xml:space="preserve">ENTIDAD, </w:t>
      </w:r>
      <w:r w:rsidRPr="00302049">
        <w:rPr>
          <w:rFonts w:ascii="Arial" w:hAnsi="Arial" w:cs="Arial"/>
          <w:sz w:val="22"/>
          <w:szCs w:val="22"/>
          <w:lang w:val="es-BO"/>
        </w:rPr>
        <w:t xml:space="preserve">para el pago correspondiente, dentro de 10 días hábiles computables desde la aprobación de dicha planilla por el </w:t>
      </w:r>
      <w:r w:rsidRPr="00302049">
        <w:rPr>
          <w:rFonts w:ascii="Arial" w:hAnsi="Arial" w:cs="Arial"/>
          <w:b/>
          <w:sz w:val="22"/>
          <w:szCs w:val="22"/>
          <w:lang w:val="es-BO"/>
        </w:rPr>
        <w:t>FISCAL.</w:t>
      </w:r>
    </w:p>
    <w:p w14:paraId="160C8E5D" w14:textId="77777777" w:rsidR="000F6E1D" w:rsidRPr="004A5F0D" w:rsidRDefault="000F6E1D" w:rsidP="000F6E1D">
      <w:pPr>
        <w:jc w:val="both"/>
        <w:rPr>
          <w:rFonts w:ascii="Arial" w:hAnsi="Arial" w:cs="Arial"/>
          <w:sz w:val="28"/>
          <w:szCs w:val="22"/>
          <w:lang w:val="es-BO"/>
        </w:rPr>
      </w:pPr>
    </w:p>
    <w:p w14:paraId="7ABE4FE3"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Las </w:t>
      </w:r>
      <w:r w:rsidRPr="00302049">
        <w:rPr>
          <w:rFonts w:ascii="Arial" w:hAnsi="Arial" w:cs="Arial"/>
          <w:b/>
          <w:sz w:val="22"/>
          <w:szCs w:val="22"/>
          <w:lang w:val="es-BO"/>
        </w:rPr>
        <w:t>PARTES</w:t>
      </w:r>
      <w:r w:rsidRPr="00302049">
        <w:rPr>
          <w:rFonts w:ascii="Arial" w:hAnsi="Arial" w:cs="Arial"/>
          <w:sz w:val="22"/>
          <w:szCs w:val="22"/>
          <w:lang w:val="es-BO"/>
        </w:rPr>
        <w:t xml:space="preserve"> reconocen que los precios consignados en la propuesta adjudicada incluyen todos los elementos, sin excepción alguna, que sean necesarios para la realización y cumplimiento del </w:t>
      </w:r>
      <w:r w:rsidRPr="00302049">
        <w:rPr>
          <w:rFonts w:ascii="Arial" w:hAnsi="Arial" w:cs="Arial"/>
          <w:b/>
          <w:sz w:val="22"/>
          <w:szCs w:val="22"/>
          <w:lang w:val="es-BO"/>
        </w:rPr>
        <w:t>SERVICIO</w:t>
      </w:r>
      <w:r w:rsidRPr="00302049">
        <w:rPr>
          <w:rFonts w:ascii="Arial" w:hAnsi="Arial" w:cs="Arial"/>
          <w:sz w:val="22"/>
          <w:szCs w:val="22"/>
          <w:lang w:val="es-BO"/>
        </w:rPr>
        <w:t>.</w:t>
      </w:r>
    </w:p>
    <w:p w14:paraId="720BA9F4" w14:textId="77777777" w:rsidR="000F6E1D" w:rsidRPr="004A5F0D" w:rsidRDefault="000F6E1D" w:rsidP="000F6E1D">
      <w:pPr>
        <w:jc w:val="both"/>
        <w:rPr>
          <w:rFonts w:ascii="Arial" w:hAnsi="Arial" w:cs="Arial"/>
          <w:b/>
          <w:i/>
          <w:sz w:val="28"/>
          <w:szCs w:val="22"/>
          <w:lang w:val="es-BO"/>
        </w:rPr>
      </w:pPr>
    </w:p>
    <w:p w14:paraId="4483E476"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Es de exclusiva responsabilidad del </w:t>
      </w:r>
      <w:r w:rsidRPr="00302049">
        <w:rPr>
          <w:rFonts w:ascii="Arial" w:hAnsi="Arial" w:cs="Arial"/>
          <w:b/>
          <w:sz w:val="22"/>
          <w:szCs w:val="22"/>
          <w:lang w:val="es-BO"/>
        </w:rPr>
        <w:t>PROVEEDOR</w:t>
      </w:r>
      <w:r w:rsidRPr="00302049">
        <w:rPr>
          <w:rFonts w:ascii="Arial" w:hAnsi="Arial" w:cs="Arial"/>
          <w:sz w:val="22"/>
          <w:szCs w:val="22"/>
          <w:lang w:val="es-BO"/>
        </w:rPr>
        <w:t xml:space="preserve">, prestar el </w:t>
      </w:r>
      <w:r w:rsidRPr="00302049">
        <w:rPr>
          <w:rFonts w:ascii="Arial" w:hAnsi="Arial" w:cs="Arial"/>
          <w:b/>
          <w:sz w:val="22"/>
          <w:szCs w:val="22"/>
          <w:lang w:val="es-BO"/>
        </w:rPr>
        <w:t>SERVICIO</w:t>
      </w:r>
      <w:r w:rsidRPr="00302049">
        <w:rPr>
          <w:rFonts w:ascii="Arial" w:hAnsi="Arial" w:cs="Arial"/>
          <w:sz w:val="22"/>
          <w:szCs w:val="22"/>
          <w:lang w:val="es-BO"/>
        </w:rPr>
        <w:t xml:space="preserve"> por los precios establecidos como costo del servicio, ya que no se reconocerán ni procederán pagos por servicios que hiciesen exceder dichos precios.</w:t>
      </w:r>
    </w:p>
    <w:p w14:paraId="12E04F39" w14:textId="77777777" w:rsidR="000F6E1D" w:rsidRPr="004A5F0D" w:rsidRDefault="000F6E1D" w:rsidP="000F6E1D">
      <w:pPr>
        <w:jc w:val="both"/>
        <w:rPr>
          <w:rFonts w:ascii="Arial" w:hAnsi="Arial" w:cs="Arial"/>
          <w:b/>
          <w:sz w:val="28"/>
          <w:szCs w:val="22"/>
          <w:lang w:val="es-BO"/>
        </w:rPr>
      </w:pPr>
    </w:p>
    <w:p w14:paraId="424BF4B4"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Las partes acuerdan que por la prestación del </w:t>
      </w:r>
      <w:r w:rsidRPr="00302049">
        <w:rPr>
          <w:rFonts w:ascii="Arial" w:hAnsi="Arial" w:cs="Arial"/>
          <w:b/>
          <w:sz w:val="22"/>
          <w:szCs w:val="22"/>
          <w:lang w:val="es-BO"/>
        </w:rPr>
        <w:t>SERVICIO</w:t>
      </w:r>
      <w:r w:rsidRPr="00302049">
        <w:rPr>
          <w:rFonts w:ascii="Arial" w:hAnsi="Arial" w:cs="Arial"/>
          <w:sz w:val="22"/>
          <w:szCs w:val="22"/>
          <w:lang w:val="es-BO"/>
        </w:rPr>
        <w:t>, procederá el pago cuya cancelación se la realizará mediante abono en la cuenta bancaria en un plazo máximo de 30 días calendario computable a partir de la entrega del pasaje.</w:t>
      </w:r>
    </w:p>
    <w:p w14:paraId="76F783AA" w14:textId="77777777" w:rsidR="000F6E1D" w:rsidRPr="004A5F0D" w:rsidRDefault="000F6E1D" w:rsidP="000F6E1D">
      <w:pPr>
        <w:jc w:val="both"/>
        <w:rPr>
          <w:rFonts w:ascii="Arial" w:hAnsi="Arial" w:cs="Arial"/>
          <w:sz w:val="28"/>
          <w:szCs w:val="22"/>
          <w:lang w:val="es-BO"/>
        </w:rPr>
      </w:pPr>
    </w:p>
    <w:p w14:paraId="10830EA4"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Para este fin el </w:t>
      </w:r>
      <w:r w:rsidRPr="00302049">
        <w:rPr>
          <w:rFonts w:ascii="Arial" w:hAnsi="Arial" w:cs="Arial"/>
          <w:b/>
          <w:sz w:val="22"/>
          <w:szCs w:val="22"/>
          <w:lang w:val="es-BO"/>
        </w:rPr>
        <w:t xml:space="preserve">PROVEEDOR </w:t>
      </w:r>
      <w:r w:rsidRPr="00302049">
        <w:rPr>
          <w:rFonts w:ascii="Arial" w:hAnsi="Arial" w:cs="Arial"/>
          <w:sz w:val="22"/>
          <w:szCs w:val="22"/>
          <w:lang w:val="es-BO"/>
        </w:rPr>
        <w:t xml:space="preserve">presentará al </w:t>
      </w:r>
      <w:r w:rsidRPr="00302049">
        <w:rPr>
          <w:rFonts w:ascii="Arial" w:hAnsi="Arial" w:cs="Arial"/>
          <w:b/>
          <w:bCs/>
          <w:sz w:val="22"/>
          <w:szCs w:val="22"/>
          <w:lang w:val="es-BO"/>
        </w:rPr>
        <w:t>FISCAL</w:t>
      </w:r>
      <w:r w:rsidRPr="00302049">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302049">
        <w:rPr>
          <w:rFonts w:ascii="Arial" w:hAnsi="Arial" w:cs="Arial"/>
          <w:b/>
          <w:sz w:val="22"/>
          <w:szCs w:val="22"/>
          <w:lang w:val="es-BO"/>
        </w:rPr>
        <w:t xml:space="preserve"> </w:t>
      </w:r>
    </w:p>
    <w:p w14:paraId="0ED5630D" w14:textId="77777777" w:rsidR="000F6E1D" w:rsidRPr="004A5F0D" w:rsidRDefault="000F6E1D" w:rsidP="000F6E1D">
      <w:pPr>
        <w:jc w:val="both"/>
        <w:rPr>
          <w:rFonts w:ascii="Arial" w:hAnsi="Arial" w:cs="Arial"/>
          <w:sz w:val="28"/>
          <w:szCs w:val="22"/>
          <w:lang w:val="es-BO"/>
        </w:rPr>
      </w:pPr>
      <w:r w:rsidRPr="00302049">
        <w:rPr>
          <w:rFonts w:ascii="Arial" w:hAnsi="Arial" w:cs="Arial"/>
          <w:sz w:val="22"/>
          <w:szCs w:val="22"/>
          <w:lang w:val="es-BO"/>
        </w:rPr>
        <w:t xml:space="preserve"> </w:t>
      </w:r>
    </w:p>
    <w:p w14:paraId="2B45A96A" w14:textId="77777777" w:rsidR="000F6E1D" w:rsidRDefault="000F6E1D" w:rsidP="000F6E1D">
      <w:pPr>
        <w:jc w:val="both"/>
        <w:rPr>
          <w:rFonts w:ascii="Arial" w:hAnsi="Arial" w:cs="Arial"/>
          <w:sz w:val="22"/>
          <w:szCs w:val="22"/>
          <w:lang w:val="es-BO"/>
        </w:rPr>
      </w:pPr>
      <w:r w:rsidRPr="00302049">
        <w:rPr>
          <w:rFonts w:ascii="Arial" w:hAnsi="Arial" w:cs="Arial"/>
          <w:sz w:val="22"/>
          <w:szCs w:val="22"/>
          <w:lang w:val="es-BO"/>
        </w:rPr>
        <w:t>El</w:t>
      </w:r>
      <w:r w:rsidRPr="00302049">
        <w:rPr>
          <w:rFonts w:ascii="Arial" w:hAnsi="Arial" w:cs="Arial"/>
          <w:b/>
          <w:bCs/>
          <w:sz w:val="22"/>
          <w:szCs w:val="22"/>
          <w:lang w:val="es-BO"/>
        </w:rPr>
        <w:t xml:space="preserve"> FISCAL</w:t>
      </w:r>
      <w:r w:rsidRPr="00302049">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302049">
        <w:rPr>
          <w:rFonts w:ascii="Arial" w:hAnsi="Arial" w:cs="Arial"/>
          <w:b/>
          <w:sz w:val="22"/>
          <w:szCs w:val="22"/>
          <w:lang w:val="es-BO"/>
        </w:rPr>
        <w:t xml:space="preserve">PROVEEDOR, </w:t>
      </w:r>
      <w:r w:rsidRPr="00302049">
        <w:rPr>
          <w:rFonts w:ascii="Arial" w:hAnsi="Arial" w:cs="Arial"/>
          <w:sz w:val="22"/>
          <w:szCs w:val="22"/>
          <w:lang w:val="es-BO"/>
        </w:rPr>
        <w:t xml:space="preserve">en caso de devolución </w:t>
      </w:r>
    </w:p>
    <w:p w14:paraId="2A810A1F" w14:textId="77777777" w:rsidR="000F6E1D" w:rsidRDefault="000F6E1D" w:rsidP="000F6E1D">
      <w:pPr>
        <w:jc w:val="both"/>
        <w:rPr>
          <w:rFonts w:ascii="Arial" w:hAnsi="Arial" w:cs="Arial"/>
          <w:sz w:val="22"/>
          <w:szCs w:val="22"/>
          <w:lang w:val="es-BO"/>
        </w:rPr>
      </w:pPr>
    </w:p>
    <w:p w14:paraId="336E0D19" w14:textId="77777777" w:rsidR="000F6E1D" w:rsidRDefault="000F6E1D" w:rsidP="000F6E1D">
      <w:pPr>
        <w:jc w:val="both"/>
        <w:rPr>
          <w:rFonts w:ascii="Arial" w:hAnsi="Arial" w:cs="Arial"/>
          <w:sz w:val="22"/>
          <w:szCs w:val="22"/>
          <w:lang w:val="es-BO"/>
        </w:rPr>
      </w:pPr>
    </w:p>
    <w:p w14:paraId="1FF936A6" w14:textId="77777777" w:rsidR="000F6E1D" w:rsidRDefault="000F6E1D" w:rsidP="000F6E1D">
      <w:pPr>
        <w:jc w:val="both"/>
        <w:rPr>
          <w:rFonts w:ascii="Arial" w:hAnsi="Arial" w:cs="Arial"/>
          <w:sz w:val="22"/>
          <w:szCs w:val="22"/>
          <w:lang w:val="es-BO"/>
        </w:rPr>
      </w:pPr>
    </w:p>
    <w:p w14:paraId="36B24B7B" w14:textId="77777777" w:rsidR="000F6E1D" w:rsidRPr="00302049" w:rsidRDefault="000F6E1D" w:rsidP="000F6E1D">
      <w:pPr>
        <w:jc w:val="both"/>
        <w:rPr>
          <w:rFonts w:ascii="Arial" w:hAnsi="Arial" w:cs="Arial"/>
          <w:sz w:val="22"/>
          <w:szCs w:val="22"/>
          <w:lang w:val="es-BO"/>
        </w:rPr>
      </w:pPr>
      <w:proofErr w:type="gramStart"/>
      <w:r w:rsidRPr="00302049">
        <w:rPr>
          <w:rFonts w:ascii="Arial" w:hAnsi="Arial" w:cs="Arial"/>
          <w:sz w:val="22"/>
          <w:szCs w:val="22"/>
          <w:lang w:val="es-BO"/>
        </w:rPr>
        <w:t>deberá</w:t>
      </w:r>
      <w:proofErr w:type="gramEnd"/>
      <w:r w:rsidRPr="00302049">
        <w:rPr>
          <w:rFonts w:ascii="Arial" w:hAnsi="Arial" w:cs="Arial"/>
          <w:sz w:val="22"/>
          <w:szCs w:val="22"/>
          <w:lang w:val="es-BO"/>
        </w:rPr>
        <w:t xml:space="preserve"> realizar las correcciones requeridas por el </w:t>
      </w:r>
      <w:r w:rsidRPr="00302049">
        <w:rPr>
          <w:rFonts w:ascii="Arial" w:hAnsi="Arial" w:cs="Arial"/>
          <w:b/>
          <w:sz w:val="22"/>
          <w:szCs w:val="22"/>
          <w:lang w:val="es-BO"/>
        </w:rPr>
        <w:t>FISCAL</w:t>
      </w:r>
      <w:r w:rsidRPr="00302049">
        <w:rPr>
          <w:rFonts w:ascii="Arial" w:hAnsi="Arial" w:cs="Arial"/>
          <w:sz w:val="22"/>
          <w:szCs w:val="22"/>
          <w:lang w:val="es-BO"/>
        </w:rPr>
        <w:t xml:space="preserve"> y presentará nuevamente la planilla para su aprobación, con la nueva fecha.</w:t>
      </w:r>
    </w:p>
    <w:p w14:paraId="71068AF7" w14:textId="77777777" w:rsidR="000F6E1D" w:rsidRPr="00302049" w:rsidRDefault="000F6E1D" w:rsidP="000F6E1D">
      <w:pPr>
        <w:jc w:val="both"/>
        <w:rPr>
          <w:rFonts w:ascii="Arial" w:hAnsi="Arial" w:cs="Arial"/>
          <w:sz w:val="22"/>
          <w:szCs w:val="22"/>
          <w:lang w:val="es-BO"/>
        </w:rPr>
      </w:pPr>
    </w:p>
    <w:p w14:paraId="230E2B68"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El</w:t>
      </w:r>
      <w:r w:rsidRPr="00302049">
        <w:rPr>
          <w:rFonts w:ascii="Arial" w:hAnsi="Arial" w:cs="Arial"/>
          <w:b/>
          <w:bCs/>
          <w:sz w:val="22"/>
          <w:szCs w:val="22"/>
          <w:lang w:val="es-BO"/>
        </w:rPr>
        <w:t xml:space="preserve"> FISCAL</w:t>
      </w:r>
      <w:r w:rsidRPr="00302049">
        <w:rPr>
          <w:rFonts w:ascii="Arial" w:hAnsi="Arial" w:cs="Arial"/>
          <w:sz w:val="22"/>
          <w:szCs w:val="22"/>
          <w:lang w:val="es-BO"/>
        </w:rPr>
        <w:t xml:space="preserve"> una vez que apruebe la planilla de ejecución del servicio, remitirá la misma a la Unidad Administrativa de la</w:t>
      </w:r>
      <w:r w:rsidRPr="00302049">
        <w:rPr>
          <w:rFonts w:ascii="Arial" w:hAnsi="Arial" w:cs="Arial"/>
          <w:b/>
          <w:sz w:val="22"/>
          <w:szCs w:val="22"/>
          <w:lang w:val="es-BO"/>
        </w:rPr>
        <w:t xml:space="preserve"> ENTIDAD</w:t>
      </w:r>
      <w:r w:rsidRPr="00302049">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302049">
        <w:rPr>
          <w:rFonts w:ascii="Arial" w:hAnsi="Arial" w:cs="Arial"/>
          <w:b/>
          <w:sz w:val="22"/>
          <w:szCs w:val="22"/>
          <w:lang w:val="es-BO"/>
        </w:rPr>
        <w:t>FISCAL</w:t>
      </w:r>
      <w:r w:rsidRPr="00302049">
        <w:rPr>
          <w:rFonts w:ascii="Arial" w:hAnsi="Arial" w:cs="Arial"/>
          <w:sz w:val="22"/>
          <w:szCs w:val="22"/>
          <w:lang w:val="es-BO"/>
        </w:rPr>
        <w:t>.</w:t>
      </w:r>
    </w:p>
    <w:p w14:paraId="71A3EA0D" w14:textId="77777777" w:rsidR="000F6E1D" w:rsidRPr="00302049" w:rsidRDefault="000F6E1D" w:rsidP="000F6E1D">
      <w:pPr>
        <w:jc w:val="both"/>
        <w:rPr>
          <w:rFonts w:ascii="Arial" w:hAnsi="Arial" w:cs="Arial"/>
          <w:b/>
          <w:sz w:val="22"/>
          <w:szCs w:val="22"/>
          <w:lang w:val="es-BO"/>
        </w:rPr>
      </w:pPr>
    </w:p>
    <w:p w14:paraId="3856FA8C" w14:textId="77777777" w:rsidR="000F6E1D" w:rsidRPr="00302049" w:rsidRDefault="000F6E1D" w:rsidP="000F6E1D">
      <w:pPr>
        <w:jc w:val="both"/>
        <w:rPr>
          <w:rFonts w:ascii="Arial" w:hAnsi="Arial" w:cs="Arial"/>
          <w:b/>
          <w:sz w:val="22"/>
          <w:szCs w:val="22"/>
          <w:lang w:val="es-BO"/>
        </w:rPr>
      </w:pPr>
      <w:r w:rsidRPr="00302049">
        <w:rPr>
          <w:rFonts w:ascii="Arial" w:hAnsi="Arial" w:cs="Arial"/>
          <w:b/>
          <w:sz w:val="22"/>
          <w:szCs w:val="22"/>
          <w:lang w:val="es-BO"/>
        </w:rPr>
        <w:t xml:space="preserve">CLÁUSULA DÉCIMA TERCERA.- (DOMICILIO A EFECTOS DE NOTIFICACIÓN) </w:t>
      </w:r>
      <w:r w:rsidRPr="00302049">
        <w:rPr>
          <w:rFonts w:ascii="Arial" w:hAnsi="Arial" w:cs="Arial"/>
          <w:sz w:val="22"/>
          <w:szCs w:val="22"/>
          <w:lang w:val="es-BO"/>
        </w:rPr>
        <w:t>Cualquier aviso o notificación entre las partes contratantes será realizada por escrito y será enviado:</w:t>
      </w:r>
    </w:p>
    <w:p w14:paraId="7BD69037" w14:textId="77777777" w:rsidR="000F6E1D" w:rsidRPr="00302049" w:rsidRDefault="000F6E1D" w:rsidP="000F6E1D">
      <w:pPr>
        <w:jc w:val="both"/>
        <w:rPr>
          <w:rFonts w:ascii="Arial" w:hAnsi="Arial" w:cs="Arial"/>
          <w:sz w:val="22"/>
          <w:szCs w:val="22"/>
          <w:lang w:val="es-BO"/>
        </w:rPr>
      </w:pPr>
    </w:p>
    <w:p w14:paraId="7167997F" w14:textId="77777777" w:rsidR="000F6E1D" w:rsidRPr="00302049" w:rsidRDefault="000F6E1D" w:rsidP="000F6E1D">
      <w:pPr>
        <w:numPr>
          <w:ilvl w:val="1"/>
          <w:numId w:val="45"/>
        </w:numPr>
        <w:jc w:val="both"/>
        <w:rPr>
          <w:rFonts w:ascii="Arial" w:hAnsi="Arial" w:cs="Arial"/>
          <w:sz w:val="22"/>
          <w:szCs w:val="22"/>
          <w:lang w:val="es-BO"/>
        </w:rPr>
      </w:pPr>
      <w:r w:rsidRPr="00302049">
        <w:rPr>
          <w:rFonts w:ascii="Arial" w:hAnsi="Arial" w:cs="Arial"/>
          <w:sz w:val="22"/>
          <w:szCs w:val="22"/>
          <w:lang w:val="es-BO"/>
        </w:rPr>
        <w:t xml:space="preserve">Al </w:t>
      </w:r>
      <w:r w:rsidRPr="00302049">
        <w:rPr>
          <w:rFonts w:ascii="Arial" w:hAnsi="Arial" w:cs="Arial"/>
          <w:b/>
          <w:bCs/>
          <w:sz w:val="22"/>
          <w:szCs w:val="22"/>
          <w:lang w:val="es-BO"/>
        </w:rPr>
        <w:t>PROVEEDOR</w:t>
      </w:r>
      <w:r w:rsidRPr="00302049">
        <w:rPr>
          <w:rFonts w:ascii="Arial" w:hAnsi="Arial" w:cs="Arial"/>
          <w:sz w:val="22"/>
          <w:szCs w:val="22"/>
          <w:lang w:val="es-BO"/>
        </w:rPr>
        <w:t xml:space="preserve">: _______________ </w:t>
      </w:r>
    </w:p>
    <w:p w14:paraId="2E787F5E" w14:textId="77777777" w:rsidR="000F6E1D" w:rsidRPr="00302049" w:rsidRDefault="000F6E1D" w:rsidP="000F6E1D">
      <w:pPr>
        <w:ind w:left="720"/>
        <w:jc w:val="both"/>
        <w:rPr>
          <w:rFonts w:ascii="Arial" w:hAnsi="Arial" w:cs="Arial"/>
          <w:sz w:val="22"/>
          <w:szCs w:val="22"/>
          <w:lang w:val="es-BO"/>
        </w:rPr>
      </w:pPr>
    </w:p>
    <w:p w14:paraId="5FBB1815" w14:textId="77777777" w:rsidR="000F6E1D" w:rsidRPr="00302049" w:rsidRDefault="000F6E1D" w:rsidP="000F6E1D">
      <w:pPr>
        <w:numPr>
          <w:ilvl w:val="1"/>
          <w:numId w:val="45"/>
        </w:numPr>
        <w:jc w:val="both"/>
        <w:rPr>
          <w:rFonts w:ascii="Arial" w:hAnsi="Arial" w:cs="Arial"/>
          <w:sz w:val="22"/>
          <w:szCs w:val="22"/>
          <w:lang w:val="es-BO"/>
        </w:rPr>
      </w:pPr>
      <w:r w:rsidRPr="00302049">
        <w:rPr>
          <w:rFonts w:ascii="Arial" w:hAnsi="Arial" w:cs="Arial"/>
          <w:sz w:val="22"/>
          <w:szCs w:val="22"/>
          <w:lang w:val="es-BO"/>
        </w:rPr>
        <w:t xml:space="preserve">A la </w:t>
      </w:r>
      <w:r w:rsidRPr="00302049">
        <w:rPr>
          <w:rFonts w:ascii="Arial" w:hAnsi="Arial" w:cs="Arial"/>
          <w:b/>
          <w:sz w:val="22"/>
          <w:szCs w:val="22"/>
          <w:lang w:val="es-BO"/>
        </w:rPr>
        <w:t>ENTIDAD</w:t>
      </w:r>
      <w:r w:rsidRPr="00302049">
        <w:rPr>
          <w:rFonts w:ascii="Arial" w:hAnsi="Arial" w:cs="Arial"/>
          <w:sz w:val="22"/>
          <w:szCs w:val="22"/>
          <w:lang w:val="es-BO"/>
        </w:rPr>
        <w:t>:</w:t>
      </w:r>
      <w:r w:rsidRPr="00302049">
        <w:rPr>
          <w:rFonts w:ascii="Arial" w:hAnsi="Arial" w:cs="Arial"/>
          <w:b/>
          <w:i/>
          <w:sz w:val="22"/>
          <w:szCs w:val="22"/>
          <w:lang w:val="es-BO"/>
        </w:rPr>
        <w:t xml:space="preserve"> </w:t>
      </w:r>
      <w:r w:rsidRPr="00302049">
        <w:rPr>
          <w:rFonts w:ascii="Arial" w:hAnsi="Arial" w:cs="Arial"/>
          <w:sz w:val="22"/>
          <w:szCs w:val="22"/>
          <w:lang w:val="es-BO"/>
        </w:rPr>
        <w:t>En su Edificio Principal, ubicado en la calle Ayacucho esquina Mercado s/n de la Zona Central de la ciudad de La Paz - Bolivia.</w:t>
      </w:r>
    </w:p>
    <w:p w14:paraId="2797BCCA" w14:textId="77777777" w:rsidR="000F6E1D" w:rsidRPr="00302049" w:rsidRDefault="000F6E1D" w:rsidP="000F6E1D">
      <w:pPr>
        <w:autoSpaceDE w:val="0"/>
        <w:autoSpaceDN w:val="0"/>
        <w:adjustRightInd w:val="0"/>
        <w:jc w:val="both"/>
        <w:rPr>
          <w:rFonts w:ascii="Arial" w:hAnsi="Arial" w:cs="Arial"/>
          <w:b/>
          <w:bCs/>
          <w:sz w:val="22"/>
          <w:szCs w:val="22"/>
          <w:lang w:val="es-BO"/>
        </w:rPr>
      </w:pPr>
    </w:p>
    <w:p w14:paraId="03325F16" w14:textId="77777777" w:rsidR="000F6E1D" w:rsidRPr="00302049" w:rsidRDefault="000F6E1D" w:rsidP="000F6E1D">
      <w:pPr>
        <w:jc w:val="both"/>
        <w:rPr>
          <w:rFonts w:ascii="Arial" w:hAnsi="Arial" w:cs="Arial"/>
          <w:sz w:val="22"/>
          <w:szCs w:val="22"/>
          <w:lang w:val="es-BO"/>
        </w:rPr>
      </w:pPr>
      <w:r w:rsidRPr="00302049">
        <w:rPr>
          <w:rFonts w:ascii="Arial" w:hAnsi="Arial" w:cs="Arial"/>
          <w:b/>
          <w:sz w:val="22"/>
          <w:szCs w:val="22"/>
          <w:lang w:val="es-BO"/>
        </w:rPr>
        <w:lastRenderedPageBreak/>
        <w:t>CLÁUSULA</w:t>
      </w:r>
      <w:r w:rsidRPr="00302049">
        <w:rPr>
          <w:rFonts w:ascii="Arial" w:hAnsi="Arial" w:cs="Arial"/>
          <w:b/>
          <w:bCs/>
          <w:sz w:val="22"/>
          <w:szCs w:val="22"/>
          <w:lang w:val="es-BO"/>
        </w:rPr>
        <w:t xml:space="preserve"> DÉCIMA CUARTA.- </w:t>
      </w:r>
      <w:r w:rsidRPr="00302049">
        <w:rPr>
          <w:rFonts w:ascii="Arial" w:hAnsi="Arial" w:cs="Arial"/>
          <w:b/>
          <w:sz w:val="22"/>
          <w:szCs w:val="22"/>
          <w:lang w:val="es-BO"/>
        </w:rPr>
        <w:t xml:space="preserve">(DERECHOS DEL PROVEEDOR) </w:t>
      </w:r>
      <w:r w:rsidRPr="00302049">
        <w:rPr>
          <w:rFonts w:ascii="Arial" w:hAnsi="Arial" w:cs="Arial"/>
          <w:sz w:val="22"/>
          <w:szCs w:val="22"/>
          <w:lang w:val="es-BO"/>
        </w:rPr>
        <w:t xml:space="preserve">El </w:t>
      </w:r>
      <w:r w:rsidRPr="00302049">
        <w:rPr>
          <w:rFonts w:ascii="Arial" w:hAnsi="Arial" w:cs="Arial"/>
          <w:b/>
          <w:sz w:val="22"/>
          <w:szCs w:val="22"/>
          <w:lang w:val="es-BO"/>
        </w:rPr>
        <w:t xml:space="preserve">PROVEEDOR, </w:t>
      </w:r>
      <w:r w:rsidRPr="00302049">
        <w:rPr>
          <w:rFonts w:ascii="Arial" w:hAnsi="Arial" w:cs="Arial"/>
          <w:sz w:val="22"/>
          <w:szCs w:val="22"/>
          <w:lang w:val="es-BO"/>
        </w:rPr>
        <w:t>tiene el derecho de plantear los reclamos que considere correctos, por cualquier omisión de la</w:t>
      </w:r>
      <w:r w:rsidRPr="00302049">
        <w:rPr>
          <w:rFonts w:ascii="Arial" w:hAnsi="Arial" w:cs="Arial"/>
          <w:b/>
          <w:bCs/>
          <w:sz w:val="22"/>
          <w:szCs w:val="22"/>
          <w:lang w:val="es-BO"/>
        </w:rPr>
        <w:t xml:space="preserve"> ENTIDAD, </w:t>
      </w:r>
      <w:r w:rsidRPr="00302049">
        <w:rPr>
          <w:rFonts w:ascii="Arial" w:hAnsi="Arial" w:cs="Arial"/>
          <w:bCs/>
          <w:sz w:val="22"/>
          <w:szCs w:val="22"/>
          <w:lang w:val="es-BO"/>
        </w:rPr>
        <w:t>por falta de pago</w:t>
      </w:r>
      <w:r w:rsidRPr="00302049">
        <w:rPr>
          <w:rFonts w:ascii="Arial" w:hAnsi="Arial" w:cs="Arial"/>
          <w:b/>
          <w:bCs/>
          <w:sz w:val="22"/>
          <w:szCs w:val="22"/>
          <w:lang w:val="es-BO"/>
        </w:rPr>
        <w:t xml:space="preserve"> </w:t>
      </w:r>
      <w:r w:rsidRPr="00302049">
        <w:rPr>
          <w:rFonts w:ascii="Arial" w:hAnsi="Arial" w:cs="Arial"/>
          <w:bCs/>
          <w:sz w:val="22"/>
          <w:szCs w:val="22"/>
          <w:lang w:val="es-BO"/>
        </w:rPr>
        <w:t xml:space="preserve">por la prestación del </w:t>
      </w:r>
      <w:r w:rsidRPr="00302049">
        <w:rPr>
          <w:rFonts w:ascii="Arial" w:hAnsi="Arial" w:cs="Arial"/>
          <w:b/>
          <w:bCs/>
          <w:sz w:val="22"/>
          <w:szCs w:val="22"/>
          <w:lang w:val="es-BO"/>
        </w:rPr>
        <w:t>SERVICIO</w:t>
      </w:r>
      <w:r w:rsidRPr="00302049">
        <w:rPr>
          <w:rFonts w:ascii="Arial" w:hAnsi="Arial" w:cs="Arial"/>
          <w:bCs/>
          <w:sz w:val="22"/>
          <w:szCs w:val="22"/>
          <w:lang w:val="es-BO"/>
        </w:rPr>
        <w:t xml:space="preserve"> </w:t>
      </w:r>
      <w:r w:rsidRPr="00302049">
        <w:rPr>
          <w:rFonts w:ascii="Arial" w:hAnsi="Arial" w:cs="Arial"/>
          <w:sz w:val="22"/>
          <w:szCs w:val="22"/>
          <w:lang w:val="es-BO"/>
        </w:rPr>
        <w:t>conforme los alcances del presente Contrato o por cualquier otro aspecto consignado en el mismo.</w:t>
      </w:r>
    </w:p>
    <w:p w14:paraId="3E769055" w14:textId="77777777" w:rsidR="000F6E1D" w:rsidRPr="00302049" w:rsidRDefault="000F6E1D" w:rsidP="000F6E1D">
      <w:pPr>
        <w:jc w:val="both"/>
        <w:rPr>
          <w:rFonts w:ascii="Arial" w:hAnsi="Arial" w:cs="Arial"/>
          <w:sz w:val="22"/>
          <w:szCs w:val="22"/>
          <w:lang w:val="es-BO"/>
        </w:rPr>
      </w:pPr>
    </w:p>
    <w:p w14:paraId="658BCF57"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Tales reclamos deberán ser planteados por escrito con el respaldo correspondiente, al </w:t>
      </w:r>
      <w:r w:rsidRPr="00302049">
        <w:rPr>
          <w:rFonts w:ascii="Arial" w:hAnsi="Arial" w:cs="Arial"/>
          <w:b/>
          <w:bCs/>
          <w:sz w:val="22"/>
          <w:szCs w:val="22"/>
          <w:lang w:val="es-BO"/>
        </w:rPr>
        <w:t>FISCAL</w:t>
      </w:r>
      <w:r w:rsidRPr="00302049">
        <w:rPr>
          <w:rFonts w:ascii="Arial" w:hAnsi="Arial" w:cs="Arial"/>
          <w:sz w:val="22"/>
          <w:szCs w:val="22"/>
          <w:lang w:val="es-BO"/>
        </w:rPr>
        <w:t>, hasta veinte (20) días hábiles posteriores al suceso.</w:t>
      </w:r>
    </w:p>
    <w:p w14:paraId="3F9E31DE" w14:textId="77777777" w:rsidR="000F6E1D" w:rsidRPr="00302049" w:rsidRDefault="000F6E1D" w:rsidP="000F6E1D">
      <w:pPr>
        <w:jc w:val="both"/>
        <w:rPr>
          <w:rFonts w:ascii="Arial" w:hAnsi="Arial" w:cs="Arial"/>
          <w:sz w:val="22"/>
          <w:szCs w:val="22"/>
          <w:lang w:val="es-BO"/>
        </w:rPr>
      </w:pPr>
    </w:p>
    <w:p w14:paraId="32EBF5C1" w14:textId="77777777" w:rsidR="000F6E1D" w:rsidRPr="00302049" w:rsidRDefault="000F6E1D" w:rsidP="000F6E1D">
      <w:pPr>
        <w:jc w:val="both"/>
        <w:rPr>
          <w:rFonts w:ascii="Arial" w:hAnsi="Arial" w:cs="Arial"/>
          <w:bCs/>
          <w:sz w:val="22"/>
          <w:szCs w:val="22"/>
          <w:lang w:val="es-BO"/>
        </w:rPr>
      </w:pPr>
      <w:r w:rsidRPr="00302049">
        <w:rPr>
          <w:rFonts w:ascii="Arial" w:hAnsi="Arial" w:cs="Arial"/>
          <w:sz w:val="22"/>
          <w:szCs w:val="22"/>
          <w:lang w:val="es-BO"/>
        </w:rPr>
        <w:t xml:space="preserve">El </w:t>
      </w:r>
      <w:r w:rsidRPr="00302049">
        <w:rPr>
          <w:rFonts w:ascii="Arial" w:hAnsi="Arial" w:cs="Arial"/>
          <w:b/>
          <w:bCs/>
          <w:sz w:val="22"/>
          <w:szCs w:val="22"/>
          <w:lang w:val="es-BO"/>
        </w:rPr>
        <w:t>FISCAL</w:t>
      </w:r>
      <w:r w:rsidRPr="00302049">
        <w:rPr>
          <w:rFonts w:ascii="Arial" w:hAnsi="Arial" w:cs="Arial"/>
          <w:sz w:val="22"/>
          <w:szCs w:val="22"/>
          <w:lang w:val="es-BO"/>
        </w:rPr>
        <w:t xml:space="preserve">, dentro del lapso impostergable de cinco (5) días hábiles, tomará conocimiento, analizará el reclamo y emitirá su respuesta de forma sustentada al </w:t>
      </w:r>
      <w:r w:rsidRPr="00302049">
        <w:rPr>
          <w:rFonts w:ascii="Arial" w:hAnsi="Arial" w:cs="Arial"/>
          <w:b/>
          <w:sz w:val="22"/>
          <w:szCs w:val="22"/>
          <w:lang w:val="es-BO"/>
        </w:rPr>
        <w:t xml:space="preserve">PROVEEDOR </w:t>
      </w:r>
      <w:r w:rsidRPr="00302049">
        <w:rPr>
          <w:rFonts w:ascii="Arial" w:hAnsi="Arial" w:cs="Arial"/>
          <w:sz w:val="22"/>
          <w:szCs w:val="22"/>
          <w:lang w:val="es-BO"/>
        </w:rPr>
        <w:t xml:space="preserve">aceptando o rechazando el reclamo. </w:t>
      </w:r>
      <w:r w:rsidRPr="00302049">
        <w:rPr>
          <w:rFonts w:ascii="Arial" w:hAnsi="Arial" w:cs="Arial"/>
          <w:bCs/>
          <w:sz w:val="22"/>
          <w:szCs w:val="22"/>
          <w:lang w:val="es-BO"/>
        </w:rPr>
        <w:t xml:space="preserve">Dentro de este plazo, el </w:t>
      </w:r>
      <w:r w:rsidRPr="00302049">
        <w:rPr>
          <w:rFonts w:ascii="Arial" w:hAnsi="Arial" w:cs="Arial"/>
          <w:b/>
          <w:bCs/>
          <w:sz w:val="22"/>
          <w:szCs w:val="22"/>
          <w:lang w:val="es-BO"/>
        </w:rPr>
        <w:t>FISCAL</w:t>
      </w:r>
      <w:r w:rsidRPr="00302049">
        <w:rPr>
          <w:rFonts w:ascii="Arial" w:hAnsi="Arial" w:cs="Arial"/>
          <w:bCs/>
          <w:sz w:val="22"/>
          <w:szCs w:val="22"/>
          <w:lang w:val="es-BO"/>
        </w:rPr>
        <w:t xml:space="preserve"> podrá solicitar las aclaraciones respectivas al </w:t>
      </w:r>
      <w:r w:rsidRPr="00302049">
        <w:rPr>
          <w:rFonts w:ascii="Arial" w:hAnsi="Arial" w:cs="Arial"/>
          <w:b/>
          <w:bCs/>
          <w:sz w:val="22"/>
          <w:szCs w:val="22"/>
          <w:lang w:val="es-BO"/>
        </w:rPr>
        <w:t>PROVEEDOR</w:t>
      </w:r>
      <w:r w:rsidRPr="00302049">
        <w:rPr>
          <w:rFonts w:ascii="Arial" w:hAnsi="Arial" w:cs="Arial"/>
          <w:bCs/>
          <w:sz w:val="22"/>
          <w:szCs w:val="22"/>
          <w:lang w:val="es-BO"/>
        </w:rPr>
        <w:t>, para sustentar su decisión.</w:t>
      </w:r>
    </w:p>
    <w:p w14:paraId="213FBA5E" w14:textId="77777777" w:rsidR="000F6E1D" w:rsidRPr="00302049" w:rsidRDefault="000F6E1D" w:rsidP="000F6E1D">
      <w:pPr>
        <w:jc w:val="both"/>
        <w:rPr>
          <w:rFonts w:ascii="Arial" w:hAnsi="Arial" w:cs="Arial"/>
          <w:sz w:val="22"/>
          <w:szCs w:val="22"/>
          <w:lang w:val="es-BO"/>
        </w:rPr>
      </w:pPr>
    </w:p>
    <w:p w14:paraId="24DD660B" w14:textId="77777777" w:rsidR="000F6E1D" w:rsidRPr="00302049" w:rsidRDefault="000F6E1D" w:rsidP="000F6E1D">
      <w:pPr>
        <w:jc w:val="both"/>
        <w:rPr>
          <w:rFonts w:ascii="Arial" w:hAnsi="Arial" w:cs="Arial"/>
          <w:b/>
          <w:sz w:val="22"/>
          <w:szCs w:val="22"/>
          <w:lang w:val="es-BO"/>
        </w:rPr>
      </w:pPr>
      <w:r w:rsidRPr="00302049">
        <w:rPr>
          <w:rFonts w:ascii="Arial" w:hAnsi="Arial" w:cs="Arial"/>
          <w:sz w:val="22"/>
          <w:szCs w:val="22"/>
          <w:lang w:val="es-BO"/>
        </w:rPr>
        <w:t xml:space="preserve">En los casos que así corresponda por la complejidad del reclamo, el </w:t>
      </w:r>
      <w:r w:rsidRPr="00302049">
        <w:rPr>
          <w:rFonts w:ascii="Arial" w:hAnsi="Arial" w:cs="Arial"/>
          <w:b/>
          <w:bCs/>
          <w:sz w:val="22"/>
          <w:szCs w:val="22"/>
          <w:lang w:val="es-BO"/>
        </w:rPr>
        <w:t>FISCAL</w:t>
      </w:r>
      <w:r w:rsidRPr="00302049">
        <w:rPr>
          <w:rFonts w:ascii="Arial" w:hAnsi="Arial" w:cs="Arial"/>
          <w:sz w:val="22"/>
          <w:szCs w:val="22"/>
          <w:lang w:val="es-BO"/>
        </w:rPr>
        <w:t xml:space="preserve">, podrá solicitar en el plazo de cinco (5) días adicionales, la emisión de informe a las dependencias técnica, financiera y/o legal de la </w:t>
      </w:r>
      <w:r w:rsidRPr="00302049">
        <w:rPr>
          <w:rFonts w:ascii="Arial" w:hAnsi="Arial" w:cs="Arial"/>
          <w:b/>
          <w:sz w:val="22"/>
          <w:szCs w:val="22"/>
          <w:lang w:val="es-BO"/>
        </w:rPr>
        <w:t>ENTIDAD</w:t>
      </w:r>
      <w:r w:rsidRPr="00302049">
        <w:rPr>
          <w:rFonts w:ascii="Arial" w:hAnsi="Arial" w:cs="Arial"/>
          <w:sz w:val="22"/>
          <w:szCs w:val="22"/>
          <w:lang w:val="es-BO"/>
        </w:rPr>
        <w:t xml:space="preserve">, según corresponda, a objeto de fundamentar la respuesta que se deba emitir para responder al </w:t>
      </w:r>
      <w:r w:rsidRPr="00302049">
        <w:rPr>
          <w:rFonts w:ascii="Arial" w:hAnsi="Arial" w:cs="Arial"/>
          <w:b/>
          <w:sz w:val="22"/>
          <w:szCs w:val="22"/>
          <w:lang w:val="es-BO"/>
        </w:rPr>
        <w:t>PROVEEDOR.</w:t>
      </w:r>
    </w:p>
    <w:p w14:paraId="5CA068D2" w14:textId="77777777" w:rsidR="000F6E1D" w:rsidRPr="00302049" w:rsidRDefault="000F6E1D" w:rsidP="000F6E1D">
      <w:pPr>
        <w:jc w:val="both"/>
        <w:rPr>
          <w:rFonts w:ascii="Arial" w:hAnsi="Arial" w:cs="Arial"/>
          <w:sz w:val="22"/>
          <w:szCs w:val="22"/>
          <w:lang w:val="es-BO"/>
        </w:rPr>
      </w:pPr>
    </w:p>
    <w:p w14:paraId="10E21C4E" w14:textId="77777777" w:rsidR="000F6E1D" w:rsidRPr="00302049" w:rsidRDefault="000F6E1D" w:rsidP="000F6E1D">
      <w:pPr>
        <w:jc w:val="both"/>
        <w:rPr>
          <w:rFonts w:ascii="Arial" w:hAnsi="Arial" w:cs="Arial"/>
          <w:b/>
          <w:i/>
          <w:sz w:val="22"/>
          <w:szCs w:val="22"/>
          <w:lang w:val="es-BO"/>
        </w:rPr>
      </w:pPr>
      <w:r w:rsidRPr="00302049">
        <w:rPr>
          <w:rFonts w:ascii="Arial" w:hAnsi="Arial" w:cs="Arial"/>
          <w:sz w:val="22"/>
          <w:szCs w:val="22"/>
          <w:lang w:val="es-BO"/>
        </w:rPr>
        <w:t xml:space="preserve">Todo proceso de respuesta a reclamos, no deberá exceder los diez (10) días hábiles, computables desde la recepción del reclamo documentado por el </w:t>
      </w:r>
      <w:r w:rsidRPr="00302049">
        <w:rPr>
          <w:rFonts w:ascii="Arial" w:hAnsi="Arial" w:cs="Arial"/>
          <w:b/>
          <w:bCs/>
          <w:sz w:val="22"/>
          <w:szCs w:val="22"/>
          <w:lang w:val="es-BO"/>
        </w:rPr>
        <w:t>FISCAL</w:t>
      </w:r>
      <w:r w:rsidRPr="00302049">
        <w:rPr>
          <w:rFonts w:ascii="Arial" w:hAnsi="Arial" w:cs="Arial"/>
          <w:sz w:val="22"/>
          <w:szCs w:val="22"/>
          <w:lang w:val="es-BO"/>
        </w:rPr>
        <w:t xml:space="preserve">. </w:t>
      </w:r>
    </w:p>
    <w:p w14:paraId="4D6491E9" w14:textId="77777777" w:rsidR="000F6E1D" w:rsidRPr="00302049" w:rsidRDefault="000F6E1D" w:rsidP="000F6E1D">
      <w:pPr>
        <w:jc w:val="both"/>
        <w:rPr>
          <w:rFonts w:ascii="Arial" w:hAnsi="Arial" w:cs="Arial"/>
          <w:b/>
          <w:i/>
          <w:sz w:val="22"/>
          <w:szCs w:val="22"/>
          <w:lang w:val="es-BO"/>
        </w:rPr>
      </w:pPr>
    </w:p>
    <w:p w14:paraId="263E6C9D" w14:textId="77777777" w:rsidR="000F6E1D" w:rsidRPr="00302049" w:rsidRDefault="000F6E1D" w:rsidP="000F6E1D">
      <w:pPr>
        <w:jc w:val="both"/>
        <w:rPr>
          <w:rFonts w:ascii="Arial" w:hAnsi="Arial" w:cs="Arial"/>
          <w:b/>
          <w:i/>
          <w:sz w:val="22"/>
          <w:szCs w:val="22"/>
          <w:lang w:val="es-BO"/>
        </w:rPr>
      </w:pPr>
      <w:r w:rsidRPr="00302049">
        <w:rPr>
          <w:rFonts w:ascii="Arial" w:hAnsi="Arial" w:cs="Arial"/>
          <w:sz w:val="22"/>
          <w:szCs w:val="22"/>
          <w:lang w:val="es-BO"/>
        </w:rPr>
        <w:t xml:space="preserve">El </w:t>
      </w:r>
      <w:r w:rsidRPr="00302049">
        <w:rPr>
          <w:rFonts w:ascii="Arial" w:hAnsi="Arial" w:cs="Arial"/>
          <w:b/>
          <w:bCs/>
          <w:sz w:val="22"/>
          <w:szCs w:val="22"/>
          <w:lang w:val="es-BO"/>
        </w:rPr>
        <w:t xml:space="preserve">FISCAL </w:t>
      </w:r>
      <w:r w:rsidRPr="00302049">
        <w:rPr>
          <w:rFonts w:ascii="Arial" w:hAnsi="Arial" w:cs="Arial"/>
          <w:sz w:val="22"/>
          <w:szCs w:val="22"/>
          <w:lang w:val="es-BO"/>
        </w:rPr>
        <w:t xml:space="preserve">y la </w:t>
      </w:r>
      <w:r w:rsidRPr="00302049">
        <w:rPr>
          <w:rFonts w:ascii="Arial" w:hAnsi="Arial" w:cs="Arial"/>
          <w:b/>
          <w:sz w:val="22"/>
          <w:szCs w:val="22"/>
          <w:lang w:val="es-BO"/>
        </w:rPr>
        <w:t xml:space="preserve">ENTIDAD, </w:t>
      </w:r>
      <w:r w:rsidRPr="00302049">
        <w:rPr>
          <w:rFonts w:ascii="Arial" w:hAnsi="Arial" w:cs="Arial"/>
          <w:sz w:val="22"/>
          <w:szCs w:val="22"/>
          <w:lang w:val="es-BO"/>
        </w:rPr>
        <w:t>no atenderán reclamos presentados fuera del plazo establecido en esta cláusula.</w:t>
      </w:r>
    </w:p>
    <w:p w14:paraId="43D99C20" w14:textId="77777777" w:rsidR="000F6E1D" w:rsidRPr="00302049" w:rsidRDefault="000F6E1D" w:rsidP="000F6E1D">
      <w:pPr>
        <w:autoSpaceDE w:val="0"/>
        <w:autoSpaceDN w:val="0"/>
        <w:adjustRightInd w:val="0"/>
        <w:jc w:val="both"/>
        <w:rPr>
          <w:rFonts w:ascii="Arial" w:hAnsi="Arial" w:cs="Arial"/>
          <w:b/>
          <w:bCs/>
          <w:sz w:val="22"/>
          <w:szCs w:val="22"/>
          <w:lang w:val="es-BO"/>
        </w:rPr>
      </w:pPr>
    </w:p>
    <w:p w14:paraId="0E475058" w14:textId="77777777" w:rsidR="000F6E1D" w:rsidRPr="00302049" w:rsidRDefault="000F6E1D" w:rsidP="000F6E1D">
      <w:pPr>
        <w:autoSpaceDE w:val="0"/>
        <w:autoSpaceDN w:val="0"/>
        <w:adjustRightInd w:val="0"/>
        <w:jc w:val="both"/>
        <w:rPr>
          <w:rFonts w:ascii="Arial" w:hAnsi="Arial" w:cs="Arial"/>
          <w:bCs/>
          <w:sz w:val="22"/>
          <w:szCs w:val="22"/>
          <w:lang w:val="es-BO"/>
        </w:rPr>
      </w:pPr>
      <w:r w:rsidRPr="00302049">
        <w:rPr>
          <w:rFonts w:ascii="Arial" w:hAnsi="Arial" w:cs="Arial"/>
          <w:b/>
          <w:sz w:val="22"/>
          <w:szCs w:val="22"/>
          <w:lang w:val="es-BO"/>
        </w:rPr>
        <w:t>CLÁUSULA</w:t>
      </w:r>
      <w:r w:rsidRPr="00302049">
        <w:rPr>
          <w:rFonts w:ascii="Arial" w:hAnsi="Arial" w:cs="Arial"/>
          <w:b/>
          <w:bCs/>
          <w:sz w:val="22"/>
          <w:szCs w:val="22"/>
          <w:lang w:val="es-BO"/>
        </w:rPr>
        <w:t xml:space="preserve"> DÉCIMA QUINTA.- (ESTIPULACIÓN SOBRE IMPUESTOS) </w:t>
      </w:r>
      <w:r w:rsidRPr="00302049">
        <w:rPr>
          <w:rFonts w:ascii="Arial" w:hAnsi="Arial" w:cs="Arial"/>
          <w:bCs/>
          <w:sz w:val="22"/>
          <w:szCs w:val="22"/>
          <w:lang w:val="es-BO"/>
        </w:rPr>
        <w:t>Correrá por cuenta del</w:t>
      </w:r>
      <w:r w:rsidRPr="00302049">
        <w:rPr>
          <w:rFonts w:ascii="Arial" w:hAnsi="Arial" w:cs="Arial"/>
          <w:b/>
          <w:bCs/>
          <w:sz w:val="22"/>
          <w:szCs w:val="22"/>
          <w:lang w:val="es-BO"/>
        </w:rPr>
        <w:t xml:space="preserve"> PROVEEDOR</w:t>
      </w:r>
      <w:r w:rsidRPr="00302049">
        <w:rPr>
          <w:rFonts w:ascii="Arial" w:hAnsi="Arial" w:cs="Arial"/>
          <w:bCs/>
          <w:sz w:val="22"/>
          <w:szCs w:val="22"/>
          <w:lang w:val="es-BO"/>
        </w:rPr>
        <w:t xml:space="preserve"> el pago de todos los impuestos vigentes en el país a la fecha de presentación de la propuesta.</w:t>
      </w:r>
    </w:p>
    <w:p w14:paraId="60E1F5D7" w14:textId="77777777" w:rsidR="000F6E1D" w:rsidRPr="00302049" w:rsidRDefault="000F6E1D" w:rsidP="000F6E1D">
      <w:pPr>
        <w:autoSpaceDE w:val="0"/>
        <w:autoSpaceDN w:val="0"/>
        <w:adjustRightInd w:val="0"/>
        <w:jc w:val="both"/>
        <w:rPr>
          <w:rFonts w:ascii="Arial" w:hAnsi="Arial" w:cs="Arial"/>
          <w:bCs/>
          <w:sz w:val="22"/>
          <w:szCs w:val="22"/>
          <w:lang w:val="es-BO"/>
        </w:rPr>
      </w:pPr>
    </w:p>
    <w:p w14:paraId="57A129F2" w14:textId="77777777" w:rsidR="000F6E1D" w:rsidRPr="00302049" w:rsidRDefault="000F6E1D" w:rsidP="000F6E1D">
      <w:pPr>
        <w:autoSpaceDE w:val="0"/>
        <w:autoSpaceDN w:val="0"/>
        <w:adjustRightInd w:val="0"/>
        <w:jc w:val="both"/>
        <w:rPr>
          <w:rFonts w:ascii="Arial" w:hAnsi="Arial" w:cs="Arial"/>
          <w:bCs/>
          <w:sz w:val="22"/>
          <w:szCs w:val="22"/>
          <w:lang w:val="es-BO"/>
        </w:rPr>
      </w:pPr>
      <w:r w:rsidRPr="00302049">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302049">
        <w:rPr>
          <w:rFonts w:ascii="Arial" w:hAnsi="Arial" w:cs="Arial"/>
          <w:b/>
          <w:bCs/>
          <w:sz w:val="22"/>
          <w:szCs w:val="22"/>
          <w:lang w:val="es-BO"/>
        </w:rPr>
        <w:t>PROVEEDOR</w:t>
      </w:r>
      <w:r w:rsidRPr="00302049">
        <w:rPr>
          <w:rFonts w:ascii="Arial" w:hAnsi="Arial" w:cs="Arial"/>
          <w:bCs/>
          <w:sz w:val="22"/>
          <w:szCs w:val="22"/>
          <w:lang w:val="es-BO"/>
        </w:rPr>
        <w:t xml:space="preserve"> deberá acogerse a su cumplimiento desde la fecha de vigencia de dicha normativa. </w:t>
      </w:r>
    </w:p>
    <w:p w14:paraId="5CD317E2" w14:textId="77777777" w:rsidR="000F6E1D" w:rsidRPr="00302049" w:rsidRDefault="000F6E1D" w:rsidP="000F6E1D">
      <w:pPr>
        <w:jc w:val="both"/>
        <w:rPr>
          <w:rFonts w:ascii="Arial" w:hAnsi="Arial" w:cs="Arial"/>
          <w:b/>
          <w:sz w:val="22"/>
          <w:szCs w:val="22"/>
          <w:lang w:val="es-BO"/>
        </w:rPr>
      </w:pPr>
    </w:p>
    <w:p w14:paraId="29481351" w14:textId="77777777" w:rsidR="000F6E1D" w:rsidRPr="00302049" w:rsidRDefault="000F6E1D" w:rsidP="000F6E1D">
      <w:pPr>
        <w:autoSpaceDE w:val="0"/>
        <w:autoSpaceDN w:val="0"/>
        <w:adjustRightInd w:val="0"/>
        <w:jc w:val="both"/>
        <w:rPr>
          <w:rFonts w:ascii="Arial" w:hAnsi="Arial" w:cs="Arial"/>
          <w:sz w:val="22"/>
          <w:szCs w:val="22"/>
          <w:lang w:val="es-BO"/>
        </w:rPr>
      </w:pPr>
      <w:r w:rsidRPr="00302049">
        <w:rPr>
          <w:rFonts w:ascii="Arial" w:hAnsi="Arial" w:cs="Arial"/>
          <w:b/>
          <w:sz w:val="22"/>
          <w:szCs w:val="22"/>
          <w:lang w:val="es-BO"/>
        </w:rPr>
        <w:t xml:space="preserve">CLÁUSULA DÉCIMA SEXTA.- (FACTURACIÓN) </w:t>
      </w:r>
      <w:r w:rsidRPr="00302049">
        <w:rPr>
          <w:rFonts w:ascii="Arial" w:hAnsi="Arial" w:cs="Arial"/>
          <w:sz w:val="22"/>
          <w:szCs w:val="22"/>
          <w:lang w:val="es-BO"/>
        </w:rPr>
        <w:t xml:space="preserve">El </w:t>
      </w:r>
      <w:r w:rsidRPr="00302049">
        <w:rPr>
          <w:rFonts w:ascii="Arial" w:hAnsi="Arial" w:cs="Arial"/>
          <w:b/>
          <w:sz w:val="22"/>
          <w:szCs w:val="22"/>
          <w:lang w:val="es-BO"/>
        </w:rPr>
        <w:t xml:space="preserve">PROVEEDOR </w:t>
      </w:r>
      <w:r w:rsidRPr="00302049">
        <w:rPr>
          <w:rFonts w:ascii="Arial" w:hAnsi="Arial" w:cs="Arial"/>
          <w:sz w:val="22"/>
          <w:szCs w:val="22"/>
          <w:lang w:val="es-BO"/>
        </w:rPr>
        <w:t xml:space="preserve">una vez aprobada su planilla de ejecución de servicios, deberá emitir la respectiva factura oficial por el monto correspondiente en favor de la </w:t>
      </w:r>
      <w:r w:rsidRPr="00302049">
        <w:rPr>
          <w:rFonts w:ascii="Arial" w:hAnsi="Arial" w:cs="Arial"/>
          <w:b/>
          <w:sz w:val="22"/>
          <w:szCs w:val="22"/>
          <w:lang w:val="es-BO"/>
        </w:rPr>
        <w:t>ENTIDAD</w:t>
      </w:r>
      <w:r w:rsidRPr="00302049">
        <w:rPr>
          <w:rFonts w:ascii="Arial" w:hAnsi="Arial" w:cs="Arial"/>
          <w:sz w:val="22"/>
          <w:szCs w:val="22"/>
          <w:lang w:val="es-BO"/>
        </w:rPr>
        <w:t>.</w:t>
      </w:r>
    </w:p>
    <w:p w14:paraId="4D19D893" w14:textId="77777777" w:rsidR="000F6E1D" w:rsidRPr="00302049" w:rsidRDefault="000F6E1D" w:rsidP="000F6E1D">
      <w:pPr>
        <w:jc w:val="both"/>
        <w:rPr>
          <w:rFonts w:ascii="Arial" w:hAnsi="Arial" w:cs="Arial"/>
          <w:b/>
          <w:sz w:val="22"/>
          <w:szCs w:val="22"/>
          <w:lang w:val="es-BO"/>
        </w:rPr>
      </w:pPr>
    </w:p>
    <w:p w14:paraId="73966A8C" w14:textId="77777777" w:rsidR="000F6E1D" w:rsidRPr="00302049" w:rsidRDefault="000F6E1D" w:rsidP="000F6E1D">
      <w:pPr>
        <w:jc w:val="both"/>
        <w:rPr>
          <w:rFonts w:ascii="Arial" w:hAnsi="Arial" w:cs="Arial"/>
          <w:b/>
          <w:sz w:val="22"/>
          <w:szCs w:val="22"/>
          <w:lang w:val="es-BO"/>
        </w:rPr>
      </w:pPr>
      <w:r w:rsidRPr="00302049">
        <w:rPr>
          <w:rFonts w:ascii="Arial" w:hAnsi="Arial" w:cs="Arial"/>
          <w:b/>
          <w:sz w:val="22"/>
          <w:szCs w:val="22"/>
          <w:lang w:val="es-BO"/>
        </w:rPr>
        <w:t xml:space="preserve">CLÁUSULA DÉCIMA SÉPTIMA.- (MODIFICACIONES AL CONTRATO) </w:t>
      </w:r>
      <w:r w:rsidRPr="00302049">
        <w:rPr>
          <w:rFonts w:ascii="Arial" w:hAnsi="Arial" w:cs="Arial"/>
          <w:sz w:val="22"/>
          <w:szCs w:val="22"/>
          <w:lang w:val="es-BO"/>
        </w:rPr>
        <w:t xml:space="preserve">El presente Contrato podrá ser modificado sólo en los aspectos previsto en el DBC, siempre y cuando exista acuerdo entre las </w:t>
      </w:r>
      <w:r w:rsidRPr="00302049">
        <w:rPr>
          <w:rFonts w:ascii="Arial" w:hAnsi="Arial" w:cs="Arial"/>
          <w:b/>
          <w:sz w:val="22"/>
          <w:szCs w:val="22"/>
          <w:lang w:val="es-BO"/>
        </w:rPr>
        <w:t>PARTES</w:t>
      </w:r>
      <w:r w:rsidRPr="00302049">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6C827352" w14:textId="77777777" w:rsidR="000F6E1D" w:rsidRPr="00302049" w:rsidRDefault="000F6E1D" w:rsidP="000F6E1D">
      <w:pPr>
        <w:contextualSpacing/>
        <w:jc w:val="both"/>
        <w:rPr>
          <w:rFonts w:ascii="Arial" w:hAnsi="Arial" w:cs="Arial"/>
          <w:sz w:val="22"/>
          <w:szCs w:val="22"/>
          <w:lang w:val="es-BO"/>
        </w:rPr>
      </w:pPr>
    </w:p>
    <w:p w14:paraId="638EF15F" w14:textId="77777777" w:rsidR="000F6E1D" w:rsidRPr="00302049" w:rsidRDefault="000F6E1D" w:rsidP="000F6E1D">
      <w:pPr>
        <w:contextualSpacing/>
        <w:jc w:val="both"/>
        <w:rPr>
          <w:rFonts w:ascii="Arial" w:hAnsi="Arial" w:cs="Arial"/>
          <w:b/>
          <w:i/>
          <w:sz w:val="22"/>
          <w:szCs w:val="22"/>
          <w:lang w:val="es-BO"/>
        </w:rPr>
      </w:pPr>
      <w:r w:rsidRPr="00302049">
        <w:rPr>
          <w:rFonts w:ascii="Arial" w:hAnsi="Arial" w:cs="Arial"/>
          <w:sz w:val="22"/>
          <w:szCs w:val="22"/>
          <w:lang w:val="es-BO"/>
        </w:rPr>
        <w:t xml:space="preserve">Las </w:t>
      </w:r>
      <w:r w:rsidRPr="00302049">
        <w:rPr>
          <w:rFonts w:ascii="Arial" w:hAnsi="Arial" w:cs="Arial"/>
          <w:b/>
          <w:sz w:val="22"/>
          <w:szCs w:val="22"/>
          <w:lang w:val="es-BO"/>
        </w:rPr>
        <w:t>PARTES</w:t>
      </w:r>
      <w:r w:rsidRPr="00302049">
        <w:rPr>
          <w:rFonts w:ascii="Arial" w:hAnsi="Arial" w:cs="Arial"/>
          <w:sz w:val="22"/>
          <w:szCs w:val="22"/>
          <w:lang w:val="es-BO"/>
        </w:rPr>
        <w:t xml:space="preserve"> acuerdan que por la recurrencia de la prestación del </w:t>
      </w:r>
      <w:r w:rsidRPr="00302049">
        <w:rPr>
          <w:rFonts w:ascii="Arial" w:hAnsi="Arial" w:cs="Arial"/>
          <w:b/>
          <w:sz w:val="22"/>
          <w:szCs w:val="22"/>
          <w:lang w:val="es-BO"/>
        </w:rPr>
        <w:t>SERVICIO</w:t>
      </w:r>
      <w:r w:rsidRPr="00302049">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7DCEA898" w14:textId="77777777" w:rsidR="000F6E1D" w:rsidRPr="00302049" w:rsidRDefault="000F6E1D" w:rsidP="000F6E1D">
      <w:pPr>
        <w:rPr>
          <w:rFonts w:ascii="Arial" w:hAnsi="Arial" w:cs="Arial"/>
          <w:sz w:val="22"/>
          <w:szCs w:val="22"/>
          <w:lang w:val="es-BO"/>
        </w:rPr>
      </w:pPr>
    </w:p>
    <w:p w14:paraId="7C26BC50"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751334E2" w14:textId="77777777" w:rsidR="000F6E1D" w:rsidRPr="00302049" w:rsidRDefault="000F6E1D" w:rsidP="000F6E1D">
      <w:pPr>
        <w:jc w:val="both"/>
        <w:rPr>
          <w:rFonts w:ascii="Arial" w:hAnsi="Arial" w:cs="Arial"/>
          <w:b/>
          <w:sz w:val="22"/>
          <w:szCs w:val="22"/>
          <w:lang w:val="es-BO"/>
        </w:rPr>
      </w:pPr>
    </w:p>
    <w:p w14:paraId="7CE0AAA0" w14:textId="77777777" w:rsidR="000F6E1D" w:rsidRPr="00302049" w:rsidRDefault="000F6E1D" w:rsidP="000F6E1D">
      <w:pPr>
        <w:jc w:val="both"/>
        <w:rPr>
          <w:rFonts w:ascii="Arial" w:hAnsi="Arial" w:cs="Arial"/>
          <w:sz w:val="22"/>
          <w:szCs w:val="22"/>
          <w:lang w:val="es-BO"/>
        </w:rPr>
      </w:pPr>
      <w:r w:rsidRPr="00302049">
        <w:rPr>
          <w:rFonts w:ascii="Arial" w:hAnsi="Arial" w:cs="Arial"/>
          <w:b/>
          <w:sz w:val="22"/>
          <w:szCs w:val="22"/>
          <w:lang w:val="es-BO"/>
        </w:rPr>
        <w:lastRenderedPageBreak/>
        <w:t xml:space="preserve">CLÁUSULA DÉCIMA OCTAVA.- (INTRANSFERIBILIDAD DEL CONTRATO) </w:t>
      </w:r>
      <w:r w:rsidRPr="00302049">
        <w:rPr>
          <w:rFonts w:ascii="Arial" w:hAnsi="Arial" w:cs="Arial"/>
          <w:sz w:val="22"/>
          <w:szCs w:val="22"/>
          <w:lang w:val="es-BO"/>
        </w:rPr>
        <w:t>El</w:t>
      </w:r>
      <w:r w:rsidRPr="00302049">
        <w:rPr>
          <w:rFonts w:ascii="Arial" w:hAnsi="Arial" w:cs="Arial"/>
          <w:b/>
          <w:sz w:val="22"/>
          <w:szCs w:val="22"/>
          <w:lang w:val="es-BO"/>
        </w:rPr>
        <w:t xml:space="preserve"> PROVEEDOR </w:t>
      </w:r>
      <w:r w:rsidRPr="00302049">
        <w:rPr>
          <w:rFonts w:ascii="Arial" w:hAnsi="Arial" w:cs="Arial"/>
          <w:sz w:val="22"/>
          <w:szCs w:val="22"/>
          <w:lang w:val="es-BO"/>
        </w:rPr>
        <w:t>bajo ningún título podrá ceder, transferir, subrogar, total o parcialmente este Contrato.</w:t>
      </w:r>
    </w:p>
    <w:p w14:paraId="51FEA4F3" w14:textId="77777777" w:rsidR="000F6E1D" w:rsidRPr="00302049" w:rsidRDefault="000F6E1D" w:rsidP="000F6E1D">
      <w:pPr>
        <w:jc w:val="both"/>
        <w:rPr>
          <w:rFonts w:ascii="Arial" w:hAnsi="Arial" w:cs="Arial"/>
          <w:sz w:val="22"/>
          <w:szCs w:val="22"/>
          <w:lang w:val="es-BO"/>
        </w:rPr>
      </w:pPr>
    </w:p>
    <w:p w14:paraId="310ADC9D"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8BE40D0" w14:textId="77777777" w:rsidR="000F6E1D" w:rsidRPr="00302049" w:rsidRDefault="000F6E1D" w:rsidP="000F6E1D">
      <w:pPr>
        <w:jc w:val="both"/>
        <w:rPr>
          <w:rFonts w:ascii="Arial" w:hAnsi="Arial" w:cs="Arial"/>
          <w:b/>
          <w:sz w:val="22"/>
          <w:szCs w:val="22"/>
          <w:lang w:val="es-BO"/>
        </w:rPr>
      </w:pPr>
    </w:p>
    <w:p w14:paraId="05C933DF" w14:textId="77777777" w:rsidR="000F6E1D" w:rsidRPr="00302049" w:rsidRDefault="000F6E1D" w:rsidP="000F6E1D">
      <w:pPr>
        <w:jc w:val="both"/>
        <w:rPr>
          <w:rFonts w:ascii="Arial" w:hAnsi="Arial" w:cs="Arial"/>
          <w:sz w:val="22"/>
          <w:szCs w:val="22"/>
          <w:lang w:val="es-BO"/>
        </w:rPr>
      </w:pPr>
      <w:r w:rsidRPr="00302049">
        <w:rPr>
          <w:rFonts w:ascii="Arial" w:hAnsi="Arial" w:cs="Arial"/>
          <w:b/>
          <w:sz w:val="22"/>
          <w:szCs w:val="22"/>
          <w:lang w:val="es-BO"/>
        </w:rPr>
        <w:t>CLÁUSULA DÉCIMA NOVENA.- (MULTAS)</w:t>
      </w:r>
      <w:r w:rsidRPr="00302049">
        <w:rPr>
          <w:rFonts w:ascii="Arial" w:hAnsi="Arial" w:cs="Arial"/>
          <w:sz w:val="22"/>
          <w:szCs w:val="22"/>
          <w:lang w:val="es-BO"/>
        </w:rPr>
        <w:t xml:space="preserve"> Las </w:t>
      </w:r>
      <w:r w:rsidRPr="00302049">
        <w:rPr>
          <w:rFonts w:ascii="Arial" w:hAnsi="Arial" w:cs="Arial"/>
          <w:b/>
          <w:bCs/>
          <w:sz w:val="22"/>
          <w:szCs w:val="22"/>
          <w:lang w:val="es-BO"/>
        </w:rPr>
        <w:t>PARTES</w:t>
      </w:r>
      <w:r w:rsidRPr="00302049">
        <w:rPr>
          <w:rFonts w:ascii="Arial" w:hAnsi="Arial" w:cs="Arial"/>
          <w:sz w:val="22"/>
          <w:szCs w:val="22"/>
          <w:lang w:val="es-BO"/>
        </w:rPr>
        <w:t xml:space="preserve"> acuerdan que por concepto de penalidad ente el incumplimiento del inicio de la prestación del </w:t>
      </w:r>
      <w:r w:rsidRPr="00302049">
        <w:rPr>
          <w:rFonts w:ascii="Arial" w:hAnsi="Arial" w:cs="Arial"/>
          <w:b/>
          <w:bCs/>
          <w:sz w:val="22"/>
          <w:szCs w:val="22"/>
          <w:lang w:val="es-BO"/>
        </w:rPr>
        <w:t>SERVICIO</w:t>
      </w:r>
      <w:r w:rsidRPr="00302049">
        <w:rPr>
          <w:rFonts w:ascii="Arial" w:hAnsi="Arial" w:cs="Arial"/>
          <w:sz w:val="22"/>
          <w:szCs w:val="22"/>
          <w:lang w:val="es-BO"/>
        </w:rPr>
        <w:t xml:space="preserve">, el monto de la multa será el uno por ciento (1%) del monto total del contrato, por cada día calendario a partir de la fecha establecida en la Orden de Proceder. Esta penalidad se aplicará salvo casos de fuerza mayor, caso fortuito u otras causas debidamente comprobadas por el </w:t>
      </w:r>
      <w:r w:rsidRPr="00302049">
        <w:rPr>
          <w:rFonts w:ascii="Arial" w:hAnsi="Arial" w:cs="Arial"/>
          <w:b/>
          <w:bCs/>
          <w:sz w:val="22"/>
          <w:szCs w:val="22"/>
          <w:lang w:val="es-BO"/>
        </w:rPr>
        <w:t>FISCAL</w:t>
      </w:r>
      <w:r w:rsidRPr="00302049">
        <w:rPr>
          <w:rFonts w:ascii="Arial" w:hAnsi="Arial" w:cs="Arial"/>
          <w:sz w:val="22"/>
          <w:szCs w:val="22"/>
          <w:lang w:val="es-BO"/>
        </w:rPr>
        <w:t>.</w:t>
      </w:r>
    </w:p>
    <w:p w14:paraId="12D7B05B" w14:textId="77777777" w:rsidR="000F6E1D" w:rsidRPr="00302049" w:rsidRDefault="000F6E1D" w:rsidP="000F6E1D">
      <w:pPr>
        <w:jc w:val="both"/>
        <w:rPr>
          <w:rFonts w:ascii="Arial" w:hAnsi="Arial" w:cs="Arial"/>
          <w:b/>
          <w:sz w:val="22"/>
          <w:szCs w:val="22"/>
          <w:lang w:val="es-BO"/>
        </w:rPr>
      </w:pPr>
      <w:r w:rsidRPr="00302049">
        <w:rPr>
          <w:rFonts w:ascii="Arial" w:hAnsi="Arial" w:cs="Arial"/>
          <w:b/>
          <w:sz w:val="22"/>
          <w:szCs w:val="22"/>
          <w:lang w:val="es-BO"/>
        </w:rPr>
        <w:t xml:space="preserve"> </w:t>
      </w:r>
    </w:p>
    <w:p w14:paraId="77954B54"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En todos los casos de resolución de Contrato por causas atribuibles al </w:t>
      </w:r>
      <w:r w:rsidRPr="00302049">
        <w:rPr>
          <w:rFonts w:ascii="Arial" w:hAnsi="Arial" w:cs="Arial"/>
          <w:b/>
          <w:sz w:val="22"/>
          <w:szCs w:val="22"/>
          <w:lang w:val="es-BO"/>
        </w:rPr>
        <w:t>PROVEEDOR</w:t>
      </w:r>
      <w:r w:rsidRPr="00302049">
        <w:rPr>
          <w:rFonts w:ascii="Arial" w:hAnsi="Arial" w:cs="Arial"/>
          <w:sz w:val="22"/>
          <w:szCs w:val="22"/>
          <w:lang w:val="es-BO"/>
        </w:rPr>
        <w:t xml:space="preserve">, la </w:t>
      </w:r>
      <w:r w:rsidRPr="00302049">
        <w:rPr>
          <w:rFonts w:ascii="Arial" w:hAnsi="Arial" w:cs="Arial"/>
          <w:b/>
          <w:sz w:val="22"/>
          <w:szCs w:val="22"/>
          <w:lang w:val="es-BO"/>
        </w:rPr>
        <w:t xml:space="preserve">ENTIDAD </w:t>
      </w:r>
      <w:r w:rsidRPr="00302049">
        <w:rPr>
          <w:rFonts w:ascii="Arial" w:hAnsi="Arial" w:cs="Arial"/>
          <w:sz w:val="22"/>
          <w:szCs w:val="22"/>
          <w:lang w:val="es-BO"/>
        </w:rPr>
        <w:t>no podrá cobrar multas que excedan el veinte por ciento (20%) del monto total del Contrato.</w:t>
      </w:r>
    </w:p>
    <w:p w14:paraId="3577BF2A" w14:textId="77777777" w:rsidR="000F6E1D" w:rsidRPr="00302049" w:rsidRDefault="000F6E1D" w:rsidP="000F6E1D">
      <w:pPr>
        <w:jc w:val="both"/>
        <w:rPr>
          <w:rFonts w:ascii="Arial" w:hAnsi="Arial" w:cs="Arial"/>
          <w:sz w:val="22"/>
          <w:szCs w:val="22"/>
          <w:lang w:val="es-BO"/>
        </w:rPr>
      </w:pPr>
    </w:p>
    <w:p w14:paraId="4DED8C98"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Las multas serán cobradas mediante descuentos establecidos expresamente por el </w:t>
      </w:r>
      <w:r w:rsidRPr="00302049">
        <w:rPr>
          <w:rFonts w:ascii="Arial" w:hAnsi="Arial" w:cs="Arial"/>
          <w:b/>
          <w:bCs/>
          <w:sz w:val="22"/>
          <w:szCs w:val="22"/>
          <w:lang w:val="es-BO"/>
        </w:rPr>
        <w:t>FISCAL</w:t>
      </w:r>
      <w:r w:rsidRPr="00302049">
        <w:rPr>
          <w:rFonts w:ascii="Arial" w:hAnsi="Arial" w:cs="Arial"/>
          <w:sz w:val="22"/>
          <w:szCs w:val="22"/>
          <w:lang w:val="es-BO"/>
        </w:rPr>
        <w:t>, bajo su directa responsabilidad, en las planillas de ejecución del servicio sujetas a su aprobación o en la liquidación del Contrato.</w:t>
      </w:r>
    </w:p>
    <w:p w14:paraId="2D3770FF" w14:textId="77777777" w:rsidR="000F6E1D" w:rsidRPr="00302049" w:rsidRDefault="000F6E1D" w:rsidP="000F6E1D">
      <w:pPr>
        <w:jc w:val="both"/>
        <w:rPr>
          <w:rFonts w:ascii="Arial" w:hAnsi="Arial" w:cs="Arial"/>
          <w:sz w:val="22"/>
          <w:szCs w:val="22"/>
          <w:lang w:val="es-BO"/>
        </w:rPr>
      </w:pPr>
    </w:p>
    <w:p w14:paraId="42F6AEF1" w14:textId="77777777" w:rsidR="000F6E1D" w:rsidRPr="00302049" w:rsidRDefault="000F6E1D" w:rsidP="000F6E1D">
      <w:pPr>
        <w:autoSpaceDE w:val="0"/>
        <w:autoSpaceDN w:val="0"/>
        <w:adjustRightInd w:val="0"/>
        <w:jc w:val="both"/>
        <w:rPr>
          <w:rFonts w:ascii="Arial" w:hAnsi="Arial" w:cs="Arial"/>
          <w:b/>
          <w:bCs/>
          <w:sz w:val="22"/>
          <w:szCs w:val="22"/>
          <w:lang w:val="es-BO"/>
        </w:rPr>
      </w:pPr>
      <w:r w:rsidRPr="00302049">
        <w:rPr>
          <w:rFonts w:ascii="Arial" w:hAnsi="Arial" w:cs="Arial"/>
          <w:b/>
          <w:sz w:val="22"/>
          <w:szCs w:val="22"/>
          <w:lang w:val="es-BO"/>
        </w:rPr>
        <w:t>CLÁUSULA VIGÉSIMA.- (CUMPLIMIENTO DE LEYES LABORALES</w:t>
      </w:r>
      <w:r w:rsidRPr="00302049">
        <w:rPr>
          <w:rFonts w:ascii="Arial" w:hAnsi="Arial" w:cs="Arial"/>
          <w:b/>
          <w:bCs/>
          <w:sz w:val="22"/>
          <w:szCs w:val="22"/>
          <w:lang w:val="es-BO"/>
        </w:rPr>
        <w:t xml:space="preserve">) </w:t>
      </w:r>
      <w:r w:rsidRPr="00302049">
        <w:rPr>
          <w:rFonts w:ascii="Arial" w:hAnsi="Arial" w:cs="Arial"/>
          <w:sz w:val="22"/>
          <w:szCs w:val="22"/>
          <w:lang w:val="es-BO"/>
        </w:rPr>
        <w:t xml:space="preserve">EL </w:t>
      </w:r>
      <w:r w:rsidRPr="00302049">
        <w:rPr>
          <w:rFonts w:ascii="Arial" w:hAnsi="Arial" w:cs="Arial"/>
          <w:b/>
          <w:sz w:val="22"/>
          <w:szCs w:val="22"/>
          <w:lang w:val="es-BO"/>
        </w:rPr>
        <w:t xml:space="preserve">PROVEEDOR </w:t>
      </w:r>
      <w:r w:rsidRPr="00302049">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302049">
        <w:rPr>
          <w:rFonts w:ascii="Arial" w:hAnsi="Arial" w:cs="Arial"/>
          <w:b/>
          <w:bCs/>
          <w:sz w:val="22"/>
          <w:szCs w:val="22"/>
          <w:lang w:val="es-BO"/>
        </w:rPr>
        <w:t xml:space="preserve">ENTIDAD </w:t>
      </w:r>
      <w:r w:rsidRPr="00302049">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0CA23842" w14:textId="77777777" w:rsidR="000F6E1D" w:rsidRPr="00302049" w:rsidRDefault="000F6E1D" w:rsidP="000F6E1D">
      <w:pPr>
        <w:autoSpaceDE w:val="0"/>
        <w:autoSpaceDN w:val="0"/>
        <w:adjustRightInd w:val="0"/>
        <w:jc w:val="both"/>
        <w:rPr>
          <w:rFonts w:ascii="Arial" w:hAnsi="Arial" w:cs="Arial"/>
          <w:sz w:val="22"/>
          <w:szCs w:val="22"/>
          <w:lang w:val="es-BO"/>
        </w:rPr>
      </w:pPr>
    </w:p>
    <w:p w14:paraId="4654F43F" w14:textId="77777777" w:rsidR="000F6E1D" w:rsidRPr="00302049" w:rsidRDefault="000F6E1D" w:rsidP="000F6E1D">
      <w:pPr>
        <w:jc w:val="both"/>
        <w:rPr>
          <w:rFonts w:ascii="Arial" w:hAnsi="Arial" w:cs="Arial"/>
          <w:b/>
          <w:sz w:val="22"/>
          <w:szCs w:val="22"/>
          <w:lang w:val="es-BO"/>
        </w:rPr>
      </w:pPr>
      <w:r w:rsidRPr="00302049">
        <w:rPr>
          <w:rFonts w:ascii="Arial" w:hAnsi="Arial" w:cs="Arial"/>
          <w:b/>
          <w:sz w:val="22"/>
          <w:szCs w:val="22"/>
          <w:lang w:val="es-BO"/>
        </w:rPr>
        <w:t xml:space="preserve">CLÁUSULA VIGÉSIMA PRIMERA.- (CAUSAS DE FUERZA MAYOR Y/O CASO FORTUITO) </w:t>
      </w:r>
      <w:r w:rsidRPr="00302049">
        <w:rPr>
          <w:rFonts w:ascii="Arial" w:hAnsi="Arial" w:cs="Arial"/>
          <w:sz w:val="22"/>
          <w:szCs w:val="22"/>
          <w:lang w:val="es-BO"/>
        </w:rPr>
        <w:t xml:space="preserve">Con el fin de exceptuar al </w:t>
      </w:r>
      <w:r w:rsidRPr="00302049">
        <w:rPr>
          <w:rFonts w:ascii="Arial" w:hAnsi="Arial" w:cs="Arial"/>
          <w:b/>
          <w:sz w:val="22"/>
          <w:szCs w:val="22"/>
          <w:lang w:val="es-BO"/>
        </w:rPr>
        <w:t>PROVEEDOR</w:t>
      </w:r>
      <w:r w:rsidRPr="00302049">
        <w:rPr>
          <w:rFonts w:ascii="Arial" w:hAnsi="Arial" w:cs="Arial"/>
          <w:sz w:val="22"/>
          <w:szCs w:val="22"/>
          <w:lang w:val="es-BO"/>
        </w:rPr>
        <w:t xml:space="preserve"> de determinadas responsabilidades por incumplimiento involuntario de las prestaciones del Contrato, el </w:t>
      </w:r>
      <w:r w:rsidRPr="00302049">
        <w:rPr>
          <w:rFonts w:ascii="Arial" w:hAnsi="Arial" w:cs="Arial"/>
          <w:b/>
          <w:sz w:val="22"/>
          <w:szCs w:val="22"/>
          <w:lang w:val="es-BO"/>
        </w:rPr>
        <w:t xml:space="preserve">FISCAL </w:t>
      </w:r>
      <w:r w:rsidRPr="00302049">
        <w:rPr>
          <w:rFonts w:ascii="Arial" w:hAnsi="Arial" w:cs="Arial"/>
          <w:sz w:val="22"/>
          <w:szCs w:val="22"/>
          <w:lang w:val="es-BO"/>
        </w:rPr>
        <w:t xml:space="preserve">tendrá la facultad de calificar las causas de fuerza mayor, caso fortuito u otras causas debidamente justificadas a fin exonerar al </w:t>
      </w:r>
      <w:r w:rsidRPr="00302049">
        <w:rPr>
          <w:rFonts w:ascii="Arial" w:hAnsi="Arial" w:cs="Arial"/>
          <w:b/>
          <w:sz w:val="22"/>
          <w:szCs w:val="22"/>
          <w:lang w:val="es-BO"/>
        </w:rPr>
        <w:t>PROVEEDOR</w:t>
      </w:r>
      <w:r w:rsidRPr="00302049">
        <w:rPr>
          <w:rFonts w:ascii="Arial" w:hAnsi="Arial" w:cs="Arial"/>
          <w:sz w:val="22"/>
          <w:szCs w:val="22"/>
          <w:lang w:val="es-BO"/>
        </w:rPr>
        <w:t xml:space="preserve"> del cumplimiento de sus obligaciones en relación a la prestación del </w:t>
      </w:r>
      <w:r w:rsidRPr="00302049">
        <w:rPr>
          <w:rFonts w:ascii="Arial" w:hAnsi="Arial" w:cs="Arial"/>
          <w:b/>
          <w:sz w:val="22"/>
          <w:szCs w:val="22"/>
          <w:lang w:val="es-BO"/>
        </w:rPr>
        <w:t>SERVICIO</w:t>
      </w:r>
      <w:r w:rsidRPr="00302049">
        <w:rPr>
          <w:rFonts w:ascii="Arial" w:hAnsi="Arial" w:cs="Arial"/>
          <w:sz w:val="22"/>
          <w:szCs w:val="22"/>
          <w:lang w:val="es-BO"/>
        </w:rPr>
        <w:t>.</w:t>
      </w:r>
    </w:p>
    <w:p w14:paraId="442AFE89" w14:textId="77777777" w:rsidR="000F6E1D" w:rsidRPr="00302049" w:rsidRDefault="000F6E1D" w:rsidP="000F6E1D">
      <w:pPr>
        <w:jc w:val="both"/>
        <w:rPr>
          <w:rFonts w:ascii="Arial" w:hAnsi="Arial" w:cs="Arial"/>
          <w:sz w:val="22"/>
          <w:szCs w:val="22"/>
          <w:lang w:val="es-BO"/>
        </w:rPr>
      </w:pPr>
    </w:p>
    <w:p w14:paraId="4073ABF4"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309895D8" w14:textId="77777777" w:rsidR="000F6E1D" w:rsidRPr="00302049" w:rsidRDefault="000F6E1D" w:rsidP="000F6E1D">
      <w:pPr>
        <w:jc w:val="both"/>
        <w:rPr>
          <w:rFonts w:ascii="Arial" w:hAnsi="Arial" w:cs="Arial"/>
          <w:sz w:val="22"/>
          <w:szCs w:val="22"/>
          <w:lang w:val="es-BO"/>
        </w:rPr>
      </w:pPr>
    </w:p>
    <w:p w14:paraId="68B95004"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Para que cualquiera de estos hechos puedan constituir justificación de impedimento o demora en la prestación del </w:t>
      </w:r>
      <w:r w:rsidRPr="00302049">
        <w:rPr>
          <w:rFonts w:ascii="Arial" w:hAnsi="Arial" w:cs="Arial"/>
          <w:b/>
          <w:sz w:val="22"/>
          <w:szCs w:val="22"/>
          <w:lang w:val="es-BO"/>
        </w:rPr>
        <w:t>SERVICIO</w:t>
      </w:r>
      <w:r w:rsidRPr="00302049">
        <w:rPr>
          <w:rFonts w:ascii="Arial" w:hAnsi="Arial" w:cs="Arial"/>
          <w:sz w:val="22"/>
          <w:szCs w:val="22"/>
          <w:lang w:val="es-BO"/>
        </w:rPr>
        <w:t xml:space="preserve">, de manera obligatoria y justificada el </w:t>
      </w:r>
      <w:r w:rsidRPr="00302049">
        <w:rPr>
          <w:rFonts w:ascii="Arial" w:hAnsi="Arial" w:cs="Arial"/>
          <w:b/>
          <w:sz w:val="22"/>
          <w:szCs w:val="22"/>
          <w:lang w:val="es-BO"/>
        </w:rPr>
        <w:t xml:space="preserve">PROVEEDOR </w:t>
      </w:r>
      <w:r w:rsidRPr="00302049">
        <w:rPr>
          <w:rFonts w:ascii="Arial" w:hAnsi="Arial" w:cs="Arial"/>
          <w:sz w:val="22"/>
          <w:szCs w:val="22"/>
          <w:lang w:val="es-BO"/>
        </w:rPr>
        <w:t xml:space="preserve">deberá solicitar al </w:t>
      </w:r>
      <w:r w:rsidRPr="00302049">
        <w:rPr>
          <w:rFonts w:ascii="Arial" w:hAnsi="Arial" w:cs="Arial"/>
          <w:b/>
          <w:bCs/>
          <w:sz w:val="22"/>
          <w:szCs w:val="22"/>
          <w:lang w:val="es-BO"/>
        </w:rPr>
        <w:t xml:space="preserve">FISCAL </w:t>
      </w:r>
      <w:r w:rsidRPr="00302049">
        <w:rPr>
          <w:rFonts w:ascii="Arial" w:hAnsi="Arial" w:cs="Arial"/>
          <w:bCs/>
          <w:sz w:val="22"/>
          <w:szCs w:val="22"/>
          <w:lang w:val="es-BO"/>
        </w:rPr>
        <w:t xml:space="preserve">la emisión de un </w:t>
      </w:r>
      <w:r w:rsidRPr="00302049">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283F8D69" w14:textId="77777777" w:rsidR="000F6E1D" w:rsidRPr="00302049" w:rsidRDefault="000F6E1D" w:rsidP="000F6E1D">
      <w:pPr>
        <w:jc w:val="both"/>
        <w:rPr>
          <w:rFonts w:ascii="Arial" w:hAnsi="Arial" w:cs="Arial"/>
          <w:sz w:val="22"/>
          <w:szCs w:val="22"/>
          <w:lang w:val="es-BO"/>
        </w:rPr>
      </w:pPr>
    </w:p>
    <w:p w14:paraId="2920B476"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El </w:t>
      </w:r>
      <w:r w:rsidRPr="00302049">
        <w:rPr>
          <w:rFonts w:ascii="Arial" w:hAnsi="Arial" w:cs="Arial"/>
          <w:b/>
          <w:sz w:val="22"/>
          <w:szCs w:val="22"/>
          <w:lang w:val="es-BO"/>
        </w:rPr>
        <w:t xml:space="preserve">FISCAL </w:t>
      </w:r>
      <w:r w:rsidRPr="00302049">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66B7D8FF" w14:textId="77777777" w:rsidR="000F6E1D" w:rsidRPr="00302049" w:rsidRDefault="000F6E1D" w:rsidP="000F6E1D">
      <w:pPr>
        <w:jc w:val="both"/>
        <w:rPr>
          <w:rFonts w:ascii="Arial" w:hAnsi="Arial" w:cs="Arial"/>
          <w:spacing w:val="-3"/>
          <w:sz w:val="22"/>
          <w:szCs w:val="22"/>
          <w:lang w:val="es-BO"/>
        </w:rPr>
      </w:pPr>
    </w:p>
    <w:p w14:paraId="360CAF70"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La solicitud del </w:t>
      </w:r>
      <w:r w:rsidRPr="00302049">
        <w:rPr>
          <w:rFonts w:ascii="Arial" w:hAnsi="Arial" w:cs="Arial"/>
          <w:b/>
          <w:sz w:val="22"/>
          <w:szCs w:val="22"/>
          <w:lang w:val="es-BO"/>
        </w:rPr>
        <w:t>PROVEEDOR</w:t>
      </w:r>
      <w:r w:rsidRPr="00302049">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1FB33EBF" w14:textId="77777777" w:rsidR="000F6E1D" w:rsidRPr="00302049" w:rsidRDefault="000F6E1D" w:rsidP="000F6E1D">
      <w:pPr>
        <w:jc w:val="both"/>
        <w:rPr>
          <w:rFonts w:ascii="Arial" w:hAnsi="Arial" w:cs="Arial"/>
          <w:b/>
          <w:bCs/>
          <w:sz w:val="22"/>
          <w:szCs w:val="22"/>
          <w:lang w:val="es-BO"/>
        </w:rPr>
      </w:pPr>
    </w:p>
    <w:p w14:paraId="3A7ADDCF" w14:textId="77777777" w:rsidR="000F6E1D" w:rsidRPr="00302049" w:rsidRDefault="000F6E1D" w:rsidP="000F6E1D">
      <w:pPr>
        <w:jc w:val="both"/>
        <w:rPr>
          <w:rFonts w:ascii="Arial" w:hAnsi="Arial" w:cs="Arial"/>
          <w:sz w:val="22"/>
          <w:szCs w:val="22"/>
          <w:lang w:val="es-BO"/>
        </w:rPr>
      </w:pPr>
      <w:r w:rsidRPr="00302049">
        <w:rPr>
          <w:rFonts w:ascii="Arial" w:hAnsi="Arial" w:cs="Arial"/>
          <w:b/>
          <w:sz w:val="22"/>
          <w:szCs w:val="22"/>
          <w:lang w:val="es-BO"/>
        </w:rPr>
        <w:t>CLÁUSULA</w:t>
      </w:r>
      <w:r w:rsidRPr="00302049">
        <w:rPr>
          <w:rFonts w:ascii="Arial" w:hAnsi="Arial" w:cs="Arial"/>
          <w:b/>
          <w:bCs/>
          <w:sz w:val="22"/>
          <w:szCs w:val="22"/>
          <w:lang w:val="es-BO"/>
        </w:rPr>
        <w:t xml:space="preserve"> VIGÉSIMA SEGUNDA.- </w:t>
      </w:r>
      <w:r w:rsidRPr="00302049">
        <w:rPr>
          <w:rFonts w:ascii="Arial" w:hAnsi="Arial" w:cs="Arial"/>
          <w:b/>
          <w:sz w:val="22"/>
          <w:szCs w:val="22"/>
          <w:lang w:val="es-BO"/>
        </w:rPr>
        <w:t xml:space="preserve">(TERMINACIÓN DEL CONTRATO). </w:t>
      </w:r>
      <w:r w:rsidRPr="00302049">
        <w:rPr>
          <w:rFonts w:ascii="Arial" w:hAnsi="Arial" w:cs="Arial"/>
          <w:sz w:val="22"/>
          <w:szCs w:val="22"/>
          <w:lang w:val="es-BO"/>
        </w:rPr>
        <w:t>El presente Contrato concluirá bajo una de las siguientes causas:</w:t>
      </w:r>
    </w:p>
    <w:p w14:paraId="169C1F6D" w14:textId="77777777" w:rsidR="000F6E1D" w:rsidRPr="00302049" w:rsidRDefault="000F6E1D" w:rsidP="000F6E1D">
      <w:pPr>
        <w:tabs>
          <w:tab w:val="left" w:pos="3063"/>
        </w:tabs>
        <w:jc w:val="both"/>
        <w:rPr>
          <w:rFonts w:ascii="Arial" w:hAnsi="Arial" w:cs="Arial"/>
          <w:sz w:val="22"/>
          <w:szCs w:val="22"/>
          <w:lang w:val="es-BO"/>
        </w:rPr>
      </w:pPr>
      <w:r w:rsidRPr="00302049">
        <w:rPr>
          <w:rFonts w:ascii="Arial" w:hAnsi="Arial" w:cs="Arial"/>
          <w:sz w:val="22"/>
          <w:szCs w:val="22"/>
          <w:lang w:val="es-BO"/>
        </w:rPr>
        <w:tab/>
      </w:r>
    </w:p>
    <w:p w14:paraId="7E6E482C" w14:textId="77777777" w:rsidR="000F6E1D" w:rsidRPr="00302049" w:rsidRDefault="000F6E1D" w:rsidP="000F6E1D">
      <w:pPr>
        <w:pStyle w:val="Prrafodelista"/>
        <w:numPr>
          <w:ilvl w:val="1"/>
          <w:numId w:val="46"/>
        </w:numPr>
        <w:jc w:val="both"/>
        <w:rPr>
          <w:rFonts w:ascii="Arial" w:hAnsi="Arial" w:cs="Arial"/>
          <w:sz w:val="22"/>
          <w:szCs w:val="22"/>
          <w:lang w:val="es-BO"/>
        </w:rPr>
      </w:pPr>
      <w:r w:rsidRPr="00302049">
        <w:rPr>
          <w:rFonts w:ascii="Arial" w:hAnsi="Arial" w:cs="Arial"/>
          <w:b/>
          <w:sz w:val="22"/>
          <w:szCs w:val="22"/>
          <w:lang w:val="es-BO"/>
        </w:rPr>
        <w:t xml:space="preserve">Por Cumplimiento del Contrato: </w:t>
      </w:r>
      <w:r w:rsidRPr="00302049">
        <w:rPr>
          <w:rFonts w:ascii="Arial" w:hAnsi="Arial" w:cs="Arial"/>
          <w:sz w:val="22"/>
          <w:szCs w:val="22"/>
          <w:lang w:val="es-BO"/>
        </w:rPr>
        <w:t xml:space="preserve">Forma ordinaria de cumplimiento, donde la </w:t>
      </w:r>
      <w:r w:rsidRPr="00302049">
        <w:rPr>
          <w:rFonts w:ascii="Arial" w:hAnsi="Arial" w:cs="Arial"/>
          <w:b/>
          <w:sz w:val="22"/>
          <w:szCs w:val="22"/>
          <w:lang w:val="es-BO"/>
        </w:rPr>
        <w:t xml:space="preserve">ENTIDAD </w:t>
      </w:r>
      <w:r w:rsidRPr="00302049">
        <w:rPr>
          <w:rFonts w:ascii="Arial" w:hAnsi="Arial" w:cs="Arial"/>
          <w:sz w:val="22"/>
          <w:szCs w:val="22"/>
          <w:lang w:val="es-BO"/>
        </w:rPr>
        <w:t xml:space="preserve">como el </w:t>
      </w:r>
      <w:r w:rsidRPr="00302049">
        <w:rPr>
          <w:rFonts w:ascii="Arial" w:hAnsi="Arial" w:cs="Arial"/>
          <w:b/>
          <w:sz w:val="22"/>
          <w:szCs w:val="22"/>
          <w:lang w:val="es-BO"/>
        </w:rPr>
        <w:t xml:space="preserve">PROVEEDOR </w:t>
      </w:r>
      <w:r w:rsidRPr="00302049">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302049">
        <w:rPr>
          <w:rFonts w:ascii="Arial" w:hAnsi="Arial" w:cs="Arial"/>
          <w:b/>
          <w:sz w:val="22"/>
          <w:szCs w:val="22"/>
          <w:lang w:val="es-BO"/>
        </w:rPr>
        <w:t xml:space="preserve"> ENTIDAD</w:t>
      </w:r>
      <w:r w:rsidRPr="00302049">
        <w:rPr>
          <w:rFonts w:ascii="Arial" w:hAnsi="Arial" w:cs="Arial"/>
          <w:sz w:val="22"/>
          <w:szCs w:val="22"/>
          <w:lang w:val="es-BO"/>
        </w:rPr>
        <w:t>.</w:t>
      </w:r>
    </w:p>
    <w:p w14:paraId="67D3CD4C" w14:textId="77777777" w:rsidR="000F6E1D" w:rsidRPr="00302049" w:rsidRDefault="000F6E1D" w:rsidP="000F6E1D">
      <w:pPr>
        <w:jc w:val="both"/>
        <w:rPr>
          <w:rFonts w:ascii="Arial" w:hAnsi="Arial" w:cs="Arial"/>
          <w:sz w:val="22"/>
          <w:szCs w:val="22"/>
          <w:lang w:val="es-BO"/>
        </w:rPr>
      </w:pPr>
    </w:p>
    <w:p w14:paraId="4377CCA1" w14:textId="77777777" w:rsidR="000F6E1D" w:rsidRPr="00302049" w:rsidRDefault="000F6E1D" w:rsidP="000F6E1D">
      <w:pPr>
        <w:pStyle w:val="Prrafodelista"/>
        <w:numPr>
          <w:ilvl w:val="1"/>
          <w:numId w:val="46"/>
        </w:numPr>
        <w:jc w:val="both"/>
        <w:rPr>
          <w:rFonts w:ascii="Arial" w:hAnsi="Arial" w:cs="Arial"/>
          <w:b/>
          <w:sz w:val="22"/>
          <w:szCs w:val="22"/>
          <w:lang w:val="es-BO"/>
        </w:rPr>
      </w:pPr>
      <w:r w:rsidRPr="00302049">
        <w:rPr>
          <w:rFonts w:ascii="Arial" w:hAnsi="Arial" w:cs="Arial"/>
          <w:b/>
          <w:sz w:val="22"/>
          <w:szCs w:val="22"/>
          <w:lang w:val="es-BO"/>
        </w:rPr>
        <w:t xml:space="preserve">Por Resolución del Contrato: </w:t>
      </w:r>
      <w:r w:rsidRPr="00302049">
        <w:rPr>
          <w:rFonts w:ascii="Arial" w:hAnsi="Arial" w:cs="Arial"/>
          <w:sz w:val="22"/>
          <w:szCs w:val="22"/>
          <w:lang w:val="es-BO"/>
        </w:rPr>
        <w:t>Es la forma extraordinaria de terminación del Contrato que procederá únicamente por las siguientes causales:</w:t>
      </w:r>
    </w:p>
    <w:p w14:paraId="65F2052B" w14:textId="77777777" w:rsidR="000F6E1D" w:rsidRPr="00302049" w:rsidRDefault="000F6E1D" w:rsidP="000F6E1D">
      <w:pPr>
        <w:pStyle w:val="Prrafodelista"/>
        <w:rPr>
          <w:rFonts w:ascii="Arial" w:hAnsi="Arial" w:cs="Arial"/>
          <w:b/>
          <w:sz w:val="22"/>
          <w:szCs w:val="22"/>
          <w:lang w:val="es-BO"/>
        </w:rPr>
      </w:pPr>
    </w:p>
    <w:p w14:paraId="10BD23CE" w14:textId="77777777" w:rsidR="000F6E1D" w:rsidRPr="00302049" w:rsidRDefault="000F6E1D" w:rsidP="000F6E1D">
      <w:pPr>
        <w:pStyle w:val="Prrafodelista"/>
        <w:numPr>
          <w:ilvl w:val="2"/>
          <w:numId w:val="46"/>
        </w:numPr>
        <w:ind w:left="993" w:hanging="709"/>
        <w:jc w:val="both"/>
        <w:rPr>
          <w:rFonts w:ascii="Arial" w:hAnsi="Arial" w:cs="Arial"/>
          <w:b/>
          <w:sz w:val="22"/>
          <w:szCs w:val="22"/>
          <w:lang w:val="es-BO"/>
        </w:rPr>
      </w:pPr>
      <w:r w:rsidRPr="00302049">
        <w:rPr>
          <w:rFonts w:ascii="Arial" w:hAnsi="Arial" w:cs="Arial"/>
          <w:b/>
          <w:sz w:val="22"/>
          <w:szCs w:val="22"/>
          <w:lang w:val="es-BO"/>
        </w:rPr>
        <w:t xml:space="preserve">Resolución a requerimiento de la ENTIDAD, por causales atribuibles al PROVEEDOR. </w:t>
      </w:r>
      <w:r w:rsidRPr="00302049">
        <w:rPr>
          <w:rFonts w:ascii="Arial" w:hAnsi="Arial" w:cs="Arial"/>
          <w:sz w:val="22"/>
          <w:szCs w:val="22"/>
          <w:lang w:val="es-BO"/>
        </w:rPr>
        <w:t>La</w:t>
      </w:r>
      <w:r w:rsidRPr="00302049">
        <w:rPr>
          <w:rFonts w:ascii="Arial" w:hAnsi="Arial" w:cs="Arial"/>
          <w:b/>
          <w:sz w:val="22"/>
          <w:szCs w:val="22"/>
          <w:lang w:val="es-BO"/>
        </w:rPr>
        <w:t xml:space="preserve"> ENTIDAD, </w:t>
      </w:r>
      <w:r w:rsidRPr="00302049">
        <w:rPr>
          <w:rFonts w:ascii="Arial" w:hAnsi="Arial" w:cs="Arial"/>
          <w:sz w:val="22"/>
          <w:szCs w:val="22"/>
          <w:lang w:val="es-BO"/>
        </w:rPr>
        <w:t>podrá proceder al trámite de resolución del Contrato, en los siguientes casos:</w:t>
      </w:r>
    </w:p>
    <w:p w14:paraId="43135FDD" w14:textId="77777777" w:rsidR="000F6E1D" w:rsidRPr="00302049" w:rsidRDefault="000F6E1D" w:rsidP="000F6E1D">
      <w:pPr>
        <w:pStyle w:val="Prrafodelista"/>
        <w:tabs>
          <w:tab w:val="left" w:pos="1418"/>
        </w:tabs>
        <w:ind w:left="1418"/>
        <w:jc w:val="both"/>
        <w:rPr>
          <w:rFonts w:ascii="Arial" w:hAnsi="Arial" w:cs="Arial"/>
          <w:b/>
          <w:sz w:val="22"/>
          <w:szCs w:val="22"/>
          <w:lang w:val="es-BO"/>
        </w:rPr>
      </w:pPr>
    </w:p>
    <w:p w14:paraId="59518CCE" w14:textId="77777777" w:rsidR="000F6E1D" w:rsidRPr="00302049" w:rsidRDefault="000F6E1D" w:rsidP="000F6E1D">
      <w:pPr>
        <w:numPr>
          <w:ilvl w:val="0"/>
          <w:numId w:val="43"/>
        </w:numPr>
        <w:tabs>
          <w:tab w:val="clear" w:pos="1260"/>
          <w:tab w:val="num" w:pos="1134"/>
        </w:tabs>
        <w:ind w:left="1418" w:hanging="284"/>
        <w:jc w:val="both"/>
        <w:rPr>
          <w:rFonts w:ascii="Arial" w:hAnsi="Arial" w:cs="Arial"/>
          <w:sz w:val="22"/>
          <w:szCs w:val="22"/>
          <w:lang w:val="es-BO"/>
        </w:rPr>
      </w:pPr>
      <w:r w:rsidRPr="00302049">
        <w:rPr>
          <w:rFonts w:ascii="Arial" w:hAnsi="Arial" w:cs="Arial"/>
          <w:sz w:val="22"/>
          <w:szCs w:val="22"/>
          <w:lang w:val="es-BO"/>
        </w:rPr>
        <w:t xml:space="preserve">Por disolución del </w:t>
      </w:r>
      <w:r w:rsidRPr="00302049">
        <w:rPr>
          <w:rFonts w:ascii="Arial" w:hAnsi="Arial" w:cs="Arial"/>
          <w:b/>
          <w:sz w:val="22"/>
          <w:szCs w:val="22"/>
          <w:lang w:val="es-BO"/>
        </w:rPr>
        <w:t>PROVEEDOR</w:t>
      </w:r>
      <w:r w:rsidRPr="00302049">
        <w:rPr>
          <w:rFonts w:ascii="Arial" w:hAnsi="Arial" w:cs="Arial"/>
          <w:b/>
          <w:i/>
          <w:sz w:val="22"/>
          <w:szCs w:val="22"/>
          <w:lang w:val="es-BO"/>
        </w:rPr>
        <w:t>.</w:t>
      </w:r>
    </w:p>
    <w:p w14:paraId="2893ADC7" w14:textId="77777777" w:rsidR="000F6E1D" w:rsidRPr="00302049" w:rsidRDefault="000F6E1D" w:rsidP="000F6E1D">
      <w:pPr>
        <w:numPr>
          <w:ilvl w:val="0"/>
          <w:numId w:val="43"/>
        </w:numPr>
        <w:tabs>
          <w:tab w:val="clear" w:pos="1260"/>
          <w:tab w:val="num" w:pos="1134"/>
        </w:tabs>
        <w:ind w:left="1418" w:hanging="284"/>
        <w:jc w:val="both"/>
        <w:rPr>
          <w:rFonts w:ascii="Arial" w:hAnsi="Arial" w:cs="Arial"/>
          <w:sz w:val="22"/>
          <w:szCs w:val="22"/>
          <w:lang w:val="es-BO"/>
        </w:rPr>
      </w:pPr>
      <w:r w:rsidRPr="00302049">
        <w:rPr>
          <w:rFonts w:ascii="Arial" w:hAnsi="Arial" w:cs="Arial"/>
          <w:sz w:val="22"/>
          <w:szCs w:val="22"/>
          <w:lang w:val="es-BO"/>
        </w:rPr>
        <w:t xml:space="preserve">Por quiebra declarada del </w:t>
      </w:r>
      <w:r w:rsidRPr="00302049">
        <w:rPr>
          <w:rFonts w:ascii="Arial" w:hAnsi="Arial" w:cs="Arial"/>
          <w:b/>
          <w:sz w:val="22"/>
          <w:szCs w:val="22"/>
          <w:lang w:val="es-BO"/>
        </w:rPr>
        <w:t>PROVEEDOR.</w:t>
      </w:r>
    </w:p>
    <w:p w14:paraId="447E7732" w14:textId="77777777" w:rsidR="000F6E1D" w:rsidRPr="00302049" w:rsidRDefault="000F6E1D" w:rsidP="000F6E1D">
      <w:pPr>
        <w:numPr>
          <w:ilvl w:val="0"/>
          <w:numId w:val="43"/>
        </w:numPr>
        <w:tabs>
          <w:tab w:val="clear" w:pos="1260"/>
          <w:tab w:val="num" w:pos="1134"/>
        </w:tabs>
        <w:ind w:left="1418" w:hanging="284"/>
        <w:jc w:val="both"/>
        <w:rPr>
          <w:rFonts w:ascii="Arial" w:hAnsi="Arial" w:cs="Arial"/>
          <w:sz w:val="22"/>
          <w:szCs w:val="22"/>
          <w:lang w:val="es-BO"/>
        </w:rPr>
      </w:pPr>
      <w:r w:rsidRPr="00302049">
        <w:rPr>
          <w:rFonts w:ascii="Arial" w:hAnsi="Arial" w:cs="Arial"/>
          <w:sz w:val="22"/>
          <w:szCs w:val="22"/>
          <w:lang w:val="es-BO"/>
        </w:rPr>
        <w:t xml:space="preserve">Por incumplimiento en la atención del servicio, a requerimiento de la </w:t>
      </w:r>
      <w:r w:rsidRPr="00302049">
        <w:rPr>
          <w:rFonts w:ascii="Arial" w:hAnsi="Arial" w:cs="Arial"/>
          <w:b/>
          <w:sz w:val="22"/>
          <w:szCs w:val="22"/>
          <w:lang w:val="es-BO"/>
        </w:rPr>
        <w:t xml:space="preserve">ENTIDAD </w:t>
      </w:r>
      <w:r w:rsidRPr="00302049">
        <w:rPr>
          <w:rFonts w:ascii="Arial" w:hAnsi="Arial" w:cs="Arial"/>
          <w:sz w:val="22"/>
          <w:szCs w:val="22"/>
          <w:lang w:val="es-BO"/>
        </w:rPr>
        <w:t xml:space="preserve">o por el </w:t>
      </w:r>
      <w:r w:rsidRPr="00302049">
        <w:rPr>
          <w:rFonts w:ascii="Arial" w:hAnsi="Arial" w:cs="Arial"/>
          <w:b/>
          <w:bCs/>
          <w:sz w:val="22"/>
          <w:szCs w:val="22"/>
          <w:lang w:val="es-BO"/>
        </w:rPr>
        <w:t>FISCAL</w:t>
      </w:r>
      <w:r w:rsidRPr="00302049">
        <w:rPr>
          <w:rFonts w:ascii="Arial" w:hAnsi="Arial" w:cs="Arial"/>
          <w:sz w:val="22"/>
          <w:szCs w:val="22"/>
          <w:lang w:val="es-BO"/>
        </w:rPr>
        <w:t>.</w:t>
      </w:r>
    </w:p>
    <w:p w14:paraId="42AF9314" w14:textId="77777777" w:rsidR="000F6E1D" w:rsidRPr="00302049" w:rsidRDefault="000F6E1D" w:rsidP="000F6E1D">
      <w:pPr>
        <w:numPr>
          <w:ilvl w:val="0"/>
          <w:numId w:val="43"/>
        </w:numPr>
        <w:tabs>
          <w:tab w:val="clear" w:pos="1260"/>
          <w:tab w:val="num" w:pos="1134"/>
        </w:tabs>
        <w:ind w:left="1418" w:hanging="284"/>
        <w:jc w:val="both"/>
        <w:rPr>
          <w:rFonts w:ascii="Arial" w:hAnsi="Arial" w:cs="Arial"/>
          <w:sz w:val="22"/>
          <w:szCs w:val="22"/>
          <w:lang w:val="es-BO"/>
        </w:rPr>
      </w:pPr>
      <w:r w:rsidRPr="00302049">
        <w:rPr>
          <w:rFonts w:ascii="Arial" w:hAnsi="Arial" w:cs="Arial"/>
          <w:sz w:val="22"/>
          <w:szCs w:val="22"/>
          <w:lang w:val="es-BO"/>
        </w:rPr>
        <w:t xml:space="preserve">Por suspensión de la prestación de los </w:t>
      </w:r>
      <w:r w:rsidRPr="00302049">
        <w:rPr>
          <w:rFonts w:ascii="Arial" w:hAnsi="Arial" w:cs="Arial"/>
          <w:b/>
          <w:sz w:val="22"/>
          <w:szCs w:val="22"/>
          <w:lang w:val="es-BO"/>
        </w:rPr>
        <w:t>SERVICIOS</w:t>
      </w:r>
      <w:r w:rsidRPr="00302049">
        <w:rPr>
          <w:rFonts w:ascii="Arial" w:hAnsi="Arial" w:cs="Arial"/>
          <w:sz w:val="22"/>
          <w:szCs w:val="22"/>
          <w:lang w:val="es-BO"/>
        </w:rPr>
        <w:t xml:space="preserve"> sin justificación, por el lapso de dos (2) días calendario continuos, sin autorización escrita de la </w:t>
      </w:r>
      <w:r w:rsidRPr="00302049">
        <w:rPr>
          <w:rFonts w:ascii="Arial" w:hAnsi="Arial" w:cs="Arial"/>
          <w:b/>
          <w:sz w:val="22"/>
          <w:szCs w:val="22"/>
          <w:lang w:val="es-BO"/>
        </w:rPr>
        <w:t>ENTIDAD.</w:t>
      </w:r>
    </w:p>
    <w:p w14:paraId="64AA3EE7" w14:textId="77777777" w:rsidR="000F6E1D" w:rsidRPr="00302049" w:rsidRDefault="000F6E1D" w:rsidP="000F6E1D">
      <w:pPr>
        <w:numPr>
          <w:ilvl w:val="0"/>
          <w:numId w:val="43"/>
        </w:numPr>
        <w:tabs>
          <w:tab w:val="clear" w:pos="1260"/>
          <w:tab w:val="num" w:pos="1134"/>
        </w:tabs>
        <w:ind w:left="1418" w:hanging="284"/>
        <w:jc w:val="both"/>
        <w:rPr>
          <w:rFonts w:ascii="Arial" w:hAnsi="Arial" w:cs="Arial"/>
          <w:sz w:val="22"/>
          <w:szCs w:val="22"/>
          <w:lang w:val="es-BO"/>
        </w:rPr>
      </w:pPr>
      <w:r w:rsidRPr="00302049">
        <w:rPr>
          <w:rFonts w:ascii="Arial" w:hAnsi="Arial" w:cs="Arial"/>
          <w:sz w:val="22"/>
          <w:szCs w:val="22"/>
          <w:lang w:val="es-BO"/>
        </w:rPr>
        <w:t xml:space="preserve">Por negligencia reiterada (3 veces) en el cumplimiento de las Especificaciones Técnicas, u otras especificaciones, o instrucciones escritas del </w:t>
      </w:r>
      <w:r w:rsidRPr="00302049">
        <w:rPr>
          <w:rFonts w:ascii="Arial" w:hAnsi="Arial" w:cs="Arial"/>
          <w:b/>
          <w:sz w:val="22"/>
          <w:szCs w:val="22"/>
          <w:lang w:val="es-BO"/>
        </w:rPr>
        <w:t>FISCAL</w:t>
      </w:r>
      <w:r w:rsidRPr="00302049">
        <w:rPr>
          <w:rFonts w:ascii="Arial" w:hAnsi="Arial" w:cs="Arial"/>
          <w:sz w:val="22"/>
          <w:szCs w:val="22"/>
          <w:lang w:val="es-BO"/>
        </w:rPr>
        <w:t>.</w:t>
      </w:r>
    </w:p>
    <w:p w14:paraId="723C1F8C" w14:textId="77777777" w:rsidR="000F6E1D" w:rsidRPr="00302049" w:rsidRDefault="000F6E1D" w:rsidP="000F6E1D">
      <w:pPr>
        <w:numPr>
          <w:ilvl w:val="0"/>
          <w:numId w:val="43"/>
        </w:numPr>
        <w:tabs>
          <w:tab w:val="clear" w:pos="1260"/>
          <w:tab w:val="num" w:pos="1134"/>
        </w:tabs>
        <w:ind w:left="1418" w:hanging="284"/>
        <w:jc w:val="both"/>
        <w:rPr>
          <w:rFonts w:ascii="Arial" w:hAnsi="Arial" w:cs="Arial"/>
          <w:sz w:val="22"/>
          <w:szCs w:val="22"/>
          <w:lang w:val="es-BO"/>
        </w:rPr>
      </w:pPr>
      <w:r w:rsidRPr="00302049">
        <w:rPr>
          <w:rFonts w:ascii="Arial" w:hAnsi="Arial" w:cs="Arial"/>
          <w:sz w:val="22"/>
          <w:szCs w:val="22"/>
          <w:lang w:val="es-BO"/>
        </w:rPr>
        <w:t>Por falta de pago de salarios a su personal y otras obligaciones contractuales que afecten al servicio.</w:t>
      </w:r>
    </w:p>
    <w:p w14:paraId="079332D4" w14:textId="77777777" w:rsidR="000F6E1D" w:rsidRPr="00302049" w:rsidRDefault="000F6E1D" w:rsidP="000F6E1D">
      <w:pPr>
        <w:numPr>
          <w:ilvl w:val="0"/>
          <w:numId w:val="43"/>
        </w:numPr>
        <w:tabs>
          <w:tab w:val="clear" w:pos="1260"/>
          <w:tab w:val="num" w:pos="1134"/>
        </w:tabs>
        <w:ind w:left="1418" w:hanging="284"/>
        <w:jc w:val="both"/>
        <w:rPr>
          <w:rFonts w:ascii="Arial" w:hAnsi="Arial" w:cs="Arial"/>
          <w:sz w:val="22"/>
          <w:szCs w:val="22"/>
          <w:lang w:val="es-BO"/>
        </w:rPr>
      </w:pPr>
      <w:r w:rsidRPr="00302049">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351190F6" w14:textId="77777777" w:rsidR="000F6E1D" w:rsidRPr="00302049" w:rsidRDefault="000F6E1D" w:rsidP="000F6E1D">
      <w:pPr>
        <w:ind w:left="1800"/>
        <w:jc w:val="both"/>
        <w:rPr>
          <w:rFonts w:ascii="Arial" w:hAnsi="Arial" w:cs="Arial"/>
          <w:sz w:val="22"/>
          <w:szCs w:val="22"/>
          <w:lang w:val="es-BO"/>
        </w:rPr>
      </w:pPr>
    </w:p>
    <w:p w14:paraId="7DF2EBB4" w14:textId="77777777" w:rsidR="000F6E1D" w:rsidRPr="00302049" w:rsidRDefault="000F6E1D" w:rsidP="000F6E1D">
      <w:pPr>
        <w:pStyle w:val="Prrafodelista"/>
        <w:numPr>
          <w:ilvl w:val="2"/>
          <w:numId w:val="46"/>
        </w:numPr>
        <w:ind w:left="1134" w:hanging="850"/>
        <w:jc w:val="both"/>
        <w:rPr>
          <w:rFonts w:ascii="Arial" w:hAnsi="Arial" w:cs="Arial"/>
          <w:b/>
          <w:sz w:val="22"/>
          <w:szCs w:val="22"/>
          <w:lang w:val="es-BO"/>
        </w:rPr>
      </w:pPr>
      <w:r w:rsidRPr="00302049">
        <w:rPr>
          <w:rFonts w:ascii="Arial" w:hAnsi="Arial" w:cs="Arial"/>
          <w:b/>
          <w:sz w:val="22"/>
          <w:szCs w:val="22"/>
          <w:lang w:val="es-BO"/>
        </w:rPr>
        <w:t xml:space="preserve">Resolución a requerimiento del PROVEEDOR por causales atribuibles a la ENTIDAD. </w:t>
      </w:r>
      <w:r w:rsidRPr="00302049">
        <w:rPr>
          <w:rFonts w:ascii="Arial" w:hAnsi="Arial" w:cs="Arial"/>
          <w:sz w:val="22"/>
          <w:szCs w:val="22"/>
          <w:lang w:val="es-BO"/>
        </w:rPr>
        <w:t>El</w:t>
      </w:r>
      <w:r w:rsidRPr="00302049">
        <w:rPr>
          <w:rFonts w:ascii="Arial" w:hAnsi="Arial" w:cs="Arial"/>
          <w:b/>
          <w:sz w:val="22"/>
          <w:szCs w:val="22"/>
          <w:lang w:val="es-BO"/>
        </w:rPr>
        <w:t xml:space="preserve"> PROVEEDOR, </w:t>
      </w:r>
      <w:r w:rsidRPr="00302049">
        <w:rPr>
          <w:rFonts w:ascii="Arial" w:hAnsi="Arial" w:cs="Arial"/>
          <w:sz w:val="22"/>
          <w:szCs w:val="22"/>
          <w:lang w:val="es-BO"/>
        </w:rPr>
        <w:t>podrá proceder al trámite de resolución del Contrato, en los siguientes casos:</w:t>
      </w:r>
    </w:p>
    <w:p w14:paraId="6B495D63" w14:textId="77777777" w:rsidR="000F6E1D" w:rsidRPr="00302049" w:rsidRDefault="000F6E1D" w:rsidP="000F6E1D">
      <w:pPr>
        <w:jc w:val="both"/>
        <w:rPr>
          <w:rFonts w:ascii="Arial" w:hAnsi="Arial" w:cs="Arial"/>
          <w:sz w:val="22"/>
          <w:szCs w:val="22"/>
          <w:lang w:val="es-BO"/>
        </w:rPr>
      </w:pPr>
    </w:p>
    <w:p w14:paraId="789088AF" w14:textId="77777777" w:rsidR="000F6E1D" w:rsidRPr="00302049" w:rsidRDefault="000F6E1D" w:rsidP="000F6E1D">
      <w:pPr>
        <w:numPr>
          <w:ilvl w:val="1"/>
          <w:numId w:val="43"/>
        </w:numPr>
        <w:tabs>
          <w:tab w:val="clear" w:pos="1980"/>
        </w:tabs>
        <w:ind w:left="1800"/>
        <w:jc w:val="both"/>
        <w:rPr>
          <w:rFonts w:ascii="Arial" w:hAnsi="Arial" w:cs="Arial"/>
          <w:sz w:val="22"/>
          <w:szCs w:val="22"/>
          <w:lang w:val="es-BO"/>
        </w:rPr>
      </w:pPr>
      <w:r w:rsidRPr="00302049">
        <w:rPr>
          <w:rFonts w:ascii="Arial" w:hAnsi="Arial" w:cs="Arial"/>
          <w:sz w:val="22"/>
          <w:szCs w:val="22"/>
          <w:lang w:val="es-BO"/>
        </w:rPr>
        <w:t>Si apartándose de los términos del Contrato la</w:t>
      </w:r>
      <w:r w:rsidRPr="00302049">
        <w:rPr>
          <w:rFonts w:ascii="Arial" w:hAnsi="Arial" w:cs="Arial"/>
          <w:b/>
          <w:sz w:val="22"/>
          <w:szCs w:val="22"/>
          <w:lang w:val="es-BO"/>
        </w:rPr>
        <w:t xml:space="preserve"> ENTIDAD, </w:t>
      </w:r>
      <w:r w:rsidRPr="00302049">
        <w:rPr>
          <w:rFonts w:ascii="Arial" w:hAnsi="Arial" w:cs="Arial"/>
          <w:sz w:val="22"/>
          <w:szCs w:val="22"/>
          <w:lang w:val="es-BO"/>
        </w:rPr>
        <w:t xml:space="preserve">a través del </w:t>
      </w:r>
      <w:r w:rsidRPr="00302049">
        <w:rPr>
          <w:rFonts w:ascii="Arial" w:hAnsi="Arial" w:cs="Arial"/>
          <w:b/>
          <w:bCs/>
          <w:sz w:val="22"/>
          <w:szCs w:val="22"/>
          <w:lang w:val="es-BO"/>
        </w:rPr>
        <w:t>FISCAL</w:t>
      </w:r>
      <w:r w:rsidRPr="00302049">
        <w:rPr>
          <w:rFonts w:ascii="Arial" w:hAnsi="Arial" w:cs="Arial"/>
          <w:sz w:val="22"/>
          <w:szCs w:val="22"/>
          <w:lang w:val="es-BO"/>
        </w:rPr>
        <w:t xml:space="preserve">, pretende modificar o afectar las condiciones del </w:t>
      </w:r>
      <w:r w:rsidRPr="00302049">
        <w:rPr>
          <w:rFonts w:ascii="Arial" w:hAnsi="Arial" w:cs="Arial"/>
          <w:b/>
          <w:sz w:val="22"/>
          <w:szCs w:val="22"/>
          <w:lang w:val="es-BO"/>
        </w:rPr>
        <w:t>SERVICIO</w:t>
      </w:r>
      <w:r w:rsidRPr="00302049">
        <w:rPr>
          <w:rFonts w:ascii="Arial" w:hAnsi="Arial" w:cs="Arial"/>
          <w:sz w:val="22"/>
          <w:szCs w:val="22"/>
          <w:lang w:val="es-BO"/>
        </w:rPr>
        <w:t>.</w:t>
      </w:r>
    </w:p>
    <w:p w14:paraId="5BD8AD2A" w14:textId="77777777" w:rsidR="000F6E1D" w:rsidRPr="00302049" w:rsidRDefault="000F6E1D" w:rsidP="000F6E1D">
      <w:pPr>
        <w:numPr>
          <w:ilvl w:val="1"/>
          <w:numId w:val="43"/>
        </w:numPr>
        <w:tabs>
          <w:tab w:val="clear" w:pos="1980"/>
        </w:tabs>
        <w:ind w:left="1800"/>
        <w:jc w:val="both"/>
        <w:rPr>
          <w:rFonts w:ascii="Arial" w:hAnsi="Arial" w:cs="Arial"/>
          <w:sz w:val="22"/>
          <w:szCs w:val="22"/>
          <w:lang w:val="es-BO"/>
        </w:rPr>
      </w:pPr>
      <w:r w:rsidRPr="00302049">
        <w:rPr>
          <w:rFonts w:ascii="Arial" w:hAnsi="Arial" w:cs="Arial"/>
          <w:sz w:val="22"/>
          <w:szCs w:val="22"/>
          <w:lang w:val="es-BO"/>
        </w:rPr>
        <w:t xml:space="preserve">Por incumplimiento injustificado en el pago por la prestación del </w:t>
      </w:r>
      <w:r w:rsidRPr="00302049">
        <w:rPr>
          <w:rFonts w:ascii="Arial" w:hAnsi="Arial" w:cs="Arial"/>
          <w:b/>
          <w:sz w:val="22"/>
          <w:szCs w:val="22"/>
          <w:lang w:val="es-BO"/>
        </w:rPr>
        <w:t>SERVICIO</w:t>
      </w:r>
      <w:r w:rsidRPr="00302049">
        <w:rPr>
          <w:rFonts w:ascii="Arial" w:hAnsi="Arial" w:cs="Arial"/>
          <w:sz w:val="22"/>
          <w:szCs w:val="22"/>
          <w:lang w:val="es-BO"/>
        </w:rPr>
        <w:t xml:space="preserve">, por más de sesenta (60) días calendario computados a partir de la fecha en que debió hacerse efectivo el pago, existiendo conformidad del </w:t>
      </w:r>
      <w:r w:rsidRPr="00302049">
        <w:rPr>
          <w:rFonts w:ascii="Arial" w:hAnsi="Arial" w:cs="Arial"/>
          <w:b/>
          <w:sz w:val="22"/>
          <w:szCs w:val="22"/>
          <w:lang w:val="es-BO"/>
        </w:rPr>
        <w:t>SERVICIO</w:t>
      </w:r>
      <w:r w:rsidRPr="00302049">
        <w:rPr>
          <w:rFonts w:ascii="Arial" w:hAnsi="Arial" w:cs="Arial"/>
          <w:sz w:val="22"/>
          <w:szCs w:val="22"/>
          <w:lang w:val="es-BO"/>
        </w:rPr>
        <w:t xml:space="preserve">, emitida por el </w:t>
      </w:r>
      <w:r w:rsidRPr="00302049">
        <w:rPr>
          <w:rFonts w:ascii="Arial" w:hAnsi="Arial" w:cs="Arial"/>
          <w:b/>
          <w:sz w:val="22"/>
          <w:szCs w:val="22"/>
          <w:lang w:val="es-BO"/>
        </w:rPr>
        <w:t>FISCAL</w:t>
      </w:r>
      <w:r w:rsidRPr="00302049">
        <w:rPr>
          <w:rFonts w:ascii="Arial" w:hAnsi="Arial" w:cs="Arial"/>
          <w:sz w:val="22"/>
          <w:szCs w:val="22"/>
          <w:lang w:val="es-BO"/>
        </w:rPr>
        <w:t>.</w:t>
      </w:r>
    </w:p>
    <w:p w14:paraId="22780D62" w14:textId="77777777" w:rsidR="000F6E1D" w:rsidRPr="00302049" w:rsidRDefault="000F6E1D" w:rsidP="000F6E1D">
      <w:pPr>
        <w:numPr>
          <w:ilvl w:val="1"/>
          <w:numId w:val="43"/>
        </w:numPr>
        <w:tabs>
          <w:tab w:val="clear" w:pos="1980"/>
        </w:tabs>
        <w:ind w:left="1800"/>
        <w:jc w:val="both"/>
        <w:rPr>
          <w:rFonts w:ascii="Arial" w:hAnsi="Arial" w:cs="Arial"/>
          <w:sz w:val="22"/>
          <w:szCs w:val="22"/>
          <w:lang w:val="es-BO"/>
        </w:rPr>
      </w:pPr>
      <w:r w:rsidRPr="00302049">
        <w:rPr>
          <w:rFonts w:ascii="Arial" w:hAnsi="Arial" w:cs="Arial"/>
          <w:sz w:val="22"/>
          <w:szCs w:val="22"/>
          <w:lang w:val="es-BO"/>
        </w:rPr>
        <w:t>Por utilizar o requerir aquellos servicios que son objeto del presente Contrato, en beneficio de terceras personas.</w:t>
      </w:r>
    </w:p>
    <w:p w14:paraId="72A63C5E" w14:textId="77777777" w:rsidR="000F6E1D" w:rsidRPr="00302049" w:rsidRDefault="000F6E1D" w:rsidP="000F6E1D">
      <w:pPr>
        <w:ind w:left="1800"/>
        <w:jc w:val="both"/>
        <w:rPr>
          <w:rFonts w:ascii="Arial" w:hAnsi="Arial" w:cs="Arial"/>
          <w:sz w:val="22"/>
          <w:szCs w:val="22"/>
          <w:lang w:val="es-BO"/>
        </w:rPr>
      </w:pPr>
    </w:p>
    <w:p w14:paraId="6E66E532" w14:textId="77777777" w:rsidR="000F6E1D" w:rsidRPr="00302049" w:rsidRDefault="000F6E1D" w:rsidP="000F6E1D">
      <w:pPr>
        <w:pStyle w:val="Prrafodelista"/>
        <w:numPr>
          <w:ilvl w:val="2"/>
          <w:numId w:val="46"/>
        </w:numPr>
        <w:ind w:left="1134" w:hanging="992"/>
        <w:jc w:val="both"/>
        <w:rPr>
          <w:rFonts w:ascii="Arial" w:hAnsi="Arial" w:cs="Arial"/>
          <w:sz w:val="22"/>
          <w:szCs w:val="22"/>
          <w:lang w:val="es-BO"/>
        </w:rPr>
      </w:pPr>
      <w:r w:rsidRPr="00302049">
        <w:rPr>
          <w:rFonts w:ascii="Arial" w:hAnsi="Arial" w:cs="Arial"/>
          <w:b/>
          <w:sz w:val="22"/>
          <w:szCs w:val="22"/>
          <w:lang w:val="es-BO"/>
        </w:rPr>
        <w:t xml:space="preserve">Reglas aplicables a la Resolución: </w:t>
      </w:r>
      <w:r w:rsidRPr="00302049">
        <w:rPr>
          <w:rFonts w:ascii="Arial" w:hAnsi="Arial" w:cs="Arial"/>
          <w:sz w:val="22"/>
          <w:szCs w:val="22"/>
          <w:lang w:val="es-BO"/>
        </w:rPr>
        <w:t xml:space="preserve">De acuerdo a las causales de Resolución de Contrato señaladas precedentemente, y considerando la naturaleza del Contrato de prestación de </w:t>
      </w:r>
      <w:r w:rsidRPr="00302049">
        <w:rPr>
          <w:rFonts w:ascii="Arial" w:hAnsi="Arial" w:cs="Arial"/>
          <w:b/>
          <w:sz w:val="22"/>
          <w:szCs w:val="22"/>
          <w:lang w:val="es-BO"/>
        </w:rPr>
        <w:t>SERVICIOS</w:t>
      </w:r>
      <w:r w:rsidRPr="00302049">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C73A386" w14:textId="77777777" w:rsidR="000F6E1D" w:rsidRPr="00302049" w:rsidRDefault="000F6E1D" w:rsidP="000F6E1D">
      <w:pPr>
        <w:pStyle w:val="Prrafodelista"/>
        <w:tabs>
          <w:tab w:val="left" w:pos="1418"/>
        </w:tabs>
        <w:ind w:left="465"/>
        <w:jc w:val="both"/>
        <w:rPr>
          <w:rFonts w:ascii="Arial" w:hAnsi="Arial" w:cs="Arial"/>
          <w:sz w:val="22"/>
          <w:szCs w:val="22"/>
          <w:lang w:val="es-BO"/>
        </w:rPr>
      </w:pPr>
    </w:p>
    <w:p w14:paraId="7B554F53" w14:textId="77777777" w:rsidR="000F6E1D" w:rsidRPr="00302049" w:rsidRDefault="000F6E1D" w:rsidP="000F6E1D">
      <w:pPr>
        <w:pStyle w:val="Prrafodelista"/>
        <w:ind w:left="1134"/>
        <w:jc w:val="both"/>
        <w:rPr>
          <w:rFonts w:ascii="Arial" w:hAnsi="Arial" w:cs="Arial"/>
          <w:sz w:val="22"/>
          <w:szCs w:val="22"/>
          <w:lang w:val="es-BO"/>
        </w:rPr>
      </w:pPr>
      <w:r w:rsidRPr="00302049">
        <w:rPr>
          <w:rFonts w:ascii="Arial" w:hAnsi="Arial" w:cs="Arial"/>
          <w:sz w:val="22"/>
          <w:szCs w:val="22"/>
          <w:lang w:val="es-BO"/>
        </w:rPr>
        <w:t>Para procesar la Resolución del Contrato por cualquiera de las causales señaladas, la</w:t>
      </w:r>
      <w:r w:rsidRPr="00302049">
        <w:rPr>
          <w:rFonts w:ascii="Arial" w:hAnsi="Arial" w:cs="Arial"/>
          <w:b/>
          <w:sz w:val="22"/>
          <w:szCs w:val="22"/>
          <w:lang w:val="es-BO"/>
        </w:rPr>
        <w:t xml:space="preserve"> ENTIDAD </w:t>
      </w:r>
      <w:r w:rsidRPr="00302049">
        <w:rPr>
          <w:rFonts w:ascii="Arial" w:hAnsi="Arial" w:cs="Arial"/>
          <w:sz w:val="22"/>
          <w:szCs w:val="22"/>
          <w:lang w:val="es-BO"/>
        </w:rPr>
        <w:t>o el</w:t>
      </w:r>
      <w:r w:rsidRPr="00302049">
        <w:rPr>
          <w:rFonts w:ascii="Arial" w:hAnsi="Arial" w:cs="Arial"/>
          <w:b/>
          <w:sz w:val="22"/>
          <w:szCs w:val="22"/>
          <w:lang w:val="es-BO"/>
        </w:rPr>
        <w:t xml:space="preserve"> PROVEEDOR, </w:t>
      </w:r>
      <w:r w:rsidRPr="00302049">
        <w:rPr>
          <w:rFonts w:ascii="Arial" w:hAnsi="Arial" w:cs="Arial"/>
          <w:sz w:val="22"/>
          <w:szCs w:val="22"/>
          <w:lang w:val="es-BO"/>
        </w:rPr>
        <w:t>dará aviso escrito mediante carta notariada, a la otra parte, de su intención de resolver el Contrato, estableciendo claramente la causal que se aduce.</w:t>
      </w:r>
    </w:p>
    <w:p w14:paraId="12D128E7" w14:textId="77777777" w:rsidR="000F6E1D" w:rsidRPr="00302049" w:rsidRDefault="000F6E1D" w:rsidP="000F6E1D">
      <w:pPr>
        <w:ind w:left="426" w:firstLine="24"/>
        <w:jc w:val="both"/>
        <w:rPr>
          <w:rFonts w:ascii="Arial" w:hAnsi="Arial" w:cs="Arial"/>
          <w:sz w:val="22"/>
          <w:szCs w:val="22"/>
          <w:lang w:val="es-BO"/>
        </w:rPr>
      </w:pPr>
    </w:p>
    <w:p w14:paraId="7D1AE23B" w14:textId="77777777" w:rsidR="000F6E1D" w:rsidRPr="00302049" w:rsidRDefault="000F6E1D" w:rsidP="000F6E1D">
      <w:pPr>
        <w:pStyle w:val="Prrafodelista"/>
        <w:ind w:left="1134"/>
        <w:jc w:val="both"/>
        <w:rPr>
          <w:rFonts w:ascii="Arial" w:hAnsi="Arial" w:cs="Arial"/>
          <w:sz w:val="22"/>
          <w:szCs w:val="22"/>
          <w:lang w:val="es-BO"/>
        </w:rPr>
      </w:pPr>
      <w:r w:rsidRPr="00302049">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302049">
        <w:rPr>
          <w:rFonts w:ascii="Arial" w:hAnsi="Arial" w:cs="Arial"/>
          <w:b/>
          <w:sz w:val="22"/>
          <w:szCs w:val="22"/>
          <w:lang w:val="es-BO"/>
        </w:rPr>
        <w:t>ENTIDAD</w:t>
      </w:r>
      <w:r w:rsidRPr="00302049">
        <w:rPr>
          <w:rFonts w:ascii="Arial" w:hAnsi="Arial" w:cs="Arial"/>
          <w:sz w:val="22"/>
          <w:szCs w:val="22"/>
          <w:lang w:val="es-BO"/>
        </w:rPr>
        <w:t xml:space="preserve"> o el </w:t>
      </w:r>
      <w:r w:rsidRPr="00302049">
        <w:rPr>
          <w:rFonts w:ascii="Arial" w:hAnsi="Arial" w:cs="Arial"/>
          <w:b/>
          <w:sz w:val="22"/>
          <w:szCs w:val="22"/>
          <w:lang w:val="es-BO"/>
        </w:rPr>
        <w:t>PROVEEDOR</w:t>
      </w:r>
      <w:r w:rsidRPr="00302049">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0B65FA1B" w14:textId="77777777" w:rsidR="000F6E1D" w:rsidRPr="00302049" w:rsidRDefault="000F6E1D" w:rsidP="000F6E1D">
      <w:pPr>
        <w:jc w:val="both"/>
        <w:rPr>
          <w:rFonts w:ascii="Arial" w:hAnsi="Arial" w:cs="Arial"/>
          <w:sz w:val="22"/>
          <w:szCs w:val="22"/>
          <w:lang w:val="es-BO"/>
        </w:rPr>
      </w:pPr>
    </w:p>
    <w:p w14:paraId="62389D45" w14:textId="77777777" w:rsidR="000F6E1D" w:rsidRPr="00302049" w:rsidRDefault="000F6E1D" w:rsidP="000F6E1D">
      <w:pPr>
        <w:pStyle w:val="Prrafodelista"/>
        <w:ind w:left="1134"/>
        <w:jc w:val="both"/>
        <w:rPr>
          <w:rFonts w:ascii="Arial" w:hAnsi="Arial" w:cs="Arial"/>
          <w:sz w:val="22"/>
          <w:szCs w:val="22"/>
          <w:lang w:val="es-BO"/>
        </w:rPr>
      </w:pPr>
      <w:r w:rsidRPr="00302049">
        <w:rPr>
          <w:rFonts w:ascii="Arial" w:hAnsi="Arial" w:cs="Arial"/>
          <w:sz w:val="22"/>
          <w:szCs w:val="22"/>
          <w:lang w:val="es-BO"/>
        </w:rPr>
        <w:t xml:space="preserve">Solo en caso que la resolución no sea originada por negligencia del </w:t>
      </w:r>
      <w:r w:rsidRPr="00302049">
        <w:rPr>
          <w:rFonts w:ascii="Arial" w:hAnsi="Arial" w:cs="Arial"/>
          <w:b/>
          <w:sz w:val="22"/>
          <w:szCs w:val="22"/>
          <w:lang w:val="es-BO"/>
        </w:rPr>
        <w:t>PROVEEDOR</w:t>
      </w:r>
      <w:r w:rsidRPr="00302049">
        <w:rPr>
          <w:rFonts w:ascii="Arial" w:hAnsi="Arial" w:cs="Arial"/>
          <w:sz w:val="22"/>
          <w:szCs w:val="22"/>
          <w:lang w:val="es-BO"/>
        </w:rPr>
        <w:t xml:space="preserve"> éste tendrá derecho a una evaluación de los gastos proporcionales que demande los compromisos adquiridos por el </w:t>
      </w:r>
      <w:r w:rsidRPr="00302049">
        <w:rPr>
          <w:rFonts w:ascii="Arial" w:hAnsi="Arial" w:cs="Arial"/>
          <w:b/>
          <w:sz w:val="22"/>
          <w:szCs w:val="22"/>
          <w:lang w:val="es-BO"/>
        </w:rPr>
        <w:t>PROVEEDOR</w:t>
      </w:r>
      <w:r w:rsidRPr="00302049">
        <w:rPr>
          <w:rFonts w:ascii="Arial" w:hAnsi="Arial" w:cs="Arial"/>
          <w:sz w:val="22"/>
          <w:szCs w:val="22"/>
          <w:lang w:val="es-BO"/>
        </w:rPr>
        <w:t xml:space="preserve"> para la prestación del </w:t>
      </w:r>
      <w:r w:rsidRPr="00302049">
        <w:rPr>
          <w:rFonts w:ascii="Arial" w:hAnsi="Arial" w:cs="Arial"/>
          <w:b/>
          <w:sz w:val="22"/>
          <w:szCs w:val="22"/>
          <w:lang w:val="es-BO"/>
        </w:rPr>
        <w:t>SERVICIO</w:t>
      </w:r>
      <w:r w:rsidRPr="00302049">
        <w:rPr>
          <w:rFonts w:ascii="Arial" w:hAnsi="Arial" w:cs="Arial"/>
          <w:sz w:val="22"/>
          <w:szCs w:val="22"/>
          <w:lang w:val="es-BO"/>
        </w:rPr>
        <w:t xml:space="preserve"> contra la presentación de documentos probatorios y certificados.</w:t>
      </w:r>
    </w:p>
    <w:p w14:paraId="30F65A80" w14:textId="77777777" w:rsidR="000F6E1D" w:rsidRPr="00302049" w:rsidRDefault="000F6E1D" w:rsidP="000F6E1D">
      <w:pPr>
        <w:pStyle w:val="Prrafodelista"/>
        <w:tabs>
          <w:tab w:val="left" w:pos="1418"/>
        </w:tabs>
        <w:ind w:left="465"/>
        <w:jc w:val="both"/>
        <w:rPr>
          <w:rFonts w:ascii="Arial" w:hAnsi="Arial" w:cs="Arial"/>
          <w:sz w:val="22"/>
          <w:szCs w:val="22"/>
          <w:lang w:val="es-BO"/>
        </w:rPr>
      </w:pPr>
      <w:r w:rsidRPr="00302049">
        <w:rPr>
          <w:rFonts w:ascii="Arial" w:hAnsi="Arial" w:cs="Arial"/>
          <w:sz w:val="22"/>
          <w:szCs w:val="22"/>
          <w:lang w:val="es-BO"/>
        </w:rPr>
        <w:t xml:space="preserve"> </w:t>
      </w:r>
    </w:p>
    <w:p w14:paraId="75FAB2B2" w14:textId="77777777" w:rsidR="000F6E1D" w:rsidRPr="00302049" w:rsidRDefault="000F6E1D" w:rsidP="000F6E1D">
      <w:pPr>
        <w:pStyle w:val="Prrafodelista"/>
        <w:ind w:left="1134"/>
        <w:jc w:val="both"/>
        <w:rPr>
          <w:rFonts w:ascii="Arial" w:hAnsi="Arial" w:cs="Arial"/>
          <w:sz w:val="22"/>
          <w:szCs w:val="22"/>
          <w:lang w:val="es-BO"/>
        </w:rPr>
      </w:pPr>
      <w:r w:rsidRPr="00302049">
        <w:rPr>
          <w:rFonts w:ascii="Arial" w:hAnsi="Arial" w:cs="Arial"/>
          <w:sz w:val="22"/>
          <w:szCs w:val="22"/>
          <w:lang w:val="es-BO"/>
        </w:rPr>
        <w:t xml:space="preserve">El </w:t>
      </w:r>
      <w:r w:rsidRPr="00302049">
        <w:rPr>
          <w:rFonts w:ascii="Arial" w:hAnsi="Arial" w:cs="Arial"/>
          <w:b/>
          <w:sz w:val="22"/>
          <w:szCs w:val="22"/>
          <w:lang w:val="es-BO"/>
        </w:rPr>
        <w:t>FISCAL</w:t>
      </w:r>
      <w:r w:rsidRPr="00302049">
        <w:rPr>
          <w:rFonts w:ascii="Arial" w:hAnsi="Arial" w:cs="Arial"/>
          <w:sz w:val="22"/>
          <w:szCs w:val="22"/>
          <w:lang w:val="es-BO"/>
        </w:rPr>
        <w:t xml:space="preserve"> determinará los costos proporcionales que en dicho acto se demandase en favor del </w:t>
      </w:r>
      <w:r w:rsidRPr="00302049">
        <w:rPr>
          <w:rFonts w:ascii="Arial" w:hAnsi="Arial" w:cs="Arial"/>
          <w:b/>
          <w:sz w:val="22"/>
          <w:szCs w:val="22"/>
          <w:lang w:val="es-BO"/>
        </w:rPr>
        <w:t>PROVEEDOR</w:t>
      </w:r>
      <w:r w:rsidRPr="00302049">
        <w:rPr>
          <w:rFonts w:ascii="Arial" w:hAnsi="Arial" w:cs="Arial"/>
          <w:sz w:val="22"/>
          <w:szCs w:val="22"/>
          <w:lang w:val="es-BO"/>
        </w:rPr>
        <w:t xml:space="preserve">. Una vez efectivizada la Resolución del Contrato, las </w:t>
      </w:r>
      <w:r w:rsidRPr="00302049">
        <w:rPr>
          <w:rFonts w:ascii="Arial" w:hAnsi="Arial" w:cs="Arial"/>
          <w:b/>
          <w:sz w:val="22"/>
          <w:szCs w:val="22"/>
          <w:lang w:val="es-BO"/>
        </w:rPr>
        <w:t>PARTES</w:t>
      </w:r>
      <w:r w:rsidRPr="0030204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DA63A78" w14:textId="77777777" w:rsidR="000F6E1D" w:rsidRPr="00302049" w:rsidRDefault="000F6E1D" w:rsidP="000F6E1D">
      <w:pPr>
        <w:ind w:left="1276"/>
        <w:jc w:val="both"/>
        <w:rPr>
          <w:rFonts w:ascii="Arial" w:hAnsi="Arial" w:cs="Arial"/>
          <w:sz w:val="22"/>
          <w:szCs w:val="22"/>
          <w:lang w:val="es-BO"/>
        </w:rPr>
      </w:pPr>
    </w:p>
    <w:p w14:paraId="5D1DE555" w14:textId="77777777" w:rsidR="000F6E1D" w:rsidRPr="00302049" w:rsidRDefault="000F6E1D" w:rsidP="000F6E1D">
      <w:pPr>
        <w:pStyle w:val="Prrafodelista"/>
        <w:numPr>
          <w:ilvl w:val="1"/>
          <w:numId w:val="46"/>
        </w:numPr>
        <w:jc w:val="both"/>
        <w:rPr>
          <w:rFonts w:ascii="Arial" w:hAnsi="Arial" w:cs="Arial"/>
          <w:b/>
          <w:sz w:val="22"/>
          <w:szCs w:val="22"/>
          <w:lang w:val="es-BO"/>
        </w:rPr>
      </w:pPr>
      <w:r w:rsidRPr="00302049">
        <w:rPr>
          <w:rFonts w:ascii="Arial" w:hAnsi="Arial" w:cs="Arial"/>
          <w:b/>
          <w:sz w:val="22"/>
          <w:szCs w:val="22"/>
          <w:lang w:val="es-BO"/>
        </w:rPr>
        <w:t>Resolución por causas de fuerza mayor o caso fortuito o en resguardo de los intereses del Estado.</w:t>
      </w:r>
    </w:p>
    <w:p w14:paraId="5EF3E29E" w14:textId="77777777" w:rsidR="000F6E1D" w:rsidRPr="00302049" w:rsidRDefault="000F6E1D" w:rsidP="000F6E1D">
      <w:pPr>
        <w:pStyle w:val="Prrafodelista"/>
        <w:jc w:val="both"/>
        <w:rPr>
          <w:rFonts w:ascii="Arial" w:hAnsi="Arial" w:cs="Arial"/>
          <w:b/>
          <w:sz w:val="22"/>
          <w:szCs w:val="22"/>
          <w:lang w:val="es-BO"/>
        </w:rPr>
      </w:pPr>
    </w:p>
    <w:p w14:paraId="4D49A116" w14:textId="77777777" w:rsidR="000F6E1D" w:rsidRPr="00302049" w:rsidRDefault="000F6E1D" w:rsidP="000F6E1D">
      <w:pPr>
        <w:pStyle w:val="Prrafodelista"/>
        <w:jc w:val="both"/>
        <w:rPr>
          <w:rFonts w:ascii="Arial" w:hAnsi="Arial" w:cs="Arial"/>
          <w:b/>
          <w:sz w:val="22"/>
          <w:szCs w:val="22"/>
          <w:lang w:val="es-BO"/>
        </w:rPr>
      </w:pPr>
      <w:r w:rsidRPr="00302049">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1CB5B318" w14:textId="77777777" w:rsidR="000F6E1D" w:rsidRPr="00302049" w:rsidRDefault="000F6E1D" w:rsidP="000F6E1D">
      <w:pPr>
        <w:pStyle w:val="Prrafodelista"/>
        <w:ind w:left="465"/>
        <w:jc w:val="both"/>
        <w:rPr>
          <w:rFonts w:ascii="Arial" w:hAnsi="Arial" w:cs="Arial"/>
          <w:sz w:val="22"/>
          <w:szCs w:val="22"/>
          <w:lang w:val="es-BO"/>
        </w:rPr>
      </w:pPr>
    </w:p>
    <w:p w14:paraId="01A45AFE" w14:textId="77777777" w:rsidR="000F6E1D" w:rsidRPr="00302049" w:rsidRDefault="000F6E1D" w:rsidP="000F6E1D">
      <w:pPr>
        <w:pStyle w:val="Prrafodelista"/>
        <w:jc w:val="both"/>
        <w:rPr>
          <w:rFonts w:ascii="Arial" w:hAnsi="Arial" w:cs="Arial"/>
          <w:sz w:val="22"/>
          <w:szCs w:val="22"/>
          <w:lang w:val="es-BO"/>
        </w:rPr>
      </w:pPr>
      <w:r w:rsidRPr="00302049">
        <w:rPr>
          <w:rFonts w:ascii="Arial" w:hAnsi="Arial" w:cs="Arial"/>
          <w:sz w:val="22"/>
          <w:szCs w:val="22"/>
          <w:lang w:val="es-BO"/>
        </w:rPr>
        <w:t xml:space="preserve">Si en cualquier momento, antes de la terminación de la prestación del </w:t>
      </w:r>
      <w:r w:rsidRPr="00302049">
        <w:rPr>
          <w:rFonts w:ascii="Arial" w:hAnsi="Arial" w:cs="Arial"/>
          <w:b/>
          <w:sz w:val="22"/>
          <w:szCs w:val="22"/>
          <w:lang w:val="es-BO"/>
        </w:rPr>
        <w:t>SERVICIO</w:t>
      </w:r>
      <w:r w:rsidRPr="00302049">
        <w:rPr>
          <w:rFonts w:ascii="Arial" w:hAnsi="Arial" w:cs="Arial"/>
          <w:sz w:val="22"/>
          <w:szCs w:val="22"/>
          <w:lang w:val="es-BO"/>
        </w:rPr>
        <w:t xml:space="preserve"> objeto del Contrato, el </w:t>
      </w:r>
      <w:r w:rsidRPr="00302049">
        <w:rPr>
          <w:rFonts w:ascii="Arial" w:hAnsi="Arial" w:cs="Arial"/>
          <w:b/>
          <w:sz w:val="22"/>
          <w:szCs w:val="22"/>
          <w:lang w:val="es-BO"/>
        </w:rPr>
        <w:t>PROVEEDOR</w:t>
      </w:r>
      <w:r w:rsidRPr="00302049">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9436964" w14:textId="77777777" w:rsidR="000F6E1D" w:rsidRPr="00302049" w:rsidRDefault="000F6E1D" w:rsidP="000F6E1D">
      <w:pPr>
        <w:pStyle w:val="Prrafodelista"/>
        <w:ind w:left="465"/>
        <w:jc w:val="both"/>
        <w:rPr>
          <w:rFonts w:ascii="Arial" w:hAnsi="Arial" w:cs="Arial"/>
          <w:sz w:val="22"/>
          <w:szCs w:val="22"/>
          <w:lang w:val="es-BO"/>
        </w:rPr>
      </w:pPr>
    </w:p>
    <w:p w14:paraId="4A2ECDC3" w14:textId="77777777" w:rsidR="000F6E1D" w:rsidRPr="00302049" w:rsidRDefault="000F6E1D" w:rsidP="000F6E1D">
      <w:pPr>
        <w:pStyle w:val="Prrafodelista"/>
        <w:jc w:val="both"/>
        <w:rPr>
          <w:rFonts w:ascii="Arial" w:hAnsi="Arial" w:cs="Arial"/>
          <w:sz w:val="22"/>
          <w:szCs w:val="22"/>
          <w:lang w:val="es-BO"/>
        </w:rPr>
      </w:pPr>
      <w:r w:rsidRPr="00302049">
        <w:rPr>
          <w:rFonts w:ascii="Arial" w:hAnsi="Arial" w:cs="Arial"/>
          <w:sz w:val="22"/>
          <w:szCs w:val="22"/>
          <w:lang w:val="es-BO"/>
        </w:rPr>
        <w:t xml:space="preserve">La </w:t>
      </w:r>
      <w:r w:rsidRPr="00302049">
        <w:rPr>
          <w:rFonts w:ascii="Arial" w:hAnsi="Arial" w:cs="Arial"/>
          <w:b/>
          <w:sz w:val="22"/>
          <w:szCs w:val="22"/>
          <w:lang w:val="es-BO"/>
        </w:rPr>
        <w:t>ENTIDAD</w:t>
      </w:r>
      <w:r w:rsidRPr="00302049">
        <w:rPr>
          <w:rFonts w:ascii="Arial" w:hAnsi="Arial" w:cs="Arial"/>
          <w:sz w:val="22"/>
          <w:szCs w:val="22"/>
          <w:lang w:val="es-BO"/>
        </w:rPr>
        <w:t xml:space="preserve">, previa evaluación y aceptación de la solicitud, mediante carta notariada dirigida al </w:t>
      </w:r>
      <w:r w:rsidRPr="00302049">
        <w:rPr>
          <w:rFonts w:ascii="Arial" w:hAnsi="Arial" w:cs="Arial"/>
          <w:b/>
          <w:sz w:val="22"/>
          <w:szCs w:val="22"/>
          <w:lang w:val="es-BO"/>
        </w:rPr>
        <w:t>PROVEEDOR</w:t>
      </w:r>
      <w:r w:rsidRPr="00302049">
        <w:rPr>
          <w:rFonts w:ascii="Arial" w:hAnsi="Arial" w:cs="Arial"/>
          <w:sz w:val="22"/>
          <w:szCs w:val="22"/>
          <w:lang w:val="es-BO"/>
        </w:rPr>
        <w:t xml:space="preserve">, suspenderá la ejecución del </w:t>
      </w:r>
      <w:r w:rsidRPr="00302049">
        <w:rPr>
          <w:rFonts w:ascii="Arial" w:hAnsi="Arial" w:cs="Arial"/>
          <w:b/>
          <w:sz w:val="22"/>
          <w:szCs w:val="22"/>
          <w:lang w:val="es-BO"/>
        </w:rPr>
        <w:t>SERVICIO</w:t>
      </w:r>
      <w:r w:rsidRPr="00302049">
        <w:rPr>
          <w:rFonts w:ascii="Arial" w:hAnsi="Arial" w:cs="Arial"/>
          <w:sz w:val="22"/>
          <w:szCs w:val="22"/>
          <w:lang w:val="es-BO"/>
        </w:rPr>
        <w:t xml:space="preserve"> y resolverá el Contrato. A la entrega de dicha comunicación oficial de resolución, el </w:t>
      </w:r>
      <w:r w:rsidRPr="00302049">
        <w:rPr>
          <w:rFonts w:ascii="Arial" w:hAnsi="Arial" w:cs="Arial"/>
          <w:b/>
          <w:sz w:val="22"/>
          <w:szCs w:val="22"/>
          <w:lang w:val="es-BO"/>
        </w:rPr>
        <w:t>PROVEEDOR</w:t>
      </w:r>
      <w:r w:rsidRPr="00302049">
        <w:rPr>
          <w:rFonts w:ascii="Arial" w:hAnsi="Arial" w:cs="Arial"/>
          <w:sz w:val="22"/>
          <w:szCs w:val="22"/>
          <w:lang w:val="es-BO"/>
        </w:rPr>
        <w:t xml:space="preserve"> </w:t>
      </w:r>
      <w:r w:rsidRPr="00302049">
        <w:rPr>
          <w:rFonts w:ascii="Arial" w:hAnsi="Arial" w:cs="Arial"/>
          <w:sz w:val="22"/>
          <w:szCs w:val="22"/>
          <w:lang w:val="es-BO"/>
        </w:rPr>
        <w:lastRenderedPageBreak/>
        <w:t xml:space="preserve">suspenderá la ejecución del </w:t>
      </w:r>
      <w:r w:rsidRPr="00302049">
        <w:rPr>
          <w:rFonts w:ascii="Arial" w:hAnsi="Arial" w:cs="Arial"/>
          <w:b/>
          <w:sz w:val="22"/>
          <w:szCs w:val="22"/>
          <w:lang w:val="es-BO"/>
        </w:rPr>
        <w:t>SERVICIO</w:t>
      </w:r>
      <w:r w:rsidRPr="00302049">
        <w:rPr>
          <w:rFonts w:ascii="Arial" w:hAnsi="Arial" w:cs="Arial"/>
          <w:sz w:val="22"/>
          <w:szCs w:val="22"/>
          <w:lang w:val="es-BO"/>
        </w:rPr>
        <w:t xml:space="preserve"> de acuerdo a las instrucciones escritas que al efecto emita la </w:t>
      </w:r>
      <w:r w:rsidRPr="00302049">
        <w:rPr>
          <w:rFonts w:ascii="Arial" w:hAnsi="Arial" w:cs="Arial"/>
          <w:b/>
          <w:sz w:val="22"/>
          <w:szCs w:val="22"/>
          <w:lang w:val="es-BO"/>
        </w:rPr>
        <w:t>ENTIDAD</w:t>
      </w:r>
      <w:r w:rsidRPr="00302049">
        <w:rPr>
          <w:rFonts w:ascii="Arial" w:hAnsi="Arial" w:cs="Arial"/>
          <w:sz w:val="22"/>
          <w:szCs w:val="22"/>
          <w:lang w:val="es-BO"/>
        </w:rPr>
        <w:t>.</w:t>
      </w:r>
    </w:p>
    <w:p w14:paraId="00988C2C" w14:textId="77777777" w:rsidR="000F6E1D" w:rsidRPr="00302049" w:rsidRDefault="000F6E1D" w:rsidP="000F6E1D">
      <w:pPr>
        <w:pStyle w:val="Prrafodelista"/>
        <w:ind w:left="465"/>
        <w:jc w:val="both"/>
        <w:rPr>
          <w:rFonts w:ascii="Arial" w:hAnsi="Arial" w:cs="Arial"/>
          <w:sz w:val="22"/>
          <w:szCs w:val="22"/>
          <w:lang w:val="es-BO"/>
        </w:rPr>
      </w:pPr>
    </w:p>
    <w:p w14:paraId="77461300" w14:textId="77777777" w:rsidR="000F6E1D" w:rsidRPr="00302049" w:rsidRDefault="000F6E1D" w:rsidP="000F6E1D">
      <w:pPr>
        <w:pStyle w:val="Prrafodelista"/>
        <w:jc w:val="both"/>
        <w:rPr>
          <w:rFonts w:ascii="Arial" w:hAnsi="Arial" w:cs="Arial"/>
          <w:sz w:val="22"/>
          <w:szCs w:val="22"/>
          <w:lang w:val="es-BO"/>
        </w:rPr>
      </w:pPr>
      <w:r w:rsidRPr="00302049">
        <w:rPr>
          <w:rFonts w:ascii="Arial" w:hAnsi="Arial" w:cs="Arial"/>
          <w:sz w:val="22"/>
          <w:szCs w:val="22"/>
          <w:lang w:val="es-BO"/>
        </w:rPr>
        <w:t xml:space="preserve">Asimismo, si la </w:t>
      </w:r>
      <w:r w:rsidRPr="00302049">
        <w:rPr>
          <w:rFonts w:ascii="Arial" w:hAnsi="Arial" w:cs="Arial"/>
          <w:b/>
          <w:sz w:val="22"/>
          <w:szCs w:val="22"/>
          <w:lang w:val="es-BO"/>
        </w:rPr>
        <w:t>ENTIDAD</w:t>
      </w:r>
      <w:r w:rsidRPr="00302049">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302049">
        <w:rPr>
          <w:rFonts w:ascii="Arial" w:hAnsi="Arial" w:cs="Arial"/>
          <w:b/>
          <w:sz w:val="22"/>
          <w:szCs w:val="22"/>
          <w:lang w:val="es-BO"/>
        </w:rPr>
        <w:t>SERVICIO</w:t>
      </w:r>
      <w:r w:rsidRPr="00302049">
        <w:rPr>
          <w:rFonts w:ascii="Arial" w:hAnsi="Arial" w:cs="Arial"/>
          <w:sz w:val="22"/>
          <w:szCs w:val="22"/>
          <w:lang w:val="es-BO"/>
        </w:rPr>
        <w:t xml:space="preserve"> y resolverá el Contrato.</w:t>
      </w:r>
    </w:p>
    <w:p w14:paraId="5653EED8" w14:textId="77777777" w:rsidR="000F6E1D" w:rsidRPr="00302049" w:rsidRDefault="000F6E1D" w:rsidP="000F6E1D">
      <w:pPr>
        <w:pStyle w:val="Prrafodelista"/>
        <w:ind w:left="465"/>
        <w:jc w:val="both"/>
        <w:rPr>
          <w:rFonts w:ascii="Arial" w:hAnsi="Arial" w:cs="Arial"/>
          <w:sz w:val="22"/>
          <w:szCs w:val="22"/>
          <w:lang w:val="es-BO"/>
        </w:rPr>
      </w:pPr>
    </w:p>
    <w:p w14:paraId="6CFEC5FC" w14:textId="77777777" w:rsidR="000F6E1D" w:rsidRPr="00302049" w:rsidRDefault="000F6E1D" w:rsidP="000F6E1D">
      <w:pPr>
        <w:pStyle w:val="Prrafodelista"/>
        <w:jc w:val="both"/>
        <w:rPr>
          <w:rFonts w:ascii="Arial" w:hAnsi="Arial" w:cs="Arial"/>
          <w:sz w:val="22"/>
          <w:szCs w:val="22"/>
          <w:lang w:val="es-BO"/>
        </w:rPr>
      </w:pPr>
      <w:r w:rsidRPr="00302049">
        <w:rPr>
          <w:rFonts w:ascii="Arial" w:hAnsi="Arial" w:cs="Arial"/>
          <w:sz w:val="22"/>
          <w:szCs w:val="22"/>
          <w:lang w:val="es-BO"/>
        </w:rPr>
        <w:t xml:space="preserve">Una vez efectivizada la Resolución del Contrato, las </w:t>
      </w:r>
      <w:r w:rsidRPr="00302049">
        <w:rPr>
          <w:rFonts w:ascii="Arial" w:hAnsi="Arial" w:cs="Arial"/>
          <w:b/>
          <w:sz w:val="22"/>
          <w:szCs w:val="22"/>
          <w:lang w:val="es-BO"/>
        </w:rPr>
        <w:t>PARTES</w:t>
      </w:r>
      <w:r w:rsidRPr="00302049">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4FE3582" w14:textId="77777777" w:rsidR="000F6E1D" w:rsidRPr="00302049" w:rsidRDefault="000F6E1D" w:rsidP="000F6E1D">
      <w:pPr>
        <w:pStyle w:val="Prrafodelista"/>
        <w:ind w:left="465"/>
        <w:jc w:val="both"/>
        <w:rPr>
          <w:rFonts w:ascii="Arial" w:hAnsi="Arial" w:cs="Arial"/>
          <w:sz w:val="22"/>
          <w:szCs w:val="22"/>
          <w:lang w:val="es-BO"/>
        </w:rPr>
      </w:pPr>
    </w:p>
    <w:p w14:paraId="27577181" w14:textId="77777777" w:rsidR="000F6E1D" w:rsidRPr="00302049" w:rsidRDefault="000F6E1D" w:rsidP="000F6E1D">
      <w:pPr>
        <w:pStyle w:val="Prrafodelista"/>
        <w:jc w:val="both"/>
        <w:rPr>
          <w:rFonts w:ascii="Arial" w:hAnsi="Arial" w:cs="Arial"/>
          <w:sz w:val="22"/>
          <w:szCs w:val="22"/>
          <w:lang w:val="es-BO"/>
        </w:rPr>
      </w:pPr>
      <w:r w:rsidRPr="00302049">
        <w:rPr>
          <w:rFonts w:ascii="Arial" w:hAnsi="Arial" w:cs="Arial"/>
          <w:sz w:val="22"/>
          <w:szCs w:val="22"/>
          <w:lang w:val="es-BO"/>
        </w:rPr>
        <w:t xml:space="preserve">El </w:t>
      </w:r>
      <w:r w:rsidRPr="00302049">
        <w:rPr>
          <w:rFonts w:ascii="Arial" w:hAnsi="Arial" w:cs="Arial"/>
          <w:b/>
          <w:sz w:val="22"/>
          <w:szCs w:val="22"/>
          <w:lang w:val="es-BO"/>
        </w:rPr>
        <w:t>PROVEEDOR</w:t>
      </w:r>
      <w:r w:rsidRPr="00302049">
        <w:rPr>
          <w:rFonts w:ascii="Arial" w:hAnsi="Arial" w:cs="Arial"/>
          <w:sz w:val="22"/>
          <w:szCs w:val="22"/>
          <w:lang w:val="es-BO"/>
        </w:rPr>
        <w:t xml:space="preserve"> conjuntamente con el </w:t>
      </w:r>
      <w:r w:rsidRPr="00302049">
        <w:rPr>
          <w:rFonts w:ascii="Arial" w:hAnsi="Arial" w:cs="Arial"/>
          <w:b/>
          <w:sz w:val="22"/>
          <w:szCs w:val="22"/>
          <w:lang w:val="es-BO"/>
        </w:rPr>
        <w:t>FISCAL</w:t>
      </w:r>
      <w:r w:rsidRPr="00302049">
        <w:rPr>
          <w:rFonts w:ascii="Arial" w:hAnsi="Arial" w:cs="Arial"/>
          <w:sz w:val="22"/>
          <w:szCs w:val="22"/>
          <w:lang w:val="es-BO"/>
        </w:rPr>
        <w:t xml:space="preserve">, procederán a la verificación del </w:t>
      </w:r>
      <w:r w:rsidRPr="00302049">
        <w:rPr>
          <w:rFonts w:ascii="Arial" w:hAnsi="Arial" w:cs="Arial"/>
          <w:b/>
          <w:sz w:val="22"/>
          <w:szCs w:val="22"/>
          <w:lang w:val="es-BO"/>
        </w:rPr>
        <w:t>SERVICIO</w:t>
      </w:r>
      <w:r w:rsidRPr="00302049">
        <w:rPr>
          <w:rFonts w:ascii="Arial" w:hAnsi="Arial" w:cs="Arial"/>
          <w:sz w:val="22"/>
          <w:szCs w:val="22"/>
          <w:lang w:val="es-BO"/>
        </w:rPr>
        <w:t xml:space="preserve"> prestado hasta la fecha de suspensión y evaluarán los compromisos que el </w:t>
      </w:r>
      <w:r w:rsidRPr="00302049">
        <w:rPr>
          <w:rFonts w:ascii="Arial" w:hAnsi="Arial" w:cs="Arial"/>
          <w:b/>
          <w:sz w:val="22"/>
          <w:szCs w:val="22"/>
          <w:lang w:val="es-BO"/>
        </w:rPr>
        <w:t>PROVEEDOR</w:t>
      </w:r>
      <w:r w:rsidRPr="00302049">
        <w:rPr>
          <w:rFonts w:ascii="Arial" w:hAnsi="Arial" w:cs="Arial"/>
          <w:sz w:val="22"/>
          <w:szCs w:val="22"/>
          <w:lang w:val="es-BO"/>
        </w:rPr>
        <w:t xml:space="preserve"> tuviera pendiente relativo al </w:t>
      </w:r>
      <w:r w:rsidRPr="00302049">
        <w:rPr>
          <w:rFonts w:ascii="Arial" w:hAnsi="Arial" w:cs="Arial"/>
          <w:b/>
          <w:sz w:val="22"/>
          <w:szCs w:val="22"/>
          <w:lang w:val="es-BO"/>
        </w:rPr>
        <w:t>SERVICIO</w:t>
      </w:r>
      <w:r w:rsidRPr="00302049">
        <w:rPr>
          <w:rFonts w:ascii="Arial" w:hAnsi="Arial" w:cs="Arial"/>
          <w:sz w:val="22"/>
          <w:szCs w:val="22"/>
          <w:lang w:val="es-BO"/>
        </w:rPr>
        <w:t xml:space="preserve">, debidamente documentados. Asimismo, el </w:t>
      </w:r>
      <w:r w:rsidRPr="00302049">
        <w:rPr>
          <w:rFonts w:ascii="Arial" w:hAnsi="Arial" w:cs="Arial"/>
          <w:b/>
          <w:sz w:val="22"/>
          <w:szCs w:val="22"/>
          <w:lang w:val="es-BO"/>
        </w:rPr>
        <w:t>FISCAL</w:t>
      </w:r>
      <w:r w:rsidRPr="00302049">
        <w:rPr>
          <w:rFonts w:ascii="Arial" w:hAnsi="Arial" w:cs="Arial"/>
          <w:sz w:val="22"/>
          <w:szCs w:val="22"/>
          <w:lang w:val="es-BO"/>
        </w:rPr>
        <w:t xml:space="preserve"> determinará los costos proporcionales que en dicho acto se demandase en favor del </w:t>
      </w:r>
      <w:r w:rsidRPr="00302049">
        <w:rPr>
          <w:rFonts w:ascii="Arial" w:hAnsi="Arial" w:cs="Arial"/>
          <w:b/>
          <w:sz w:val="22"/>
          <w:szCs w:val="22"/>
          <w:lang w:val="es-BO"/>
        </w:rPr>
        <w:t>PROVEEDOR</w:t>
      </w:r>
      <w:r w:rsidRPr="00302049">
        <w:rPr>
          <w:rFonts w:ascii="Arial" w:hAnsi="Arial" w:cs="Arial"/>
          <w:sz w:val="22"/>
          <w:szCs w:val="22"/>
          <w:lang w:val="es-BO"/>
        </w:rPr>
        <w:t xml:space="preserve">. Con estos datos el </w:t>
      </w:r>
      <w:r w:rsidRPr="00302049">
        <w:rPr>
          <w:rFonts w:ascii="Arial" w:hAnsi="Arial" w:cs="Arial"/>
          <w:b/>
          <w:sz w:val="22"/>
          <w:szCs w:val="22"/>
          <w:lang w:val="es-BO"/>
        </w:rPr>
        <w:t>FISCAL</w:t>
      </w:r>
      <w:r w:rsidRPr="00302049">
        <w:rPr>
          <w:rFonts w:ascii="Arial" w:hAnsi="Arial" w:cs="Arial"/>
          <w:sz w:val="22"/>
          <w:szCs w:val="22"/>
          <w:lang w:val="es-BO"/>
        </w:rPr>
        <w:t xml:space="preserve"> elaborará el cierre de Contrato.</w:t>
      </w:r>
    </w:p>
    <w:p w14:paraId="60AA1AF5" w14:textId="77777777" w:rsidR="000F6E1D" w:rsidRPr="00302049" w:rsidRDefault="000F6E1D" w:rsidP="000F6E1D">
      <w:pPr>
        <w:autoSpaceDE w:val="0"/>
        <w:autoSpaceDN w:val="0"/>
        <w:adjustRightInd w:val="0"/>
        <w:jc w:val="both"/>
        <w:rPr>
          <w:rFonts w:ascii="Arial" w:hAnsi="Arial" w:cs="Arial"/>
          <w:b/>
          <w:sz w:val="22"/>
          <w:szCs w:val="22"/>
          <w:lang w:val="es-BO"/>
        </w:rPr>
      </w:pPr>
    </w:p>
    <w:p w14:paraId="78D91293" w14:textId="77777777" w:rsidR="000F6E1D" w:rsidRPr="00302049" w:rsidRDefault="000F6E1D" w:rsidP="000F6E1D">
      <w:pPr>
        <w:autoSpaceDE w:val="0"/>
        <w:autoSpaceDN w:val="0"/>
        <w:adjustRightInd w:val="0"/>
        <w:jc w:val="both"/>
        <w:rPr>
          <w:rFonts w:ascii="Arial" w:hAnsi="Arial" w:cs="Arial"/>
          <w:bCs/>
          <w:sz w:val="22"/>
          <w:szCs w:val="22"/>
          <w:lang w:val="es-BO"/>
        </w:rPr>
      </w:pPr>
      <w:r w:rsidRPr="00302049">
        <w:rPr>
          <w:rFonts w:ascii="Arial" w:hAnsi="Arial" w:cs="Arial"/>
          <w:b/>
          <w:sz w:val="22"/>
          <w:szCs w:val="22"/>
          <w:lang w:val="es-BO"/>
        </w:rPr>
        <w:t>CLÁUSULA VIGÉSIMA TERCERA</w:t>
      </w:r>
      <w:r w:rsidRPr="00302049">
        <w:rPr>
          <w:rFonts w:ascii="Arial" w:hAnsi="Arial" w:cs="Arial"/>
          <w:b/>
          <w:bCs/>
          <w:sz w:val="22"/>
          <w:szCs w:val="22"/>
          <w:lang w:val="es-BO"/>
        </w:rPr>
        <w:t>.- (SOLUCIÓN DE CONTROVERSIAS)</w:t>
      </w:r>
      <w:r w:rsidRPr="00302049">
        <w:rPr>
          <w:rFonts w:ascii="Arial" w:hAnsi="Arial" w:cs="Arial"/>
          <w:sz w:val="22"/>
          <w:szCs w:val="22"/>
          <w:lang w:val="es-BO"/>
        </w:rPr>
        <w:t xml:space="preserve"> </w:t>
      </w:r>
      <w:r w:rsidRPr="00302049">
        <w:rPr>
          <w:rFonts w:ascii="Arial" w:hAnsi="Arial" w:cs="Arial"/>
          <w:bCs/>
          <w:sz w:val="22"/>
          <w:szCs w:val="22"/>
          <w:lang w:val="es-BO"/>
        </w:rPr>
        <w:t xml:space="preserve">En caso de surgir controversias sobre los derechos y obligaciones u otros aspectos propios de la ejecución del presente Contrato, las </w:t>
      </w:r>
      <w:r w:rsidRPr="00302049">
        <w:rPr>
          <w:rFonts w:ascii="Arial" w:hAnsi="Arial" w:cs="Arial"/>
          <w:b/>
          <w:bCs/>
          <w:sz w:val="22"/>
          <w:szCs w:val="22"/>
          <w:lang w:val="es-BO"/>
        </w:rPr>
        <w:t>PARTES</w:t>
      </w:r>
      <w:r w:rsidRPr="00302049">
        <w:rPr>
          <w:rFonts w:ascii="Arial" w:hAnsi="Arial" w:cs="Arial"/>
          <w:bCs/>
          <w:sz w:val="22"/>
          <w:szCs w:val="22"/>
          <w:lang w:val="es-BO"/>
        </w:rPr>
        <w:t xml:space="preserve"> acudirán a la jurisdicción prevista en el ordenamiento jurídico para los contratos administrativos.</w:t>
      </w:r>
    </w:p>
    <w:p w14:paraId="3AAA8EFC" w14:textId="77777777" w:rsidR="000F6E1D" w:rsidRPr="00302049" w:rsidRDefault="000F6E1D" w:rsidP="000F6E1D">
      <w:pPr>
        <w:autoSpaceDE w:val="0"/>
        <w:autoSpaceDN w:val="0"/>
        <w:adjustRightInd w:val="0"/>
        <w:jc w:val="both"/>
        <w:rPr>
          <w:rFonts w:ascii="Arial" w:hAnsi="Arial" w:cs="Arial"/>
          <w:bCs/>
          <w:sz w:val="22"/>
          <w:szCs w:val="22"/>
          <w:lang w:val="es-BO"/>
        </w:rPr>
      </w:pPr>
    </w:p>
    <w:p w14:paraId="3C3C1D82" w14:textId="77777777" w:rsidR="000F6E1D" w:rsidRPr="00302049" w:rsidRDefault="000F6E1D" w:rsidP="000F6E1D">
      <w:pPr>
        <w:jc w:val="both"/>
        <w:rPr>
          <w:rFonts w:ascii="Arial" w:hAnsi="Arial" w:cs="Arial"/>
          <w:sz w:val="22"/>
          <w:szCs w:val="22"/>
          <w:lang w:val="es-BO"/>
        </w:rPr>
      </w:pPr>
      <w:r w:rsidRPr="00302049">
        <w:rPr>
          <w:rFonts w:ascii="Arial" w:hAnsi="Arial" w:cs="Arial"/>
          <w:b/>
          <w:sz w:val="22"/>
          <w:szCs w:val="22"/>
          <w:lang w:val="es-BO"/>
        </w:rPr>
        <w:t>CLÁUSULA VIGÉSIMA CUARTA.- (</w:t>
      </w:r>
      <w:r w:rsidRPr="00302049">
        <w:rPr>
          <w:rFonts w:ascii="Arial" w:hAnsi="Arial" w:cs="Arial"/>
          <w:b/>
          <w:bCs/>
          <w:sz w:val="22"/>
          <w:szCs w:val="22"/>
          <w:lang w:val="es-BO"/>
        </w:rPr>
        <w:t>FISCAL</w:t>
      </w:r>
      <w:r w:rsidRPr="00302049">
        <w:rPr>
          <w:rFonts w:ascii="Arial" w:hAnsi="Arial" w:cs="Arial"/>
          <w:b/>
          <w:sz w:val="22"/>
          <w:szCs w:val="22"/>
          <w:lang w:val="es-BO"/>
        </w:rPr>
        <w:t xml:space="preserve">IZACIÓN DEL SERVICIO) </w:t>
      </w:r>
      <w:r w:rsidRPr="00302049">
        <w:rPr>
          <w:rFonts w:ascii="Arial" w:hAnsi="Arial" w:cs="Arial"/>
          <w:sz w:val="22"/>
          <w:szCs w:val="22"/>
          <w:lang w:val="es-BO"/>
        </w:rPr>
        <w:t xml:space="preserve">La </w:t>
      </w:r>
      <w:r w:rsidRPr="00302049">
        <w:rPr>
          <w:rFonts w:ascii="Arial" w:hAnsi="Arial" w:cs="Arial"/>
          <w:b/>
          <w:sz w:val="22"/>
          <w:szCs w:val="22"/>
          <w:lang w:val="es-BO"/>
        </w:rPr>
        <w:t xml:space="preserve">ENTIDAD </w:t>
      </w:r>
      <w:r w:rsidRPr="00302049">
        <w:rPr>
          <w:rFonts w:ascii="Arial" w:hAnsi="Arial" w:cs="Arial"/>
          <w:sz w:val="22"/>
          <w:szCs w:val="22"/>
          <w:lang w:val="es-BO"/>
        </w:rPr>
        <w:t xml:space="preserve">designará un </w:t>
      </w:r>
      <w:r w:rsidRPr="00302049">
        <w:rPr>
          <w:rFonts w:ascii="Arial" w:hAnsi="Arial" w:cs="Arial"/>
          <w:b/>
          <w:bCs/>
          <w:sz w:val="22"/>
          <w:szCs w:val="22"/>
          <w:lang w:val="es-BO"/>
        </w:rPr>
        <w:t>FISCAL</w:t>
      </w:r>
      <w:r w:rsidRPr="00302049">
        <w:rPr>
          <w:rFonts w:ascii="Arial" w:hAnsi="Arial" w:cs="Arial"/>
          <w:sz w:val="22"/>
          <w:szCs w:val="22"/>
          <w:lang w:val="es-BO"/>
        </w:rPr>
        <w:t xml:space="preserve"> de seguimiento y control del servicio, y comunicará oficialmente a través del </w:t>
      </w:r>
      <w:r w:rsidRPr="00302049">
        <w:rPr>
          <w:rFonts w:ascii="Arial" w:hAnsi="Arial" w:cs="Arial"/>
          <w:b/>
          <w:sz w:val="22"/>
          <w:szCs w:val="22"/>
          <w:lang w:val="es-BO"/>
        </w:rPr>
        <w:t>FISCAL</w:t>
      </w:r>
      <w:r w:rsidRPr="00302049">
        <w:rPr>
          <w:rFonts w:ascii="Arial" w:hAnsi="Arial" w:cs="Arial"/>
          <w:sz w:val="22"/>
          <w:szCs w:val="22"/>
          <w:lang w:val="es-BO"/>
        </w:rPr>
        <w:t xml:space="preserve"> esta designación al </w:t>
      </w:r>
      <w:r w:rsidRPr="00302049">
        <w:rPr>
          <w:rFonts w:ascii="Arial" w:hAnsi="Arial" w:cs="Arial"/>
          <w:b/>
          <w:sz w:val="22"/>
          <w:szCs w:val="22"/>
          <w:lang w:val="es-BO"/>
        </w:rPr>
        <w:t>PROVEEDOR</w:t>
      </w:r>
      <w:r w:rsidRPr="00302049">
        <w:rPr>
          <w:rFonts w:ascii="Arial" w:hAnsi="Arial" w:cs="Arial"/>
          <w:sz w:val="22"/>
          <w:szCs w:val="22"/>
          <w:lang w:val="es-BO"/>
        </w:rPr>
        <w:t xml:space="preserve"> mediante carta expresa u otro medio. Asimismo, el </w:t>
      </w:r>
      <w:r w:rsidRPr="00302049">
        <w:rPr>
          <w:rFonts w:ascii="Arial" w:hAnsi="Arial" w:cs="Arial"/>
          <w:b/>
          <w:sz w:val="22"/>
          <w:szCs w:val="22"/>
          <w:lang w:val="es-BO"/>
        </w:rPr>
        <w:t>FISCAL</w:t>
      </w:r>
      <w:r w:rsidRPr="00302049">
        <w:rPr>
          <w:rFonts w:ascii="Arial" w:hAnsi="Arial" w:cs="Arial"/>
          <w:sz w:val="22"/>
          <w:szCs w:val="22"/>
          <w:lang w:val="es-BO"/>
        </w:rPr>
        <w:t xml:space="preserve"> podrá ser designado como Responsable de Recepción. </w:t>
      </w:r>
    </w:p>
    <w:p w14:paraId="6944D466" w14:textId="77777777" w:rsidR="000F6E1D" w:rsidRPr="00302049" w:rsidRDefault="000F6E1D" w:rsidP="000F6E1D">
      <w:pPr>
        <w:jc w:val="both"/>
        <w:rPr>
          <w:rFonts w:ascii="Arial" w:hAnsi="Arial" w:cs="Arial"/>
          <w:b/>
          <w:sz w:val="22"/>
          <w:szCs w:val="22"/>
          <w:lang w:val="es-BO"/>
        </w:rPr>
      </w:pPr>
    </w:p>
    <w:p w14:paraId="10953489"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 xml:space="preserve">El </w:t>
      </w:r>
      <w:r w:rsidRPr="00302049">
        <w:rPr>
          <w:rFonts w:ascii="Arial" w:hAnsi="Arial" w:cs="Arial"/>
          <w:b/>
          <w:sz w:val="22"/>
          <w:szCs w:val="22"/>
          <w:lang w:val="es-BO"/>
        </w:rPr>
        <w:t>FISCAL</w:t>
      </w:r>
      <w:r w:rsidRPr="00302049">
        <w:rPr>
          <w:rFonts w:ascii="Arial" w:hAnsi="Arial" w:cs="Arial"/>
          <w:sz w:val="22"/>
          <w:szCs w:val="22"/>
          <w:lang w:val="es-BO"/>
        </w:rPr>
        <w:t xml:space="preserve"> tendrá las siguientes funciones: </w:t>
      </w:r>
    </w:p>
    <w:p w14:paraId="470D1953" w14:textId="77777777" w:rsidR="000F6E1D" w:rsidRPr="00302049" w:rsidRDefault="000F6E1D" w:rsidP="000F6E1D">
      <w:pPr>
        <w:jc w:val="both"/>
        <w:rPr>
          <w:rFonts w:ascii="Arial" w:hAnsi="Arial" w:cs="Arial"/>
          <w:sz w:val="22"/>
          <w:szCs w:val="22"/>
          <w:lang w:val="es-BO"/>
        </w:rPr>
      </w:pPr>
    </w:p>
    <w:p w14:paraId="5C916FC6" w14:textId="77777777" w:rsidR="000F6E1D" w:rsidRPr="00302049" w:rsidRDefault="000F6E1D" w:rsidP="000F6E1D">
      <w:pPr>
        <w:numPr>
          <w:ilvl w:val="0"/>
          <w:numId w:val="65"/>
        </w:numPr>
        <w:suppressAutoHyphens/>
        <w:ind w:left="567"/>
        <w:jc w:val="both"/>
        <w:rPr>
          <w:rFonts w:ascii="Arial" w:hAnsi="Arial" w:cs="Arial"/>
          <w:bCs/>
          <w:sz w:val="22"/>
          <w:szCs w:val="22"/>
          <w:lang w:eastAsia="en-US"/>
        </w:rPr>
      </w:pPr>
      <w:r w:rsidRPr="00302049">
        <w:rPr>
          <w:rFonts w:ascii="Arial" w:hAnsi="Arial"/>
          <w:sz w:val="22"/>
          <w:szCs w:val="22"/>
          <w:lang w:eastAsia="en-US"/>
        </w:rPr>
        <w:t>Emitir la Orden de Proceder.</w:t>
      </w:r>
    </w:p>
    <w:p w14:paraId="5279EAFA" w14:textId="77777777" w:rsidR="000F6E1D" w:rsidRPr="00302049" w:rsidRDefault="000F6E1D" w:rsidP="000F6E1D">
      <w:pPr>
        <w:numPr>
          <w:ilvl w:val="0"/>
          <w:numId w:val="65"/>
        </w:numPr>
        <w:suppressAutoHyphens/>
        <w:ind w:left="567"/>
        <w:jc w:val="both"/>
        <w:rPr>
          <w:rFonts w:ascii="Arial" w:hAnsi="Arial"/>
          <w:sz w:val="22"/>
          <w:szCs w:val="22"/>
          <w:lang w:eastAsia="en-US"/>
        </w:rPr>
      </w:pPr>
      <w:r w:rsidRPr="00302049">
        <w:rPr>
          <w:rFonts w:ascii="Arial" w:hAnsi="Arial"/>
          <w:sz w:val="22"/>
          <w:szCs w:val="22"/>
          <w:lang w:eastAsia="en-US"/>
        </w:rPr>
        <w:t xml:space="preserve">Verificar el cumplimiento de cada una de las cláusulas del Contrato respecto al </w:t>
      </w:r>
      <w:r w:rsidRPr="00302049">
        <w:rPr>
          <w:rFonts w:ascii="Arial" w:hAnsi="Arial"/>
          <w:b/>
          <w:sz w:val="22"/>
          <w:szCs w:val="22"/>
          <w:lang w:eastAsia="en-US"/>
        </w:rPr>
        <w:t>SERVICIO.</w:t>
      </w:r>
    </w:p>
    <w:p w14:paraId="2A384FD0" w14:textId="77777777" w:rsidR="000F6E1D" w:rsidRPr="00302049" w:rsidRDefault="000F6E1D" w:rsidP="000F6E1D">
      <w:pPr>
        <w:numPr>
          <w:ilvl w:val="0"/>
          <w:numId w:val="65"/>
        </w:numPr>
        <w:suppressAutoHyphens/>
        <w:ind w:left="567"/>
        <w:jc w:val="both"/>
        <w:rPr>
          <w:rFonts w:ascii="Arial" w:hAnsi="Arial"/>
          <w:sz w:val="22"/>
          <w:szCs w:val="22"/>
          <w:lang w:eastAsia="en-US"/>
        </w:rPr>
      </w:pPr>
      <w:r w:rsidRPr="00302049">
        <w:rPr>
          <w:rFonts w:ascii="Arial" w:hAnsi="Arial"/>
          <w:sz w:val="22"/>
          <w:szCs w:val="22"/>
          <w:lang w:eastAsia="en-US"/>
        </w:rPr>
        <w:t xml:space="preserve">Aprobar las planillas de ejecución de servicios presentada por el </w:t>
      </w:r>
      <w:r w:rsidRPr="00302049">
        <w:rPr>
          <w:rFonts w:ascii="Arial" w:hAnsi="Arial"/>
          <w:b/>
          <w:sz w:val="22"/>
          <w:szCs w:val="22"/>
          <w:lang w:eastAsia="en-US"/>
        </w:rPr>
        <w:t>PROVEEDOR.</w:t>
      </w:r>
    </w:p>
    <w:p w14:paraId="4D5AB3FB" w14:textId="77777777" w:rsidR="000F6E1D" w:rsidRPr="00302049" w:rsidRDefault="000F6E1D" w:rsidP="000F6E1D">
      <w:pPr>
        <w:numPr>
          <w:ilvl w:val="0"/>
          <w:numId w:val="65"/>
        </w:numPr>
        <w:suppressAutoHyphens/>
        <w:ind w:left="567"/>
        <w:jc w:val="both"/>
        <w:rPr>
          <w:rFonts w:ascii="Arial" w:hAnsi="Arial" w:cs="Arial"/>
          <w:sz w:val="22"/>
          <w:szCs w:val="22"/>
          <w:lang w:eastAsia="en-US"/>
        </w:rPr>
      </w:pPr>
      <w:r w:rsidRPr="00302049">
        <w:rPr>
          <w:rFonts w:ascii="Arial" w:hAnsi="Arial"/>
          <w:sz w:val="22"/>
          <w:szCs w:val="22"/>
          <w:lang w:eastAsia="en-US"/>
        </w:rPr>
        <w:t xml:space="preserve">Emitir informes de conformidad parciales por el servicio, para los pagos </w:t>
      </w:r>
      <w:r w:rsidRPr="00302049">
        <w:rPr>
          <w:rFonts w:ascii="Arial" w:hAnsi="Arial" w:cs="Arial"/>
          <w:sz w:val="22"/>
          <w:szCs w:val="22"/>
          <w:lang w:eastAsia="en-US"/>
        </w:rPr>
        <w:t>correspondientes.</w:t>
      </w:r>
    </w:p>
    <w:p w14:paraId="2BB780B9" w14:textId="77777777" w:rsidR="000F6E1D" w:rsidRPr="00302049" w:rsidRDefault="000F6E1D" w:rsidP="000F6E1D">
      <w:pPr>
        <w:numPr>
          <w:ilvl w:val="0"/>
          <w:numId w:val="65"/>
        </w:numPr>
        <w:suppressAutoHyphens/>
        <w:ind w:left="567"/>
        <w:jc w:val="both"/>
        <w:rPr>
          <w:rFonts w:ascii="Arial" w:hAnsi="Arial" w:cs="Arial"/>
          <w:sz w:val="22"/>
          <w:szCs w:val="22"/>
          <w:lang w:eastAsia="en-US"/>
        </w:rPr>
      </w:pPr>
      <w:r w:rsidRPr="00302049">
        <w:rPr>
          <w:rFonts w:ascii="Arial" w:hAnsi="Arial" w:cs="Arial"/>
          <w:sz w:val="22"/>
          <w:szCs w:val="22"/>
          <w:lang w:eastAsia="en-US"/>
        </w:rPr>
        <w:t xml:space="preserve">Realizar el seguimiento al cumplimiento del </w:t>
      </w:r>
      <w:r w:rsidRPr="00302049">
        <w:rPr>
          <w:rFonts w:ascii="Arial" w:hAnsi="Arial" w:cs="Arial"/>
          <w:b/>
          <w:sz w:val="22"/>
          <w:szCs w:val="22"/>
          <w:lang w:eastAsia="en-US"/>
        </w:rPr>
        <w:t>SERVICIO</w:t>
      </w:r>
      <w:r w:rsidRPr="00302049">
        <w:rPr>
          <w:rFonts w:ascii="Arial" w:hAnsi="Arial" w:cs="Arial"/>
          <w:sz w:val="22"/>
          <w:szCs w:val="22"/>
          <w:lang w:eastAsia="en-US"/>
        </w:rPr>
        <w:t>.</w:t>
      </w:r>
    </w:p>
    <w:p w14:paraId="39D1F932" w14:textId="77777777" w:rsidR="000F6E1D" w:rsidRPr="00302049" w:rsidRDefault="000F6E1D" w:rsidP="000F6E1D">
      <w:pPr>
        <w:numPr>
          <w:ilvl w:val="0"/>
          <w:numId w:val="65"/>
        </w:numPr>
        <w:suppressAutoHyphens/>
        <w:ind w:left="567"/>
        <w:jc w:val="both"/>
        <w:rPr>
          <w:rFonts w:ascii="Arial" w:hAnsi="Arial" w:cs="Arial"/>
          <w:sz w:val="22"/>
          <w:szCs w:val="22"/>
          <w:lang w:eastAsia="en-US"/>
        </w:rPr>
      </w:pPr>
      <w:r w:rsidRPr="00302049">
        <w:rPr>
          <w:rFonts w:ascii="Arial" w:hAnsi="Arial" w:cs="Arial"/>
          <w:sz w:val="22"/>
          <w:szCs w:val="22"/>
          <w:lang w:eastAsia="en-US"/>
        </w:rPr>
        <w:t>Fiscalizar directamente el cumplimiento de las Especificaciones Técnicas y del Contrato.</w:t>
      </w:r>
    </w:p>
    <w:p w14:paraId="4751D1A6" w14:textId="77777777" w:rsidR="000F6E1D" w:rsidRPr="00302049" w:rsidRDefault="000F6E1D" w:rsidP="000F6E1D">
      <w:pPr>
        <w:numPr>
          <w:ilvl w:val="0"/>
          <w:numId w:val="65"/>
        </w:numPr>
        <w:suppressAutoHyphens/>
        <w:ind w:left="567"/>
        <w:jc w:val="both"/>
        <w:rPr>
          <w:rFonts w:ascii="Arial" w:hAnsi="Arial" w:cs="Arial"/>
          <w:sz w:val="22"/>
          <w:szCs w:val="22"/>
          <w:lang w:eastAsia="en-US"/>
        </w:rPr>
      </w:pPr>
      <w:r w:rsidRPr="00302049">
        <w:rPr>
          <w:rFonts w:ascii="Arial" w:hAnsi="Arial" w:cs="Arial"/>
          <w:sz w:val="22"/>
          <w:szCs w:val="22"/>
          <w:lang w:eastAsia="en-US"/>
        </w:rPr>
        <w:t xml:space="preserve">Ser el medio de comunicación, notificación y seguimiento a los asuntos relacionados con el </w:t>
      </w:r>
      <w:r w:rsidRPr="00302049">
        <w:rPr>
          <w:rFonts w:ascii="Arial" w:hAnsi="Arial" w:cs="Arial"/>
          <w:b/>
          <w:sz w:val="22"/>
          <w:szCs w:val="22"/>
          <w:lang w:eastAsia="en-US"/>
        </w:rPr>
        <w:t>SERVICIO.</w:t>
      </w:r>
    </w:p>
    <w:p w14:paraId="28E4A905" w14:textId="77777777" w:rsidR="000F6E1D" w:rsidRPr="00302049" w:rsidRDefault="000F6E1D" w:rsidP="000F6E1D">
      <w:pPr>
        <w:numPr>
          <w:ilvl w:val="0"/>
          <w:numId w:val="65"/>
        </w:numPr>
        <w:suppressAutoHyphens/>
        <w:ind w:left="567"/>
        <w:jc w:val="both"/>
        <w:rPr>
          <w:rFonts w:ascii="Arial" w:hAnsi="Arial" w:cs="Arial"/>
          <w:sz w:val="22"/>
          <w:szCs w:val="22"/>
          <w:lang w:eastAsia="en-US"/>
        </w:rPr>
      </w:pPr>
      <w:r w:rsidRPr="00302049">
        <w:rPr>
          <w:rFonts w:ascii="Arial" w:hAnsi="Arial" w:cs="Arial"/>
          <w:sz w:val="22"/>
          <w:szCs w:val="22"/>
          <w:lang w:eastAsia="en-US"/>
        </w:rPr>
        <w:t>Coordinar permanentemente con el Agente del Servicio.</w:t>
      </w:r>
    </w:p>
    <w:p w14:paraId="6734E4E1" w14:textId="77777777" w:rsidR="000F6E1D" w:rsidRPr="00302049" w:rsidRDefault="000F6E1D" w:rsidP="000F6E1D">
      <w:pPr>
        <w:numPr>
          <w:ilvl w:val="0"/>
          <w:numId w:val="65"/>
        </w:numPr>
        <w:suppressAutoHyphens/>
        <w:ind w:left="567"/>
        <w:jc w:val="both"/>
        <w:rPr>
          <w:rFonts w:ascii="Arial" w:hAnsi="Arial" w:cs="Arial"/>
          <w:snapToGrid w:val="0"/>
          <w:sz w:val="22"/>
          <w:szCs w:val="22"/>
          <w:lang w:eastAsia="en-US"/>
        </w:rPr>
      </w:pPr>
      <w:r w:rsidRPr="00302049">
        <w:rPr>
          <w:rFonts w:ascii="Arial" w:hAnsi="Arial" w:cs="Arial"/>
          <w:sz w:val="22"/>
          <w:szCs w:val="22"/>
          <w:lang w:eastAsia="en-US"/>
        </w:rPr>
        <w:t>Aprobar o cuando corresponda elaborar el Certificado de Liquidación Final</w:t>
      </w:r>
      <w:r w:rsidRPr="00302049">
        <w:rPr>
          <w:rFonts w:ascii="Arial" w:hAnsi="Arial" w:cs="Arial"/>
          <w:snapToGrid w:val="0"/>
          <w:sz w:val="22"/>
          <w:szCs w:val="22"/>
          <w:lang w:eastAsia="en-US"/>
        </w:rPr>
        <w:t>.</w:t>
      </w:r>
    </w:p>
    <w:p w14:paraId="733D7130" w14:textId="77777777" w:rsidR="000F6E1D" w:rsidRPr="00302049" w:rsidRDefault="000F6E1D" w:rsidP="000F6E1D">
      <w:pPr>
        <w:jc w:val="both"/>
        <w:rPr>
          <w:rFonts w:ascii="Arial" w:hAnsi="Arial" w:cs="Arial"/>
          <w:b/>
          <w:sz w:val="22"/>
          <w:szCs w:val="22"/>
          <w:lang w:val="es-BO"/>
        </w:rPr>
      </w:pPr>
    </w:p>
    <w:p w14:paraId="172C3C65" w14:textId="77777777" w:rsidR="000F6E1D" w:rsidRPr="00302049" w:rsidRDefault="000F6E1D" w:rsidP="000F6E1D">
      <w:pPr>
        <w:jc w:val="both"/>
        <w:rPr>
          <w:rFonts w:ascii="Arial" w:hAnsi="Arial" w:cs="Arial"/>
          <w:sz w:val="22"/>
          <w:szCs w:val="22"/>
          <w:lang w:val="es-BO"/>
        </w:rPr>
      </w:pPr>
      <w:r w:rsidRPr="00302049">
        <w:rPr>
          <w:rFonts w:ascii="Arial" w:hAnsi="Arial" w:cs="Arial"/>
          <w:b/>
          <w:sz w:val="22"/>
          <w:szCs w:val="22"/>
          <w:lang w:val="es-BO"/>
        </w:rPr>
        <w:t>CLÁUSULA VIGÉSIMA QUINTA.- (RECEPCIÓN DEL SERVICIO)</w:t>
      </w:r>
      <w:r w:rsidRPr="00302049">
        <w:rPr>
          <w:rFonts w:ascii="Arial" w:hAnsi="Arial" w:cs="Arial"/>
          <w:sz w:val="22"/>
          <w:szCs w:val="22"/>
          <w:lang w:val="es-BO"/>
        </w:rPr>
        <w:t xml:space="preserve"> El</w:t>
      </w:r>
      <w:r w:rsidRPr="00302049">
        <w:rPr>
          <w:rFonts w:ascii="Arial" w:hAnsi="Arial" w:cs="Arial"/>
          <w:b/>
          <w:sz w:val="22"/>
          <w:szCs w:val="22"/>
          <w:lang w:val="es-BO"/>
        </w:rPr>
        <w:t xml:space="preserve"> </w:t>
      </w:r>
      <w:r w:rsidRPr="00302049">
        <w:rPr>
          <w:rFonts w:ascii="Arial" w:hAnsi="Arial" w:cs="Arial"/>
          <w:sz w:val="22"/>
          <w:szCs w:val="22"/>
          <w:lang w:val="es-BO"/>
        </w:rPr>
        <w:t xml:space="preserve">Responsable de Recepción, una vez concluido el </w:t>
      </w:r>
      <w:r w:rsidRPr="00302049">
        <w:rPr>
          <w:rFonts w:ascii="Arial" w:hAnsi="Arial" w:cs="Arial"/>
          <w:b/>
          <w:sz w:val="22"/>
          <w:szCs w:val="22"/>
          <w:lang w:val="es-BO"/>
        </w:rPr>
        <w:t>SERVICIO</w:t>
      </w:r>
      <w:r w:rsidRPr="00302049">
        <w:rPr>
          <w:rFonts w:ascii="Arial" w:hAnsi="Arial" w:cs="Arial"/>
          <w:sz w:val="22"/>
          <w:szCs w:val="22"/>
          <w:lang w:val="es-BO"/>
        </w:rPr>
        <w:t>,</w:t>
      </w:r>
      <w:r w:rsidRPr="00302049">
        <w:rPr>
          <w:rFonts w:ascii="Arial" w:hAnsi="Arial" w:cs="Arial"/>
          <w:b/>
          <w:sz w:val="22"/>
          <w:szCs w:val="22"/>
          <w:lang w:val="es-BO"/>
        </w:rPr>
        <w:t xml:space="preserve"> </w:t>
      </w:r>
      <w:r w:rsidRPr="00302049">
        <w:rPr>
          <w:rFonts w:ascii="Arial" w:hAnsi="Arial" w:cs="Arial"/>
          <w:sz w:val="22"/>
          <w:szCs w:val="22"/>
          <w:lang w:val="es-BO"/>
        </w:rPr>
        <w:t>emitirá el Informe Final de Conformidad, según corresponda en un plazo máximo de tres (3) días hábiles, a fin de realizar la liquidación del Contrato.</w:t>
      </w:r>
    </w:p>
    <w:p w14:paraId="1715AF35" w14:textId="77777777" w:rsidR="000F6E1D" w:rsidRPr="00302049" w:rsidRDefault="000F6E1D" w:rsidP="000F6E1D">
      <w:pPr>
        <w:jc w:val="both"/>
        <w:rPr>
          <w:rFonts w:ascii="Arial" w:hAnsi="Arial" w:cs="Arial"/>
          <w:sz w:val="22"/>
          <w:szCs w:val="22"/>
          <w:lang w:val="es-BO"/>
        </w:rPr>
      </w:pPr>
    </w:p>
    <w:p w14:paraId="35EF46CB" w14:textId="77777777" w:rsidR="000F6E1D" w:rsidRPr="00302049" w:rsidRDefault="000F6E1D" w:rsidP="000F6E1D">
      <w:pPr>
        <w:jc w:val="both"/>
        <w:rPr>
          <w:rFonts w:ascii="Arial" w:hAnsi="Arial" w:cs="Arial"/>
          <w:b/>
          <w:sz w:val="22"/>
          <w:szCs w:val="22"/>
          <w:lang w:val="es-BO"/>
        </w:rPr>
      </w:pPr>
      <w:r w:rsidRPr="00302049">
        <w:rPr>
          <w:rFonts w:ascii="Arial" w:hAnsi="Arial" w:cs="Arial"/>
          <w:b/>
          <w:sz w:val="22"/>
          <w:szCs w:val="22"/>
          <w:lang w:val="es-BO"/>
        </w:rPr>
        <w:t xml:space="preserve">CLÁUSULA VIGÉSIMA SEXTA.- (LIQUIDACIÓN DE CONTRATO) </w:t>
      </w:r>
      <w:r w:rsidRPr="00302049">
        <w:rPr>
          <w:rFonts w:ascii="Arial" w:hAnsi="Arial" w:cs="Arial"/>
          <w:bCs/>
          <w:sz w:val="22"/>
          <w:szCs w:val="22"/>
          <w:lang w:val="es-BO"/>
        </w:rPr>
        <w:t xml:space="preserve">Dentro de los diez (10) días calendario, siguientes a la fecha de emisión del Informe Final de Conformidad o a la </w:t>
      </w:r>
      <w:r w:rsidRPr="00302049">
        <w:rPr>
          <w:rFonts w:ascii="Arial" w:hAnsi="Arial" w:cs="Arial"/>
          <w:bCs/>
          <w:sz w:val="22"/>
          <w:szCs w:val="22"/>
          <w:lang w:val="es-BO"/>
        </w:rPr>
        <w:lastRenderedPageBreak/>
        <w:t xml:space="preserve">terminación del Contrato por resolución, el </w:t>
      </w:r>
      <w:r w:rsidRPr="00302049">
        <w:rPr>
          <w:rFonts w:ascii="Arial" w:hAnsi="Arial" w:cs="Arial"/>
          <w:b/>
          <w:bCs/>
          <w:sz w:val="22"/>
          <w:szCs w:val="22"/>
          <w:lang w:val="es-BO"/>
        </w:rPr>
        <w:t>PROVEEDOR</w:t>
      </w:r>
      <w:r w:rsidRPr="00302049">
        <w:rPr>
          <w:rFonts w:ascii="Arial" w:hAnsi="Arial" w:cs="Arial"/>
          <w:bCs/>
          <w:sz w:val="22"/>
          <w:szCs w:val="22"/>
          <w:lang w:val="es-BO"/>
        </w:rPr>
        <w:t xml:space="preserve">, elaborará y presentará el Certificado de Liquidación Final del </w:t>
      </w:r>
      <w:r w:rsidRPr="00302049">
        <w:rPr>
          <w:rFonts w:ascii="Arial" w:hAnsi="Arial" w:cs="Arial"/>
          <w:b/>
          <w:bCs/>
          <w:sz w:val="22"/>
          <w:szCs w:val="22"/>
          <w:lang w:val="es-BO"/>
        </w:rPr>
        <w:t>SERVICIO</w:t>
      </w:r>
      <w:r w:rsidRPr="00302049">
        <w:rPr>
          <w:rFonts w:ascii="Arial" w:hAnsi="Arial" w:cs="Arial"/>
          <w:bCs/>
          <w:sz w:val="22"/>
          <w:szCs w:val="22"/>
          <w:lang w:val="es-BO"/>
        </w:rPr>
        <w:t xml:space="preserve">, al </w:t>
      </w:r>
      <w:r w:rsidRPr="00302049">
        <w:rPr>
          <w:rFonts w:ascii="Arial" w:hAnsi="Arial" w:cs="Arial"/>
          <w:b/>
          <w:bCs/>
          <w:sz w:val="22"/>
          <w:szCs w:val="22"/>
          <w:lang w:val="es-BO"/>
        </w:rPr>
        <w:t>FISCAL</w:t>
      </w:r>
      <w:r w:rsidRPr="00302049">
        <w:rPr>
          <w:rFonts w:ascii="Arial" w:hAnsi="Arial" w:cs="Arial"/>
          <w:bCs/>
          <w:sz w:val="22"/>
          <w:szCs w:val="22"/>
          <w:lang w:val="es-BO"/>
        </w:rPr>
        <w:t xml:space="preserve"> para su aprobación. La </w:t>
      </w:r>
      <w:r w:rsidRPr="00302049">
        <w:rPr>
          <w:rFonts w:ascii="Arial" w:hAnsi="Arial" w:cs="Arial"/>
          <w:b/>
          <w:bCs/>
          <w:sz w:val="22"/>
          <w:szCs w:val="22"/>
          <w:lang w:val="es-BO"/>
        </w:rPr>
        <w:t>ENTIDAD</w:t>
      </w:r>
      <w:r w:rsidRPr="00302049">
        <w:rPr>
          <w:rFonts w:ascii="Arial" w:hAnsi="Arial" w:cs="Arial"/>
          <w:bCs/>
          <w:sz w:val="22"/>
          <w:szCs w:val="22"/>
          <w:lang w:val="es-BO"/>
        </w:rPr>
        <w:t xml:space="preserve"> a través del </w:t>
      </w:r>
      <w:r w:rsidRPr="00302049">
        <w:rPr>
          <w:rFonts w:ascii="Arial" w:hAnsi="Arial" w:cs="Arial"/>
          <w:b/>
          <w:bCs/>
          <w:sz w:val="22"/>
          <w:szCs w:val="22"/>
          <w:lang w:val="es-BO"/>
        </w:rPr>
        <w:t>FISCAL</w:t>
      </w:r>
      <w:r w:rsidRPr="00302049">
        <w:rPr>
          <w:rFonts w:ascii="Arial" w:hAnsi="Arial" w:cs="Arial"/>
          <w:bCs/>
          <w:sz w:val="22"/>
          <w:szCs w:val="22"/>
          <w:lang w:val="es-BO"/>
        </w:rPr>
        <w:t xml:space="preserve"> se reserva el derecho de realizar los ajustes que considere pertinentes previa a la aprobación del certificado de liquidación final.</w:t>
      </w:r>
      <w:r w:rsidRPr="00302049">
        <w:rPr>
          <w:rFonts w:ascii="Arial" w:hAnsi="Arial" w:cs="Arial"/>
          <w:b/>
          <w:bCs/>
          <w:sz w:val="22"/>
          <w:szCs w:val="22"/>
          <w:lang w:val="es-BO"/>
        </w:rPr>
        <w:t xml:space="preserve"> </w:t>
      </w:r>
      <w:r w:rsidRPr="00302049">
        <w:rPr>
          <w:rFonts w:ascii="Arial" w:hAnsi="Arial" w:cs="Arial"/>
          <w:bCs/>
          <w:sz w:val="22"/>
          <w:szCs w:val="22"/>
          <w:lang w:val="es-BO"/>
        </w:rPr>
        <w:t xml:space="preserve"> </w:t>
      </w:r>
    </w:p>
    <w:p w14:paraId="377B989D" w14:textId="77777777" w:rsidR="000F6E1D" w:rsidRPr="00302049" w:rsidRDefault="000F6E1D" w:rsidP="000F6E1D">
      <w:pPr>
        <w:jc w:val="both"/>
        <w:rPr>
          <w:rFonts w:ascii="Arial" w:hAnsi="Arial" w:cs="Arial"/>
          <w:bCs/>
          <w:sz w:val="22"/>
          <w:szCs w:val="22"/>
          <w:lang w:val="es-BO"/>
        </w:rPr>
      </w:pPr>
    </w:p>
    <w:p w14:paraId="1B9A81B9" w14:textId="77777777" w:rsidR="000F6E1D" w:rsidRPr="00302049" w:rsidRDefault="000F6E1D" w:rsidP="000F6E1D">
      <w:pPr>
        <w:jc w:val="both"/>
        <w:rPr>
          <w:rFonts w:ascii="Arial" w:hAnsi="Arial" w:cs="Arial"/>
          <w:b/>
          <w:sz w:val="22"/>
          <w:szCs w:val="22"/>
          <w:lang w:val="es-BO"/>
        </w:rPr>
      </w:pPr>
      <w:r w:rsidRPr="00302049">
        <w:rPr>
          <w:rFonts w:ascii="Arial" w:hAnsi="Arial" w:cs="Arial"/>
          <w:sz w:val="22"/>
          <w:szCs w:val="22"/>
          <w:lang w:val="es-BO"/>
        </w:rPr>
        <w:t>En caso de que el</w:t>
      </w:r>
      <w:r w:rsidRPr="00302049">
        <w:rPr>
          <w:rFonts w:ascii="Arial" w:hAnsi="Arial" w:cs="Arial"/>
          <w:b/>
          <w:sz w:val="22"/>
          <w:szCs w:val="22"/>
          <w:lang w:val="es-BO"/>
        </w:rPr>
        <w:t xml:space="preserve"> </w:t>
      </w:r>
      <w:r w:rsidRPr="00302049">
        <w:rPr>
          <w:rFonts w:ascii="Arial" w:hAnsi="Arial" w:cs="Arial"/>
          <w:b/>
          <w:bCs/>
          <w:sz w:val="22"/>
          <w:szCs w:val="22"/>
          <w:lang w:val="es-BO"/>
        </w:rPr>
        <w:t>PROVEEDOR</w:t>
      </w:r>
      <w:r w:rsidRPr="00302049">
        <w:rPr>
          <w:rFonts w:ascii="Arial" w:hAnsi="Arial" w:cs="Arial"/>
          <w:sz w:val="22"/>
          <w:szCs w:val="22"/>
          <w:lang w:val="es-BO"/>
        </w:rPr>
        <w:t xml:space="preserve">, no presente al </w:t>
      </w:r>
      <w:r w:rsidRPr="00302049">
        <w:rPr>
          <w:rFonts w:ascii="Arial" w:hAnsi="Arial" w:cs="Arial"/>
          <w:b/>
          <w:sz w:val="22"/>
          <w:szCs w:val="22"/>
          <w:lang w:val="es-BO"/>
        </w:rPr>
        <w:t xml:space="preserve">FISCAL </w:t>
      </w:r>
      <w:r w:rsidRPr="00302049">
        <w:rPr>
          <w:rFonts w:ascii="Arial" w:hAnsi="Arial" w:cs="Arial"/>
          <w:sz w:val="22"/>
          <w:szCs w:val="22"/>
          <w:lang w:val="es-BO"/>
        </w:rPr>
        <w:t xml:space="preserve">el Certificado de Liquidación Final dentro del plazo previsto, éste deberá elaborar y aprobar en base a </w:t>
      </w:r>
      <w:r w:rsidRPr="00302049">
        <w:rPr>
          <w:rFonts w:ascii="Arial" w:hAnsi="Arial" w:cs="Arial"/>
          <w:bCs/>
          <w:sz w:val="22"/>
          <w:szCs w:val="22"/>
          <w:lang w:val="es-BO"/>
        </w:rPr>
        <w:t>la planilla de ejecución de servicios prestados</w:t>
      </w:r>
      <w:r w:rsidRPr="00302049">
        <w:rPr>
          <w:rFonts w:ascii="Arial" w:hAnsi="Arial" w:cs="Arial"/>
          <w:sz w:val="22"/>
          <w:szCs w:val="22"/>
          <w:lang w:val="es-BO"/>
        </w:rPr>
        <w:t xml:space="preserve"> el Certificado de Liquidación Final, el cual será notificado al </w:t>
      </w:r>
      <w:r w:rsidRPr="00302049">
        <w:rPr>
          <w:rFonts w:ascii="Arial" w:hAnsi="Arial" w:cs="Arial"/>
          <w:b/>
          <w:sz w:val="22"/>
          <w:szCs w:val="22"/>
          <w:lang w:val="es-BO"/>
        </w:rPr>
        <w:t>PROVEEDOR.</w:t>
      </w:r>
    </w:p>
    <w:p w14:paraId="116F6303" w14:textId="77777777" w:rsidR="000F6E1D" w:rsidRPr="00302049" w:rsidRDefault="000F6E1D" w:rsidP="000F6E1D">
      <w:pPr>
        <w:jc w:val="both"/>
        <w:rPr>
          <w:rFonts w:ascii="Arial" w:hAnsi="Arial" w:cs="Arial"/>
          <w:b/>
          <w:sz w:val="22"/>
          <w:szCs w:val="22"/>
          <w:lang w:val="es-BO"/>
        </w:rPr>
      </w:pPr>
    </w:p>
    <w:p w14:paraId="79362488"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En la liquidación del Contrato se establecerán los saldos a favor o en contra, el cobro de multas y penalidades, si existiesen y todo otro aspecto que implique la liquidación de deudas y acrecencias entre las partes por terminación del Contrato por cumplimiento o resolución del mismo.</w:t>
      </w:r>
    </w:p>
    <w:p w14:paraId="2D246952" w14:textId="77777777" w:rsidR="000F6E1D" w:rsidRPr="00302049" w:rsidRDefault="000F6E1D" w:rsidP="000F6E1D">
      <w:pPr>
        <w:jc w:val="both"/>
        <w:rPr>
          <w:rFonts w:ascii="Arial" w:hAnsi="Arial" w:cs="Arial"/>
          <w:sz w:val="22"/>
          <w:szCs w:val="22"/>
          <w:lang w:val="es-BO"/>
        </w:rPr>
      </w:pPr>
    </w:p>
    <w:p w14:paraId="68E948A0" w14:textId="77777777" w:rsidR="000F6E1D" w:rsidRPr="00302049" w:rsidRDefault="000F6E1D" w:rsidP="000F6E1D">
      <w:pPr>
        <w:jc w:val="both"/>
        <w:rPr>
          <w:rFonts w:ascii="Arial" w:hAnsi="Arial" w:cs="Arial"/>
          <w:bCs/>
          <w:sz w:val="22"/>
          <w:szCs w:val="22"/>
          <w:lang w:val="es-BO"/>
        </w:rPr>
      </w:pPr>
      <w:r w:rsidRPr="00302049">
        <w:rPr>
          <w:rFonts w:ascii="Arial" w:hAnsi="Arial" w:cs="Arial"/>
          <w:bCs/>
          <w:sz w:val="22"/>
          <w:szCs w:val="22"/>
          <w:lang w:val="es-BO"/>
        </w:rPr>
        <w:t xml:space="preserve">El cierre de Contrato deberá ser acreditado con un Certificado de Cumplimiento de Contrato, otorgado por la autoridad competente de la </w:t>
      </w:r>
      <w:r w:rsidRPr="00302049">
        <w:rPr>
          <w:rFonts w:ascii="Arial" w:hAnsi="Arial" w:cs="Arial"/>
          <w:b/>
          <w:bCs/>
          <w:sz w:val="22"/>
          <w:szCs w:val="22"/>
          <w:lang w:val="es-BO"/>
        </w:rPr>
        <w:t>ENTIDAD</w:t>
      </w:r>
      <w:r w:rsidRPr="00302049">
        <w:rPr>
          <w:rFonts w:ascii="Arial" w:hAnsi="Arial" w:cs="Arial"/>
          <w:bCs/>
          <w:sz w:val="22"/>
          <w:szCs w:val="22"/>
          <w:lang w:val="es-BO"/>
        </w:rPr>
        <w:t xml:space="preserve"> luego de concluido el trámite precedentemente especificado.</w:t>
      </w:r>
    </w:p>
    <w:p w14:paraId="58941A29" w14:textId="77777777" w:rsidR="000F6E1D" w:rsidRPr="00302049" w:rsidRDefault="000F6E1D" w:rsidP="000F6E1D">
      <w:pPr>
        <w:jc w:val="both"/>
        <w:rPr>
          <w:rFonts w:ascii="Arial" w:hAnsi="Arial" w:cs="Arial"/>
          <w:b/>
          <w:sz w:val="22"/>
          <w:szCs w:val="22"/>
          <w:lang w:val="es-BO"/>
        </w:rPr>
      </w:pPr>
    </w:p>
    <w:p w14:paraId="44BC7049" w14:textId="77777777" w:rsidR="000F6E1D" w:rsidRPr="00302049" w:rsidRDefault="000F6E1D" w:rsidP="000F6E1D">
      <w:pPr>
        <w:jc w:val="both"/>
        <w:rPr>
          <w:rFonts w:ascii="Arial" w:hAnsi="Arial" w:cs="Arial"/>
          <w:b/>
          <w:sz w:val="22"/>
          <w:szCs w:val="22"/>
          <w:lang w:val="es-BO"/>
        </w:rPr>
      </w:pPr>
      <w:r w:rsidRPr="00302049">
        <w:rPr>
          <w:rFonts w:ascii="Arial" w:hAnsi="Arial" w:cs="Arial"/>
          <w:sz w:val="22"/>
          <w:szCs w:val="22"/>
          <w:lang w:val="es-BO"/>
        </w:rPr>
        <w:t xml:space="preserve">Este cierre de Contrato no libera de responsabilidades al </w:t>
      </w:r>
      <w:r w:rsidRPr="00302049">
        <w:rPr>
          <w:rFonts w:ascii="Arial" w:hAnsi="Arial" w:cs="Arial"/>
          <w:b/>
          <w:sz w:val="22"/>
          <w:szCs w:val="22"/>
          <w:lang w:val="es-BO"/>
        </w:rPr>
        <w:t>PROVEEDOR</w:t>
      </w:r>
      <w:r w:rsidRPr="00302049">
        <w:rPr>
          <w:rFonts w:ascii="Arial" w:hAnsi="Arial" w:cs="Arial"/>
          <w:sz w:val="22"/>
          <w:szCs w:val="22"/>
          <w:lang w:val="es-BO"/>
        </w:rPr>
        <w:t xml:space="preserve">, por negligencia o impericia que ocasionasen daños posteriores sobre el objeto de contratación, </w:t>
      </w:r>
      <w:r w:rsidRPr="00302049">
        <w:rPr>
          <w:rFonts w:ascii="Arial" w:hAnsi="Arial" w:cs="Arial"/>
          <w:bCs/>
          <w:sz w:val="22"/>
          <w:szCs w:val="22"/>
          <w:lang w:val="es-BO"/>
        </w:rPr>
        <w:t xml:space="preserve">reservándose a la </w:t>
      </w:r>
      <w:r w:rsidRPr="00302049">
        <w:rPr>
          <w:rFonts w:ascii="Arial" w:hAnsi="Arial" w:cs="Arial"/>
          <w:b/>
          <w:bCs/>
          <w:sz w:val="22"/>
          <w:szCs w:val="22"/>
          <w:lang w:val="es-BO"/>
        </w:rPr>
        <w:t>ENTIDAD</w:t>
      </w:r>
      <w:r w:rsidRPr="00302049">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302049">
        <w:rPr>
          <w:rFonts w:ascii="Arial" w:hAnsi="Arial" w:cs="Arial"/>
          <w:b/>
          <w:sz w:val="22"/>
          <w:szCs w:val="22"/>
          <w:lang w:val="es-BO"/>
        </w:rPr>
        <w:t>PROVEEDOR.</w:t>
      </w:r>
    </w:p>
    <w:p w14:paraId="0C2C6EC0" w14:textId="77777777" w:rsidR="000F6E1D" w:rsidRPr="00302049" w:rsidRDefault="000F6E1D" w:rsidP="000F6E1D">
      <w:pPr>
        <w:jc w:val="both"/>
        <w:rPr>
          <w:rFonts w:ascii="Arial" w:hAnsi="Arial" w:cs="Arial"/>
          <w:b/>
          <w:sz w:val="22"/>
          <w:szCs w:val="22"/>
          <w:lang w:val="es-BO"/>
        </w:rPr>
      </w:pPr>
    </w:p>
    <w:p w14:paraId="1FA16124" w14:textId="77777777" w:rsidR="000F6E1D" w:rsidRPr="00302049" w:rsidRDefault="000F6E1D" w:rsidP="000F6E1D">
      <w:pPr>
        <w:jc w:val="both"/>
        <w:rPr>
          <w:rFonts w:ascii="Arial" w:hAnsi="Arial" w:cs="Arial"/>
          <w:sz w:val="22"/>
          <w:szCs w:val="22"/>
          <w:lang w:val="es-BO"/>
        </w:rPr>
      </w:pPr>
      <w:r w:rsidRPr="00302049">
        <w:rPr>
          <w:rFonts w:ascii="Arial" w:hAnsi="Arial" w:cs="Arial"/>
          <w:b/>
          <w:sz w:val="22"/>
          <w:szCs w:val="22"/>
          <w:lang w:val="es-BO"/>
        </w:rPr>
        <w:t xml:space="preserve">CLÁUSULA VIGÉSIMA SÉPTIMA.- (CONSENTIMIENTO) </w:t>
      </w:r>
      <w:r w:rsidRPr="00302049">
        <w:rPr>
          <w:rFonts w:ascii="Arial" w:hAnsi="Arial" w:cs="Arial"/>
          <w:sz w:val="22"/>
          <w:szCs w:val="22"/>
          <w:lang w:val="es-BO"/>
        </w:rPr>
        <w:t>En señal de conformidad y para su fiel y estricto cumplimiento, suscribimos el presente Contrato en cuatro ejemplares de un mismo tenor y validez _______</w:t>
      </w:r>
      <w:r w:rsidRPr="00302049">
        <w:rPr>
          <w:rFonts w:ascii="Arial" w:hAnsi="Arial" w:cs="Arial"/>
          <w:b/>
          <w:i/>
          <w:sz w:val="22"/>
          <w:szCs w:val="22"/>
          <w:lang w:val="es-BO"/>
        </w:rPr>
        <w:t xml:space="preserve">, </w:t>
      </w:r>
      <w:r w:rsidRPr="00302049">
        <w:rPr>
          <w:rFonts w:ascii="Arial" w:hAnsi="Arial" w:cs="Arial"/>
          <w:sz w:val="22"/>
          <w:szCs w:val="22"/>
          <w:lang w:val="es-BO"/>
        </w:rPr>
        <w:t xml:space="preserve">en representación legal de la </w:t>
      </w:r>
      <w:r w:rsidRPr="00302049">
        <w:rPr>
          <w:rFonts w:ascii="Arial" w:hAnsi="Arial" w:cs="Arial"/>
          <w:b/>
          <w:sz w:val="22"/>
          <w:szCs w:val="22"/>
          <w:lang w:val="es-BO"/>
        </w:rPr>
        <w:t>ENTIDAD</w:t>
      </w:r>
      <w:r w:rsidRPr="00302049">
        <w:rPr>
          <w:rFonts w:ascii="Arial" w:hAnsi="Arial" w:cs="Arial"/>
          <w:sz w:val="22"/>
          <w:szCs w:val="22"/>
          <w:lang w:val="es-BO"/>
        </w:rPr>
        <w:t xml:space="preserve">, y _____________ en representación legal del </w:t>
      </w:r>
      <w:r w:rsidRPr="00302049">
        <w:rPr>
          <w:rFonts w:ascii="Arial" w:hAnsi="Arial" w:cs="Arial"/>
          <w:b/>
          <w:bCs/>
          <w:sz w:val="22"/>
          <w:szCs w:val="22"/>
          <w:lang w:val="es-BO"/>
        </w:rPr>
        <w:t>PROVEEDOR</w:t>
      </w:r>
      <w:r w:rsidRPr="00302049">
        <w:rPr>
          <w:rFonts w:ascii="Arial" w:hAnsi="Arial" w:cs="Arial"/>
          <w:sz w:val="22"/>
          <w:szCs w:val="22"/>
          <w:lang w:val="es-BO"/>
        </w:rPr>
        <w:t>.</w:t>
      </w:r>
    </w:p>
    <w:p w14:paraId="0D186E0F" w14:textId="77777777" w:rsidR="000F6E1D" w:rsidRPr="00302049" w:rsidRDefault="000F6E1D" w:rsidP="000F6E1D">
      <w:pPr>
        <w:jc w:val="both"/>
        <w:rPr>
          <w:rFonts w:ascii="Arial" w:hAnsi="Arial" w:cs="Arial"/>
          <w:sz w:val="22"/>
          <w:szCs w:val="22"/>
          <w:lang w:val="es-BO"/>
        </w:rPr>
      </w:pPr>
    </w:p>
    <w:p w14:paraId="7D42EFF7"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Este documento, conforme a disposiciones legales de control fiscal vigentes, será registrado ante la Contraloría General del Estado en idioma castellano.</w:t>
      </w:r>
    </w:p>
    <w:p w14:paraId="0BFCD19E" w14:textId="77777777" w:rsidR="000F6E1D" w:rsidRPr="00302049" w:rsidRDefault="000F6E1D" w:rsidP="000F6E1D">
      <w:pPr>
        <w:jc w:val="both"/>
        <w:rPr>
          <w:rFonts w:ascii="Arial" w:hAnsi="Arial" w:cs="Arial"/>
          <w:sz w:val="22"/>
          <w:szCs w:val="22"/>
          <w:lang w:val="es-BO"/>
        </w:rPr>
      </w:pPr>
    </w:p>
    <w:p w14:paraId="7D0249AD" w14:textId="77777777" w:rsidR="000F6E1D" w:rsidRPr="00302049" w:rsidRDefault="000F6E1D" w:rsidP="000F6E1D">
      <w:pPr>
        <w:jc w:val="both"/>
        <w:rPr>
          <w:rFonts w:ascii="Arial" w:hAnsi="Arial" w:cs="Arial"/>
          <w:sz w:val="22"/>
          <w:szCs w:val="22"/>
          <w:lang w:val="es-BO"/>
        </w:rPr>
      </w:pPr>
      <w:r w:rsidRPr="00302049">
        <w:rPr>
          <w:rFonts w:ascii="Arial" w:hAnsi="Arial" w:cs="Arial"/>
          <w:sz w:val="22"/>
          <w:szCs w:val="22"/>
          <w:lang w:val="es-BO"/>
        </w:rPr>
        <w:t>La Paz ___ de ___2024</w:t>
      </w:r>
    </w:p>
    <w:p w14:paraId="5BD1634A" w14:textId="77777777" w:rsidR="000F6E1D" w:rsidRPr="00302049" w:rsidRDefault="000F6E1D" w:rsidP="000F6E1D">
      <w:pPr>
        <w:jc w:val="both"/>
        <w:rPr>
          <w:rFonts w:ascii="Arial" w:hAnsi="Arial" w:cs="Arial"/>
          <w:sz w:val="22"/>
          <w:szCs w:val="22"/>
        </w:rPr>
      </w:pPr>
    </w:p>
    <w:p w14:paraId="0ADAE806" w14:textId="77777777" w:rsidR="000F6E1D" w:rsidRPr="00302049" w:rsidRDefault="000F6E1D" w:rsidP="000F6E1D">
      <w:pPr>
        <w:jc w:val="both"/>
        <w:rPr>
          <w:rFonts w:ascii="Arial" w:hAnsi="Arial" w:cs="Arial"/>
          <w:sz w:val="22"/>
          <w:szCs w:val="22"/>
        </w:rPr>
      </w:pPr>
    </w:p>
    <w:p w14:paraId="0B03F55D" w14:textId="77777777" w:rsidR="000F6E1D" w:rsidRPr="00302049" w:rsidRDefault="000F6E1D" w:rsidP="000F6E1D">
      <w:pPr>
        <w:pStyle w:val="Encabezado"/>
        <w:widowControl w:val="0"/>
        <w:tabs>
          <w:tab w:val="left" w:pos="-720"/>
        </w:tabs>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0F6E1D" w:rsidRPr="00302049" w14:paraId="52E9F9EE" w14:textId="77777777" w:rsidTr="000F6E1D">
        <w:trPr>
          <w:jc w:val="center"/>
        </w:trPr>
        <w:tc>
          <w:tcPr>
            <w:tcW w:w="4320" w:type="dxa"/>
          </w:tcPr>
          <w:p w14:paraId="31E8B9B1" w14:textId="77777777" w:rsidR="000F6E1D" w:rsidRPr="00302049" w:rsidRDefault="000F6E1D" w:rsidP="000F6E1D">
            <w:pPr>
              <w:pStyle w:val="Textoindependiente3"/>
              <w:widowControl w:val="0"/>
              <w:jc w:val="center"/>
              <w:rPr>
                <w:rFonts w:cs="Arial"/>
                <w:b/>
                <w:spacing w:val="-6"/>
                <w:sz w:val="22"/>
                <w:szCs w:val="22"/>
                <w:lang w:val="es-ES_tradnl"/>
              </w:rPr>
            </w:pPr>
          </w:p>
        </w:tc>
        <w:tc>
          <w:tcPr>
            <w:tcW w:w="4624" w:type="dxa"/>
          </w:tcPr>
          <w:p w14:paraId="48288B06" w14:textId="77777777" w:rsidR="000F6E1D" w:rsidRPr="00302049" w:rsidRDefault="000F6E1D" w:rsidP="000F6E1D">
            <w:pPr>
              <w:pStyle w:val="Textoindependiente3"/>
              <w:widowControl w:val="0"/>
              <w:jc w:val="center"/>
              <w:rPr>
                <w:rFonts w:cs="Arial"/>
                <w:b/>
                <w:sz w:val="22"/>
                <w:szCs w:val="22"/>
              </w:rPr>
            </w:pPr>
            <w:r w:rsidRPr="00302049">
              <w:rPr>
                <w:rFonts w:cs="Arial"/>
                <w:sz w:val="22"/>
                <w:szCs w:val="22"/>
                <w:lang w:val="es-ES_tradnl"/>
              </w:rPr>
              <w:t>--------------------------------</w:t>
            </w:r>
          </w:p>
          <w:p w14:paraId="566A4935" w14:textId="77777777" w:rsidR="000F6E1D" w:rsidRPr="00302049" w:rsidRDefault="000F6E1D" w:rsidP="000F6E1D">
            <w:pPr>
              <w:pStyle w:val="Textoindependiente3"/>
              <w:widowControl w:val="0"/>
              <w:jc w:val="center"/>
              <w:rPr>
                <w:rFonts w:cs="Arial"/>
                <w:b/>
                <w:sz w:val="22"/>
                <w:szCs w:val="22"/>
                <w:lang w:val="es-ES_tradnl"/>
              </w:rPr>
            </w:pPr>
            <w:r w:rsidRPr="00302049">
              <w:rPr>
                <w:rFonts w:cs="Arial"/>
                <w:sz w:val="22"/>
                <w:szCs w:val="22"/>
              </w:rPr>
              <w:t>C.I. Nº ----------------</w:t>
            </w:r>
            <w:r w:rsidRPr="00302049">
              <w:rPr>
                <w:rFonts w:cs="Arial"/>
                <w:sz w:val="22"/>
                <w:szCs w:val="22"/>
                <w:lang w:val="es-ES_tradnl"/>
              </w:rPr>
              <w:t xml:space="preserve"> ----</w:t>
            </w:r>
          </w:p>
          <w:p w14:paraId="468762E6" w14:textId="77777777" w:rsidR="000F6E1D" w:rsidRPr="00302049" w:rsidRDefault="000F6E1D" w:rsidP="000F6E1D">
            <w:pPr>
              <w:pStyle w:val="Textoindependiente3"/>
              <w:widowControl w:val="0"/>
              <w:jc w:val="center"/>
              <w:rPr>
                <w:rFonts w:cs="Arial"/>
                <w:bCs/>
                <w:spacing w:val="-6"/>
                <w:sz w:val="22"/>
                <w:szCs w:val="22"/>
                <w:lang w:val="es-ES_tradnl"/>
              </w:rPr>
            </w:pPr>
            <w:r w:rsidRPr="00302049">
              <w:rPr>
                <w:rFonts w:cs="Arial"/>
                <w:bCs/>
                <w:spacing w:val="-6"/>
                <w:sz w:val="22"/>
                <w:szCs w:val="22"/>
                <w:lang w:val="es-ES_tradnl"/>
              </w:rPr>
              <w:t xml:space="preserve"> PROVEEDOR</w:t>
            </w:r>
          </w:p>
        </w:tc>
      </w:tr>
    </w:tbl>
    <w:p w14:paraId="7525FA45" w14:textId="77777777" w:rsidR="000F6E1D" w:rsidRPr="00302049" w:rsidRDefault="000F6E1D" w:rsidP="000F6E1D">
      <w:pPr>
        <w:pStyle w:val="Textoindependiente3"/>
        <w:widowControl w:val="0"/>
        <w:rPr>
          <w:rFonts w:cs="Arial"/>
          <w:b/>
          <w:bCs/>
          <w:sz w:val="22"/>
          <w:szCs w:val="22"/>
          <w:lang w:val="es-BO"/>
        </w:rPr>
      </w:pPr>
    </w:p>
    <w:p w14:paraId="4CFF2EF6" w14:textId="77777777" w:rsidR="000F6E1D" w:rsidRPr="00302049" w:rsidRDefault="000F6E1D" w:rsidP="000F6E1D">
      <w:pPr>
        <w:pStyle w:val="Textoindependiente3"/>
        <w:widowControl w:val="0"/>
        <w:rPr>
          <w:rFonts w:cs="Arial"/>
          <w:b/>
          <w:bCs/>
          <w:sz w:val="22"/>
          <w:szCs w:val="22"/>
          <w:lang w:val="es-BO"/>
        </w:rPr>
      </w:pPr>
    </w:p>
    <w:p w14:paraId="74B983FB" w14:textId="77777777" w:rsidR="000F6E1D" w:rsidRPr="00302049" w:rsidRDefault="000F6E1D" w:rsidP="000F6E1D">
      <w:pPr>
        <w:pStyle w:val="Textoindependiente3"/>
        <w:widowControl w:val="0"/>
        <w:rPr>
          <w:rFonts w:cs="Arial"/>
          <w:b/>
          <w:bCs/>
          <w:sz w:val="22"/>
          <w:szCs w:val="22"/>
          <w:lang w:val="es-BO"/>
        </w:rPr>
      </w:pPr>
    </w:p>
    <w:p w14:paraId="0C09349D" w14:textId="77777777" w:rsidR="000F6E1D" w:rsidRPr="00302049" w:rsidRDefault="000F6E1D" w:rsidP="000F6E1D">
      <w:pPr>
        <w:pStyle w:val="Textoindependiente3"/>
        <w:widowControl w:val="0"/>
        <w:rPr>
          <w:rFonts w:cs="Arial"/>
          <w:b/>
          <w:bCs/>
          <w:sz w:val="22"/>
          <w:szCs w:val="22"/>
          <w:lang w:val="es-BO"/>
        </w:rPr>
      </w:pPr>
    </w:p>
    <w:p w14:paraId="58342B66" w14:textId="77777777" w:rsidR="000F6E1D" w:rsidRPr="007745CE" w:rsidRDefault="000F6E1D" w:rsidP="000F6E1D">
      <w:pPr>
        <w:pStyle w:val="Textoindependiente3"/>
        <w:widowControl w:val="0"/>
        <w:rPr>
          <w:rFonts w:cs="Arial"/>
          <w:b/>
          <w:bCs/>
          <w:lang w:val="en-US"/>
        </w:rPr>
      </w:pPr>
      <w:r w:rsidRPr="00302049">
        <w:rPr>
          <w:rFonts w:cs="Arial"/>
          <w:bCs/>
          <w:lang w:val="en-US"/>
        </w:rPr>
        <w:t>MNZM/CMQC/</w:t>
      </w:r>
      <w:proofErr w:type="spellStart"/>
      <w:r w:rsidRPr="00302049">
        <w:rPr>
          <w:rFonts w:cs="Arial"/>
          <w:bCs/>
          <w:lang w:val="en-US"/>
        </w:rPr>
        <w:t>jwee</w:t>
      </w:r>
      <w:proofErr w:type="spellEnd"/>
      <w:r w:rsidRPr="00302049">
        <w:rPr>
          <w:rFonts w:cs="Arial"/>
          <w:bCs/>
          <w:lang w:val="en-US"/>
        </w:rPr>
        <w:t>/</w:t>
      </w:r>
      <w:proofErr w:type="spellStart"/>
      <w:r w:rsidRPr="00302049">
        <w:rPr>
          <w:rFonts w:cs="Arial"/>
          <w:bCs/>
          <w:lang w:val="en-US"/>
        </w:rPr>
        <w:t>jncj</w:t>
      </w:r>
      <w:proofErr w:type="spellEnd"/>
    </w:p>
    <w:p w14:paraId="0A4FCFDE" w14:textId="77777777" w:rsidR="000F6E1D" w:rsidRDefault="000F6E1D" w:rsidP="000F6E1D">
      <w:pPr>
        <w:pStyle w:val="Normal2"/>
        <w:jc w:val="left"/>
        <w:rPr>
          <w:rFonts w:ascii="Verdana" w:hAnsi="Verdana" w:cs="Arial"/>
          <w:b/>
          <w:sz w:val="18"/>
          <w:szCs w:val="18"/>
          <w:lang w:val="es-BO"/>
        </w:rPr>
      </w:pPr>
    </w:p>
    <w:sectPr w:rsidR="000F6E1D" w:rsidSect="006A71C8">
      <w:footerReference w:type="default" r:id="rId14"/>
      <w:pgSz w:w="12240" w:h="15840" w:code="1"/>
      <w:pgMar w:top="1560" w:right="1447" w:bottom="1105"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1FF49" w14:textId="77777777" w:rsidR="0090031B" w:rsidRDefault="0090031B">
      <w:r>
        <w:separator/>
      </w:r>
    </w:p>
  </w:endnote>
  <w:endnote w:type="continuationSeparator" w:id="0">
    <w:p w14:paraId="76A3FB13" w14:textId="77777777" w:rsidR="0090031B" w:rsidRDefault="009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0F6E1D" w:rsidRDefault="000F6E1D">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7777777" w:rsidR="000F6E1D" w:rsidRDefault="000F6E1D">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0F6E1D" w:rsidRPr="006F61D4" w:rsidRDefault="000F6E1D" w:rsidP="000D3A48">
    <w:pPr>
      <w:pStyle w:val="Piedepgina"/>
      <w:jc w:val="right"/>
      <w:rPr>
        <w:sz w:val="14"/>
      </w:rPr>
    </w:pPr>
    <w:sdt>
      <w:sdtPr>
        <w:id w:val="395631593"/>
        <w:docPartObj>
          <w:docPartGallery w:val="Page Numbers (Bottom of Page)"/>
          <w:docPartUnique/>
        </w:docPartObj>
      </w:sdtPr>
      <w:sdtEndPr>
        <w:rPr>
          <w:sz w:val="14"/>
        </w:rPr>
      </w:sdtEndPr>
      <w:sdtContent>
        <w:r>
          <w:fldChar w:fldCharType="begin"/>
        </w:r>
        <w:r>
          <w:instrText>PAGE   \* MERGEFORMAT</w:instrText>
        </w:r>
        <w:r>
          <w:fldChar w:fldCharType="separate"/>
        </w:r>
        <w:r w:rsidR="009F5194">
          <w:rPr>
            <w:noProof/>
          </w:rPr>
          <w:t>18</w:t>
        </w:r>
        <w:r>
          <w:fldChar w:fldCharType="end"/>
        </w:r>
      </w:sdtContent>
    </w:sdt>
  </w:p>
  <w:p w14:paraId="4EB24C94" w14:textId="77777777" w:rsidR="000F6E1D" w:rsidRPr="006F61D4" w:rsidRDefault="000F6E1D"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6AD65" w14:textId="77777777" w:rsidR="0090031B" w:rsidRDefault="0090031B">
      <w:r>
        <w:separator/>
      </w:r>
    </w:p>
  </w:footnote>
  <w:footnote w:type="continuationSeparator" w:id="0">
    <w:p w14:paraId="4394AF47" w14:textId="77777777" w:rsidR="0090031B" w:rsidRDefault="00900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77777777" w:rsidR="000F6E1D" w:rsidRPr="000A289F" w:rsidRDefault="000F6E1D">
    <w:pPr>
      <w:pStyle w:val="Encabezado"/>
      <w:rPr>
        <w:sz w:val="4"/>
        <w:szCs w:val="4"/>
      </w:rPr>
    </w:pPr>
    <w:r>
      <w:rPr>
        <w:noProof/>
        <w:lang w:val="es-BO" w:eastAsia="es-BO"/>
      </w:rPr>
      <w:drawing>
        <wp:anchor distT="0" distB="0" distL="114300" distR="114300" simplePos="0" relativeHeight="251678720" behindDoc="0" locked="0" layoutInCell="1" allowOverlap="1" wp14:anchorId="0BE7286C" wp14:editId="3E066D55">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77777777" w:rsidR="000F6E1D" w:rsidRDefault="000F6E1D">
    <w:pPr>
      <w:pStyle w:val="Encabezado"/>
    </w:pPr>
    <w:r>
      <w:rPr>
        <w:noProof/>
        <w:lang w:val="es-BO" w:eastAsia="es-BO"/>
      </w:rPr>
      <w:drawing>
        <wp:anchor distT="0" distB="0" distL="114300" distR="114300" simplePos="0" relativeHeight="251676672" behindDoc="0" locked="0" layoutInCell="1" allowOverlap="1" wp14:anchorId="7F1C7840" wp14:editId="023E1934">
          <wp:simplePos x="0" y="0"/>
          <wp:positionH relativeFrom="column">
            <wp:posOffset>-1054735</wp:posOffset>
          </wp:positionH>
          <wp:positionV relativeFrom="paragraph">
            <wp:posOffset>-418465</wp:posOffset>
          </wp:positionV>
          <wp:extent cx="7748905" cy="791210"/>
          <wp:effectExtent l="0" t="0" r="4445" b="889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826"/>
        </w:tabs>
        <w:ind w:left="-466" w:hanging="360"/>
      </w:pPr>
      <w:rPr>
        <w:b/>
      </w:rPr>
    </w:lvl>
    <w:lvl w:ilvl="1">
      <w:start w:val="1"/>
      <w:numFmt w:val="upperLetter"/>
      <w:lvlText w:val="%2."/>
      <w:lvlJc w:val="left"/>
      <w:pPr>
        <w:tabs>
          <w:tab w:val="num" w:pos="-826"/>
        </w:tabs>
        <w:ind w:left="254" w:hanging="360"/>
      </w:pPr>
    </w:lvl>
    <w:lvl w:ilvl="2">
      <w:start w:val="1"/>
      <w:numFmt w:val="lowerRoman"/>
      <w:lvlText w:val="%3."/>
      <w:lvlJc w:val="right"/>
      <w:pPr>
        <w:tabs>
          <w:tab w:val="num" w:pos="-826"/>
        </w:tabs>
        <w:ind w:left="974" w:hanging="180"/>
      </w:pPr>
    </w:lvl>
    <w:lvl w:ilvl="3">
      <w:start w:val="1"/>
      <w:numFmt w:val="decimal"/>
      <w:lvlText w:val="%4."/>
      <w:lvlJc w:val="left"/>
      <w:pPr>
        <w:tabs>
          <w:tab w:val="num" w:pos="-826"/>
        </w:tabs>
        <w:ind w:left="1694" w:hanging="360"/>
      </w:pPr>
      <w:rPr>
        <w:i w:val="0"/>
      </w:rPr>
    </w:lvl>
    <w:lvl w:ilvl="4">
      <w:start w:val="1"/>
      <w:numFmt w:val="lowerLetter"/>
      <w:lvlText w:val="%5."/>
      <w:lvlJc w:val="left"/>
      <w:pPr>
        <w:tabs>
          <w:tab w:val="num" w:pos="-826"/>
        </w:tabs>
        <w:ind w:left="2414" w:hanging="360"/>
      </w:pPr>
    </w:lvl>
    <w:lvl w:ilvl="5">
      <w:start w:val="1"/>
      <w:numFmt w:val="lowerRoman"/>
      <w:lvlText w:val="%6."/>
      <w:lvlJc w:val="right"/>
      <w:pPr>
        <w:tabs>
          <w:tab w:val="num" w:pos="-826"/>
        </w:tabs>
        <w:ind w:left="3134" w:hanging="180"/>
      </w:pPr>
    </w:lvl>
    <w:lvl w:ilvl="6">
      <w:start w:val="1"/>
      <w:numFmt w:val="decimal"/>
      <w:lvlText w:val="%7."/>
      <w:lvlJc w:val="left"/>
      <w:pPr>
        <w:tabs>
          <w:tab w:val="num" w:pos="-826"/>
        </w:tabs>
        <w:ind w:left="3854" w:hanging="360"/>
      </w:pPr>
    </w:lvl>
    <w:lvl w:ilvl="7">
      <w:start w:val="1"/>
      <w:numFmt w:val="lowerLetter"/>
      <w:lvlText w:val="%8."/>
      <w:lvlJc w:val="left"/>
      <w:pPr>
        <w:tabs>
          <w:tab w:val="num" w:pos="-826"/>
        </w:tabs>
        <w:ind w:left="4574" w:hanging="360"/>
      </w:pPr>
    </w:lvl>
    <w:lvl w:ilvl="8">
      <w:start w:val="1"/>
      <w:numFmt w:val="lowerRoman"/>
      <w:lvlText w:val="%9."/>
      <w:lvlJc w:val="right"/>
      <w:pPr>
        <w:tabs>
          <w:tab w:val="num" w:pos="-826"/>
        </w:tabs>
        <w:ind w:left="5294" w:hanging="180"/>
      </w:pPr>
    </w:lvl>
  </w:abstractNum>
  <w:abstractNum w:abstractNumId="1" w15:restartNumberingAfterBreak="0">
    <w:nsid w:val="0000001A"/>
    <w:multiLevelType w:val="hybridMultilevel"/>
    <w:tmpl w:val="06A89F66"/>
    <w:lvl w:ilvl="0" w:tplc="400A000F">
      <w:start w:val="1"/>
      <w:numFmt w:val="decimal"/>
      <w:lvlText w:val="%1."/>
      <w:lvlJc w:val="left"/>
      <w:pPr>
        <w:ind w:left="-544" w:hanging="360"/>
      </w:pPr>
    </w:lvl>
    <w:lvl w:ilvl="1" w:tplc="400A0019" w:tentative="1">
      <w:start w:val="1"/>
      <w:numFmt w:val="lowerLetter"/>
      <w:lvlText w:val="%2."/>
      <w:lvlJc w:val="left"/>
      <w:pPr>
        <w:ind w:left="176" w:hanging="360"/>
      </w:pPr>
    </w:lvl>
    <w:lvl w:ilvl="2" w:tplc="400A001B" w:tentative="1">
      <w:start w:val="1"/>
      <w:numFmt w:val="lowerRoman"/>
      <w:lvlText w:val="%3."/>
      <w:lvlJc w:val="right"/>
      <w:pPr>
        <w:ind w:left="896" w:hanging="180"/>
      </w:pPr>
    </w:lvl>
    <w:lvl w:ilvl="3" w:tplc="400A000F" w:tentative="1">
      <w:start w:val="1"/>
      <w:numFmt w:val="decimal"/>
      <w:lvlText w:val="%4."/>
      <w:lvlJc w:val="left"/>
      <w:pPr>
        <w:ind w:left="1616" w:hanging="360"/>
      </w:pPr>
    </w:lvl>
    <w:lvl w:ilvl="4" w:tplc="400A0019" w:tentative="1">
      <w:start w:val="1"/>
      <w:numFmt w:val="lowerLetter"/>
      <w:lvlText w:val="%5."/>
      <w:lvlJc w:val="left"/>
      <w:pPr>
        <w:ind w:left="2336" w:hanging="360"/>
      </w:pPr>
    </w:lvl>
    <w:lvl w:ilvl="5" w:tplc="400A001B" w:tentative="1">
      <w:start w:val="1"/>
      <w:numFmt w:val="lowerRoman"/>
      <w:lvlText w:val="%6."/>
      <w:lvlJc w:val="right"/>
      <w:pPr>
        <w:ind w:left="3056" w:hanging="180"/>
      </w:pPr>
    </w:lvl>
    <w:lvl w:ilvl="6" w:tplc="400A000F" w:tentative="1">
      <w:start w:val="1"/>
      <w:numFmt w:val="decimal"/>
      <w:lvlText w:val="%7."/>
      <w:lvlJc w:val="left"/>
      <w:pPr>
        <w:ind w:left="3776" w:hanging="360"/>
      </w:pPr>
    </w:lvl>
    <w:lvl w:ilvl="7" w:tplc="400A0019" w:tentative="1">
      <w:start w:val="1"/>
      <w:numFmt w:val="lowerLetter"/>
      <w:lvlText w:val="%8."/>
      <w:lvlJc w:val="left"/>
      <w:pPr>
        <w:ind w:left="4496" w:hanging="360"/>
      </w:pPr>
    </w:lvl>
    <w:lvl w:ilvl="8" w:tplc="400A001B" w:tentative="1">
      <w:start w:val="1"/>
      <w:numFmt w:val="lowerRoman"/>
      <w:lvlText w:val="%9."/>
      <w:lvlJc w:val="right"/>
      <w:pPr>
        <w:ind w:left="5216" w:hanging="180"/>
      </w:pPr>
    </w:lvl>
  </w:abstractNum>
  <w:abstractNum w:abstractNumId="2"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2F63549"/>
    <w:multiLevelType w:val="hybridMultilevel"/>
    <w:tmpl w:val="CA76ADE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D4BE5"/>
    <w:multiLevelType w:val="hybridMultilevel"/>
    <w:tmpl w:val="84C0190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3" w15:restartNumberingAfterBreak="0">
    <w:nsid w:val="0F624727"/>
    <w:multiLevelType w:val="hybridMultilevel"/>
    <w:tmpl w:val="CE9CE146"/>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8551A73"/>
    <w:multiLevelType w:val="hybridMultilevel"/>
    <w:tmpl w:val="C632F4C4"/>
    <w:lvl w:ilvl="0" w:tplc="400A000D">
      <w:start w:val="1"/>
      <w:numFmt w:val="bullet"/>
      <w:lvlText w:val=""/>
      <w:lvlJc w:val="left"/>
      <w:pPr>
        <w:ind w:left="1268" w:hanging="360"/>
      </w:pPr>
      <w:rPr>
        <w:rFonts w:ascii="Wingdings" w:hAnsi="Wingdings" w:hint="default"/>
      </w:rPr>
    </w:lvl>
    <w:lvl w:ilvl="1" w:tplc="400A0003">
      <w:start w:val="1"/>
      <w:numFmt w:val="bullet"/>
      <w:lvlText w:val="o"/>
      <w:lvlJc w:val="left"/>
      <w:pPr>
        <w:ind w:left="1988" w:hanging="360"/>
      </w:pPr>
      <w:rPr>
        <w:rFonts w:ascii="Courier New" w:hAnsi="Courier New" w:cs="Courier New" w:hint="default"/>
      </w:rPr>
    </w:lvl>
    <w:lvl w:ilvl="2" w:tplc="400A0005">
      <w:start w:val="1"/>
      <w:numFmt w:val="bullet"/>
      <w:lvlText w:val=""/>
      <w:lvlJc w:val="left"/>
      <w:pPr>
        <w:ind w:left="2708" w:hanging="360"/>
      </w:pPr>
      <w:rPr>
        <w:rFonts w:ascii="Wingdings" w:hAnsi="Wingdings" w:hint="default"/>
      </w:rPr>
    </w:lvl>
    <w:lvl w:ilvl="3" w:tplc="400A0001">
      <w:start w:val="1"/>
      <w:numFmt w:val="bullet"/>
      <w:lvlText w:val=""/>
      <w:lvlJc w:val="left"/>
      <w:pPr>
        <w:ind w:left="3428" w:hanging="360"/>
      </w:pPr>
      <w:rPr>
        <w:rFonts w:ascii="Symbol" w:hAnsi="Symbol" w:hint="default"/>
      </w:rPr>
    </w:lvl>
    <w:lvl w:ilvl="4" w:tplc="400A0003">
      <w:start w:val="1"/>
      <w:numFmt w:val="bullet"/>
      <w:lvlText w:val="o"/>
      <w:lvlJc w:val="left"/>
      <w:pPr>
        <w:ind w:left="4148" w:hanging="360"/>
      </w:pPr>
      <w:rPr>
        <w:rFonts w:ascii="Courier New" w:hAnsi="Courier New" w:cs="Courier New" w:hint="default"/>
      </w:rPr>
    </w:lvl>
    <w:lvl w:ilvl="5" w:tplc="400A0005">
      <w:start w:val="1"/>
      <w:numFmt w:val="bullet"/>
      <w:lvlText w:val=""/>
      <w:lvlJc w:val="left"/>
      <w:pPr>
        <w:ind w:left="4868" w:hanging="360"/>
      </w:pPr>
      <w:rPr>
        <w:rFonts w:ascii="Wingdings" w:hAnsi="Wingdings" w:hint="default"/>
      </w:rPr>
    </w:lvl>
    <w:lvl w:ilvl="6" w:tplc="400A0001">
      <w:start w:val="1"/>
      <w:numFmt w:val="bullet"/>
      <w:lvlText w:val=""/>
      <w:lvlJc w:val="left"/>
      <w:pPr>
        <w:ind w:left="5588" w:hanging="360"/>
      </w:pPr>
      <w:rPr>
        <w:rFonts w:ascii="Symbol" w:hAnsi="Symbol" w:hint="default"/>
      </w:rPr>
    </w:lvl>
    <w:lvl w:ilvl="7" w:tplc="400A0003">
      <w:start w:val="1"/>
      <w:numFmt w:val="bullet"/>
      <w:lvlText w:val="o"/>
      <w:lvlJc w:val="left"/>
      <w:pPr>
        <w:ind w:left="6308" w:hanging="360"/>
      </w:pPr>
      <w:rPr>
        <w:rFonts w:ascii="Courier New" w:hAnsi="Courier New" w:cs="Courier New" w:hint="default"/>
      </w:rPr>
    </w:lvl>
    <w:lvl w:ilvl="8" w:tplc="400A0005">
      <w:start w:val="1"/>
      <w:numFmt w:val="bullet"/>
      <w:lvlText w:val=""/>
      <w:lvlJc w:val="left"/>
      <w:pPr>
        <w:ind w:left="7028" w:hanging="360"/>
      </w:pPr>
      <w:rPr>
        <w:rFonts w:ascii="Wingdings" w:hAnsi="Wingdings" w:hint="default"/>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6623483"/>
    <w:multiLevelType w:val="hybridMultilevel"/>
    <w:tmpl w:val="73CE0656"/>
    <w:lvl w:ilvl="0" w:tplc="400A0001">
      <w:start w:val="1"/>
      <w:numFmt w:val="bullet"/>
      <w:lvlText w:val=""/>
      <w:lvlJc w:val="left"/>
      <w:pPr>
        <w:ind w:left="388" w:hanging="360"/>
      </w:pPr>
      <w:rPr>
        <w:rFonts w:ascii="Symbol" w:hAnsi="Symbol" w:hint="default"/>
      </w:rPr>
    </w:lvl>
    <w:lvl w:ilvl="1" w:tplc="400A0003" w:tentative="1">
      <w:start w:val="1"/>
      <w:numFmt w:val="bullet"/>
      <w:lvlText w:val="o"/>
      <w:lvlJc w:val="left"/>
      <w:pPr>
        <w:ind w:left="1108" w:hanging="360"/>
      </w:pPr>
      <w:rPr>
        <w:rFonts w:ascii="Courier New" w:hAnsi="Courier New" w:cs="Courier New" w:hint="default"/>
      </w:rPr>
    </w:lvl>
    <w:lvl w:ilvl="2" w:tplc="400A0005" w:tentative="1">
      <w:start w:val="1"/>
      <w:numFmt w:val="bullet"/>
      <w:lvlText w:val=""/>
      <w:lvlJc w:val="left"/>
      <w:pPr>
        <w:ind w:left="1828" w:hanging="360"/>
      </w:pPr>
      <w:rPr>
        <w:rFonts w:ascii="Wingdings" w:hAnsi="Wingdings" w:hint="default"/>
      </w:rPr>
    </w:lvl>
    <w:lvl w:ilvl="3" w:tplc="400A0001" w:tentative="1">
      <w:start w:val="1"/>
      <w:numFmt w:val="bullet"/>
      <w:lvlText w:val=""/>
      <w:lvlJc w:val="left"/>
      <w:pPr>
        <w:ind w:left="2548" w:hanging="360"/>
      </w:pPr>
      <w:rPr>
        <w:rFonts w:ascii="Symbol" w:hAnsi="Symbol" w:hint="default"/>
      </w:rPr>
    </w:lvl>
    <w:lvl w:ilvl="4" w:tplc="400A0003" w:tentative="1">
      <w:start w:val="1"/>
      <w:numFmt w:val="bullet"/>
      <w:lvlText w:val="o"/>
      <w:lvlJc w:val="left"/>
      <w:pPr>
        <w:ind w:left="3268" w:hanging="360"/>
      </w:pPr>
      <w:rPr>
        <w:rFonts w:ascii="Courier New" w:hAnsi="Courier New" w:cs="Courier New" w:hint="default"/>
      </w:rPr>
    </w:lvl>
    <w:lvl w:ilvl="5" w:tplc="400A0005" w:tentative="1">
      <w:start w:val="1"/>
      <w:numFmt w:val="bullet"/>
      <w:lvlText w:val=""/>
      <w:lvlJc w:val="left"/>
      <w:pPr>
        <w:ind w:left="3988" w:hanging="360"/>
      </w:pPr>
      <w:rPr>
        <w:rFonts w:ascii="Wingdings" w:hAnsi="Wingdings" w:hint="default"/>
      </w:rPr>
    </w:lvl>
    <w:lvl w:ilvl="6" w:tplc="400A0001" w:tentative="1">
      <w:start w:val="1"/>
      <w:numFmt w:val="bullet"/>
      <w:lvlText w:val=""/>
      <w:lvlJc w:val="left"/>
      <w:pPr>
        <w:ind w:left="4708" w:hanging="360"/>
      </w:pPr>
      <w:rPr>
        <w:rFonts w:ascii="Symbol" w:hAnsi="Symbol" w:hint="default"/>
      </w:rPr>
    </w:lvl>
    <w:lvl w:ilvl="7" w:tplc="400A0003" w:tentative="1">
      <w:start w:val="1"/>
      <w:numFmt w:val="bullet"/>
      <w:lvlText w:val="o"/>
      <w:lvlJc w:val="left"/>
      <w:pPr>
        <w:ind w:left="5428" w:hanging="360"/>
      </w:pPr>
      <w:rPr>
        <w:rFonts w:ascii="Courier New" w:hAnsi="Courier New" w:cs="Courier New" w:hint="default"/>
      </w:rPr>
    </w:lvl>
    <w:lvl w:ilvl="8" w:tplc="400A0005" w:tentative="1">
      <w:start w:val="1"/>
      <w:numFmt w:val="bullet"/>
      <w:lvlText w:val=""/>
      <w:lvlJc w:val="left"/>
      <w:pPr>
        <w:ind w:left="6148" w:hanging="360"/>
      </w:pPr>
      <w:rPr>
        <w:rFonts w:ascii="Wingdings" w:hAnsi="Wingdings" w:hint="default"/>
      </w:rPr>
    </w:lvl>
  </w:abstractNum>
  <w:abstractNum w:abstractNumId="26" w15:restartNumberingAfterBreak="0">
    <w:nsid w:val="28755A2C"/>
    <w:multiLevelType w:val="multilevel"/>
    <w:tmpl w:val="34CE36FA"/>
    <w:lvl w:ilvl="0">
      <w:start w:val="1"/>
      <w:numFmt w:val="bullet"/>
      <w:lvlText w:val=""/>
      <w:lvlJc w:val="left"/>
      <w:pPr>
        <w:ind w:left="720" w:hanging="360"/>
      </w:pPr>
      <w:rPr>
        <w:rFonts w:ascii="Symbol" w:hAnsi="Symbol" w:cs="Symbol" w:hint="default"/>
        <w:b/>
        <w:sz w:val="16"/>
        <w:szCs w:val="16"/>
      </w:rPr>
    </w:lvl>
    <w:lvl w:ilvl="1">
      <w:start w:val="1"/>
      <w:numFmt w:val="bullet"/>
      <w:lvlText w:val="o"/>
      <w:lvlJc w:val="left"/>
      <w:pPr>
        <w:ind w:left="1440" w:hanging="360"/>
      </w:pPr>
      <w:rPr>
        <w:rFonts w:ascii="Courier New" w:hAnsi="Courier New" w:cs="Courier New"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DFC5DA9"/>
    <w:multiLevelType w:val="hybridMultilevel"/>
    <w:tmpl w:val="FA02C254"/>
    <w:lvl w:ilvl="0" w:tplc="91D89786">
      <w:start w:val="1"/>
      <w:numFmt w:val="upp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15:restartNumberingAfterBreak="0">
    <w:nsid w:val="2F673CEF"/>
    <w:multiLevelType w:val="multilevel"/>
    <w:tmpl w:val="A26CA56A"/>
    <w:lvl w:ilvl="0">
      <w:start w:val="1"/>
      <w:numFmt w:val="bullet"/>
      <w:lvlText w:val=""/>
      <w:lvlJc w:val="left"/>
      <w:pPr>
        <w:tabs>
          <w:tab w:val="num" w:pos="-826"/>
        </w:tabs>
        <w:ind w:left="-466" w:hanging="360"/>
      </w:pPr>
      <w:rPr>
        <w:rFonts w:ascii="Symbol" w:hAnsi="Symbol" w:hint="default"/>
        <w:b/>
      </w:rPr>
    </w:lvl>
    <w:lvl w:ilvl="1">
      <w:start w:val="1"/>
      <w:numFmt w:val="upperLetter"/>
      <w:lvlText w:val="%2."/>
      <w:lvlJc w:val="left"/>
      <w:pPr>
        <w:tabs>
          <w:tab w:val="num" w:pos="-826"/>
        </w:tabs>
        <w:ind w:left="254" w:hanging="360"/>
      </w:pPr>
    </w:lvl>
    <w:lvl w:ilvl="2">
      <w:start w:val="1"/>
      <w:numFmt w:val="lowerRoman"/>
      <w:lvlText w:val="%3."/>
      <w:lvlJc w:val="right"/>
      <w:pPr>
        <w:tabs>
          <w:tab w:val="num" w:pos="-826"/>
        </w:tabs>
        <w:ind w:left="974" w:hanging="180"/>
      </w:pPr>
    </w:lvl>
    <w:lvl w:ilvl="3">
      <w:start w:val="1"/>
      <w:numFmt w:val="decimal"/>
      <w:lvlText w:val="%4."/>
      <w:lvlJc w:val="left"/>
      <w:pPr>
        <w:tabs>
          <w:tab w:val="num" w:pos="-826"/>
        </w:tabs>
        <w:ind w:left="1694" w:hanging="360"/>
      </w:pPr>
      <w:rPr>
        <w:i w:val="0"/>
      </w:rPr>
    </w:lvl>
    <w:lvl w:ilvl="4">
      <w:start w:val="1"/>
      <w:numFmt w:val="lowerLetter"/>
      <w:lvlText w:val="%5."/>
      <w:lvlJc w:val="left"/>
      <w:pPr>
        <w:tabs>
          <w:tab w:val="num" w:pos="-826"/>
        </w:tabs>
        <w:ind w:left="2414" w:hanging="360"/>
      </w:pPr>
    </w:lvl>
    <w:lvl w:ilvl="5">
      <w:start w:val="1"/>
      <w:numFmt w:val="lowerRoman"/>
      <w:lvlText w:val="%6."/>
      <w:lvlJc w:val="right"/>
      <w:pPr>
        <w:tabs>
          <w:tab w:val="num" w:pos="-826"/>
        </w:tabs>
        <w:ind w:left="3134" w:hanging="180"/>
      </w:pPr>
    </w:lvl>
    <w:lvl w:ilvl="6">
      <w:start w:val="1"/>
      <w:numFmt w:val="decimal"/>
      <w:lvlText w:val="%7."/>
      <w:lvlJc w:val="left"/>
      <w:pPr>
        <w:tabs>
          <w:tab w:val="num" w:pos="-826"/>
        </w:tabs>
        <w:ind w:left="3854" w:hanging="360"/>
      </w:pPr>
    </w:lvl>
    <w:lvl w:ilvl="7">
      <w:start w:val="1"/>
      <w:numFmt w:val="lowerLetter"/>
      <w:lvlText w:val="%8."/>
      <w:lvlJc w:val="left"/>
      <w:pPr>
        <w:tabs>
          <w:tab w:val="num" w:pos="-826"/>
        </w:tabs>
        <w:ind w:left="4574" w:hanging="360"/>
      </w:pPr>
    </w:lvl>
    <w:lvl w:ilvl="8">
      <w:start w:val="1"/>
      <w:numFmt w:val="lowerRoman"/>
      <w:lvlText w:val="%9."/>
      <w:lvlJc w:val="right"/>
      <w:pPr>
        <w:tabs>
          <w:tab w:val="num" w:pos="-826"/>
        </w:tabs>
        <w:ind w:left="5294" w:hanging="180"/>
      </w:pPr>
    </w:lvl>
  </w:abstractNum>
  <w:abstractNum w:abstractNumId="3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2" w15:restartNumberingAfterBreak="0">
    <w:nsid w:val="3A4C2EDE"/>
    <w:multiLevelType w:val="hybridMultilevel"/>
    <w:tmpl w:val="69A668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B">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C804170"/>
    <w:multiLevelType w:val="hybridMultilevel"/>
    <w:tmpl w:val="4B48813C"/>
    <w:lvl w:ilvl="0" w:tplc="400A0001">
      <w:start w:val="1"/>
      <w:numFmt w:val="bullet"/>
      <w:lvlText w:val=""/>
      <w:lvlJc w:val="left"/>
      <w:pPr>
        <w:ind w:left="916" w:hanging="360"/>
      </w:pPr>
      <w:rPr>
        <w:rFonts w:ascii="Symbol" w:hAnsi="Symbol" w:hint="default"/>
      </w:rPr>
    </w:lvl>
    <w:lvl w:ilvl="1" w:tplc="400A0003" w:tentative="1">
      <w:start w:val="1"/>
      <w:numFmt w:val="bullet"/>
      <w:lvlText w:val="o"/>
      <w:lvlJc w:val="left"/>
      <w:pPr>
        <w:ind w:left="1636" w:hanging="360"/>
      </w:pPr>
      <w:rPr>
        <w:rFonts w:ascii="Courier New" w:hAnsi="Courier New" w:cs="Courier New" w:hint="default"/>
      </w:rPr>
    </w:lvl>
    <w:lvl w:ilvl="2" w:tplc="400A0005" w:tentative="1">
      <w:start w:val="1"/>
      <w:numFmt w:val="bullet"/>
      <w:lvlText w:val=""/>
      <w:lvlJc w:val="left"/>
      <w:pPr>
        <w:ind w:left="2356" w:hanging="360"/>
      </w:pPr>
      <w:rPr>
        <w:rFonts w:ascii="Wingdings" w:hAnsi="Wingdings" w:hint="default"/>
      </w:rPr>
    </w:lvl>
    <w:lvl w:ilvl="3" w:tplc="400A0001" w:tentative="1">
      <w:start w:val="1"/>
      <w:numFmt w:val="bullet"/>
      <w:lvlText w:val=""/>
      <w:lvlJc w:val="left"/>
      <w:pPr>
        <w:ind w:left="3076" w:hanging="360"/>
      </w:pPr>
      <w:rPr>
        <w:rFonts w:ascii="Symbol" w:hAnsi="Symbol" w:hint="default"/>
      </w:rPr>
    </w:lvl>
    <w:lvl w:ilvl="4" w:tplc="400A0003" w:tentative="1">
      <w:start w:val="1"/>
      <w:numFmt w:val="bullet"/>
      <w:lvlText w:val="o"/>
      <w:lvlJc w:val="left"/>
      <w:pPr>
        <w:ind w:left="3796" w:hanging="360"/>
      </w:pPr>
      <w:rPr>
        <w:rFonts w:ascii="Courier New" w:hAnsi="Courier New" w:cs="Courier New" w:hint="default"/>
      </w:rPr>
    </w:lvl>
    <w:lvl w:ilvl="5" w:tplc="400A0005" w:tentative="1">
      <w:start w:val="1"/>
      <w:numFmt w:val="bullet"/>
      <w:lvlText w:val=""/>
      <w:lvlJc w:val="left"/>
      <w:pPr>
        <w:ind w:left="4516" w:hanging="360"/>
      </w:pPr>
      <w:rPr>
        <w:rFonts w:ascii="Wingdings" w:hAnsi="Wingdings" w:hint="default"/>
      </w:rPr>
    </w:lvl>
    <w:lvl w:ilvl="6" w:tplc="400A0001" w:tentative="1">
      <w:start w:val="1"/>
      <w:numFmt w:val="bullet"/>
      <w:lvlText w:val=""/>
      <w:lvlJc w:val="left"/>
      <w:pPr>
        <w:ind w:left="5236" w:hanging="360"/>
      </w:pPr>
      <w:rPr>
        <w:rFonts w:ascii="Symbol" w:hAnsi="Symbol" w:hint="default"/>
      </w:rPr>
    </w:lvl>
    <w:lvl w:ilvl="7" w:tplc="400A0003" w:tentative="1">
      <w:start w:val="1"/>
      <w:numFmt w:val="bullet"/>
      <w:lvlText w:val="o"/>
      <w:lvlJc w:val="left"/>
      <w:pPr>
        <w:ind w:left="5956" w:hanging="360"/>
      </w:pPr>
      <w:rPr>
        <w:rFonts w:ascii="Courier New" w:hAnsi="Courier New" w:cs="Courier New" w:hint="default"/>
      </w:rPr>
    </w:lvl>
    <w:lvl w:ilvl="8" w:tplc="400A0005" w:tentative="1">
      <w:start w:val="1"/>
      <w:numFmt w:val="bullet"/>
      <w:lvlText w:val=""/>
      <w:lvlJc w:val="left"/>
      <w:pPr>
        <w:ind w:left="6676" w:hanging="360"/>
      </w:pPr>
      <w:rPr>
        <w:rFonts w:ascii="Wingdings" w:hAnsi="Wingdings" w:hint="default"/>
      </w:rPr>
    </w:lvl>
  </w:abstractNum>
  <w:abstractNum w:abstractNumId="34" w15:restartNumberingAfterBreak="0">
    <w:nsid w:val="3D896E83"/>
    <w:multiLevelType w:val="hybridMultilevel"/>
    <w:tmpl w:val="8D789F4A"/>
    <w:lvl w:ilvl="0" w:tplc="9C9C78E0">
      <w:numFmt w:val="bullet"/>
      <w:lvlText w:val="-"/>
      <w:lvlJc w:val="left"/>
      <w:pPr>
        <w:ind w:left="720" w:hanging="360"/>
      </w:pPr>
      <w:rPr>
        <w:rFonts w:ascii="Arial" w:eastAsia="Times New Roman" w:hAnsi="Aria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4152B53"/>
    <w:multiLevelType w:val="hybridMultilevel"/>
    <w:tmpl w:val="9E06BC72"/>
    <w:lvl w:ilvl="0" w:tplc="400A000D">
      <w:start w:val="1"/>
      <w:numFmt w:val="bullet"/>
      <w:lvlText w:val=""/>
      <w:lvlJc w:val="left"/>
      <w:pPr>
        <w:ind w:left="1308" w:hanging="360"/>
      </w:pPr>
      <w:rPr>
        <w:rFonts w:ascii="Wingdings" w:hAnsi="Wingdings" w:hint="default"/>
      </w:rPr>
    </w:lvl>
    <w:lvl w:ilvl="1" w:tplc="400A0003" w:tentative="1">
      <w:start w:val="1"/>
      <w:numFmt w:val="bullet"/>
      <w:lvlText w:val="o"/>
      <w:lvlJc w:val="left"/>
      <w:pPr>
        <w:ind w:left="2028" w:hanging="360"/>
      </w:pPr>
      <w:rPr>
        <w:rFonts w:ascii="Courier New" w:hAnsi="Courier New" w:cs="Courier New" w:hint="default"/>
      </w:rPr>
    </w:lvl>
    <w:lvl w:ilvl="2" w:tplc="400A0005" w:tentative="1">
      <w:start w:val="1"/>
      <w:numFmt w:val="bullet"/>
      <w:lvlText w:val=""/>
      <w:lvlJc w:val="left"/>
      <w:pPr>
        <w:ind w:left="2748" w:hanging="360"/>
      </w:pPr>
      <w:rPr>
        <w:rFonts w:ascii="Wingdings" w:hAnsi="Wingdings" w:hint="default"/>
      </w:rPr>
    </w:lvl>
    <w:lvl w:ilvl="3" w:tplc="400A0001" w:tentative="1">
      <w:start w:val="1"/>
      <w:numFmt w:val="bullet"/>
      <w:lvlText w:val=""/>
      <w:lvlJc w:val="left"/>
      <w:pPr>
        <w:ind w:left="3468" w:hanging="360"/>
      </w:pPr>
      <w:rPr>
        <w:rFonts w:ascii="Symbol" w:hAnsi="Symbol" w:hint="default"/>
      </w:rPr>
    </w:lvl>
    <w:lvl w:ilvl="4" w:tplc="400A0003" w:tentative="1">
      <w:start w:val="1"/>
      <w:numFmt w:val="bullet"/>
      <w:lvlText w:val="o"/>
      <w:lvlJc w:val="left"/>
      <w:pPr>
        <w:ind w:left="4188" w:hanging="360"/>
      </w:pPr>
      <w:rPr>
        <w:rFonts w:ascii="Courier New" w:hAnsi="Courier New" w:cs="Courier New" w:hint="default"/>
      </w:rPr>
    </w:lvl>
    <w:lvl w:ilvl="5" w:tplc="400A0005" w:tentative="1">
      <w:start w:val="1"/>
      <w:numFmt w:val="bullet"/>
      <w:lvlText w:val=""/>
      <w:lvlJc w:val="left"/>
      <w:pPr>
        <w:ind w:left="4908" w:hanging="360"/>
      </w:pPr>
      <w:rPr>
        <w:rFonts w:ascii="Wingdings" w:hAnsi="Wingdings" w:hint="default"/>
      </w:rPr>
    </w:lvl>
    <w:lvl w:ilvl="6" w:tplc="400A0001" w:tentative="1">
      <w:start w:val="1"/>
      <w:numFmt w:val="bullet"/>
      <w:lvlText w:val=""/>
      <w:lvlJc w:val="left"/>
      <w:pPr>
        <w:ind w:left="5628" w:hanging="360"/>
      </w:pPr>
      <w:rPr>
        <w:rFonts w:ascii="Symbol" w:hAnsi="Symbol" w:hint="default"/>
      </w:rPr>
    </w:lvl>
    <w:lvl w:ilvl="7" w:tplc="400A0003" w:tentative="1">
      <w:start w:val="1"/>
      <w:numFmt w:val="bullet"/>
      <w:lvlText w:val="o"/>
      <w:lvlJc w:val="left"/>
      <w:pPr>
        <w:ind w:left="6348" w:hanging="360"/>
      </w:pPr>
      <w:rPr>
        <w:rFonts w:ascii="Courier New" w:hAnsi="Courier New" w:cs="Courier New" w:hint="default"/>
      </w:rPr>
    </w:lvl>
    <w:lvl w:ilvl="8" w:tplc="400A0005" w:tentative="1">
      <w:start w:val="1"/>
      <w:numFmt w:val="bullet"/>
      <w:lvlText w:val=""/>
      <w:lvlJc w:val="left"/>
      <w:pPr>
        <w:ind w:left="7068" w:hanging="360"/>
      </w:pPr>
      <w:rPr>
        <w:rFonts w:ascii="Wingdings" w:hAnsi="Wingdings" w:hint="default"/>
      </w:rPr>
    </w:lvl>
  </w:abstractNum>
  <w:abstractNum w:abstractNumId="39" w15:restartNumberingAfterBreak="0">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C867A25"/>
    <w:multiLevelType w:val="hybridMultilevel"/>
    <w:tmpl w:val="8A881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15:restartNumberingAfterBreak="0">
    <w:nsid w:val="5227736E"/>
    <w:multiLevelType w:val="hybridMultilevel"/>
    <w:tmpl w:val="265C23BC"/>
    <w:lvl w:ilvl="0" w:tplc="5964C5F2">
      <w:start w:val="1"/>
      <w:numFmt w:val="upperLetter"/>
      <w:lvlText w:val="%1."/>
      <w:lvlJc w:val="left"/>
      <w:pPr>
        <w:ind w:left="720" w:hanging="360"/>
      </w:pPr>
      <w:rPr>
        <w:rFonts w:ascii="Arial" w:hAnsi="Arial" w:cs="Arial" w:hint="default"/>
        <w:sz w:val="20"/>
        <w:szCs w:val="20"/>
      </w:rPr>
    </w:lvl>
    <w:lvl w:ilvl="1" w:tplc="A1A4AB8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5DE7DB2"/>
    <w:multiLevelType w:val="hybridMultilevel"/>
    <w:tmpl w:val="41D4E234"/>
    <w:lvl w:ilvl="0" w:tplc="A4A27C94">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3"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4BF4473"/>
    <w:multiLevelType w:val="hybridMultilevel"/>
    <w:tmpl w:val="C4600B7C"/>
    <w:lvl w:ilvl="0" w:tplc="DB42026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E254D32"/>
    <w:multiLevelType w:val="hybridMultilevel"/>
    <w:tmpl w:val="921230EA"/>
    <w:lvl w:ilvl="0" w:tplc="11067A22">
      <w:start w:val="1"/>
      <w:numFmt w:val="bullet"/>
      <w:lvlText w:val="-"/>
      <w:lvlJc w:val="left"/>
      <w:pPr>
        <w:ind w:left="720" w:hanging="360"/>
      </w:pPr>
      <w:rPr>
        <w:rFonts w:ascii="Bookman Old Style" w:eastAsia="SimSun-ExtB" w:hAnsi="Bookman Old Style"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9" w15:restartNumberingAfterBreak="0">
    <w:nsid w:val="738E55CF"/>
    <w:multiLevelType w:val="hybridMultilevel"/>
    <w:tmpl w:val="667E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73D32FC3"/>
    <w:multiLevelType w:val="hybridMultilevel"/>
    <w:tmpl w:val="11A2D224"/>
    <w:lvl w:ilvl="0" w:tplc="CE540DEA">
      <w:start w:val="1"/>
      <w:numFmt w:val="upperRoman"/>
      <w:lvlText w:val="%1."/>
      <w:lvlJc w:val="left"/>
      <w:pPr>
        <w:ind w:left="1080" w:hanging="72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5" w15:restartNumberingAfterBreak="0">
    <w:nsid w:val="7AC8146D"/>
    <w:multiLevelType w:val="hybridMultilevel"/>
    <w:tmpl w:val="B298E8A0"/>
    <w:lvl w:ilvl="0" w:tplc="080A0015">
      <w:start w:val="1"/>
      <w:numFmt w:val="upperLetter"/>
      <w:lvlText w:val="%1."/>
      <w:lvlJc w:val="left"/>
      <w:pPr>
        <w:ind w:left="5322" w:hanging="360"/>
      </w:pPr>
      <w:rPr>
        <w:rFonts w:hint="default"/>
        <w:color w:val="auto"/>
      </w:rPr>
    </w:lvl>
    <w:lvl w:ilvl="1" w:tplc="080A0019" w:tentative="1">
      <w:start w:val="1"/>
      <w:numFmt w:val="lowerLetter"/>
      <w:lvlText w:val="%2."/>
      <w:lvlJc w:val="left"/>
      <w:pPr>
        <w:ind w:left="6042" w:hanging="360"/>
      </w:pPr>
    </w:lvl>
    <w:lvl w:ilvl="2" w:tplc="080A001B" w:tentative="1">
      <w:start w:val="1"/>
      <w:numFmt w:val="lowerRoman"/>
      <w:lvlText w:val="%3."/>
      <w:lvlJc w:val="right"/>
      <w:pPr>
        <w:ind w:left="6762" w:hanging="180"/>
      </w:pPr>
    </w:lvl>
    <w:lvl w:ilvl="3" w:tplc="080A000F" w:tentative="1">
      <w:start w:val="1"/>
      <w:numFmt w:val="decimal"/>
      <w:lvlText w:val="%4."/>
      <w:lvlJc w:val="left"/>
      <w:pPr>
        <w:ind w:left="7482" w:hanging="360"/>
      </w:pPr>
    </w:lvl>
    <w:lvl w:ilvl="4" w:tplc="080A0019" w:tentative="1">
      <w:start w:val="1"/>
      <w:numFmt w:val="lowerLetter"/>
      <w:lvlText w:val="%5."/>
      <w:lvlJc w:val="left"/>
      <w:pPr>
        <w:ind w:left="8202" w:hanging="360"/>
      </w:pPr>
    </w:lvl>
    <w:lvl w:ilvl="5" w:tplc="080A001B" w:tentative="1">
      <w:start w:val="1"/>
      <w:numFmt w:val="lowerRoman"/>
      <w:lvlText w:val="%6."/>
      <w:lvlJc w:val="right"/>
      <w:pPr>
        <w:ind w:left="8922" w:hanging="180"/>
      </w:pPr>
    </w:lvl>
    <w:lvl w:ilvl="6" w:tplc="080A000F" w:tentative="1">
      <w:start w:val="1"/>
      <w:numFmt w:val="decimal"/>
      <w:lvlText w:val="%7."/>
      <w:lvlJc w:val="left"/>
      <w:pPr>
        <w:ind w:left="9642" w:hanging="360"/>
      </w:pPr>
    </w:lvl>
    <w:lvl w:ilvl="7" w:tplc="080A0019" w:tentative="1">
      <w:start w:val="1"/>
      <w:numFmt w:val="lowerLetter"/>
      <w:lvlText w:val="%8."/>
      <w:lvlJc w:val="left"/>
      <w:pPr>
        <w:ind w:left="10362" w:hanging="360"/>
      </w:pPr>
    </w:lvl>
    <w:lvl w:ilvl="8" w:tplc="080A001B" w:tentative="1">
      <w:start w:val="1"/>
      <w:numFmt w:val="lowerRoman"/>
      <w:lvlText w:val="%9."/>
      <w:lvlJc w:val="right"/>
      <w:pPr>
        <w:ind w:left="11082" w:hanging="180"/>
      </w:pPr>
    </w:lvl>
  </w:abstractNum>
  <w:abstractNum w:abstractNumId="66"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51"/>
  </w:num>
  <w:num w:numId="3">
    <w:abstractNumId w:val="49"/>
  </w:num>
  <w:num w:numId="4">
    <w:abstractNumId w:val="15"/>
  </w:num>
  <w:num w:numId="5">
    <w:abstractNumId w:val="18"/>
  </w:num>
  <w:num w:numId="6">
    <w:abstractNumId w:val="52"/>
  </w:num>
  <w:num w:numId="7">
    <w:abstractNumId w:val="37"/>
  </w:num>
  <w:num w:numId="8">
    <w:abstractNumId w:val="55"/>
  </w:num>
  <w:num w:numId="9">
    <w:abstractNumId w:val="55"/>
    <w:lvlOverride w:ilvl="0">
      <w:startOverride w:val="1"/>
    </w:lvlOverride>
  </w:num>
  <w:num w:numId="10">
    <w:abstractNumId w:val="45"/>
  </w:num>
  <w:num w:numId="11">
    <w:abstractNumId w:val="58"/>
  </w:num>
  <w:num w:numId="12">
    <w:abstractNumId w:val="14"/>
  </w:num>
  <w:num w:numId="13">
    <w:abstractNumId w:val="64"/>
  </w:num>
  <w:num w:numId="14">
    <w:abstractNumId w:val="35"/>
  </w:num>
  <w:num w:numId="15">
    <w:abstractNumId w:val="22"/>
  </w:num>
  <w:num w:numId="16">
    <w:abstractNumId w:val="46"/>
  </w:num>
  <w:num w:numId="17">
    <w:abstractNumId w:val="67"/>
  </w:num>
  <w:num w:numId="18">
    <w:abstractNumId w:val="24"/>
  </w:num>
  <w:num w:numId="19">
    <w:abstractNumId w:val="9"/>
  </w:num>
  <w:num w:numId="20">
    <w:abstractNumId w:val="17"/>
  </w:num>
  <w:num w:numId="21">
    <w:abstractNumId w:val="20"/>
  </w:num>
  <w:num w:numId="22">
    <w:abstractNumId w:val="4"/>
  </w:num>
  <w:num w:numId="23">
    <w:abstractNumId w:val="61"/>
  </w:num>
  <w:num w:numId="24">
    <w:abstractNumId w:val="8"/>
  </w:num>
  <w:num w:numId="25">
    <w:abstractNumId w:val="10"/>
  </w:num>
  <w:num w:numId="26">
    <w:abstractNumId w:val="50"/>
  </w:num>
  <w:num w:numId="27">
    <w:abstractNumId w:val="3"/>
  </w:num>
  <w:num w:numId="28">
    <w:abstractNumId w:val="43"/>
  </w:num>
  <w:num w:numId="29">
    <w:abstractNumId w:val="16"/>
  </w:num>
  <w:num w:numId="30">
    <w:abstractNumId w:val="56"/>
  </w:num>
  <w:num w:numId="31">
    <w:abstractNumId w:val="62"/>
  </w:num>
  <w:num w:numId="32">
    <w:abstractNumId w:val="36"/>
  </w:num>
  <w:num w:numId="33">
    <w:abstractNumId w:val="29"/>
  </w:num>
  <w:num w:numId="34">
    <w:abstractNumId w:val="23"/>
  </w:num>
  <w:num w:numId="35">
    <w:abstractNumId w:val="6"/>
  </w:num>
  <w:num w:numId="36">
    <w:abstractNumId w:val="12"/>
  </w:num>
  <w:num w:numId="37">
    <w:abstractNumId w:val="7"/>
  </w:num>
  <w:num w:numId="38">
    <w:abstractNumId w:val="63"/>
  </w:num>
  <w:num w:numId="39">
    <w:abstractNumId w:val="53"/>
  </w:num>
  <w:num w:numId="40">
    <w:abstractNumId w:val="66"/>
  </w:num>
  <w:num w:numId="41">
    <w:abstractNumId w:val="44"/>
  </w:num>
  <w:num w:numId="42">
    <w:abstractNumId w:val="41"/>
  </w:num>
  <w:num w:numId="43">
    <w:abstractNumId w:val="2"/>
  </w:num>
  <w:num w:numId="44">
    <w:abstractNumId w:val="27"/>
  </w:num>
  <w:num w:numId="45">
    <w:abstractNumId w:val="21"/>
  </w:num>
  <w:num w:numId="46">
    <w:abstractNumId w:val="40"/>
  </w:num>
  <w:num w:numId="47">
    <w:abstractNumId w:val="11"/>
  </w:num>
  <w:num w:numId="48">
    <w:abstractNumId w:val="59"/>
  </w:num>
  <w:num w:numId="49">
    <w:abstractNumId w:val="1"/>
  </w:num>
  <w:num w:numId="50">
    <w:abstractNumId w:val="33"/>
  </w:num>
  <w:num w:numId="51">
    <w:abstractNumId w:val="34"/>
  </w:num>
  <w:num w:numId="52">
    <w:abstractNumId w:val="38"/>
  </w:num>
  <w:num w:numId="53">
    <w:abstractNumId w:val="25"/>
  </w:num>
  <w:num w:numId="54">
    <w:abstractNumId w:val="60"/>
  </w:num>
  <w:num w:numId="55">
    <w:abstractNumId w:val="26"/>
  </w:num>
  <w:num w:numId="56">
    <w:abstractNumId w:val="48"/>
  </w:num>
  <w:num w:numId="57">
    <w:abstractNumId w:val="65"/>
  </w:num>
  <w:num w:numId="58">
    <w:abstractNumId w:val="28"/>
  </w:num>
  <w:num w:numId="59">
    <w:abstractNumId w:val="5"/>
  </w:num>
  <w:num w:numId="60">
    <w:abstractNumId w:val="30"/>
  </w:num>
  <w:num w:numId="61">
    <w:abstractNumId w:val="3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42"/>
  </w:num>
  <w:num w:numId="64">
    <w:abstractNumId w:val="32"/>
  </w:num>
  <w:num w:numId="65">
    <w:abstractNumId w:val="19"/>
  </w:num>
  <w:num w:numId="66">
    <w:abstractNumId w:val="54"/>
  </w:num>
  <w:num w:numId="67">
    <w:abstractNumId w:val="47"/>
  </w:num>
  <w:num w:numId="68">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67041"/>
    <w:rsid w:val="0007121A"/>
    <w:rsid w:val="00071E00"/>
    <w:rsid w:val="000723A5"/>
    <w:rsid w:val="00072C2B"/>
    <w:rsid w:val="00073958"/>
    <w:rsid w:val="00074652"/>
    <w:rsid w:val="0007605D"/>
    <w:rsid w:val="00076EB9"/>
    <w:rsid w:val="000773E7"/>
    <w:rsid w:val="000810EC"/>
    <w:rsid w:val="00082650"/>
    <w:rsid w:val="000837CB"/>
    <w:rsid w:val="00083AAA"/>
    <w:rsid w:val="00083D9E"/>
    <w:rsid w:val="00084633"/>
    <w:rsid w:val="000855D3"/>
    <w:rsid w:val="00087393"/>
    <w:rsid w:val="00090FDB"/>
    <w:rsid w:val="00092130"/>
    <w:rsid w:val="00092950"/>
    <w:rsid w:val="00093817"/>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C74FC"/>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6E1D"/>
    <w:rsid w:val="000F7CF5"/>
    <w:rsid w:val="0010005D"/>
    <w:rsid w:val="0010014F"/>
    <w:rsid w:val="00101656"/>
    <w:rsid w:val="00101963"/>
    <w:rsid w:val="00102457"/>
    <w:rsid w:val="001034C7"/>
    <w:rsid w:val="00103827"/>
    <w:rsid w:val="001038A4"/>
    <w:rsid w:val="00103FFA"/>
    <w:rsid w:val="00104A89"/>
    <w:rsid w:val="00106C47"/>
    <w:rsid w:val="00106FBF"/>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57EB8"/>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7DF"/>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5113"/>
    <w:rsid w:val="00295850"/>
    <w:rsid w:val="00295918"/>
    <w:rsid w:val="00295F60"/>
    <w:rsid w:val="00297489"/>
    <w:rsid w:val="002A16CD"/>
    <w:rsid w:val="002A23E8"/>
    <w:rsid w:val="002A331B"/>
    <w:rsid w:val="002A4B77"/>
    <w:rsid w:val="002A4D4B"/>
    <w:rsid w:val="002A5B89"/>
    <w:rsid w:val="002A6E44"/>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5CC6"/>
    <w:rsid w:val="002D7225"/>
    <w:rsid w:val="002D7BFF"/>
    <w:rsid w:val="002E0C1E"/>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66B3"/>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1B75"/>
    <w:rsid w:val="0034210B"/>
    <w:rsid w:val="0034226F"/>
    <w:rsid w:val="003424CC"/>
    <w:rsid w:val="003424E2"/>
    <w:rsid w:val="00343D83"/>
    <w:rsid w:val="00345449"/>
    <w:rsid w:val="00347492"/>
    <w:rsid w:val="0034787D"/>
    <w:rsid w:val="00351CA7"/>
    <w:rsid w:val="0035258E"/>
    <w:rsid w:val="00352E5D"/>
    <w:rsid w:val="00353AD0"/>
    <w:rsid w:val="003577B1"/>
    <w:rsid w:val="003579EF"/>
    <w:rsid w:val="003611BF"/>
    <w:rsid w:val="00361D5F"/>
    <w:rsid w:val="00361E8C"/>
    <w:rsid w:val="0036224A"/>
    <w:rsid w:val="003646F1"/>
    <w:rsid w:val="00366169"/>
    <w:rsid w:val="00370A4E"/>
    <w:rsid w:val="003746F5"/>
    <w:rsid w:val="00374EBD"/>
    <w:rsid w:val="00375106"/>
    <w:rsid w:val="0037533E"/>
    <w:rsid w:val="0037677B"/>
    <w:rsid w:val="00376B82"/>
    <w:rsid w:val="0037712D"/>
    <w:rsid w:val="00377301"/>
    <w:rsid w:val="00377C67"/>
    <w:rsid w:val="003804D5"/>
    <w:rsid w:val="003806FA"/>
    <w:rsid w:val="00380E3C"/>
    <w:rsid w:val="003829E9"/>
    <w:rsid w:val="0038352D"/>
    <w:rsid w:val="00383D24"/>
    <w:rsid w:val="003845EA"/>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40DD"/>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E0B"/>
    <w:rsid w:val="00431F8A"/>
    <w:rsid w:val="00431FED"/>
    <w:rsid w:val="00434BBA"/>
    <w:rsid w:val="00435159"/>
    <w:rsid w:val="00435603"/>
    <w:rsid w:val="00435C41"/>
    <w:rsid w:val="00436878"/>
    <w:rsid w:val="00437A39"/>
    <w:rsid w:val="00442D98"/>
    <w:rsid w:val="004431E6"/>
    <w:rsid w:val="004433B4"/>
    <w:rsid w:val="00443B77"/>
    <w:rsid w:val="00443EA9"/>
    <w:rsid w:val="004451B5"/>
    <w:rsid w:val="00445392"/>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55C"/>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279"/>
    <w:rsid w:val="004C7872"/>
    <w:rsid w:val="004D37EB"/>
    <w:rsid w:val="004D4844"/>
    <w:rsid w:val="004D598B"/>
    <w:rsid w:val="004D673D"/>
    <w:rsid w:val="004D683B"/>
    <w:rsid w:val="004D7942"/>
    <w:rsid w:val="004E1F06"/>
    <w:rsid w:val="004E32F5"/>
    <w:rsid w:val="004E3AEE"/>
    <w:rsid w:val="004E435C"/>
    <w:rsid w:val="004E4A52"/>
    <w:rsid w:val="004E6D23"/>
    <w:rsid w:val="004F126E"/>
    <w:rsid w:val="004F4048"/>
    <w:rsid w:val="004F477A"/>
    <w:rsid w:val="004F4E94"/>
    <w:rsid w:val="004F51FA"/>
    <w:rsid w:val="004F684B"/>
    <w:rsid w:val="004F6F4B"/>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63BE"/>
    <w:rsid w:val="00517213"/>
    <w:rsid w:val="00521C90"/>
    <w:rsid w:val="00522850"/>
    <w:rsid w:val="00523DDA"/>
    <w:rsid w:val="0052444A"/>
    <w:rsid w:val="00524A15"/>
    <w:rsid w:val="00530330"/>
    <w:rsid w:val="00530DFC"/>
    <w:rsid w:val="00532869"/>
    <w:rsid w:val="005331E9"/>
    <w:rsid w:val="0053325A"/>
    <w:rsid w:val="0053434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780"/>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58B2"/>
    <w:rsid w:val="00666960"/>
    <w:rsid w:val="00667C5A"/>
    <w:rsid w:val="00667CED"/>
    <w:rsid w:val="00670BBC"/>
    <w:rsid w:val="00672435"/>
    <w:rsid w:val="00675C9E"/>
    <w:rsid w:val="00676663"/>
    <w:rsid w:val="006768BD"/>
    <w:rsid w:val="00677519"/>
    <w:rsid w:val="00681224"/>
    <w:rsid w:val="0068144D"/>
    <w:rsid w:val="00682011"/>
    <w:rsid w:val="0068206F"/>
    <w:rsid w:val="00685B18"/>
    <w:rsid w:val="00686D7E"/>
    <w:rsid w:val="006876A6"/>
    <w:rsid w:val="0068796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579A"/>
    <w:rsid w:val="006A64AB"/>
    <w:rsid w:val="006A6EBF"/>
    <w:rsid w:val="006A71C8"/>
    <w:rsid w:val="006A74B2"/>
    <w:rsid w:val="006B0D1F"/>
    <w:rsid w:val="006B2FD0"/>
    <w:rsid w:val="006B49B5"/>
    <w:rsid w:val="006C435A"/>
    <w:rsid w:val="006C45D7"/>
    <w:rsid w:val="006C67CC"/>
    <w:rsid w:val="006C6D99"/>
    <w:rsid w:val="006C7951"/>
    <w:rsid w:val="006D05BD"/>
    <w:rsid w:val="006D0724"/>
    <w:rsid w:val="006D18B3"/>
    <w:rsid w:val="006D1D11"/>
    <w:rsid w:val="006D6FC4"/>
    <w:rsid w:val="006E0B30"/>
    <w:rsid w:val="006E1130"/>
    <w:rsid w:val="006E1764"/>
    <w:rsid w:val="006E1F22"/>
    <w:rsid w:val="006E2CDD"/>
    <w:rsid w:val="006E4259"/>
    <w:rsid w:val="006E5939"/>
    <w:rsid w:val="006E726B"/>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2B93"/>
    <w:rsid w:val="00732DAD"/>
    <w:rsid w:val="00740977"/>
    <w:rsid w:val="00741E90"/>
    <w:rsid w:val="00742946"/>
    <w:rsid w:val="00744902"/>
    <w:rsid w:val="007508E0"/>
    <w:rsid w:val="0075191B"/>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77D18"/>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45B"/>
    <w:rsid w:val="007978DB"/>
    <w:rsid w:val="007A04F1"/>
    <w:rsid w:val="007A2C5F"/>
    <w:rsid w:val="007A35C8"/>
    <w:rsid w:val="007A3699"/>
    <w:rsid w:val="007A3E4E"/>
    <w:rsid w:val="007A70E4"/>
    <w:rsid w:val="007B011B"/>
    <w:rsid w:val="007B1446"/>
    <w:rsid w:val="007B2012"/>
    <w:rsid w:val="007B2157"/>
    <w:rsid w:val="007B2485"/>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39B8"/>
    <w:rsid w:val="007F4B79"/>
    <w:rsid w:val="007F4BF4"/>
    <w:rsid w:val="007F5FF3"/>
    <w:rsid w:val="007F6393"/>
    <w:rsid w:val="007F7062"/>
    <w:rsid w:val="00801B09"/>
    <w:rsid w:val="008026A5"/>
    <w:rsid w:val="00802C36"/>
    <w:rsid w:val="00804988"/>
    <w:rsid w:val="008049BB"/>
    <w:rsid w:val="00804C47"/>
    <w:rsid w:val="008065C6"/>
    <w:rsid w:val="008067DF"/>
    <w:rsid w:val="00806C3A"/>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E01"/>
    <w:rsid w:val="008463D3"/>
    <w:rsid w:val="008467F6"/>
    <w:rsid w:val="00846A8A"/>
    <w:rsid w:val="00847D8D"/>
    <w:rsid w:val="00851B94"/>
    <w:rsid w:val="00851C2E"/>
    <w:rsid w:val="00851F0D"/>
    <w:rsid w:val="0085282C"/>
    <w:rsid w:val="00852BC6"/>
    <w:rsid w:val="0085464B"/>
    <w:rsid w:val="00855168"/>
    <w:rsid w:val="00855CD8"/>
    <w:rsid w:val="0085601D"/>
    <w:rsid w:val="00856F01"/>
    <w:rsid w:val="00857F81"/>
    <w:rsid w:val="008608D1"/>
    <w:rsid w:val="00860C88"/>
    <w:rsid w:val="0086241F"/>
    <w:rsid w:val="0086776A"/>
    <w:rsid w:val="00871A36"/>
    <w:rsid w:val="008725F4"/>
    <w:rsid w:val="00872A15"/>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9DD"/>
    <w:rsid w:val="008D7DA5"/>
    <w:rsid w:val="008E0289"/>
    <w:rsid w:val="008E2650"/>
    <w:rsid w:val="008E28F6"/>
    <w:rsid w:val="008E4B9D"/>
    <w:rsid w:val="008E57ED"/>
    <w:rsid w:val="008E6026"/>
    <w:rsid w:val="008E6B53"/>
    <w:rsid w:val="008E6FBA"/>
    <w:rsid w:val="008F1989"/>
    <w:rsid w:val="008F1E4A"/>
    <w:rsid w:val="008F48D2"/>
    <w:rsid w:val="008F48D8"/>
    <w:rsid w:val="008F4907"/>
    <w:rsid w:val="008F4D53"/>
    <w:rsid w:val="008F56B5"/>
    <w:rsid w:val="008F6068"/>
    <w:rsid w:val="008F7506"/>
    <w:rsid w:val="008F759A"/>
    <w:rsid w:val="0090031B"/>
    <w:rsid w:val="00901D2B"/>
    <w:rsid w:val="009020C4"/>
    <w:rsid w:val="00902CDF"/>
    <w:rsid w:val="009041B9"/>
    <w:rsid w:val="00904DFB"/>
    <w:rsid w:val="009055F4"/>
    <w:rsid w:val="0090622E"/>
    <w:rsid w:val="00906F2B"/>
    <w:rsid w:val="00907228"/>
    <w:rsid w:val="00907680"/>
    <w:rsid w:val="00907B23"/>
    <w:rsid w:val="00910178"/>
    <w:rsid w:val="009121EB"/>
    <w:rsid w:val="0091494D"/>
    <w:rsid w:val="00915A53"/>
    <w:rsid w:val="00916360"/>
    <w:rsid w:val="0091663E"/>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3AF0"/>
    <w:rsid w:val="00953CD5"/>
    <w:rsid w:val="00956084"/>
    <w:rsid w:val="0095611B"/>
    <w:rsid w:val="00956260"/>
    <w:rsid w:val="009566D3"/>
    <w:rsid w:val="0095680B"/>
    <w:rsid w:val="00956DB9"/>
    <w:rsid w:val="00957054"/>
    <w:rsid w:val="00957924"/>
    <w:rsid w:val="00962856"/>
    <w:rsid w:val="00962901"/>
    <w:rsid w:val="009638F3"/>
    <w:rsid w:val="00963AE6"/>
    <w:rsid w:val="00964C4A"/>
    <w:rsid w:val="00964E63"/>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24CE"/>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BB1"/>
    <w:rsid w:val="009D67D6"/>
    <w:rsid w:val="009E118C"/>
    <w:rsid w:val="009E1B67"/>
    <w:rsid w:val="009E27E2"/>
    <w:rsid w:val="009E4EC7"/>
    <w:rsid w:val="009E57E5"/>
    <w:rsid w:val="009E625C"/>
    <w:rsid w:val="009E72B4"/>
    <w:rsid w:val="009E76C6"/>
    <w:rsid w:val="009F05EF"/>
    <w:rsid w:val="009F0BAE"/>
    <w:rsid w:val="009F22F0"/>
    <w:rsid w:val="009F4CE8"/>
    <w:rsid w:val="009F5101"/>
    <w:rsid w:val="009F5194"/>
    <w:rsid w:val="009F5B57"/>
    <w:rsid w:val="009F6721"/>
    <w:rsid w:val="009F68A6"/>
    <w:rsid w:val="009F6B0D"/>
    <w:rsid w:val="00A002EC"/>
    <w:rsid w:val="00A02B94"/>
    <w:rsid w:val="00A03B6A"/>
    <w:rsid w:val="00A054F8"/>
    <w:rsid w:val="00A05D7A"/>
    <w:rsid w:val="00A11DB2"/>
    <w:rsid w:val="00A122CD"/>
    <w:rsid w:val="00A14B6C"/>
    <w:rsid w:val="00A15883"/>
    <w:rsid w:val="00A15A38"/>
    <w:rsid w:val="00A16B2F"/>
    <w:rsid w:val="00A16CFE"/>
    <w:rsid w:val="00A1716A"/>
    <w:rsid w:val="00A17DC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4F37"/>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DB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1B2D"/>
    <w:rsid w:val="00B14206"/>
    <w:rsid w:val="00B15E08"/>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6D6"/>
    <w:rsid w:val="00B258BF"/>
    <w:rsid w:val="00B258CD"/>
    <w:rsid w:val="00B27122"/>
    <w:rsid w:val="00B3101F"/>
    <w:rsid w:val="00B31AA7"/>
    <w:rsid w:val="00B31BBD"/>
    <w:rsid w:val="00B328F4"/>
    <w:rsid w:val="00B33DB7"/>
    <w:rsid w:val="00B34C3E"/>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2F1"/>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11F8"/>
    <w:rsid w:val="00C221EC"/>
    <w:rsid w:val="00C259C4"/>
    <w:rsid w:val="00C25C88"/>
    <w:rsid w:val="00C27027"/>
    <w:rsid w:val="00C272D7"/>
    <w:rsid w:val="00C310A2"/>
    <w:rsid w:val="00C3112F"/>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2A61"/>
    <w:rsid w:val="00CD5313"/>
    <w:rsid w:val="00CD538C"/>
    <w:rsid w:val="00CD68D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500"/>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0472"/>
    <w:rsid w:val="00DB3ED6"/>
    <w:rsid w:val="00DB5037"/>
    <w:rsid w:val="00DB5506"/>
    <w:rsid w:val="00DB66D3"/>
    <w:rsid w:val="00DB6901"/>
    <w:rsid w:val="00DB76A9"/>
    <w:rsid w:val="00DC0B06"/>
    <w:rsid w:val="00DC29A0"/>
    <w:rsid w:val="00DC2C00"/>
    <w:rsid w:val="00DC4494"/>
    <w:rsid w:val="00DD079D"/>
    <w:rsid w:val="00DD07B0"/>
    <w:rsid w:val="00DD2C59"/>
    <w:rsid w:val="00DD3D8D"/>
    <w:rsid w:val="00DD3F91"/>
    <w:rsid w:val="00DD5447"/>
    <w:rsid w:val="00DD59F1"/>
    <w:rsid w:val="00DD79A9"/>
    <w:rsid w:val="00DE04E4"/>
    <w:rsid w:val="00DE0533"/>
    <w:rsid w:val="00DE0B18"/>
    <w:rsid w:val="00DE1983"/>
    <w:rsid w:val="00DE3034"/>
    <w:rsid w:val="00DE498A"/>
    <w:rsid w:val="00DE6062"/>
    <w:rsid w:val="00DE6739"/>
    <w:rsid w:val="00DE7813"/>
    <w:rsid w:val="00DE7C84"/>
    <w:rsid w:val="00DF0418"/>
    <w:rsid w:val="00DF0BE4"/>
    <w:rsid w:val="00DF1B9A"/>
    <w:rsid w:val="00DF2021"/>
    <w:rsid w:val="00DF2F0D"/>
    <w:rsid w:val="00DF3F4F"/>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6CB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31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7F9"/>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List Paragraph 1,List-Bulleted,BULLET Liste,Capítulo,10_LIST,List Paragraph-Thesis,PERFIL_1_1,centrado 10,Titulo,de"/>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uiPriority w:val="99"/>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uiPriority w:val="99"/>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List Paragraph 1 Car,List-Bulleted Car,BULLET Liste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7DF"/>
    <w:pPr>
      <w:autoSpaceDE w:val="0"/>
      <w:autoSpaceDN w:val="0"/>
      <w:adjustRightInd w:val="0"/>
    </w:pPr>
    <w:rPr>
      <w:rFonts w:ascii="Arial" w:hAnsi="Arial" w:cs="Arial"/>
      <w:color w:val="000000"/>
      <w:sz w:val="24"/>
      <w:szCs w:val="24"/>
      <w:lang w:val="es-BO"/>
    </w:rPr>
  </w:style>
  <w:style w:type="paragraph" w:customStyle="1" w:styleId="xl29">
    <w:name w:val="xl29"/>
    <w:basedOn w:val="Normal"/>
    <w:rsid w:val="00872A1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062287849">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89314911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huanc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5935C-FEA7-4C15-ADFB-7FDED5CE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48</Pages>
  <Words>17882</Words>
  <Characters>98351</Characters>
  <Application>Microsoft Office Word</Application>
  <DocSecurity>0</DocSecurity>
  <Lines>819</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Huanca Ali Victor</cp:lastModifiedBy>
  <cp:revision>8</cp:revision>
  <cp:lastPrinted>2024-11-27T20:11:00Z</cp:lastPrinted>
  <dcterms:created xsi:type="dcterms:W3CDTF">2024-11-27T00:22:00Z</dcterms:created>
  <dcterms:modified xsi:type="dcterms:W3CDTF">2024-11-27T23:41:00Z</dcterms:modified>
</cp:coreProperties>
</file>