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8D" w:rsidRDefault="00FC7B16" w:rsidP="00720C8D">
      <w:pPr>
        <w:jc w:val="center"/>
        <w:rPr>
          <w:rFonts w:ascii="Arial" w:hAnsi="Arial" w:cs="Arial"/>
          <w:bCs/>
          <w:color w:val="95B3D7"/>
          <w:sz w:val="56"/>
        </w:rPr>
      </w:pPr>
      <w:r>
        <w:rPr>
          <w:rFonts w:ascii="Arial" w:hAnsi="Arial" w:cs="Arial"/>
          <w:bCs/>
          <w:color w:val="95B3D7"/>
          <w:sz w:val="56"/>
        </w:rPr>
        <w:t xml:space="preserve">                                                                                                                                                                                                                                                                                                                                                                                                                                                                                                                                                                                                                                                                                                                                                                                                                                                                                                                  </w:t>
      </w:r>
      <w:r w:rsidR="00720C8D">
        <w:rPr>
          <w:rFonts w:ascii="Arial" w:hAnsi="Arial" w:cs="Arial"/>
          <w:bCs/>
          <w:color w:val="95B3D7"/>
          <w:sz w:val="56"/>
        </w:rPr>
        <w:t>BANCO CENTRAL DE BOLIVIA</w:t>
      </w:r>
    </w:p>
    <w:p w:rsidR="00720C8D" w:rsidRDefault="00720C8D" w:rsidP="00720C8D">
      <w:pPr>
        <w:jc w:val="center"/>
        <w:outlineLvl w:val="0"/>
        <w:rPr>
          <w:rFonts w:ascii="Arial" w:hAnsi="Arial" w:cs="Arial"/>
          <w:b/>
          <w:color w:val="003366"/>
          <w:sz w:val="32"/>
          <w:szCs w:val="18"/>
        </w:rPr>
      </w:pPr>
      <w:r>
        <w:rPr>
          <w:rFonts w:ascii="Arial" w:hAnsi="Arial" w:cs="Arial"/>
          <w:b/>
          <w:color w:val="003366"/>
          <w:sz w:val="32"/>
          <w:szCs w:val="18"/>
        </w:rPr>
        <w:t>DOCUMENTO BASE DE CONTRATACIÓN</w:t>
      </w:r>
    </w:p>
    <w:p w:rsidR="00720C8D" w:rsidRDefault="00720C8D" w:rsidP="00720C8D">
      <w:pPr>
        <w:jc w:val="center"/>
        <w:outlineLvl w:val="0"/>
        <w:rPr>
          <w:rFonts w:ascii="Arial" w:hAnsi="Arial" w:cs="Arial"/>
          <w:b/>
          <w:color w:val="003366"/>
          <w:sz w:val="32"/>
          <w:szCs w:val="18"/>
        </w:rPr>
      </w:pPr>
      <w:r>
        <w:rPr>
          <w:noProof/>
          <w:lang w:val="es-BO" w:eastAsia="es-BO"/>
        </w:rPr>
        <w:drawing>
          <wp:anchor distT="0" distB="0" distL="114300" distR="114300" simplePos="0" relativeHeight="251659264" behindDoc="1" locked="0" layoutInCell="1" allowOverlap="1" wp14:anchorId="1606312A" wp14:editId="0698DED8">
            <wp:simplePos x="0" y="0"/>
            <wp:positionH relativeFrom="column">
              <wp:posOffset>773430</wp:posOffset>
            </wp:positionH>
            <wp:positionV relativeFrom="paragraph">
              <wp:posOffset>167640</wp:posOffset>
            </wp:positionV>
            <wp:extent cx="4255135" cy="4324350"/>
            <wp:effectExtent l="0" t="0" r="0" b="0"/>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135" cy="432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3366"/>
          <w:sz w:val="32"/>
          <w:szCs w:val="18"/>
        </w:rPr>
        <w:t xml:space="preserve">DE </w:t>
      </w:r>
      <w:r w:rsidR="00D61E9F">
        <w:rPr>
          <w:rFonts w:ascii="Arial" w:hAnsi="Arial" w:cs="Arial"/>
          <w:b/>
          <w:color w:val="003366"/>
          <w:sz w:val="32"/>
          <w:szCs w:val="18"/>
        </w:rPr>
        <w:t>BIENES</w:t>
      </w:r>
      <w:r>
        <w:rPr>
          <w:rFonts w:ascii="Arial" w:hAnsi="Arial" w:cs="Arial"/>
          <w:b/>
          <w:color w:val="003366"/>
          <w:sz w:val="32"/>
          <w:szCs w:val="18"/>
        </w:rPr>
        <w:t xml:space="preserve"> </w:t>
      </w:r>
    </w:p>
    <w:p w:rsidR="00720C8D" w:rsidRDefault="00720C8D" w:rsidP="00720C8D">
      <w:pPr>
        <w:jc w:val="center"/>
        <w:outlineLvl w:val="0"/>
        <w:rPr>
          <w:rFonts w:ascii="Arial" w:hAnsi="Arial" w:cs="Arial"/>
          <w:b/>
          <w:color w:val="003366"/>
          <w:sz w:val="40"/>
          <w:szCs w:val="18"/>
        </w:rPr>
      </w:pPr>
      <w:r>
        <w:rPr>
          <w:rFonts w:ascii="Arial" w:hAnsi="Arial" w:cs="Arial"/>
          <w:b/>
          <w:color w:val="003366"/>
          <w:sz w:val="32"/>
          <w:szCs w:val="18"/>
        </w:rPr>
        <w:t xml:space="preserve">LICITACIÓN PÚBLICA NACIONAL                                                 </w:t>
      </w:r>
    </w:p>
    <w:p w:rsidR="00720C8D" w:rsidRDefault="00720C8D" w:rsidP="00720C8D"/>
    <w:p w:rsidR="00720C8D" w:rsidRDefault="00720C8D" w:rsidP="00720C8D"/>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Arial" w:hAnsi="Arial" w:cs="Arial"/>
          <w:b/>
          <w:bCs/>
          <w:color w:val="003366"/>
          <w:sz w:val="40"/>
          <w:szCs w:val="24"/>
          <w:lang w:eastAsia="es-ES"/>
        </w:rPr>
      </w:pPr>
    </w:p>
    <w:p w:rsidR="00720C8D" w:rsidRDefault="00720C8D" w:rsidP="00720C8D">
      <w:pPr>
        <w:jc w:val="center"/>
        <w:rPr>
          <w:rFonts w:ascii="Arial" w:hAnsi="Arial" w:cs="Arial"/>
          <w:b/>
          <w:bCs/>
          <w:color w:val="003366"/>
          <w:sz w:val="40"/>
          <w:szCs w:val="24"/>
          <w:lang w:eastAsia="es-ES"/>
        </w:rPr>
      </w:pPr>
      <w:r>
        <w:rPr>
          <w:rFonts w:ascii="Arial" w:hAnsi="Arial" w:cs="Arial"/>
          <w:b/>
          <w:bCs/>
          <w:color w:val="003366"/>
          <w:sz w:val="40"/>
          <w:szCs w:val="24"/>
          <w:lang w:eastAsia="es-ES"/>
        </w:rPr>
        <w:t xml:space="preserve">MODALIDAD DE LICITACIÓN PÚBLICA </w:t>
      </w:r>
    </w:p>
    <w:p w:rsidR="00720C8D" w:rsidRDefault="00720C8D" w:rsidP="003115BA">
      <w:pPr>
        <w:tabs>
          <w:tab w:val="left" w:pos="3909"/>
        </w:tabs>
        <w:rPr>
          <w:rFonts w:ascii="Verdana" w:hAnsi="Verdana" w:cs="Arial"/>
          <w:b/>
          <w:sz w:val="18"/>
          <w:szCs w:val="18"/>
        </w:rPr>
      </w:pPr>
      <w:r>
        <w:rPr>
          <w:rFonts w:ascii="Verdana" w:hAnsi="Verdana" w:cs="Arial"/>
          <w:b/>
          <w:sz w:val="18"/>
          <w:szCs w:val="18"/>
        </w:rPr>
        <w:tab/>
      </w:r>
    </w:p>
    <w:p w:rsidR="00720C8D" w:rsidRDefault="00DD3D71" w:rsidP="00720C8D">
      <w:pPr>
        <w:jc w:val="center"/>
        <w:rPr>
          <w:rFonts w:ascii="Arial" w:hAnsi="Arial" w:cs="Arial"/>
          <w:b/>
          <w:bCs/>
          <w:sz w:val="28"/>
          <w:lang w:val="pt-BR"/>
        </w:rPr>
      </w:pPr>
      <w:r>
        <w:rPr>
          <w:rFonts w:ascii="Arial" w:hAnsi="Arial" w:cs="Arial"/>
          <w:b/>
          <w:bCs/>
          <w:sz w:val="28"/>
          <w:lang w:val="pt-BR"/>
        </w:rPr>
        <w:t>Código BCB: LPN N° 00</w:t>
      </w:r>
      <w:r w:rsidR="006C732A">
        <w:rPr>
          <w:rFonts w:ascii="Arial" w:hAnsi="Arial" w:cs="Arial"/>
          <w:b/>
          <w:bCs/>
          <w:sz w:val="28"/>
          <w:lang w:val="pt-BR"/>
        </w:rPr>
        <w:t>5</w:t>
      </w:r>
      <w:r w:rsidR="00720C8D">
        <w:rPr>
          <w:rFonts w:ascii="Arial" w:hAnsi="Arial" w:cs="Arial"/>
          <w:b/>
          <w:bCs/>
          <w:sz w:val="28"/>
          <w:lang w:val="pt-BR"/>
        </w:rPr>
        <w:t>/202</w:t>
      </w:r>
      <w:r>
        <w:rPr>
          <w:rFonts w:ascii="Arial" w:hAnsi="Arial" w:cs="Arial"/>
          <w:b/>
          <w:bCs/>
          <w:sz w:val="28"/>
          <w:lang w:val="pt-BR"/>
        </w:rPr>
        <w:t>3</w:t>
      </w:r>
      <w:r w:rsidR="00720C8D">
        <w:rPr>
          <w:rFonts w:ascii="Arial" w:hAnsi="Arial" w:cs="Arial"/>
          <w:b/>
          <w:bCs/>
          <w:sz w:val="28"/>
          <w:lang w:val="pt-BR"/>
        </w:rPr>
        <w:t>-1C</w:t>
      </w:r>
    </w:p>
    <w:p w:rsidR="00720C8D" w:rsidRDefault="00720C8D" w:rsidP="00720C8D">
      <w:pPr>
        <w:jc w:val="center"/>
        <w:rPr>
          <w:rFonts w:ascii="Arial" w:hAnsi="Arial" w:cs="Arial"/>
          <w:b/>
          <w:bCs/>
          <w:lang w:val="pt-BR"/>
        </w:rPr>
      </w:pPr>
    </w:p>
    <w:p w:rsidR="00720C8D" w:rsidRDefault="00720C8D" w:rsidP="00720C8D">
      <w:pPr>
        <w:jc w:val="center"/>
        <w:rPr>
          <w:rFonts w:ascii="Arial" w:hAnsi="Arial" w:cs="Arial"/>
          <w:b/>
          <w:bCs/>
          <w:sz w:val="28"/>
        </w:rPr>
      </w:pPr>
      <w:r>
        <w:rPr>
          <w:rFonts w:ascii="Arial" w:hAnsi="Arial" w:cs="Arial"/>
          <w:b/>
          <w:bCs/>
          <w:sz w:val="28"/>
        </w:rPr>
        <w:t>PRIMERA CONVOCATORIA</w:t>
      </w:r>
    </w:p>
    <w:p w:rsidR="00720C8D" w:rsidRDefault="00720C8D" w:rsidP="00720C8D">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0"/>
      </w:tblGrid>
      <w:tr w:rsidR="00720C8D" w:rsidTr="00720C8D">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rsidR="00720C8D" w:rsidRDefault="006C732A" w:rsidP="006C732A">
            <w:pPr>
              <w:jc w:val="center"/>
              <w:rPr>
                <w:rFonts w:ascii="Arial" w:hAnsi="Arial" w:cs="Arial"/>
                <w:b/>
                <w:bCs/>
                <w:sz w:val="32"/>
              </w:rPr>
            </w:pPr>
            <w:r>
              <w:rPr>
                <w:rFonts w:ascii="Arial" w:hAnsi="Arial" w:cs="Arial"/>
                <w:b/>
                <w:bCs/>
                <w:color w:val="0000FF"/>
                <w:sz w:val="36"/>
              </w:rPr>
              <w:t>ADQUISICIÓN DE SERVIDORES DE VIRTUALIZACIÓN</w:t>
            </w:r>
          </w:p>
        </w:tc>
      </w:tr>
    </w:tbl>
    <w:p w:rsidR="00720C8D" w:rsidRDefault="00720C8D" w:rsidP="00720C8D">
      <w:pPr>
        <w:jc w:val="center"/>
        <w:rPr>
          <w:rFonts w:ascii="Arial" w:hAnsi="Arial"/>
          <w:b/>
          <w:bCs/>
        </w:rPr>
      </w:pPr>
    </w:p>
    <w:p w:rsidR="00720C8D" w:rsidRDefault="00720C8D" w:rsidP="00720C8D">
      <w:pPr>
        <w:jc w:val="center"/>
        <w:rPr>
          <w:rFonts w:ascii="Arial" w:hAnsi="Arial"/>
          <w:sz w:val="24"/>
        </w:rPr>
      </w:pPr>
      <w:r>
        <w:rPr>
          <w:rFonts w:ascii="Arial" w:hAnsi="Arial"/>
          <w:b/>
          <w:bCs/>
          <w:sz w:val="24"/>
        </w:rPr>
        <w:t xml:space="preserve">La Paz, </w:t>
      </w:r>
      <w:r w:rsidR="006C732A">
        <w:rPr>
          <w:rFonts w:ascii="Arial" w:hAnsi="Arial"/>
          <w:b/>
          <w:bCs/>
          <w:sz w:val="24"/>
        </w:rPr>
        <w:t>mayo</w:t>
      </w:r>
      <w:r>
        <w:rPr>
          <w:rFonts w:ascii="Arial" w:hAnsi="Arial"/>
          <w:b/>
          <w:bCs/>
          <w:sz w:val="24"/>
        </w:rPr>
        <w:t xml:space="preserve"> 202</w:t>
      </w:r>
      <w:r w:rsidR="00DD3D71">
        <w:rPr>
          <w:rFonts w:ascii="Arial" w:hAnsi="Arial"/>
          <w:b/>
          <w:bCs/>
          <w:sz w:val="24"/>
        </w:rPr>
        <w:t>3</w:t>
      </w:r>
    </w:p>
    <w:p w:rsidR="00720C8D" w:rsidRDefault="00720C8D">
      <w:pPr>
        <w:rPr>
          <w:rFonts w:ascii="Verdana" w:hAnsi="Verdana" w:cs="Arial"/>
          <w:b/>
          <w:sz w:val="18"/>
          <w:szCs w:val="18"/>
          <w:lang w:val="es-BO"/>
        </w:rPr>
      </w:pPr>
    </w:p>
    <w:p w:rsidR="001822D5" w:rsidRDefault="00720C8D" w:rsidP="00826D35">
      <w:pPr>
        <w:jc w:val="center"/>
        <w:rPr>
          <w:noProof/>
        </w:rPr>
      </w:pPr>
      <w:r>
        <w:rPr>
          <w:rFonts w:ascii="Verdana" w:hAnsi="Verdana" w:cs="Arial"/>
          <w:b/>
          <w:sz w:val="18"/>
          <w:szCs w:val="18"/>
          <w:lang w:val="es-BO"/>
        </w:rPr>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rsidR="006B3BC7">
        <w:t>……………………………………………………..3</w:t>
      </w:r>
      <w:r w:rsidR="00DD3D71">
        <w:t xml:space="preserve">                           </w:t>
      </w:r>
    </w:p>
    <w:p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4A4B9B">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4A4B9B">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4A4B9B">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4A4B9B">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4A4B9B">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4A4B9B">
        <w:t>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4A4B9B">
        <w:t>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4A4B9B">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4A4B9B">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4A4B9B">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4A4B9B">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4A4B9B">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4A4B9B">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4A4B9B">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4A4B9B">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4A4B9B">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4A4B9B">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4A4B9B">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4A4B9B">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4A4B9B">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4A4B9B">
        <w:t>10</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4A4B9B">
        <w:t>11</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4A4B9B">
        <w:t>12</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4A4B9B">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4A4B9B">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4A4B9B">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4A4B9B">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4A4B9B">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4A4B9B">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4A4B9B">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4A4B9B">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4A4B9B">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4A4B9B">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4A4B9B">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4A4B9B">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4A4B9B">
        <w:t>18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4A4B9B">
        <w:t>20</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4A4B9B">
        <w:t>22</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4A4B9B">
        <w:t>30</w:t>
      </w:r>
      <w:r>
        <w:fldChar w:fldCharType="end"/>
      </w:r>
    </w:p>
    <w:p w:rsidR="00D61E9F" w:rsidRDefault="00EB1D05" w:rsidP="00D61E9F">
      <w:pPr>
        <w:pStyle w:val="TtulodeTDC"/>
        <w:jc w:val="center"/>
        <w:rPr>
          <w:rFonts w:ascii="Verdana" w:hAnsi="Verdana" w:cs="Arial"/>
          <w:b w:val="0"/>
          <w:sz w:val="18"/>
          <w:szCs w:val="18"/>
          <w:lang w:val="es-BO"/>
        </w:rPr>
      </w:pPr>
      <w:r w:rsidRPr="000C6821">
        <w:rPr>
          <w:rFonts w:ascii="Verdana" w:hAnsi="Verdana"/>
          <w:color w:val="auto"/>
          <w:sz w:val="18"/>
          <w:szCs w:val="18"/>
          <w:lang w:val="es-BO"/>
        </w:rPr>
        <w:fldChar w:fldCharType="end"/>
      </w:r>
    </w:p>
    <w:p w:rsidR="00D61E9F" w:rsidRDefault="00D61E9F">
      <w:pPr>
        <w:rPr>
          <w:rFonts w:ascii="Verdana" w:hAnsi="Verdana" w:cs="Arial"/>
          <w:b/>
          <w:sz w:val="18"/>
          <w:szCs w:val="18"/>
          <w:lang w:val="es-BO"/>
        </w:rPr>
      </w:pPr>
      <w:r>
        <w:rPr>
          <w:rFonts w:ascii="Verdana" w:hAnsi="Verdana" w:cs="Arial"/>
          <w:b/>
          <w:sz w:val="18"/>
          <w:szCs w:val="18"/>
          <w:lang w:val="es-BO"/>
        </w:rPr>
        <w:br w:type="page"/>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rsidR="00C779EB" w:rsidRPr="000C6821" w:rsidRDefault="00C779EB" w:rsidP="00C779EB">
      <w:pPr>
        <w:jc w:val="center"/>
        <w:rPr>
          <w:rFonts w:ascii="Verdana" w:hAnsi="Verdana" w:cs="Arial"/>
          <w:b/>
          <w:sz w:val="18"/>
          <w:szCs w:val="18"/>
          <w:lang w:val="es-BO"/>
        </w:rPr>
      </w:pP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rsidR="00251FB3" w:rsidRPr="000C6821" w:rsidRDefault="00251FB3" w:rsidP="00C60514">
      <w:pPr>
        <w:pStyle w:val="Ttulo10"/>
        <w:numPr>
          <w:ilvl w:val="0"/>
          <w:numId w:val="1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rsidR="00251FB3" w:rsidRPr="00DD3D71" w:rsidRDefault="00251FB3" w:rsidP="00251FB3">
      <w:pPr>
        <w:ind w:left="720" w:hanging="720"/>
        <w:jc w:val="both"/>
        <w:rPr>
          <w:rFonts w:ascii="Verdana" w:hAnsi="Verdana" w:cs="Arial"/>
          <w:b/>
          <w:sz w:val="14"/>
          <w:szCs w:val="18"/>
          <w:lang w:val="es-BO"/>
        </w:rPr>
      </w:pPr>
    </w:p>
    <w:p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rsidR="00C779EB" w:rsidRPr="000C6821" w:rsidRDefault="00C779EB" w:rsidP="00C60514">
      <w:pPr>
        <w:pStyle w:val="Ttulo10"/>
        <w:numPr>
          <w:ilvl w:val="0"/>
          <w:numId w:val="1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rsidR="00C779EB" w:rsidRPr="00DD3D71" w:rsidRDefault="00C779EB" w:rsidP="00C779EB">
      <w:pPr>
        <w:ind w:left="705" w:hanging="705"/>
        <w:jc w:val="both"/>
        <w:rPr>
          <w:rFonts w:ascii="Verdana" w:hAnsi="Verdana" w:cs="Arial"/>
          <w:sz w:val="14"/>
          <w:szCs w:val="18"/>
          <w:lang w:val="es-BO"/>
        </w:rPr>
      </w:pPr>
    </w:p>
    <w:p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rsidR="00C779EB" w:rsidRPr="00C33245" w:rsidRDefault="00C779EB" w:rsidP="00C779EB">
      <w:pPr>
        <w:jc w:val="both"/>
        <w:rPr>
          <w:rFonts w:ascii="Verdana" w:hAnsi="Verdana" w:cs="Arial"/>
          <w:sz w:val="14"/>
          <w:szCs w:val="18"/>
          <w:lang w:val="es-BO"/>
        </w:rPr>
      </w:pPr>
    </w:p>
    <w:p w:rsidR="008A46EF" w:rsidRPr="00782B73" w:rsidRDefault="001C339F" w:rsidP="00C60514">
      <w:pPr>
        <w:numPr>
          <w:ilvl w:val="0"/>
          <w:numId w:val="15"/>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rsidR="008A46EF" w:rsidRPr="000C6821" w:rsidRDefault="008A46EF" w:rsidP="00C60514">
      <w:pPr>
        <w:numPr>
          <w:ilvl w:val="0"/>
          <w:numId w:val="15"/>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rsidR="002927D4" w:rsidRPr="0023328F" w:rsidRDefault="002927D4"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rsidR="002435CF" w:rsidRPr="0023328F" w:rsidRDefault="002435CF" w:rsidP="00C60514">
      <w:pPr>
        <w:numPr>
          <w:ilvl w:val="0"/>
          <w:numId w:val="15"/>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rsidR="00CF70BD" w:rsidRPr="0023328F" w:rsidRDefault="00CF70BD"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rsidR="00CF70BD" w:rsidRPr="0023328F" w:rsidRDefault="00CF70BD">
      <w:pPr>
        <w:ind w:left="993"/>
        <w:jc w:val="both"/>
        <w:rPr>
          <w:rFonts w:ascii="Verdana" w:hAnsi="Verdana" w:cs="Arial"/>
          <w:sz w:val="18"/>
          <w:szCs w:val="18"/>
          <w:lang w:val="es-BO"/>
        </w:rPr>
      </w:pPr>
    </w:p>
    <w:p w:rsidR="002E1947" w:rsidRPr="0023328F" w:rsidRDefault="002E1947" w:rsidP="00C60514">
      <w:pPr>
        <w:pStyle w:val="Ttulo10"/>
        <w:numPr>
          <w:ilvl w:val="0"/>
          <w:numId w:val="1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rsidR="002E1947" w:rsidRPr="0023328F" w:rsidRDefault="002E1947" w:rsidP="002E1947">
      <w:pPr>
        <w:ind w:left="705" w:hanging="705"/>
        <w:jc w:val="both"/>
        <w:rPr>
          <w:rFonts w:ascii="Verdana" w:hAnsi="Verdana" w:cs="Arial"/>
          <w:b/>
          <w:sz w:val="18"/>
          <w:szCs w:val="18"/>
          <w:lang w:val="es-BO"/>
        </w:rPr>
      </w:pPr>
    </w:p>
    <w:p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rsidR="0010748F" w:rsidRPr="0023328F" w:rsidRDefault="0010748F" w:rsidP="005F09D6">
      <w:pPr>
        <w:ind w:left="567"/>
        <w:jc w:val="both"/>
        <w:rPr>
          <w:rFonts w:ascii="Verdana" w:hAnsi="Verdana" w:cs="Arial"/>
          <w:sz w:val="18"/>
          <w:szCs w:val="18"/>
          <w:lang w:val="es-BO"/>
        </w:rPr>
      </w:pPr>
    </w:p>
    <w:p w:rsidR="002E1947" w:rsidRPr="00265286" w:rsidRDefault="002E1947" w:rsidP="00C60514">
      <w:pPr>
        <w:pStyle w:val="Prrafodelista"/>
        <w:numPr>
          <w:ilvl w:val="1"/>
          <w:numId w:val="31"/>
        </w:numPr>
        <w:ind w:left="1276" w:hanging="709"/>
        <w:rPr>
          <w:rFonts w:ascii="Verdana" w:hAnsi="Verdana"/>
          <w:b/>
          <w:sz w:val="18"/>
          <w:lang w:val="es-BO"/>
        </w:rPr>
      </w:pPr>
      <w:bookmarkStart w:id="6" w:name="_Toc346780197"/>
      <w:r w:rsidRPr="00265286">
        <w:rPr>
          <w:rFonts w:ascii="Verdana" w:hAnsi="Verdana"/>
          <w:b/>
          <w:sz w:val="18"/>
          <w:lang w:val="es-BO"/>
        </w:rPr>
        <w:t>Inspección Previa</w:t>
      </w:r>
      <w:bookmarkEnd w:id="6"/>
    </w:p>
    <w:p w:rsidR="00B2234D" w:rsidRPr="00265286" w:rsidRDefault="00B2234D" w:rsidP="00B2234D">
      <w:pPr>
        <w:pStyle w:val="Prrafodelista"/>
        <w:ind w:left="1276"/>
        <w:rPr>
          <w:rFonts w:ascii="Verdana" w:hAnsi="Verdana"/>
          <w:b/>
          <w:sz w:val="14"/>
          <w:lang w:val="es-BO"/>
        </w:rPr>
      </w:pPr>
    </w:p>
    <w:p w:rsidR="005B5512" w:rsidRPr="00265286" w:rsidRDefault="00B2234D" w:rsidP="00123631">
      <w:pPr>
        <w:ind w:left="1276"/>
        <w:jc w:val="both"/>
        <w:rPr>
          <w:rFonts w:ascii="Arial" w:hAnsi="Arial" w:cs="Arial"/>
          <w:b/>
          <w:i/>
          <w:color w:val="FF0000"/>
          <w:sz w:val="22"/>
          <w:szCs w:val="18"/>
          <w:lang w:val="es-BO"/>
        </w:rPr>
      </w:pPr>
      <w:r w:rsidRPr="00265286">
        <w:rPr>
          <w:rFonts w:ascii="Arial" w:hAnsi="Arial" w:cs="Arial"/>
          <w:b/>
          <w:bCs/>
          <w:i/>
          <w:iCs/>
          <w:color w:val="FF0000"/>
          <w:sz w:val="22"/>
          <w:szCs w:val="18"/>
        </w:rPr>
        <w:t>“No corresponde la inspección previa”</w:t>
      </w:r>
    </w:p>
    <w:p w:rsidR="00D55678" w:rsidRPr="006C732A" w:rsidRDefault="00D55678" w:rsidP="005F09D6">
      <w:pPr>
        <w:ind w:left="1276"/>
        <w:jc w:val="both"/>
        <w:rPr>
          <w:rFonts w:ascii="Verdana" w:hAnsi="Verdana" w:cs="Arial"/>
          <w:sz w:val="14"/>
          <w:szCs w:val="18"/>
          <w:highlight w:val="yellow"/>
          <w:lang w:val="es-BO"/>
        </w:rPr>
      </w:pPr>
    </w:p>
    <w:p w:rsidR="002E1947" w:rsidRPr="00F76ECD" w:rsidRDefault="002E1947" w:rsidP="00C60514">
      <w:pPr>
        <w:pStyle w:val="Prrafodelista"/>
        <w:numPr>
          <w:ilvl w:val="1"/>
          <w:numId w:val="31"/>
        </w:numPr>
        <w:ind w:left="1276" w:hanging="709"/>
        <w:rPr>
          <w:rFonts w:ascii="Verdana" w:hAnsi="Verdana"/>
          <w:sz w:val="18"/>
          <w:szCs w:val="18"/>
          <w:lang w:val="es-BO"/>
        </w:rPr>
      </w:pPr>
      <w:bookmarkStart w:id="7" w:name="_Toc346780198"/>
      <w:r w:rsidRPr="00F76ECD">
        <w:rPr>
          <w:rFonts w:ascii="Verdana" w:hAnsi="Verdana"/>
          <w:b/>
          <w:sz w:val="18"/>
          <w:lang w:val="es-BO"/>
        </w:rPr>
        <w:t>Consultas</w:t>
      </w:r>
      <w:r w:rsidRPr="00F76ECD">
        <w:rPr>
          <w:rFonts w:ascii="Verdana" w:hAnsi="Verdana"/>
          <w:b/>
          <w:sz w:val="18"/>
          <w:szCs w:val="18"/>
          <w:lang w:val="es-BO"/>
        </w:rPr>
        <w:t xml:space="preserve"> escritas sobre el DBC</w:t>
      </w:r>
      <w:bookmarkEnd w:id="7"/>
    </w:p>
    <w:p w:rsidR="00B715A2" w:rsidRPr="00F76ECD" w:rsidRDefault="00B715A2" w:rsidP="00B420B5">
      <w:pPr>
        <w:ind w:left="1276"/>
        <w:jc w:val="both"/>
        <w:rPr>
          <w:rFonts w:ascii="Verdana" w:hAnsi="Verdana" w:cs="Arial"/>
          <w:sz w:val="14"/>
          <w:szCs w:val="18"/>
          <w:lang w:val="es-BO"/>
        </w:rPr>
      </w:pPr>
    </w:p>
    <w:p w:rsidR="00B420B5" w:rsidRPr="00F76ECD" w:rsidRDefault="00B420B5" w:rsidP="00B420B5">
      <w:pPr>
        <w:ind w:left="1276"/>
        <w:jc w:val="both"/>
        <w:rPr>
          <w:rFonts w:ascii="Verdana" w:hAnsi="Verdana" w:cs="Arial"/>
          <w:sz w:val="18"/>
          <w:szCs w:val="18"/>
          <w:lang w:val="es-BO"/>
        </w:rPr>
      </w:pPr>
      <w:r w:rsidRPr="00F76ECD">
        <w:rPr>
          <w:rFonts w:ascii="Verdana" w:hAnsi="Verdana"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10748F" w:rsidRPr="00F76ECD" w:rsidRDefault="0010748F" w:rsidP="005F09D6">
      <w:pPr>
        <w:ind w:left="1276"/>
        <w:jc w:val="both"/>
        <w:rPr>
          <w:rFonts w:ascii="Verdana" w:hAnsi="Verdana" w:cs="Arial"/>
          <w:sz w:val="14"/>
          <w:szCs w:val="18"/>
          <w:lang w:val="es-BO"/>
        </w:rPr>
      </w:pPr>
    </w:p>
    <w:p w:rsidR="002E1947" w:rsidRPr="00F76ECD" w:rsidRDefault="002E1947" w:rsidP="00C60514">
      <w:pPr>
        <w:pStyle w:val="Prrafodelista"/>
        <w:numPr>
          <w:ilvl w:val="1"/>
          <w:numId w:val="31"/>
        </w:numPr>
        <w:ind w:left="1276" w:hanging="709"/>
        <w:rPr>
          <w:rFonts w:ascii="Verdana" w:hAnsi="Verdana"/>
          <w:b/>
          <w:sz w:val="18"/>
          <w:lang w:val="es-BO"/>
        </w:rPr>
      </w:pPr>
      <w:bookmarkStart w:id="8" w:name="_Toc346780199"/>
      <w:r w:rsidRPr="00F76ECD">
        <w:rPr>
          <w:rFonts w:ascii="Verdana" w:hAnsi="Verdana"/>
          <w:b/>
          <w:sz w:val="18"/>
          <w:lang w:val="es-BO"/>
        </w:rPr>
        <w:t>Reunión de Aclaración</w:t>
      </w:r>
      <w:bookmarkEnd w:id="8"/>
    </w:p>
    <w:p w:rsidR="00B715A2" w:rsidRPr="00F76ECD" w:rsidRDefault="00B715A2" w:rsidP="00B420B5">
      <w:pPr>
        <w:ind w:left="1276"/>
        <w:jc w:val="both"/>
        <w:rPr>
          <w:rFonts w:ascii="Verdana" w:hAnsi="Verdana" w:cs="Arial"/>
          <w:sz w:val="14"/>
          <w:szCs w:val="18"/>
          <w:lang w:val="es-BO"/>
        </w:rPr>
      </w:pPr>
    </w:p>
    <w:p w:rsidR="00B420B5" w:rsidRPr="00F76ECD" w:rsidRDefault="00B420B5" w:rsidP="00B420B5">
      <w:pPr>
        <w:ind w:left="1276"/>
        <w:jc w:val="both"/>
        <w:rPr>
          <w:rFonts w:ascii="Verdana" w:hAnsi="Verdana" w:cs="Arial"/>
          <w:sz w:val="18"/>
          <w:szCs w:val="18"/>
          <w:lang w:val="es-BO"/>
        </w:rPr>
      </w:pPr>
      <w:r w:rsidRPr="00F76ECD">
        <w:rPr>
          <w:rFonts w:ascii="Verdana" w:hAnsi="Verdana"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420B5" w:rsidRPr="00F76ECD" w:rsidRDefault="00B420B5" w:rsidP="00B420B5">
      <w:pPr>
        <w:ind w:left="1276"/>
        <w:jc w:val="both"/>
        <w:rPr>
          <w:rFonts w:ascii="Verdana" w:hAnsi="Verdana" w:cs="Arial"/>
          <w:sz w:val="14"/>
          <w:szCs w:val="18"/>
          <w:lang w:val="es-BO"/>
        </w:rPr>
      </w:pPr>
    </w:p>
    <w:p w:rsidR="00B420B5" w:rsidRPr="00F76ECD" w:rsidRDefault="00B420B5" w:rsidP="00B420B5">
      <w:pPr>
        <w:ind w:left="1276"/>
        <w:jc w:val="both"/>
        <w:rPr>
          <w:rFonts w:ascii="Verdana" w:hAnsi="Verdana" w:cs="Arial"/>
          <w:sz w:val="18"/>
          <w:szCs w:val="18"/>
          <w:lang w:val="es-BO"/>
        </w:rPr>
      </w:pPr>
      <w:r w:rsidRPr="00F76ECD">
        <w:rPr>
          <w:rFonts w:ascii="Verdana" w:hAnsi="Verdana" w:cs="Arial"/>
          <w:sz w:val="18"/>
          <w:szCs w:val="18"/>
          <w:lang w:val="es-BO"/>
        </w:rPr>
        <w:t>Las solicitudes de aclaración, las consultas escritas y sus respuestas, deberán ser tratadas en la Reunión Informativa de Aclaración.</w:t>
      </w:r>
    </w:p>
    <w:p w:rsidR="00B420B5" w:rsidRPr="00F76ECD" w:rsidRDefault="00B420B5"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F76ECD">
        <w:rPr>
          <w:rFonts w:ascii="Verdana" w:hAnsi="Verdana" w:cs="Arial"/>
          <w:sz w:val="18"/>
          <w:szCs w:val="18"/>
          <w:lang w:val="es-BO"/>
        </w:rPr>
        <w:t>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el SICOES y remitida a los participantes al correo electrónico desde el cual efectuaron las consultas.</w:t>
      </w:r>
      <w:r w:rsidRPr="00B420B5">
        <w:rPr>
          <w:rFonts w:ascii="Verdana" w:hAnsi="Verdana" w:cs="Arial"/>
          <w:sz w:val="18"/>
          <w:szCs w:val="18"/>
          <w:lang w:val="es-BO"/>
        </w:rPr>
        <w:t xml:space="preserve"> </w:t>
      </w:r>
    </w:p>
    <w:p w:rsidR="002E1947" w:rsidRPr="00E3099C" w:rsidRDefault="006C6CE5" w:rsidP="00C60514">
      <w:pPr>
        <w:pStyle w:val="Ttulo10"/>
        <w:numPr>
          <w:ilvl w:val="0"/>
          <w:numId w:val="17"/>
        </w:numPr>
        <w:tabs>
          <w:tab w:val="left" w:pos="567"/>
        </w:tabs>
        <w:ind w:left="567" w:hanging="567"/>
        <w:jc w:val="left"/>
        <w:rPr>
          <w:rFonts w:ascii="Verdana" w:hAnsi="Verdana"/>
          <w:sz w:val="18"/>
          <w:szCs w:val="18"/>
          <w:lang w:val="es-BO"/>
        </w:rPr>
      </w:pPr>
      <w:bookmarkStart w:id="9" w:name="_Toc346780200"/>
      <w:bookmarkStart w:id="10" w:name="_Toc94725451"/>
      <w:r w:rsidRPr="00E3099C">
        <w:rPr>
          <w:rFonts w:ascii="Verdana" w:hAnsi="Verdana"/>
          <w:sz w:val="18"/>
          <w:szCs w:val="18"/>
          <w:lang w:val="es-BO"/>
        </w:rPr>
        <w:lastRenderedPageBreak/>
        <w:t>ENMIENDAS Y APROBACIÓ</w:t>
      </w:r>
      <w:r w:rsidR="002E1947" w:rsidRPr="00E3099C">
        <w:rPr>
          <w:rFonts w:ascii="Verdana" w:hAnsi="Verdana"/>
          <w:sz w:val="18"/>
          <w:szCs w:val="18"/>
          <w:lang w:val="es-BO"/>
        </w:rPr>
        <w:t>N D</w:t>
      </w:r>
      <w:r w:rsidRPr="00E3099C">
        <w:rPr>
          <w:rFonts w:ascii="Verdana" w:hAnsi="Verdana"/>
          <w:sz w:val="18"/>
          <w:szCs w:val="18"/>
          <w:lang w:val="es-BO"/>
        </w:rPr>
        <w:t>EL DOCUMENTO BASE DE CONTRATACIÓ</w:t>
      </w:r>
      <w:r w:rsidR="002E1947" w:rsidRPr="00E3099C">
        <w:rPr>
          <w:rFonts w:ascii="Verdana" w:hAnsi="Verdana"/>
          <w:sz w:val="18"/>
          <w:szCs w:val="18"/>
          <w:lang w:val="es-BO"/>
        </w:rPr>
        <w:t>N (DBC)</w:t>
      </w:r>
      <w:bookmarkEnd w:id="9"/>
      <w:bookmarkEnd w:id="10"/>
    </w:p>
    <w:p w:rsidR="002E1947" w:rsidRPr="00C33245" w:rsidRDefault="002E1947" w:rsidP="002E1947">
      <w:pPr>
        <w:jc w:val="both"/>
        <w:rPr>
          <w:rFonts w:ascii="Verdana" w:hAnsi="Verdana" w:cs="Arial"/>
          <w:b/>
          <w:sz w:val="14"/>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rsidR="002E1947" w:rsidRPr="0023328F" w:rsidRDefault="002E1947" w:rsidP="005667EC">
      <w:pPr>
        <w:tabs>
          <w:tab w:val="left" w:pos="360"/>
        </w:tabs>
        <w:ind w:left="709" w:hanging="709"/>
        <w:jc w:val="both"/>
        <w:rPr>
          <w:rFonts w:ascii="Verdana" w:hAnsi="Verdana" w:cs="Arial"/>
          <w:sz w:val="18"/>
          <w:szCs w:val="18"/>
          <w:lang w:val="es-BO"/>
        </w:rPr>
      </w:pPr>
    </w:p>
    <w:p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rsidR="002E1947" w:rsidRPr="0023328F" w:rsidRDefault="002E1947" w:rsidP="005667EC">
      <w:pPr>
        <w:ind w:left="709" w:hanging="709"/>
        <w:jc w:val="both"/>
        <w:rPr>
          <w:rFonts w:ascii="Verdana" w:hAnsi="Verdana" w:cs="Arial"/>
          <w:sz w:val="18"/>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rsidR="002E1947" w:rsidRPr="0023328F" w:rsidRDefault="002E1947" w:rsidP="002E1947">
      <w:pPr>
        <w:ind w:left="705" w:hanging="705"/>
        <w:jc w:val="both"/>
        <w:rPr>
          <w:rFonts w:ascii="Verdana" w:hAnsi="Verdana" w:cs="Arial"/>
          <w:b/>
          <w:sz w:val="18"/>
          <w:szCs w:val="18"/>
          <w:lang w:val="es-BO"/>
        </w:rPr>
      </w:pPr>
    </w:p>
    <w:p w:rsidR="002E1947" w:rsidRPr="0023328F" w:rsidRDefault="00876C35"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rsidR="002E1947" w:rsidRPr="0023328F" w:rsidRDefault="002E1947" w:rsidP="00B715A2">
      <w:pPr>
        <w:tabs>
          <w:tab w:val="num" w:pos="709"/>
        </w:tabs>
        <w:ind w:left="709" w:hanging="709"/>
        <w:jc w:val="both"/>
        <w:rPr>
          <w:rFonts w:ascii="Verdana" w:hAnsi="Verdana" w:cs="Arial"/>
          <w:sz w:val="18"/>
          <w:szCs w:val="18"/>
          <w:lang w:val="es-BO"/>
        </w:rPr>
      </w:pP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rsidR="00C6291D"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rsidR="00C6291D" w:rsidRPr="0023328F" w:rsidRDefault="00C6291D" w:rsidP="00B715A2">
      <w:pPr>
        <w:tabs>
          <w:tab w:val="num" w:pos="709"/>
        </w:tabs>
        <w:ind w:left="709" w:hanging="709"/>
        <w:jc w:val="both"/>
        <w:rPr>
          <w:rFonts w:ascii="Verdana" w:hAnsi="Verdana" w:cs="Arial"/>
          <w:sz w:val="18"/>
          <w:szCs w:val="18"/>
          <w:lang w:val="es-BO"/>
        </w:rPr>
      </w:pPr>
    </w:p>
    <w:p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rsidR="002002CE" w:rsidRPr="0023328F" w:rsidRDefault="002002CE" w:rsidP="002002CE">
      <w:pPr>
        <w:rPr>
          <w:lang w:val="es-BO"/>
        </w:rPr>
      </w:pPr>
      <w:r w:rsidRPr="0023328F">
        <w:rPr>
          <w:lang w:val="es-BO"/>
        </w:rPr>
        <w:t xml:space="preserve"> </w:t>
      </w:r>
    </w:p>
    <w:p w:rsidR="002E1947" w:rsidRPr="0023328F" w:rsidRDefault="002E1947" w:rsidP="00C60514">
      <w:pPr>
        <w:pStyle w:val="Prrafodelista"/>
        <w:numPr>
          <w:ilvl w:val="1"/>
          <w:numId w:val="33"/>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rsidR="002002CE" w:rsidRPr="0023328F" w:rsidRDefault="002002CE" w:rsidP="002002CE">
      <w:pPr>
        <w:pStyle w:val="Prrafodelista"/>
        <w:ind w:left="1276"/>
        <w:jc w:val="both"/>
        <w:rPr>
          <w:rFonts w:ascii="Verdana" w:hAnsi="Verdana"/>
          <w:b/>
          <w:sz w:val="18"/>
          <w:szCs w:val="18"/>
          <w:lang w:val="es-BO"/>
        </w:rPr>
      </w:pPr>
    </w:p>
    <w:p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rsidR="005667EC" w:rsidRPr="0023328F" w:rsidRDefault="005667EC" w:rsidP="002002CE">
      <w:pPr>
        <w:ind w:left="1276"/>
        <w:jc w:val="both"/>
        <w:rPr>
          <w:rFonts w:ascii="Verdana" w:hAnsi="Verdana" w:cs="Arial"/>
          <w:sz w:val="18"/>
          <w:szCs w:val="18"/>
          <w:lang w:val="es-BO"/>
        </w:rPr>
      </w:pPr>
    </w:p>
    <w:p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rsidR="00E1020B" w:rsidRPr="0023328F" w:rsidRDefault="00E1020B" w:rsidP="00C60514">
      <w:pPr>
        <w:pStyle w:val="Prrafodelista"/>
        <w:numPr>
          <w:ilvl w:val="1"/>
          <w:numId w:val="33"/>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rsidR="00E1020B" w:rsidRPr="0023328F" w:rsidRDefault="00E1020B" w:rsidP="005F09D6">
      <w:pPr>
        <w:tabs>
          <w:tab w:val="num" w:pos="1276"/>
        </w:tabs>
        <w:ind w:left="1276" w:hanging="1276"/>
        <w:jc w:val="both"/>
        <w:rPr>
          <w:rFonts w:ascii="Verdana" w:hAnsi="Verdana" w:cs="Arial"/>
          <w:sz w:val="18"/>
          <w:szCs w:val="18"/>
          <w:lang w:val="es-BO"/>
        </w:rPr>
      </w:pPr>
    </w:p>
    <w:p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527214" w:rsidRPr="0023328F" w:rsidRDefault="000A5F0C"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rsidR="00A12F44" w:rsidRPr="0023328F" w:rsidRDefault="00A44875"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rsidR="004C1BE1" w:rsidRPr="0023328F" w:rsidRDefault="002E1947"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 xml:space="preserve">de Presentación de Propuesta </w:t>
      </w:r>
      <w:r w:rsidR="00C62A05" w:rsidRPr="0023328F">
        <w:rPr>
          <w:rFonts w:ascii="Verdana" w:hAnsi="Verdana" w:cs="Arial"/>
          <w:sz w:val="18"/>
          <w:szCs w:val="18"/>
          <w:lang w:val="es-BO"/>
        </w:rPr>
        <w:lastRenderedPageBreak/>
        <w:t>(Formulario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rsidR="001D409B" w:rsidRPr="0023328F" w:rsidRDefault="00F020CB"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rsidR="002002CE" w:rsidRPr="00C33245" w:rsidRDefault="002002CE" w:rsidP="002002CE">
      <w:pPr>
        <w:tabs>
          <w:tab w:val="left" w:pos="1276"/>
          <w:tab w:val="left" w:pos="1843"/>
        </w:tabs>
        <w:ind w:left="1843"/>
        <w:jc w:val="both"/>
        <w:rPr>
          <w:rFonts w:ascii="Verdana" w:hAnsi="Verdana" w:cs="Arial"/>
          <w:sz w:val="14"/>
          <w:szCs w:val="18"/>
          <w:lang w:val="es-BO"/>
        </w:rPr>
      </w:pPr>
    </w:p>
    <w:p w:rsidR="002E1947" w:rsidRPr="0023328F" w:rsidRDefault="002E1947" w:rsidP="00C60514">
      <w:pPr>
        <w:pStyle w:val="Prrafodelista"/>
        <w:numPr>
          <w:ilvl w:val="1"/>
          <w:numId w:val="33"/>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rsidR="002E1947" w:rsidRPr="00C33245" w:rsidRDefault="002E1947" w:rsidP="002E1947">
      <w:pPr>
        <w:jc w:val="both"/>
        <w:rPr>
          <w:rFonts w:ascii="Verdana" w:hAnsi="Verdana" w:cs="Arial"/>
          <w:sz w:val="14"/>
          <w:szCs w:val="18"/>
          <w:lang w:val="es-BO"/>
        </w:rPr>
      </w:pPr>
    </w:p>
    <w:p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rsidR="005667EC" w:rsidRPr="00C33245" w:rsidRDefault="005667EC" w:rsidP="005667EC">
      <w:pPr>
        <w:pStyle w:val="Prrafodelista"/>
        <w:tabs>
          <w:tab w:val="left" w:pos="3310"/>
        </w:tabs>
        <w:ind w:left="1843"/>
        <w:jc w:val="both"/>
        <w:rPr>
          <w:rFonts w:ascii="Verdana" w:hAnsi="Verdana" w:cs="Arial"/>
          <w:sz w:val="14"/>
          <w:szCs w:val="18"/>
          <w:lang w:val="es-BO"/>
        </w:rPr>
      </w:pPr>
    </w:p>
    <w:p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rsidR="005667EC" w:rsidRPr="00C33245" w:rsidRDefault="005667EC" w:rsidP="005667EC">
      <w:pPr>
        <w:jc w:val="both"/>
        <w:rPr>
          <w:rFonts w:ascii="Verdana" w:hAnsi="Verdana"/>
          <w:sz w:val="14"/>
          <w:szCs w:val="18"/>
          <w:lang w:val="es-BO"/>
        </w:rPr>
      </w:pPr>
      <w:bookmarkStart w:id="20" w:name="_Toc346780206"/>
      <w:bookmarkStart w:id="21" w:name="_Toc346784703"/>
    </w:p>
    <w:p w:rsidR="002E1947" w:rsidRPr="0023328F" w:rsidRDefault="002E1947" w:rsidP="00C60514">
      <w:pPr>
        <w:pStyle w:val="Prrafodelista"/>
        <w:numPr>
          <w:ilvl w:val="1"/>
          <w:numId w:val="33"/>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rsidR="002E1947" w:rsidRPr="0040549C"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rsidR="00803372" w:rsidRPr="00C33245" w:rsidRDefault="00803372" w:rsidP="00803372">
      <w:pPr>
        <w:rPr>
          <w:sz w:val="14"/>
          <w:lang w:val="es-BO"/>
        </w:rPr>
      </w:pPr>
    </w:p>
    <w:p w:rsidR="002E1947" w:rsidRPr="0040549C" w:rsidRDefault="002E1947" w:rsidP="00C60514">
      <w:pPr>
        <w:pStyle w:val="Prrafodelista"/>
        <w:numPr>
          <w:ilvl w:val="1"/>
          <w:numId w:val="34"/>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9E1E51" w:rsidRPr="0040549C" w:rsidRDefault="00E60DBA"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rsidR="004B0ABB" w:rsidRPr="0040549C" w:rsidRDefault="000F1C70"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rsidR="00D71565" w:rsidRPr="0023328F" w:rsidRDefault="00702D16"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rsidR="009E2DBF" w:rsidRDefault="009E2DB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rsidR="004734B8" w:rsidRPr="009E2AF3" w:rsidRDefault="004734B8" w:rsidP="00C60514">
      <w:pPr>
        <w:numPr>
          <w:ilvl w:val="0"/>
          <w:numId w:val="19"/>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rsidR="00647218" w:rsidRPr="0023328F" w:rsidRDefault="00647218"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rsidR="00F82517" w:rsidRPr="0023328F" w:rsidRDefault="00F82517"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rsidR="00437A41" w:rsidRPr="0023328F" w:rsidRDefault="00650BF1"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rsidR="0039217F" w:rsidRPr="0023328F" w:rsidRDefault="0039217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rsidR="003F005F" w:rsidRPr="0023328F" w:rsidRDefault="003F005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rsidR="002F16D0" w:rsidRPr="00C33245" w:rsidRDefault="002F16D0" w:rsidP="002671C3">
      <w:pPr>
        <w:pStyle w:val="Prrafodelista"/>
        <w:tabs>
          <w:tab w:val="left" w:pos="3310"/>
        </w:tabs>
        <w:ind w:left="709" w:hanging="709"/>
        <w:jc w:val="both"/>
        <w:rPr>
          <w:rFonts w:ascii="Verdana" w:hAnsi="Verdana" w:cs="Arial"/>
          <w:sz w:val="14"/>
          <w:szCs w:val="18"/>
          <w:lang w:val="es-BO"/>
        </w:rPr>
      </w:pPr>
    </w:p>
    <w:p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rsidR="00745D54" w:rsidRPr="0023328F" w:rsidRDefault="009630C5" w:rsidP="00C60514">
      <w:pPr>
        <w:pStyle w:val="Ttulo10"/>
        <w:numPr>
          <w:ilvl w:val="0"/>
          <w:numId w:val="1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rsidR="00FA22E1" w:rsidRPr="00C33245" w:rsidRDefault="00FA22E1" w:rsidP="00FA22E1">
      <w:pPr>
        <w:rPr>
          <w:sz w:val="14"/>
          <w:lang w:val="es-BO"/>
        </w:rPr>
      </w:pPr>
    </w:p>
    <w:p w:rsidR="000303D2" w:rsidRPr="0023328F" w:rsidRDefault="00262714"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rsidR="000303D2" w:rsidRPr="00C33245" w:rsidRDefault="000303D2" w:rsidP="002671C3">
      <w:pPr>
        <w:ind w:left="709" w:hanging="709"/>
        <w:jc w:val="both"/>
        <w:rPr>
          <w:rFonts w:ascii="Verdana" w:hAnsi="Verdana" w:cs="Arial"/>
          <w:sz w:val="14"/>
          <w:szCs w:val="18"/>
          <w:lang w:val="es-BO"/>
        </w:rPr>
      </w:pPr>
    </w:p>
    <w:p w:rsidR="00FD2572" w:rsidRPr="0023328F" w:rsidRDefault="00FD257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rsidR="00262714"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rsidR="000303D2"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rsidR="008A5CA6" w:rsidRPr="0023328F" w:rsidRDefault="008A5CA6"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rsidR="00F72B59" w:rsidRPr="00C33245" w:rsidRDefault="00F72B59" w:rsidP="002671C3">
      <w:pPr>
        <w:ind w:left="709" w:hanging="709"/>
        <w:jc w:val="both"/>
        <w:rPr>
          <w:rFonts w:ascii="Verdana" w:hAnsi="Verdana" w:cs="Arial"/>
          <w:sz w:val="14"/>
          <w:szCs w:val="18"/>
          <w:lang w:val="es-BO"/>
        </w:rPr>
      </w:pPr>
    </w:p>
    <w:p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rsidR="00BF566D" w:rsidRPr="00C33245" w:rsidRDefault="00BF566D" w:rsidP="0040486F">
      <w:pPr>
        <w:ind w:left="1276"/>
        <w:jc w:val="both"/>
        <w:rPr>
          <w:rFonts w:ascii="Verdana" w:hAnsi="Verdana" w:cs="Arial"/>
          <w:sz w:val="14"/>
          <w:szCs w:val="18"/>
          <w:lang w:val="es-BO"/>
        </w:rPr>
      </w:pPr>
    </w:p>
    <w:p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rsidR="00AC5CA4" w:rsidRPr="00C33245" w:rsidRDefault="00AC5CA4" w:rsidP="00DE1907">
      <w:pPr>
        <w:ind w:left="709"/>
        <w:jc w:val="both"/>
        <w:rPr>
          <w:rFonts w:ascii="Verdana" w:hAnsi="Verdana" w:cs="Arial"/>
          <w:sz w:val="14"/>
          <w:szCs w:val="18"/>
          <w:lang w:val="es-BO"/>
        </w:rPr>
      </w:pPr>
    </w:p>
    <w:p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rsidR="009962AE" w:rsidRPr="00C33245" w:rsidRDefault="009962AE" w:rsidP="00DE1907">
      <w:pPr>
        <w:ind w:left="709"/>
        <w:jc w:val="both"/>
        <w:rPr>
          <w:rFonts w:ascii="Verdana" w:hAnsi="Verdana" w:cs="Arial"/>
          <w:sz w:val="14"/>
          <w:szCs w:val="18"/>
          <w:lang w:val="es-BO"/>
        </w:rPr>
      </w:pPr>
    </w:p>
    <w:p w:rsidR="002E1947" w:rsidRPr="0023328F" w:rsidRDefault="00A857F5"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rsidR="00DA6640" w:rsidRPr="00C33245" w:rsidRDefault="00DA6640" w:rsidP="00DA6640">
      <w:pPr>
        <w:ind w:left="2124" w:hanging="708"/>
        <w:jc w:val="both"/>
        <w:rPr>
          <w:rFonts w:ascii="Verdana" w:hAnsi="Verdana" w:cs="Arial"/>
          <w:b/>
          <w:sz w:val="14"/>
          <w:szCs w:val="18"/>
          <w:lang w:val="es-BO"/>
        </w:rPr>
      </w:pPr>
    </w:p>
    <w:p w:rsidR="0074007F" w:rsidRPr="00F62DC5" w:rsidRDefault="0074007F" w:rsidP="00C60514">
      <w:pPr>
        <w:pStyle w:val="Prrafodelista"/>
        <w:numPr>
          <w:ilvl w:val="0"/>
          <w:numId w:val="44"/>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rsidR="008F3259"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rsidR="00DA6640"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rsidR="00DA6640" w:rsidRPr="00E35AB6" w:rsidRDefault="002F16D0" w:rsidP="00C60514">
      <w:pPr>
        <w:pStyle w:val="Prrafodelista"/>
        <w:numPr>
          <w:ilvl w:val="0"/>
          <w:numId w:val="44"/>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rsidR="00DA6640"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rsidR="000D177A" w:rsidRPr="0023328F" w:rsidRDefault="00CC7863"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rsidR="002E1947" w:rsidRPr="00C33245" w:rsidRDefault="002E1947" w:rsidP="002E1947">
      <w:pPr>
        <w:rPr>
          <w:rFonts w:ascii="Verdana" w:hAnsi="Verdana" w:cs="Arial"/>
          <w:b/>
          <w:sz w:val="14"/>
          <w:szCs w:val="18"/>
          <w:lang w:val="es-BO"/>
        </w:rPr>
      </w:pPr>
    </w:p>
    <w:p w:rsidR="00702D16"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rsidR="007C1F63" w:rsidRPr="0023328F" w:rsidRDefault="007C1F63" w:rsidP="00C60514">
      <w:pPr>
        <w:pStyle w:val="Ttulo10"/>
        <w:numPr>
          <w:ilvl w:val="0"/>
          <w:numId w:val="1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rsidR="007C1F63" w:rsidRPr="00C33245" w:rsidRDefault="007C1F63" w:rsidP="007C1F63">
      <w:pPr>
        <w:ind w:left="360"/>
        <w:jc w:val="both"/>
        <w:rPr>
          <w:rFonts w:ascii="Verdana" w:hAnsi="Verdana" w:cs="Arial"/>
          <w:b/>
          <w:sz w:val="14"/>
          <w:szCs w:val="18"/>
          <w:lang w:val="es-BO"/>
        </w:rPr>
      </w:pPr>
    </w:p>
    <w:p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rsidR="002E1947" w:rsidRPr="00C33245" w:rsidRDefault="002E1947" w:rsidP="002E1947">
      <w:pPr>
        <w:rPr>
          <w:sz w:val="14"/>
          <w:lang w:val="es-BO"/>
        </w:rPr>
      </w:pPr>
    </w:p>
    <w:p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rsidR="00F208F0" w:rsidRPr="00C33245" w:rsidRDefault="00F208F0" w:rsidP="002E1947">
      <w:pPr>
        <w:jc w:val="both"/>
        <w:rPr>
          <w:rFonts w:ascii="Verdana" w:hAnsi="Verdana" w:cs="Arial"/>
          <w:sz w:val="14"/>
          <w:szCs w:val="18"/>
          <w:lang w:val="es-BO"/>
        </w:rPr>
      </w:pP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rsidR="002E1947" w:rsidRPr="00C33245" w:rsidRDefault="002E1947" w:rsidP="002E1947">
      <w:pPr>
        <w:rPr>
          <w:rFonts w:ascii="Verdana" w:hAnsi="Verdana" w:cs="Arial"/>
          <w:b/>
          <w:sz w:val="14"/>
          <w:szCs w:val="18"/>
          <w:lang w:val="es-BO"/>
        </w:rPr>
      </w:pPr>
    </w:p>
    <w:p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rsidR="002E1947" w:rsidRPr="00E35AB6"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rsidR="002E1947" w:rsidRPr="00C33245" w:rsidRDefault="002E1947" w:rsidP="002E1947">
      <w:pPr>
        <w:rPr>
          <w:rFonts w:ascii="Verdana" w:hAnsi="Verdana" w:cs="Arial"/>
          <w:b/>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rsidR="002E1947" w:rsidRPr="00C33245" w:rsidRDefault="002E1947" w:rsidP="002E1947">
      <w:pPr>
        <w:ind w:left="708"/>
        <w:jc w:val="both"/>
        <w:rPr>
          <w:rFonts w:ascii="Verdana" w:hAnsi="Verdana" w:cs="Arial"/>
          <w:sz w:val="14"/>
          <w:szCs w:val="18"/>
          <w:lang w:val="es-BO"/>
        </w:rPr>
      </w:pPr>
    </w:p>
    <w:p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rsidR="002E1947" w:rsidRPr="00C33245" w:rsidRDefault="002E1947" w:rsidP="002E1947">
      <w:pPr>
        <w:rPr>
          <w:rFonts w:ascii="Verdana" w:hAnsi="Verdana" w:cs="Arial"/>
          <w:b/>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rsidR="002E1947" w:rsidRPr="00C33245" w:rsidRDefault="002E1947" w:rsidP="002E1947">
      <w:pPr>
        <w:ind w:left="708"/>
        <w:jc w:val="both"/>
        <w:rPr>
          <w:rFonts w:ascii="Verdana" w:hAnsi="Verdana" w:cs="Arial"/>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rsidR="00812E51" w:rsidRPr="00C33245" w:rsidRDefault="00812E51" w:rsidP="00812E51">
      <w:pPr>
        <w:ind w:left="360"/>
        <w:jc w:val="both"/>
        <w:rPr>
          <w:rFonts w:ascii="Verdana" w:hAnsi="Verdana" w:cs="Arial"/>
          <w:b/>
          <w:sz w:val="14"/>
          <w:szCs w:val="18"/>
          <w:lang w:val="es-BO"/>
        </w:rPr>
      </w:pPr>
    </w:p>
    <w:p w:rsidR="004154F5" w:rsidRPr="0023328F" w:rsidRDefault="002E1947"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rsidR="003F6614" w:rsidRPr="00C33245" w:rsidRDefault="003F6614" w:rsidP="00DE1907">
      <w:pPr>
        <w:pStyle w:val="Prrafodelista"/>
        <w:ind w:left="990"/>
        <w:jc w:val="both"/>
        <w:rPr>
          <w:rFonts w:ascii="Verdana" w:hAnsi="Verdana" w:cs="Arial"/>
          <w:sz w:val="14"/>
          <w:szCs w:val="18"/>
          <w:lang w:val="es-BO"/>
        </w:rPr>
      </w:pP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rsidR="003F6614" w:rsidRPr="00C33245" w:rsidRDefault="003F6614" w:rsidP="00DE1907">
      <w:pPr>
        <w:pStyle w:val="Prrafodelista"/>
        <w:ind w:left="1493"/>
        <w:jc w:val="both"/>
        <w:rPr>
          <w:rFonts w:ascii="Verdana" w:hAnsi="Verdana" w:cs="Arial"/>
          <w:sz w:val="14"/>
          <w:szCs w:val="18"/>
          <w:lang w:val="es-BO"/>
        </w:rPr>
      </w:pPr>
    </w:p>
    <w:p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rsidR="00942059" w:rsidRPr="00C33245" w:rsidRDefault="00942059" w:rsidP="00DE1907">
      <w:pPr>
        <w:jc w:val="both"/>
        <w:rPr>
          <w:rFonts w:ascii="Verdana" w:hAnsi="Verdana" w:cs="Arial"/>
          <w:sz w:val="14"/>
          <w:szCs w:val="18"/>
          <w:lang w:val="es-BO"/>
        </w:rPr>
      </w:pPr>
    </w:p>
    <w:p w:rsidR="002E1947" w:rsidRPr="0023328F" w:rsidRDefault="00E908D1"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3A2DB1"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rsidR="002E1947"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 xml:space="preserve">epósito por concepto de Garantía de Seriedad de </w:t>
      </w:r>
      <w:r w:rsidR="003A2DB1" w:rsidRPr="0023328F">
        <w:rPr>
          <w:rFonts w:ascii="Verdana" w:hAnsi="Verdana" w:cs="Arial"/>
          <w:sz w:val="18"/>
          <w:szCs w:val="18"/>
        </w:rPr>
        <w:lastRenderedPageBreak/>
        <w:t>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rsidR="002E1947" w:rsidRPr="001E4252" w:rsidRDefault="005D5A2B" w:rsidP="00C60514">
      <w:pPr>
        <w:pStyle w:val="Ttulo10"/>
        <w:numPr>
          <w:ilvl w:val="0"/>
          <w:numId w:val="1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rsidR="00913387" w:rsidRPr="00C33245" w:rsidRDefault="00913387" w:rsidP="00913387">
      <w:pPr>
        <w:ind w:left="360"/>
        <w:jc w:val="both"/>
        <w:rPr>
          <w:rFonts w:ascii="Verdana" w:hAnsi="Verdana" w:cs="Arial"/>
          <w:b/>
          <w:sz w:val="14"/>
          <w:szCs w:val="18"/>
          <w:lang w:val="es-BO"/>
        </w:rPr>
      </w:pPr>
    </w:p>
    <w:p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rsidR="00056626" w:rsidRPr="00C33245" w:rsidRDefault="00056626" w:rsidP="00F95357">
      <w:pPr>
        <w:jc w:val="both"/>
        <w:rPr>
          <w:rFonts w:ascii="Verdana" w:hAnsi="Verdana" w:cs="Arial"/>
          <w:sz w:val="14"/>
          <w:szCs w:val="18"/>
          <w:lang w:val="es-BO"/>
        </w:rPr>
      </w:pPr>
    </w:p>
    <w:p w:rsidR="002E1947" w:rsidRPr="0023328F" w:rsidRDefault="002E1947"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rsidR="00446C07" w:rsidRPr="00C33245" w:rsidRDefault="00446C07" w:rsidP="00A80E74">
      <w:pPr>
        <w:tabs>
          <w:tab w:val="num" w:pos="709"/>
        </w:tabs>
        <w:ind w:left="709" w:hanging="709"/>
        <w:jc w:val="both"/>
        <w:rPr>
          <w:rFonts w:ascii="Verdana" w:hAnsi="Verdana" w:cs="Arial"/>
          <w:sz w:val="10"/>
          <w:szCs w:val="18"/>
          <w:lang w:val="es-BO"/>
        </w:rPr>
      </w:pPr>
    </w:p>
    <w:p w:rsidR="00600E04" w:rsidRPr="0023328F" w:rsidRDefault="00276407" w:rsidP="00C60514">
      <w:pPr>
        <w:numPr>
          <w:ilvl w:val="0"/>
          <w:numId w:val="11"/>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rsidR="00780838" w:rsidRPr="0023328F" w:rsidRDefault="003C627B"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rsidR="00CE1373" w:rsidRPr="0023328F" w:rsidRDefault="00917101"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rsidR="00CE1373" w:rsidRPr="00C33245" w:rsidRDefault="00CE1373" w:rsidP="00CE1373">
      <w:pPr>
        <w:tabs>
          <w:tab w:val="left" w:pos="1701"/>
          <w:tab w:val="left" w:pos="1843"/>
        </w:tabs>
        <w:ind w:left="1701"/>
        <w:jc w:val="both"/>
        <w:rPr>
          <w:rFonts w:ascii="Verdana" w:hAnsi="Verdana" w:cs="Arial"/>
          <w:sz w:val="14"/>
          <w:szCs w:val="18"/>
          <w:lang w:val="es-BO"/>
        </w:rPr>
      </w:pPr>
    </w:p>
    <w:p w:rsidR="00583C9A" w:rsidRPr="0023328F" w:rsidRDefault="00583C9A"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rsidR="00583C9A" w:rsidRPr="00C33245" w:rsidRDefault="00583C9A" w:rsidP="00A80E74">
      <w:pPr>
        <w:tabs>
          <w:tab w:val="num" w:pos="1276"/>
          <w:tab w:val="num" w:pos="2160"/>
        </w:tabs>
        <w:ind w:left="1276" w:hanging="567"/>
        <w:jc w:val="both"/>
        <w:rPr>
          <w:rFonts w:ascii="Verdana" w:hAnsi="Verdana" w:cs="Arial"/>
          <w:sz w:val="14"/>
          <w:szCs w:val="18"/>
          <w:lang w:val="es-BO"/>
        </w:rPr>
      </w:pPr>
    </w:p>
    <w:p w:rsidR="00DB4745" w:rsidRPr="0023328F" w:rsidRDefault="00DB4745" w:rsidP="00C60514">
      <w:pPr>
        <w:pStyle w:val="Prrafodelista"/>
        <w:numPr>
          <w:ilvl w:val="2"/>
          <w:numId w:val="6"/>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rsidR="00245E15" w:rsidRPr="00C33245" w:rsidRDefault="00245E15" w:rsidP="00A80E74">
      <w:pPr>
        <w:tabs>
          <w:tab w:val="num" w:pos="1276"/>
        </w:tabs>
        <w:ind w:left="1276" w:hanging="567"/>
        <w:jc w:val="both"/>
        <w:rPr>
          <w:rFonts w:ascii="Verdana" w:hAnsi="Verdana" w:cs="Arial"/>
          <w:sz w:val="14"/>
          <w:szCs w:val="18"/>
          <w:lang w:val="es-BO"/>
        </w:rPr>
      </w:pPr>
    </w:p>
    <w:p w:rsidR="00CE1373"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rsidR="00A90884"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rsidR="00CE1373" w:rsidRPr="0023328F" w:rsidRDefault="004154F5"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rsidR="00C661C8" w:rsidRPr="00C33245" w:rsidRDefault="00C661C8" w:rsidP="00A80E74">
      <w:pPr>
        <w:tabs>
          <w:tab w:val="num" w:pos="1276"/>
          <w:tab w:val="left" w:pos="2410"/>
        </w:tabs>
        <w:ind w:left="1276" w:hanging="567"/>
        <w:jc w:val="both"/>
        <w:rPr>
          <w:rFonts w:ascii="Verdana" w:hAnsi="Verdana" w:cs="Arial"/>
          <w:sz w:val="14"/>
          <w:szCs w:val="18"/>
          <w:lang w:val="es-BO"/>
        </w:rPr>
      </w:pPr>
    </w:p>
    <w:p w:rsidR="00C76BF8" w:rsidRPr="000C6821" w:rsidRDefault="00E7572F" w:rsidP="00C60514">
      <w:pPr>
        <w:pStyle w:val="Prrafodelista"/>
        <w:numPr>
          <w:ilvl w:val="2"/>
          <w:numId w:val="6"/>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rsidR="00EA5C6B" w:rsidRPr="000C6821" w:rsidRDefault="00EA5C6B" w:rsidP="00C60514">
      <w:pPr>
        <w:pStyle w:val="Ttulo10"/>
        <w:numPr>
          <w:ilvl w:val="0"/>
          <w:numId w:val="1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rsidR="004C5E48" w:rsidRPr="00C33245" w:rsidRDefault="004C5E48" w:rsidP="004C5E48">
      <w:pPr>
        <w:rPr>
          <w:sz w:val="10"/>
          <w:lang w:val="es-BO"/>
        </w:rPr>
      </w:pPr>
    </w:p>
    <w:p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rsidR="004B457F" w:rsidRPr="000C6821" w:rsidRDefault="004B457F" w:rsidP="00C71E85">
      <w:pPr>
        <w:jc w:val="both"/>
        <w:rPr>
          <w:rFonts w:ascii="Verdana" w:hAnsi="Verdana" w:cs="Arial"/>
          <w:sz w:val="18"/>
          <w:szCs w:val="18"/>
          <w:lang w:val="es-BO"/>
        </w:rPr>
      </w:pPr>
    </w:p>
    <w:p w:rsidR="00FD6EDF" w:rsidRPr="000C6821" w:rsidRDefault="003C627B"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rsidR="00FD6EDF" w:rsidRPr="000C6821" w:rsidRDefault="00FD6EDF"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rsidR="0071525D" w:rsidRPr="000C6821" w:rsidRDefault="0071525D" w:rsidP="00C60514">
      <w:pPr>
        <w:pStyle w:val="Ttulo10"/>
        <w:numPr>
          <w:ilvl w:val="0"/>
          <w:numId w:val="1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rsidR="000B0F7B" w:rsidRPr="00C33245" w:rsidRDefault="000B0F7B" w:rsidP="000B0F7B">
      <w:pPr>
        <w:ind w:left="567"/>
        <w:jc w:val="both"/>
        <w:rPr>
          <w:rFonts w:ascii="Verdana" w:hAnsi="Verdana" w:cs="Arial"/>
          <w:b/>
          <w:sz w:val="10"/>
          <w:szCs w:val="18"/>
          <w:lang w:val="es-BO"/>
        </w:rPr>
      </w:pPr>
    </w:p>
    <w:p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rsidR="005D5A2B" w:rsidRPr="00C33245" w:rsidRDefault="005D5A2B" w:rsidP="000D6772">
      <w:pPr>
        <w:ind w:left="567"/>
        <w:jc w:val="both"/>
        <w:rPr>
          <w:rFonts w:ascii="Verdana" w:hAnsi="Verdana" w:cs="Arial"/>
          <w:sz w:val="14"/>
          <w:szCs w:val="18"/>
          <w:lang w:val="es-BO"/>
        </w:rPr>
      </w:pPr>
    </w:p>
    <w:p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rsidR="00E44446" w:rsidRPr="00C33245" w:rsidRDefault="00442F14" w:rsidP="00857430">
      <w:pPr>
        <w:ind w:left="567"/>
        <w:jc w:val="both"/>
        <w:rPr>
          <w:rFonts w:ascii="Verdana" w:hAnsi="Verdana" w:cs="Arial"/>
          <w:b/>
          <w:sz w:val="14"/>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rsidR="00FF2E0C" w:rsidRPr="000C6821" w:rsidRDefault="00FF2E0C"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847B8E" w:rsidP="00C60514">
      <w:pPr>
        <w:pStyle w:val="Prrafodelista"/>
        <w:numPr>
          <w:ilvl w:val="1"/>
          <w:numId w:val="8"/>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rsidR="00C54500" w:rsidRPr="00FF2E0C" w:rsidRDefault="00C54500" w:rsidP="00C54500">
      <w:pPr>
        <w:pStyle w:val="Prrafodelista"/>
        <w:ind w:left="567"/>
        <w:jc w:val="both"/>
        <w:rPr>
          <w:rFonts w:ascii="Verdana" w:hAnsi="Verdana"/>
          <w:b/>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rsidR="007C4479" w:rsidRPr="00C33245" w:rsidRDefault="007C4479" w:rsidP="007C4479">
      <w:pPr>
        <w:pStyle w:val="Prrafodelista"/>
        <w:rPr>
          <w:rFonts w:ascii="Verdana" w:hAnsi="Verdana" w:cs="Arial"/>
          <w:sz w:val="14"/>
          <w:szCs w:val="18"/>
          <w:lang w:val="es-BO"/>
        </w:rPr>
      </w:pPr>
    </w:p>
    <w:p w:rsidR="00D147B7" w:rsidRPr="00D147B7" w:rsidRDefault="00C54500" w:rsidP="00C60514">
      <w:pPr>
        <w:pStyle w:val="Prrafodelista"/>
        <w:numPr>
          <w:ilvl w:val="2"/>
          <w:numId w:val="8"/>
        </w:numPr>
        <w:ind w:left="2127" w:hanging="709"/>
        <w:jc w:val="both"/>
        <w:rPr>
          <w:rFonts w:ascii="Verdana" w:hAnsi="Verdana" w:cs="Arial"/>
          <w:sz w:val="18"/>
          <w:szCs w:val="18"/>
          <w:lang w:val="es-BO"/>
        </w:rPr>
      </w:pPr>
      <w:r w:rsidRPr="00D147B7">
        <w:rPr>
          <w:rFonts w:ascii="Verdana" w:hAnsi="Verdana" w:cs="Arial"/>
          <w:sz w:val="18"/>
          <w:szCs w:val="18"/>
          <w:lang w:val="es-BO"/>
        </w:rPr>
        <w:t xml:space="preserve">Cuando en la presentación de propuestas electrónicas se haya considerado utilizar la Garantía de Seriedad de Propuesta, </w:t>
      </w:r>
      <w:r w:rsidR="00F9541B" w:rsidRPr="00D147B7">
        <w:rPr>
          <w:rFonts w:ascii="Verdana" w:hAnsi="Verdana" w:cs="Arial"/>
          <w:sz w:val="18"/>
          <w:szCs w:val="18"/>
          <w:lang w:val="es-BO"/>
        </w:rPr>
        <w:t>é</w:t>
      </w:r>
      <w:r w:rsidRPr="00D147B7">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r w:rsidR="00D147B7" w:rsidRPr="00D147B7">
        <w:rPr>
          <w:rFonts w:ascii="Verdana" w:hAnsi="Verdana" w:cs="Arial"/>
          <w:sz w:val="18"/>
          <w:szCs w:val="18"/>
          <w:lang w:val="es-BO"/>
        </w:rPr>
        <w:t xml:space="preserve"> </w:t>
      </w:r>
    </w:p>
    <w:p w:rsidR="00D147B7" w:rsidRPr="00331652" w:rsidRDefault="00D147B7" w:rsidP="00D147B7">
      <w:pPr>
        <w:pStyle w:val="Prrafodelista"/>
        <w:widowControl w:val="0"/>
        <w:ind w:left="1843"/>
        <w:jc w:val="both"/>
        <w:rPr>
          <w:rFonts w:ascii="Verdana" w:hAnsi="Verdana" w:cs="Arial"/>
          <w:sz w:val="6"/>
          <w:szCs w:val="6"/>
          <w:lang w:val="es-BO"/>
        </w:rPr>
      </w:pPr>
    </w:p>
    <w:p w:rsidR="003A2DB1" w:rsidRPr="000C6821" w:rsidRDefault="003A2DB1" w:rsidP="000C6821">
      <w:pPr>
        <w:pStyle w:val="Prrafodelista"/>
        <w:rPr>
          <w:rFonts w:ascii="Verdana" w:hAnsi="Verdana" w:cs="Arial"/>
          <w:sz w:val="18"/>
          <w:szCs w:val="18"/>
          <w:lang w:val="es-BO"/>
        </w:rPr>
      </w:pPr>
    </w:p>
    <w:p w:rsidR="003A2DB1" w:rsidRDefault="003A2DB1"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rsidR="009F405E" w:rsidRPr="001402D2" w:rsidRDefault="009F405E" w:rsidP="001402D2">
      <w:pPr>
        <w:pStyle w:val="Prrafodelista"/>
        <w:rPr>
          <w:rFonts w:ascii="Verdana" w:hAnsi="Verdana" w:cs="Arial"/>
          <w:sz w:val="18"/>
          <w:szCs w:val="18"/>
          <w:lang w:val="es-BO"/>
        </w:rPr>
      </w:pPr>
    </w:p>
    <w:p w:rsidR="009F405E" w:rsidRPr="000C6821" w:rsidRDefault="009F405E" w:rsidP="00C60514">
      <w:pPr>
        <w:pStyle w:val="Prrafodelista"/>
        <w:numPr>
          <w:ilvl w:val="2"/>
          <w:numId w:val="8"/>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957994" w:rsidRPr="000C6821" w:rsidRDefault="00957994" w:rsidP="00C60514">
      <w:pPr>
        <w:pStyle w:val="Ttulo10"/>
        <w:numPr>
          <w:ilvl w:val="1"/>
          <w:numId w:val="8"/>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85667" w:rsidRPr="000C6821" w:rsidRDefault="00985667" w:rsidP="00C60514">
      <w:pPr>
        <w:pStyle w:val="Prrafodelista"/>
        <w:numPr>
          <w:ilvl w:val="0"/>
          <w:numId w:val="43"/>
        </w:numPr>
        <w:ind w:left="2410"/>
        <w:jc w:val="both"/>
        <w:rPr>
          <w:rFonts w:ascii="Verdana" w:hAnsi="Verdana" w:cs="Arial"/>
          <w:bCs/>
          <w:sz w:val="18"/>
          <w:szCs w:val="18"/>
        </w:rPr>
      </w:pPr>
      <w:r w:rsidRPr="000C6821">
        <w:rPr>
          <w:rFonts w:ascii="Verdana" w:hAnsi="Verdana" w:cs="Arial"/>
          <w:bCs/>
          <w:sz w:val="18"/>
          <w:szCs w:val="18"/>
        </w:rPr>
        <w:lastRenderedPageBreak/>
        <w:t>Esta haya sido enviada antes del vencimiento del cierre del plazo de presentación de propuestas y;</w:t>
      </w:r>
    </w:p>
    <w:p w:rsidR="00985667" w:rsidRPr="000C6821" w:rsidRDefault="00985667" w:rsidP="00C60514">
      <w:pPr>
        <w:pStyle w:val="Prrafodelista"/>
        <w:numPr>
          <w:ilvl w:val="0"/>
          <w:numId w:val="43"/>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957994" w:rsidRPr="000C6821" w:rsidRDefault="00957994" w:rsidP="00623A18">
      <w:pPr>
        <w:pStyle w:val="Prrafodelista"/>
        <w:ind w:left="2127"/>
        <w:jc w:val="both"/>
        <w:rPr>
          <w:rFonts w:ascii="Verdana" w:hAnsi="Verdana" w:cs="Arial"/>
          <w:sz w:val="18"/>
          <w:szCs w:val="18"/>
          <w:lang w:val="es-BO"/>
        </w:rPr>
      </w:pPr>
    </w:p>
    <w:p w:rsidR="00957994"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rsidR="00623A18" w:rsidRPr="001402D2" w:rsidRDefault="00623A18" w:rsidP="001402D2">
      <w:pPr>
        <w:jc w:val="both"/>
        <w:rPr>
          <w:rFonts w:ascii="Verdana" w:hAnsi="Verdana" w:cs="Arial"/>
          <w:sz w:val="18"/>
          <w:szCs w:val="18"/>
          <w:lang w:val="es-BO"/>
        </w:rPr>
      </w:pPr>
    </w:p>
    <w:p w:rsidR="00957994" w:rsidRDefault="00957994" w:rsidP="00C60514">
      <w:pPr>
        <w:pStyle w:val="Ttulo10"/>
        <w:numPr>
          <w:ilvl w:val="1"/>
          <w:numId w:val="8"/>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rsidR="00623A18" w:rsidRPr="000C6821" w:rsidRDefault="00623A18" w:rsidP="001402D2">
      <w:pPr>
        <w:pStyle w:val="Ttulo10"/>
        <w:tabs>
          <w:tab w:val="left" w:pos="567"/>
        </w:tabs>
        <w:spacing w:before="0" w:after="0"/>
        <w:ind w:left="780"/>
        <w:jc w:val="left"/>
        <w:rPr>
          <w:rFonts w:ascii="Verdana" w:hAnsi="Verdana"/>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rsidR="00957994" w:rsidRPr="000C6821" w:rsidRDefault="00957994" w:rsidP="00623A18">
      <w:pPr>
        <w:pStyle w:val="Prrafodelista"/>
        <w:ind w:left="2127"/>
        <w:jc w:val="both"/>
        <w:rPr>
          <w:rFonts w:ascii="Verdana" w:hAnsi="Verdana" w:cs="Arial"/>
          <w:sz w:val="18"/>
          <w:szCs w:val="18"/>
          <w:lang w:val="es-BO"/>
        </w:rPr>
      </w:pPr>
    </w:p>
    <w:p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rsidR="00957994" w:rsidRPr="000C6821" w:rsidRDefault="00957994" w:rsidP="00957994">
      <w:pPr>
        <w:tabs>
          <w:tab w:val="left" w:pos="2127"/>
        </w:tabs>
        <w:ind w:left="2127" w:hanging="2127"/>
        <w:jc w:val="both"/>
        <w:rPr>
          <w:rFonts w:ascii="Verdana" w:hAnsi="Verdana" w:cs="Arial"/>
          <w:sz w:val="18"/>
          <w:szCs w:val="18"/>
        </w:rPr>
      </w:pPr>
    </w:p>
    <w:p w:rsidR="00D13CE9" w:rsidRPr="00D13CE9" w:rsidRDefault="00D13CE9" w:rsidP="00C60514">
      <w:pPr>
        <w:pStyle w:val="Prrafodelista"/>
        <w:numPr>
          <w:ilvl w:val="2"/>
          <w:numId w:val="8"/>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rsidR="00957994" w:rsidRPr="000C6821" w:rsidRDefault="00957994" w:rsidP="00C60514">
      <w:pPr>
        <w:pStyle w:val="Ttulo11"/>
        <w:numPr>
          <w:ilvl w:val="0"/>
          <w:numId w:val="1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rsidR="00112400" w:rsidRPr="000C6821" w:rsidRDefault="00112400" w:rsidP="00112400">
      <w:pPr>
        <w:tabs>
          <w:tab w:val="left" w:pos="567"/>
        </w:tabs>
        <w:ind w:left="1276"/>
        <w:jc w:val="both"/>
        <w:rPr>
          <w:rFonts w:ascii="Verdana" w:hAnsi="Verdana"/>
          <w:b/>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rsidR="009B037B" w:rsidRPr="000C6821" w:rsidRDefault="009B037B" w:rsidP="009B037B">
      <w:pPr>
        <w:tabs>
          <w:tab w:val="left" w:pos="567"/>
        </w:tabs>
        <w:ind w:left="1276"/>
        <w:jc w:val="both"/>
        <w:rPr>
          <w:rFonts w:ascii="Verdana" w:hAnsi="Verdana"/>
          <w:b/>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9B037B" w:rsidRPr="000C6821"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rsidR="009B037B" w:rsidRDefault="009B037B" w:rsidP="009B037B">
      <w:pPr>
        <w:tabs>
          <w:tab w:val="left" w:pos="567"/>
        </w:tabs>
        <w:ind w:left="1276"/>
        <w:jc w:val="both"/>
        <w:rPr>
          <w:rFonts w:ascii="Verdana" w:hAnsi="Verdana"/>
          <w:b/>
          <w:i/>
          <w:sz w:val="18"/>
          <w:szCs w:val="18"/>
          <w:lang w:val="es-BO"/>
        </w:rPr>
      </w:pPr>
    </w:p>
    <w:p w:rsidR="009B037B" w:rsidRPr="0023328F" w:rsidRDefault="009B037B" w:rsidP="00C60514">
      <w:pPr>
        <w:numPr>
          <w:ilvl w:val="1"/>
          <w:numId w:val="9"/>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rsidR="009B037B" w:rsidRPr="0023328F" w:rsidRDefault="009B037B" w:rsidP="009B037B">
      <w:pPr>
        <w:tabs>
          <w:tab w:val="left" w:pos="567"/>
        </w:tabs>
        <w:ind w:left="567"/>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rsidR="009B037B" w:rsidRPr="000C6821" w:rsidRDefault="009B037B" w:rsidP="009B037B">
      <w:pPr>
        <w:tabs>
          <w:tab w:val="left" w:pos="567"/>
        </w:tabs>
        <w:ind w:left="1276"/>
        <w:jc w:val="both"/>
        <w:rPr>
          <w:rFonts w:ascii="Verdana" w:hAnsi="Verdana"/>
          <w:sz w:val="18"/>
          <w:szCs w:val="18"/>
          <w:lang w:val="es-BO"/>
        </w:rPr>
      </w:pPr>
    </w:p>
    <w:p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rsidR="002E1947" w:rsidRPr="000C6821" w:rsidRDefault="002E1947" w:rsidP="002E1947">
      <w:pPr>
        <w:ind w:left="708"/>
        <w:rPr>
          <w:lang w:val="es-BO"/>
        </w:rPr>
      </w:pPr>
    </w:p>
    <w:p w:rsidR="00924918" w:rsidRPr="000C6821" w:rsidRDefault="00924918" w:rsidP="00C60514">
      <w:pPr>
        <w:pStyle w:val="Prrafodelista"/>
        <w:numPr>
          <w:ilvl w:val="0"/>
          <w:numId w:val="9"/>
        </w:numPr>
        <w:jc w:val="both"/>
        <w:rPr>
          <w:rFonts w:ascii="Verdana" w:hAnsi="Verdana" w:cs="Arial"/>
          <w:vanish/>
          <w:sz w:val="18"/>
          <w:szCs w:val="18"/>
          <w:lang w:val="es-BO"/>
        </w:rPr>
      </w:pPr>
    </w:p>
    <w:p w:rsidR="002E1947" w:rsidRPr="000C6821" w:rsidRDefault="00A45C9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rsidR="00924918" w:rsidRPr="00A7775D" w:rsidRDefault="00A7775D" w:rsidP="00C60514">
      <w:pPr>
        <w:numPr>
          <w:ilvl w:val="1"/>
          <w:numId w:val="9"/>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rsidR="00924918" w:rsidRDefault="00924918" w:rsidP="00AA791B">
      <w:pPr>
        <w:tabs>
          <w:tab w:val="left" w:pos="1418"/>
        </w:tabs>
        <w:ind w:left="1276"/>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rsidR="00DE1577" w:rsidRPr="000C6821" w:rsidRDefault="00DE1577" w:rsidP="000D6772">
      <w:pPr>
        <w:tabs>
          <w:tab w:val="left" w:pos="1701"/>
        </w:tabs>
        <w:ind w:left="1701" w:hanging="425"/>
        <w:jc w:val="both"/>
        <w:rPr>
          <w:rFonts w:ascii="Verdana" w:hAnsi="Verdana" w:cs="Arial"/>
          <w:sz w:val="18"/>
          <w:szCs w:val="18"/>
          <w:lang w:val="es-BO"/>
        </w:rPr>
      </w:pPr>
    </w:p>
    <w:p w:rsidR="00A0676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 xml:space="preserve">Asimismo, se procederá a realizar la </w:t>
      </w:r>
      <w:r w:rsidR="000B0E11" w:rsidRPr="001402D2">
        <w:rPr>
          <w:rFonts w:ascii="Verdana" w:hAnsi="Verdana" w:cs="Arial"/>
          <w:sz w:val="18"/>
          <w:szCs w:val="18"/>
          <w:lang w:val="es-BO"/>
        </w:rPr>
        <w:lastRenderedPageBreak/>
        <w:t>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w:t>
      </w:r>
      <w:proofErr w:type="spellStart"/>
      <w:r w:rsidR="00A06761" w:rsidRPr="000C6821">
        <w:rPr>
          <w:rFonts w:ascii="Verdana" w:hAnsi="Verdana" w:cs="Arial"/>
          <w:sz w:val="18"/>
          <w:szCs w:val="18"/>
          <w:lang w:val="es-BO"/>
        </w:rPr>
        <w:t>desencriptadas</w:t>
      </w:r>
      <w:proofErr w:type="spellEnd"/>
      <w:r w:rsidR="00A06761" w:rsidRPr="000C6821">
        <w:rPr>
          <w:rFonts w:ascii="Verdana" w:hAnsi="Verdana" w:cs="Arial"/>
          <w:sz w:val="18"/>
          <w:szCs w:val="18"/>
          <w:lang w:val="es-BO"/>
        </w:rPr>
        <w:t xml:space="preserve">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rsidR="00924918" w:rsidRPr="000C6821" w:rsidRDefault="00924918" w:rsidP="00924918">
      <w:pPr>
        <w:tabs>
          <w:tab w:val="left" w:pos="1701"/>
        </w:tabs>
        <w:jc w:val="both"/>
        <w:rPr>
          <w:rFonts w:ascii="Verdana" w:hAnsi="Verdana" w:cs="Arial"/>
          <w:sz w:val="18"/>
          <w:szCs w:val="18"/>
        </w:rPr>
      </w:pPr>
    </w:p>
    <w:p w:rsidR="00F81FF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rsidR="00DE1577" w:rsidRPr="000C6821" w:rsidRDefault="00DE1577" w:rsidP="000D6772">
      <w:pPr>
        <w:tabs>
          <w:tab w:val="left" w:pos="1701"/>
        </w:tabs>
        <w:ind w:left="1701" w:hanging="425"/>
        <w:jc w:val="both"/>
        <w:rPr>
          <w:rFonts w:ascii="Verdana" w:hAnsi="Verdana" w:cs="Arial"/>
          <w:sz w:val="18"/>
          <w:szCs w:val="18"/>
          <w:lang w:val="es-BO"/>
        </w:rPr>
      </w:pPr>
    </w:p>
    <w:p w:rsidR="00A94334" w:rsidRPr="001A5505" w:rsidRDefault="00121EB5" w:rsidP="00C60514">
      <w:pPr>
        <w:numPr>
          <w:ilvl w:val="0"/>
          <w:numId w:val="4"/>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E1947" w:rsidP="00C60514">
      <w:pPr>
        <w:numPr>
          <w:ilvl w:val="0"/>
          <w:numId w:val="4"/>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rsidR="002E1947" w:rsidRPr="000C6821" w:rsidRDefault="002E1947" w:rsidP="002E1947">
      <w:pPr>
        <w:ind w:left="1440" w:hanging="720"/>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rsidR="00623A18" w:rsidRDefault="00623A18"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rsidR="00D6274D" w:rsidRPr="000C6821"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rsidR="00D6274D" w:rsidRPr="000C6821" w:rsidRDefault="00D6274D" w:rsidP="00D6274D">
      <w:pPr>
        <w:ind w:left="360"/>
        <w:jc w:val="both"/>
        <w:rPr>
          <w:rFonts w:ascii="Verdana" w:hAnsi="Verdana" w:cs="Arial"/>
          <w:sz w:val="18"/>
          <w:szCs w:val="18"/>
          <w:lang w:val="es-BO"/>
        </w:rPr>
      </w:pPr>
    </w:p>
    <w:p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rsidR="00D6274D" w:rsidRPr="000C6821" w:rsidRDefault="00D6274D" w:rsidP="00D6274D">
      <w:pPr>
        <w:ind w:left="567"/>
        <w:jc w:val="both"/>
        <w:rPr>
          <w:rFonts w:ascii="Verdana" w:hAnsi="Verdana" w:cs="Arial"/>
          <w:sz w:val="18"/>
          <w:szCs w:val="18"/>
          <w:lang w:val="es-BO"/>
        </w:rPr>
      </w:pPr>
    </w:p>
    <w:p w:rsidR="00D6274D" w:rsidRPr="00D61E9F" w:rsidRDefault="00D6274D" w:rsidP="00C60514">
      <w:pPr>
        <w:numPr>
          <w:ilvl w:val="0"/>
          <w:numId w:val="13"/>
        </w:numPr>
        <w:tabs>
          <w:tab w:val="clear" w:pos="1773"/>
        </w:tabs>
        <w:ind w:left="993" w:hanging="426"/>
        <w:jc w:val="both"/>
        <w:rPr>
          <w:rFonts w:ascii="Verdana" w:hAnsi="Verdana" w:cs="Arial"/>
          <w:b/>
          <w:sz w:val="18"/>
          <w:szCs w:val="18"/>
          <w:lang w:val="es-BO"/>
        </w:rPr>
      </w:pPr>
      <w:r w:rsidRPr="00D61E9F">
        <w:rPr>
          <w:rFonts w:ascii="Verdana" w:hAnsi="Verdana" w:cs="Arial"/>
          <w:b/>
          <w:sz w:val="18"/>
          <w:szCs w:val="18"/>
          <w:lang w:val="es-BO"/>
        </w:rPr>
        <w:t>Precio Evaluado Más Bajo</w:t>
      </w:r>
      <w:r w:rsidR="004617E4" w:rsidRPr="00D61E9F">
        <w:rPr>
          <w:rFonts w:ascii="Verdana" w:hAnsi="Verdana" w:cs="Arial"/>
          <w:b/>
          <w:sz w:val="18"/>
          <w:szCs w:val="18"/>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rsidR="00D6274D" w:rsidRPr="0023328F"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rsidR="00D6274D" w:rsidRPr="0023328F" w:rsidRDefault="00D6274D" w:rsidP="00D6274D">
      <w:pPr>
        <w:tabs>
          <w:tab w:val="left" w:pos="567"/>
        </w:tabs>
        <w:ind w:left="567"/>
        <w:jc w:val="both"/>
        <w:rPr>
          <w:rFonts w:ascii="Verdana" w:hAnsi="Verdana" w:cs="Arial"/>
          <w:sz w:val="18"/>
          <w:szCs w:val="18"/>
          <w:lang w:val="es-BO"/>
        </w:rPr>
      </w:pPr>
    </w:p>
    <w:p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rsidR="00A45BA2" w:rsidRPr="0023328F" w:rsidRDefault="00A45BA2" w:rsidP="00036933">
      <w:pPr>
        <w:ind w:left="567"/>
        <w:jc w:val="both"/>
        <w:rPr>
          <w:rFonts w:ascii="Verdana" w:hAnsi="Verdana" w:cs="Arial"/>
          <w:sz w:val="18"/>
          <w:szCs w:val="18"/>
          <w:lang w:val="es-BO"/>
        </w:rPr>
      </w:pPr>
    </w:p>
    <w:p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rsidR="00D6274D" w:rsidRPr="0023328F" w:rsidRDefault="002E72D9"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rsidR="003455D3" w:rsidRPr="0023328F" w:rsidRDefault="003455D3" w:rsidP="003455D3">
      <w:pPr>
        <w:rPr>
          <w:lang w:val="es-BO"/>
        </w:rPr>
      </w:pPr>
    </w:p>
    <w:p w:rsidR="00A45BA2" w:rsidRPr="0023328F" w:rsidRDefault="00A45BA2" w:rsidP="00C60514">
      <w:pPr>
        <w:pStyle w:val="Prrafodelista"/>
        <w:numPr>
          <w:ilvl w:val="0"/>
          <w:numId w:val="36"/>
        </w:numPr>
        <w:jc w:val="both"/>
        <w:rPr>
          <w:rFonts w:ascii="Verdana" w:hAnsi="Verdana" w:cs="Arial"/>
          <w:b/>
          <w:vanish/>
          <w:sz w:val="18"/>
          <w:szCs w:val="18"/>
          <w:lang w:val="es-BO"/>
        </w:rPr>
      </w:pPr>
      <w:bookmarkStart w:id="76" w:name="_Toc346780229"/>
    </w:p>
    <w:p w:rsidR="00A45BA2" w:rsidRPr="0023328F" w:rsidRDefault="00A45BA2" w:rsidP="00C60514">
      <w:pPr>
        <w:pStyle w:val="Prrafodelista"/>
        <w:numPr>
          <w:ilvl w:val="0"/>
          <w:numId w:val="36"/>
        </w:numPr>
        <w:jc w:val="both"/>
        <w:rPr>
          <w:rFonts w:ascii="Verdana" w:hAnsi="Verdana" w:cs="Arial"/>
          <w:b/>
          <w:vanish/>
          <w:sz w:val="18"/>
          <w:szCs w:val="18"/>
          <w:lang w:val="es-BO"/>
        </w:rPr>
      </w:pPr>
    </w:p>
    <w:p w:rsidR="00D6274D" w:rsidRPr="0023328F" w:rsidRDefault="00D6274D" w:rsidP="00C60514">
      <w:pPr>
        <w:pStyle w:val="Prrafodelista"/>
        <w:numPr>
          <w:ilvl w:val="1"/>
          <w:numId w:val="36"/>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rsidR="00A45BA2" w:rsidRPr="0023328F" w:rsidRDefault="00A45BA2" w:rsidP="00A45BA2">
      <w:pPr>
        <w:jc w:val="both"/>
        <w:rPr>
          <w:rFonts w:ascii="Verdana" w:hAnsi="Verdana"/>
          <w:b/>
          <w:sz w:val="18"/>
          <w:szCs w:val="18"/>
          <w:lang w:val="es-BO"/>
        </w:rPr>
      </w:pPr>
    </w:p>
    <w:p w:rsidR="00CF2EAB" w:rsidRPr="0023328F" w:rsidRDefault="00CF2EAB" w:rsidP="00C60514">
      <w:pPr>
        <w:numPr>
          <w:ilvl w:val="2"/>
          <w:numId w:val="1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rsidR="00CF2EAB" w:rsidRPr="0023328F" w:rsidRDefault="00CF2EAB" w:rsidP="00A45BA2">
      <w:pPr>
        <w:ind w:left="709"/>
        <w:jc w:val="both"/>
        <w:rPr>
          <w:rFonts w:ascii="Verdana" w:hAnsi="Verdana"/>
          <w:sz w:val="18"/>
          <w:szCs w:val="18"/>
          <w:lang w:val="es-BO"/>
        </w:rPr>
      </w:pPr>
    </w:p>
    <w:p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rsidR="00FC4E7A" w:rsidRPr="0023328F" w:rsidRDefault="00FC4E7A" w:rsidP="00A45BA2">
      <w:pPr>
        <w:ind w:left="709"/>
        <w:jc w:val="both"/>
        <w:rPr>
          <w:rFonts w:ascii="Verdana" w:hAnsi="Verdana"/>
          <w:sz w:val="18"/>
          <w:szCs w:val="18"/>
          <w:lang w:val="es-BO"/>
        </w:rPr>
      </w:pPr>
    </w:p>
    <w:p w:rsidR="00CF2EAB"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El valor real de la propuesta;</w:t>
      </w:r>
    </w:p>
    <w:p w:rsidR="00711E96" w:rsidRPr="006006B4" w:rsidRDefault="002B37BB" w:rsidP="00C60514">
      <w:pPr>
        <w:pStyle w:val="Prrafodelista"/>
        <w:numPr>
          <w:ilvl w:val="0"/>
          <w:numId w:val="42"/>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rsidR="00CF2EAB" w:rsidRPr="0023328F"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El factor de ajuste final y;</w:t>
      </w:r>
    </w:p>
    <w:p w:rsidR="00FC4E7A" w:rsidRPr="0023328F"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rsidR="00CF2EAB" w:rsidRPr="0023328F" w:rsidRDefault="00CF2EAB" w:rsidP="000C6821">
      <w:pPr>
        <w:pStyle w:val="Prrafodelista"/>
        <w:ind w:left="1069"/>
        <w:jc w:val="both"/>
        <w:rPr>
          <w:rFonts w:ascii="Verdana" w:hAnsi="Verdana"/>
          <w:sz w:val="18"/>
          <w:szCs w:val="18"/>
          <w:lang w:val="es-BO"/>
        </w:rPr>
      </w:pPr>
    </w:p>
    <w:p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rsidR="00B93CF7" w:rsidRPr="0023328F" w:rsidRDefault="00D6274D" w:rsidP="00C60514">
      <w:pPr>
        <w:numPr>
          <w:ilvl w:val="2"/>
          <w:numId w:val="1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rsidR="00B93CF7" w:rsidRPr="0023328F" w:rsidRDefault="00B93CF7" w:rsidP="00B93CF7">
      <w:pPr>
        <w:pStyle w:val="Prrafodelista"/>
        <w:tabs>
          <w:tab w:val="left" w:pos="2268"/>
        </w:tabs>
        <w:jc w:val="both"/>
        <w:rPr>
          <w:rFonts w:ascii="Verdana" w:hAnsi="Verdana"/>
          <w:sz w:val="18"/>
          <w:szCs w:val="18"/>
          <w:lang w:val="es-BO"/>
        </w:rPr>
      </w:pPr>
    </w:p>
    <w:p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rsidR="005866B0" w:rsidRPr="0023328F" w:rsidRDefault="005866B0" w:rsidP="00EC2059">
      <w:pPr>
        <w:pStyle w:val="Prrafodelista"/>
        <w:tabs>
          <w:tab w:val="left" w:pos="2268"/>
        </w:tabs>
        <w:ind w:left="2127"/>
        <w:jc w:val="both"/>
        <w:rPr>
          <w:rFonts w:ascii="Verdana" w:hAnsi="Verdana" w:cs="Arial"/>
          <w:sz w:val="18"/>
          <w:szCs w:val="18"/>
          <w:lang w:val="es-BO"/>
        </w:rPr>
      </w:pPr>
    </w:p>
    <w:p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rsidR="005866B0" w:rsidRPr="000C6821" w:rsidRDefault="005866B0" w:rsidP="00EC2059">
      <w:pPr>
        <w:pStyle w:val="Prrafodelista"/>
        <w:tabs>
          <w:tab w:val="left" w:pos="2268"/>
        </w:tabs>
        <w:ind w:left="2127"/>
        <w:jc w:val="both"/>
        <w:rPr>
          <w:rFonts w:ascii="Verdana" w:hAnsi="Verdana" w:cs="Arial"/>
          <w:sz w:val="18"/>
          <w:szCs w:val="18"/>
          <w:lang w:val="es-BO"/>
        </w:rPr>
      </w:pPr>
    </w:p>
    <w:p w:rsidR="00D6274D" w:rsidRPr="000C6821" w:rsidRDefault="00D6274D" w:rsidP="00C60514">
      <w:pPr>
        <w:pStyle w:val="Prrafodelista"/>
        <w:numPr>
          <w:ilvl w:val="1"/>
          <w:numId w:val="36"/>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rsidR="00D6274D" w:rsidRPr="000C6821" w:rsidRDefault="00D6274D" w:rsidP="00D6274D">
      <w:pPr>
        <w:rPr>
          <w:rFonts w:ascii="Verdana" w:hAnsi="Verdana" w:cs="Arial"/>
          <w:b/>
          <w:sz w:val="18"/>
          <w:szCs w:val="18"/>
          <w:lang w:val="es-BO"/>
        </w:rPr>
      </w:pPr>
    </w:p>
    <w:p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w:t>
      </w:r>
      <w:r w:rsidRPr="000C6821">
        <w:rPr>
          <w:rFonts w:ascii="Verdana" w:hAnsi="Verdana" w:cs="Arial"/>
          <w:sz w:val="18"/>
          <w:szCs w:val="18"/>
          <w:lang w:val="es-BO"/>
        </w:rPr>
        <w:lastRenderedPageBreak/>
        <w:t xml:space="preserve">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rsidR="00D6274D" w:rsidRPr="000C6821"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0523BD">
        <w:rPr>
          <w:rFonts w:ascii="Verdana" w:hAnsi="Verdana"/>
          <w:sz w:val="18"/>
          <w:szCs w:val="18"/>
          <w:lang w:val="es-BO"/>
        </w:rPr>
        <w:t xml:space="preserve"> </w:t>
      </w:r>
    </w:p>
    <w:p w:rsidR="00D6274D" w:rsidRPr="00F52356" w:rsidRDefault="00D61E9F" w:rsidP="00D6274D">
      <w:pPr>
        <w:tabs>
          <w:tab w:val="left" w:pos="567"/>
        </w:tabs>
        <w:ind w:left="567"/>
        <w:jc w:val="both"/>
        <w:rPr>
          <w:rFonts w:ascii="Verdana" w:hAnsi="Verdana" w:cs="Arial"/>
          <w:color w:val="FF0000"/>
          <w:sz w:val="18"/>
          <w:szCs w:val="18"/>
          <w:lang w:val="es-BO"/>
        </w:rPr>
      </w:pPr>
      <w:r w:rsidRPr="00F52356">
        <w:rPr>
          <w:rFonts w:ascii="Verdana" w:hAnsi="Verdana" w:cs="Arial"/>
          <w:b/>
          <w:i/>
          <w:color w:val="FF0000"/>
          <w:sz w:val="18"/>
          <w:szCs w:val="18"/>
          <w:lang w:val="es-BO"/>
        </w:rPr>
        <w:t>“No aplica este Método”</w:t>
      </w:r>
    </w:p>
    <w:p w:rsidR="00D6274D" w:rsidRPr="000523BD"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0523BD">
        <w:rPr>
          <w:rFonts w:ascii="Verdana" w:hAnsi="Verdana"/>
          <w:sz w:val="18"/>
          <w:szCs w:val="18"/>
          <w:lang w:val="es-BO"/>
        </w:rPr>
        <w:t xml:space="preserve"> </w:t>
      </w:r>
      <w:r w:rsidR="000523BD" w:rsidRPr="000523BD">
        <w:rPr>
          <w:rFonts w:ascii="Verdana" w:hAnsi="Verdana"/>
          <w:color w:val="FF0000"/>
          <w:sz w:val="18"/>
          <w:szCs w:val="18"/>
          <w:lang w:val="es-BO"/>
        </w:rPr>
        <w:t>“No aplica este Método”</w:t>
      </w:r>
    </w:p>
    <w:p w:rsidR="000523BD" w:rsidRPr="000523BD" w:rsidRDefault="000523BD" w:rsidP="000523BD">
      <w:pPr>
        <w:pStyle w:val="Ttulo10"/>
        <w:tabs>
          <w:tab w:val="left" w:pos="567"/>
        </w:tabs>
        <w:ind w:left="567"/>
        <w:jc w:val="both"/>
        <w:rPr>
          <w:rFonts w:ascii="Verdana" w:hAnsi="Verdana"/>
          <w:sz w:val="2"/>
          <w:szCs w:val="18"/>
          <w:lang w:val="es-BO"/>
        </w:rPr>
      </w:pPr>
    </w:p>
    <w:p w:rsidR="001B0878" w:rsidRPr="000C6821" w:rsidRDefault="00CB0245" w:rsidP="00C60514">
      <w:pPr>
        <w:pStyle w:val="Ttulo10"/>
        <w:numPr>
          <w:ilvl w:val="0"/>
          <w:numId w:val="1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rsidR="001B0878" w:rsidRPr="000C6821" w:rsidRDefault="001B0878" w:rsidP="001B0878">
      <w:pPr>
        <w:rPr>
          <w:rFonts w:ascii="Verdana" w:hAnsi="Verdana" w:cs="Arial"/>
          <w:b/>
          <w:sz w:val="18"/>
          <w:szCs w:val="18"/>
          <w:lang w:val="es-BO"/>
        </w:rPr>
      </w:pPr>
    </w:p>
    <w:p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rsidR="001B0878" w:rsidRPr="000C6821" w:rsidRDefault="001B0878" w:rsidP="001B0878">
      <w:pPr>
        <w:ind w:left="709"/>
        <w:rPr>
          <w:rFonts w:ascii="Verdana" w:hAnsi="Verdana" w:cs="Arial"/>
          <w:sz w:val="18"/>
          <w:szCs w:val="18"/>
          <w:lang w:val="es-BO"/>
        </w:rPr>
      </w:pP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rsidR="00092B41" w:rsidRPr="000C6821" w:rsidRDefault="00092B41"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rsidR="00F55C40" w:rsidRPr="000523BD" w:rsidRDefault="00F55C40" w:rsidP="00F55C40">
      <w:pPr>
        <w:rPr>
          <w:sz w:val="24"/>
          <w:lang w:val="es-BO"/>
        </w:rPr>
      </w:pPr>
    </w:p>
    <w:p w:rsidR="00A94A6B" w:rsidRPr="000C6821" w:rsidRDefault="00A94A6B" w:rsidP="00C60514">
      <w:pPr>
        <w:pStyle w:val="Prrafodelista"/>
        <w:numPr>
          <w:ilvl w:val="0"/>
          <w:numId w:val="37"/>
        </w:numPr>
        <w:jc w:val="both"/>
        <w:rPr>
          <w:rFonts w:ascii="Verdana" w:hAnsi="Verdana"/>
          <w:vanish/>
          <w:sz w:val="18"/>
          <w:szCs w:val="18"/>
          <w:lang w:val="es-BO"/>
        </w:rPr>
      </w:pPr>
      <w:bookmarkStart w:id="83" w:name="_Toc346784755"/>
    </w:p>
    <w:p w:rsidR="00A94A6B" w:rsidRPr="000C6821" w:rsidRDefault="00A94A6B" w:rsidP="00C60514">
      <w:pPr>
        <w:pStyle w:val="Prrafodelista"/>
        <w:numPr>
          <w:ilvl w:val="0"/>
          <w:numId w:val="37"/>
        </w:numPr>
        <w:jc w:val="both"/>
        <w:rPr>
          <w:rFonts w:ascii="Verdana" w:hAnsi="Verdana"/>
          <w:vanish/>
          <w:sz w:val="18"/>
          <w:szCs w:val="18"/>
          <w:lang w:val="es-BO"/>
        </w:rPr>
      </w:pPr>
    </w:p>
    <w:p w:rsidR="002E1947" w:rsidRPr="000C6821" w:rsidRDefault="002E1947" w:rsidP="00C60514">
      <w:pPr>
        <w:pStyle w:val="Prrafodelista"/>
        <w:numPr>
          <w:ilvl w:val="1"/>
          <w:numId w:val="37"/>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rsidR="00F55C40" w:rsidRPr="000523BD" w:rsidRDefault="00F55C40" w:rsidP="00F55C40">
      <w:pPr>
        <w:pStyle w:val="Prrafodelista"/>
        <w:ind w:left="1276"/>
        <w:jc w:val="both"/>
        <w:rPr>
          <w:rFonts w:ascii="Verdana" w:hAnsi="Verdana"/>
          <w:sz w:val="22"/>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rsidR="0053054C" w:rsidRPr="000523BD" w:rsidRDefault="0053054C" w:rsidP="00FE2DB6">
      <w:pPr>
        <w:tabs>
          <w:tab w:val="left" w:pos="1276"/>
          <w:tab w:val="num" w:pos="1440"/>
        </w:tabs>
        <w:ind w:left="1276" w:hanging="709"/>
        <w:jc w:val="both"/>
        <w:rPr>
          <w:rFonts w:ascii="Verdana" w:hAnsi="Verdana" w:cs="Arial"/>
          <w:szCs w:val="18"/>
          <w:lang w:val="es-BO"/>
        </w:rPr>
      </w:pPr>
    </w:p>
    <w:p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F55C40" w:rsidRPr="000523BD" w:rsidRDefault="00F55C40" w:rsidP="00FE2DB6">
      <w:pPr>
        <w:tabs>
          <w:tab w:val="left" w:pos="1276"/>
          <w:tab w:val="num" w:pos="1440"/>
        </w:tabs>
        <w:ind w:left="1276" w:hanging="709"/>
        <w:jc w:val="both"/>
        <w:rPr>
          <w:rFonts w:ascii="Verdana" w:hAnsi="Verdana" w:cs="Arial"/>
          <w:sz w:val="18"/>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rsidR="002E1947" w:rsidRPr="000C6821" w:rsidRDefault="002E1947" w:rsidP="002E1947">
      <w:pPr>
        <w:jc w:val="both"/>
        <w:rPr>
          <w:rFonts w:ascii="Verdana" w:hAnsi="Verdana" w:cs="Arial"/>
          <w:sz w:val="18"/>
          <w:szCs w:val="18"/>
          <w:lang w:val="es-BO"/>
        </w:rPr>
      </w:pP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rsidR="00C65930" w:rsidRPr="000C6821" w:rsidRDefault="00C65930"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rsidR="00F55C40" w:rsidRPr="000523BD" w:rsidRDefault="00F55C40" w:rsidP="00F55C40">
      <w:pPr>
        <w:pStyle w:val="Prrafodelista"/>
        <w:ind w:left="1996"/>
        <w:jc w:val="both"/>
        <w:rPr>
          <w:rFonts w:ascii="Verdana" w:hAnsi="Verdana" w:cs="Arial"/>
          <w:sz w:val="12"/>
          <w:szCs w:val="18"/>
          <w:lang w:val="es-BO"/>
        </w:rPr>
      </w:pPr>
    </w:p>
    <w:p w:rsidR="00C048EA" w:rsidRPr="000C6821" w:rsidRDefault="0000233F" w:rsidP="00C60514">
      <w:pPr>
        <w:pStyle w:val="Prrafodelista"/>
        <w:numPr>
          <w:ilvl w:val="1"/>
          <w:numId w:val="37"/>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rsidR="00D34B82" w:rsidRPr="000C6821" w:rsidRDefault="00D34B82" w:rsidP="00C60514">
      <w:pPr>
        <w:pStyle w:val="Ttulo10"/>
        <w:numPr>
          <w:ilvl w:val="0"/>
          <w:numId w:val="1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rsidR="00D34B82" w:rsidRPr="000523BD" w:rsidRDefault="00D34B82" w:rsidP="00D34B82">
      <w:pPr>
        <w:ind w:left="360"/>
        <w:jc w:val="both"/>
        <w:rPr>
          <w:rFonts w:ascii="Verdana" w:hAnsi="Verdana" w:cs="Arial"/>
          <w:b/>
          <w:sz w:val="12"/>
          <w:szCs w:val="18"/>
          <w:lang w:val="es-BO"/>
        </w:rPr>
      </w:pPr>
    </w:p>
    <w:p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rsidR="00F06014" w:rsidRPr="00C33245" w:rsidRDefault="00F06014" w:rsidP="00FE2DB6">
      <w:pPr>
        <w:ind w:left="567"/>
        <w:jc w:val="both"/>
        <w:rPr>
          <w:rFonts w:ascii="Verdana" w:hAnsi="Verdana" w:cs="Arial"/>
          <w:sz w:val="14"/>
          <w:szCs w:val="18"/>
          <w:lang w:val="es-BO"/>
        </w:rPr>
      </w:pPr>
    </w:p>
    <w:p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rsidR="003C0B94" w:rsidRDefault="003C0B94"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rsidR="00B03486"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rsidR="00304F81" w:rsidRPr="00C33245" w:rsidRDefault="00304F81" w:rsidP="00304F81">
      <w:pPr>
        <w:rPr>
          <w:sz w:val="16"/>
          <w:lang w:val="es-BO"/>
        </w:rPr>
      </w:pPr>
    </w:p>
    <w:p w:rsidR="00A94A6B" w:rsidRPr="000C6821" w:rsidRDefault="00A94A6B" w:rsidP="00C60514">
      <w:pPr>
        <w:pStyle w:val="Prrafodelista"/>
        <w:numPr>
          <w:ilvl w:val="0"/>
          <w:numId w:val="38"/>
        </w:numPr>
        <w:jc w:val="both"/>
        <w:rPr>
          <w:rFonts w:ascii="Verdana" w:hAnsi="Verdana" w:cs="Arial"/>
          <w:vanish/>
          <w:sz w:val="18"/>
          <w:szCs w:val="18"/>
          <w:lang w:val="es-BO"/>
        </w:rPr>
      </w:pPr>
      <w:bookmarkStart w:id="89" w:name="_Toc346784761"/>
    </w:p>
    <w:p w:rsidR="00A94A6B" w:rsidRPr="000C6821" w:rsidRDefault="00A94A6B" w:rsidP="00C60514">
      <w:pPr>
        <w:pStyle w:val="Prrafodelista"/>
        <w:numPr>
          <w:ilvl w:val="0"/>
          <w:numId w:val="38"/>
        </w:numPr>
        <w:jc w:val="both"/>
        <w:rPr>
          <w:rFonts w:ascii="Verdana" w:hAnsi="Verdana" w:cs="Arial"/>
          <w:vanish/>
          <w:sz w:val="18"/>
          <w:szCs w:val="18"/>
          <w:lang w:val="es-BO"/>
        </w:rPr>
      </w:pPr>
    </w:p>
    <w:p w:rsidR="00E263B9" w:rsidRPr="000C6821" w:rsidRDefault="00E263B9" w:rsidP="00C60514">
      <w:pPr>
        <w:pStyle w:val="Prrafodelista"/>
        <w:numPr>
          <w:ilvl w:val="1"/>
          <w:numId w:val="38"/>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rsidR="00E263B9" w:rsidRPr="000C6821" w:rsidRDefault="00E263B9" w:rsidP="00E263B9">
      <w:pPr>
        <w:pStyle w:val="Prrafodelista"/>
        <w:ind w:left="1276"/>
        <w:jc w:val="both"/>
        <w:rPr>
          <w:rFonts w:ascii="Verdana" w:hAnsi="Verdana" w:cs="Arial"/>
          <w:sz w:val="18"/>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rsidR="00E263B9" w:rsidRPr="000C6821" w:rsidRDefault="00E263B9" w:rsidP="00E263B9">
      <w:pPr>
        <w:ind w:left="1276"/>
        <w:jc w:val="both"/>
        <w:rPr>
          <w:rFonts w:ascii="Verdana" w:hAnsi="Verdana" w:cs="Arial"/>
          <w:sz w:val="18"/>
          <w:szCs w:val="18"/>
          <w:lang w:val="es-BO"/>
        </w:rPr>
      </w:pPr>
    </w:p>
    <w:p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rsidR="00214A95" w:rsidRPr="000C6821" w:rsidRDefault="00214A95" w:rsidP="00E263B9">
      <w:pPr>
        <w:ind w:left="1276"/>
        <w:jc w:val="both"/>
        <w:rPr>
          <w:rFonts w:ascii="Verdana" w:hAnsi="Verdana" w:cs="Arial"/>
          <w:sz w:val="18"/>
          <w:szCs w:val="18"/>
          <w:lang w:val="es-BO"/>
        </w:rPr>
      </w:pPr>
    </w:p>
    <w:p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rsidR="00304F81" w:rsidRPr="000C6821" w:rsidRDefault="00304F81" w:rsidP="00304F81">
      <w:pPr>
        <w:pStyle w:val="Prrafodelista"/>
        <w:ind w:left="1185"/>
        <w:jc w:val="both"/>
        <w:rPr>
          <w:lang w:val="es-BO"/>
        </w:rPr>
      </w:pPr>
    </w:p>
    <w:p w:rsidR="007D2995" w:rsidRPr="000C6821" w:rsidRDefault="00E47555"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rsidR="00304F81" w:rsidRPr="00C33245" w:rsidRDefault="00304F81" w:rsidP="00304F81">
      <w:pPr>
        <w:pStyle w:val="Prrafodelista"/>
        <w:ind w:left="1185"/>
        <w:jc w:val="both"/>
        <w:rPr>
          <w:rFonts w:ascii="Verdana" w:hAnsi="Verdana"/>
          <w:sz w:val="16"/>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rsidR="00FD6EDF" w:rsidRPr="000C6821" w:rsidRDefault="00FD6EDF" w:rsidP="00304F81">
      <w:pPr>
        <w:pStyle w:val="Prrafodelista"/>
        <w:ind w:left="1185"/>
        <w:jc w:val="both"/>
        <w:rPr>
          <w:rFonts w:ascii="Verdana" w:hAnsi="Verdana" w:cs="Arial"/>
          <w:sz w:val="18"/>
          <w:szCs w:val="18"/>
          <w:lang w:val="es-BO"/>
        </w:rPr>
      </w:pPr>
    </w:p>
    <w:p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rsidR="001D7B9E" w:rsidRPr="000C6821" w:rsidRDefault="001D7B9E" w:rsidP="00304F81">
      <w:pPr>
        <w:pStyle w:val="Prrafodelista"/>
        <w:ind w:left="1185"/>
        <w:jc w:val="both"/>
        <w:rPr>
          <w:rFonts w:ascii="Verdana" w:hAnsi="Verdana" w:cs="Arial"/>
          <w:sz w:val="18"/>
          <w:szCs w:val="18"/>
          <w:lang w:val="es-BO"/>
        </w:rPr>
      </w:pPr>
    </w:p>
    <w:p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rsidR="00304F81" w:rsidRPr="000C6821" w:rsidRDefault="00304F81" w:rsidP="00304F81">
      <w:pPr>
        <w:pStyle w:val="Prrafodelista"/>
        <w:ind w:left="1185"/>
        <w:jc w:val="both"/>
        <w:rPr>
          <w:rFonts w:ascii="Verdana" w:hAnsi="Verdana" w:cs="Arial"/>
          <w:sz w:val="18"/>
          <w:szCs w:val="18"/>
          <w:lang w:val="es-BO"/>
        </w:rPr>
      </w:pPr>
    </w:p>
    <w:p w:rsidR="00795926"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rsidR="00E33832" w:rsidRPr="000C6821" w:rsidRDefault="00E33832" w:rsidP="00E33832">
      <w:pPr>
        <w:jc w:val="both"/>
        <w:rPr>
          <w:rFonts w:ascii="Calibri" w:hAnsi="Calibri"/>
          <w:lang w:val="es-BO"/>
        </w:rPr>
      </w:pPr>
    </w:p>
    <w:p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rsidR="00236209" w:rsidRPr="000C6821" w:rsidRDefault="00236209" w:rsidP="00236209">
      <w:pPr>
        <w:pStyle w:val="Prrafodelista"/>
        <w:jc w:val="both"/>
        <w:rPr>
          <w:rFonts w:ascii="Verdana" w:hAnsi="Verdana" w:cs="Arial"/>
          <w:sz w:val="18"/>
          <w:szCs w:val="18"/>
          <w:lang w:val="es-BO"/>
        </w:rPr>
      </w:pPr>
    </w:p>
    <w:p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lastRenderedPageBreak/>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rsidR="009D4607" w:rsidRPr="000C6821" w:rsidRDefault="009D4607" w:rsidP="00304F81">
      <w:pPr>
        <w:pStyle w:val="Prrafodelista"/>
        <w:ind w:left="1185"/>
        <w:jc w:val="both"/>
        <w:rPr>
          <w:rFonts w:ascii="Verdana" w:hAnsi="Verdana" w:cs="Arial"/>
          <w:sz w:val="18"/>
          <w:szCs w:val="18"/>
          <w:lang w:val="es-BO"/>
        </w:rPr>
      </w:pPr>
    </w:p>
    <w:p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rsidR="00304F81" w:rsidRPr="000C6821" w:rsidRDefault="00304F81" w:rsidP="00304F81">
      <w:pPr>
        <w:pStyle w:val="Prrafodelista"/>
        <w:ind w:left="1185"/>
        <w:jc w:val="both"/>
        <w:rPr>
          <w:rFonts w:ascii="Calibri" w:hAnsi="Calibri"/>
          <w:lang w:val="es-BO"/>
        </w:rPr>
      </w:pPr>
    </w:p>
    <w:p w:rsidR="0043113A"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rsidR="0093094E" w:rsidRPr="000C6821" w:rsidRDefault="0093094E" w:rsidP="0093094E">
      <w:pPr>
        <w:jc w:val="both"/>
        <w:rPr>
          <w:rFonts w:ascii="Verdana" w:hAnsi="Verdana" w:cs="Arial"/>
          <w:b/>
          <w:sz w:val="18"/>
          <w:szCs w:val="18"/>
          <w:lang w:val="es-BO"/>
        </w:rPr>
      </w:pPr>
    </w:p>
    <w:p w:rsidR="008F1152"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rsidR="00C33245" w:rsidRPr="00331DA5" w:rsidRDefault="00C33245" w:rsidP="00FE2DB6">
      <w:pPr>
        <w:ind w:left="567"/>
        <w:jc w:val="both"/>
        <w:rPr>
          <w:rFonts w:ascii="Verdana" w:hAnsi="Verdana"/>
          <w:sz w:val="10"/>
          <w:szCs w:val="18"/>
          <w:lang w:val="es-BO" w:eastAsia="es-BO"/>
        </w:rPr>
      </w:pPr>
    </w:p>
    <w:p w:rsidR="00236209" w:rsidRDefault="00236209" w:rsidP="00C60514">
      <w:pPr>
        <w:pStyle w:val="Ttulo10"/>
        <w:numPr>
          <w:ilvl w:val="0"/>
          <w:numId w:val="1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rsidR="00FE1D1F" w:rsidRDefault="00FE1D1F" w:rsidP="00D61E9F">
      <w:pPr>
        <w:pStyle w:val="Ttulo10"/>
        <w:tabs>
          <w:tab w:val="left" w:pos="567"/>
        </w:tabs>
        <w:spacing w:before="0" w:after="0"/>
        <w:ind w:left="567"/>
        <w:jc w:val="left"/>
        <w:rPr>
          <w:rFonts w:ascii="Verdana" w:hAnsi="Verdana"/>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EF7B05" w:rsidRPr="000C6821" w:rsidRDefault="008E0199"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rsidR="00BB489A" w:rsidRPr="000C6821" w:rsidRDefault="00BB489A" w:rsidP="00BB489A">
      <w:pPr>
        <w:pStyle w:val="Prrafodelista"/>
        <w:ind w:left="1440"/>
        <w:jc w:val="both"/>
        <w:rPr>
          <w:rFonts w:ascii="Verdana" w:hAnsi="Verdana"/>
          <w:sz w:val="18"/>
          <w:szCs w:val="18"/>
          <w:lang w:val="es-BO"/>
        </w:rPr>
      </w:pPr>
    </w:p>
    <w:p w:rsidR="00F6156D" w:rsidRPr="000C6821" w:rsidRDefault="001934EF"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rsidR="00331DA5" w:rsidRDefault="00331DA5" w:rsidP="002E1947">
      <w:pPr>
        <w:jc w:val="center"/>
        <w:rPr>
          <w:rFonts w:ascii="Verdana" w:hAnsi="Verdana" w:cs="Arial"/>
          <w:b/>
          <w:sz w:val="18"/>
          <w:szCs w:val="18"/>
          <w:lang w:val="es-BO"/>
        </w:rPr>
      </w:pPr>
    </w:p>
    <w:p w:rsidR="00331DA5" w:rsidRDefault="00331DA5"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rsidR="00383E1A"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rsidR="00383E1A" w:rsidRPr="000C6821" w:rsidRDefault="00383E1A" w:rsidP="00FE2DB6">
      <w:pPr>
        <w:tabs>
          <w:tab w:val="left" w:pos="567"/>
        </w:tabs>
        <w:ind w:left="567" w:hanging="567"/>
        <w:jc w:val="both"/>
        <w:rPr>
          <w:rFonts w:ascii="Verdana" w:hAnsi="Verdana" w:cs="Arial"/>
          <w:sz w:val="18"/>
          <w:szCs w:val="18"/>
          <w:lang w:val="es-BO"/>
        </w:rPr>
      </w:pPr>
    </w:p>
    <w:p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rsidR="00E609DF" w:rsidRPr="000C6821" w:rsidRDefault="00E609DF" w:rsidP="00C60514">
      <w:pPr>
        <w:pStyle w:val="Ttulo10"/>
        <w:numPr>
          <w:ilvl w:val="0"/>
          <w:numId w:val="1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rsidR="00E609DF" w:rsidRPr="000C6821" w:rsidRDefault="00E609DF" w:rsidP="00FE2DB6">
      <w:pPr>
        <w:tabs>
          <w:tab w:val="left" w:pos="567"/>
        </w:tabs>
        <w:ind w:left="567" w:hanging="567"/>
        <w:jc w:val="both"/>
        <w:rPr>
          <w:rFonts w:cs="Arial"/>
          <w:b/>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rsidR="00C861DB" w:rsidRPr="000C6821" w:rsidRDefault="00C861DB" w:rsidP="00DE1907">
      <w:pPr>
        <w:tabs>
          <w:tab w:val="left" w:pos="567"/>
        </w:tabs>
        <w:ind w:left="567"/>
        <w:jc w:val="both"/>
        <w:rPr>
          <w:rFonts w:ascii="Verdana" w:hAnsi="Verdana" w:cs="Arial"/>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rsidR="006B2CDC" w:rsidRPr="000C6821" w:rsidRDefault="006B2CDC" w:rsidP="00C14506">
      <w:pPr>
        <w:tabs>
          <w:tab w:val="left" w:pos="567"/>
        </w:tabs>
        <w:jc w:val="center"/>
        <w:rPr>
          <w:rFonts w:ascii="Verdana" w:hAnsi="Verdana" w:cs="Arial"/>
          <w:sz w:val="18"/>
          <w:szCs w:val="18"/>
          <w:lang w:val="es-BO"/>
        </w:rPr>
      </w:pPr>
    </w:p>
    <w:p w:rsidR="0079134E" w:rsidRDefault="0079134E">
      <w:pPr>
        <w:rPr>
          <w:rFonts w:ascii="Verdana" w:hAnsi="Verdana" w:cs="Arial"/>
          <w:b/>
          <w:sz w:val="18"/>
          <w:szCs w:val="18"/>
          <w:lang w:val="es-BO"/>
        </w:rPr>
      </w:pPr>
    </w:p>
    <w:p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rsidR="00650ACC" w:rsidRPr="000C6821" w:rsidRDefault="00650ACC" w:rsidP="00650ACC">
      <w:pPr>
        <w:rPr>
          <w:rFonts w:ascii="Verdana" w:hAnsi="Verdana" w:cs="Arial"/>
          <w:b/>
          <w:sz w:val="18"/>
          <w:szCs w:val="16"/>
          <w:lang w:val="es-BO"/>
        </w:rPr>
      </w:pPr>
    </w:p>
    <w:p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rsidR="00087CD9" w:rsidRDefault="00087CD9" w:rsidP="00FE1EAA">
      <w:pPr>
        <w:ind w:left="567"/>
        <w:jc w:val="both"/>
        <w:rPr>
          <w:rFonts w:ascii="Verdana" w:hAnsi="Verdana" w:cs="Arial"/>
          <w:b/>
          <w:sz w:val="18"/>
          <w:szCs w:val="18"/>
          <w:lang w:val="es-BO"/>
        </w:rPr>
      </w:pPr>
    </w:p>
    <w:p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rsidR="00087CD9" w:rsidRDefault="00087CD9" w:rsidP="00DE1907">
      <w:pPr>
        <w:ind w:left="567"/>
        <w:jc w:val="both"/>
        <w:rPr>
          <w:rFonts w:ascii="Verdana" w:hAnsi="Verdana" w:cs="Arial"/>
          <w:b/>
          <w:sz w:val="18"/>
          <w:szCs w:val="18"/>
          <w:lang w:val="es-BO"/>
        </w:rPr>
      </w:pPr>
    </w:p>
    <w:p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rsidR="00087CD9" w:rsidRDefault="00087CD9" w:rsidP="00DE1907">
      <w:pPr>
        <w:ind w:left="567"/>
        <w:jc w:val="both"/>
        <w:rPr>
          <w:rFonts w:ascii="Verdana" w:hAnsi="Verdana" w:cs="Arial"/>
          <w:b/>
          <w:sz w:val="18"/>
          <w:szCs w:val="18"/>
          <w:lang w:val="es-BO"/>
        </w:rPr>
      </w:pPr>
    </w:p>
    <w:p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rsidR="00087CD9" w:rsidRDefault="00087CD9" w:rsidP="00673C6A">
      <w:pPr>
        <w:ind w:left="567"/>
        <w:jc w:val="both"/>
        <w:rPr>
          <w:rFonts w:ascii="Verdana" w:hAnsi="Verdana" w:cs="Arial"/>
          <w:b/>
          <w:sz w:val="18"/>
          <w:szCs w:val="18"/>
          <w:lang w:val="es-BO"/>
        </w:rPr>
      </w:pPr>
    </w:p>
    <w:p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rsidR="00FE1D1F" w:rsidRPr="000C6821" w:rsidRDefault="00FE1D1F" w:rsidP="00673C6A">
      <w:pPr>
        <w:ind w:left="567"/>
        <w:jc w:val="both"/>
        <w:rPr>
          <w:rFonts w:ascii="Verdana" w:hAnsi="Verdana" w:cs="Arial"/>
          <w:sz w:val="18"/>
          <w:szCs w:val="18"/>
          <w:lang w:val="es-BO"/>
        </w:rPr>
      </w:pPr>
    </w:p>
    <w:p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rsidR="004C5E48" w:rsidRPr="000C6821" w:rsidRDefault="004C5E48" w:rsidP="004142DC">
      <w:pPr>
        <w:ind w:left="567"/>
        <w:jc w:val="both"/>
        <w:rPr>
          <w:rFonts w:ascii="Verdana" w:hAnsi="Verdana" w:cs="Arial"/>
          <w:sz w:val="18"/>
          <w:szCs w:val="18"/>
          <w:lang w:val="es-BO"/>
        </w:rPr>
      </w:pPr>
    </w:p>
    <w:p w:rsidR="004C5E48" w:rsidRPr="000C6821" w:rsidRDefault="004C5E48" w:rsidP="004142DC">
      <w:pPr>
        <w:ind w:left="567"/>
        <w:jc w:val="both"/>
        <w:rPr>
          <w:rFonts w:ascii="Verdana" w:hAnsi="Verdana" w:cs="Arial"/>
          <w:sz w:val="18"/>
          <w:szCs w:val="18"/>
          <w:lang w:val="es-BO"/>
        </w:rPr>
      </w:pPr>
    </w:p>
    <w:p w:rsidR="00623A18" w:rsidRDefault="00623A18" w:rsidP="00623A18">
      <w:pPr>
        <w:rPr>
          <w:lang w:val="es-BO"/>
        </w:rPr>
      </w:pPr>
    </w:p>
    <w:p w:rsidR="0079134E" w:rsidRDefault="0079134E">
      <w:pPr>
        <w:rPr>
          <w:rFonts w:ascii="Verdana" w:hAnsi="Verdana" w:cs="Arial"/>
          <w:b/>
          <w:sz w:val="18"/>
          <w:szCs w:val="18"/>
          <w:lang w:val="es-BO"/>
        </w:rPr>
      </w:pPr>
      <w:r>
        <w:rPr>
          <w:rFonts w:ascii="Verdana" w:hAnsi="Verdana" w:cs="Arial"/>
          <w:sz w:val="18"/>
          <w:szCs w:val="18"/>
          <w:lang w:val="es-BO"/>
        </w:rPr>
        <w:br w:type="page"/>
      </w:r>
    </w:p>
    <w:p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rsidR="00623A18" w:rsidRPr="000C6821" w:rsidRDefault="00623A18" w:rsidP="00DD220F">
      <w:pPr>
        <w:jc w:val="center"/>
        <w:rPr>
          <w:rFonts w:ascii="Verdana" w:hAnsi="Verdana" w:cs="Arial"/>
          <w:b/>
          <w:sz w:val="18"/>
          <w:szCs w:val="18"/>
          <w:lang w:val="es-BO"/>
        </w:rPr>
      </w:pPr>
    </w:p>
    <w:p w:rsidR="002C09D7"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rsidR="00623A18" w:rsidRPr="000C6821" w:rsidRDefault="00623A18" w:rsidP="001402D2">
      <w:pPr>
        <w:pStyle w:val="Ttulo10"/>
        <w:tabs>
          <w:tab w:val="left" w:pos="709"/>
        </w:tabs>
        <w:spacing w:before="0" w:after="0"/>
        <w:ind w:left="709"/>
        <w:jc w:val="left"/>
        <w:rPr>
          <w:rFonts w:ascii="Verdana" w:hAnsi="Verdana"/>
          <w:sz w:val="18"/>
          <w:szCs w:val="18"/>
          <w:lang w:val="es-BO"/>
        </w:rPr>
      </w:pPr>
    </w:p>
    <w:p w:rsidR="00D60259" w:rsidRPr="000C6821" w:rsidRDefault="00D60259" w:rsidP="00623A18">
      <w:pPr>
        <w:ind w:left="420"/>
        <w:rPr>
          <w:sz w:val="2"/>
          <w:szCs w:val="2"/>
          <w:lang w:val="es-BO"/>
        </w:rPr>
      </w:pPr>
    </w:p>
    <w:p w:rsidR="00D60259" w:rsidRPr="000C6821" w:rsidRDefault="00D60259" w:rsidP="00C60514">
      <w:pPr>
        <w:numPr>
          <w:ilvl w:val="0"/>
          <w:numId w:val="5"/>
        </w:numPr>
        <w:rPr>
          <w:sz w:val="2"/>
          <w:szCs w:val="2"/>
          <w:lang w:val="es-BO"/>
        </w:rPr>
      </w:pPr>
    </w:p>
    <w:p w:rsidR="00D60259" w:rsidRPr="000C6821" w:rsidRDefault="00D60259" w:rsidP="00C60514">
      <w:pPr>
        <w:numPr>
          <w:ilvl w:val="0"/>
          <w:numId w:val="5"/>
        </w:numPr>
        <w:rPr>
          <w:sz w:val="2"/>
          <w:szCs w:val="2"/>
          <w:lang w:val="es-BO"/>
        </w:rPr>
      </w:pPr>
    </w:p>
    <w:tbl>
      <w:tblPr>
        <w:tblStyle w:val="Tablaconcuadrcula"/>
        <w:tblW w:w="10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4"/>
        <w:gridCol w:w="12"/>
        <w:gridCol w:w="202"/>
        <w:gridCol w:w="53"/>
        <w:gridCol w:w="174"/>
        <w:gridCol w:w="80"/>
        <w:gridCol w:w="147"/>
        <w:gridCol w:w="107"/>
        <w:gridCol w:w="41"/>
        <w:gridCol w:w="79"/>
        <w:gridCol w:w="133"/>
        <w:gridCol w:w="131"/>
        <w:gridCol w:w="252"/>
        <w:gridCol w:w="384"/>
        <w:gridCol w:w="90"/>
        <w:gridCol w:w="135"/>
        <w:gridCol w:w="149"/>
        <w:gridCol w:w="139"/>
        <w:gridCol w:w="15"/>
        <w:gridCol w:w="82"/>
        <w:gridCol w:w="228"/>
        <w:gridCol w:w="44"/>
        <w:gridCol w:w="242"/>
        <w:gridCol w:w="6"/>
        <w:gridCol w:w="57"/>
        <w:gridCol w:w="268"/>
        <w:gridCol w:w="37"/>
        <w:gridCol w:w="288"/>
        <w:gridCol w:w="17"/>
        <w:gridCol w:w="74"/>
        <w:gridCol w:w="234"/>
        <w:gridCol w:w="67"/>
        <w:gridCol w:w="258"/>
        <w:gridCol w:w="11"/>
        <w:gridCol w:w="34"/>
        <w:gridCol w:w="220"/>
        <w:gridCol w:w="18"/>
        <w:gridCol w:w="8"/>
        <w:gridCol w:w="305"/>
        <w:gridCol w:w="20"/>
        <w:gridCol w:w="285"/>
        <w:gridCol w:w="40"/>
        <w:gridCol w:w="230"/>
        <w:gridCol w:w="59"/>
        <w:gridCol w:w="235"/>
        <w:gridCol w:w="19"/>
        <w:gridCol w:w="72"/>
        <w:gridCol w:w="181"/>
        <w:gridCol w:w="22"/>
        <w:gridCol w:w="232"/>
        <w:gridCol w:w="62"/>
        <w:gridCol w:w="192"/>
        <w:gridCol w:w="102"/>
        <w:gridCol w:w="152"/>
        <w:gridCol w:w="142"/>
        <w:gridCol w:w="112"/>
        <w:gridCol w:w="182"/>
        <w:gridCol w:w="72"/>
        <w:gridCol w:w="192"/>
        <w:gridCol w:w="97"/>
        <w:gridCol w:w="31"/>
        <w:gridCol w:w="172"/>
        <w:gridCol w:w="122"/>
        <w:gridCol w:w="183"/>
        <w:gridCol w:w="106"/>
        <w:gridCol w:w="194"/>
        <w:gridCol w:w="131"/>
        <w:gridCol w:w="174"/>
        <w:gridCol w:w="113"/>
        <w:gridCol w:w="155"/>
        <w:gridCol w:w="123"/>
        <w:gridCol w:w="134"/>
        <w:gridCol w:w="139"/>
        <w:gridCol w:w="111"/>
        <w:gridCol w:w="143"/>
        <w:gridCol w:w="84"/>
        <w:gridCol w:w="170"/>
        <w:gridCol w:w="57"/>
        <w:gridCol w:w="197"/>
        <w:gridCol w:w="15"/>
        <w:gridCol w:w="15"/>
        <w:gridCol w:w="227"/>
      </w:tblGrid>
      <w:tr w:rsidR="00E91293" w:rsidRPr="000C6821" w:rsidTr="0016655D">
        <w:trPr>
          <w:trHeight w:val="284"/>
          <w:jc w:val="center"/>
        </w:trPr>
        <w:tc>
          <w:tcPr>
            <w:tcW w:w="10559"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rsidTr="0016655D">
        <w:trPr>
          <w:jc w:val="center"/>
        </w:trPr>
        <w:tc>
          <w:tcPr>
            <w:tcW w:w="10559" w:type="dxa"/>
            <w:gridSpan w:val="83"/>
            <w:tcBorders>
              <w:left w:val="single" w:sz="12" w:space="0" w:color="1F4E79" w:themeColor="accent1" w:themeShade="80"/>
              <w:right w:val="single" w:sz="12" w:space="0" w:color="1F4E79" w:themeColor="accent1" w:themeShade="80"/>
            </w:tcBorders>
            <w:shd w:val="clear" w:color="auto" w:fill="auto"/>
            <w:vAlign w:val="center"/>
          </w:tcPr>
          <w:p w:rsidR="00E91293" w:rsidRPr="000C6821" w:rsidRDefault="00E91293" w:rsidP="00E91293">
            <w:pPr>
              <w:rPr>
                <w:rFonts w:ascii="Arial" w:hAnsi="Arial" w:cs="Arial"/>
                <w:b/>
                <w:sz w:val="8"/>
                <w:szCs w:val="2"/>
                <w:lang w:val="es-BO"/>
              </w:rPr>
            </w:pPr>
          </w:p>
        </w:tc>
      </w:tr>
      <w:tr w:rsidR="00F76ECD"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C242AA">
            <w:pPr>
              <w:jc w:val="right"/>
              <w:rPr>
                <w:rFonts w:ascii="Arial" w:hAnsi="Arial" w:cs="Arial"/>
                <w:sz w:val="16"/>
                <w:szCs w:val="16"/>
                <w:lang w:val="es-BO"/>
              </w:rPr>
            </w:pPr>
            <w:r>
              <w:rPr>
                <w:rFonts w:ascii="Arial" w:hAnsi="Arial" w:cs="Arial"/>
                <w:sz w:val="16"/>
                <w:szCs w:val="16"/>
                <w:lang w:val="es-BO"/>
              </w:rPr>
              <w:t>2</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20D58" w:rsidP="00E91293">
            <w:pPr>
              <w:rPr>
                <w:rFonts w:ascii="Arial" w:hAnsi="Arial" w:cs="Arial"/>
                <w:sz w:val="16"/>
                <w:szCs w:val="16"/>
                <w:lang w:val="es-BO"/>
              </w:rPr>
            </w:pPr>
            <w:r>
              <w:rPr>
                <w:rFonts w:ascii="Arial" w:hAnsi="Arial" w:cs="Arial"/>
                <w:sz w:val="16"/>
                <w:szCs w:val="16"/>
                <w:lang w:val="es-BO"/>
              </w:rPr>
              <w:t>3</w:t>
            </w:r>
          </w:p>
        </w:tc>
        <w:tc>
          <w:tcPr>
            <w:tcW w:w="292" w:type="dxa"/>
            <w:gridSpan w:val="3"/>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9</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91" w:type="dxa"/>
            <w:gridSpan w:val="5"/>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838" w:type="dxa"/>
            <w:gridSpan w:val="6"/>
            <w:tcBorders>
              <w:left w:val="single" w:sz="4" w:space="0" w:color="auto"/>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62" w:type="dxa"/>
            <w:gridSpan w:val="6"/>
            <w:tcBorders>
              <w:top w:val="single" w:sz="4" w:space="0" w:color="auto"/>
              <w:bottom w:val="single" w:sz="4" w:space="0" w:color="auto"/>
              <w:right w:val="single" w:sz="4" w:space="0" w:color="auto"/>
            </w:tcBorders>
            <w:shd w:val="clear" w:color="auto" w:fill="DEEAF6" w:themeFill="accent1" w:themeFillTint="33"/>
          </w:tcPr>
          <w:p w:rsidR="00E91293" w:rsidRPr="000C6821" w:rsidRDefault="008C154C" w:rsidP="00820D58">
            <w:pPr>
              <w:rPr>
                <w:rFonts w:ascii="Arial" w:hAnsi="Arial" w:cs="Arial"/>
                <w:sz w:val="16"/>
                <w:szCs w:val="16"/>
                <w:lang w:val="es-BO"/>
              </w:rPr>
            </w:pPr>
            <w:r>
              <w:rPr>
                <w:rFonts w:ascii="Arial" w:hAnsi="Arial" w:cs="Arial"/>
                <w:sz w:val="16"/>
                <w:szCs w:val="16"/>
                <w:lang w:val="es-BO"/>
              </w:rPr>
              <w:t>202</w:t>
            </w:r>
            <w:r w:rsidR="00820D58">
              <w:rPr>
                <w:rFonts w:ascii="Arial" w:hAnsi="Arial" w:cs="Arial"/>
                <w:sz w:val="16"/>
                <w:szCs w:val="16"/>
                <w:lang w:val="es-BO"/>
              </w:rPr>
              <w:t>3</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65"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475AAD" w:rsidP="00DB1977">
            <w:pPr>
              <w:tabs>
                <w:tab w:val="left" w:pos="1634"/>
                <w:tab w:val="left" w:pos="4872"/>
              </w:tabs>
              <w:jc w:val="center"/>
              <w:rPr>
                <w:rFonts w:ascii="Arial" w:hAnsi="Arial" w:cs="Arial"/>
                <w:b/>
                <w:sz w:val="16"/>
                <w:szCs w:val="16"/>
                <w:lang w:val="es-BO"/>
              </w:rPr>
            </w:pPr>
            <w:r>
              <w:rPr>
                <w:rFonts w:ascii="Arial" w:hAnsi="Arial" w:cs="Arial"/>
                <w:b/>
                <w:bCs/>
                <w:sz w:val="16"/>
                <w:szCs w:val="16"/>
                <w:lang w:val="es-BO"/>
              </w:rPr>
              <w:t>ADQUISICIÓN DE SERVIDORES  DE VIRTUALIZACI</w:t>
            </w:r>
            <w:r w:rsidR="00DB1977">
              <w:rPr>
                <w:rFonts w:ascii="Arial" w:hAnsi="Arial" w:cs="Arial"/>
                <w:b/>
                <w:bCs/>
                <w:sz w:val="16"/>
                <w:szCs w:val="16"/>
                <w:lang w:val="es-BO"/>
              </w:rPr>
              <w:t>Ó</w:t>
            </w:r>
            <w:r>
              <w:rPr>
                <w:rFonts w:ascii="Arial" w:hAnsi="Arial" w:cs="Arial"/>
                <w:b/>
                <w:bCs/>
                <w:sz w:val="16"/>
                <w:szCs w:val="16"/>
                <w:lang w:val="es-BO"/>
              </w:rPr>
              <w:t>N</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2105"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25"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4235" w:type="dxa"/>
            <w:gridSpan w:val="34"/>
            <w:tcBorders>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3D172A" w:rsidRDefault="00820D58" w:rsidP="00475AAD">
            <w:pPr>
              <w:rPr>
                <w:rFonts w:ascii="Arial" w:hAnsi="Arial" w:cs="Arial"/>
                <w:sz w:val="14"/>
                <w:szCs w:val="14"/>
                <w:lang w:val="es-BO"/>
              </w:rPr>
            </w:pPr>
            <w:r>
              <w:rPr>
                <w:rFonts w:ascii="Arial" w:hAnsi="Arial" w:cs="Arial"/>
                <w:sz w:val="14"/>
                <w:szCs w:val="14"/>
                <w:lang w:val="es-BO"/>
              </w:rPr>
              <w:t>LPN N° 0</w:t>
            </w:r>
            <w:r w:rsidR="00435E70">
              <w:rPr>
                <w:rFonts w:ascii="Arial" w:hAnsi="Arial" w:cs="Arial"/>
                <w:sz w:val="14"/>
                <w:szCs w:val="14"/>
                <w:lang w:val="es-BO"/>
              </w:rPr>
              <w:t>0</w:t>
            </w:r>
            <w:r w:rsidR="00475AAD">
              <w:rPr>
                <w:rFonts w:ascii="Arial" w:hAnsi="Arial" w:cs="Arial"/>
                <w:sz w:val="14"/>
                <w:szCs w:val="14"/>
                <w:lang w:val="es-BO"/>
              </w:rPr>
              <w:t>5</w:t>
            </w:r>
            <w:r w:rsidR="008C154C" w:rsidRPr="003D172A">
              <w:rPr>
                <w:rFonts w:ascii="Arial" w:hAnsi="Arial" w:cs="Arial"/>
                <w:sz w:val="14"/>
                <w:szCs w:val="14"/>
                <w:lang w:val="es-BO"/>
              </w:rPr>
              <w:t>/202</w:t>
            </w:r>
            <w:r>
              <w:rPr>
                <w:rFonts w:ascii="Arial" w:hAnsi="Arial" w:cs="Arial"/>
                <w:sz w:val="14"/>
                <w:szCs w:val="14"/>
                <w:lang w:val="es-BO"/>
              </w:rPr>
              <w:t>3</w:t>
            </w:r>
            <w:r w:rsidR="008C154C" w:rsidRPr="003D172A">
              <w:rPr>
                <w:rFonts w:ascii="Arial" w:hAnsi="Arial" w:cs="Arial"/>
                <w:sz w:val="14"/>
                <w:szCs w:val="14"/>
                <w:lang w:val="es-BO"/>
              </w:rPr>
              <w:t>-1C</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65" w:type="dxa"/>
            <w:gridSpan w:val="6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475AAD">
            <w:pPr>
              <w:rPr>
                <w:rFonts w:ascii="Arial" w:hAnsi="Arial" w:cs="Arial"/>
                <w:sz w:val="16"/>
                <w:szCs w:val="16"/>
                <w:lang w:val="es-BO"/>
              </w:rPr>
            </w:pPr>
            <w:r>
              <w:rPr>
                <w:rFonts w:ascii="Arial" w:hAnsi="Arial" w:cs="Arial"/>
                <w:i/>
                <w:sz w:val="16"/>
                <w:szCs w:val="16"/>
                <w:lang w:val="es-BO"/>
              </w:rPr>
              <w:t>Bs</w:t>
            </w:r>
            <w:r w:rsidR="00820D58">
              <w:rPr>
                <w:rFonts w:ascii="Arial" w:hAnsi="Arial" w:cs="Arial"/>
                <w:i/>
                <w:sz w:val="16"/>
                <w:szCs w:val="16"/>
                <w:lang w:val="es-BO"/>
              </w:rPr>
              <w:t>3</w:t>
            </w:r>
            <w:r>
              <w:rPr>
                <w:rFonts w:ascii="Arial" w:hAnsi="Arial" w:cs="Arial"/>
                <w:i/>
                <w:sz w:val="16"/>
                <w:szCs w:val="16"/>
                <w:lang w:val="es-BO"/>
              </w:rPr>
              <w:t>.</w:t>
            </w:r>
            <w:r w:rsidR="00475AAD">
              <w:rPr>
                <w:rFonts w:ascii="Arial" w:hAnsi="Arial" w:cs="Arial"/>
                <w:i/>
                <w:sz w:val="16"/>
                <w:szCs w:val="16"/>
                <w:lang w:val="es-BO"/>
              </w:rPr>
              <w:t>700</w:t>
            </w:r>
            <w:r w:rsidR="00C810C0">
              <w:rPr>
                <w:rFonts w:ascii="Arial" w:hAnsi="Arial" w:cs="Arial"/>
                <w:i/>
                <w:sz w:val="16"/>
                <w:szCs w:val="16"/>
                <w:lang w:val="es-BO"/>
              </w:rPr>
              <w:t>.</w:t>
            </w:r>
            <w:r w:rsidR="00475AAD">
              <w:rPr>
                <w:rFonts w:ascii="Arial" w:hAnsi="Arial" w:cs="Arial"/>
                <w:i/>
                <w:sz w:val="16"/>
                <w:szCs w:val="16"/>
                <w:lang w:val="es-BO"/>
              </w:rPr>
              <w:t>0</w:t>
            </w:r>
            <w:r w:rsidR="00820D58">
              <w:rPr>
                <w:rFonts w:ascii="Arial" w:hAnsi="Arial" w:cs="Arial"/>
                <w:i/>
                <w:sz w:val="16"/>
                <w:szCs w:val="16"/>
                <w:lang w:val="es-BO"/>
              </w:rPr>
              <w:t>00</w:t>
            </w:r>
            <w:r>
              <w:rPr>
                <w:rFonts w:ascii="Arial" w:hAnsi="Arial" w:cs="Arial"/>
                <w:i/>
                <w:sz w:val="16"/>
                <w:szCs w:val="16"/>
                <w:lang w:val="es-BO"/>
              </w:rPr>
              <w:t>,</w:t>
            </w:r>
            <w:r w:rsidR="00820D58">
              <w:rPr>
                <w:rFonts w:ascii="Arial" w:hAnsi="Arial" w:cs="Arial"/>
                <w:i/>
                <w:sz w:val="16"/>
                <w:szCs w:val="16"/>
                <w:lang w:val="es-BO"/>
              </w:rPr>
              <w:t>00</w:t>
            </w:r>
            <w:r>
              <w:rPr>
                <w:rFonts w:ascii="Arial" w:hAnsi="Arial" w:cs="Arial"/>
                <w:i/>
                <w:sz w:val="16"/>
                <w:szCs w:val="16"/>
                <w:lang w:val="es-BO"/>
              </w:rPr>
              <w:t xml:space="preserve"> (</w:t>
            </w:r>
            <w:r w:rsidR="00820D58">
              <w:rPr>
                <w:rFonts w:ascii="Arial" w:hAnsi="Arial" w:cs="Arial"/>
                <w:i/>
                <w:sz w:val="16"/>
                <w:szCs w:val="16"/>
                <w:lang w:val="es-BO"/>
              </w:rPr>
              <w:t>Tres</w:t>
            </w:r>
            <w:r>
              <w:rPr>
                <w:rFonts w:ascii="Arial" w:hAnsi="Arial" w:cs="Arial"/>
                <w:i/>
                <w:sz w:val="16"/>
                <w:szCs w:val="16"/>
                <w:lang w:val="es-BO"/>
              </w:rPr>
              <w:t xml:space="preserve"> mill</w:t>
            </w:r>
            <w:r w:rsidR="00C810C0">
              <w:rPr>
                <w:rFonts w:ascii="Arial" w:hAnsi="Arial" w:cs="Arial"/>
                <w:i/>
                <w:sz w:val="16"/>
                <w:szCs w:val="16"/>
                <w:lang w:val="es-BO"/>
              </w:rPr>
              <w:t>ones</w:t>
            </w:r>
            <w:r>
              <w:rPr>
                <w:rFonts w:ascii="Arial" w:hAnsi="Arial" w:cs="Arial"/>
                <w:i/>
                <w:sz w:val="16"/>
                <w:szCs w:val="16"/>
                <w:lang w:val="es-BO"/>
              </w:rPr>
              <w:t xml:space="preserve"> </w:t>
            </w:r>
            <w:r w:rsidR="00475AAD">
              <w:rPr>
                <w:rFonts w:ascii="Arial" w:hAnsi="Arial" w:cs="Arial"/>
                <w:i/>
                <w:sz w:val="16"/>
                <w:szCs w:val="16"/>
                <w:lang w:val="es-BO"/>
              </w:rPr>
              <w:t xml:space="preserve">setecientos </w:t>
            </w:r>
            <w:r w:rsidR="00A61B54">
              <w:rPr>
                <w:rFonts w:ascii="Arial" w:hAnsi="Arial" w:cs="Arial"/>
                <w:i/>
                <w:sz w:val="16"/>
                <w:szCs w:val="16"/>
                <w:lang w:val="es-BO"/>
              </w:rPr>
              <w:t>m</w:t>
            </w:r>
            <w:r>
              <w:rPr>
                <w:rFonts w:ascii="Arial" w:hAnsi="Arial" w:cs="Arial"/>
                <w:i/>
                <w:sz w:val="16"/>
                <w:szCs w:val="16"/>
                <w:lang w:val="es-BO"/>
              </w:rPr>
              <w:t>il</w:t>
            </w:r>
            <w:r w:rsidR="00C810C0">
              <w:rPr>
                <w:rFonts w:ascii="Arial" w:hAnsi="Arial" w:cs="Arial"/>
                <w:i/>
                <w:sz w:val="16"/>
                <w:szCs w:val="16"/>
                <w:lang w:val="es-BO"/>
              </w:rPr>
              <w:t xml:space="preserve"> </w:t>
            </w:r>
            <w:r w:rsidR="00820D58">
              <w:rPr>
                <w:rFonts w:ascii="Arial" w:hAnsi="Arial" w:cs="Arial"/>
                <w:i/>
                <w:sz w:val="16"/>
                <w:szCs w:val="16"/>
                <w:lang w:val="es-BO"/>
              </w:rPr>
              <w:t>00</w:t>
            </w:r>
            <w:r>
              <w:rPr>
                <w:rFonts w:ascii="Arial" w:hAnsi="Arial" w:cs="Arial"/>
                <w:i/>
                <w:sz w:val="16"/>
                <w:szCs w:val="16"/>
                <w:lang w:val="es-BO"/>
              </w:rPr>
              <w:t>/100 Bolivianos)</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p>
        </w:tc>
        <w:tc>
          <w:tcPr>
            <w:tcW w:w="8265" w:type="dxa"/>
            <w:gridSpan w:val="65"/>
            <w:vMerge/>
            <w:tcBorders>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F76ECD"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8C154C" w:rsidP="00DE6123">
            <w:pPr>
              <w:jc w:val="center"/>
              <w:rPr>
                <w:rFonts w:ascii="Arial" w:hAnsi="Arial" w:cs="Arial"/>
                <w:b/>
                <w:sz w:val="16"/>
                <w:szCs w:val="2"/>
                <w:lang w:val="es-BO"/>
              </w:rPr>
            </w:pPr>
            <w:r w:rsidRPr="00C810C0">
              <w:rPr>
                <w:rFonts w:ascii="Arial" w:hAnsi="Arial" w:cs="Arial"/>
                <w:b/>
                <w:sz w:val="16"/>
                <w:szCs w:val="2"/>
                <w:lang w:val="es-BO"/>
              </w:rPr>
              <w:t>X</w:t>
            </w:r>
          </w:p>
        </w:tc>
        <w:tc>
          <w:tcPr>
            <w:tcW w:w="1267" w:type="dxa"/>
            <w:gridSpan w:val="10"/>
            <w:tcBorders>
              <w:left w:val="single" w:sz="4" w:space="0" w:color="auto"/>
              <w:right w:val="single" w:sz="4" w:space="0" w:color="auto"/>
            </w:tcBorders>
          </w:tcPr>
          <w:p w:rsidR="00E91293" w:rsidRPr="008C154C" w:rsidRDefault="00E91293" w:rsidP="00E91293">
            <w:pPr>
              <w:jc w:val="both"/>
              <w:rPr>
                <w:rFonts w:ascii="Arial" w:hAnsi="Arial" w:cs="Arial"/>
                <w:b/>
                <w:sz w:val="16"/>
                <w:szCs w:val="2"/>
                <w:lang w:val="es-BO"/>
              </w:rPr>
            </w:pPr>
            <w:r w:rsidRPr="008C154C">
              <w:rPr>
                <w:rFonts w:ascii="Arial" w:hAnsi="Arial" w:cs="Arial"/>
                <w:b/>
                <w:sz w:val="16"/>
                <w:szCs w:val="16"/>
                <w:lang w:val="es-BO"/>
              </w:rPr>
              <w:t>Obligatorio</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1555" w:type="dxa"/>
            <w:gridSpan w:val="1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66" w:type="dxa"/>
            <w:gridSpan w:val="16"/>
            <w:tcBorders>
              <w:right w:val="single" w:sz="4" w:space="0" w:color="auto"/>
            </w:tcBorders>
          </w:tcPr>
          <w:p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6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4357B5" w:rsidRDefault="00C242AA" w:rsidP="00E91293">
            <w:pPr>
              <w:rPr>
                <w:rFonts w:ascii="Arial" w:hAnsi="Arial" w:cs="Arial"/>
                <w:b/>
                <w:sz w:val="16"/>
                <w:szCs w:val="2"/>
                <w:lang w:val="es-BO"/>
              </w:rPr>
            </w:pPr>
            <w:r>
              <w:rPr>
                <w:rFonts w:ascii="Arial" w:hAnsi="Arial" w:cs="Arial"/>
                <w:b/>
                <w:sz w:val="16"/>
                <w:szCs w:val="2"/>
                <w:lang w:val="es-BO"/>
              </w:rPr>
              <w:t>10</w:t>
            </w:r>
            <w:r w:rsidR="0061069D" w:rsidRPr="006B3BC7">
              <w:rPr>
                <w:rFonts w:ascii="Arial" w:hAnsi="Arial" w:cs="Arial"/>
                <w:b/>
                <w:sz w:val="16"/>
                <w:szCs w:val="2"/>
                <w:lang w:val="es-BO"/>
              </w:rPr>
              <w:t>0</w:t>
            </w:r>
          </w:p>
        </w:tc>
        <w:tc>
          <w:tcPr>
            <w:tcW w:w="325" w:type="dxa"/>
            <w:gridSpan w:val="2"/>
            <w:tcBorders>
              <w:left w:val="single" w:sz="4" w:space="0" w:color="auto"/>
            </w:tcBorders>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5"/>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8C154C" w:rsidRDefault="008C154C" w:rsidP="00DE6123">
            <w:pPr>
              <w:jc w:val="center"/>
              <w:rPr>
                <w:rFonts w:ascii="Arial" w:hAnsi="Arial" w:cs="Arial"/>
                <w:b/>
                <w:sz w:val="16"/>
                <w:szCs w:val="2"/>
                <w:lang w:val="es-BO"/>
              </w:rPr>
            </w:pPr>
            <w:r>
              <w:rPr>
                <w:rFonts w:ascii="Arial" w:hAnsi="Arial" w:cs="Arial"/>
                <w:b/>
                <w:sz w:val="16"/>
                <w:szCs w:val="2"/>
                <w:lang w:val="es-BO"/>
              </w:rPr>
              <w:t>X</w:t>
            </w:r>
          </w:p>
        </w:tc>
        <w:tc>
          <w:tcPr>
            <w:tcW w:w="2533" w:type="dxa"/>
            <w:gridSpan w:val="22"/>
            <w:tcBorders>
              <w:left w:val="single" w:sz="4" w:space="0" w:color="auto"/>
              <w:right w:val="single" w:sz="4" w:space="0" w:color="auto"/>
            </w:tcBorders>
            <w:vAlign w:val="center"/>
          </w:tcPr>
          <w:p w:rsidR="00E91293" w:rsidRPr="008C154C" w:rsidRDefault="00E91293" w:rsidP="008C154C">
            <w:pPr>
              <w:jc w:val="center"/>
              <w:rPr>
                <w:rFonts w:ascii="Arial" w:hAnsi="Arial" w:cs="Arial"/>
                <w:b/>
                <w:sz w:val="16"/>
                <w:szCs w:val="2"/>
                <w:lang w:val="es-BO"/>
              </w:rPr>
            </w:pPr>
            <w:r w:rsidRPr="008C154C">
              <w:rPr>
                <w:rFonts w:ascii="Arial" w:hAnsi="Arial" w:cs="Arial"/>
                <w:b/>
                <w:sz w:val="16"/>
                <w:szCs w:val="16"/>
                <w:lang w:val="es-BO"/>
              </w:rPr>
              <w:t>Precio Evaluado más Bajo</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2680" w:type="dxa"/>
            <w:gridSpan w:val="21"/>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F76ECD"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bottom w:val="single" w:sz="4" w:space="0" w:color="auto"/>
            </w:tcBorders>
          </w:tcPr>
          <w:p w:rsidR="00E91293" w:rsidRPr="000C6821" w:rsidRDefault="00E91293" w:rsidP="00DE6123">
            <w:pPr>
              <w:jc w:val="cente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92"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5"/>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7" w:type="dxa"/>
            <w:gridSpan w:val="2"/>
          </w:tcPr>
          <w:p w:rsidR="00E91293" w:rsidRPr="000C6821" w:rsidRDefault="00E91293" w:rsidP="00E91293">
            <w:pPr>
              <w:rPr>
                <w:rFonts w:ascii="Arial" w:hAnsi="Arial" w:cs="Arial"/>
                <w:sz w:val="8"/>
                <w:szCs w:val="8"/>
                <w:lang w:val="es-BO"/>
              </w:rPr>
            </w:pPr>
          </w:p>
        </w:tc>
        <w:tc>
          <w:tcPr>
            <w:tcW w:w="278" w:type="dxa"/>
            <w:gridSpan w:val="2"/>
          </w:tcPr>
          <w:p w:rsidR="00E91293" w:rsidRPr="000C6821" w:rsidRDefault="00E91293" w:rsidP="00E91293">
            <w:pPr>
              <w:rPr>
                <w:rFonts w:ascii="Arial" w:hAnsi="Arial" w:cs="Arial"/>
                <w:sz w:val="8"/>
                <w:szCs w:val="8"/>
                <w:lang w:val="es-BO"/>
              </w:rPr>
            </w:pPr>
          </w:p>
        </w:tc>
        <w:tc>
          <w:tcPr>
            <w:tcW w:w="27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F76ECD"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DE6123">
            <w:pPr>
              <w:jc w:val="center"/>
              <w:rPr>
                <w:rFonts w:ascii="Arial" w:hAnsi="Arial" w:cs="Arial"/>
                <w:sz w:val="16"/>
                <w:szCs w:val="2"/>
                <w:lang w:val="es-BO"/>
              </w:rPr>
            </w:pPr>
          </w:p>
        </w:tc>
        <w:tc>
          <w:tcPr>
            <w:tcW w:w="2533" w:type="dxa"/>
            <w:gridSpan w:val="22"/>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25"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3"/>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5"/>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8C154C" w:rsidRDefault="008C154C" w:rsidP="00DE6123">
            <w:pPr>
              <w:jc w:val="center"/>
              <w:rPr>
                <w:rFonts w:ascii="Arial" w:hAnsi="Arial" w:cs="Arial"/>
                <w:b/>
                <w:sz w:val="16"/>
                <w:szCs w:val="2"/>
                <w:lang w:val="es-BO"/>
              </w:rPr>
            </w:pPr>
            <w:r>
              <w:rPr>
                <w:rFonts w:ascii="Arial" w:hAnsi="Arial" w:cs="Arial"/>
                <w:b/>
                <w:sz w:val="16"/>
                <w:szCs w:val="2"/>
                <w:lang w:val="es-BO"/>
              </w:rPr>
              <w:t>X</w:t>
            </w:r>
          </w:p>
        </w:tc>
        <w:tc>
          <w:tcPr>
            <w:tcW w:w="3654" w:type="dxa"/>
            <w:gridSpan w:val="30"/>
            <w:tcBorders>
              <w:left w:val="single" w:sz="4" w:space="0" w:color="auto"/>
              <w:right w:val="single" w:sz="4" w:space="0" w:color="auto"/>
            </w:tcBorders>
          </w:tcPr>
          <w:p w:rsidR="00E91293" w:rsidRPr="008C154C" w:rsidRDefault="00E91293" w:rsidP="00E91293">
            <w:pPr>
              <w:rPr>
                <w:rFonts w:ascii="Arial" w:hAnsi="Arial" w:cs="Arial"/>
                <w:b/>
                <w:sz w:val="16"/>
                <w:szCs w:val="2"/>
                <w:lang w:val="es-BO"/>
              </w:rPr>
            </w:pPr>
            <w:r w:rsidRPr="008C154C">
              <w:rPr>
                <w:rFonts w:ascii="Arial" w:hAnsi="Arial" w:cs="Arial"/>
                <w:b/>
                <w:sz w:val="16"/>
                <w:szCs w:val="16"/>
                <w:lang w:val="es-BO"/>
              </w:rPr>
              <w:t>Convocatoria Pública Nacional</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3082" w:type="dxa"/>
            <w:gridSpan w:val="2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0"/>
                <w:szCs w:val="10"/>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10"/>
                <w:szCs w:val="10"/>
                <w:lang w:val="es-BO"/>
              </w:rPr>
            </w:pPr>
          </w:p>
        </w:tc>
        <w:tc>
          <w:tcPr>
            <w:tcW w:w="325" w:type="dxa"/>
            <w:gridSpan w:val="3"/>
            <w:shd w:val="clear" w:color="auto" w:fill="auto"/>
          </w:tcPr>
          <w:p w:rsidR="00E91293" w:rsidRPr="000C6821" w:rsidRDefault="00E91293" w:rsidP="00E91293">
            <w:pPr>
              <w:rPr>
                <w:rFonts w:ascii="Arial" w:hAnsi="Arial" w:cs="Arial"/>
                <w:sz w:val="10"/>
                <w:szCs w:val="10"/>
                <w:lang w:val="es-BO"/>
              </w:rPr>
            </w:pPr>
          </w:p>
        </w:tc>
        <w:tc>
          <w:tcPr>
            <w:tcW w:w="2533" w:type="dxa"/>
            <w:gridSpan w:val="21"/>
            <w:shd w:val="clear" w:color="auto" w:fill="auto"/>
          </w:tcPr>
          <w:p w:rsidR="00E91293" w:rsidRPr="000C6821" w:rsidRDefault="00E91293" w:rsidP="00E91293">
            <w:pPr>
              <w:rPr>
                <w:rFonts w:ascii="Arial" w:hAnsi="Arial" w:cs="Arial"/>
                <w:sz w:val="10"/>
                <w:szCs w:val="10"/>
                <w:lang w:val="es-BO"/>
              </w:rPr>
            </w:pPr>
          </w:p>
        </w:tc>
        <w:tc>
          <w:tcPr>
            <w:tcW w:w="289" w:type="dxa"/>
            <w:gridSpan w:val="2"/>
            <w:shd w:val="clear" w:color="auto" w:fill="auto"/>
          </w:tcPr>
          <w:p w:rsidR="00E91293" w:rsidRPr="000C6821" w:rsidRDefault="00E91293" w:rsidP="00E91293">
            <w:pPr>
              <w:rPr>
                <w:rFonts w:ascii="Arial" w:hAnsi="Arial" w:cs="Arial"/>
                <w:sz w:val="10"/>
                <w:szCs w:val="10"/>
                <w:lang w:val="es-BO"/>
              </w:rPr>
            </w:pPr>
          </w:p>
        </w:tc>
        <w:tc>
          <w:tcPr>
            <w:tcW w:w="3005" w:type="dxa"/>
            <w:gridSpan w:val="23"/>
            <w:tcBorders>
              <w:left w:val="nil"/>
            </w:tcBorders>
            <w:shd w:val="clear" w:color="auto" w:fill="auto"/>
          </w:tcPr>
          <w:p w:rsidR="00E91293" w:rsidRPr="000C6821" w:rsidRDefault="00E91293" w:rsidP="00E91293">
            <w:pPr>
              <w:rPr>
                <w:rFonts w:ascii="Arial" w:hAnsi="Arial" w:cs="Arial"/>
                <w:sz w:val="10"/>
                <w:szCs w:val="10"/>
                <w:lang w:val="es-BO"/>
              </w:rPr>
            </w:pPr>
          </w:p>
        </w:tc>
        <w:tc>
          <w:tcPr>
            <w:tcW w:w="287" w:type="dxa"/>
            <w:gridSpan w:val="2"/>
            <w:shd w:val="clear" w:color="auto" w:fill="auto"/>
          </w:tcPr>
          <w:p w:rsidR="00E91293" w:rsidRPr="000C6821" w:rsidRDefault="00E91293" w:rsidP="00E91293">
            <w:pPr>
              <w:rPr>
                <w:rFonts w:ascii="Arial" w:hAnsi="Arial" w:cs="Arial"/>
                <w:sz w:val="10"/>
                <w:szCs w:val="10"/>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10"/>
                <w:szCs w:val="10"/>
                <w:lang w:val="es-BO"/>
              </w:rPr>
            </w:pPr>
          </w:p>
        </w:tc>
        <w:tc>
          <w:tcPr>
            <w:tcW w:w="273"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10"/>
                <w:szCs w:val="10"/>
                <w:lang w:val="es-BO"/>
              </w:rPr>
            </w:pPr>
          </w:p>
        </w:tc>
      </w:tr>
      <w:tr w:rsidR="00F76ECD" w:rsidRPr="000C6821" w:rsidTr="0016655D">
        <w:trPr>
          <w:jc w:val="center"/>
        </w:trPr>
        <w:tc>
          <w:tcPr>
            <w:tcW w:w="2037" w:type="dxa"/>
            <w:gridSpan w:val="15"/>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8C154C"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1592"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b/>
                <w:sz w:val="16"/>
                <w:szCs w:val="16"/>
                <w:lang w:val="es-BO"/>
              </w:rPr>
            </w:pPr>
            <w:r w:rsidRPr="00780DF1">
              <w:rPr>
                <w:rFonts w:ascii="Arial" w:hAnsi="Arial" w:cs="Arial"/>
                <w:b/>
                <w:sz w:val="16"/>
                <w:szCs w:val="16"/>
                <w:lang w:val="es-BO"/>
              </w:rPr>
              <w:t>Por el Total</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484"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Ítems</w:t>
            </w: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559" w:type="dxa"/>
            <w:gridSpan w:val="12"/>
            <w:tcBorders>
              <w:lef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Lotes</w:t>
            </w:r>
          </w:p>
        </w:tc>
        <w:tc>
          <w:tcPr>
            <w:tcW w:w="325" w:type="dxa"/>
            <w:gridSpan w:val="3"/>
            <w:tcBorders>
              <w:left w:val="nil"/>
            </w:tcBorders>
            <w:shd w:val="clear" w:color="auto" w:fill="auto"/>
          </w:tcPr>
          <w:p w:rsidR="00E91293" w:rsidRPr="00780DF1" w:rsidRDefault="00E91293" w:rsidP="00E91293">
            <w:pPr>
              <w:rPr>
                <w:rFonts w:ascii="Arial" w:hAnsi="Arial" w:cs="Arial"/>
                <w:sz w:val="16"/>
                <w:szCs w:val="16"/>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287" w:type="dxa"/>
            <w:gridSpan w:val="2"/>
          </w:tcPr>
          <w:p w:rsidR="00E91293" w:rsidRPr="000C6821" w:rsidRDefault="00E91293" w:rsidP="00E91293">
            <w:pPr>
              <w:rPr>
                <w:rFonts w:ascii="Arial" w:hAnsi="Arial" w:cs="Arial"/>
                <w:sz w:val="16"/>
                <w:szCs w:val="16"/>
                <w:lang w:val="es-BO"/>
              </w:rPr>
            </w:pPr>
          </w:p>
        </w:tc>
        <w:tc>
          <w:tcPr>
            <w:tcW w:w="278" w:type="dxa"/>
            <w:gridSpan w:val="2"/>
            <w:tcBorders>
              <w:left w:val="nil"/>
            </w:tcBorders>
          </w:tcPr>
          <w:p w:rsidR="00E91293" w:rsidRPr="000C6821" w:rsidRDefault="00E91293" w:rsidP="00E91293">
            <w:pPr>
              <w:rPr>
                <w:rFonts w:ascii="Arial" w:hAnsi="Arial" w:cs="Arial"/>
                <w:sz w:val="16"/>
                <w:szCs w:val="16"/>
                <w:lang w:val="es-BO"/>
              </w:rPr>
            </w:pPr>
          </w:p>
        </w:tc>
        <w:tc>
          <w:tcPr>
            <w:tcW w:w="273"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5"/>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2"/>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780DF1"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7498" w:type="dxa"/>
            <w:gridSpan w:val="59"/>
            <w:tcBorders>
              <w:left w:val="single" w:sz="4" w:space="0" w:color="auto"/>
            </w:tcBorders>
            <w:shd w:val="clear" w:color="auto" w:fill="auto"/>
          </w:tcPr>
          <w:p w:rsidR="00E91293" w:rsidRPr="00780DF1" w:rsidRDefault="00087CD9" w:rsidP="00E91293">
            <w:pPr>
              <w:rPr>
                <w:rFonts w:ascii="Arial" w:hAnsi="Arial" w:cs="Arial"/>
                <w:b/>
                <w:sz w:val="16"/>
                <w:szCs w:val="16"/>
                <w:lang w:val="es-BO"/>
              </w:rPr>
            </w:pPr>
            <w:r w:rsidRPr="00780DF1">
              <w:rPr>
                <w:rFonts w:ascii="Arial" w:hAnsi="Arial" w:cs="Arial"/>
                <w:b/>
                <w:sz w:val="16"/>
                <w:szCs w:val="16"/>
                <w:lang w:val="es-BO"/>
              </w:rPr>
              <w:t>Presupuesto de la gestión en curso</w:t>
            </w:r>
          </w:p>
        </w:tc>
        <w:tc>
          <w:tcPr>
            <w:tcW w:w="254" w:type="dxa"/>
            <w:gridSpan w:val="2"/>
          </w:tcPr>
          <w:p w:rsidR="00E91293" w:rsidRPr="0061069D" w:rsidRDefault="00E91293" w:rsidP="00E91293">
            <w:pPr>
              <w:rPr>
                <w:rFonts w:ascii="Arial" w:hAnsi="Arial" w:cs="Arial"/>
                <w:sz w:val="16"/>
                <w:szCs w:val="16"/>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5"/>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2"/>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325"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287" w:type="dxa"/>
            <w:gridSpan w:val="2"/>
          </w:tcPr>
          <w:p w:rsidR="00E91293" w:rsidRPr="0061069D" w:rsidRDefault="00E91293" w:rsidP="00E91293">
            <w:pPr>
              <w:rPr>
                <w:rFonts w:ascii="Arial" w:hAnsi="Arial" w:cs="Arial"/>
                <w:sz w:val="8"/>
                <w:szCs w:val="8"/>
                <w:highlight w:val="yellow"/>
                <w:lang w:val="es-BO"/>
              </w:rPr>
            </w:pPr>
          </w:p>
        </w:tc>
        <w:tc>
          <w:tcPr>
            <w:tcW w:w="278" w:type="dxa"/>
            <w:gridSpan w:val="2"/>
            <w:tcBorders>
              <w:left w:val="nil"/>
            </w:tcBorders>
          </w:tcPr>
          <w:p w:rsidR="00E91293" w:rsidRPr="0061069D" w:rsidRDefault="00E91293" w:rsidP="00E91293">
            <w:pPr>
              <w:rPr>
                <w:rFonts w:ascii="Arial" w:hAnsi="Arial" w:cs="Arial"/>
                <w:sz w:val="8"/>
                <w:szCs w:val="8"/>
                <w:highlight w:val="yellow"/>
                <w:lang w:val="es-BO"/>
              </w:rPr>
            </w:pPr>
          </w:p>
        </w:tc>
        <w:tc>
          <w:tcPr>
            <w:tcW w:w="273"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pPr>
              <w:rPr>
                <w:rFonts w:ascii="Arial" w:hAnsi="Arial" w:cs="Arial"/>
                <w:sz w:val="16"/>
                <w:szCs w:val="16"/>
                <w:lang w:val="es-BO"/>
              </w:rPr>
            </w:pPr>
            <w:r w:rsidRPr="00780DF1">
              <w:rPr>
                <w:rFonts w:ascii="Arial" w:hAnsi="Arial" w:cs="Arial"/>
                <w:sz w:val="16"/>
                <w:szCs w:val="16"/>
                <w:lang w:val="es-BO"/>
              </w:rPr>
              <w:t xml:space="preserve">Presupuesto de la próxima gestión para </w:t>
            </w:r>
            <w:r w:rsidR="004735BD" w:rsidRPr="00780DF1">
              <w:rPr>
                <w:rFonts w:ascii="Arial" w:hAnsi="Arial" w:cs="Arial"/>
                <w:sz w:val="16"/>
                <w:szCs w:val="16"/>
                <w:lang w:val="es-BO"/>
              </w:rPr>
              <w:t>b</w:t>
            </w:r>
            <w:r w:rsidR="00E91293" w:rsidRPr="00780DF1">
              <w:rPr>
                <w:rFonts w:ascii="Arial" w:hAnsi="Arial" w:cs="Arial"/>
                <w:sz w:val="16"/>
                <w:szCs w:val="16"/>
                <w:lang w:val="es-BO"/>
              </w:rPr>
              <w:t xml:space="preserve">ienes recurrentes </w:t>
            </w:r>
            <w:r w:rsidR="00E91293" w:rsidRPr="00780DF1">
              <w:rPr>
                <w:rFonts w:ascii="Arial" w:hAnsi="Arial" w:cs="Arial"/>
                <w:sz w:val="14"/>
                <w:szCs w:val="16"/>
                <w:lang w:val="es-BO"/>
              </w:rPr>
              <w:t xml:space="preserve">(el proceso llegará hasta la adjudicación y la suscripción del </w:t>
            </w:r>
            <w:r w:rsidR="00B665CE" w:rsidRPr="00780DF1">
              <w:rPr>
                <w:rFonts w:ascii="Arial" w:hAnsi="Arial" w:cs="Arial"/>
                <w:sz w:val="14"/>
                <w:szCs w:val="16"/>
                <w:lang w:val="es-BO"/>
              </w:rPr>
              <w:t>c</w:t>
            </w:r>
            <w:r w:rsidR="00E91293" w:rsidRPr="00780DF1">
              <w:rPr>
                <w:rFonts w:ascii="Arial" w:hAnsi="Arial" w:cs="Arial"/>
                <w:sz w:val="14"/>
                <w:szCs w:val="16"/>
                <w:lang w:val="es-BO"/>
              </w:rPr>
              <w:t>ontrato está sujeta a la aprobación del presupuesto de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rsidP="00117D83">
            <w:pPr>
              <w:jc w:val="both"/>
              <w:rPr>
                <w:rFonts w:ascii="Arial" w:hAnsi="Arial" w:cs="Arial"/>
                <w:sz w:val="16"/>
                <w:szCs w:val="16"/>
                <w:lang w:val="es-BO"/>
              </w:rPr>
            </w:pPr>
            <w:r w:rsidRPr="00780DF1">
              <w:rPr>
                <w:rFonts w:ascii="Arial" w:hAnsi="Arial" w:cs="Arial"/>
                <w:sz w:val="16"/>
                <w:szCs w:val="16"/>
                <w:lang w:val="es-BO"/>
              </w:rPr>
              <w:t>Presupuesto de</w:t>
            </w:r>
            <w:r w:rsidR="00E91293" w:rsidRPr="00780DF1">
              <w:rPr>
                <w:rFonts w:ascii="Arial" w:hAnsi="Arial" w:cs="Arial"/>
                <w:sz w:val="16"/>
                <w:szCs w:val="16"/>
                <w:lang w:val="es-BO"/>
              </w:rPr>
              <w:t xml:space="preserve"> la próxima gestión </w:t>
            </w:r>
            <w:r w:rsidR="00E91293" w:rsidRPr="00780DF1">
              <w:rPr>
                <w:rFonts w:ascii="Arial" w:hAnsi="Arial" w:cs="Arial"/>
                <w:sz w:val="14"/>
                <w:szCs w:val="14"/>
                <w:lang w:val="es-BO"/>
              </w:rPr>
              <w:t xml:space="preserve">(el proceso </w:t>
            </w:r>
            <w:r w:rsidRPr="00780DF1">
              <w:rPr>
                <w:rFonts w:ascii="Arial" w:hAnsi="Arial" w:cs="Arial"/>
                <w:sz w:val="14"/>
                <w:szCs w:val="14"/>
                <w:lang w:val="es-BO"/>
              </w:rPr>
              <w:t xml:space="preserve">se </w:t>
            </w:r>
            <w:r w:rsidR="006C3EC1" w:rsidRPr="00780DF1">
              <w:rPr>
                <w:rFonts w:ascii="Arial" w:hAnsi="Arial" w:cs="Arial"/>
                <w:sz w:val="14"/>
                <w:szCs w:val="14"/>
                <w:lang w:val="es-BO"/>
              </w:rPr>
              <w:t>iniciará</w:t>
            </w:r>
            <w:r w:rsidR="00E91293" w:rsidRPr="00780DF1">
              <w:rPr>
                <w:rFonts w:ascii="Arial" w:hAnsi="Arial" w:cs="Arial"/>
                <w:sz w:val="14"/>
                <w:szCs w:val="14"/>
                <w:lang w:val="es-BO"/>
              </w:rPr>
              <w:t xml:space="preserve"> una vez p</w:t>
            </w:r>
            <w:r w:rsidR="00117D83" w:rsidRPr="00780DF1">
              <w:rPr>
                <w:rFonts w:ascii="Arial" w:hAnsi="Arial" w:cs="Arial"/>
                <w:sz w:val="14"/>
                <w:szCs w:val="14"/>
                <w:lang w:val="es-BO"/>
              </w:rPr>
              <w:t>ublic</w:t>
            </w:r>
            <w:r w:rsidR="00E91293" w:rsidRPr="00780DF1">
              <w:rPr>
                <w:rFonts w:ascii="Arial" w:hAnsi="Arial" w:cs="Arial"/>
                <w:sz w:val="14"/>
                <w:szCs w:val="14"/>
                <w:lang w:val="es-BO"/>
              </w:rPr>
              <w:t>ada la Ley del Presupuesto General del Estado</w:t>
            </w:r>
            <w:r w:rsidRPr="00780DF1">
              <w:rPr>
                <w:rFonts w:ascii="Arial" w:hAnsi="Arial" w:cs="Arial"/>
                <w:sz w:val="14"/>
                <w:szCs w:val="14"/>
                <w:lang w:val="es-BO"/>
              </w:rPr>
              <w:t xml:space="preserve"> de</w:t>
            </w:r>
            <w:r w:rsidR="00E91293" w:rsidRPr="00780DF1">
              <w:rPr>
                <w:rFonts w:ascii="Arial" w:hAnsi="Arial" w:cs="Arial"/>
                <w:sz w:val="14"/>
                <w:szCs w:val="14"/>
                <w:lang w:val="es-BO"/>
              </w:rPr>
              <w:t xml:space="preserv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tcBorders>
            <w:shd w:val="clear" w:color="auto" w:fill="auto"/>
          </w:tcPr>
          <w:p w:rsidR="00E91293" w:rsidRPr="00780DF1" w:rsidRDefault="00E91293" w:rsidP="00E91293">
            <w:pP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shd w:val="clear" w:color="auto" w:fill="auto"/>
            <w:vAlign w:val="center"/>
          </w:tcPr>
          <w:p w:rsidR="00E91293" w:rsidRPr="00780DF1" w:rsidRDefault="00E91293" w:rsidP="00E91293">
            <w:pPr>
              <w:rPr>
                <w:rFonts w:ascii="Arial" w:hAnsi="Arial" w:cs="Arial"/>
                <w:sz w:val="8"/>
                <w:szCs w:val="8"/>
                <w:lang w:val="es-BO"/>
              </w:rPr>
            </w:pPr>
          </w:p>
        </w:tc>
        <w:tc>
          <w:tcPr>
            <w:tcW w:w="5538" w:type="dxa"/>
            <w:gridSpan w:val="45"/>
            <w:shd w:val="clear" w:color="auto" w:fill="auto"/>
          </w:tcPr>
          <w:p w:rsidR="00E91293" w:rsidRPr="00780DF1" w:rsidRDefault="00E91293" w:rsidP="00E91293">
            <w:pPr>
              <w:jc w:val="center"/>
              <w:rPr>
                <w:rFonts w:ascii="Arial" w:hAnsi="Arial" w:cs="Arial"/>
                <w:sz w:val="8"/>
                <w:szCs w:val="8"/>
                <w:lang w:val="es-BO"/>
              </w:rPr>
            </w:pPr>
          </w:p>
        </w:tc>
        <w:tc>
          <w:tcPr>
            <w:tcW w:w="289" w:type="dxa"/>
            <w:gridSpan w:val="2"/>
            <w:shd w:val="clear" w:color="auto" w:fill="auto"/>
          </w:tcPr>
          <w:p w:rsidR="00E91293" w:rsidRPr="000C6821" w:rsidRDefault="00E91293" w:rsidP="00E91293">
            <w:pPr>
              <w:jc w:val="center"/>
              <w:rPr>
                <w:rFonts w:ascii="Arial" w:hAnsi="Arial" w:cs="Arial"/>
                <w:sz w:val="8"/>
                <w:szCs w:val="8"/>
                <w:lang w:val="es-BO"/>
              </w:rPr>
            </w:pPr>
          </w:p>
        </w:tc>
        <w:tc>
          <w:tcPr>
            <w:tcW w:w="1925" w:type="dxa"/>
            <w:gridSpan w:val="14"/>
            <w:tcBorders>
              <w:left w:val="nil"/>
            </w:tcBorders>
            <w:shd w:val="clear" w:color="auto" w:fill="auto"/>
            <w:vAlign w:val="center"/>
          </w:tcPr>
          <w:p w:rsidR="00E91293" w:rsidRPr="000C6821" w:rsidRDefault="00E91293" w:rsidP="00E91293">
            <w:pPr>
              <w:jc w:val="cente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513" w:type="dxa"/>
            <w:gridSpan w:val="4"/>
            <w:vMerge w:val="restart"/>
            <w:vAlign w:val="center"/>
          </w:tcPr>
          <w:p w:rsidR="00E91293" w:rsidRPr="00780DF1" w:rsidRDefault="00E91293" w:rsidP="00E91293">
            <w:pPr>
              <w:rPr>
                <w:rFonts w:ascii="Arial" w:hAnsi="Arial" w:cs="Arial"/>
                <w:sz w:val="16"/>
                <w:szCs w:val="16"/>
                <w:lang w:val="es-BO"/>
              </w:rPr>
            </w:pPr>
            <w:r w:rsidRPr="00780DF1">
              <w:rPr>
                <w:rFonts w:ascii="Arial" w:hAnsi="Arial" w:cs="Arial"/>
                <w:sz w:val="12"/>
                <w:szCs w:val="16"/>
                <w:lang w:val="es-BO"/>
              </w:rPr>
              <w:t>#</w:t>
            </w:r>
          </w:p>
        </w:tc>
        <w:tc>
          <w:tcPr>
            <w:tcW w:w="5538" w:type="dxa"/>
            <w:gridSpan w:val="45"/>
            <w:vMerge w:val="restart"/>
          </w:tcPr>
          <w:p w:rsidR="00E91293" w:rsidRPr="00780DF1" w:rsidRDefault="00E91293" w:rsidP="00E91293">
            <w:pPr>
              <w:jc w:val="center"/>
              <w:rPr>
                <w:rFonts w:ascii="Arial" w:hAnsi="Arial" w:cs="Arial"/>
                <w:b/>
                <w:sz w:val="16"/>
                <w:szCs w:val="16"/>
                <w:lang w:val="es-BO"/>
              </w:rPr>
            </w:pPr>
            <w:r w:rsidRPr="00780DF1">
              <w:rPr>
                <w:rFonts w:ascii="Arial" w:hAnsi="Arial" w:cs="Arial"/>
                <w:sz w:val="16"/>
                <w:szCs w:val="16"/>
                <w:lang w:val="es-BO"/>
              </w:rPr>
              <w:t>Nombre del Organismo Financiador</w:t>
            </w:r>
          </w:p>
          <w:p w:rsidR="00E91293" w:rsidRPr="00780DF1" w:rsidRDefault="00E91293" w:rsidP="00E91293">
            <w:pPr>
              <w:jc w:val="center"/>
              <w:rPr>
                <w:rFonts w:ascii="Arial" w:hAnsi="Arial" w:cs="Arial"/>
                <w:b/>
                <w:sz w:val="16"/>
                <w:szCs w:val="16"/>
                <w:lang w:val="es-BO"/>
              </w:rPr>
            </w:pPr>
            <w:r w:rsidRPr="00780DF1">
              <w:rPr>
                <w:rFonts w:ascii="Arial" w:hAnsi="Arial" w:cs="Arial"/>
                <w:sz w:val="14"/>
                <w:szCs w:val="16"/>
                <w:lang w:val="es-BO"/>
              </w:rPr>
              <w:t>(de acuerdo al clasificador vigente)</w:t>
            </w:r>
          </w:p>
        </w:tc>
        <w:tc>
          <w:tcPr>
            <w:tcW w:w="289" w:type="dxa"/>
            <w:gridSpan w:val="2"/>
            <w:vMerge w:val="restart"/>
          </w:tcPr>
          <w:p w:rsidR="00E91293" w:rsidRPr="000C6821" w:rsidRDefault="00E91293" w:rsidP="00E91293">
            <w:pPr>
              <w:jc w:val="center"/>
              <w:rPr>
                <w:rFonts w:ascii="Arial" w:hAnsi="Arial" w:cs="Arial"/>
                <w:sz w:val="16"/>
                <w:szCs w:val="16"/>
                <w:lang w:val="es-BO"/>
              </w:rPr>
            </w:pPr>
          </w:p>
        </w:tc>
        <w:tc>
          <w:tcPr>
            <w:tcW w:w="1925" w:type="dxa"/>
            <w:gridSpan w:val="14"/>
            <w:vMerge w:val="restart"/>
            <w:tcBorders>
              <w:left w:val="nil"/>
            </w:tcBorders>
            <w:vAlign w:val="center"/>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trHeight w:val="60"/>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vMerge/>
            <w:vAlign w:val="center"/>
          </w:tcPr>
          <w:p w:rsidR="00E91293" w:rsidRPr="000C6821" w:rsidRDefault="00E91293" w:rsidP="00E91293">
            <w:pPr>
              <w:rPr>
                <w:rFonts w:ascii="Arial" w:hAnsi="Arial" w:cs="Arial"/>
                <w:sz w:val="16"/>
                <w:szCs w:val="16"/>
                <w:lang w:val="es-BO"/>
              </w:rPr>
            </w:pPr>
          </w:p>
        </w:tc>
        <w:tc>
          <w:tcPr>
            <w:tcW w:w="5538" w:type="dxa"/>
            <w:gridSpan w:val="45"/>
            <w:vMerge/>
          </w:tcPr>
          <w:p w:rsidR="00E91293" w:rsidRPr="000C6821" w:rsidRDefault="00E91293" w:rsidP="00E91293">
            <w:pPr>
              <w:jc w:val="center"/>
              <w:rPr>
                <w:rFonts w:ascii="Arial" w:hAnsi="Arial" w:cs="Arial"/>
                <w:sz w:val="16"/>
                <w:szCs w:val="16"/>
                <w:lang w:val="es-BO"/>
              </w:rPr>
            </w:pPr>
          </w:p>
        </w:tc>
        <w:tc>
          <w:tcPr>
            <w:tcW w:w="289" w:type="dxa"/>
            <w:gridSpan w:val="2"/>
            <w:vMerge/>
          </w:tcPr>
          <w:p w:rsidR="00E91293" w:rsidRPr="000C6821" w:rsidRDefault="00E91293" w:rsidP="00E91293">
            <w:pPr>
              <w:jc w:val="center"/>
              <w:rPr>
                <w:rFonts w:ascii="Arial" w:hAnsi="Arial" w:cs="Arial"/>
                <w:sz w:val="16"/>
                <w:szCs w:val="16"/>
                <w:lang w:val="es-BO"/>
              </w:rPr>
            </w:pPr>
          </w:p>
        </w:tc>
        <w:tc>
          <w:tcPr>
            <w:tcW w:w="1925" w:type="dxa"/>
            <w:gridSpan w:val="14"/>
            <w:vMerge/>
            <w:tcBorders>
              <w:left w:val="nil"/>
            </w:tcBorders>
          </w:tcPr>
          <w:p w:rsidR="00E91293" w:rsidRPr="000C6821" w:rsidRDefault="00E91293" w:rsidP="00E91293">
            <w:pPr>
              <w:jc w:val="cente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right w:val="single" w:sz="4" w:space="0" w:color="auto"/>
            </w:tcBorders>
            <w:vAlign w:val="center"/>
          </w:tcPr>
          <w:p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38" w:type="dxa"/>
            <w:gridSpan w:val="4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Recursos Propios</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p>
        </w:tc>
        <w:tc>
          <w:tcPr>
            <w:tcW w:w="1925"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100</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shd w:val="clear" w:color="auto" w:fill="auto"/>
            <w:vAlign w:val="center"/>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757"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Banco Central de Bolivia</w:t>
            </w:r>
          </w:p>
        </w:tc>
        <w:tc>
          <w:tcPr>
            <w:tcW w:w="254"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314A49"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513" w:type="dxa"/>
            <w:gridSpan w:val="4"/>
          </w:tcPr>
          <w:p w:rsidR="00E91293" w:rsidRPr="000C6821" w:rsidRDefault="00E91293" w:rsidP="00E91293">
            <w:pPr>
              <w:rPr>
                <w:rFonts w:ascii="Arial" w:hAnsi="Arial" w:cs="Arial"/>
                <w:sz w:val="16"/>
                <w:szCs w:val="16"/>
                <w:lang w:val="es-BO"/>
              </w:rPr>
            </w:pPr>
          </w:p>
        </w:tc>
        <w:tc>
          <w:tcPr>
            <w:tcW w:w="1592" w:type="dxa"/>
            <w:gridSpan w:val="13"/>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25" w:type="dxa"/>
            <w:gridSpan w:val="2"/>
          </w:tcPr>
          <w:p w:rsidR="00E91293" w:rsidRPr="000C6821" w:rsidRDefault="00E91293" w:rsidP="00E91293">
            <w:pPr>
              <w:rPr>
                <w:rFonts w:ascii="Arial" w:hAnsi="Arial" w:cs="Arial"/>
                <w:sz w:val="16"/>
                <w:szCs w:val="16"/>
                <w:lang w:val="es-BO"/>
              </w:rPr>
            </w:pPr>
          </w:p>
        </w:tc>
        <w:tc>
          <w:tcPr>
            <w:tcW w:w="1484" w:type="dxa"/>
            <w:gridSpan w:val="13"/>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53" w:type="dxa"/>
            <w:gridSpan w:val="2"/>
          </w:tcPr>
          <w:p w:rsidR="00E91293" w:rsidRPr="000C6821" w:rsidRDefault="00E91293" w:rsidP="00E91293">
            <w:pPr>
              <w:rPr>
                <w:rFonts w:ascii="Arial" w:hAnsi="Arial" w:cs="Arial"/>
                <w:sz w:val="16"/>
                <w:szCs w:val="16"/>
                <w:lang w:val="es-BO"/>
              </w:rPr>
            </w:pPr>
          </w:p>
        </w:tc>
        <w:tc>
          <w:tcPr>
            <w:tcW w:w="3844" w:type="dxa"/>
            <w:gridSpan w:val="29"/>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8C154C" w:rsidRPr="000C6821" w:rsidRDefault="008C154C" w:rsidP="008C154C">
            <w:pPr>
              <w:jc w:val="right"/>
              <w:rPr>
                <w:rFonts w:ascii="Arial" w:hAnsi="Arial" w:cs="Arial"/>
                <w:b/>
                <w:sz w:val="16"/>
                <w:szCs w:val="16"/>
                <w:lang w:val="es-BO"/>
              </w:rPr>
            </w:pPr>
          </w:p>
        </w:tc>
        <w:tc>
          <w:tcPr>
            <w:tcW w:w="513" w:type="dxa"/>
            <w:gridSpan w:val="4"/>
            <w:tcBorders>
              <w:right w:val="single" w:sz="4" w:space="0" w:color="auto"/>
            </w:tcBorders>
          </w:tcPr>
          <w:p w:rsidR="008C154C" w:rsidRPr="000C6821" w:rsidRDefault="008C154C" w:rsidP="008C154C">
            <w:pPr>
              <w:rPr>
                <w:rFonts w:ascii="Arial" w:hAnsi="Arial" w:cs="Arial"/>
                <w:sz w:val="16"/>
                <w:szCs w:val="16"/>
                <w:lang w:val="es-BO"/>
              </w:rPr>
            </w:pPr>
          </w:p>
        </w:tc>
        <w:tc>
          <w:tcPr>
            <w:tcW w:w="159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La Paz</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8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Central</w:t>
            </w:r>
          </w:p>
        </w:tc>
        <w:tc>
          <w:tcPr>
            <w:tcW w:w="253"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3844"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sidRPr="00351D48">
              <w:rPr>
                <w:rFonts w:ascii="Arial" w:hAnsi="Arial" w:cs="Arial"/>
                <w:sz w:val="16"/>
                <w:szCs w:val="16"/>
              </w:rPr>
              <w:t>Calle Ayacucho esquina Mercado</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F76ECD"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3" w:type="dxa"/>
            <w:gridSpan w:val="2"/>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shd w:val="clear" w:color="auto" w:fill="auto"/>
          </w:tcPr>
          <w:p w:rsidR="00E91293" w:rsidRPr="000C6821" w:rsidRDefault="00E91293" w:rsidP="00E91293">
            <w:pPr>
              <w:rPr>
                <w:rFonts w:ascii="Arial" w:hAnsi="Arial" w:cs="Arial"/>
                <w:sz w:val="8"/>
                <w:szCs w:val="2"/>
                <w:lang w:val="es-BO"/>
              </w:rPr>
            </w:pPr>
          </w:p>
        </w:tc>
        <w:tc>
          <w:tcPr>
            <w:tcW w:w="325" w:type="dxa"/>
            <w:gridSpan w:val="3"/>
            <w:shd w:val="clear" w:color="auto" w:fill="auto"/>
          </w:tcPr>
          <w:p w:rsidR="00E91293" w:rsidRPr="000C6821" w:rsidRDefault="00E91293" w:rsidP="00E91293">
            <w:pPr>
              <w:rPr>
                <w:rFonts w:ascii="Arial" w:hAnsi="Arial" w:cs="Arial"/>
                <w:sz w:val="8"/>
                <w:szCs w:val="2"/>
                <w:lang w:val="es-BO"/>
              </w:rPr>
            </w:pPr>
          </w:p>
        </w:tc>
        <w:tc>
          <w:tcPr>
            <w:tcW w:w="292" w:type="dxa"/>
            <w:gridSpan w:val="3"/>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289"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3"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314A49" w:rsidRPr="000C6821" w:rsidTr="0016655D">
        <w:trPr>
          <w:jc w:val="center"/>
        </w:trPr>
        <w:tc>
          <w:tcPr>
            <w:tcW w:w="1058" w:type="dxa"/>
            <w:gridSpan w:val="10"/>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Teléfono</w:t>
            </w:r>
          </w:p>
        </w:tc>
        <w:tc>
          <w:tcPr>
            <w:tcW w:w="2850"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154C" w:rsidRDefault="008C154C" w:rsidP="008C154C">
            <w:pPr>
              <w:rPr>
                <w:rFonts w:ascii="Arial" w:hAnsi="Arial" w:cs="Arial"/>
                <w:bCs/>
                <w:sz w:val="16"/>
                <w:szCs w:val="16"/>
              </w:rPr>
            </w:pPr>
            <w:r>
              <w:rPr>
                <w:rFonts w:ascii="Arial" w:hAnsi="Arial" w:cs="Arial"/>
                <w:bCs/>
                <w:sz w:val="16"/>
                <w:szCs w:val="16"/>
              </w:rPr>
              <w:t>2409090 Internos:</w:t>
            </w:r>
          </w:p>
          <w:p w:rsidR="008C154C" w:rsidRDefault="00820D58" w:rsidP="008C154C">
            <w:pPr>
              <w:rPr>
                <w:rFonts w:ascii="Arial" w:hAnsi="Arial" w:cs="Arial"/>
                <w:bCs/>
                <w:sz w:val="16"/>
                <w:szCs w:val="16"/>
              </w:rPr>
            </w:pPr>
            <w:r>
              <w:rPr>
                <w:rFonts w:ascii="Arial" w:hAnsi="Arial" w:cs="Arial"/>
                <w:bCs/>
                <w:sz w:val="16"/>
                <w:szCs w:val="16"/>
              </w:rPr>
              <w:t>471</w:t>
            </w:r>
            <w:r w:rsidR="00F76ECD">
              <w:rPr>
                <w:rFonts w:ascii="Arial" w:hAnsi="Arial" w:cs="Arial"/>
                <w:bCs/>
                <w:sz w:val="16"/>
                <w:szCs w:val="16"/>
              </w:rPr>
              <w:t>9</w:t>
            </w:r>
            <w:r w:rsidR="008C154C">
              <w:rPr>
                <w:rFonts w:ascii="Arial" w:hAnsi="Arial" w:cs="Arial"/>
                <w:bCs/>
                <w:sz w:val="16"/>
                <w:szCs w:val="16"/>
              </w:rPr>
              <w:t xml:space="preserve"> (Consultas Administrativas)</w:t>
            </w:r>
          </w:p>
          <w:p w:rsidR="008C154C" w:rsidRPr="000C6821" w:rsidRDefault="00F76ECD" w:rsidP="00820D58">
            <w:pPr>
              <w:rPr>
                <w:rFonts w:ascii="Arial" w:hAnsi="Arial" w:cs="Arial"/>
                <w:sz w:val="16"/>
                <w:szCs w:val="16"/>
                <w:lang w:val="es-BO"/>
              </w:rPr>
            </w:pPr>
            <w:r>
              <w:rPr>
                <w:rFonts w:ascii="Arial" w:hAnsi="Arial" w:cs="Arial"/>
                <w:bCs/>
                <w:sz w:val="16"/>
                <w:szCs w:val="16"/>
              </w:rPr>
              <w:t>1137</w:t>
            </w:r>
            <w:r w:rsidR="008C154C">
              <w:rPr>
                <w:rFonts w:ascii="Arial" w:hAnsi="Arial" w:cs="Arial"/>
                <w:bCs/>
                <w:sz w:val="16"/>
                <w:szCs w:val="16"/>
              </w:rPr>
              <w:t xml:space="preserve"> (Consultas Técnicas)</w:t>
            </w:r>
          </w:p>
        </w:tc>
        <w:tc>
          <w:tcPr>
            <w:tcW w:w="301" w:type="dxa"/>
            <w:gridSpan w:val="2"/>
            <w:tcBorders>
              <w:left w:val="single" w:sz="4" w:space="0" w:color="auto"/>
            </w:tcBorders>
            <w:vAlign w:val="center"/>
          </w:tcPr>
          <w:p w:rsidR="008C154C" w:rsidRPr="000C6821" w:rsidRDefault="008C154C" w:rsidP="008C154C">
            <w:pPr>
              <w:rPr>
                <w:rFonts w:ascii="Arial" w:hAnsi="Arial" w:cs="Arial"/>
                <w:sz w:val="16"/>
                <w:szCs w:val="16"/>
                <w:lang w:val="es-BO"/>
              </w:rPr>
            </w:pPr>
          </w:p>
        </w:tc>
        <w:tc>
          <w:tcPr>
            <w:tcW w:w="549" w:type="dxa"/>
            <w:gridSpan w:val="6"/>
            <w:tcBorders>
              <w:left w:val="nil"/>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Fax</w:t>
            </w:r>
          </w:p>
        </w:tc>
        <w:tc>
          <w:tcPr>
            <w:tcW w:w="93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rPr>
              <w:t>2664790</w:t>
            </w:r>
          </w:p>
        </w:tc>
        <w:tc>
          <w:tcPr>
            <w:tcW w:w="326" w:type="dxa"/>
            <w:gridSpan w:val="3"/>
            <w:tcBorders>
              <w:left w:val="single" w:sz="4" w:space="0" w:color="auto"/>
            </w:tcBorders>
          </w:tcPr>
          <w:p w:rsidR="008C154C" w:rsidRPr="000C6821" w:rsidRDefault="008C154C" w:rsidP="008C154C">
            <w:pPr>
              <w:rPr>
                <w:rFonts w:ascii="Arial" w:hAnsi="Arial" w:cs="Arial"/>
                <w:sz w:val="16"/>
                <w:szCs w:val="16"/>
                <w:lang w:val="es-BO"/>
              </w:rPr>
            </w:pPr>
          </w:p>
        </w:tc>
        <w:tc>
          <w:tcPr>
            <w:tcW w:w="1197" w:type="dxa"/>
            <w:gridSpan w:val="9"/>
            <w:tcBorders>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Correo Electrónico</w:t>
            </w:r>
          </w:p>
        </w:tc>
        <w:tc>
          <w:tcPr>
            <w:tcW w:w="282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8C154C" w:rsidRDefault="00F76ECD" w:rsidP="008C154C">
            <w:pPr>
              <w:rPr>
                <w:rFonts w:ascii="Arial" w:hAnsi="Arial" w:cs="Arial"/>
                <w:sz w:val="16"/>
                <w:szCs w:val="16"/>
                <w:lang w:val="pt-BR"/>
              </w:rPr>
            </w:pPr>
            <w:r>
              <w:rPr>
                <w:rStyle w:val="Hipervnculo"/>
                <w:rFonts w:ascii="Arial" w:hAnsi="Arial" w:cs="Arial"/>
                <w:sz w:val="16"/>
                <w:szCs w:val="16"/>
              </w:rPr>
              <w:t>mrchacon</w:t>
            </w:r>
            <w:hyperlink r:id="rId9" w:history="1">
              <w:r w:rsidR="008C154C" w:rsidRPr="008C154C">
                <w:rPr>
                  <w:rStyle w:val="Hipervnculo"/>
                  <w:rFonts w:ascii="Arial" w:hAnsi="Arial" w:cs="Arial"/>
                  <w:sz w:val="16"/>
                  <w:szCs w:val="16"/>
                </w:rPr>
                <w:t>@bcb.gob.bo</w:t>
              </w:r>
            </w:hyperlink>
            <w:r w:rsidR="008C154C" w:rsidRPr="008C154C">
              <w:rPr>
                <w:rFonts w:ascii="Arial" w:hAnsi="Arial" w:cs="Arial"/>
                <w:sz w:val="16"/>
                <w:szCs w:val="16"/>
                <w:lang w:val="pt-BR"/>
              </w:rPr>
              <w:t xml:space="preserve"> </w:t>
            </w:r>
          </w:p>
          <w:p w:rsidR="008C154C" w:rsidRPr="008C154C" w:rsidRDefault="008C154C" w:rsidP="008C154C">
            <w:pPr>
              <w:rPr>
                <w:rFonts w:ascii="Arial" w:hAnsi="Arial" w:cs="Arial"/>
                <w:sz w:val="16"/>
                <w:szCs w:val="16"/>
                <w:lang w:val="pt-BR"/>
              </w:rPr>
            </w:pPr>
            <w:r w:rsidRPr="008C154C">
              <w:rPr>
                <w:rFonts w:ascii="Arial" w:hAnsi="Arial" w:cs="Arial"/>
                <w:sz w:val="16"/>
                <w:szCs w:val="16"/>
                <w:lang w:val="pt-BR"/>
              </w:rPr>
              <w:t>(Consultas Administrativas)</w:t>
            </w:r>
          </w:p>
          <w:p w:rsidR="008C154C" w:rsidRPr="008C154C" w:rsidRDefault="00345E2A" w:rsidP="008C154C">
            <w:pPr>
              <w:rPr>
                <w:rStyle w:val="Hipervnculo"/>
                <w:rFonts w:ascii="Arial" w:hAnsi="Arial" w:cs="Arial"/>
                <w:sz w:val="16"/>
                <w:szCs w:val="16"/>
              </w:rPr>
            </w:pPr>
            <w:hyperlink r:id="rId10" w:history="1">
              <w:r w:rsidR="00F76ECD" w:rsidRPr="008B0697">
                <w:rPr>
                  <w:rStyle w:val="Hipervnculo"/>
                  <w:rFonts w:ascii="Arial" w:hAnsi="Arial" w:cs="Arial"/>
                  <w:sz w:val="16"/>
                  <w:szCs w:val="16"/>
                </w:rPr>
                <w:t>equispe@bcb.gob.bo</w:t>
              </w:r>
            </w:hyperlink>
            <w:r w:rsidR="008C154C" w:rsidRPr="008C154C">
              <w:rPr>
                <w:rStyle w:val="Hipervnculo"/>
                <w:rFonts w:ascii="Arial" w:hAnsi="Arial" w:cs="Arial"/>
                <w:sz w:val="16"/>
                <w:szCs w:val="16"/>
              </w:rPr>
              <w:t xml:space="preserve"> </w:t>
            </w:r>
          </w:p>
          <w:p w:rsidR="008C154C" w:rsidRPr="000C6821" w:rsidRDefault="008C154C" w:rsidP="008C154C">
            <w:pPr>
              <w:rPr>
                <w:rFonts w:ascii="Arial" w:hAnsi="Arial" w:cs="Arial"/>
                <w:sz w:val="16"/>
                <w:szCs w:val="16"/>
                <w:lang w:val="es-BO"/>
              </w:rPr>
            </w:pPr>
            <w:r w:rsidRPr="00475AAD">
              <w:rPr>
                <w:rFonts w:ascii="Arial" w:hAnsi="Arial" w:cs="Arial"/>
                <w:sz w:val="16"/>
                <w:szCs w:val="16"/>
              </w:rPr>
              <w:t>(Consultas Técnicas)</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5"/>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7"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8"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F76ECD" w:rsidRPr="000C6821" w:rsidTr="0016655D">
        <w:trPr>
          <w:trHeight w:val="174"/>
          <w:jc w:val="center"/>
        </w:trPr>
        <w:tc>
          <w:tcPr>
            <w:tcW w:w="2550" w:type="dxa"/>
            <w:gridSpan w:val="19"/>
            <w:vMerge w:val="restart"/>
            <w:tcBorders>
              <w:left w:val="single" w:sz="12" w:space="0" w:color="1F4E79" w:themeColor="accent1" w:themeShade="80"/>
            </w:tcBorders>
            <w:shd w:val="clear" w:color="auto" w:fill="auto"/>
            <w:vAlign w:val="center"/>
          </w:tcPr>
          <w:p w:rsidR="008C154C" w:rsidRPr="00A13669" w:rsidRDefault="008C154C" w:rsidP="008C154C">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5"/>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F76ECD"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val="restart"/>
            <w:tcBorders>
              <w:top w:val="single" w:sz="4" w:space="0" w:color="auto"/>
              <w:left w:val="single" w:sz="4" w:space="0" w:color="auto"/>
              <w:right w:val="single" w:sz="4" w:space="0" w:color="auto"/>
            </w:tcBorders>
            <w:shd w:val="clear" w:color="auto" w:fill="DEEAF6" w:themeFill="accent1" w:themeFillTint="33"/>
          </w:tcPr>
          <w:p w:rsidR="008C154C" w:rsidRDefault="008C154C" w:rsidP="008C154C">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8C154C" w:rsidRDefault="008C154C" w:rsidP="008C154C">
            <w:pPr>
              <w:rPr>
                <w:rFonts w:ascii="Arial" w:hAnsi="Arial" w:cs="Arial"/>
                <w:sz w:val="16"/>
              </w:rPr>
            </w:pPr>
            <w:r>
              <w:rPr>
                <w:rFonts w:ascii="Arial" w:hAnsi="Arial" w:cs="Arial"/>
                <w:sz w:val="16"/>
              </w:rPr>
              <w:t>Banco: Banco Unión S.A.</w:t>
            </w:r>
          </w:p>
          <w:p w:rsidR="008C154C" w:rsidRDefault="008C154C" w:rsidP="008C154C">
            <w:pPr>
              <w:rPr>
                <w:rFonts w:ascii="Arial" w:hAnsi="Arial" w:cs="Arial"/>
                <w:sz w:val="16"/>
              </w:rPr>
            </w:pPr>
            <w:r>
              <w:rPr>
                <w:rFonts w:ascii="Arial" w:hAnsi="Arial" w:cs="Arial"/>
                <w:sz w:val="16"/>
              </w:rPr>
              <w:t>Titular: Tesoro General de la Nación</w:t>
            </w:r>
          </w:p>
          <w:p w:rsidR="008C154C" w:rsidRPr="000C6821" w:rsidRDefault="008C154C" w:rsidP="008C154C">
            <w:pPr>
              <w:tabs>
                <w:tab w:val="center" w:pos="1685"/>
                <w:tab w:val="right" w:pos="3370"/>
              </w:tabs>
              <w:rPr>
                <w:rFonts w:ascii="Arial" w:hAnsi="Arial" w:cs="Arial"/>
                <w:sz w:val="8"/>
                <w:szCs w:val="2"/>
                <w:lang w:val="es-BO"/>
              </w:rPr>
            </w:pPr>
            <w:r>
              <w:rPr>
                <w:rFonts w:ascii="Arial" w:hAnsi="Arial" w:cs="Arial"/>
                <w:sz w:val="16"/>
                <w:lang w:val="es-BO"/>
              </w:rPr>
              <w:t>Moneda: Bolivianos</w:t>
            </w:r>
            <w:r>
              <w:rPr>
                <w:rFonts w:ascii="Arial" w:hAnsi="Arial" w:cs="Arial"/>
                <w:sz w:val="22"/>
                <w:szCs w:val="2"/>
                <w:lang w:val="es-BO"/>
              </w:rPr>
              <w:tab/>
            </w: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F76ECD"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F76ECD"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F76ECD"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5"/>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F76ECD"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5"/>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314A49" w:rsidRPr="000C6821" w:rsidTr="00DE6123">
        <w:trPr>
          <w:jc w:val="center"/>
        </w:trPr>
        <w:tc>
          <w:tcPr>
            <w:tcW w:w="3492" w:type="dxa"/>
            <w:gridSpan w:val="27"/>
            <w:tcBorders>
              <w:left w:val="single" w:sz="12" w:space="0" w:color="1F4E79" w:themeColor="accent1" w:themeShade="80"/>
              <w:right w:val="single" w:sz="4" w:space="0" w:color="auto"/>
            </w:tcBorders>
            <w:vAlign w:val="center"/>
          </w:tcPr>
          <w:p w:rsidR="008C154C" w:rsidRPr="00746A91" w:rsidRDefault="008C154C" w:rsidP="008C154C">
            <w:pPr>
              <w:jc w:val="right"/>
              <w:rPr>
                <w:rFonts w:ascii="Arial" w:hAnsi="Arial" w:cs="Arial"/>
                <w:sz w:val="16"/>
                <w:szCs w:val="16"/>
                <w:lang w:val="es-BO"/>
              </w:rPr>
            </w:pPr>
            <w:r w:rsidRPr="00746A91">
              <w:rPr>
                <w:rFonts w:ascii="Arial" w:hAnsi="Arial" w:cs="Arial"/>
                <w:sz w:val="16"/>
                <w:szCs w:val="16"/>
                <w:lang w:val="es-BO"/>
              </w:rPr>
              <w:t>Máxima Autoridad Ejecutiva (MAE)</w:t>
            </w:r>
          </w:p>
        </w:tc>
        <w:tc>
          <w:tcPr>
            <w:tcW w:w="1591" w:type="dxa"/>
            <w:gridSpan w:val="14"/>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Rojas</w:t>
            </w:r>
          </w:p>
        </w:tc>
        <w:tc>
          <w:tcPr>
            <w:tcW w:w="325"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304" w:type="dxa"/>
            <w:gridSpan w:val="10"/>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proofErr w:type="spellStart"/>
            <w:r>
              <w:rPr>
                <w:rFonts w:ascii="Arial" w:hAnsi="Arial" w:cs="Arial"/>
                <w:sz w:val="16"/>
                <w:szCs w:val="16"/>
                <w:lang w:val="es-BO"/>
              </w:rPr>
              <w:t>Ulo</w:t>
            </w:r>
            <w:proofErr w:type="spellEnd"/>
          </w:p>
        </w:tc>
        <w:tc>
          <w:tcPr>
            <w:tcW w:w="254"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411" w:type="dxa"/>
            <w:gridSpan w:val="11"/>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Roger Edwin</w:t>
            </w:r>
          </w:p>
        </w:tc>
        <w:tc>
          <w:tcPr>
            <w:tcW w:w="325" w:type="dxa"/>
            <w:gridSpan w:val="2"/>
            <w:tcBorders>
              <w:left w:val="single" w:sz="4" w:space="0" w:color="auto"/>
              <w:right w:val="single" w:sz="4" w:space="0" w:color="auto"/>
            </w:tcBorders>
          </w:tcPr>
          <w:p w:rsidR="008C154C" w:rsidRPr="00746A9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746A91" w:rsidRDefault="00211406" w:rsidP="008C154C">
            <w:pPr>
              <w:jc w:val="center"/>
              <w:rPr>
                <w:rFonts w:ascii="Arial" w:hAnsi="Arial" w:cs="Arial"/>
                <w:sz w:val="16"/>
                <w:szCs w:val="16"/>
                <w:lang w:val="es-BO"/>
              </w:rPr>
            </w:pPr>
            <w:r>
              <w:rPr>
                <w:rFonts w:ascii="Arial" w:hAnsi="Arial" w:cs="Arial"/>
                <w:sz w:val="16"/>
                <w:szCs w:val="16"/>
              </w:rPr>
              <w:t xml:space="preserve">Presidente del BCB </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F76ECD" w:rsidRPr="000C6821" w:rsidTr="0016655D">
        <w:trPr>
          <w:trHeight w:val="119"/>
          <w:jc w:val="center"/>
        </w:trPr>
        <w:tc>
          <w:tcPr>
            <w:tcW w:w="3167" w:type="dxa"/>
            <w:gridSpan w:val="25"/>
            <w:tcBorders>
              <w:left w:val="single" w:sz="12" w:space="0" w:color="1F4E79" w:themeColor="accent1" w:themeShade="80"/>
            </w:tcBorders>
            <w:vAlign w:val="center"/>
          </w:tcPr>
          <w:p w:rsidR="008C154C" w:rsidRPr="000C6821" w:rsidRDefault="008C154C" w:rsidP="008C154C">
            <w:pPr>
              <w:rPr>
                <w:rFonts w:ascii="Arial" w:hAnsi="Arial" w:cs="Arial"/>
                <w:b/>
                <w:sz w:val="6"/>
                <w:szCs w:val="8"/>
                <w:lang w:val="es-BO"/>
              </w:rPr>
            </w:pPr>
          </w:p>
          <w:p w:rsidR="008C154C" w:rsidRPr="000C6821" w:rsidRDefault="008C154C" w:rsidP="008C154C">
            <w:pPr>
              <w:rPr>
                <w:rFonts w:ascii="Arial" w:hAnsi="Arial" w:cs="Arial"/>
                <w:b/>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91" w:type="dxa"/>
            <w:gridSpan w:val="5"/>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7"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78"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7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6"/>
                <w:szCs w:val="8"/>
                <w:lang w:val="es-BO"/>
              </w:rPr>
            </w:pPr>
          </w:p>
        </w:tc>
      </w:tr>
      <w:tr w:rsidR="00314A49" w:rsidRPr="000C6821" w:rsidTr="0016655D">
        <w:trPr>
          <w:jc w:val="center"/>
        </w:trPr>
        <w:tc>
          <w:tcPr>
            <w:tcW w:w="3492" w:type="dxa"/>
            <w:gridSpan w:val="27"/>
            <w:vMerge w:val="restart"/>
            <w:tcBorders>
              <w:left w:val="single" w:sz="12" w:space="0" w:color="1F4E79" w:themeColor="accent1" w:themeShade="80"/>
            </w:tcBorders>
            <w:vAlign w:val="center"/>
          </w:tcPr>
          <w:p w:rsidR="008C154C" w:rsidRPr="000C6821" w:rsidRDefault="008C154C" w:rsidP="008C154C">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25" w:type="dxa"/>
            <w:gridSpan w:val="2"/>
          </w:tcPr>
          <w:p w:rsidR="008C154C" w:rsidRPr="000C6821" w:rsidRDefault="008C154C" w:rsidP="008C154C">
            <w:pPr>
              <w:jc w:val="center"/>
              <w:rPr>
                <w:rFonts w:ascii="Arial" w:hAnsi="Arial" w:cs="Arial"/>
                <w:sz w:val="10"/>
                <w:szCs w:val="10"/>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54" w:type="dxa"/>
            <w:gridSpan w:val="2"/>
          </w:tcPr>
          <w:p w:rsidR="008C154C" w:rsidRPr="000C6821" w:rsidRDefault="008C154C" w:rsidP="008C154C">
            <w:pPr>
              <w:jc w:val="center"/>
              <w:rPr>
                <w:rFonts w:ascii="Arial" w:hAnsi="Arial" w:cs="Arial"/>
                <w:sz w:val="10"/>
                <w:szCs w:val="10"/>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Nombre(s)</w:t>
            </w:r>
          </w:p>
        </w:tc>
        <w:tc>
          <w:tcPr>
            <w:tcW w:w="325" w:type="dxa"/>
            <w:gridSpan w:val="2"/>
          </w:tcPr>
          <w:p w:rsidR="008C154C" w:rsidRPr="000C6821" w:rsidRDefault="008C154C" w:rsidP="008C154C">
            <w:pPr>
              <w:jc w:val="center"/>
              <w:rPr>
                <w:rFonts w:ascii="Arial" w:hAnsi="Arial" w:cs="Arial"/>
                <w:sz w:val="10"/>
                <w:szCs w:val="10"/>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10"/>
                <w:lang w:val="es-BO"/>
              </w:rPr>
            </w:pPr>
          </w:p>
        </w:tc>
      </w:tr>
      <w:tr w:rsidR="00314A49" w:rsidRPr="000C6821" w:rsidTr="0016655D">
        <w:trPr>
          <w:jc w:val="center"/>
        </w:trPr>
        <w:tc>
          <w:tcPr>
            <w:tcW w:w="3492" w:type="dxa"/>
            <w:gridSpan w:val="27"/>
            <w:vMerge/>
            <w:tcBorders>
              <w:left w:val="single" w:sz="12" w:space="0" w:color="1F4E79" w:themeColor="accent1" w:themeShade="80"/>
            </w:tcBorders>
            <w:vAlign w:val="center"/>
          </w:tcPr>
          <w:p w:rsidR="008C154C" w:rsidRPr="000C6821" w:rsidRDefault="008C154C" w:rsidP="008C154C">
            <w:pPr>
              <w:rPr>
                <w:rFonts w:ascii="Arial" w:hAnsi="Arial" w:cs="Arial"/>
                <w:sz w:val="16"/>
                <w:szCs w:val="16"/>
                <w:lang w:val="es-BO"/>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proofErr w:type="spellStart"/>
            <w:r>
              <w:rPr>
                <w:rFonts w:ascii="Arial" w:hAnsi="Arial" w:cs="Arial"/>
                <w:sz w:val="16"/>
                <w:szCs w:val="16"/>
                <w:lang w:val="es-BO"/>
              </w:rPr>
              <w:t>Ticona</w:t>
            </w:r>
            <w:proofErr w:type="spellEnd"/>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proofErr w:type="spellStart"/>
            <w:r>
              <w:rPr>
                <w:rFonts w:ascii="Arial" w:hAnsi="Arial" w:cs="Arial"/>
                <w:sz w:val="16"/>
                <w:szCs w:val="16"/>
                <w:lang w:val="es-BO"/>
              </w:rPr>
              <w:t>Chique</w:t>
            </w:r>
            <w:proofErr w:type="spellEnd"/>
          </w:p>
        </w:tc>
        <w:tc>
          <w:tcPr>
            <w:tcW w:w="254"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8C154C">
            <w:pPr>
              <w:rPr>
                <w:rFonts w:ascii="Arial" w:hAnsi="Arial" w:cs="Arial"/>
                <w:sz w:val="16"/>
                <w:szCs w:val="16"/>
                <w:lang w:val="es-BO"/>
              </w:rPr>
            </w:pPr>
            <w:proofErr w:type="spellStart"/>
            <w:r>
              <w:rPr>
                <w:rFonts w:ascii="Arial" w:hAnsi="Arial" w:cs="Arial"/>
                <w:sz w:val="16"/>
                <w:szCs w:val="16"/>
                <w:lang w:val="es-BO"/>
              </w:rPr>
              <w:t>Ruben</w:t>
            </w:r>
            <w:proofErr w:type="spellEnd"/>
            <w:r>
              <w:rPr>
                <w:rFonts w:ascii="Arial" w:hAnsi="Arial" w:cs="Arial"/>
                <w:sz w:val="16"/>
                <w:szCs w:val="16"/>
                <w:lang w:val="es-BO"/>
              </w:rPr>
              <w:t xml:space="preserve"> Gonzalo</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sidRPr="00351D48">
              <w:rPr>
                <w:rFonts w:ascii="Arial" w:hAnsi="Arial" w:cs="Arial"/>
                <w:sz w:val="16"/>
                <w:szCs w:val="16"/>
              </w:rPr>
              <w:t>Gerente General</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314A49"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F76ECD" w:rsidP="008C154C">
            <w:pPr>
              <w:jc w:val="center"/>
              <w:rPr>
                <w:rFonts w:ascii="Arial" w:hAnsi="Arial" w:cs="Arial"/>
                <w:sz w:val="16"/>
                <w:szCs w:val="16"/>
                <w:lang w:val="es-BO"/>
              </w:rPr>
            </w:pPr>
            <w:r>
              <w:rPr>
                <w:rFonts w:ascii="Arial" w:hAnsi="Arial" w:cs="Arial"/>
                <w:sz w:val="16"/>
                <w:szCs w:val="16"/>
                <w:lang w:val="es-BO"/>
              </w:rPr>
              <w:t>Chacón</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F76ECD" w:rsidP="008C154C">
            <w:pPr>
              <w:jc w:val="center"/>
              <w:rPr>
                <w:rFonts w:ascii="Arial" w:hAnsi="Arial" w:cs="Arial"/>
                <w:sz w:val="16"/>
                <w:szCs w:val="16"/>
                <w:lang w:val="es-BO"/>
              </w:rPr>
            </w:pPr>
            <w:r>
              <w:rPr>
                <w:rFonts w:ascii="Arial" w:hAnsi="Arial" w:cs="Arial"/>
                <w:sz w:val="16"/>
                <w:szCs w:val="16"/>
                <w:lang w:val="es-BO"/>
              </w:rPr>
              <w:t>Rodriguez</w:t>
            </w:r>
          </w:p>
        </w:tc>
        <w:tc>
          <w:tcPr>
            <w:tcW w:w="254"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F76ECD" w:rsidP="00F76ECD">
            <w:pPr>
              <w:jc w:val="center"/>
              <w:rPr>
                <w:rFonts w:ascii="Arial" w:hAnsi="Arial" w:cs="Arial"/>
                <w:sz w:val="16"/>
                <w:szCs w:val="16"/>
                <w:lang w:val="es-BO"/>
              </w:rPr>
            </w:pPr>
            <w:r>
              <w:rPr>
                <w:rFonts w:ascii="Arial" w:hAnsi="Arial" w:cs="Arial"/>
                <w:sz w:val="16"/>
                <w:szCs w:val="16"/>
                <w:lang w:val="es-BO"/>
              </w:rPr>
              <w:t>Marcelo Fernando</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475AAD" w:rsidP="008C154C">
            <w:pPr>
              <w:rPr>
                <w:rFonts w:ascii="Arial" w:hAnsi="Arial" w:cs="Arial"/>
                <w:sz w:val="16"/>
                <w:szCs w:val="16"/>
                <w:lang w:val="es-BO"/>
              </w:rPr>
            </w:pPr>
            <w:r>
              <w:rPr>
                <w:rFonts w:ascii="Arial" w:hAnsi="Arial" w:cs="Arial"/>
                <w:sz w:val="16"/>
                <w:szCs w:val="16"/>
                <w:lang w:val="es-BO"/>
              </w:rPr>
              <w:t>Profesional en Compras y C</w:t>
            </w:r>
            <w:r w:rsidR="008C154C">
              <w:rPr>
                <w:rFonts w:ascii="Arial" w:hAnsi="Arial" w:cs="Arial"/>
                <w:sz w:val="16"/>
                <w:szCs w:val="16"/>
                <w:lang w:val="es-BO"/>
              </w:rPr>
              <w:t>ontrataciones</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F76ECD" w:rsidP="008C154C">
            <w:pPr>
              <w:jc w:val="center"/>
              <w:rPr>
                <w:rFonts w:ascii="Arial" w:hAnsi="Arial" w:cs="Arial"/>
                <w:sz w:val="16"/>
                <w:szCs w:val="16"/>
                <w:lang w:val="es-BO"/>
              </w:rPr>
            </w:pPr>
            <w:r>
              <w:rPr>
                <w:rFonts w:ascii="Arial" w:hAnsi="Arial" w:cs="Arial"/>
                <w:sz w:val="16"/>
                <w:szCs w:val="16"/>
                <w:lang w:val="es-BO"/>
              </w:rPr>
              <w:t>Quispe</w:t>
            </w:r>
          </w:p>
        </w:tc>
        <w:tc>
          <w:tcPr>
            <w:tcW w:w="325"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F76ECD" w:rsidP="008C154C">
            <w:pPr>
              <w:jc w:val="center"/>
              <w:rPr>
                <w:rFonts w:ascii="Arial" w:hAnsi="Arial" w:cs="Arial"/>
                <w:sz w:val="16"/>
                <w:szCs w:val="16"/>
                <w:lang w:val="es-BO"/>
              </w:rPr>
            </w:pPr>
            <w:r>
              <w:rPr>
                <w:rFonts w:ascii="Arial" w:hAnsi="Arial" w:cs="Arial"/>
                <w:sz w:val="16"/>
                <w:szCs w:val="16"/>
                <w:lang w:val="es-BO"/>
              </w:rPr>
              <w:t>Quispe</w:t>
            </w:r>
          </w:p>
        </w:tc>
        <w:tc>
          <w:tcPr>
            <w:tcW w:w="254"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F76ECD" w:rsidP="008C154C">
            <w:pPr>
              <w:jc w:val="center"/>
              <w:rPr>
                <w:rFonts w:ascii="Arial" w:hAnsi="Arial" w:cs="Arial"/>
                <w:sz w:val="16"/>
                <w:szCs w:val="16"/>
                <w:lang w:val="es-BO"/>
              </w:rPr>
            </w:pPr>
            <w:r>
              <w:rPr>
                <w:rFonts w:ascii="Arial" w:hAnsi="Arial" w:cs="Arial"/>
                <w:sz w:val="16"/>
                <w:szCs w:val="16"/>
                <w:lang w:val="es-BO"/>
              </w:rPr>
              <w:t>Erick Osvaldo</w:t>
            </w:r>
          </w:p>
        </w:tc>
        <w:tc>
          <w:tcPr>
            <w:tcW w:w="325" w:type="dxa"/>
            <w:gridSpan w:val="2"/>
            <w:tcBorders>
              <w:left w:val="single" w:sz="4" w:space="0" w:color="auto"/>
              <w:right w:val="single" w:sz="4" w:space="0" w:color="auto"/>
            </w:tcBorders>
          </w:tcPr>
          <w:p w:rsidR="008C154C" w:rsidRPr="005F79FE"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820D58" w:rsidP="00F76ECD">
            <w:pPr>
              <w:rPr>
                <w:rFonts w:ascii="Arial" w:hAnsi="Arial" w:cs="Arial"/>
                <w:sz w:val="16"/>
                <w:szCs w:val="16"/>
                <w:lang w:val="es-BO"/>
              </w:rPr>
            </w:pPr>
            <w:r>
              <w:rPr>
                <w:rFonts w:ascii="Arial" w:hAnsi="Arial" w:cs="Arial"/>
                <w:sz w:val="16"/>
                <w:szCs w:val="16"/>
                <w:lang w:val="es-BO"/>
              </w:rPr>
              <w:t>Adm</w:t>
            </w:r>
            <w:r w:rsidR="00F76ECD">
              <w:rPr>
                <w:rFonts w:ascii="Arial" w:hAnsi="Arial" w:cs="Arial"/>
                <w:sz w:val="16"/>
                <w:szCs w:val="16"/>
                <w:lang w:val="es-BO"/>
              </w:rPr>
              <w:t>inistrador de Sistemas</w:t>
            </w:r>
            <w:r w:rsidR="00287F17">
              <w:rPr>
                <w:rFonts w:ascii="Arial" w:hAnsi="Arial" w:cs="Arial"/>
                <w:sz w:val="16"/>
                <w:szCs w:val="16"/>
                <w:lang w:val="es-BO"/>
              </w:rPr>
              <w:t xml:space="preserve"> Senior</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F76ECD"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91" w:type="dxa"/>
            <w:gridSpan w:val="5"/>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8"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8C154C" w:rsidRPr="000C6821" w:rsidTr="0016655D">
        <w:trPr>
          <w:trHeight w:val="567"/>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D6D05" w:rsidRPr="005F79FE" w:rsidRDefault="00AD6D05" w:rsidP="005F79FE">
            <w:pPr>
              <w:contextualSpacing/>
              <w:rPr>
                <w:rFonts w:ascii="Arial" w:hAnsi="Arial" w:cs="Arial"/>
                <w:sz w:val="16"/>
                <w:szCs w:val="16"/>
                <w:lang w:val="es-BO"/>
              </w:rPr>
            </w:pPr>
          </w:p>
          <w:p w:rsidR="008C154C" w:rsidRPr="006A4A4D"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p w:rsidR="006A4A4D" w:rsidRPr="000C6821" w:rsidRDefault="006A4A4D" w:rsidP="006A4A4D">
            <w:pPr>
              <w:pStyle w:val="Prrafodelista"/>
              <w:ind w:left="176"/>
              <w:contextualSpacing/>
              <w:rPr>
                <w:rFonts w:ascii="Arial" w:hAnsi="Arial" w:cs="Arial"/>
                <w:sz w:val="16"/>
                <w:szCs w:val="16"/>
                <w:lang w:val="es-BO"/>
              </w:rPr>
            </w:pPr>
            <w:bookmarkStart w:id="95" w:name="_GoBack"/>
            <w:bookmarkEnd w:id="95"/>
          </w:p>
        </w:tc>
      </w:tr>
      <w:tr w:rsidR="00F76ECD" w:rsidRPr="000C6821" w:rsidTr="0016655D">
        <w:trPr>
          <w:jc w:val="center"/>
        </w:trPr>
        <w:tc>
          <w:tcPr>
            <w:tcW w:w="254" w:type="dxa"/>
            <w:gridSpan w:val="3"/>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255"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3" w:type="dxa"/>
            <w:gridSpan w:val="3"/>
            <w:vAlign w:val="center"/>
          </w:tcPr>
          <w:p w:rsidR="008C154C" w:rsidRPr="000C6821" w:rsidRDefault="008C154C" w:rsidP="008C154C">
            <w:pPr>
              <w:jc w:val="right"/>
              <w:rPr>
                <w:rFonts w:ascii="Arial" w:hAnsi="Arial" w:cs="Arial"/>
                <w:b/>
                <w:sz w:val="2"/>
                <w:szCs w:val="2"/>
                <w:lang w:val="es-BO"/>
              </w:rPr>
            </w:pPr>
          </w:p>
        </w:tc>
        <w:tc>
          <w:tcPr>
            <w:tcW w:w="383" w:type="dxa"/>
            <w:gridSpan w:val="2"/>
            <w:vAlign w:val="center"/>
          </w:tcPr>
          <w:p w:rsidR="008C154C" w:rsidRPr="000C6821" w:rsidRDefault="008C154C" w:rsidP="008C154C">
            <w:pPr>
              <w:jc w:val="right"/>
              <w:rPr>
                <w:rFonts w:ascii="Arial" w:hAnsi="Arial" w:cs="Arial"/>
                <w:b/>
                <w:sz w:val="2"/>
                <w:szCs w:val="2"/>
                <w:lang w:val="es-BO"/>
              </w:rPr>
            </w:pPr>
          </w:p>
        </w:tc>
        <w:tc>
          <w:tcPr>
            <w:tcW w:w="384" w:type="dxa"/>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91" w:type="dxa"/>
            <w:gridSpan w:val="5"/>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Pr>
          <w:p w:rsidR="008C154C" w:rsidRPr="000C6821" w:rsidRDefault="008C154C" w:rsidP="008C154C">
            <w:pPr>
              <w:rPr>
                <w:rFonts w:ascii="Arial" w:hAnsi="Arial" w:cs="Arial"/>
                <w:sz w:val="2"/>
                <w:szCs w:val="2"/>
                <w:lang w:val="es-BO"/>
              </w:rPr>
            </w:pPr>
          </w:p>
        </w:tc>
        <w:tc>
          <w:tcPr>
            <w:tcW w:w="278" w:type="dxa"/>
            <w:gridSpan w:val="2"/>
          </w:tcPr>
          <w:p w:rsidR="008C154C" w:rsidRPr="000C6821" w:rsidRDefault="008C154C" w:rsidP="008C154C">
            <w:pPr>
              <w:rPr>
                <w:rFonts w:ascii="Arial" w:hAnsi="Arial" w:cs="Arial"/>
                <w:sz w:val="2"/>
                <w:szCs w:val="2"/>
                <w:lang w:val="es-BO"/>
              </w:rPr>
            </w:pPr>
          </w:p>
        </w:tc>
        <w:tc>
          <w:tcPr>
            <w:tcW w:w="27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975E8F" w:rsidRPr="0016655D" w:rsidTr="00975E8F">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shd w:val="clear" w:color="auto" w:fill="FFFFFF" w:themeFill="background1"/>
            <w:vAlign w:val="center"/>
          </w:tcPr>
          <w:p w:rsidR="00975E8F" w:rsidRPr="0016655D" w:rsidRDefault="00975E8F" w:rsidP="00975E8F">
            <w:pPr>
              <w:jc w:val="center"/>
              <w:rPr>
                <w:rFonts w:ascii="Arial" w:hAnsi="Arial" w:cs="Arial"/>
                <w:b/>
                <w:sz w:val="12"/>
                <w:szCs w:val="10"/>
              </w:rPr>
            </w:pPr>
            <w:r w:rsidRPr="0016655D">
              <w:rPr>
                <w:i/>
                <w:sz w:val="12"/>
                <w:szCs w:val="10"/>
              </w:rPr>
              <w:t>Apellido Paterno</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Apellido Materno</w:t>
            </w:r>
          </w:p>
        </w:tc>
        <w:tc>
          <w:tcPr>
            <w:tcW w:w="254" w:type="dxa"/>
            <w:gridSpan w:val="2"/>
          </w:tcPr>
          <w:p w:rsidR="00975E8F" w:rsidRPr="0016655D"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Nombre(s)</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16655D" w:rsidTr="00975E8F">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shd w:val="clear" w:color="auto" w:fill="DEEAF6" w:themeFill="accent1" w:themeFillTint="33"/>
            <w:vAlign w:val="center"/>
          </w:tcPr>
          <w:p w:rsidR="00975E8F" w:rsidRPr="00975E8F" w:rsidRDefault="00975E8F" w:rsidP="00975E8F">
            <w:pPr>
              <w:jc w:val="center"/>
              <w:rPr>
                <w:rFonts w:ascii="Arial" w:hAnsi="Arial" w:cs="Arial"/>
                <w:i/>
                <w:sz w:val="16"/>
                <w:szCs w:val="16"/>
              </w:rPr>
            </w:pPr>
            <w:r>
              <w:rPr>
                <w:rFonts w:ascii="Arial" w:hAnsi="Arial" w:cs="Arial"/>
                <w:i/>
                <w:sz w:val="16"/>
                <w:szCs w:val="16"/>
              </w:rPr>
              <w:t>Rojas</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shd w:val="clear" w:color="auto" w:fill="DEEAF6" w:themeFill="accent1" w:themeFillTint="33"/>
          </w:tcPr>
          <w:p w:rsidR="00975E8F" w:rsidRPr="00975E8F" w:rsidRDefault="00975E8F" w:rsidP="00975E8F">
            <w:pPr>
              <w:jc w:val="center"/>
              <w:rPr>
                <w:rFonts w:ascii="Arial" w:hAnsi="Arial" w:cs="Arial"/>
                <w:i/>
                <w:sz w:val="16"/>
                <w:szCs w:val="16"/>
              </w:rPr>
            </w:pPr>
            <w:proofErr w:type="spellStart"/>
            <w:r w:rsidRPr="00975E8F">
              <w:rPr>
                <w:rFonts w:ascii="Arial" w:hAnsi="Arial" w:cs="Arial"/>
                <w:i/>
                <w:sz w:val="16"/>
                <w:szCs w:val="16"/>
              </w:rPr>
              <w:t>Ulo</w:t>
            </w:r>
            <w:proofErr w:type="spellEnd"/>
          </w:p>
        </w:tc>
        <w:tc>
          <w:tcPr>
            <w:tcW w:w="254" w:type="dxa"/>
            <w:gridSpan w:val="2"/>
          </w:tcPr>
          <w:p w:rsidR="00975E8F" w:rsidRPr="00975E8F" w:rsidRDefault="00975E8F" w:rsidP="00975E8F">
            <w:pPr>
              <w:jc w:val="center"/>
              <w:rPr>
                <w:rFonts w:ascii="Arial" w:hAnsi="Arial" w:cs="Arial"/>
                <w:sz w:val="16"/>
                <w:szCs w:val="16"/>
              </w:rPr>
            </w:pPr>
          </w:p>
        </w:tc>
        <w:tc>
          <w:tcPr>
            <w:tcW w:w="2742" w:type="dxa"/>
            <w:gridSpan w:val="22"/>
            <w:tcBorders>
              <w:bottom w:val="single" w:sz="4" w:space="0" w:color="auto"/>
            </w:tcBorders>
            <w:shd w:val="clear" w:color="auto" w:fill="DEEAF6" w:themeFill="accent1" w:themeFillTint="33"/>
          </w:tcPr>
          <w:p w:rsidR="00975E8F" w:rsidRPr="00975E8F" w:rsidRDefault="00975E8F" w:rsidP="00975E8F">
            <w:pPr>
              <w:jc w:val="center"/>
              <w:rPr>
                <w:rFonts w:ascii="Arial" w:hAnsi="Arial" w:cs="Arial"/>
                <w:i/>
                <w:sz w:val="16"/>
                <w:szCs w:val="16"/>
              </w:rPr>
            </w:pPr>
            <w:r w:rsidRPr="00975E8F">
              <w:rPr>
                <w:rFonts w:ascii="Arial" w:hAnsi="Arial" w:cs="Arial"/>
                <w:i/>
                <w:sz w:val="16"/>
                <w:szCs w:val="16"/>
              </w:rPr>
              <w:t>Roger Edwin</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shd w:val="clear" w:color="auto" w:fill="DEEAF6" w:themeFill="accent1" w:themeFillTint="33"/>
          </w:tcPr>
          <w:p w:rsidR="00975E8F" w:rsidRPr="0016655D" w:rsidRDefault="00975E8F" w:rsidP="00975E8F">
            <w:pPr>
              <w:jc w:val="center"/>
              <w:rPr>
                <w:i/>
                <w:sz w:val="12"/>
                <w:szCs w:val="10"/>
              </w:rPr>
            </w:pPr>
            <w:r>
              <w:rPr>
                <w:rFonts w:ascii="Arial" w:hAnsi="Arial" w:cs="Arial"/>
                <w:sz w:val="16"/>
                <w:szCs w:val="16"/>
              </w:rPr>
              <w:t>Presidente del BCB</w:t>
            </w:r>
            <w:r w:rsidRPr="0074587D">
              <w:rPr>
                <w:rFonts w:ascii="Arial" w:hAnsi="Arial" w:cs="Arial"/>
                <w:sz w:val="16"/>
                <w:szCs w:val="16"/>
              </w:rPr>
              <w:t xml:space="preserve"> </w:t>
            </w:r>
            <w:proofErr w:type="spellStart"/>
            <w:r w:rsidRPr="0074587D">
              <w:rPr>
                <w:rFonts w:ascii="Arial" w:hAnsi="Arial" w:cs="Arial"/>
                <w:sz w:val="16"/>
                <w:szCs w:val="16"/>
              </w:rPr>
              <w:t>a.i.</w:t>
            </w:r>
            <w:proofErr w:type="spellEnd"/>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16655D" w:rsidTr="0016655D">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vAlign w:val="center"/>
          </w:tcPr>
          <w:p w:rsidR="00975E8F" w:rsidRPr="0016655D" w:rsidRDefault="00975E8F" w:rsidP="00975E8F">
            <w:pPr>
              <w:jc w:val="center"/>
              <w:rPr>
                <w:rFonts w:ascii="Arial" w:hAnsi="Arial" w:cs="Arial"/>
                <w:b/>
                <w:sz w:val="12"/>
                <w:szCs w:val="10"/>
              </w:rPr>
            </w:pPr>
            <w:r w:rsidRPr="0016655D">
              <w:rPr>
                <w:i/>
                <w:sz w:val="12"/>
                <w:szCs w:val="10"/>
              </w:rPr>
              <w:t>Apellido Paterno</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Apellido Materno</w:t>
            </w:r>
          </w:p>
        </w:tc>
        <w:tc>
          <w:tcPr>
            <w:tcW w:w="254" w:type="dxa"/>
            <w:gridSpan w:val="2"/>
          </w:tcPr>
          <w:p w:rsidR="00975E8F" w:rsidRPr="0016655D"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Nombre(s)</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74587D"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587D"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587D" w:rsidRDefault="00975E8F" w:rsidP="00975E8F">
            <w:pPr>
              <w:jc w:val="center"/>
              <w:rPr>
                <w:rFonts w:ascii="Arial" w:hAnsi="Arial" w:cs="Arial"/>
                <w:sz w:val="16"/>
                <w:szCs w:val="16"/>
              </w:rPr>
            </w:pPr>
            <w:proofErr w:type="spellStart"/>
            <w:r w:rsidRPr="0074587D">
              <w:rPr>
                <w:rFonts w:ascii="Arial" w:hAnsi="Arial" w:cs="Arial"/>
                <w:sz w:val="16"/>
                <w:szCs w:val="16"/>
              </w:rPr>
              <w:t>Herbas</w:t>
            </w:r>
            <w:proofErr w:type="spellEnd"/>
          </w:p>
        </w:tc>
        <w:tc>
          <w:tcPr>
            <w:tcW w:w="303" w:type="dxa"/>
            <w:gridSpan w:val="3"/>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587D">
              <w:rPr>
                <w:rFonts w:ascii="Arial" w:hAnsi="Arial" w:cs="Arial"/>
                <w:sz w:val="16"/>
                <w:szCs w:val="16"/>
              </w:rPr>
              <w:t>Camacho</w:t>
            </w:r>
          </w:p>
        </w:tc>
        <w:tc>
          <w:tcPr>
            <w:tcW w:w="254" w:type="dxa"/>
            <w:gridSpan w:val="2"/>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587D">
              <w:rPr>
                <w:rFonts w:ascii="Arial" w:hAnsi="Arial" w:cs="Arial"/>
                <w:sz w:val="16"/>
                <w:szCs w:val="16"/>
              </w:rPr>
              <w:t>Gabriel</w:t>
            </w:r>
          </w:p>
        </w:tc>
        <w:tc>
          <w:tcPr>
            <w:tcW w:w="320" w:type="dxa"/>
            <w:gridSpan w:val="3"/>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6A91">
              <w:rPr>
                <w:rFonts w:ascii="Arial" w:hAnsi="Arial" w:cs="Arial"/>
                <w:sz w:val="16"/>
                <w:szCs w:val="16"/>
              </w:rPr>
              <w:t xml:space="preserve">Director </w:t>
            </w:r>
            <w:proofErr w:type="spellStart"/>
            <w:r w:rsidRPr="00746A91">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587D" w:rsidRDefault="00975E8F" w:rsidP="00975E8F">
            <w:pPr>
              <w:jc w:val="center"/>
              <w:rPr>
                <w:rFonts w:ascii="Arial" w:hAnsi="Arial" w:cs="Arial"/>
                <w:sz w:val="16"/>
                <w:szCs w:val="16"/>
              </w:rPr>
            </w:pPr>
          </w:p>
        </w:tc>
      </w:tr>
      <w:tr w:rsidR="00975E8F" w:rsidRPr="0074587D" w:rsidTr="0016655D">
        <w:trPr>
          <w:jc w:val="center"/>
        </w:trPr>
        <w:tc>
          <w:tcPr>
            <w:tcW w:w="242" w:type="dxa"/>
            <w:gridSpan w:val="2"/>
            <w:tcBorders>
              <w:left w:val="single" w:sz="12" w:space="0" w:color="1F4E79" w:themeColor="accent1" w:themeShade="80"/>
            </w:tcBorders>
            <w:vAlign w:val="center"/>
          </w:tcPr>
          <w:p w:rsidR="00975E8F" w:rsidRPr="0074587D" w:rsidRDefault="00975E8F" w:rsidP="00975E8F">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587D" w:rsidRDefault="00975E8F" w:rsidP="00975E8F">
            <w:pPr>
              <w:jc w:val="center"/>
              <w:rPr>
                <w:rFonts w:ascii="Arial" w:hAnsi="Arial" w:cs="Arial"/>
                <w:sz w:val="12"/>
                <w:szCs w:val="10"/>
              </w:rPr>
            </w:pPr>
            <w:r w:rsidRPr="0074587D">
              <w:rPr>
                <w:i/>
                <w:sz w:val="12"/>
                <w:szCs w:val="10"/>
              </w:rPr>
              <w:t>Apellido Paterno</w:t>
            </w:r>
          </w:p>
        </w:tc>
        <w:tc>
          <w:tcPr>
            <w:tcW w:w="303" w:type="dxa"/>
            <w:gridSpan w:val="3"/>
          </w:tcPr>
          <w:p w:rsidR="00975E8F" w:rsidRPr="0074587D"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Apellido Materno</w:t>
            </w:r>
          </w:p>
        </w:tc>
        <w:tc>
          <w:tcPr>
            <w:tcW w:w="254" w:type="dxa"/>
            <w:gridSpan w:val="2"/>
          </w:tcPr>
          <w:p w:rsidR="00975E8F" w:rsidRPr="0074587D"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Nombre(s)</w:t>
            </w:r>
          </w:p>
        </w:tc>
        <w:tc>
          <w:tcPr>
            <w:tcW w:w="320" w:type="dxa"/>
            <w:gridSpan w:val="3"/>
          </w:tcPr>
          <w:p w:rsidR="00975E8F" w:rsidRPr="0074587D"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Cargo</w:t>
            </w:r>
          </w:p>
        </w:tc>
        <w:tc>
          <w:tcPr>
            <w:tcW w:w="242" w:type="dxa"/>
            <w:gridSpan w:val="2"/>
            <w:tcBorders>
              <w:right w:val="single" w:sz="12" w:space="0" w:color="1F4E79" w:themeColor="accent1" w:themeShade="80"/>
            </w:tcBorders>
          </w:tcPr>
          <w:p w:rsidR="00975E8F" w:rsidRPr="0074587D" w:rsidRDefault="00975E8F" w:rsidP="00975E8F">
            <w:pPr>
              <w:jc w:val="cente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6A91" w:rsidRDefault="00975E8F" w:rsidP="00975E8F">
            <w:pPr>
              <w:jc w:val="center"/>
              <w:rPr>
                <w:rFonts w:ascii="Arial" w:hAnsi="Arial" w:cs="Arial"/>
                <w:sz w:val="16"/>
                <w:szCs w:val="16"/>
              </w:rPr>
            </w:pPr>
            <w:r w:rsidRPr="00746A91">
              <w:rPr>
                <w:rFonts w:ascii="Arial" w:hAnsi="Arial" w:cs="Arial"/>
                <w:sz w:val="16"/>
                <w:szCs w:val="16"/>
              </w:rPr>
              <w:t>Pino</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Guzman</w:t>
            </w:r>
            <w:proofErr w:type="spellEnd"/>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Gumercindo</w:t>
            </w:r>
            <w:proofErr w:type="spellEnd"/>
            <w:r w:rsidRPr="00746A91">
              <w:rPr>
                <w:rFonts w:ascii="Arial" w:hAnsi="Arial" w:cs="Arial"/>
                <w:sz w:val="16"/>
                <w:szCs w:val="16"/>
              </w:rPr>
              <w:t xml:space="preserve"> </w:t>
            </w:r>
            <w:proofErr w:type="spellStart"/>
            <w:r w:rsidRPr="00746A91">
              <w:rPr>
                <w:rFonts w:ascii="Arial" w:hAnsi="Arial" w:cs="Arial"/>
                <w:sz w:val="16"/>
                <w:szCs w:val="16"/>
              </w:rPr>
              <w:t>Hector</w:t>
            </w:r>
            <w:proofErr w:type="spellEnd"/>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Director </w:t>
            </w:r>
            <w:proofErr w:type="spellStart"/>
            <w:r w:rsidRPr="00746A91">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jc w:val="cente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Perez</w:t>
            </w:r>
            <w:proofErr w:type="spellEnd"/>
            <w:r w:rsidRPr="00746A91">
              <w:rPr>
                <w:rFonts w:ascii="Arial" w:hAnsi="Arial" w:cs="Arial"/>
                <w:sz w:val="16"/>
                <w:szCs w:val="16"/>
              </w:rPr>
              <w:t xml:space="preserve"> Cueto</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Eulert</w:t>
            </w:r>
            <w:proofErr w:type="spellEnd"/>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Diego Alejandro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Director </w:t>
            </w:r>
            <w:proofErr w:type="spellStart"/>
            <w:r w:rsidRPr="00746A91">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Ticona</w:t>
            </w:r>
            <w:proofErr w:type="spellEnd"/>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Chique</w:t>
            </w:r>
            <w:proofErr w:type="spellEnd"/>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Ruben</w:t>
            </w:r>
            <w:proofErr w:type="spellEnd"/>
            <w:r w:rsidRPr="00746A91">
              <w:rPr>
                <w:rFonts w:ascii="Arial" w:hAnsi="Arial" w:cs="Arial"/>
                <w:sz w:val="16"/>
                <w:szCs w:val="16"/>
              </w:rPr>
              <w:t xml:space="preserve"> Gonzalo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General</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Colque</w:t>
            </w:r>
            <w:proofErr w:type="spellEnd"/>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Soldado</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975E8F" w:rsidRDefault="00975E8F" w:rsidP="00975E8F">
            <w:pPr>
              <w:jc w:val="center"/>
              <w:rPr>
                <w:rFonts w:ascii="Arial" w:hAnsi="Arial" w:cs="Arial"/>
                <w:sz w:val="16"/>
                <w:szCs w:val="16"/>
              </w:rPr>
            </w:pPr>
            <w:r w:rsidRPr="00975E8F">
              <w:rPr>
                <w:rFonts w:ascii="Arial" w:hAnsi="Arial" w:cs="Arial"/>
                <w:sz w:val="16"/>
              </w:rPr>
              <w:t>Rolando Sergio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Asesor de Política Económica</w:t>
            </w:r>
            <w:r>
              <w:rPr>
                <w:rFonts w:ascii="Arial" w:hAnsi="Arial" w:cs="Arial"/>
                <w:sz w:val="16"/>
                <w:szCs w:val="16"/>
              </w:rPr>
              <w:t xml:space="preserve">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Mayta</w:t>
            </w:r>
            <w:proofErr w:type="spellEnd"/>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De Espinoza</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María Luz</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Gerente de Auditoria Interna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Perez</w:t>
            </w:r>
            <w:proofErr w:type="spellEnd"/>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Armata</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Pavel Alex</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Administración</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Zambrana</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Morales</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Makerlin</w:t>
            </w:r>
            <w:proofErr w:type="spellEnd"/>
            <w:r w:rsidRPr="00746A91">
              <w:rPr>
                <w:rFonts w:ascii="Arial" w:hAnsi="Arial" w:cs="Arial"/>
                <w:sz w:val="16"/>
                <w:szCs w:val="16"/>
              </w:rPr>
              <w:t xml:space="preserve"> </w:t>
            </w:r>
            <w:proofErr w:type="spellStart"/>
            <w:r w:rsidRPr="00746A91">
              <w:rPr>
                <w:rFonts w:ascii="Arial" w:hAnsi="Arial" w:cs="Arial"/>
                <w:sz w:val="16"/>
                <w:szCs w:val="16"/>
              </w:rPr>
              <w:t>Nathaly</w:t>
            </w:r>
            <w:proofErr w:type="spellEnd"/>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Asuntos Legales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Olmos</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Alcalá</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Rolando Jorge</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Gerencia de Entidades Financieras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A0007F" w:rsidP="00975E8F">
            <w:pPr>
              <w:jc w:val="center"/>
              <w:rPr>
                <w:rFonts w:ascii="Arial" w:hAnsi="Arial" w:cs="Arial"/>
                <w:sz w:val="16"/>
                <w:szCs w:val="16"/>
              </w:rPr>
            </w:pPr>
            <w:r>
              <w:rPr>
                <w:rFonts w:ascii="Arial" w:hAnsi="Arial" w:cs="Arial"/>
                <w:sz w:val="16"/>
                <w:szCs w:val="16"/>
              </w:rPr>
              <w:t>Valle</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A0007F" w:rsidP="00975E8F">
            <w:pPr>
              <w:jc w:val="center"/>
              <w:rPr>
                <w:rFonts w:ascii="Arial" w:hAnsi="Arial" w:cs="Arial"/>
                <w:sz w:val="16"/>
                <w:szCs w:val="16"/>
              </w:rPr>
            </w:pPr>
            <w:r>
              <w:rPr>
                <w:rFonts w:ascii="Arial" w:hAnsi="Arial" w:cs="Arial"/>
                <w:sz w:val="16"/>
                <w:szCs w:val="16"/>
              </w:rPr>
              <w:t>Rojas</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4357B5" w:rsidRDefault="00A0007F" w:rsidP="00975E8F">
            <w:pPr>
              <w:jc w:val="center"/>
              <w:rPr>
                <w:rFonts w:ascii="Arial" w:hAnsi="Arial" w:cs="Arial"/>
                <w:sz w:val="16"/>
                <w:szCs w:val="16"/>
              </w:rPr>
            </w:pPr>
            <w:r>
              <w:rPr>
                <w:rFonts w:ascii="Arial" w:hAnsi="Arial" w:cs="Arial"/>
                <w:sz w:val="16"/>
                <w:szCs w:val="16"/>
              </w:rPr>
              <w:t xml:space="preserve">Adriana </w:t>
            </w:r>
            <w:proofErr w:type="spellStart"/>
            <w:r>
              <w:rPr>
                <w:rFonts w:ascii="Arial" w:hAnsi="Arial" w:cs="Arial"/>
                <w:sz w:val="16"/>
                <w:szCs w:val="16"/>
              </w:rPr>
              <w:t>Dennise</w:t>
            </w:r>
            <w:proofErr w:type="spellEnd"/>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Operaciones Internacionales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Alcon</w:t>
            </w:r>
            <w:proofErr w:type="spellEnd"/>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Ezequiel</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Edwin Irineo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Gerente de Recursos Humanos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A0007F" w:rsidRDefault="00A0007F" w:rsidP="00975E8F">
            <w:pPr>
              <w:jc w:val="center"/>
              <w:rPr>
                <w:rFonts w:ascii="Arial" w:hAnsi="Arial" w:cs="Arial"/>
                <w:sz w:val="16"/>
                <w:szCs w:val="16"/>
              </w:rPr>
            </w:pPr>
            <w:r w:rsidRPr="00A0007F">
              <w:rPr>
                <w:rFonts w:ascii="Arial" w:hAnsi="Arial" w:cs="Arial"/>
                <w:sz w:val="16"/>
                <w:szCs w:val="16"/>
              </w:rPr>
              <w:t xml:space="preserve">De la </w:t>
            </w:r>
            <w:r>
              <w:rPr>
                <w:rFonts w:ascii="Arial" w:hAnsi="Arial" w:cs="Arial"/>
                <w:sz w:val="16"/>
                <w:szCs w:val="16"/>
              </w:rPr>
              <w:t>Riva</w:t>
            </w:r>
          </w:p>
        </w:tc>
        <w:tc>
          <w:tcPr>
            <w:tcW w:w="303" w:type="dxa"/>
            <w:gridSpan w:val="3"/>
            <w:tcBorders>
              <w:left w:val="single" w:sz="4" w:space="0" w:color="auto"/>
              <w:right w:val="single" w:sz="4" w:space="0" w:color="auto"/>
            </w:tcBorders>
            <w:vAlign w:val="center"/>
          </w:tcPr>
          <w:p w:rsidR="00975E8F" w:rsidRPr="00A0007F"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A0007F" w:rsidRDefault="00A0007F" w:rsidP="00975E8F">
            <w:pPr>
              <w:jc w:val="center"/>
              <w:rPr>
                <w:rFonts w:ascii="Arial" w:hAnsi="Arial" w:cs="Arial"/>
                <w:sz w:val="16"/>
                <w:szCs w:val="16"/>
              </w:rPr>
            </w:pPr>
            <w:r w:rsidRPr="00A0007F">
              <w:rPr>
                <w:rFonts w:ascii="Arial" w:hAnsi="Arial" w:cs="Arial"/>
                <w:sz w:val="16"/>
                <w:szCs w:val="16"/>
              </w:rPr>
              <w:t>Montaño</w:t>
            </w:r>
          </w:p>
        </w:tc>
        <w:tc>
          <w:tcPr>
            <w:tcW w:w="254" w:type="dxa"/>
            <w:gridSpan w:val="2"/>
            <w:tcBorders>
              <w:left w:val="single" w:sz="4" w:space="0" w:color="auto"/>
              <w:right w:val="single" w:sz="4" w:space="0" w:color="auto"/>
            </w:tcBorders>
            <w:vAlign w:val="center"/>
          </w:tcPr>
          <w:p w:rsidR="00975E8F" w:rsidRPr="00A0007F"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A0007F" w:rsidRDefault="00A0007F" w:rsidP="00975E8F">
            <w:pPr>
              <w:jc w:val="center"/>
              <w:rPr>
                <w:rFonts w:ascii="Arial" w:hAnsi="Arial" w:cs="Arial"/>
                <w:sz w:val="16"/>
                <w:szCs w:val="16"/>
              </w:rPr>
            </w:pPr>
            <w:r w:rsidRPr="00A0007F">
              <w:rPr>
                <w:rFonts w:ascii="Arial" w:hAnsi="Arial" w:cs="Arial"/>
                <w:sz w:val="16"/>
                <w:szCs w:val="16"/>
              </w:rPr>
              <w:t>Paola Miranda</w:t>
            </w:r>
          </w:p>
        </w:tc>
        <w:tc>
          <w:tcPr>
            <w:tcW w:w="320" w:type="dxa"/>
            <w:gridSpan w:val="3"/>
            <w:tcBorders>
              <w:left w:val="single" w:sz="4" w:space="0" w:color="auto"/>
              <w:right w:val="single" w:sz="4" w:space="0" w:color="auto"/>
            </w:tcBorders>
          </w:tcPr>
          <w:p w:rsidR="00975E8F" w:rsidRPr="003501F1" w:rsidRDefault="00975E8F" w:rsidP="00975E8F">
            <w:pPr>
              <w:jc w:val="center"/>
              <w:rPr>
                <w:rFonts w:ascii="Arial" w:hAnsi="Arial" w:cs="Arial"/>
                <w:sz w:val="16"/>
                <w:szCs w:val="16"/>
                <w:highlight w:val="yellow"/>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3501F1" w:rsidRDefault="00975E8F" w:rsidP="00975E8F">
            <w:pPr>
              <w:jc w:val="center"/>
              <w:rPr>
                <w:rFonts w:ascii="Arial" w:hAnsi="Arial" w:cs="Arial"/>
                <w:sz w:val="16"/>
                <w:szCs w:val="16"/>
                <w:highlight w:val="yellow"/>
              </w:rPr>
            </w:pPr>
            <w:r w:rsidRPr="00A0007F">
              <w:rPr>
                <w:rFonts w:ascii="Arial" w:hAnsi="Arial" w:cs="Arial"/>
                <w:sz w:val="16"/>
                <w:szCs w:val="16"/>
              </w:rPr>
              <w:t>Gerente de Sistemas</w:t>
            </w:r>
            <w:r w:rsidR="00204D0A" w:rsidRPr="00A0007F">
              <w:rPr>
                <w:rFonts w:ascii="Arial" w:hAnsi="Arial" w:cs="Arial"/>
                <w:sz w:val="16"/>
                <w:szCs w:val="16"/>
              </w:rPr>
              <w:t xml:space="preserve"> </w:t>
            </w:r>
            <w:proofErr w:type="spellStart"/>
            <w:r w:rsidR="00204D0A" w:rsidRPr="00A0007F">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Callisaya</w:t>
            </w:r>
            <w:proofErr w:type="spellEnd"/>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Avila</w:t>
            </w:r>
            <w:proofErr w:type="spellEnd"/>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Sergio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Operaciones Monetarias</w:t>
            </w:r>
            <w:r>
              <w:rPr>
                <w:rFonts w:ascii="Arial" w:hAnsi="Arial" w:cs="Arial"/>
                <w:sz w:val="16"/>
                <w:szCs w:val="16"/>
              </w:rPr>
              <w:t xml:space="preserve">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Soruco</w:t>
            </w:r>
            <w:proofErr w:type="spellEnd"/>
            <w:r>
              <w:rPr>
                <w:rFonts w:ascii="Arial" w:hAnsi="Arial" w:cs="Arial"/>
                <w:sz w:val="16"/>
                <w:szCs w:val="16"/>
              </w:rPr>
              <w:t xml:space="preserve"> </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Carballo</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Claudia Fabiola</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Tesorería</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28" w:type="dxa"/>
            <w:tcBorders>
              <w:left w:val="single" w:sz="12" w:space="0" w:color="1F4E79" w:themeColor="accent1" w:themeShade="80"/>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8"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64"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726"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84" w:type="dxa"/>
            <w:gridSpan w:val="2"/>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236"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72"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678" w:type="dxa"/>
            <w:gridSpan w:val="6"/>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38" w:type="dxa"/>
            <w:gridSpan w:val="2"/>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313"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7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4"/>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6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0" w:type="dxa"/>
            <w:gridSpan w:val="3"/>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68"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5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5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tcBorders>
              <w:bottom w:val="single" w:sz="12" w:space="0" w:color="1F4E79" w:themeColor="accent1" w:themeShade="80"/>
              <w:right w:val="single" w:sz="12" w:space="0" w:color="1F4E79" w:themeColor="accent1" w:themeShade="80"/>
            </w:tcBorders>
          </w:tcPr>
          <w:p w:rsidR="00975E8F" w:rsidRPr="00746A91" w:rsidRDefault="00975E8F" w:rsidP="00975E8F">
            <w:pPr>
              <w:rPr>
                <w:rFonts w:ascii="Arial" w:hAnsi="Arial" w:cs="Arial"/>
                <w:sz w:val="8"/>
                <w:szCs w:val="8"/>
              </w:rPr>
            </w:pPr>
          </w:p>
        </w:tc>
      </w:tr>
    </w:tbl>
    <w:p w:rsidR="0016655D" w:rsidRDefault="0016655D" w:rsidP="0016655D">
      <w:pPr>
        <w:pStyle w:val="Ttulo10"/>
        <w:tabs>
          <w:tab w:val="left" w:pos="709"/>
        </w:tabs>
        <w:spacing w:before="0" w:after="0"/>
        <w:ind w:left="709"/>
        <w:jc w:val="left"/>
        <w:rPr>
          <w:rFonts w:ascii="Verdana" w:hAnsi="Verdana"/>
          <w:sz w:val="18"/>
          <w:szCs w:val="18"/>
          <w:lang w:val="es-BO"/>
        </w:rPr>
      </w:pPr>
      <w:bookmarkStart w:id="96" w:name="_Toc94725488"/>
    </w:p>
    <w:p w:rsidR="0016655D" w:rsidRDefault="0016655D"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1061E9" w:rsidRDefault="001061E9"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475AAD" w:rsidRDefault="00475AAD"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16655D" w:rsidRPr="001D65A6" w:rsidRDefault="0016655D" w:rsidP="0016655D">
      <w:pPr>
        <w:pStyle w:val="Ttulo10"/>
        <w:tabs>
          <w:tab w:val="left" w:pos="709"/>
        </w:tabs>
        <w:spacing w:before="0" w:after="0"/>
        <w:ind w:left="709"/>
        <w:jc w:val="left"/>
        <w:rPr>
          <w:rFonts w:ascii="Verdana" w:hAnsi="Verdana"/>
          <w:sz w:val="2"/>
          <w:szCs w:val="18"/>
          <w:lang w:val="es-BO"/>
        </w:rPr>
      </w:pPr>
    </w:p>
    <w:p w:rsidR="00236209" w:rsidRPr="000C6821"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96"/>
    </w:p>
    <w:p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rsidTr="00BF436C">
        <w:trPr>
          <w:jc w:val="center"/>
        </w:trPr>
        <w:tc>
          <w:tcPr>
            <w:tcW w:w="9060" w:type="dxa"/>
          </w:tcPr>
          <w:p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rsidR="00236209" w:rsidRPr="000C6821" w:rsidRDefault="00236209" w:rsidP="006D0559">
      <w:pPr>
        <w:ind w:firstLine="709"/>
        <w:rPr>
          <w:rFonts w:ascii="Verdana" w:hAnsi="Verdana" w:cs="Arial"/>
          <w:sz w:val="18"/>
          <w:szCs w:val="18"/>
          <w:lang w:val="es-BO"/>
        </w:rPr>
      </w:pPr>
    </w:p>
    <w:p w:rsidR="002C09D7" w:rsidRPr="000C6821" w:rsidRDefault="002C09D7" w:rsidP="006D0559">
      <w:pPr>
        <w:ind w:firstLine="709"/>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rsidR="006808CA" w:rsidRPr="000C6821" w:rsidRDefault="006808CA"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625"/>
        <w:gridCol w:w="2160"/>
        <w:gridCol w:w="134"/>
        <w:gridCol w:w="294"/>
        <w:gridCol w:w="134"/>
        <w:gridCol w:w="314"/>
        <w:gridCol w:w="134"/>
        <w:gridCol w:w="485"/>
        <w:gridCol w:w="137"/>
        <w:gridCol w:w="134"/>
        <w:gridCol w:w="295"/>
        <w:gridCol w:w="134"/>
        <w:gridCol w:w="425"/>
        <w:gridCol w:w="137"/>
        <w:gridCol w:w="134"/>
        <w:gridCol w:w="2819"/>
        <w:gridCol w:w="134"/>
      </w:tblGrid>
      <w:tr w:rsidR="006808CA" w:rsidRPr="000C6821" w:rsidTr="00FC7D9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FC7D9F" w:rsidRPr="000C6821" w:rsidTr="00190F99">
        <w:trPr>
          <w:trHeight w:val="284"/>
        </w:trPr>
        <w:tc>
          <w:tcPr>
            <w:tcW w:w="17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90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2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7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FC7D9F" w:rsidRPr="000C6821" w:rsidTr="00190F99">
        <w:trPr>
          <w:trHeight w:val="130"/>
        </w:trPr>
        <w:tc>
          <w:tcPr>
            <w:tcW w:w="22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54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7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5" w:type="pct"/>
            <w:tcBorders>
              <w:top w:val="single" w:sz="12" w:space="0" w:color="000000" w:themeColor="text1"/>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single" w:sz="12" w:space="0" w:color="000000" w:themeColor="text1"/>
              <w:left w:val="nil"/>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val="restart"/>
            <w:tcBorders>
              <w:top w:val="single" w:sz="12" w:space="0" w:color="000000" w:themeColor="text1"/>
              <w:left w:val="nil"/>
            </w:tcBorders>
            <w:shd w:val="clear" w:color="auto" w:fill="auto"/>
            <w:vAlign w:val="center"/>
          </w:tcPr>
          <w:p w:rsidR="00365D81" w:rsidRDefault="00365D81" w:rsidP="00F44100">
            <w:pPr>
              <w:adjustRightInd w:val="0"/>
              <w:snapToGrid w:val="0"/>
              <w:rPr>
                <w:rFonts w:ascii="Arial" w:hAnsi="Arial" w:cs="Arial"/>
                <w:sz w:val="16"/>
                <w:szCs w:val="16"/>
                <w:lang w:val="es-BO"/>
              </w:rPr>
            </w:pPr>
          </w:p>
          <w:p w:rsidR="00365D81" w:rsidRPr="000C6821" w:rsidRDefault="00365D81" w:rsidP="00F44100">
            <w:pPr>
              <w:adjustRightInd w:val="0"/>
              <w:snapToGrid w:val="0"/>
              <w:rPr>
                <w:rFonts w:ascii="Arial" w:hAnsi="Arial" w:cs="Arial"/>
                <w:sz w:val="16"/>
                <w:szCs w:val="16"/>
                <w:lang w:val="es-BO"/>
              </w:rPr>
            </w:pPr>
          </w:p>
        </w:tc>
      </w:tr>
      <w:tr w:rsidR="00FC7D9F" w:rsidRPr="000C6821" w:rsidTr="00190F99">
        <w:trPr>
          <w:trHeight w:val="23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A0007F" w:rsidP="00EC3CB7">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F76ECD">
            <w:pPr>
              <w:adjustRightInd w:val="0"/>
              <w:snapToGrid w:val="0"/>
              <w:jc w:val="center"/>
              <w:rPr>
                <w:rFonts w:ascii="Arial" w:hAnsi="Arial" w:cs="Arial"/>
                <w:sz w:val="16"/>
                <w:szCs w:val="16"/>
                <w:lang w:val="es-BO"/>
              </w:rPr>
            </w:pPr>
            <w:r>
              <w:rPr>
                <w:rFonts w:ascii="Arial" w:hAnsi="Arial" w:cs="Arial"/>
                <w:sz w:val="16"/>
                <w:szCs w:val="16"/>
                <w:lang w:val="es-BO"/>
              </w:rPr>
              <w:t>0</w:t>
            </w:r>
            <w:r w:rsidR="00F76ECD">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BA6F6B">
            <w:pPr>
              <w:adjustRightInd w:val="0"/>
              <w:snapToGrid w:val="0"/>
              <w:jc w:val="center"/>
              <w:rPr>
                <w:rFonts w:ascii="Arial" w:hAnsi="Arial" w:cs="Arial"/>
                <w:sz w:val="16"/>
                <w:szCs w:val="16"/>
                <w:lang w:val="es-BO"/>
              </w:rPr>
            </w:pPr>
            <w:r>
              <w:rPr>
                <w:rFonts w:ascii="Arial" w:hAnsi="Arial" w:cs="Arial"/>
                <w:sz w:val="16"/>
                <w:szCs w:val="16"/>
                <w:lang w:val="es-BO"/>
              </w:rPr>
              <w:t>202</w:t>
            </w:r>
            <w:r w:rsidR="00BA6F6B">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rPr>
          <w:trHeight w:val="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65286" w:rsidRDefault="00BA6F6B" w:rsidP="00F44100">
            <w:pPr>
              <w:adjustRightInd w:val="0"/>
              <w:snapToGrid w:val="0"/>
              <w:jc w:val="center"/>
              <w:rPr>
                <w:rFonts w:ascii="Arial" w:hAnsi="Arial" w:cs="Arial"/>
                <w:sz w:val="16"/>
                <w:szCs w:val="16"/>
                <w:lang w:val="es-BO"/>
              </w:rPr>
            </w:pPr>
            <w:r w:rsidRPr="00265286">
              <w:rPr>
                <w:rFonts w:ascii="Arial" w:hAnsi="Arial" w:cs="Arial"/>
                <w:sz w:val="16"/>
                <w:szCs w:val="16"/>
                <w:lang w:val="es-BO"/>
              </w:rPr>
              <w:t>--</w:t>
            </w:r>
          </w:p>
        </w:tc>
        <w:tc>
          <w:tcPr>
            <w:tcW w:w="74" w:type="pct"/>
            <w:tcBorders>
              <w:top w:val="nil"/>
              <w:left w:val="single" w:sz="4" w:space="0" w:color="auto"/>
              <w:bottom w:val="nil"/>
              <w:right w:val="single" w:sz="4" w:space="0" w:color="auto"/>
            </w:tcBorders>
            <w:shd w:val="clear" w:color="auto" w:fill="auto"/>
            <w:vAlign w:val="center"/>
          </w:tcPr>
          <w:p w:rsidR="006808CA" w:rsidRPr="00265286"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65286" w:rsidRDefault="00BA6F6B" w:rsidP="00C7067B">
            <w:pPr>
              <w:adjustRightInd w:val="0"/>
              <w:snapToGrid w:val="0"/>
              <w:jc w:val="center"/>
              <w:rPr>
                <w:rFonts w:ascii="Arial" w:hAnsi="Arial" w:cs="Arial"/>
                <w:sz w:val="16"/>
                <w:szCs w:val="16"/>
                <w:lang w:val="es-BO"/>
              </w:rPr>
            </w:pPr>
            <w:r w:rsidRPr="00265286">
              <w:rPr>
                <w:rFonts w:ascii="Arial" w:hAnsi="Arial" w:cs="Arial"/>
                <w:sz w:val="16"/>
                <w:szCs w:val="16"/>
                <w:lang w:val="es-BO"/>
              </w:rPr>
              <w:t>--</w:t>
            </w:r>
          </w:p>
        </w:tc>
        <w:tc>
          <w:tcPr>
            <w:tcW w:w="74" w:type="pct"/>
            <w:tcBorders>
              <w:top w:val="nil"/>
              <w:left w:val="single" w:sz="4" w:space="0" w:color="auto"/>
              <w:bottom w:val="nil"/>
              <w:right w:val="single" w:sz="4" w:space="0" w:color="auto"/>
            </w:tcBorders>
            <w:shd w:val="clear" w:color="auto" w:fill="auto"/>
            <w:vAlign w:val="center"/>
          </w:tcPr>
          <w:p w:rsidR="006808CA" w:rsidRPr="00265286"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65286" w:rsidRDefault="00BA6F6B" w:rsidP="00F44100">
            <w:pPr>
              <w:adjustRightInd w:val="0"/>
              <w:snapToGrid w:val="0"/>
              <w:jc w:val="center"/>
              <w:rPr>
                <w:rFonts w:ascii="Arial" w:hAnsi="Arial" w:cs="Arial"/>
                <w:sz w:val="16"/>
                <w:szCs w:val="16"/>
                <w:lang w:val="es-BO"/>
              </w:rPr>
            </w:pPr>
            <w:r w:rsidRPr="00265286">
              <w:rPr>
                <w:rFonts w:ascii="Arial" w:hAnsi="Arial" w:cs="Arial"/>
                <w:sz w:val="16"/>
                <w:szCs w:val="16"/>
                <w:lang w:val="es-BO"/>
              </w:rPr>
              <w:t>--</w:t>
            </w:r>
          </w:p>
        </w:tc>
        <w:tc>
          <w:tcPr>
            <w:tcW w:w="75" w:type="pct"/>
            <w:tcBorders>
              <w:top w:val="nil"/>
              <w:left w:val="single" w:sz="4" w:space="0" w:color="auto"/>
              <w:bottom w:val="nil"/>
              <w:right w:val="single" w:sz="12" w:space="0" w:color="auto"/>
            </w:tcBorders>
            <w:shd w:val="clear" w:color="auto" w:fill="auto"/>
            <w:vAlign w:val="center"/>
          </w:tcPr>
          <w:p w:rsidR="006808CA" w:rsidRPr="00265286"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265286"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65286" w:rsidRDefault="00BA6F6B" w:rsidP="00F44100">
            <w:pPr>
              <w:adjustRightInd w:val="0"/>
              <w:snapToGrid w:val="0"/>
              <w:jc w:val="center"/>
              <w:rPr>
                <w:rFonts w:ascii="Arial" w:hAnsi="Arial" w:cs="Arial"/>
                <w:sz w:val="16"/>
                <w:szCs w:val="16"/>
                <w:lang w:val="es-BO"/>
              </w:rPr>
            </w:pPr>
            <w:r w:rsidRPr="00265286">
              <w:rPr>
                <w:rFonts w:ascii="Arial" w:hAnsi="Arial" w:cs="Arial"/>
                <w:sz w:val="16"/>
                <w:szCs w:val="16"/>
                <w:lang w:val="es-BO"/>
              </w:rPr>
              <w:t>--</w:t>
            </w:r>
          </w:p>
        </w:tc>
        <w:tc>
          <w:tcPr>
            <w:tcW w:w="74" w:type="pct"/>
            <w:tcBorders>
              <w:top w:val="nil"/>
              <w:left w:val="single" w:sz="4" w:space="0" w:color="auto"/>
              <w:bottom w:val="nil"/>
              <w:right w:val="single" w:sz="4" w:space="0" w:color="auto"/>
            </w:tcBorders>
            <w:shd w:val="clear" w:color="auto" w:fill="auto"/>
            <w:vAlign w:val="center"/>
          </w:tcPr>
          <w:p w:rsidR="006808CA" w:rsidRPr="00265286"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65286" w:rsidRDefault="00BA6F6B" w:rsidP="00F44100">
            <w:pPr>
              <w:adjustRightInd w:val="0"/>
              <w:snapToGrid w:val="0"/>
              <w:jc w:val="center"/>
              <w:rPr>
                <w:rFonts w:ascii="Arial" w:hAnsi="Arial" w:cs="Arial"/>
                <w:sz w:val="16"/>
                <w:szCs w:val="16"/>
                <w:lang w:val="es-BO"/>
              </w:rPr>
            </w:pPr>
            <w:r w:rsidRPr="00265286">
              <w:rPr>
                <w:rFonts w:ascii="Arial" w:hAnsi="Arial" w:cs="Arial"/>
                <w:sz w:val="16"/>
                <w:szCs w:val="16"/>
                <w:lang w:val="es-BO"/>
              </w:rPr>
              <w:t>--</w:t>
            </w:r>
          </w:p>
        </w:tc>
        <w:tc>
          <w:tcPr>
            <w:tcW w:w="75" w:type="pct"/>
            <w:tcBorders>
              <w:top w:val="nil"/>
              <w:left w:val="single" w:sz="4" w:space="0" w:color="auto"/>
              <w:bottom w:val="nil"/>
              <w:right w:val="single" w:sz="12" w:space="0" w:color="auto"/>
            </w:tcBorders>
            <w:shd w:val="clear" w:color="auto" w:fill="auto"/>
            <w:vAlign w:val="center"/>
          </w:tcPr>
          <w:p w:rsidR="006808CA" w:rsidRPr="00265286"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265286"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65286" w:rsidRDefault="00A43358" w:rsidP="00A43358">
            <w:pPr>
              <w:adjustRightInd w:val="0"/>
              <w:snapToGrid w:val="0"/>
              <w:jc w:val="center"/>
              <w:rPr>
                <w:rFonts w:ascii="Arial" w:hAnsi="Arial" w:cs="Arial"/>
                <w:sz w:val="14"/>
                <w:szCs w:val="14"/>
                <w:lang w:val="es-BO"/>
              </w:rPr>
            </w:pPr>
            <w:r w:rsidRPr="00265286">
              <w:rPr>
                <w:rFonts w:ascii="Arial" w:hAnsi="Arial" w:cs="Arial"/>
                <w:sz w:val="14"/>
                <w:szCs w:val="14"/>
                <w:lang w:val="es-BO"/>
              </w:rPr>
              <w:t>--</w:t>
            </w:r>
          </w:p>
        </w:tc>
        <w:tc>
          <w:tcPr>
            <w:tcW w:w="74" w:type="pct"/>
            <w:vMerge/>
            <w:tcBorders>
              <w:left w:val="single" w:sz="4" w:space="0" w:color="auto"/>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EC3CB7" w:rsidP="00826D35">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EC3CB7">
            <w:pPr>
              <w:adjustRightInd w:val="0"/>
              <w:snapToGrid w:val="0"/>
              <w:jc w:val="center"/>
              <w:rPr>
                <w:rFonts w:ascii="Arial" w:hAnsi="Arial" w:cs="Arial"/>
                <w:sz w:val="16"/>
                <w:szCs w:val="16"/>
                <w:lang w:val="es-BO"/>
              </w:rPr>
            </w:pPr>
            <w:r>
              <w:rPr>
                <w:rFonts w:ascii="Arial" w:hAnsi="Arial" w:cs="Arial"/>
                <w:sz w:val="16"/>
                <w:szCs w:val="16"/>
                <w:lang w:val="es-BO"/>
              </w:rPr>
              <w:t>0</w:t>
            </w:r>
            <w:r w:rsidR="00EC3CB7">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 xml:space="preserve">En forma </w:t>
            </w:r>
            <w:proofErr w:type="spellStart"/>
            <w:r w:rsidRPr="002B4997">
              <w:rPr>
                <w:rFonts w:ascii="Arial" w:hAnsi="Arial" w:cs="Arial"/>
                <w:b/>
                <w:sz w:val="14"/>
                <w:szCs w:val="12"/>
                <w:lang w:val="es-BO"/>
              </w:rPr>
              <w:t>Fisica</w:t>
            </w:r>
            <w:proofErr w:type="spellEnd"/>
            <w:r w:rsidRPr="002B4997">
              <w:rPr>
                <w:rFonts w:ascii="Arial" w:hAnsi="Arial" w:cs="Arial"/>
                <w:b/>
                <w:sz w:val="14"/>
                <w:szCs w:val="12"/>
                <w:lang w:val="es-BO"/>
              </w:rPr>
              <w:t>:</w:t>
            </w:r>
          </w:p>
          <w:p w:rsidR="00CA7BCB" w:rsidRPr="002B4997" w:rsidRDefault="00CA7BCB" w:rsidP="00CA7BCB">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Planta Baja, Ventanilla única de Correspondencia del Edif. Principal del BCB (Nota dirigida al Gerente General del BCB – RPC) </w:t>
            </w:r>
            <w:proofErr w:type="spellStart"/>
            <w:r w:rsidRPr="002B4997">
              <w:rPr>
                <w:rFonts w:ascii="Arial" w:hAnsi="Arial" w:cs="Arial"/>
                <w:sz w:val="14"/>
                <w:szCs w:val="12"/>
                <w:lang w:val="es-BO"/>
              </w:rPr>
              <w:t>ó</w:t>
            </w:r>
            <w:proofErr w:type="spellEnd"/>
          </w:p>
          <w:p w:rsidR="00CA7BCB"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CA7BCB" w:rsidRPr="002B4997" w:rsidRDefault="00CA7BCB" w:rsidP="00840286">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A los correos electrónicos </w:t>
            </w:r>
            <w:hyperlink r:id="rId11" w:history="1">
              <w:r w:rsidR="00840286" w:rsidRPr="008B0697">
                <w:rPr>
                  <w:rStyle w:val="Hipervnculo"/>
                  <w:rFonts w:ascii="Arial" w:hAnsi="Arial" w:cs="Arial"/>
                  <w:sz w:val="14"/>
                  <w:szCs w:val="12"/>
                  <w:lang w:val="es-BO"/>
                </w:rPr>
                <w:t>mrchacon@bcb.gob.bo</w:t>
              </w:r>
            </w:hyperlink>
            <w:r w:rsidRPr="002B4997">
              <w:rPr>
                <w:rFonts w:ascii="Arial" w:hAnsi="Arial" w:cs="Arial"/>
                <w:sz w:val="14"/>
                <w:szCs w:val="12"/>
                <w:lang w:val="es-BO"/>
              </w:rPr>
              <w:t xml:space="preserve">, </w:t>
            </w:r>
            <w:hyperlink r:id="rId12" w:history="1">
              <w:r w:rsidR="00840286" w:rsidRPr="008B0697">
                <w:rPr>
                  <w:rStyle w:val="Hipervnculo"/>
                  <w:rFonts w:ascii="Arial" w:hAnsi="Arial" w:cs="Arial"/>
                  <w:sz w:val="14"/>
                  <w:szCs w:val="12"/>
                  <w:lang w:val="es-BO"/>
                </w:rPr>
                <w:t>equispe@bcb.gob.bo</w:t>
              </w:r>
            </w:hyperlink>
            <w:r w:rsidRPr="002B4997">
              <w:rPr>
                <w:rFonts w:ascii="Arial" w:hAnsi="Arial" w:cs="Arial"/>
                <w:sz w:val="14"/>
                <w:szCs w:val="12"/>
                <w:lang w:val="es-BO"/>
              </w:rPr>
              <w:t xml:space="preserve"> </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1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35EFE" w:rsidP="00EC3CB7">
            <w:pPr>
              <w:adjustRightInd w:val="0"/>
              <w:snapToGrid w:val="0"/>
              <w:jc w:val="center"/>
              <w:rPr>
                <w:rFonts w:ascii="Arial" w:hAnsi="Arial" w:cs="Arial"/>
                <w:sz w:val="16"/>
                <w:szCs w:val="16"/>
                <w:lang w:val="es-BO"/>
              </w:rPr>
            </w:pPr>
            <w:r>
              <w:rPr>
                <w:rFonts w:ascii="Arial" w:hAnsi="Arial" w:cs="Arial"/>
                <w:sz w:val="16"/>
                <w:szCs w:val="16"/>
                <w:lang w:val="es-BO"/>
              </w:rPr>
              <w:t>0</w:t>
            </w:r>
            <w:r w:rsidR="00EC3CB7">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35EFE">
            <w:pPr>
              <w:adjustRightInd w:val="0"/>
              <w:snapToGrid w:val="0"/>
              <w:jc w:val="center"/>
              <w:rPr>
                <w:rFonts w:ascii="Arial" w:hAnsi="Arial" w:cs="Arial"/>
                <w:sz w:val="16"/>
                <w:szCs w:val="16"/>
                <w:lang w:val="es-BO"/>
              </w:rPr>
            </w:pPr>
            <w:r>
              <w:rPr>
                <w:rFonts w:ascii="Arial" w:hAnsi="Arial" w:cs="Arial"/>
                <w:sz w:val="16"/>
                <w:szCs w:val="16"/>
                <w:lang w:val="es-BO"/>
              </w:rPr>
              <w:t>0</w:t>
            </w:r>
            <w:r w:rsidR="00B35EFE">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78440F">
            <w:pPr>
              <w:adjustRightInd w:val="0"/>
              <w:snapToGrid w:val="0"/>
              <w:jc w:val="center"/>
              <w:rPr>
                <w:rFonts w:ascii="Arial" w:hAnsi="Arial" w:cs="Arial"/>
                <w:sz w:val="16"/>
                <w:szCs w:val="16"/>
                <w:lang w:val="es-BO"/>
              </w:rPr>
            </w:pPr>
            <w:r>
              <w:rPr>
                <w:rFonts w:ascii="Arial" w:hAnsi="Arial" w:cs="Arial"/>
                <w:sz w:val="16"/>
                <w:szCs w:val="16"/>
                <w:lang w:val="es-BO"/>
              </w:rPr>
              <w:t>1</w:t>
            </w:r>
            <w:r w:rsidR="0078440F">
              <w:rPr>
                <w:rFonts w:ascii="Arial" w:hAnsi="Arial" w:cs="Arial"/>
                <w:sz w:val="16"/>
                <w:szCs w:val="16"/>
                <w:lang w:val="es-BO"/>
              </w:rPr>
              <w:t>1</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8440F"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presencial</w:t>
            </w:r>
          </w:p>
          <w:p w:rsidR="006808CA" w:rsidRPr="002B4997" w:rsidRDefault="00503B7D" w:rsidP="00503B7D">
            <w:pPr>
              <w:adjustRightInd w:val="0"/>
              <w:snapToGrid w:val="0"/>
              <w:jc w:val="both"/>
              <w:rPr>
                <w:rFonts w:ascii="Arial" w:hAnsi="Arial" w:cs="Arial"/>
                <w:sz w:val="14"/>
                <w:szCs w:val="12"/>
                <w:lang w:val="es-BO"/>
              </w:rPr>
            </w:pPr>
            <w:r w:rsidRPr="002B4997">
              <w:rPr>
                <w:rFonts w:ascii="Arial" w:hAnsi="Arial" w:cs="Arial"/>
                <w:sz w:val="14"/>
                <w:szCs w:val="12"/>
                <w:lang w:val="es-BO"/>
              </w:rPr>
              <w:t>Piso 7, Edif. Principal del BCB – Calle Ayacucho esq. Mercado (Departamento de Compras y Contrataciones).</w:t>
            </w:r>
          </w:p>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Virtual:</w:t>
            </w:r>
          </w:p>
          <w:p w:rsidR="0039238B" w:rsidRDefault="00503B7D" w:rsidP="003C0DA2">
            <w:pPr>
              <w:adjustRightInd w:val="0"/>
              <w:snapToGrid w:val="0"/>
              <w:jc w:val="both"/>
              <w:rPr>
                <w:rStyle w:val="Hipervnculo"/>
                <w:rFonts w:ascii="Helvetica" w:hAnsi="Helvetica" w:cs="Helvetica"/>
                <w:sz w:val="14"/>
                <w:szCs w:val="12"/>
              </w:rPr>
            </w:pPr>
            <w:r w:rsidRPr="002B4997">
              <w:rPr>
                <w:rFonts w:ascii="Arial" w:hAnsi="Arial" w:cs="Arial"/>
                <w:sz w:val="14"/>
                <w:szCs w:val="12"/>
                <w:lang w:val="es-BO"/>
              </w:rPr>
              <w:t>El enlace para la reunión virtual es:</w:t>
            </w:r>
            <w:r w:rsidR="00FC7D9F" w:rsidRPr="002B4997">
              <w:rPr>
                <w:rFonts w:ascii="Arial" w:hAnsi="Arial" w:cs="Arial"/>
                <w:sz w:val="14"/>
                <w:szCs w:val="12"/>
                <w:lang w:val="es-BO"/>
              </w:rPr>
              <w:t xml:space="preserve"> </w:t>
            </w:r>
          </w:p>
          <w:p w:rsidR="0078440F" w:rsidRPr="0078440F" w:rsidRDefault="0078440F" w:rsidP="0078440F">
            <w:pPr>
              <w:adjustRightInd w:val="0"/>
              <w:snapToGrid w:val="0"/>
              <w:jc w:val="both"/>
              <w:rPr>
                <w:rStyle w:val="Hipervnculo"/>
                <w:rFonts w:ascii="Helvetica" w:hAnsi="Helvetica" w:cs="Helvetica"/>
                <w:sz w:val="14"/>
                <w:szCs w:val="12"/>
              </w:rPr>
            </w:pPr>
            <w:r w:rsidRPr="0078440F">
              <w:rPr>
                <w:rStyle w:val="Hipervnculo"/>
                <w:rFonts w:ascii="Helvetica" w:hAnsi="Helvetica" w:cs="Helvetica"/>
                <w:sz w:val="14"/>
                <w:szCs w:val="12"/>
              </w:rPr>
              <w:t>https://bcb-gob-bo.zoom.us/j/87417826550?pwd=d2xDcHBacnBiaGFtc0FGN0dLMjNOQT09</w:t>
            </w:r>
          </w:p>
          <w:p w:rsidR="0078440F" w:rsidRPr="0078440F" w:rsidRDefault="0078440F" w:rsidP="0078440F">
            <w:pPr>
              <w:adjustRightInd w:val="0"/>
              <w:snapToGrid w:val="0"/>
              <w:jc w:val="both"/>
              <w:rPr>
                <w:rStyle w:val="Hipervnculo"/>
                <w:rFonts w:ascii="Helvetica" w:hAnsi="Helvetica" w:cs="Helvetica"/>
                <w:sz w:val="14"/>
                <w:szCs w:val="12"/>
              </w:rPr>
            </w:pPr>
          </w:p>
          <w:p w:rsidR="0078440F" w:rsidRPr="005D3034" w:rsidRDefault="0078440F" w:rsidP="0078440F">
            <w:pPr>
              <w:adjustRightInd w:val="0"/>
              <w:snapToGrid w:val="0"/>
              <w:jc w:val="both"/>
              <w:rPr>
                <w:rStyle w:val="Hipervnculo"/>
                <w:rFonts w:ascii="Helvetica" w:hAnsi="Helvetica" w:cs="Helvetica"/>
                <w:color w:val="000000" w:themeColor="text1"/>
                <w:sz w:val="14"/>
                <w:szCs w:val="12"/>
                <w:u w:val="none"/>
              </w:rPr>
            </w:pPr>
            <w:r w:rsidRPr="005D3034">
              <w:rPr>
                <w:rStyle w:val="Hipervnculo"/>
                <w:rFonts w:ascii="Helvetica" w:hAnsi="Helvetica" w:cs="Helvetica"/>
                <w:color w:val="000000" w:themeColor="text1"/>
                <w:sz w:val="14"/>
                <w:szCs w:val="12"/>
                <w:u w:val="none"/>
              </w:rPr>
              <w:t>ID de reunión: 874 1782 6550</w:t>
            </w:r>
          </w:p>
          <w:p w:rsidR="0039238B" w:rsidRPr="002B4997" w:rsidRDefault="0078440F" w:rsidP="0078440F">
            <w:pPr>
              <w:adjustRightInd w:val="0"/>
              <w:snapToGrid w:val="0"/>
              <w:jc w:val="both"/>
              <w:rPr>
                <w:rFonts w:ascii="Helvetica" w:hAnsi="Helvetica" w:cs="Helvetica"/>
                <w:color w:val="000000"/>
                <w:sz w:val="14"/>
                <w:szCs w:val="12"/>
                <w:lang w:val="es-BO" w:eastAsia="es-BO"/>
              </w:rPr>
            </w:pPr>
            <w:r w:rsidRPr="005D3034">
              <w:rPr>
                <w:rStyle w:val="Hipervnculo"/>
                <w:rFonts w:ascii="Helvetica" w:hAnsi="Helvetica" w:cs="Helvetica"/>
                <w:color w:val="000000" w:themeColor="text1"/>
                <w:sz w:val="14"/>
                <w:szCs w:val="12"/>
                <w:u w:val="none"/>
              </w:rPr>
              <w:t>Código de acceso: 866941</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249"/>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EC3CB7" w:rsidP="00434A20">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840286">
            <w:pPr>
              <w:adjustRightInd w:val="0"/>
              <w:snapToGrid w:val="0"/>
              <w:jc w:val="center"/>
              <w:rPr>
                <w:rFonts w:ascii="Arial" w:hAnsi="Arial" w:cs="Arial"/>
                <w:sz w:val="16"/>
                <w:szCs w:val="16"/>
                <w:lang w:val="es-BO"/>
              </w:rPr>
            </w:pPr>
            <w:r>
              <w:rPr>
                <w:rFonts w:ascii="Arial" w:hAnsi="Arial" w:cs="Arial"/>
                <w:sz w:val="16"/>
                <w:szCs w:val="16"/>
                <w:lang w:val="es-BO"/>
              </w:rPr>
              <w:t>0</w:t>
            </w:r>
            <w:r w:rsidR="00840286">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4"/>
                <w:szCs w:val="14"/>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190F99"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190F99" w:rsidRDefault="006808CA" w:rsidP="00F44100">
            <w:pPr>
              <w:adjustRightInd w:val="0"/>
              <w:snapToGrid w:val="0"/>
              <w:jc w:val="center"/>
              <w:rPr>
                <w:rFonts w:ascii="Arial" w:hAnsi="Arial" w:cs="Arial"/>
                <w:sz w:val="2"/>
                <w:szCs w:val="4"/>
                <w:lang w:val="es-BO"/>
              </w:rPr>
            </w:pPr>
          </w:p>
        </w:tc>
        <w:tc>
          <w:tcPr>
            <w:tcW w:w="346" w:type="pct"/>
            <w:tcBorders>
              <w:top w:val="nil"/>
              <w:left w:val="single" w:sz="12" w:space="0" w:color="auto"/>
              <w:bottom w:val="nil"/>
              <w:right w:val="nil"/>
            </w:tcBorders>
            <w:shd w:val="clear" w:color="auto" w:fill="auto"/>
            <w:vAlign w:val="bottom"/>
          </w:tcPr>
          <w:p w:rsidR="006808CA" w:rsidRPr="00190F99" w:rsidRDefault="006808CA" w:rsidP="00F44100">
            <w:pPr>
              <w:adjustRightInd w:val="0"/>
              <w:snapToGrid w:val="0"/>
              <w:ind w:left="113" w:right="113"/>
              <w:jc w:val="both"/>
              <w:rPr>
                <w:rFonts w:ascii="Arial" w:hAnsi="Arial" w:cs="Arial"/>
                <w:sz w:val="2"/>
                <w:szCs w:val="4"/>
                <w:lang w:val="es-BO"/>
              </w:rPr>
            </w:pPr>
          </w:p>
        </w:tc>
        <w:tc>
          <w:tcPr>
            <w:tcW w:w="1195" w:type="pct"/>
            <w:tcBorders>
              <w:top w:val="nil"/>
              <w:left w:val="nil"/>
              <w:bottom w:val="nil"/>
              <w:right w:val="single" w:sz="12" w:space="0" w:color="auto"/>
            </w:tcBorders>
            <w:shd w:val="clear" w:color="auto" w:fill="auto"/>
            <w:vAlign w:val="bottom"/>
          </w:tcPr>
          <w:p w:rsidR="006808CA" w:rsidRPr="00190F99" w:rsidRDefault="006808CA" w:rsidP="00F44100">
            <w:pPr>
              <w:adjustRightInd w:val="0"/>
              <w:snapToGrid w:val="0"/>
              <w:ind w:left="113" w:right="113"/>
              <w:jc w:val="both"/>
              <w:rPr>
                <w:rFonts w:ascii="Arial" w:hAnsi="Arial" w:cs="Arial"/>
                <w:b/>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68"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35"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559"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12"/>
                <w:lang w:val="es-BO"/>
              </w:rPr>
            </w:pPr>
          </w:p>
        </w:tc>
        <w:tc>
          <w:tcPr>
            <w:tcW w:w="74" w:type="pct"/>
            <w:vMerge w:val="restart"/>
            <w:tcBorders>
              <w:top w:val="nil"/>
              <w:left w:val="nil"/>
              <w:bottom w:val="nil"/>
            </w:tcBorders>
            <w:shd w:val="clear" w:color="auto" w:fill="auto"/>
            <w:vAlign w:val="center"/>
          </w:tcPr>
          <w:p w:rsidR="006808CA" w:rsidRPr="00190F99" w:rsidRDefault="006808CA" w:rsidP="00F44100">
            <w:pPr>
              <w:adjustRightInd w:val="0"/>
              <w:snapToGrid w:val="0"/>
              <w:rPr>
                <w:rFonts w:ascii="Arial" w:hAnsi="Arial" w:cs="Arial"/>
                <w:i/>
                <w:sz w:val="2"/>
                <w:szCs w:val="4"/>
                <w:lang w:val="es-BO"/>
              </w:rPr>
            </w:pPr>
          </w:p>
        </w:tc>
      </w:tr>
      <w:tr w:rsidR="00FC7D9F"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6"/>
                <w:szCs w:val="16"/>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334"/>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35EFE" w:rsidP="00EC3CB7">
            <w:pPr>
              <w:adjustRightInd w:val="0"/>
              <w:snapToGrid w:val="0"/>
              <w:jc w:val="center"/>
              <w:rPr>
                <w:rFonts w:ascii="Arial" w:hAnsi="Arial" w:cs="Arial"/>
                <w:sz w:val="16"/>
                <w:szCs w:val="16"/>
                <w:lang w:val="es-BO"/>
              </w:rPr>
            </w:pPr>
            <w:r>
              <w:rPr>
                <w:rFonts w:ascii="Arial" w:hAnsi="Arial" w:cs="Arial"/>
                <w:sz w:val="16"/>
                <w:szCs w:val="16"/>
                <w:lang w:val="es-BO"/>
              </w:rPr>
              <w:t>1</w:t>
            </w:r>
            <w:r w:rsidR="00EC3CB7">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840286">
            <w:pPr>
              <w:adjustRightInd w:val="0"/>
              <w:snapToGrid w:val="0"/>
              <w:jc w:val="center"/>
              <w:rPr>
                <w:rFonts w:ascii="Arial" w:hAnsi="Arial" w:cs="Arial"/>
                <w:sz w:val="16"/>
                <w:szCs w:val="16"/>
                <w:lang w:val="es-BO"/>
              </w:rPr>
            </w:pPr>
            <w:r>
              <w:rPr>
                <w:rFonts w:ascii="Arial" w:hAnsi="Arial" w:cs="Arial"/>
                <w:sz w:val="16"/>
                <w:szCs w:val="16"/>
                <w:lang w:val="es-BO"/>
              </w:rPr>
              <w:t>0</w:t>
            </w:r>
            <w:r w:rsidR="00840286">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F57E83" w:rsidRPr="000C6821" w:rsidRDefault="00F57E83" w:rsidP="00AB2E86">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765ACF" w:rsidRDefault="00F57E83" w:rsidP="00AB2E8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F57E83" w:rsidRPr="00365D81" w:rsidRDefault="00F57E83" w:rsidP="00AB2E8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EC3CB7" w:rsidP="000A6495">
            <w:pPr>
              <w:adjustRightInd w:val="0"/>
              <w:snapToGrid w:val="0"/>
              <w:jc w:val="center"/>
              <w:rPr>
                <w:rFonts w:ascii="Arial" w:hAnsi="Arial" w:cs="Arial"/>
                <w:sz w:val="16"/>
                <w:szCs w:val="16"/>
                <w:lang w:val="es-BO"/>
              </w:rPr>
            </w:pPr>
            <w:r>
              <w:rPr>
                <w:rFonts w:ascii="Arial" w:hAnsi="Arial" w:cs="Arial"/>
                <w:sz w:val="16"/>
                <w:szCs w:val="16"/>
                <w:lang w:val="es-BO"/>
              </w:rPr>
              <w:t>2</w:t>
            </w:r>
            <w:r w:rsidR="000A6495">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840286">
            <w:pPr>
              <w:adjustRightInd w:val="0"/>
              <w:snapToGrid w:val="0"/>
              <w:jc w:val="center"/>
              <w:rPr>
                <w:rFonts w:ascii="Arial" w:hAnsi="Arial" w:cs="Arial"/>
                <w:sz w:val="16"/>
                <w:szCs w:val="16"/>
                <w:lang w:val="es-BO"/>
              </w:rPr>
            </w:pPr>
            <w:r>
              <w:rPr>
                <w:rFonts w:ascii="Arial" w:hAnsi="Arial" w:cs="Arial"/>
                <w:sz w:val="16"/>
                <w:szCs w:val="16"/>
                <w:lang w:val="es-BO"/>
              </w:rPr>
              <w:t>0</w:t>
            </w:r>
            <w:r w:rsidR="00840286">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78440F">
            <w:pPr>
              <w:adjustRightInd w:val="0"/>
              <w:snapToGrid w:val="0"/>
              <w:jc w:val="center"/>
              <w:rPr>
                <w:rFonts w:ascii="Arial" w:hAnsi="Arial" w:cs="Arial"/>
                <w:sz w:val="16"/>
                <w:szCs w:val="16"/>
                <w:lang w:val="es-BO"/>
              </w:rPr>
            </w:pPr>
            <w:r>
              <w:rPr>
                <w:rFonts w:ascii="Arial" w:hAnsi="Arial" w:cs="Arial"/>
                <w:sz w:val="16"/>
                <w:szCs w:val="16"/>
                <w:lang w:val="es-BO"/>
              </w:rPr>
              <w:t>1</w:t>
            </w:r>
            <w:r w:rsidR="0078440F">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B2E86">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5D81" w:rsidRPr="002B4997" w:rsidRDefault="00365D81" w:rsidP="00365D81">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F57E83" w:rsidRDefault="00365D81" w:rsidP="00365D81">
            <w:pPr>
              <w:adjustRightInd w:val="0"/>
              <w:snapToGrid w:val="0"/>
              <w:jc w:val="both"/>
              <w:rPr>
                <w:rFonts w:ascii="Arial" w:hAnsi="Arial" w:cs="Arial"/>
                <w:sz w:val="14"/>
                <w:szCs w:val="12"/>
                <w:lang w:val="es-BO"/>
              </w:rPr>
            </w:pPr>
            <w:r w:rsidRPr="002B4997">
              <w:rPr>
                <w:rFonts w:ascii="Arial" w:hAnsi="Arial" w:cs="Arial"/>
                <w:sz w:val="14"/>
                <w:szCs w:val="12"/>
                <w:lang w:val="es-BO"/>
              </w:rPr>
              <w:t>A través del RUPE de conformidad al procedimiento establecido en la reglamentación al Decreto Supremo N° 4285.</w:t>
            </w:r>
          </w:p>
          <w:p w:rsidR="00331DA5" w:rsidRPr="00E749DA" w:rsidRDefault="00043BC4" w:rsidP="00043BC4">
            <w:pPr>
              <w:adjustRightInd w:val="0"/>
              <w:snapToGrid w:val="0"/>
              <w:jc w:val="both"/>
              <w:rPr>
                <w:rFonts w:ascii="Arial" w:hAnsi="Arial" w:cs="Arial"/>
                <w:sz w:val="14"/>
                <w:szCs w:val="12"/>
                <w:lang w:val="es-BO"/>
              </w:rPr>
            </w:pPr>
            <w:r>
              <w:rPr>
                <w:rFonts w:ascii="Arial" w:hAnsi="Arial" w:cs="Arial"/>
                <w:sz w:val="14"/>
                <w:szCs w:val="12"/>
                <w:lang w:val="es-BO"/>
              </w:rPr>
              <w:t xml:space="preserve">En el caso de presentación de la </w:t>
            </w:r>
            <w:r w:rsidRPr="006B3BC7">
              <w:rPr>
                <w:rFonts w:ascii="Arial" w:hAnsi="Arial" w:cs="Arial"/>
                <w:b/>
                <w:sz w:val="14"/>
                <w:szCs w:val="12"/>
                <w:u w:val="single"/>
                <w:lang w:val="es-BO"/>
              </w:rPr>
              <w:t>Garantía de Seriedad de Propuesta</w:t>
            </w:r>
            <w:r>
              <w:rPr>
                <w:rFonts w:ascii="Arial" w:hAnsi="Arial" w:cs="Arial"/>
                <w:sz w:val="14"/>
                <w:szCs w:val="12"/>
                <w:lang w:val="es-BO"/>
              </w:rPr>
              <w:t xml:space="preserve"> en forma física: Ventanilla Única de Correspondencia, ubicada en planta baja del Edificio Principal </w:t>
            </w:r>
            <w:r>
              <w:rPr>
                <w:rFonts w:ascii="Arial" w:hAnsi="Arial" w:cs="Arial"/>
                <w:sz w:val="14"/>
                <w:szCs w:val="12"/>
                <w:lang w:val="es-BO"/>
              </w:rPr>
              <w:lastRenderedPageBreak/>
              <w:t xml:space="preserve">del BCB, Calle Ayacucho esquina Mercado,  La Paz-Bolivia, en sobre cerrado, consignando el objeto del presente proceso de contratación, considerando lo señalado  </w:t>
            </w:r>
            <w:r w:rsidR="00E749DA" w:rsidRPr="00E749DA">
              <w:rPr>
                <w:rFonts w:ascii="Arial" w:hAnsi="Arial" w:cs="Arial"/>
                <w:sz w:val="14"/>
                <w:szCs w:val="16"/>
                <w:lang w:val="es-BO"/>
              </w:rPr>
              <w:t>en el numeral 21.1.5  de la Sección III del presente DBC</w:t>
            </w:r>
          </w:p>
        </w:tc>
        <w:tc>
          <w:tcPr>
            <w:tcW w:w="74" w:type="pct"/>
            <w:vMerge/>
            <w:tcBorders>
              <w:left w:val="single" w:sz="4" w:space="0" w:color="auto"/>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F57E83" w:rsidRPr="000C6821" w:rsidRDefault="00F57E83" w:rsidP="00AB2E8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F57E83" w:rsidRPr="00365D81" w:rsidRDefault="00F57E83" w:rsidP="00AB2E8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F57E83" w:rsidRPr="00503B7D" w:rsidRDefault="00F57E83" w:rsidP="00AB2E86">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2635CC" w:rsidRPr="000C6821" w:rsidRDefault="002635CC" w:rsidP="002635CC">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765ACF" w:rsidRDefault="002635CC" w:rsidP="002635CC">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2635CC" w:rsidRPr="00365D81" w:rsidRDefault="002635CC" w:rsidP="002635CC">
            <w:pPr>
              <w:adjustRightInd w:val="0"/>
              <w:snapToGrid w:val="0"/>
              <w:jc w:val="center"/>
              <w:rPr>
                <w:sz w:val="12"/>
                <w:szCs w:val="12"/>
                <w:lang w:val="es-BO"/>
              </w:rPr>
            </w:pPr>
          </w:p>
        </w:tc>
        <w:tc>
          <w:tcPr>
            <w:tcW w:w="74" w:type="pct"/>
            <w:vMerge/>
            <w:tcBorders>
              <w:left w:val="nil"/>
            </w:tcBorders>
            <w:shd w:val="clear" w:color="auto" w:fill="auto"/>
            <w:vAlign w:val="center"/>
          </w:tcPr>
          <w:p w:rsidR="002635CC" w:rsidRPr="00503B7D" w:rsidRDefault="002635CC" w:rsidP="002635CC">
            <w:pPr>
              <w:adjustRightInd w:val="0"/>
              <w:snapToGrid w:val="0"/>
              <w:rPr>
                <w:rFonts w:ascii="Arial" w:hAnsi="Arial" w:cs="Arial"/>
                <w:i/>
                <w:sz w:val="16"/>
                <w:szCs w:val="16"/>
                <w:lang w:val="es-BO"/>
              </w:rPr>
            </w:pPr>
          </w:p>
        </w:tc>
      </w:tr>
      <w:tr w:rsidR="00FC7D9F" w:rsidRPr="00503B7D" w:rsidTr="00190F99">
        <w:trPr>
          <w:trHeight w:val="26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EC3CB7" w:rsidP="000A6495">
            <w:pPr>
              <w:adjustRightInd w:val="0"/>
              <w:snapToGrid w:val="0"/>
              <w:jc w:val="center"/>
              <w:rPr>
                <w:rFonts w:ascii="Arial" w:hAnsi="Arial" w:cs="Arial"/>
                <w:sz w:val="16"/>
                <w:szCs w:val="16"/>
                <w:lang w:val="es-BO"/>
              </w:rPr>
            </w:pPr>
            <w:r>
              <w:rPr>
                <w:rFonts w:ascii="Arial" w:hAnsi="Arial" w:cs="Arial"/>
                <w:sz w:val="16"/>
                <w:szCs w:val="16"/>
                <w:lang w:val="es-BO"/>
              </w:rPr>
              <w:t>2</w:t>
            </w:r>
            <w:r w:rsidR="000A6495">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840286">
            <w:pPr>
              <w:adjustRightInd w:val="0"/>
              <w:snapToGrid w:val="0"/>
              <w:jc w:val="center"/>
              <w:rPr>
                <w:rFonts w:ascii="Arial" w:hAnsi="Arial" w:cs="Arial"/>
                <w:sz w:val="16"/>
                <w:szCs w:val="16"/>
                <w:lang w:val="es-BO"/>
              </w:rPr>
            </w:pPr>
            <w:r>
              <w:rPr>
                <w:rFonts w:ascii="Arial" w:hAnsi="Arial" w:cs="Arial"/>
                <w:sz w:val="16"/>
                <w:szCs w:val="16"/>
                <w:lang w:val="es-BO"/>
              </w:rPr>
              <w:t>0</w:t>
            </w:r>
            <w:r w:rsidR="00840286">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78440F">
            <w:pPr>
              <w:adjustRightInd w:val="0"/>
              <w:snapToGrid w:val="0"/>
              <w:jc w:val="center"/>
              <w:rPr>
                <w:rFonts w:ascii="Arial" w:hAnsi="Arial" w:cs="Arial"/>
                <w:sz w:val="16"/>
                <w:szCs w:val="16"/>
                <w:lang w:val="es-BO"/>
              </w:rPr>
            </w:pPr>
            <w:r>
              <w:rPr>
                <w:rFonts w:ascii="Arial" w:hAnsi="Arial" w:cs="Arial"/>
                <w:sz w:val="16"/>
                <w:szCs w:val="16"/>
                <w:lang w:val="es-BO"/>
              </w:rPr>
              <w:t>1</w:t>
            </w:r>
            <w:r w:rsidR="0078440F">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765ACF" w:rsidRDefault="001D65A6" w:rsidP="001D65A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D65A6" w:rsidRPr="00503B7D" w:rsidRDefault="001D65A6" w:rsidP="001D65A6">
            <w:pPr>
              <w:adjustRightInd w:val="0"/>
              <w:snapToGrid w:val="0"/>
              <w:rPr>
                <w:rFonts w:ascii="Arial" w:hAnsi="Arial" w:cs="Arial"/>
                <w:i/>
                <w:sz w:val="16"/>
                <w:szCs w:val="16"/>
                <w:lang w:val="es-BO"/>
              </w:rPr>
            </w:pPr>
          </w:p>
        </w:tc>
      </w:tr>
      <w:tr w:rsidR="00FC7D9F" w:rsidRPr="00503B7D" w:rsidTr="00190F99">
        <w:trPr>
          <w:trHeight w:val="2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EC3CB7" w:rsidP="000A6495">
            <w:pPr>
              <w:adjustRightInd w:val="0"/>
              <w:snapToGrid w:val="0"/>
              <w:jc w:val="center"/>
              <w:rPr>
                <w:rFonts w:ascii="Arial" w:hAnsi="Arial" w:cs="Arial"/>
                <w:sz w:val="16"/>
                <w:szCs w:val="16"/>
                <w:lang w:val="es-BO"/>
              </w:rPr>
            </w:pPr>
            <w:r>
              <w:rPr>
                <w:rFonts w:ascii="Arial" w:hAnsi="Arial" w:cs="Arial"/>
                <w:sz w:val="16"/>
                <w:szCs w:val="16"/>
                <w:lang w:val="es-BO"/>
              </w:rPr>
              <w:t>2</w:t>
            </w:r>
            <w:r w:rsidR="000A6495">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840286">
            <w:pPr>
              <w:adjustRightInd w:val="0"/>
              <w:snapToGrid w:val="0"/>
              <w:jc w:val="center"/>
              <w:rPr>
                <w:rFonts w:ascii="Arial" w:hAnsi="Arial" w:cs="Arial"/>
                <w:sz w:val="16"/>
                <w:szCs w:val="16"/>
                <w:lang w:val="es-BO"/>
              </w:rPr>
            </w:pPr>
            <w:r>
              <w:rPr>
                <w:rFonts w:ascii="Arial" w:hAnsi="Arial" w:cs="Arial"/>
                <w:sz w:val="16"/>
                <w:szCs w:val="16"/>
                <w:lang w:val="es-BO"/>
              </w:rPr>
              <w:t>0</w:t>
            </w:r>
            <w:r w:rsidR="00840286">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78440F">
            <w:pPr>
              <w:adjustRightInd w:val="0"/>
              <w:snapToGrid w:val="0"/>
              <w:jc w:val="center"/>
              <w:rPr>
                <w:rFonts w:ascii="Arial" w:hAnsi="Arial" w:cs="Arial"/>
                <w:sz w:val="16"/>
                <w:szCs w:val="16"/>
                <w:lang w:val="es-BO"/>
              </w:rPr>
            </w:pPr>
            <w:r>
              <w:rPr>
                <w:rFonts w:ascii="Arial" w:hAnsi="Arial" w:cs="Arial"/>
                <w:sz w:val="16"/>
                <w:szCs w:val="16"/>
                <w:lang w:val="es-BO"/>
              </w:rPr>
              <w:t>1</w:t>
            </w:r>
            <w:r w:rsidR="0078440F">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840286" w:rsidP="00D147B7">
            <w:pPr>
              <w:adjustRightInd w:val="0"/>
              <w:snapToGrid w:val="0"/>
              <w:jc w:val="center"/>
              <w:rPr>
                <w:rFonts w:ascii="Arial" w:hAnsi="Arial" w:cs="Arial"/>
                <w:sz w:val="16"/>
                <w:szCs w:val="16"/>
                <w:lang w:val="es-BO"/>
              </w:rPr>
            </w:pPr>
            <w:r>
              <w:rPr>
                <w:rFonts w:ascii="Arial" w:hAnsi="Arial" w:cs="Arial"/>
                <w:sz w:val="16"/>
                <w:szCs w:val="16"/>
                <w:lang w:val="es-BO"/>
              </w:rPr>
              <w:t>4</w:t>
            </w:r>
            <w:r w:rsidR="00D147B7">
              <w:rPr>
                <w:rFonts w:ascii="Arial" w:hAnsi="Arial" w:cs="Arial"/>
                <w:sz w:val="16"/>
                <w:szCs w:val="16"/>
                <w:lang w:val="es-BO"/>
              </w:rPr>
              <w:t>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FFFFFF" w:themeFill="background1"/>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190F99"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Pr="000C6821" w:rsidRDefault="00190F99" w:rsidP="00190F99">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tcPr>
          <w:p w:rsidR="00190F99" w:rsidRPr="000C6821" w:rsidRDefault="00190F99" w:rsidP="00190F99">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74" w:type="pct"/>
            <w:tcBorders>
              <w:top w:val="nil"/>
              <w:left w:val="single" w:sz="12" w:space="0" w:color="auto"/>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90F99" w:rsidRPr="000C6821" w:rsidRDefault="00190F99" w:rsidP="00365D8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765ACF" w:rsidRDefault="00190F99" w:rsidP="00365D81">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tcPr>
          <w:p w:rsidR="00190F99" w:rsidRPr="00365D81" w:rsidRDefault="00190F99" w:rsidP="00365D81">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90F99" w:rsidRPr="00503B7D" w:rsidRDefault="00190F99" w:rsidP="00365D81">
            <w:pPr>
              <w:adjustRightInd w:val="0"/>
              <w:snapToGrid w:val="0"/>
              <w:rPr>
                <w:rFonts w:ascii="Arial" w:hAnsi="Arial" w:cs="Arial"/>
                <w:i/>
                <w:sz w:val="16"/>
                <w:szCs w:val="16"/>
                <w:lang w:val="es-BO"/>
              </w:rPr>
            </w:pPr>
          </w:p>
        </w:tc>
      </w:tr>
      <w:tr w:rsidR="00190F99"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90F99" w:rsidRPr="000C6821" w:rsidRDefault="00190F99"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90F99" w:rsidRPr="000C6821" w:rsidRDefault="00190F99"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EC3CB7" w:rsidP="000A6495">
            <w:pPr>
              <w:adjustRightInd w:val="0"/>
              <w:snapToGrid w:val="0"/>
              <w:jc w:val="center"/>
              <w:rPr>
                <w:rFonts w:ascii="Arial" w:hAnsi="Arial" w:cs="Arial"/>
                <w:sz w:val="16"/>
                <w:szCs w:val="16"/>
                <w:lang w:val="es-BO"/>
              </w:rPr>
            </w:pPr>
            <w:r>
              <w:rPr>
                <w:rFonts w:ascii="Arial" w:hAnsi="Arial" w:cs="Arial"/>
                <w:sz w:val="16"/>
                <w:szCs w:val="16"/>
                <w:lang w:val="es-BO"/>
              </w:rPr>
              <w:t>2</w:t>
            </w:r>
            <w:r w:rsidR="000A6495">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840286">
            <w:pPr>
              <w:adjustRightInd w:val="0"/>
              <w:snapToGrid w:val="0"/>
              <w:jc w:val="center"/>
              <w:rPr>
                <w:rFonts w:ascii="Arial" w:hAnsi="Arial" w:cs="Arial"/>
                <w:sz w:val="16"/>
                <w:szCs w:val="16"/>
                <w:lang w:val="es-BO"/>
              </w:rPr>
            </w:pPr>
            <w:r>
              <w:rPr>
                <w:rFonts w:ascii="Arial" w:hAnsi="Arial" w:cs="Arial"/>
                <w:sz w:val="16"/>
                <w:szCs w:val="16"/>
                <w:lang w:val="es-BO"/>
              </w:rPr>
              <w:t>0</w:t>
            </w:r>
            <w:r w:rsidR="00840286">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78440F">
            <w:pPr>
              <w:adjustRightInd w:val="0"/>
              <w:snapToGrid w:val="0"/>
              <w:jc w:val="center"/>
              <w:rPr>
                <w:rFonts w:ascii="Arial" w:hAnsi="Arial" w:cs="Arial"/>
                <w:sz w:val="16"/>
                <w:szCs w:val="16"/>
                <w:lang w:val="es-BO"/>
              </w:rPr>
            </w:pPr>
            <w:r>
              <w:rPr>
                <w:rFonts w:ascii="Arial" w:hAnsi="Arial" w:cs="Arial"/>
                <w:sz w:val="16"/>
                <w:szCs w:val="16"/>
                <w:lang w:val="es-BO"/>
              </w:rPr>
              <w:t>1</w:t>
            </w:r>
            <w:r w:rsidR="0078440F">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840286" w:rsidP="00D147B7">
            <w:pPr>
              <w:adjustRightInd w:val="0"/>
              <w:snapToGrid w:val="0"/>
              <w:jc w:val="center"/>
              <w:rPr>
                <w:rFonts w:ascii="Arial" w:hAnsi="Arial" w:cs="Arial"/>
                <w:sz w:val="16"/>
                <w:szCs w:val="16"/>
                <w:lang w:val="es-BO"/>
              </w:rPr>
            </w:pPr>
            <w:r>
              <w:rPr>
                <w:rFonts w:ascii="Arial" w:hAnsi="Arial" w:cs="Arial"/>
                <w:sz w:val="16"/>
                <w:szCs w:val="16"/>
                <w:lang w:val="es-BO"/>
              </w:rPr>
              <w:t>5</w:t>
            </w:r>
            <w:r w:rsidR="00190F99">
              <w:rPr>
                <w:rFonts w:ascii="Arial" w:hAnsi="Arial" w:cs="Arial"/>
                <w:sz w:val="16"/>
                <w:szCs w:val="16"/>
                <w:lang w:val="es-BO"/>
              </w:rPr>
              <w:t>1</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349" w:rsidRDefault="00190F99" w:rsidP="007E6349">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Piso 7, Edif. Principal del BCB – Calle Ayacucho esq. Mercado o conectarse al siguiente enlace: </w:t>
            </w:r>
          </w:p>
          <w:p w:rsidR="005D3034" w:rsidRPr="005D3034" w:rsidRDefault="005D3034" w:rsidP="005D3034">
            <w:pPr>
              <w:adjustRightInd w:val="0"/>
              <w:snapToGrid w:val="0"/>
              <w:jc w:val="both"/>
              <w:rPr>
                <w:rStyle w:val="Hipervnculo"/>
                <w:rFonts w:ascii="Arial" w:hAnsi="Arial" w:cs="Arial"/>
                <w:sz w:val="14"/>
              </w:rPr>
            </w:pPr>
            <w:r w:rsidRPr="005D3034">
              <w:rPr>
                <w:rStyle w:val="Hipervnculo"/>
                <w:rFonts w:ascii="Arial" w:hAnsi="Arial" w:cs="Arial"/>
                <w:sz w:val="14"/>
              </w:rPr>
              <w:t>https://bcb-gob-bo.zoom.us/j/81553451961?pwd=eUdPS0tSdHp1UjNDdE9HUkRqUUZUQT09</w:t>
            </w:r>
          </w:p>
          <w:p w:rsidR="005D3034" w:rsidRPr="005D3034" w:rsidRDefault="005D3034" w:rsidP="005D3034">
            <w:pPr>
              <w:adjustRightInd w:val="0"/>
              <w:snapToGrid w:val="0"/>
              <w:jc w:val="both"/>
              <w:rPr>
                <w:rStyle w:val="Hipervnculo"/>
                <w:rFonts w:ascii="Arial" w:hAnsi="Arial" w:cs="Arial"/>
                <w:sz w:val="14"/>
              </w:rPr>
            </w:pPr>
          </w:p>
          <w:p w:rsidR="005D3034" w:rsidRPr="005D3034" w:rsidRDefault="005D3034" w:rsidP="005D3034">
            <w:pPr>
              <w:adjustRightInd w:val="0"/>
              <w:snapToGrid w:val="0"/>
              <w:jc w:val="both"/>
              <w:rPr>
                <w:rStyle w:val="Hipervnculo"/>
                <w:rFonts w:ascii="Arial" w:hAnsi="Arial" w:cs="Arial"/>
                <w:color w:val="000000" w:themeColor="text1"/>
                <w:sz w:val="14"/>
                <w:u w:val="none"/>
              </w:rPr>
            </w:pPr>
            <w:r w:rsidRPr="005D3034">
              <w:rPr>
                <w:rStyle w:val="Hipervnculo"/>
                <w:rFonts w:ascii="Arial" w:hAnsi="Arial" w:cs="Arial"/>
                <w:color w:val="000000" w:themeColor="text1"/>
                <w:sz w:val="14"/>
                <w:u w:val="none"/>
              </w:rPr>
              <w:t>ID de reunión: 815 5345 1961</w:t>
            </w:r>
          </w:p>
          <w:p w:rsidR="00DA183D" w:rsidRPr="002B4997" w:rsidRDefault="005D3034" w:rsidP="005D3034">
            <w:pPr>
              <w:adjustRightInd w:val="0"/>
              <w:snapToGrid w:val="0"/>
              <w:jc w:val="both"/>
              <w:rPr>
                <w:rFonts w:ascii="Helvetica" w:hAnsi="Helvetica"/>
                <w:color w:val="0000FF"/>
                <w:sz w:val="14"/>
                <w:szCs w:val="16"/>
                <w:highlight w:val="yellow"/>
                <w:u w:val="single"/>
              </w:rPr>
            </w:pPr>
            <w:r w:rsidRPr="005D3034">
              <w:rPr>
                <w:rStyle w:val="Hipervnculo"/>
                <w:rFonts w:ascii="Arial" w:hAnsi="Arial" w:cs="Arial"/>
                <w:color w:val="000000" w:themeColor="text1"/>
                <w:sz w:val="14"/>
                <w:u w:val="none"/>
              </w:rPr>
              <w:t>Código de acceso: 890241</w:t>
            </w:r>
          </w:p>
        </w:tc>
        <w:tc>
          <w:tcPr>
            <w:tcW w:w="74" w:type="pct"/>
            <w:vMerge/>
            <w:tcBorders>
              <w:left w:val="single" w:sz="4" w:space="0" w:color="auto"/>
            </w:tcBorders>
            <w:shd w:val="clear" w:color="auto" w:fill="auto"/>
            <w:vAlign w:val="center"/>
          </w:tcPr>
          <w:p w:rsidR="00190F99" w:rsidRPr="00503B7D" w:rsidRDefault="00190F99" w:rsidP="00D147B7">
            <w:pPr>
              <w:adjustRightInd w:val="0"/>
              <w:snapToGrid w:val="0"/>
              <w:rPr>
                <w:rFonts w:ascii="Arial" w:hAnsi="Arial" w:cs="Arial"/>
                <w:i/>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i/>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0A6495" w:rsidP="00434A2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EC3CB7">
            <w:pPr>
              <w:adjustRightInd w:val="0"/>
              <w:snapToGrid w:val="0"/>
              <w:jc w:val="center"/>
              <w:rPr>
                <w:rFonts w:ascii="Arial" w:hAnsi="Arial" w:cs="Arial"/>
                <w:sz w:val="16"/>
                <w:szCs w:val="16"/>
                <w:lang w:val="es-BO"/>
              </w:rPr>
            </w:pPr>
            <w:r>
              <w:rPr>
                <w:rFonts w:ascii="Arial" w:hAnsi="Arial" w:cs="Arial"/>
                <w:sz w:val="16"/>
                <w:szCs w:val="16"/>
                <w:lang w:val="es-BO"/>
              </w:rPr>
              <w:t>0</w:t>
            </w:r>
            <w:r w:rsidR="00EC3CB7">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53"/>
        </w:trPr>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5F79FE" w:rsidRPr="000C6821" w:rsidTr="00190F99">
        <w:trPr>
          <w:trHeight w:val="74"/>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541" w:type="pct"/>
            <w:gridSpan w:val="2"/>
            <w:vMerge w:val="restart"/>
            <w:tcBorders>
              <w:top w:val="nil"/>
              <w:left w:val="single" w:sz="12" w:space="0" w:color="auto"/>
              <w:right w:val="single" w:sz="12" w:space="0" w:color="auto"/>
            </w:tcBorders>
            <w:shd w:val="clear" w:color="auto" w:fill="auto"/>
            <w:vAlign w:val="center"/>
          </w:tcPr>
          <w:p w:rsidR="005F79FE" w:rsidRPr="000C6821" w:rsidRDefault="005F79FE" w:rsidP="005F79FE">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rPr>
                <w:i/>
                <w:sz w:val="12"/>
                <w:szCs w:val="14"/>
                <w:lang w:val="es-BO"/>
              </w:rPr>
            </w:pPr>
            <w:r w:rsidRPr="005F79FE">
              <w:rPr>
                <w:i/>
                <w:sz w:val="12"/>
                <w:szCs w:val="14"/>
                <w:lang w:val="es-BO"/>
              </w:rPr>
              <w:t>Día</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174"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Mes</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268"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Año</w:t>
            </w: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4"/>
                <w:szCs w:val="14"/>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EC3CB7" w:rsidP="003534DC">
            <w:pPr>
              <w:adjustRightInd w:val="0"/>
              <w:snapToGrid w:val="0"/>
              <w:jc w:val="center"/>
              <w:rPr>
                <w:rFonts w:ascii="Arial" w:hAnsi="Arial" w:cs="Arial"/>
                <w:sz w:val="16"/>
                <w:szCs w:val="16"/>
                <w:lang w:val="es-BO"/>
              </w:rPr>
            </w:pPr>
            <w:r>
              <w:rPr>
                <w:rFonts w:ascii="Arial" w:hAnsi="Arial" w:cs="Arial"/>
                <w:sz w:val="16"/>
                <w:szCs w:val="16"/>
                <w:lang w:val="es-BO"/>
              </w:rPr>
              <w:t>1</w:t>
            </w:r>
            <w:r w:rsidR="003534DC">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434A20">
            <w:pPr>
              <w:adjustRightInd w:val="0"/>
              <w:snapToGrid w:val="0"/>
              <w:jc w:val="center"/>
              <w:rPr>
                <w:rFonts w:ascii="Arial" w:hAnsi="Arial" w:cs="Arial"/>
                <w:sz w:val="16"/>
                <w:szCs w:val="16"/>
                <w:lang w:val="es-BO"/>
              </w:rPr>
            </w:pPr>
            <w:r>
              <w:rPr>
                <w:rFonts w:ascii="Arial" w:hAnsi="Arial" w:cs="Arial"/>
                <w:sz w:val="16"/>
                <w:szCs w:val="16"/>
                <w:lang w:val="es-BO"/>
              </w:rPr>
              <w:t>0</w:t>
            </w:r>
            <w:r w:rsidR="00434A20">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val="restart"/>
            <w:tcBorders>
              <w:top w:val="nil"/>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nil"/>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73"/>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3534DC" w:rsidP="000A6495">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434A20">
            <w:pPr>
              <w:adjustRightInd w:val="0"/>
              <w:snapToGrid w:val="0"/>
              <w:jc w:val="center"/>
              <w:rPr>
                <w:rFonts w:ascii="Arial" w:hAnsi="Arial" w:cs="Arial"/>
                <w:sz w:val="16"/>
                <w:szCs w:val="16"/>
                <w:lang w:val="es-BO"/>
              </w:rPr>
            </w:pPr>
            <w:r>
              <w:rPr>
                <w:rFonts w:ascii="Arial" w:hAnsi="Arial" w:cs="Arial"/>
                <w:sz w:val="16"/>
                <w:szCs w:val="16"/>
                <w:lang w:val="es-BO"/>
              </w:rPr>
              <w:t>0</w:t>
            </w:r>
            <w:r w:rsidR="00434A20">
              <w:rPr>
                <w:rFonts w:ascii="Arial" w:hAnsi="Arial" w:cs="Arial"/>
                <w:sz w:val="16"/>
                <w:szCs w:val="16"/>
                <w:lang w:val="es-BO"/>
              </w:rPr>
              <w:t>7</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vMerge w:val="restart"/>
            <w:tcBorders>
              <w:top w:val="nil"/>
              <w:left w:val="single" w:sz="4"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val="restart"/>
            <w:tcBorders>
              <w:top w:val="nil"/>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3534DC" w:rsidP="0078440F">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737BF6" w:rsidP="00EC3CB7">
            <w:pPr>
              <w:adjustRightInd w:val="0"/>
              <w:snapToGrid w:val="0"/>
              <w:jc w:val="center"/>
              <w:rPr>
                <w:rFonts w:ascii="Arial" w:hAnsi="Arial" w:cs="Arial"/>
                <w:sz w:val="16"/>
                <w:szCs w:val="16"/>
                <w:lang w:val="es-BO"/>
              </w:rPr>
            </w:pPr>
            <w:r>
              <w:rPr>
                <w:rFonts w:ascii="Arial" w:hAnsi="Arial" w:cs="Arial"/>
                <w:sz w:val="16"/>
                <w:szCs w:val="16"/>
                <w:lang w:val="es-BO"/>
              </w:rPr>
              <w:t>0</w:t>
            </w:r>
            <w:r w:rsidR="00EC3CB7">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737BF6">
            <w:pPr>
              <w:adjustRightInd w:val="0"/>
              <w:snapToGrid w:val="0"/>
              <w:jc w:val="center"/>
              <w:rPr>
                <w:rFonts w:ascii="Arial" w:hAnsi="Arial" w:cs="Arial"/>
                <w:sz w:val="16"/>
                <w:szCs w:val="16"/>
                <w:lang w:val="es-BO"/>
              </w:rPr>
            </w:pPr>
            <w:r>
              <w:rPr>
                <w:rFonts w:ascii="Arial" w:hAnsi="Arial" w:cs="Arial"/>
                <w:sz w:val="16"/>
                <w:szCs w:val="16"/>
                <w:lang w:val="es-BO"/>
              </w:rPr>
              <w:t>202</w:t>
            </w:r>
            <w:r w:rsidR="00737BF6">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733" w:rsidRPr="000C6821" w:rsidRDefault="00EC3CB7" w:rsidP="003534DC">
            <w:pPr>
              <w:adjustRightInd w:val="0"/>
              <w:snapToGrid w:val="0"/>
              <w:jc w:val="center"/>
              <w:rPr>
                <w:rFonts w:ascii="Arial" w:hAnsi="Arial" w:cs="Arial"/>
                <w:sz w:val="16"/>
                <w:szCs w:val="16"/>
                <w:lang w:val="es-BO"/>
              </w:rPr>
            </w:pPr>
            <w:r>
              <w:rPr>
                <w:rFonts w:ascii="Arial" w:hAnsi="Arial" w:cs="Arial"/>
                <w:sz w:val="16"/>
                <w:szCs w:val="16"/>
                <w:lang w:val="es-BO"/>
              </w:rPr>
              <w:t>1</w:t>
            </w:r>
            <w:r w:rsidR="003534DC">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BE587A" w:rsidP="00434A20">
            <w:pPr>
              <w:adjustRightInd w:val="0"/>
              <w:snapToGrid w:val="0"/>
              <w:jc w:val="center"/>
              <w:rPr>
                <w:rFonts w:ascii="Arial" w:hAnsi="Arial" w:cs="Arial"/>
                <w:sz w:val="16"/>
                <w:szCs w:val="16"/>
                <w:lang w:val="es-BO"/>
              </w:rPr>
            </w:pPr>
            <w:r>
              <w:rPr>
                <w:rFonts w:ascii="Arial" w:hAnsi="Arial" w:cs="Arial"/>
                <w:sz w:val="16"/>
                <w:szCs w:val="16"/>
                <w:lang w:val="es-BO"/>
              </w:rPr>
              <w:t>0</w:t>
            </w:r>
            <w:r w:rsidR="00434A20">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737BF6">
            <w:pPr>
              <w:adjustRightInd w:val="0"/>
              <w:snapToGrid w:val="0"/>
              <w:jc w:val="center"/>
              <w:rPr>
                <w:rFonts w:ascii="Arial" w:hAnsi="Arial" w:cs="Arial"/>
                <w:sz w:val="16"/>
                <w:szCs w:val="16"/>
                <w:lang w:val="es-BO"/>
              </w:rPr>
            </w:pPr>
            <w:r>
              <w:rPr>
                <w:rFonts w:ascii="Arial" w:hAnsi="Arial" w:cs="Arial"/>
                <w:sz w:val="16"/>
                <w:szCs w:val="16"/>
                <w:lang w:val="es-BO"/>
              </w:rPr>
              <w:t>202</w:t>
            </w:r>
            <w:r w:rsidR="00737BF6">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single" w:sz="12" w:space="0" w:color="auto"/>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single" w:sz="12" w:space="0" w:color="auto"/>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bl>
    <w:p w:rsidR="00B6795F" w:rsidRPr="00E749DA" w:rsidRDefault="00B6795F" w:rsidP="00E749DA">
      <w:pPr>
        <w:jc w:val="both"/>
        <w:rPr>
          <w:rFonts w:ascii="Arial" w:hAnsi="Arial" w:cs="Arial"/>
          <w:i/>
          <w:sz w:val="14"/>
          <w:szCs w:val="18"/>
          <w:lang w:val="es-BO"/>
        </w:rPr>
      </w:pPr>
      <w:r w:rsidRPr="00E749DA">
        <w:rPr>
          <w:rFonts w:ascii="Arial" w:hAnsi="Arial" w:cs="Arial"/>
          <w:i/>
          <w:sz w:val="14"/>
          <w:szCs w:val="18"/>
          <w:lang w:val="es-BO"/>
        </w:rPr>
        <w:t>(*) Los plazos del proceso de contratación se computarán a partir del día siguiente hábil de la publicación en el SICOES</w:t>
      </w:r>
      <w:r w:rsidR="0024019E" w:rsidRPr="00E749DA">
        <w:rPr>
          <w:rFonts w:ascii="Arial" w:hAnsi="Arial" w:cs="Arial"/>
          <w:i/>
          <w:sz w:val="14"/>
          <w:szCs w:val="18"/>
          <w:lang w:val="es-BO"/>
        </w:rPr>
        <w:t>.</w:t>
      </w:r>
    </w:p>
    <w:p w:rsidR="00061A32" w:rsidRPr="00E749DA" w:rsidRDefault="00F26169" w:rsidP="00E749DA">
      <w:pPr>
        <w:jc w:val="both"/>
        <w:rPr>
          <w:rFonts w:ascii="Arial" w:hAnsi="Arial" w:cs="Arial"/>
          <w:i/>
          <w:sz w:val="14"/>
          <w:szCs w:val="18"/>
          <w:lang w:val="es-BO"/>
        </w:rPr>
      </w:pPr>
      <w:r w:rsidRPr="00E749DA">
        <w:rPr>
          <w:rFonts w:ascii="Arial" w:hAnsi="Arial" w:cs="Arial"/>
          <w:i/>
          <w:sz w:val="14"/>
          <w:szCs w:val="18"/>
          <w:lang w:val="es-BO"/>
        </w:rPr>
        <w:t>(*</w:t>
      </w:r>
      <w:r w:rsidR="00B6795F" w:rsidRPr="00E749DA">
        <w:rPr>
          <w:rFonts w:ascii="Arial" w:hAnsi="Arial" w:cs="Arial"/>
          <w:i/>
          <w:sz w:val="14"/>
          <w:szCs w:val="18"/>
          <w:lang w:val="es-BO"/>
        </w:rPr>
        <w:t>*</w:t>
      </w:r>
      <w:r w:rsidRPr="00E749DA">
        <w:rPr>
          <w:rFonts w:ascii="Arial" w:hAnsi="Arial" w:cs="Arial"/>
          <w:i/>
          <w:sz w:val="14"/>
          <w:szCs w:val="18"/>
          <w:lang w:val="es-BO"/>
        </w:rPr>
        <w:t>)</w:t>
      </w:r>
      <w:r w:rsidR="00B6795F" w:rsidRPr="00E749DA">
        <w:rPr>
          <w:rFonts w:ascii="Arial" w:hAnsi="Arial" w:cs="Arial"/>
          <w:i/>
          <w:sz w:val="14"/>
          <w:szCs w:val="18"/>
          <w:lang w:val="es-BO"/>
        </w:rPr>
        <w:t xml:space="preserve"> </w:t>
      </w:r>
      <w:r w:rsidR="00D75A2D" w:rsidRPr="00E749DA">
        <w:rPr>
          <w:rFonts w:ascii="Arial" w:hAnsi="Arial" w:cs="Arial"/>
          <w:i/>
          <w:sz w:val="14"/>
          <w:szCs w:val="18"/>
          <w:lang w:val="es-BO"/>
        </w:rPr>
        <w:t xml:space="preserve">La determinación del plazo para la apertura de propuestas deberá considerar los </w:t>
      </w:r>
      <w:r w:rsidR="003E0A93" w:rsidRPr="00E749DA">
        <w:rPr>
          <w:rFonts w:ascii="Arial" w:hAnsi="Arial" w:cs="Arial"/>
          <w:i/>
          <w:sz w:val="14"/>
          <w:szCs w:val="18"/>
          <w:lang w:val="es-BO"/>
        </w:rPr>
        <w:t>diez (</w:t>
      </w:r>
      <w:r w:rsidR="00D75A2D" w:rsidRPr="00E749DA">
        <w:rPr>
          <w:rFonts w:ascii="Arial" w:hAnsi="Arial" w:cs="Arial"/>
          <w:i/>
          <w:sz w:val="14"/>
          <w:szCs w:val="18"/>
          <w:lang w:val="es-BO"/>
        </w:rPr>
        <w:t>10</w:t>
      </w:r>
      <w:r w:rsidR="003E0A93" w:rsidRPr="00E749DA">
        <w:rPr>
          <w:rFonts w:ascii="Arial" w:hAnsi="Arial" w:cs="Arial"/>
          <w:i/>
          <w:sz w:val="14"/>
          <w:szCs w:val="18"/>
          <w:lang w:val="es-BO"/>
        </w:rPr>
        <w:t>)</w:t>
      </w:r>
      <w:r w:rsidR="00D75A2D" w:rsidRPr="00E749DA">
        <w:rPr>
          <w:rFonts w:ascii="Arial" w:hAnsi="Arial" w:cs="Arial"/>
          <w:i/>
          <w:sz w:val="14"/>
          <w:szCs w:val="18"/>
          <w:lang w:val="es-BO"/>
        </w:rPr>
        <w:t xml:space="preserve"> minutos que corresponden </w:t>
      </w:r>
      <w:r w:rsidR="001D75EE" w:rsidRPr="00E749DA">
        <w:rPr>
          <w:rFonts w:ascii="Arial" w:hAnsi="Arial" w:cs="Arial"/>
          <w:i/>
          <w:sz w:val="14"/>
          <w:szCs w:val="18"/>
          <w:lang w:val="es-BO"/>
        </w:rPr>
        <w:t>al periodo de gracia aleatorio. En el marco del Artículo 27 del Reglamento de Contrataciones con Apoyo de Medios Electrónicos.</w:t>
      </w:r>
    </w:p>
    <w:p w:rsidR="00E749DA" w:rsidRDefault="00E749DA">
      <w:pPr>
        <w:rPr>
          <w:rFonts w:ascii="Verdana" w:hAnsi="Verdana" w:cs="Arial"/>
          <w:sz w:val="16"/>
          <w:szCs w:val="16"/>
          <w:lang w:val="es-BO"/>
        </w:rPr>
      </w:pPr>
    </w:p>
    <w:p w:rsidR="0079134E" w:rsidRDefault="0079134E">
      <w:pPr>
        <w:rPr>
          <w:rFonts w:ascii="Verdana" w:hAnsi="Verdana" w:cs="Arial"/>
          <w:sz w:val="16"/>
          <w:szCs w:val="16"/>
          <w:lang w:val="es-BO"/>
        </w:rPr>
      </w:pPr>
      <w:r>
        <w:rPr>
          <w:rFonts w:ascii="Verdana" w:hAnsi="Verdana" w:cs="Arial"/>
          <w:sz w:val="16"/>
          <w:szCs w:val="16"/>
          <w:lang w:val="es-BO"/>
        </w:rPr>
        <w:br w:type="page"/>
      </w:r>
    </w:p>
    <w:p w:rsidR="002F2DE1" w:rsidRPr="0079134E" w:rsidRDefault="002F2DE1" w:rsidP="002C09D7">
      <w:pPr>
        <w:rPr>
          <w:rFonts w:ascii="Verdana" w:hAnsi="Verdana" w:cs="Arial"/>
          <w:sz w:val="4"/>
          <w:szCs w:val="16"/>
          <w:lang w:val="es-BO"/>
        </w:rPr>
      </w:pPr>
    </w:p>
    <w:p w:rsidR="00203893" w:rsidRPr="000C6821" w:rsidRDefault="00203893"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7"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7"/>
      <w:r w:rsidR="008E110B" w:rsidRPr="000C6821">
        <w:rPr>
          <w:rFonts w:ascii="Verdana" w:hAnsi="Verdana"/>
          <w:sz w:val="18"/>
          <w:szCs w:val="18"/>
          <w:lang w:val="es-BO"/>
        </w:rPr>
        <w:t xml:space="preserve"> </w:t>
      </w:r>
    </w:p>
    <w:p w:rsidR="00203893" w:rsidRPr="000C6821" w:rsidRDefault="00203893" w:rsidP="00203893">
      <w:pPr>
        <w:rPr>
          <w:rFonts w:ascii="Verdana" w:hAnsi="Verdana"/>
          <w:sz w:val="18"/>
          <w:szCs w:val="18"/>
          <w:lang w:val="es-BO"/>
        </w:rPr>
      </w:pPr>
    </w:p>
    <w:p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rsidR="002C09D7" w:rsidRDefault="002C09D7" w:rsidP="000E37ED">
      <w:pPr>
        <w:ind w:left="720"/>
        <w:jc w:val="center"/>
        <w:rPr>
          <w:rFonts w:ascii="Verdana" w:hAnsi="Verdana" w:cs="Arial"/>
          <w:sz w:val="18"/>
          <w:szCs w:val="16"/>
          <w:lang w:val="es-BO"/>
        </w:rPr>
      </w:pPr>
    </w:p>
    <w:p w:rsidR="000E37ED" w:rsidRDefault="000E37ED" w:rsidP="00490DD3">
      <w:pPr>
        <w:jc w:val="center"/>
        <w:rPr>
          <w:rFonts w:ascii="Verdana" w:hAnsi="Verdana"/>
          <w:b/>
          <w:bCs/>
          <w:kern w:val="28"/>
          <w:sz w:val="18"/>
          <w:szCs w:val="18"/>
          <w:lang w:val="es-BO"/>
        </w:rPr>
      </w:pPr>
      <w:r w:rsidRPr="00397BC7">
        <w:rPr>
          <w:rFonts w:ascii="Verdana" w:hAnsi="Verdana"/>
          <w:b/>
          <w:bCs/>
          <w:kern w:val="28"/>
          <w:sz w:val="18"/>
          <w:szCs w:val="18"/>
          <w:lang w:val="es-BO"/>
        </w:rPr>
        <w:t>FORMULARIO C-1</w:t>
      </w:r>
      <w:r>
        <w:rPr>
          <w:rFonts w:ascii="Verdana" w:hAnsi="Verdana"/>
          <w:b/>
          <w:bCs/>
          <w:kern w:val="28"/>
          <w:sz w:val="18"/>
          <w:szCs w:val="18"/>
          <w:lang w:val="es-BO"/>
        </w:rPr>
        <w:t>:</w:t>
      </w:r>
    </w:p>
    <w:p w:rsidR="000E37ED" w:rsidRPr="00FD2D25" w:rsidRDefault="000E37ED" w:rsidP="00490DD3">
      <w:pPr>
        <w:jc w:val="center"/>
        <w:rPr>
          <w:rFonts w:ascii="Verdana" w:hAnsi="Verdana"/>
          <w:b/>
          <w:bCs/>
          <w:kern w:val="28"/>
          <w:sz w:val="18"/>
          <w:szCs w:val="18"/>
          <w:lang w:val="es-BO"/>
        </w:rPr>
      </w:pPr>
      <w:r w:rsidRPr="00FD2D25">
        <w:rPr>
          <w:rFonts w:ascii="Verdana" w:hAnsi="Verdana"/>
          <w:b/>
          <w:bCs/>
          <w:kern w:val="28"/>
          <w:sz w:val="18"/>
          <w:szCs w:val="18"/>
          <w:lang w:val="es-BO"/>
        </w:rPr>
        <w:t>ESPECIFICACIONES TÉCNICAS</w:t>
      </w:r>
    </w:p>
    <w:p w:rsidR="00737BF6" w:rsidRDefault="00490DD3" w:rsidP="00490DD3">
      <w:pPr>
        <w:tabs>
          <w:tab w:val="left" w:pos="1125"/>
          <w:tab w:val="center" w:pos="4420"/>
        </w:tabs>
        <w:jc w:val="center"/>
        <w:rPr>
          <w:rFonts w:ascii="Arial" w:hAnsi="Arial" w:cs="Arial"/>
          <w:b/>
        </w:rPr>
      </w:pPr>
      <w:r w:rsidRPr="00FD2D25">
        <w:rPr>
          <w:rFonts w:ascii="Arial" w:hAnsi="Arial" w:cs="Arial"/>
          <w:b/>
        </w:rPr>
        <w:t>ADQUISICIÓN DE SERVIDORES  DE VIRTUALIZACIÓN</w:t>
      </w:r>
    </w:p>
    <w:tbl>
      <w:tblPr>
        <w:tblW w:w="10728" w:type="dxa"/>
        <w:jc w:val="center"/>
        <w:tblLayout w:type="fixed"/>
        <w:tblCellMar>
          <w:left w:w="70" w:type="dxa"/>
          <w:right w:w="70" w:type="dxa"/>
        </w:tblCellMar>
        <w:tblLook w:val="0000" w:firstRow="0" w:lastRow="0" w:firstColumn="0" w:lastColumn="0" w:noHBand="0" w:noVBand="0"/>
      </w:tblPr>
      <w:tblGrid>
        <w:gridCol w:w="5835"/>
        <w:gridCol w:w="2333"/>
        <w:gridCol w:w="7"/>
        <w:gridCol w:w="533"/>
        <w:gridCol w:w="7"/>
        <w:gridCol w:w="533"/>
        <w:gridCol w:w="7"/>
        <w:gridCol w:w="1473"/>
      </w:tblGrid>
      <w:tr w:rsidR="00ED5291" w:rsidRPr="00ED5291" w:rsidTr="00ED5291">
        <w:trPr>
          <w:cantSplit/>
          <w:trHeight w:val="477"/>
          <w:tblHeader/>
          <w:jc w:val="center"/>
        </w:trPr>
        <w:tc>
          <w:tcPr>
            <w:tcW w:w="5835" w:type="dxa"/>
            <w:vMerge w:val="restart"/>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ind w:left="-70"/>
              <w:jc w:val="center"/>
              <w:rPr>
                <w:rFonts w:ascii="Arial" w:hAnsi="Arial" w:cs="Arial"/>
                <w:sz w:val="16"/>
                <w:szCs w:val="16"/>
                <w:lang w:eastAsia="zh-CN"/>
              </w:rPr>
            </w:pPr>
            <w:r w:rsidRPr="00ED5291">
              <w:rPr>
                <w:rFonts w:ascii="Arial" w:hAnsi="Arial" w:cs="Arial"/>
                <w:b/>
                <w:bCs/>
                <w:sz w:val="16"/>
                <w:szCs w:val="16"/>
                <w:lang w:eastAsia="zh-CN"/>
              </w:rPr>
              <w:t>REQUISITOS NECESARIOS DE LOS BIENES Y LAS CONDICIONES COMPLEMENTARIAS</w:t>
            </w:r>
          </w:p>
        </w:tc>
        <w:tc>
          <w:tcPr>
            <w:tcW w:w="2333" w:type="dxa"/>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sz w:val="16"/>
                <w:szCs w:val="16"/>
                <w:lang w:eastAsia="zh-CN"/>
              </w:rPr>
            </w:pPr>
            <w:r w:rsidRPr="00ED5291">
              <w:rPr>
                <w:rFonts w:ascii="Arial" w:hAnsi="Arial" w:cs="Arial"/>
                <w:sz w:val="16"/>
                <w:szCs w:val="16"/>
                <w:lang w:eastAsia="zh-CN"/>
              </w:rPr>
              <w:t>Para ser llenado por el proponente</w:t>
            </w:r>
          </w:p>
        </w:tc>
        <w:tc>
          <w:tcPr>
            <w:tcW w:w="256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sz w:val="24"/>
                <w:szCs w:val="24"/>
                <w:lang w:eastAsia="zh-CN"/>
              </w:rPr>
            </w:pPr>
            <w:r w:rsidRPr="00ED5291">
              <w:rPr>
                <w:rFonts w:ascii="Arial" w:hAnsi="Arial" w:cs="Arial"/>
                <w:sz w:val="16"/>
                <w:szCs w:val="16"/>
                <w:lang w:eastAsia="zh-CN"/>
              </w:rPr>
              <w:t>Para la calificación de la entidad</w:t>
            </w:r>
          </w:p>
        </w:tc>
      </w:tr>
      <w:tr w:rsidR="00ED5291" w:rsidRPr="00ED5291" w:rsidTr="00ED5291">
        <w:trPr>
          <w:cantSplit/>
          <w:trHeight w:val="247"/>
          <w:tblHeader/>
          <w:jc w:val="center"/>
        </w:trPr>
        <w:tc>
          <w:tcPr>
            <w:tcW w:w="5835" w:type="dxa"/>
            <w:vMerge/>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snapToGrid w:val="0"/>
              <w:rPr>
                <w:sz w:val="24"/>
                <w:szCs w:val="24"/>
                <w:lang w:eastAsia="zh-CN"/>
              </w:rPr>
            </w:pPr>
          </w:p>
        </w:tc>
        <w:tc>
          <w:tcPr>
            <w:tcW w:w="2333" w:type="dxa"/>
            <w:vMerge w:val="restart"/>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sz w:val="16"/>
                <w:szCs w:val="18"/>
                <w:lang w:val="es-ES_tradnl" w:eastAsia="zh-CN"/>
              </w:rPr>
            </w:pPr>
            <w:r w:rsidRPr="00ED5291">
              <w:rPr>
                <w:rFonts w:ascii="Arial" w:hAnsi="Arial" w:cs="Arial"/>
                <w:b/>
                <w:bCs/>
                <w:iCs/>
                <w:sz w:val="16"/>
                <w:szCs w:val="18"/>
                <w:lang w:val="es-ES_tradnl" w:eastAsia="zh-CN"/>
              </w:rPr>
              <w:t>CARACTERÍSTICAS DE LA PROPUESTA</w:t>
            </w:r>
          </w:p>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b/>
                <w:bCs/>
                <w:sz w:val="16"/>
                <w:szCs w:val="16"/>
                <w:lang w:eastAsia="zh-CN"/>
              </w:rPr>
            </w:pPr>
            <w:r w:rsidRPr="00ED5291">
              <w:rPr>
                <w:rFonts w:ascii="Arial" w:hAnsi="Arial" w:cs="Arial"/>
                <w:sz w:val="13"/>
                <w:szCs w:val="13"/>
                <w:lang w:eastAsia="zh-CN"/>
              </w:rPr>
              <w:t>(</w:t>
            </w:r>
            <w:r w:rsidRPr="00ED5291">
              <w:rPr>
                <w:rFonts w:ascii="Arial" w:hAnsi="Arial" w:cs="Arial"/>
                <w:sz w:val="15"/>
                <w:szCs w:val="13"/>
                <w:lang w:eastAsia="zh-CN"/>
              </w:rPr>
              <w:t>Manifestar aceptación, especificar y/o adjuntar lo requerido, según el instructivo de cada requisito)</w:t>
            </w:r>
          </w:p>
        </w:tc>
        <w:tc>
          <w:tcPr>
            <w:tcW w:w="1080" w:type="dxa"/>
            <w:gridSpan w:val="4"/>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jc w:val="center"/>
              <w:rPr>
                <w:rFonts w:ascii="Arial" w:hAnsi="Arial" w:cs="Arial"/>
                <w:b/>
                <w:bCs/>
                <w:sz w:val="16"/>
                <w:szCs w:val="16"/>
                <w:lang w:eastAsia="zh-CN"/>
              </w:rPr>
            </w:pPr>
            <w:r w:rsidRPr="00ED5291">
              <w:rPr>
                <w:rFonts w:ascii="Arial" w:hAnsi="Arial" w:cs="Arial"/>
                <w:b/>
                <w:bCs/>
                <w:sz w:val="16"/>
                <w:szCs w:val="16"/>
                <w:lang w:eastAsia="zh-CN"/>
              </w:rPr>
              <w:t>CUMPLE</w:t>
            </w:r>
          </w:p>
        </w:tc>
        <w:tc>
          <w:tcPr>
            <w:tcW w:w="148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D5291" w:rsidRPr="00ED5291" w:rsidRDefault="00ED5291" w:rsidP="00ED5291">
            <w:pPr>
              <w:suppressAutoHyphens/>
              <w:jc w:val="center"/>
              <w:rPr>
                <w:sz w:val="24"/>
                <w:szCs w:val="24"/>
                <w:lang w:eastAsia="zh-CN"/>
              </w:rPr>
            </w:pPr>
            <w:r w:rsidRPr="00ED5291">
              <w:rPr>
                <w:rFonts w:ascii="Arial" w:hAnsi="Arial" w:cs="Arial"/>
                <w:b/>
                <w:bCs/>
                <w:sz w:val="16"/>
                <w:szCs w:val="16"/>
                <w:lang w:eastAsia="zh-CN"/>
              </w:rPr>
              <w:t>Observaciones</w:t>
            </w:r>
            <w:r w:rsidRPr="00ED5291">
              <w:rPr>
                <w:rFonts w:ascii="Arial" w:hAnsi="Arial" w:cs="Arial"/>
                <w:bCs/>
                <w:sz w:val="16"/>
                <w:szCs w:val="16"/>
                <w:lang w:eastAsia="zh-CN"/>
              </w:rPr>
              <w:t xml:space="preserve"> (especificar </w:t>
            </w:r>
            <w:proofErr w:type="spellStart"/>
            <w:r w:rsidRPr="00ED5291">
              <w:rPr>
                <w:rFonts w:ascii="Arial" w:hAnsi="Arial" w:cs="Arial"/>
                <w:bCs/>
                <w:sz w:val="16"/>
                <w:szCs w:val="16"/>
                <w:lang w:eastAsia="zh-CN"/>
              </w:rPr>
              <w:t>el porqué</w:t>
            </w:r>
            <w:proofErr w:type="spellEnd"/>
            <w:r w:rsidRPr="00ED5291">
              <w:rPr>
                <w:rFonts w:ascii="Arial" w:hAnsi="Arial" w:cs="Arial"/>
                <w:bCs/>
                <w:sz w:val="16"/>
                <w:szCs w:val="16"/>
                <w:lang w:eastAsia="zh-CN"/>
              </w:rPr>
              <w:t xml:space="preserve"> no cumple)</w:t>
            </w:r>
          </w:p>
        </w:tc>
      </w:tr>
      <w:tr w:rsidR="00ED5291" w:rsidRPr="00ED5291" w:rsidTr="00ED5291">
        <w:trPr>
          <w:cantSplit/>
          <w:trHeight w:val="953"/>
          <w:tblHeader/>
          <w:jc w:val="center"/>
        </w:trPr>
        <w:tc>
          <w:tcPr>
            <w:tcW w:w="5835" w:type="dxa"/>
            <w:vMerge/>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snapToGrid w:val="0"/>
              <w:rPr>
                <w:sz w:val="24"/>
                <w:szCs w:val="24"/>
                <w:lang w:eastAsia="zh-CN"/>
              </w:rPr>
            </w:pPr>
          </w:p>
        </w:tc>
        <w:tc>
          <w:tcPr>
            <w:tcW w:w="2333" w:type="dxa"/>
            <w:vMerge/>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snapToGrid w:val="0"/>
              <w:rPr>
                <w:sz w:val="24"/>
                <w:szCs w:val="24"/>
                <w:lang w:eastAsia="zh-CN"/>
              </w:rPr>
            </w:pPr>
          </w:p>
        </w:tc>
        <w:tc>
          <w:tcPr>
            <w:tcW w:w="540" w:type="dxa"/>
            <w:gridSpan w:val="2"/>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jc w:val="center"/>
              <w:rPr>
                <w:rFonts w:ascii="Arial" w:hAnsi="Arial" w:cs="Arial"/>
                <w:b/>
                <w:sz w:val="16"/>
                <w:szCs w:val="16"/>
                <w:lang w:eastAsia="zh-CN"/>
              </w:rPr>
            </w:pPr>
            <w:r w:rsidRPr="00ED5291">
              <w:rPr>
                <w:rFonts w:ascii="Arial" w:hAnsi="Arial" w:cs="Arial"/>
                <w:b/>
                <w:sz w:val="16"/>
                <w:szCs w:val="16"/>
                <w:lang w:eastAsia="zh-CN"/>
              </w:rPr>
              <w:t>SI</w:t>
            </w:r>
          </w:p>
        </w:tc>
        <w:tc>
          <w:tcPr>
            <w:tcW w:w="540" w:type="dxa"/>
            <w:gridSpan w:val="2"/>
            <w:tcBorders>
              <w:top w:val="single" w:sz="4" w:space="0" w:color="000000"/>
              <w:left w:val="single" w:sz="4" w:space="0" w:color="000000"/>
              <w:bottom w:val="single" w:sz="4" w:space="0" w:color="000000"/>
            </w:tcBorders>
            <w:shd w:val="clear" w:color="auto" w:fill="D9D9D9"/>
            <w:vAlign w:val="center"/>
          </w:tcPr>
          <w:p w:rsidR="00ED5291" w:rsidRPr="00ED5291" w:rsidRDefault="00ED5291" w:rsidP="00ED5291">
            <w:pPr>
              <w:suppressAutoHyphens/>
              <w:jc w:val="center"/>
              <w:rPr>
                <w:sz w:val="24"/>
                <w:szCs w:val="24"/>
                <w:lang w:eastAsia="zh-CN"/>
              </w:rPr>
            </w:pPr>
            <w:r w:rsidRPr="00ED5291">
              <w:rPr>
                <w:rFonts w:ascii="Arial" w:hAnsi="Arial" w:cs="Arial"/>
                <w:b/>
                <w:sz w:val="16"/>
                <w:szCs w:val="16"/>
                <w:lang w:eastAsia="zh-CN"/>
              </w:rPr>
              <w:t>NO</w:t>
            </w:r>
          </w:p>
        </w:tc>
        <w:tc>
          <w:tcPr>
            <w:tcW w:w="1480"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D5291" w:rsidRPr="00ED5291" w:rsidRDefault="00ED5291" w:rsidP="00ED5291">
            <w:pPr>
              <w:suppressAutoHyphens/>
              <w:snapToGrid w:val="0"/>
              <w:rPr>
                <w:sz w:val="24"/>
                <w:szCs w:val="24"/>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suppressAutoHyphens/>
              <w:ind w:left="290" w:hanging="290"/>
              <w:jc w:val="both"/>
              <w:rPr>
                <w:rFonts w:ascii="Arial" w:hAnsi="Arial" w:cs="Arial"/>
                <w:iCs/>
                <w:sz w:val="16"/>
                <w:szCs w:val="16"/>
                <w:lang w:eastAsia="zh-CN"/>
              </w:rPr>
            </w:pPr>
            <w:r w:rsidRPr="00ED5291">
              <w:rPr>
                <w:rFonts w:ascii="Arial" w:hAnsi="Arial" w:cs="Arial"/>
                <w:b/>
                <w:bCs/>
                <w:sz w:val="16"/>
                <w:szCs w:val="16"/>
                <w:lang w:eastAsia="zh-CN"/>
              </w:rPr>
              <w:t xml:space="preserve">I. OBJETO Y CAUSA DEL CONTRATO </w:t>
            </w:r>
          </w:p>
        </w:tc>
        <w:tc>
          <w:tcPr>
            <w:tcW w:w="2333" w:type="dxa"/>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519"/>
          <w:jc w:val="center"/>
        </w:trPr>
        <w:tc>
          <w:tcPr>
            <w:tcW w:w="5835" w:type="dxa"/>
            <w:tcBorders>
              <w:top w:val="single" w:sz="4" w:space="0" w:color="000000"/>
              <w:left w:val="single" w:sz="4" w:space="0" w:color="000000"/>
              <w:bottom w:val="single" w:sz="4" w:space="0" w:color="000000"/>
            </w:tcBorders>
            <w:vAlign w:val="center"/>
          </w:tcPr>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Cs/>
                <w:caps/>
                <w:sz w:val="16"/>
                <w:szCs w:val="16"/>
                <w:lang w:eastAsia="zh-CN"/>
              </w:rPr>
              <w:t xml:space="preserve">PROVISIÓN, INSTALACIóN y PUESTA EN FUNCIONAMIENTO DE SERVIDORES DE VIRTUALIZACIÓN PARA EL FORTALECIMIENTO Y REEMPLAZO DE EQUIPOS OBSOLETOS DE los CENTROs DE COMPUTO  </w:t>
            </w:r>
          </w:p>
          <w:p w:rsidR="00ED5291" w:rsidRPr="00ED5291" w:rsidRDefault="00ED5291" w:rsidP="00ED5291">
            <w:pPr>
              <w:suppressAutoHyphens/>
              <w:jc w:val="both"/>
              <w:rPr>
                <w:rFonts w:ascii="Arial" w:hAnsi="Arial" w:cs="Arial"/>
                <w:iCs/>
                <w:sz w:val="16"/>
                <w:szCs w:val="16"/>
                <w:lang w:eastAsia="zh-CN"/>
              </w:rPr>
            </w:pPr>
          </w:p>
        </w:tc>
        <w:tc>
          <w:tcPr>
            <w:tcW w:w="2333" w:type="dxa"/>
            <w:tcBorders>
              <w:top w:val="single" w:sz="4" w:space="0" w:color="000000"/>
              <w:left w:val="single" w:sz="4" w:space="0" w:color="000000"/>
              <w:bottom w:val="single" w:sz="4" w:space="0" w:color="000000"/>
            </w:tcBorders>
            <w:shd w:val="clear" w:color="auto" w:fill="BFBFBF"/>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suppressAutoHyphens/>
              <w:ind w:left="290" w:hanging="290"/>
              <w:jc w:val="both"/>
              <w:rPr>
                <w:rFonts w:ascii="Arial" w:hAnsi="Arial" w:cs="Arial"/>
                <w:iCs/>
                <w:sz w:val="16"/>
                <w:szCs w:val="16"/>
                <w:lang w:eastAsia="zh-CN"/>
              </w:rPr>
            </w:pPr>
            <w:r w:rsidRPr="00ED5291">
              <w:rPr>
                <w:rFonts w:ascii="Arial" w:hAnsi="Arial" w:cs="Arial"/>
                <w:b/>
                <w:bCs/>
                <w:sz w:val="16"/>
                <w:szCs w:val="16"/>
                <w:lang w:eastAsia="zh-CN"/>
              </w:rPr>
              <w:t>II. CARACTERISTICAS DEL BIEN</w:t>
            </w:r>
          </w:p>
        </w:tc>
        <w:tc>
          <w:tcPr>
            <w:tcW w:w="2333" w:type="dxa"/>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right w:val="single" w:sz="4" w:space="0" w:color="auto"/>
            </w:tcBorders>
            <w:shd w:val="clear" w:color="auto" w:fill="auto"/>
            <w:vAlign w:val="center"/>
          </w:tcPr>
          <w:p w:rsidR="00ED5291" w:rsidRPr="00ED5291" w:rsidRDefault="00ED5291" w:rsidP="00ED5291">
            <w:pPr>
              <w:numPr>
                <w:ilvl w:val="0"/>
                <w:numId w:val="73"/>
              </w:num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r w:rsidRPr="00ED5291">
              <w:rPr>
                <w:rFonts w:ascii="Arial" w:hAnsi="Arial" w:cs="Arial"/>
                <w:b/>
                <w:sz w:val="16"/>
                <w:szCs w:val="16"/>
                <w:lang w:eastAsia="zh-CN"/>
              </w:rPr>
              <w:t>CARACTERISTICAS DE SERVIDORES BLADE</w:t>
            </w:r>
          </w:p>
        </w:tc>
        <w:tc>
          <w:tcPr>
            <w:tcW w:w="234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73" w:type="dxa"/>
            <w:tcBorders>
              <w:top w:val="single" w:sz="4" w:space="0" w:color="000000"/>
              <w:left w:val="single" w:sz="4" w:space="0" w:color="auto"/>
              <w:bottom w:val="single" w:sz="4" w:space="0" w:color="auto"/>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right w:val="single" w:sz="4" w:space="0" w:color="auto"/>
            </w:tcBorders>
            <w:shd w:val="clear" w:color="auto" w:fill="auto"/>
            <w:vAlign w:val="center"/>
          </w:tcPr>
          <w:p w:rsidR="00ED5291" w:rsidRPr="00ED5291" w:rsidRDefault="00ED5291" w:rsidP="00ED5291">
            <w:pPr>
              <w:numPr>
                <w:ilvl w:val="0"/>
                <w:numId w:val="74"/>
              </w:numPr>
              <w:suppressAutoHyphens/>
              <w:jc w:val="both"/>
              <w:rPr>
                <w:rFonts w:ascii="Arial" w:hAnsi="Arial" w:cs="Arial"/>
                <w:b/>
                <w:bCs/>
                <w:i/>
                <w:sz w:val="16"/>
                <w:szCs w:val="16"/>
                <w:lang w:eastAsia="zh-CN"/>
              </w:rPr>
            </w:pPr>
            <w:r w:rsidRPr="00ED5291">
              <w:rPr>
                <w:rFonts w:ascii="Arial" w:hAnsi="Arial" w:cs="Arial"/>
                <w:b/>
                <w:bCs/>
                <w:sz w:val="16"/>
                <w:szCs w:val="16"/>
                <w:lang w:eastAsia="zh-CN"/>
              </w:rPr>
              <w:t>Compatibilidad:</w:t>
            </w:r>
            <w:r w:rsidRPr="00ED5291">
              <w:rPr>
                <w:rFonts w:ascii="Arial" w:hAnsi="Arial" w:cs="Arial"/>
                <w:bCs/>
                <w:sz w:val="16"/>
                <w:szCs w:val="16"/>
                <w:lang w:eastAsia="zh-CN"/>
              </w:rPr>
              <w:t xml:space="preserve"> Los servidores ofertados deben ser 100% compatibles e instalables en los chasis descritos en el punto II, B CARACTERISTICAS DE CHASIS</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top w:val="single" w:sz="4" w:space="0" w:color="auto"/>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4"/>
              </w:numPr>
              <w:suppressAutoHyphens/>
              <w:jc w:val="both"/>
              <w:rPr>
                <w:rFonts w:ascii="Arial" w:hAnsi="Arial" w:cs="Arial"/>
                <w:iCs/>
                <w:sz w:val="16"/>
                <w:szCs w:val="16"/>
                <w:lang w:eastAsia="zh-CN"/>
              </w:rPr>
            </w:pPr>
            <w:r w:rsidRPr="00ED5291">
              <w:rPr>
                <w:rFonts w:ascii="Arial" w:hAnsi="Arial" w:cs="Arial"/>
                <w:b/>
                <w:bCs/>
                <w:sz w:val="16"/>
                <w:szCs w:val="16"/>
                <w:lang w:eastAsia="zh-CN"/>
              </w:rPr>
              <w:t>Cantidad:</w:t>
            </w:r>
            <w:r w:rsidRPr="00ED5291">
              <w:rPr>
                <w:rFonts w:ascii="Arial" w:hAnsi="Arial" w:cs="Arial"/>
                <w:bCs/>
                <w:sz w:val="16"/>
                <w:szCs w:val="16"/>
                <w:lang w:eastAsia="zh-CN"/>
              </w:rPr>
              <w:t xml:space="preserve"> Seis (6) servidores tipo BLADE</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7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74"/>
              </w:numPr>
              <w:suppressAutoHyphens/>
              <w:jc w:val="both"/>
              <w:rPr>
                <w:rFonts w:ascii="Arial" w:hAnsi="Arial" w:cs="Arial"/>
                <w:b/>
                <w:bCs/>
                <w:i/>
                <w:sz w:val="16"/>
                <w:szCs w:val="16"/>
                <w:lang w:eastAsia="zh-CN"/>
              </w:rPr>
            </w:pPr>
            <w:r w:rsidRPr="00ED5291">
              <w:rPr>
                <w:rFonts w:ascii="Arial" w:hAnsi="Arial" w:cs="Arial"/>
                <w:b/>
                <w:bCs/>
                <w:sz w:val="16"/>
                <w:szCs w:val="16"/>
                <w:lang w:eastAsia="zh-CN"/>
              </w:rPr>
              <w:t xml:space="preserve">Marca: </w:t>
            </w:r>
            <w:r w:rsidRPr="00ED5291">
              <w:rPr>
                <w:rFonts w:ascii="Arial" w:hAnsi="Arial" w:cs="Arial"/>
                <w:sz w:val="16"/>
                <w:szCs w:val="16"/>
                <w:lang w:eastAsia="zh-CN"/>
              </w:rPr>
              <w:t xml:space="preserve">Cada servidor </w:t>
            </w:r>
            <w:proofErr w:type="spellStart"/>
            <w:r w:rsidRPr="00ED5291">
              <w:rPr>
                <w:rFonts w:ascii="Arial" w:hAnsi="Arial" w:cs="Arial"/>
                <w:sz w:val="16"/>
                <w:szCs w:val="16"/>
                <w:lang w:eastAsia="zh-CN"/>
              </w:rPr>
              <w:t>blade</w:t>
            </w:r>
            <w:proofErr w:type="spellEnd"/>
            <w:r w:rsidRPr="00ED5291">
              <w:rPr>
                <w:rFonts w:ascii="Arial" w:hAnsi="Arial" w:cs="Arial"/>
                <w:sz w:val="16"/>
                <w:szCs w:val="16"/>
                <w:lang w:eastAsia="zh-CN"/>
              </w:rPr>
              <w:t xml:space="preserve"> debe ser de la misma marca y modelos.</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y especificar modelo)</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4"/>
              </w:numPr>
              <w:suppressAutoHyphens/>
              <w:jc w:val="both"/>
              <w:rPr>
                <w:rFonts w:ascii="Arial" w:hAnsi="Arial" w:cs="Arial"/>
                <w:sz w:val="16"/>
                <w:szCs w:val="16"/>
                <w:lang w:eastAsia="zh-CN"/>
              </w:rPr>
            </w:pPr>
            <w:r w:rsidRPr="00ED5291">
              <w:rPr>
                <w:rFonts w:ascii="Arial" w:hAnsi="Arial" w:cs="Arial"/>
                <w:b/>
                <w:bCs/>
                <w:sz w:val="16"/>
                <w:szCs w:val="16"/>
                <w:lang w:eastAsia="zh-CN"/>
              </w:rPr>
              <w:t xml:space="preserve">Procesador: </w:t>
            </w:r>
            <w:r w:rsidRPr="00ED5291">
              <w:rPr>
                <w:rFonts w:ascii="Arial" w:hAnsi="Arial" w:cs="Arial"/>
                <w:sz w:val="16"/>
                <w:szCs w:val="16"/>
                <w:lang w:eastAsia="zh-CN"/>
              </w:rPr>
              <w:t>Cada servidor debe tener instalado al menos dos (2) procesadores físicos con las siguientes características:</w:t>
            </w:r>
          </w:p>
          <w:p w:rsidR="00ED5291" w:rsidRPr="00ED5291" w:rsidRDefault="00ED5291" w:rsidP="00ED5291">
            <w:pPr>
              <w:numPr>
                <w:ilvl w:val="1"/>
                <w:numId w:val="74"/>
              </w:numPr>
              <w:suppressAutoHyphens/>
              <w:jc w:val="both"/>
              <w:rPr>
                <w:rFonts w:ascii="Arial" w:hAnsi="Arial" w:cs="Arial"/>
                <w:sz w:val="16"/>
                <w:szCs w:val="16"/>
                <w:lang w:eastAsia="zh-CN"/>
              </w:rPr>
            </w:pPr>
            <w:r w:rsidRPr="00ED5291">
              <w:rPr>
                <w:rFonts w:ascii="Arial" w:hAnsi="Arial" w:cs="Arial"/>
                <w:sz w:val="16"/>
                <w:szCs w:val="16"/>
                <w:lang w:eastAsia="zh-CN"/>
              </w:rPr>
              <w:t xml:space="preserve">Procesadores Intel® </w:t>
            </w:r>
            <w:proofErr w:type="spellStart"/>
            <w:r w:rsidRPr="00ED5291">
              <w:rPr>
                <w:rFonts w:ascii="Arial" w:hAnsi="Arial" w:cs="Arial"/>
                <w:sz w:val="16"/>
                <w:szCs w:val="16"/>
                <w:lang w:eastAsia="zh-CN"/>
              </w:rPr>
              <w:t>Xeon</w:t>
            </w:r>
            <w:proofErr w:type="spellEnd"/>
            <w:r w:rsidRPr="00ED5291">
              <w:rPr>
                <w:rFonts w:ascii="Arial" w:hAnsi="Arial" w:cs="Arial"/>
                <w:sz w:val="16"/>
                <w:szCs w:val="16"/>
                <w:lang w:eastAsia="zh-CN"/>
              </w:rPr>
              <w:t xml:space="preserve">® de la familia 5320T 2.3 </w:t>
            </w:r>
            <w:proofErr w:type="spellStart"/>
            <w:r w:rsidRPr="00ED5291">
              <w:rPr>
                <w:rFonts w:ascii="Arial" w:hAnsi="Arial" w:cs="Arial"/>
                <w:sz w:val="16"/>
                <w:szCs w:val="16"/>
                <w:lang w:eastAsia="zh-CN"/>
              </w:rPr>
              <w:t>Ghz</w:t>
            </w:r>
            <w:proofErr w:type="spellEnd"/>
            <w:r w:rsidRPr="00ED5291">
              <w:rPr>
                <w:rFonts w:ascii="Arial" w:hAnsi="Arial" w:cs="Arial"/>
                <w:sz w:val="16"/>
                <w:szCs w:val="16"/>
                <w:lang w:eastAsia="zh-CN"/>
              </w:rPr>
              <w:t xml:space="preserve"> o superior</w:t>
            </w:r>
          </w:p>
          <w:p w:rsidR="00ED5291" w:rsidRPr="00ED5291" w:rsidRDefault="00ED5291" w:rsidP="00ED5291">
            <w:pPr>
              <w:numPr>
                <w:ilvl w:val="1"/>
                <w:numId w:val="74"/>
              </w:numPr>
              <w:suppressAutoHyphens/>
              <w:jc w:val="both"/>
              <w:rPr>
                <w:rFonts w:ascii="Arial" w:hAnsi="Arial" w:cs="Arial"/>
                <w:sz w:val="16"/>
                <w:szCs w:val="16"/>
                <w:lang w:eastAsia="zh-CN"/>
              </w:rPr>
            </w:pPr>
            <w:r w:rsidRPr="00ED5291">
              <w:rPr>
                <w:rFonts w:ascii="Arial" w:hAnsi="Arial" w:cs="Arial"/>
                <w:sz w:val="16"/>
                <w:szCs w:val="16"/>
                <w:lang w:eastAsia="zh-CN"/>
              </w:rPr>
              <w:t xml:space="preserve">Al menos veinte (20) </w:t>
            </w:r>
            <w:proofErr w:type="spellStart"/>
            <w:r w:rsidRPr="00ED5291">
              <w:rPr>
                <w:rFonts w:ascii="Arial" w:hAnsi="Arial" w:cs="Arial"/>
                <w:sz w:val="16"/>
                <w:szCs w:val="16"/>
                <w:lang w:eastAsia="zh-CN"/>
              </w:rPr>
              <w:t>cores</w:t>
            </w:r>
            <w:proofErr w:type="spellEnd"/>
            <w:r w:rsidRPr="00ED5291">
              <w:rPr>
                <w:rFonts w:ascii="Arial" w:hAnsi="Arial" w:cs="Arial"/>
                <w:sz w:val="16"/>
                <w:szCs w:val="16"/>
                <w:lang w:eastAsia="zh-CN"/>
              </w:rPr>
              <w:t xml:space="preserve"> por procesador</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 xml:space="preserve">(Manifestar aceptación y  especificar la cantidad de procesadores y </w:t>
            </w:r>
            <w:proofErr w:type="spellStart"/>
            <w:r w:rsidRPr="00ED5291">
              <w:rPr>
                <w:rFonts w:ascii="Arial" w:hAnsi="Arial" w:cs="Arial"/>
                <w:b/>
                <w:bCs/>
                <w:i/>
                <w:sz w:val="16"/>
                <w:szCs w:val="16"/>
                <w:lang w:eastAsia="zh-CN"/>
              </w:rPr>
              <w:t>cores</w:t>
            </w:r>
            <w:proofErr w:type="spellEnd"/>
            <w:r w:rsidRPr="00ED5291">
              <w:rPr>
                <w:rFonts w:ascii="Arial" w:hAnsi="Arial" w:cs="Arial"/>
                <w:b/>
                <w:bCs/>
                <w:i/>
                <w:sz w:val="16"/>
                <w:szCs w:val="16"/>
                <w:lang w:eastAsia="zh-CN"/>
              </w:rPr>
              <w:t xml:space="preserve"> por procesador)</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4"/>
              </w:numPr>
              <w:suppressAutoHyphens/>
              <w:jc w:val="both"/>
              <w:rPr>
                <w:rFonts w:ascii="Arial" w:hAnsi="Arial" w:cs="Arial"/>
                <w:sz w:val="16"/>
                <w:szCs w:val="16"/>
                <w:lang w:eastAsia="zh-CN"/>
              </w:rPr>
            </w:pPr>
            <w:r w:rsidRPr="00ED5291">
              <w:rPr>
                <w:rFonts w:ascii="Arial" w:hAnsi="Arial" w:cs="Arial"/>
                <w:b/>
                <w:bCs/>
                <w:sz w:val="16"/>
                <w:szCs w:val="16"/>
                <w:lang w:eastAsia="zh-CN"/>
              </w:rPr>
              <w:t>Memoria RAM:</w:t>
            </w:r>
            <w:r w:rsidRPr="00ED5291">
              <w:rPr>
                <w:rFonts w:ascii="Arial" w:hAnsi="Arial" w:cs="Arial"/>
                <w:sz w:val="16"/>
                <w:szCs w:val="16"/>
                <w:lang w:eastAsia="zh-CN"/>
              </w:rPr>
              <w:t xml:space="preserve"> Cada servidor debe tener al menos 512 GB de memoria RAM.</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y  especificar la cantidad de memoria RAM)</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4"/>
              </w:numPr>
              <w:suppressAutoHyphens/>
              <w:jc w:val="both"/>
              <w:rPr>
                <w:rFonts w:ascii="Arial" w:hAnsi="Arial" w:cs="Arial"/>
                <w:bCs/>
                <w:i/>
                <w:sz w:val="16"/>
                <w:szCs w:val="16"/>
                <w:lang w:eastAsia="zh-CN"/>
              </w:rPr>
            </w:pPr>
            <w:r w:rsidRPr="00ED5291">
              <w:rPr>
                <w:rFonts w:ascii="Arial" w:hAnsi="Arial" w:cs="Arial"/>
                <w:b/>
                <w:bCs/>
                <w:sz w:val="16"/>
                <w:szCs w:val="16"/>
                <w:lang w:eastAsia="zh-CN"/>
              </w:rPr>
              <w:t xml:space="preserve">Discos duros: </w:t>
            </w:r>
            <w:r w:rsidRPr="00ED5291">
              <w:rPr>
                <w:rFonts w:ascii="Arial" w:hAnsi="Arial" w:cs="Arial"/>
                <w:bCs/>
                <w:sz w:val="16"/>
                <w:szCs w:val="16"/>
                <w:lang w:eastAsia="zh-CN"/>
              </w:rPr>
              <w:t xml:space="preserve">Cada servidor debe tener al menos dos (2) discos duros  con una capacidad de 240 GB con tecnología Solid </w:t>
            </w:r>
            <w:proofErr w:type="spellStart"/>
            <w:r w:rsidRPr="00ED5291">
              <w:rPr>
                <w:rFonts w:ascii="Arial" w:hAnsi="Arial" w:cs="Arial"/>
                <w:bCs/>
                <w:sz w:val="16"/>
                <w:szCs w:val="16"/>
                <w:lang w:eastAsia="zh-CN"/>
              </w:rPr>
              <w:t>State</w:t>
            </w:r>
            <w:proofErr w:type="spellEnd"/>
            <w:r w:rsidRPr="00ED5291">
              <w:rPr>
                <w:rFonts w:ascii="Arial" w:hAnsi="Arial" w:cs="Arial"/>
                <w:bCs/>
                <w:sz w:val="16"/>
                <w:szCs w:val="16"/>
                <w:lang w:eastAsia="zh-CN"/>
              </w:rPr>
              <w:t xml:space="preserve"> Drive (SSD).</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y  especificar la cantidad de discos duros)</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right w:val="single" w:sz="4" w:space="0" w:color="auto"/>
            </w:tcBorders>
            <w:shd w:val="clear" w:color="auto" w:fill="auto"/>
            <w:vAlign w:val="center"/>
          </w:tcPr>
          <w:p w:rsidR="00ED5291" w:rsidRPr="00ED5291" w:rsidRDefault="00ED5291" w:rsidP="00ED5291">
            <w:pPr>
              <w:numPr>
                <w:ilvl w:val="0"/>
                <w:numId w:val="74"/>
              </w:numPr>
              <w:suppressAutoHyphens/>
              <w:jc w:val="both"/>
              <w:rPr>
                <w:rFonts w:ascii="Arial" w:hAnsi="Arial" w:cs="Arial"/>
                <w:b/>
                <w:bCs/>
                <w:sz w:val="16"/>
                <w:szCs w:val="16"/>
                <w:lang w:eastAsia="zh-CN"/>
              </w:rPr>
            </w:pPr>
            <w:r w:rsidRPr="00ED5291">
              <w:rPr>
                <w:rFonts w:ascii="Arial" w:hAnsi="Arial" w:cs="Arial"/>
                <w:b/>
                <w:bCs/>
                <w:sz w:val="16"/>
                <w:szCs w:val="16"/>
                <w:lang w:eastAsia="zh-CN"/>
              </w:rPr>
              <w:t>Capacidad de Virtualización de Interfaces:</w:t>
            </w:r>
            <w:r w:rsidRPr="00ED5291">
              <w:rPr>
                <w:rFonts w:ascii="Arial" w:hAnsi="Arial" w:cs="Arial"/>
                <w:bCs/>
                <w:sz w:val="16"/>
                <w:szCs w:val="16"/>
                <w:lang w:eastAsia="zh-CN"/>
              </w:rPr>
              <w:t xml:space="preserve"> Cada servidor debe tener la capacidad de </w:t>
            </w:r>
            <w:proofErr w:type="spellStart"/>
            <w:r w:rsidRPr="00ED5291">
              <w:rPr>
                <w:rFonts w:ascii="Arial" w:hAnsi="Arial" w:cs="Arial"/>
                <w:bCs/>
                <w:sz w:val="16"/>
                <w:szCs w:val="16"/>
                <w:lang w:eastAsia="zh-CN"/>
              </w:rPr>
              <w:t>virtualizar</w:t>
            </w:r>
            <w:proofErr w:type="spellEnd"/>
            <w:r w:rsidRPr="00ED5291">
              <w:rPr>
                <w:rFonts w:ascii="Arial" w:hAnsi="Arial" w:cs="Arial"/>
                <w:bCs/>
                <w:sz w:val="16"/>
                <w:szCs w:val="16"/>
                <w:lang w:eastAsia="zh-CN"/>
              </w:rPr>
              <w:t xml:space="preserve"> hasta un máximo de 256 interfaces virtuales y contemplar las siguientes características:</w:t>
            </w:r>
          </w:p>
          <w:p w:rsidR="00ED5291" w:rsidRPr="00ED5291" w:rsidRDefault="00ED5291" w:rsidP="00ED5291">
            <w:pPr>
              <w:numPr>
                <w:ilvl w:val="0"/>
                <w:numId w:val="76"/>
              </w:numPr>
              <w:suppressAutoHyphens/>
              <w:jc w:val="both"/>
              <w:rPr>
                <w:rFonts w:ascii="Arial" w:hAnsi="Arial" w:cs="Arial"/>
                <w:b/>
                <w:bCs/>
                <w:sz w:val="16"/>
                <w:szCs w:val="16"/>
                <w:lang w:eastAsia="zh-CN"/>
              </w:rPr>
            </w:pPr>
            <w:r w:rsidRPr="00ED5291">
              <w:rPr>
                <w:rFonts w:ascii="Arial" w:hAnsi="Arial" w:cs="Arial"/>
                <w:bCs/>
                <w:sz w:val="16"/>
                <w:szCs w:val="16"/>
                <w:lang w:eastAsia="zh-CN"/>
              </w:rPr>
              <w:t>Cada servidor debe contar con al menos una tarjeta que tenga mínimamente cuatro puertos internos de 25 GBPS o superior.</w:t>
            </w:r>
          </w:p>
          <w:p w:rsidR="00ED5291" w:rsidRPr="00ED5291" w:rsidRDefault="00ED5291" w:rsidP="00ED5291">
            <w:pPr>
              <w:numPr>
                <w:ilvl w:val="0"/>
                <w:numId w:val="76"/>
              </w:numPr>
              <w:suppressAutoHyphens/>
              <w:jc w:val="both"/>
              <w:rPr>
                <w:rFonts w:ascii="Arial" w:hAnsi="Arial" w:cs="Arial"/>
                <w:b/>
                <w:bCs/>
                <w:sz w:val="16"/>
                <w:szCs w:val="16"/>
                <w:lang w:eastAsia="zh-CN"/>
              </w:rPr>
            </w:pPr>
            <w:r w:rsidRPr="00ED5291">
              <w:rPr>
                <w:rFonts w:ascii="Arial" w:hAnsi="Arial" w:cs="Arial"/>
                <w:bCs/>
                <w:sz w:val="16"/>
                <w:szCs w:val="16"/>
                <w:lang w:eastAsia="zh-CN"/>
              </w:rPr>
              <w:t>Cada tarjeta debe poder ser configurada como NIC.</w:t>
            </w:r>
          </w:p>
          <w:p w:rsidR="00ED5291" w:rsidRPr="00ED5291" w:rsidRDefault="00ED5291" w:rsidP="00ED5291">
            <w:pPr>
              <w:numPr>
                <w:ilvl w:val="0"/>
                <w:numId w:val="76"/>
              </w:numPr>
              <w:suppressAutoHyphens/>
              <w:jc w:val="both"/>
              <w:rPr>
                <w:rFonts w:ascii="Arial" w:hAnsi="Arial" w:cs="Arial"/>
                <w:bCs/>
                <w:sz w:val="16"/>
                <w:szCs w:val="16"/>
                <w:lang w:eastAsia="zh-CN"/>
              </w:rPr>
            </w:pPr>
            <w:r w:rsidRPr="00ED5291">
              <w:rPr>
                <w:rFonts w:ascii="Arial" w:hAnsi="Arial" w:cs="Arial"/>
                <w:bCs/>
                <w:sz w:val="16"/>
                <w:szCs w:val="16"/>
                <w:lang w:eastAsia="zh-CN"/>
              </w:rPr>
              <w:t>Cada tarjeta debe poder ser configurada como HBA.</w:t>
            </w: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i/>
                <w:sz w:val="16"/>
                <w:szCs w:val="16"/>
                <w:lang w:eastAsia="zh-CN"/>
              </w:rPr>
              <w:t>(Manifestar aceptación)</w:t>
            </w:r>
          </w:p>
        </w:tc>
        <w:tc>
          <w:tcPr>
            <w:tcW w:w="2333" w:type="dxa"/>
            <w:tcBorders>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auto"/>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right w:val="single" w:sz="4" w:space="0" w:color="auto"/>
            </w:tcBorders>
            <w:shd w:val="clear" w:color="auto" w:fill="auto"/>
            <w:vAlign w:val="center"/>
          </w:tcPr>
          <w:p w:rsidR="00ED5291" w:rsidRPr="00ED5291" w:rsidRDefault="00ED5291" w:rsidP="00ED5291">
            <w:pPr>
              <w:numPr>
                <w:ilvl w:val="0"/>
                <w:numId w:val="74"/>
              </w:numPr>
              <w:suppressAutoHyphens/>
              <w:jc w:val="both"/>
              <w:rPr>
                <w:rFonts w:ascii="Arial" w:hAnsi="Arial" w:cs="Arial"/>
                <w:bCs/>
                <w:sz w:val="16"/>
                <w:szCs w:val="16"/>
                <w:lang w:eastAsia="zh-CN"/>
              </w:rPr>
            </w:pPr>
            <w:r w:rsidRPr="00ED5291">
              <w:rPr>
                <w:rFonts w:ascii="Arial" w:hAnsi="Arial" w:cs="Arial"/>
                <w:b/>
                <w:bCs/>
                <w:sz w:val="16"/>
                <w:szCs w:val="16"/>
                <w:lang w:eastAsia="zh-CN"/>
              </w:rPr>
              <w:lastRenderedPageBreak/>
              <w:t xml:space="preserve">Compatibilidad: </w:t>
            </w:r>
            <w:r w:rsidRPr="00ED5291">
              <w:rPr>
                <w:rFonts w:ascii="Arial" w:hAnsi="Arial" w:cs="Arial"/>
                <w:bCs/>
                <w:sz w:val="16"/>
                <w:szCs w:val="16"/>
                <w:lang w:eastAsia="zh-CN"/>
              </w:rPr>
              <w:t xml:space="preserve">Los servidores ofertados debe ser compatibles con la familia de productos </w:t>
            </w:r>
            <w:proofErr w:type="spellStart"/>
            <w:r w:rsidRPr="00ED5291">
              <w:rPr>
                <w:rFonts w:ascii="Arial" w:hAnsi="Arial" w:cs="Arial"/>
                <w:bCs/>
                <w:sz w:val="16"/>
                <w:szCs w:val="16"/>
                <w:lang w:eastAsia="zh-CN"/>
              </w:rPr>
              <w:t>Vmware</w:t>
            </w:r>
            <w:proofErr w:type="spellEnd"/>
            <w:r w:rsidRPr="00ED5291">
              <w:rPr>
                <w:rFonts w:ascii="Arial" w:hAnsi="Arial" w:cs="Arial"/>
                <w:bCs/>
                <w:sz w:val="16"/>
                <w:szCs w:val="16"/>
                <w:lang w:eastAsia="zh-CN"/>
              </w:rPr>
              <w:t xml:space="preserve"> 7 o superior.</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w:t>
            </w:r>
          </w:p>
        </w:tc>
        <w:tc>
          <w:tcPr>
            <w:tcW w:w="2333" w:type="dxa"/>
            <w:tcBorders>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auto"/>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7"/>
              </w:numPr>
              <w:suppressAutoHyphens/>
              <w:jc w:val="both"/>
              <w:rPr>
                <w:rFonts w:ascii="Arial" w:hAnsi="Arial" w:cs="Arial"/>
                <w:bCs/>
                <w:i/>
                <w:sz w:val="16"/>
                <w:szCs w:val="16"/>
                <w:lang w:eastAsia="zh-CN"/>
              </w:rPr>
            </w:pPr>
            <w:r w:rsidRPr="00ED5291">
              <w:rPr>
                <w:rFonts w:ascii="Arial" w:hAnsi="Arial" w:cs="Arial"/>
                <w:b/>
                <w:bCs/>
                <w:sz w:val="16"/>
                <w:szCs w:val="16"/>
                <w:lang w:eastAsia="zh-CN"/>
              </w:rPr>
              <w:t xml:space="preserve">Características de </w:t>
            </w:r>
            <w:proofErr w:type="spellStart"/>
            <w:r w:rsidRPr="00ED5291">
              <w:rPr>
                <w:rFonts w:ascii="Arial" w:hAnsi="Arial" w:cs="Arial"/>
                <w:b/>
                <w:bCs/>
                <w:sz w:val="16"/>
                <w:szCs w:val="16"/>
                <w:lang w:eastAsia="zh-CN"/>
              </w:rPr>
              <w:t>Hipervisor</w:t>
            </w:r>
            <w:proofErr w:type="spellEnd"/>
            <w:r w:rsidRPr="00ED5291">
              <w:rPr>
                <w:rFonts w:ascii="Arial" w:hAnsi="Arial" w:cs="Arial"/>
                <w:b/>
                <w:bCs/>
                <w:sz w:val="16"/>
                <w:szCs w:val="16"/>
                <w:lang w:eastAsia="zh-CN"/>
              </w:rPr>
              <w:t xml:space="preserve">: </w:t>
            </w:r>
            <w:r w:rsidRPr="00ED5291">
              <w:rPr>
                <w:rFonts w:ascii="Arial" w:hAnsi="Arial" w:cs="Arial"/>
                <w:bCs/>
                <w:sz w:val="16"/>
                <w:szCs w:val="16"/>
                <w:lang w:eastAsia="zh-CN"/>
              </w:rPr>
              <w:t>En cada servidor debe incluir los siguientes aspectos:</w:t>
            </w:r>
          </w:p>
          <w:p w:rsidR="00ED5291" w:rsidRPr="00ED5291" w:rsidRDefault="00ED5291" w:rsidP="00ED5291">
            <w:pPr>
              <w:numPr>
                <w:ilvl w:val="1"/>
                <w:numId w:val="77"/>
              </w:numPr>
              <w:suppressAutoHyphens/>
              <w:jc w:val="both"/>
              <w:rPr>
                <w:rFonts w:ascii="Arial" w:hAnsi="Arial" w:cs="Arial"/>
                <w:bCs/>
                <w:sz w:val="16"/>
                <w:szCs w:val="16"/>
                <w:lang w:eastAsia="zh-CN"/>
              </w:rPr>
            </w:pPr>
            <w:r w:rsidRPr="00ED5291">
              <w:rPr>
                <w:rFonts w:ascii="Arial" w:hAnsi="Arial" w:cs="Arial"/>
                <w:bCs/>
                <w:sz w:val="16"/>
                <w:szCs w:val="16"/>
                <w:lang w:eastAsia="zh-CN"/>
              </w:rPr>
              <w:t xml:space="preserve">Deben estar provistos con </w:t>
            </w:r>
            <w:proofErr w:type="spellStart"/>
            <w:r w:rsidRPr="00ED5291">
              <w:rPr>
                <w:rFonts w:ascii="Arial" w:hAnsi="Arial" w:cs="Arial"/>
                <w:bCs/>
                <w:sz w:val="16"/>
                <w:szCs w:val="16"/>
                <w:lang w:eastAsia="zh-CN"/>
              </w:rPr>
              <w:t>VMware</w:t>
            </w:r>
            <w:proofErr w:type="spellEnd"/>
            <w:r w:rsidRPr="00ED5291">
              <w:rPr>
                <w:rFonts w:ascii="Arial" w:hAnsi="Arial" w:cs="Arial"/>
                <w:bCs/>
                <w:sz w:val="16"/>
                <w:szCs w:val="16"/>
                <w:lang w:eastAsia="zh-CN"/>
              </w:rPr>
              <w:t xml:space="preserve"> </w:t>
            </w:r>
            <w:proofErr w:type="spellStart"/>
            <w:r w:rsidRPr="00ED5291">
              <w:rPr>
                <w:rFonts w:ascii="Arial" w:hAnsi="Arial" w:cs="Arial"/>
                <w:bCs/>
                <w:sz w:val="16"/>
                <w:szCs w:val="16"/>
                <w:lang w:eastAsia="zh-CN"/>
              </w:rPr>
              <w:t>Vsphere</w:t>
            </w:r>
            <w:proofErr w:type="spellEnd"/>
            <w:r w:rsidRPr="00ED5291">
              <w:rPr>
                <w:rFonts w:ascii="Arial" w:hAnsi="Arial" w:cs="Arial"/>
                <w:bCs/>
                <w:sz w:val="16"/>
                <w:szCs w:val="16"/>
                <w:lang w:eastAsia="zh-CN"/>
              </w:rPr>
              <w:t xml:space="preserve"> 7 Enterprise OEM o superior registrados a nombre del Banco Central de Bolivia, con soporte y mantenimiento de versiones de tal forma que todos los procesadores ofertados queden cubiertos con soporte y mantenimiento de versiones de fábrica.</w:t>
            </w:r>
          </w:p>
          <w:p w:rsidR="00ED5291" w:rsidRPr="00ED5291" w:rsidRDefault="00ED5291" w:rsidP="00ED5291">
            <w:pPr>
              <w:numPr>
                <w:ilvl w:val="1"/>
                <w:numId w:val="77"/>
              </w:numPr>
              <w:suppressAutoHyphens/>
              <w:jc w:val="both"/>
              <w:rPr>
                <w:rFonts w:ascii="Arial" w:hAnsi="Arial" w:cs="Arial"/>
                <w:bCs/>
                <w:sz w:val="16"/>
                <w:szCs w:val="16"/>
                <w:lang w:eastAsia="zh-CN"/>
              </w:rPr>
            </w:pPr>
            <w:r w:rsidRPr="00ED5291">
              <w:rPr>
                <w:rFonts w:ascii="Arial" w:hAnsi="Arial" w:cs="Arial"/>
                <w:bCs/>
                <w:sz w:val="16"/>
                <w:szCs w:val="16"/>
                <w:lang w:eastAsia="zh-CN"/>
              </w:rPr>
              <w:t xml:space="preserve">El proveedor deberá entregar la documentación respectiva que permita verificar la vigencia del servicio. . </w:t>
            </w:r>
          </w:p>
          <w:p w:rsidR="00ED5291" w:rsidRPr="00ED5291" w:rsidRDefault="00ED5291" w:rsidP="00ED5291">
            <w:pPr>
              <w:suppressAutoHyphens/>
              <w:ind w:left="1076"/>
              <w:jc w:val="both"/>
              <w:rPr>
                <w:rFonts w:ascii="Arial" w:hAnsi="Arial" w:cs="Arial"/>
                <w:bCs/>
                <w:sz w:val="16"/>
                <w:szCs w:val="16"/>
                <w:lang w:eastAsia="zh-CN"/>
              </w:rPr>
            </w:pPr>
            <w:r w:rsidRPr="00ED5291">
              <w:rPr>
                <w:rFonts w:ascii="Arial" w:hAnsi="Arial" w:cs="Arial"/>
                <w:bCs/>
                <w:sz w:val="16"/>
                <w:szCs w:val="16"/>
                <w:lang w:eastAsia="zh-CN"/>
              </w:rPr>
              <w:t xml:space="preserve">El proveedor deben incluir además el producto </w:t>
            </w:r>
            <w:proofErr w:type="spellStart"/>
            <w:r w:rsidRPr="00ED5291">
              <w:rPr>
                <w:rFonts w:ascii="Arial" w:hAnsi="Arial" w:cs="Arial"/>
                <w:bCs/>
                <w:sz w:val="16"/>
                <w:szCs w:val="16"/>
                <w:lang w:eastAsia="zh-CN"/>
              </w:rPr>
              <w:t>VMware</w:t>
            </w:r>
            <w:proofErr w:type="spellEnd"/>
            <w:r w:rsidRPr="00ED5291">
              <w:rPr>
                <w:rFonts w:ascii="Arial" w:hAnsi="Arial" w:cs="Arial"/>
                <w:bCs/>
                <w:sz w:val="16"/>
                <w:szCs w:val="16"/>
                <w:lang w:eastAsia="zh-CN"/>
              </w:rPr>
              <w:t xml:space="preserve"> </w:t>
            </w:r>
            <w:proofErr w:type="spellStart"/>
            <w:r w:rsidRPr="00ED5291">
              <w:rPr>
                <w:rFonts w:ascii="Arial" w:hAnsi="Arial" w:cs="Arial"/>
                <w:bCs/>
                <w:sz w:val="16"/>
                <w:szCs w:val="16"/>
                <w:lang w:eastAsia="zh-CN"/>
              </w:rPr>
              <w:t>vCenter</w:t>
            </w:r>
            <w:proofErr w:type="spellEnd"/>
            <w:r w:rsidRPr="00ED5291">
              <w:rPr>
                <w:rFonts w:ascii="Arial" w:hAnsi="Arial" w:cs="Arial"/>
                <w:bCs/>
                <w:sz w:val="16"/>
                <w:szCs w:val="16"/>
                <w:lang w:eastAsia="zh-CN"/>
              </w:rPr>
              <w:t xml:space="preserve"> Server 7 estándar o superior, que permita la gestión unificada de los servidores.</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7"/>
              </w:numPr>
              <w:suppressAutoHyphens/>
              <w:rPr>
                <w:rFonts w:ascii="Arial" w:hAnsi="Arial" w:cs="Arial"/>
                <w:bCs/>
                <w:sz w:val="16"/>
                <w:szCs w:val="16"/>
                <w:lang w:eastAsia="zh-CN"/>
              </w:rPr>
            </w:pPr>
            <w:r w:rsidRPr="00ED5291">
              <w:rPr>
                <w:rFonts w:ascii="Arial" w:hAnsi="Arial" w:cs="Arial"/>
                <w:b/>
                <w:bCs/>
                <w:sz w:val="16"/>
                <w:szCs w:val="16"/>
                <w:lang w:eastAsia="zh-CN"/>
              </w:rPr>
              <w:t xml:space="preserve">Vigencia del soporte y mantenimiento de versiones del </w:t>
            </w:r>
            <w:proofErr w:type="spellStart"/>
            <w:r w:rsidRPr="00ED5291">
              <w:rPr>
                <w:rFonts w:ascii="Arial" w:hAnsi="Arial" w:cs="Arial"/>
                <w:b/>
                <w:bCs/>
                <w:sz w:val="16"/>
                <w:szCs w:val="16"/>
                <w:lang w:eastAsia="zh-CN"/>
              </w:rPr>
              <w:t>Hipervisor</w:t>
            </w:r>
            <w:proofErr w:type="spellEnd"/>
            <w:r w:rsidRPr="00ED5291">
              <w:rPr>
                <w:rFonts w:ascii="Arial" w:hAnsi="Arial" w:cs="Arial"/>
                <w:b/>
                <w:bCs/>
                <w:sz w:val="16"/>
                <w:szCs w:val="16"/>
                <w:lang w:eastAsia="zh-CN"/>
              </w:rPr>
              <w:t xml:space="preserve"> y Gestor: </w:t>
            </w:r>
            <w:r w:rsidRPr="00ED5291">
              <w:rPr>
                <w:rFonts w:ascii="Arial" w:hAnsi="Arial" w:cs="Arial"/>
                <w:bCs/>
                <w:sz w:val="16"/>
                <w:szCs w:val="16"/>
                <w:lang w:eastAsia="zh-CN"/>
              </w:rPr>
              <w:t xml:space="preserve">Tres (3) años calendario en la modalidad 7x24 la cual entrara en vigencia a partir de la fecha coordinada con el Jefe del DBDC, para los productos </w:t>
            </w:r>
            <w:proofErr w:type="spellStart"/>
            <w:r w:rsidRPr="00ED5291">
              <w:rPr>
                <w:rFonts w:ascii="Arial" w:hAnsi="Arial" w:cs="Arial"/>
                <w:bCs/>
                <w:sz w:val="16"/>
                <w:szCs w:val="16"/>
                <w:lang w:eastAsia="zh-CN"/>
              </w:rPr>
              <w:t>VMware</w:t>
            </w:r>
            <w:proofErr w:type="spellEnd"/>
            <w:r w:rsidRPr="00ED5291">
              <w:rPr>
                <w:rFonts w:ascii="Arial" w:hAnsi="Arial" w:cs="Arial"/>
                <w:bCs/>
                <w:sz w:val="16"/>
                <w:szCs w:val="16"/>
                <w:lang w:eastAsia="zh-CN"/>
              </w:rPr>
              <w:t xml:space="preserve"> </w:t>
            </w:r>
            <w:proofErr w:type="spellStart"/>
            <w:r w:rsidRPr="00ED5291">
              <w:rPr>
                <w:rFonts w:ascii="Arial" w:hAnsi="Arial" w:cs="Arial"/>
                <w:bCs/>
                <w:sz w:val="16"/>
                <w:szCs w:val="16"/>
                <w:lang w:eastAsia="zh-CN"/>
              </w:rPr>
              <w:t>Vsphere</w:t>
            </w:r>
            <w:proofErr w:type="spellEnd"/>
            <w:r w:rsidRPr="00ED5291">
              <w:rPr>
                <w:rFonts w:ascii="Arial" w:hAnsi="Arial" w:cs="Arial"/>
                <w:bCs/>
                <w:sz w:val="16"/>
                <w:szCs w:val="16"/>
                <w:lang w:eastAsia="zh-CN"/>
              </w:rPr>
              <w:t xml:space="preserve"> y </w:t>
            </w:r>
            <w:proofErr w:type="spellStart"/>
            <w:r w:rsidRPr="00ED5291">
              <w:rPr>
                <w:rFonts w:ascii="Arial" w:hAnsi="Arial" w:cs="Arial"/>
                <w:bCs/>
                <w:sz w:val="16"/>
                <w:szCs w:val="16"/>
                <w:lang w:eastAsia="zh-CN"/>
              </w:rPr>
              <w:t>VMware</w:t>
            </w:r>
            <w:proofErr w:type="spellEnd"/>
            <w:r w:rsidRPr="00ED5291">
              <w:rPr>
                <w:rFonts w:ascii="Arial" w:hAnsi="Arial" w:cs="Arial"/>
                <w:bCs/>
                <w:sz w:val="16"/>
                <w:szCs w:val="16"/>
                <w:lang w:eastAsia="zh-CN"/>
              </w:rPr>
              <w:t xml:space="preserve"> </w:t>
            </w:r>
            <w:proofErr w:type="spellStart"/>
            <w:r w:rsidRPr="00ED5291">
              <w:rPr>
                <w:rFonts w:ascii="Arial" w:hAnsi="Arial" w:cs="Arial"/>
                <w:bCs/>
                <w:sz w:val="16"/>
                <w:szCs w:val="16"/>
                <w:lang w:eastAsia="zh-CN"/>
              </w:rPr>
              <w:t>vCenter</w:t>
            </w:r>
            <w:proofErr w:type="spellEnd"/>
            <w:r w:rsidRPr="00ED5291">
              <w:rPr>
                <w:rFonts w:ascii="Arial" w:hAnsi="Arial" w:cs="Arial"/>
                <w:bCs/>
                <w:sz w:val="16"/>
                <w:szCs w:val="16"/>
                <w:lang w:eastAsia="zh-CN"/>
              </w:rPr>
              <w:t xml:space="preserve"> Server . </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269"/>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73"/>
              </w:numPr>
              <w:suppressAutoHyphens/>
              <w:jc w:val="both"/>
              <w:rPr>
                <w:rFonts w:ascii="Arial" w:hAnsi="Arial" w:cs="Arial"/>
                <w:b/>
                <w:bCs/>
                <w:sz w:val="16"/>
                <w:szCs w:val="16"/>
                <w:lang w:eastAsia="zh-CN"/>
              </w:rPr>
            </w:pPr>
            <w:r w:rsidRPr="00ED5291">
              <w:rPr>
                <w:rFonts w:ascii="Arial" w:hAnsi="Arial" w:cs="Arial"/>
                <w:b/>
                <w:sz w:val="16"/>
                <w:szCs w:val="16"/>
                <w:lang w:eastAsia="zh-CN"/>
              </w:rPr>
              <w:t>CARACTERISTICAS DE CHASIS</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
                <w:bCs/>
                <w:i/>
                <w:sz w:val="16"/>
                <w:szCs w:val="16"/>
                <w:lang w:eastAsia="zh-CN"/>
              </w:rPr>
            </w:pPr>
            <w:r w:rsidRPr="00ED5291">
              <w:rPr>
                <w:rFonts w:ascii="Arial" w:hAnsi="Arial" w:cs="Arial"/>
                <w:b/>
                <w:bCs/>
                <w:sz w:val="16"/>
                <w:szCs w:val="16"/>
                <w:lang w:eastAsia="zh-CN"/>
              </w:rPr>
              <w:t>Marca.</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(Especificar la marca)</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Cs/>
                <w:sz w:val="16"/>
                <w:szCs w:val="16"/>
                <w:lang w:eastAsia="zh-CN"/>
              </w:rPr>
            </w:pPr>
            <w:r w:rsidRPr="00ED5291">
              <w:rPr>
                <w:rFonts w:ascii="Arial" w:hAnsi="Arial" w:cs="Arial"/>
                <w:b/>
                <w:bCs/>
                <w:sz w:val="16"/>
                <w:szCs w:val="16"/>
                <w:lang w:eastAsia="zh-CN"/>
              </w:rPr>
              <w:t>Modelo:</w:t>
            </w:r>
            <w:r w:rsidRPr="00ED5291">
              <w:rPr>
                <w:rFonts w:ascii="Arial" w:hAnsi="Arial" w:cs="Arial"/>
                <w:bCs/>
                <w:sz w:val="16"/>
                <w:szCs w:val="16"/>
                <w:lang w:eastAsia="zh-CN"/>
              </w:rPr>
              <w:t xml:space="preserve"> El modelo ofertado debe ser de última generación, el BCB podrá verificar el requerimiento solicitado en la página web del fabricante.</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especificar el modelo y presentar documentación que acredite que el equipo ofertado es de última generación, para la verificación)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
                <w:bCs/>
                <w:i/>
                <w:sz w:val="16"/>
                <w:szCs w:val="16"/>
                <w:lang w:eastAsia="zh-CN"/>
              </w:rPr>
            </w:pPr>
            <w:r w:rsidRPr="00ED5291">
              <w:rPr>
                <w:rFonts w:ascii="Arial" w:hAnsi="Arial" w:cs="Arial"/>
                <w:b/>
                <w:bCs/>
                <w:sz w:val="16"/>
                <w:szCs w:val="16"/>
                <w:lang w:eastAsia="zh-CN"/>
              </w:rPr>
              <w:t xml:space="preserve">Cantidad: </w:t>
            </w:r>
            <w:r w:rsidRPr="00ED5291">
              <w:rPr>
                <w:rFonts w:ascii="Arial" w:hAnsi="Arial" w:cs="Arial"/>
                <w:bCs/>
                <w:sz w:val="16"/>
                <w:szCs w:val="16"/>
                <w:lang w:eastAsia="zh-CN"/>
              </w:rPr>
              <w:t>Dos</w:t>
            </w:r>
            <w:r w:rsidRPr="00ED5291">
              <w:rPr>
                <w:rFonts w:ascii="Arial" w:hAnsi="Arial" w:cs="Arial"/>
                <w:b/>
                <w:bCs/>
                <w:sz w:val="16"/>
                <w:szCs w:val="16"/>
                <w:lang w:eastAsia="zh-CN"/>
              </w:rPr>
              <w:t xml:space="preserve"> </w:t>
            </w:r>
            <w:r w:rsidRPr="00ED5291">
              <w:rPr>
                <w:rFonts w:ascii="Arial" w:hAnsi="Arial" w:cs="Arial"/>
                <w:bCs/>
                <w:sz w:val="16"/>
                <w:szCs w:val="16"/>
                <w:lang w:eastAsia="zh-CN"/>
              </w:rPr>
              <w:t>(2) chasis de servidores.</w:t>
            </w:r>
          </w:p>
          <w:p w:rsidR="00ED5291" w:rsidRDefault="00ED5291" w:rsidP="00ED5291">
            <w:pPr>
              <w:suppressAutoHyphens/>
              <w:jc w:val="both"/>
              <w:rPr>
                <w:rFonts w:ascii="Arial" w:hAnsi="Arial" w:cs="Arial"/>
                <w:b/>
                <w:bCs/>
                <w:i/>
                <w:sz w:val="16"/>
                <w:szCs w:val="16"/>
                <w:lang w:eastAsia="zh-CN"/>
              </w:rPr>
            </w:pPr>
            <w:r w:rsidRPr="00ED5291">
              <w:rPr>
                <w:rFonts w:ascii="Arial" w:hAnsi="Arial" w:cs="Arial"/>
                <w:b/>
                <w:bCs/>
                <w:i/>
                <w:sz w:val="16"/>
                <w:szCs w:val="16"/>
                <w:lang w:eastAsia="zh-CN"/>
              </w:rPr>
              <w:t xml:space="preserve"> </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
                <w:bCs/>
                <w:i/>
                <w:sz w:val="16"/>
                <w:szCs w:val="16"/>
                <w:lang w:eastAsia="zh-CN"/>
              </w:rPr>
            </w:pPr>
            <w:r w:rsidRPr="00ED5291">
              <w:rPr>
                <w:rFonts w:ascii="Arial" w:hAnsi="Arial" w:cs="Arial"/>
                <w:b/>
                <w:bCs/>
                <w:sz w:val="16"/>
                <w:szCs w:val="16"/>
                <w:lang w:eastAsia="zh-CN"/>
              </w:rPr>
              <w:t xml:space="preserve">Factor de Forma: </w:t>
            </w:r>
            <w:proofErr w:type="spellStart"/>
            <w:r w:rsidRPr="00ED5291">
              <w:rPr>
                <w:rFonts w:ascii="Arial" w:hAnsi="Arial" w:cs="Arial"/>
                <w:bCs/>
                <w:sz w:val="16"/>
                <w:szCs w:val="16"/>
                <w:lang w:eastAsia="zh-CN"/>
              </w:rPr>
              <w:t>Rackeable</w:t>
            </w:r>
            <w:proofErr w:type="spellEnd"/>
            <w:r w:rsidRPr="00ED5291">
              <w:rPr>
                <w:rFonts w:ascii="Arial" w:hAnsi="Arial" w:cs="Arial"/>
                <w:bCs/>
                <w:sz w:val="16"/>
                <w:szCs w:val="16"/>
                <w:lang w:eastAsia="zh-CN"/>
              </w:rPr>
              <w:t xml:space="preserve"> en gabinete estándar de 19’’.</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
                <w:bCs/>
                <w:i/>
                <w:sz w:val="16"/>
                <w:szCs w:val="16"/>
                <w:lang w:eastAsia="zh-CN"/>
              </w:rPr>
            </w:pPr>
            <w:r w:rsidRPr="00ED5291">
              <w:rPr>
                <w:rFonts w:ascii="Arial" w:hAnsi="Arial" w:cs="Arial"/>
                <w:b/>
                <w:bCs/>
                <w:sz w:val="16"/>
                <w:szCs w:val="16"/>
                <w:lang w:eastAsia="zh-CN"/>
              </w:rPr>
              <w:t xml:space="preserve">Módulo Inteligente de Interconexión: </w:t>
            </w:r>
            <w:r w:rsidRPr="00ED5291">
              <w:rPr>
                <w:rFonts w:ascii="Arial" w:hAnsi="Arial" w:cs="Arial"/>
                <w:bCs/>
                <w:sz w:val="16"/>
                <w:szCs w:val="16"/>
                <w:lang w:eastAsia="zh-CN"/>
              </w:rPr>
              <w:t xml:space="preserve">Cada chasis debe tener al menos dos (2) módulos inteligentes de interconexión, cada uno con al menos cuatro (4) puertos de 25 </w:t>
            </w:r>
            <w:proofErr w:type="spellStart"/>
            <w:r w:rsidRPr="00ED5291">
              <w:rPr>
                <w:rFonts w:ascii="Arial" w:hAnsi="Arial" w:cs="Arial"/>
                <w:bCs/>
                <w:sz w:val="16"/>
                <w:szCs w:val="16"/>
                <w:lang w:eastAsia="zh-CN"/>
              </w:rPr>
              <w:t>Gbps</w:t>
            </w:r>
            <w:proofErr w:type="spellEnd"/>
            <w:r w:rsidRPr="00ED5291">
              <w:rPr>
                <w:rFonts w:ascii="Arial" w:hAnsi="Arial" w:cs="Arial"/>
                <w:bCs/>
                <w:sz w:val="16"/>
                <w:szCs w:val="16"/>
                <w:lang w:eastAsia="zh-CN"/>
              </w:rPr>
              <w:t xml:space="preserve"> de velocidad por puerto (Los puertos deben incluir todos los componentes necesarios para alcanzar al menos una velocidad de inter-chasis de cien (100) </w:t>
            </w:r>
            <w:proofErr w:type="spellStart"/>
            <w:r w:rsidRPr="00ED5291">
              <w:rPr>
                <w:rFonts w:ascii="Arial" w:hAnsi="Arial" w:cs="Arial"/>
                <w:bCs/>
                <w:sz w:val="16"/>
                <w:szCs w:val="16"/>
                <w:lang w:eastAsia="zh-CN"/>
              </w:rPr>
              <w:t>Gbps</w:t>
            </w:r>
            <w:proofErr w:type="spellEnd"/>
            <w:r w:rsidRPr="00ED5291">
              <w:rPr>
                <w:rFonts w:ascii="Arial" w:hAnsi="Arial" w:cs="Arial"/>
                <w:bCs/>
                <w:sz w:val="16"/>
                <w:szCs w:val="16"/>
                <w:lang w:eastAsia="zh-CN"/>
              </w:rPr>
              <w:t>).</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 y especificar cantidad de módulos y puertos )</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
                <w:bCs/>
                <w:i/>
                <w:sz w:val="16"/>
                <w:szCs w:val="16"/>
                <w:lang w:eastAsia="zh-CN"/>
              </w:rPr>
            </w:pPr>
            <w:r w:rsidRPr="00ED5291">
              <w:rPr>
                <w:rFonts w:ascii="Arial" w:hAnsi="Arial" w:cs="Arial"/>
                <w:b/>
                <w:bCs/>
                <w:sz w:val="16"/>
                <w:szCs w:val="16"/>
                <w:lang w:eastAsia="zh-CN"/>
              </w:rPr>
              <w:lastRenderedPageBreak/>
              <w:t>Módulos de Interconexión</w:t>
            </w:r>
            <w:r w:rsidRPr="00ED5291">
              <w:rPr>
                <w:rFonts w:ascii="Arial" w:hAnsi="Arial" w:cs="Arial"/>
                <w:bCs/>
                <w:sz w:val="16"/>
                <w:szCs w:val="16"/>
                <w:lang w:eastAsia="zh-CN"/>
              </w:rPr>
              <w:t>: Los chasis ofertados, deben incluir los siguientes aspectos:</w:t>
            </w:r>
          </w:p>
          <w:p w:rsidR="00ED5291" w:rsidRPr="00ED5291" w:rsidRDefault="00ED5291" w:rsidP="00ED5291">
            <w:pPr>
              <w:numPr>
                <w:ilvl w:val="1"/>
                <w:numId w:val="58"/>
              </w:numPr>
              <w:suppressAutoHyphens/>
              <w:jc w:val="both"/>
              <w:rPr>
                <w:rFonts w:ascii="Arial" w:hAnsi="Arial" w:cs="Arial"/>
                <w:b/>
                <w:bCs/>
                <w:i/>
                <w:sz w:val="16"/>
                <w:szCs w:val="16"/>
                <w:lang w:eastAsia="zh-CN"/>
              </w:rPr>
            </w:pPr>
            <w:r w:rsidRPr="00ED5291">
              <w:rPr>
                <w:rFonts w:ascii="Arial" w:hAnsi="Arial" w:cs="Arial"/>
                <w:bCs/>
                <w:sz w:val="16"/>
                <w:szCs w:val="16"/>
                <w:lang w:eastAsia="zh-CN"/>
              </w:rPr>
              <w:t>Cuatro (4) módulos de interconexión para los chasis  de manera redundante, considerando que los mismos serán implementados, uno en el Centro de Cómputo Principal (CCP) y el otro en el Centro de Computo Alterno (CCA).</w:t>
            </w:r>
          </w:p>
          <w:p w:rsidR="00ED5291" w:rsidRPr="00ED5291" w:rsidRDefault="00ED5291" w:rsidP="00ED5291">
            <w:pPr>
              <w:numPr>
                <w:ilvl w:val="1"/>
                <w:numId w:val="58"/>
              </w:numPr>
              <w:suppressAutoHyphens/>
              <w:jc w:val="both"/>
              <w:rPr>
                <w:rFonts w:ascii="Arial" w:hAnsi="Arial" w:cs="Arial"/>
                <w:b/>
                <w:bCs/>
                <w:i/>
                <w:sz w:val="16"/>
                <w:szCs w:val="16"/>
                <w:lang w:eastAsia="zh-CN"/>
              </w:rPr>
            </w:pPr>
            <w:r w:rsidRPr="00ED5291">
              <w:rPr>
                <w:rFonts w:ascii="Arial" w:hAnsi="Arial" w:cs="Arial"/>
                <w:bCs/>
                <w:sz w:val="16"/>
                <w:szCs w:val="16"/>
                <w:lang w:eastAsia="zh-CN"/>
              </w:rPr>
              <w:t xml:space="preserve">Cada módulo de interconexión debe incluir cuatro (4) puertos de conexión de al menos 40/100 </w:t>
            </w:r>
            <w:proofErr w:type="spellStart"/>
            <w:r w:rsidRPr="00ED5291">
              <w:rPr>
                <w:rFonts w:ascii="Arial" w:hAnsi="Arial" w:cs="Arial"/>
                <w:bCs/>
                <w:sz w:val="16"/>
                <w:szCs w:val="16"/>
                <w:lang w:eastAsia="zh-CN"/>
              </w:rPr>
              <w:t>Gbps</w:t>
            </w:r>
            <w:proofErr w:type="spellEnd"/>
            <w:r w:rsidRPr="00ED5291">
              <w:rPr>
                <w:rFonts w:ascii="Arial" w:hAnsi="Arial" w:cs="Arial"/>
                <w:bCs/>
                <w:sz w:val="16"/>
                <w:szCs w:val="16"/>
                <w:lang w:eastAsia="zh-CN"/>
              </w:rPr>
              <w:t xml:space="preserve"> en caso de conectividad a la LAN y cuatro (4) puertos de al menos 16/32 </w:t>
            </w:r>
            <w:proofErr w:type="spellStart"/>
            <w:r w:rsidRPr="00ED5291">
              <w:rPr>
                <w:rFonts w:ascii="Arial" w:hAnsi="Arial" w:cs="Arial"/>
                <w:bCs/>
                <w:sz w:val="16"/>
                <w:szCs w:val="16"/>
                <w:lang w:eastAsia="zh-CN"/>
              </w:rPr>
              <w:t>Gbps</w:t>
            </w:r>
            <w:proofErr w:type="spellEnd"/>
            <w:r w:rsidRPr="00ED5291">
              <w:rPr>
                <w:rFonts w:ascii="Arial" w:hAnsi="Arial" w:cs="Arial"/>
                <w:bCs/>
                <w:sz w:val="16"/>
                <w:szCs w:val="16"/>
                <w:lang w:eastAsia="zh-CN"/>
              </w:rPr>
              <w:t xml:space="preserve"> de velocidad en caso de conectividad hacia la SAN (se debe incluir todos los componentes necesarios para el funcionamiento de los mismos).</w:t>
            </w:r>
          </w:p>
          <w:p w:rsidR="00ED5291" w:rsidRPr="00ED5291" w:rsidRDefault="00ED5291" w:rsidP="00ED5291">
            <w:pPr>
              <w:numPr>
                <w:ilvl w:val="1"/>
                <w:numId w:val="58"/>
              </w:numPr>
              <w:suppressAutoHyphens/>
              <w:jc w:val="both"/>
              <w:rPr>
                <w:rFonts w:ascii="Arial" w:hAnsi="Arial" w:cs="Arial"/>
                <w:b/>
                <w:bCs/>
                <w:i/>
                <w:sz w:val="16"/>
                <w:szCs w:val="16"/>
                <w:lang w:eastAsia="zh-CN"/>
              </w:rPr>
            </w:pPr>
            <w:r w:rsidRPr="00ED5291">
              <w:rPr>
                <w:rFonts w:ascii="Arial" w:hAnsi="Arial" w:cs="Arial"/>
                <w:bCs/>
                <w:sz w:val="16"/>
                <w:szCs w:val="16"/>
                <w:lang w:eastAsia="zh-CN"/>
              </w:rPr>
              <w:t xml:space="preserve">Cada módulo  de interconexión debe incluir cuatro (4) puertos para la conectividad inter-chasis de 25 </w:t>
            </w:r>
            <w:proofErr w:type="spellStart"/>
            <w:r w:rsidRPr="00ED5291">
              <w:rPr>
                <w:rFonts w:ascii="Arial" w:hAnsi="Arial" w:cs="Arial"/>
                <w:bCs/>
                <w:sz w:val="16"/>
                <w:szCs w:val="16"/>
                <w:lang w:eastAsia="zh-CN"/>
              </w:rPr>
              <w:t>Gbps</w:t>
            </w:r>
            <w:proofErr w:type="spellEnd"/>
            <w:r w:rsidRPr="00ED5291">
              <w:rPr>
                <w:rFonts w:ascii="Arial" w:hAnsi="Arial" w:cs="Arial"/>
                <w:bCs/>
                <w:sz w:val="16"/>
                <w:szCs w:val="16"/>
                <w:lang w:eastAsia="zh-CN"/>
              </w:rPr>
              <w:t xml:space="preserve"> de velocidad (se debe incluir todos los componentes necesarios para el funcionamiento de los mismos).</w:t>
            </w:r>
          </w:p>
          <w:p w:rsidR="00ED5291" w:rsidRPr="00ED5291" w:rsidRDefault="00ED5291" w:rsidP="00ED5291">
            <w:pPr>
              <w:numPr>
                <w:ilvl w:val="1"/>
                <w:numId w:val="58"/>
              </w:numPr>
              <w:suppressAutoHyphens/>
              <w:jc w:val="both"/>
              <w:rPr>
                <w:rFonts w:ascii="Arial" w:hAnsi="Arial" w:cs="Arial"/>
                <w:bCs/>
                <w:sz w:val="16"/>
                <w:szCs w:val="16"/>
                <w:lang w:eastAsia="zh-CN"/>
              </w:rPr>
            </w:pPr>
            <w:r w:rsidRPr="00ED5291">
              <w:rPr>
                <w:rFonts w:ascii="Arial" w:hAnsi="Arial" w:cs="Arial"/>
                <w:bCs/>
                <w:sz w:val="16"/>
                <w:szCs w:val="16"/>
                <w:lang w:eastAsia="zh-CN"/>
              </w:rPr>
              <w:t>El proponente deberá proveer todos los elementos necesarios para la interconexión de los módulos hacia las redes SAN/LAN, así también la interconexión hacia los módulos inteligentes de Interconexión del chasis.</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1040"/>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Cs/>
                <w:sz w:val="16"/>
                <w:szCs w:val="16"/>
                <w:lang w:eastAsia="zh-CN"/>
              </w:rPr>
            </w:pPr>
            <w:r w:rsidRPr="00ED5291">
              <w:rPr>
                <w:rFonts w:ascii="Arial" w:hAnsi="Arial" w:cs="Arial"/>
                <w:b/>
                <w:bCs/>
                <w:sz w:val="16"/>
                <w:szCs w:val="16"/>
                <w:lang w:eastAsia="zh-CN"/>
              </w:rPr>
              <w:t>Fuente de Poder:</w:t>
            </w:r>
            <w:r w:rsidRPr="00ED5291">
              <w:rPr>
                <w:rFonts w:ascii="Arial" w:hAnsi="Arial" w:cs="Arial"/>
                <w:bCs/>
                <w:sz w:val="16"/>
                <w:szCs w:val="16"/>
                <w:lang w:eastAsia="zh-CN"/>
              </w:rPr>
              <w:t xml:space="preserve"> Cada chasis debe tener al menos cuatro (4) fuente de poder en configuración redundante (N+N) de tipo </w:t>
            </w:r>
            <w:proofErr w:type="spellStart"/>
            <w:r w:rsidRPr="00ED5291">
              <w:rPr>
                <w:rFonts w:ascii="Arial" w:hAnsi="Arial" w:cs="Arial"/>
                <w:bCs/>
                <w:sz w:val="16"/>
                <w:szCs w:val="16"/>
                <w:lang w:eastAsia="zh-CN"/>
              </w:rPr>
              <w:t>hot</w:t>
            </w:r>
            <w:proofErr w:type="spellEnd"/>
            <w:r w:rsidRPr="00ED5291">
              <w:rPr>
                <w:rFonts w:ascii="Arial" w:hAnsi="Arial" w:cs="Arial"/>
                <w:bCs/>
                <w:sz w:val="16"/>
                <w:szCs w:val="16"/>
                <w:lang w:eastAsia="zh-CN"/>
              </w:rPr>
              <w:t>-swap y permita soportar toda su capacidad instalada.</w:t>
            </w:r>
          </w:p>
          <w:p w:rsidR="00ED5291" w:rsidRPr="00ED5291" w:rsidRDefault="00ED5291" w:rsidP="00ED5291">
            <w:pPr>
              <w:suppressAutoHyphens/>
              <w:ind w:left="1076"/>
              <w:jc w:val="both"/>
              <w:rPr>
                <w:rFonts w:ascii="Arial" w:hAnsi="Arial" w:cs="Arial"/>
                <w:bCs/>
                <w:sz w:val="16"/>
                <w:szCs w:val="16"/>
                <w:lang w:eastAsia="zh-CN"/>
              </w:rPr>
            </w:pPr>
            <w:r w:rsidRPr="00ED5291">
              <w:rPr>
                <w:rFonts w:ascii="Arial" w:hAnsi="Arial" w:cs="Arial"/>
                <w:bCs/>
                <w:sz w:val="16"/>
                <w:szCs w:val="16"/>
                <w:lang w:eastAsia="zh-CN"/>
              </w:rPr>
              <w:t>Cada fuente de poder debe ser de 220V de 50 a 60 Hz. y de al menos 2500W. Se debe incluir los cables de poder necesarios.</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8"/>
              </w:numPr>
              <w:suppressAutoHyphens/>
              <w:jc w:val="both"/>
              <w:rPr>
                <w:rFonts w:ascii="Arial" w:hAnsi="Arial" w:cs="Arial"/>
                <w:b/>
                <w:bCs/>
                <w:i/>
                <w:sz w:val="16"/>
                <w:szCs w:val="16"/>
                <w:lang w:eastAsia="zh-CN"/>
              </w:rPr>
            </w:pPr>
            <w:r w:rsidRPr="00ED5291">
              <w:rPr>
                <w:rFonts w:ascii="Arial" w:hAnsi="Arial" w:cs="Arial"/>
                <w:b/>
                <w:bCs/>
                <w:sz w:val="16"/>
                <w:szCs w:val="16"/>
                <w:lang w:eastAsia="zh-CN"/>
              </w:rPr>
              <w:t>Sistema de Ventilación:</w:t>
            </w:r>
            <w:r w:rsidRPr="00ED5291">
              <w:rPr>
                <w:rFonts w:ascii="Arial" w:hAnsi="Arial" w:cs="Arial"/>
                <w:bCs/>
                <w:sz w:val="16"/>
                <w:szCs w:val="16"/>
                <w:lang w:eastAsia="zh-CN"/>
              </w:rPr>
              <w:t xml:space="preserve"> Cada chasis debe contar con al menos cuatro (4) </w:t>
            </w:r>
            <w:proofErr w:type="spellStart"/>
            <w:r w:rsidRPr="00ED5291">
              <w:rPr>
                <w:rFonts w:ascii="Arial" w:hAnsi="Arial" w:cs="Arial"/>
                <w:bCs/>
                <w:sz w:val="16"/>
                <w:szCs w:val="16"/>
                <w:lang w:eastAsia="zh-CN"/>
              </w:rPr>
              <w:t>FAN’s</w:t>
            </w:r>
            <w:proofErr w:type="spellEnd"/>
            <w:r w:rsidRPr="00ED5291">
              <w:rPr>
                <w:rFonts w:ascii="Arial" w:hAnsi="Arial" w:cs="Arial"/>
                <w:bCs/>
                <w:sz w:val="16"/>
                <w:szCs w:val="16"/>
                <w:lang w:eastAsia="zh-CN"/>
              </w:rPr>
              <w:t xml:space="preserve"> instalados en cada chasis en modo </w:t>
            </w:r>
            <w:proofErr w:type="spellStart"/>
            <w:r w:rsidRPr="00ED5291">
              <w:rPr>
                <w:rFonts w:ascii="Arial" w:hAnsi="Arial" w:cs="Arial"/>
                <w:bCs/>
                <w:sz w:val="16"/>
                <w:szCs w:val="16"/>
                <w:lang w:eastAsia="zh-CN"/>
              </w:rPr>
              <w:t>hot</w:t>
            </w:r>
            <w:proofErr w:type="spellEnd"/>
            <w:r w:rsidRPr="00ED5291">
              <w:rPr>
                <w:rFonts w:ascii="Arial" w:hAnsi="Arial" w:cs="Arial"/>
                <w:bCs/>
                <w:sz w:val="16"/>
                <w:szCs w:val="16"/>
                <w:lang w:eastAsia="zh-CN"/>
              </w:rPr>
              <w:t>-swap</w:t>
            </w:r>
          </w:p>
          <w:p w:rsidR="00ED5291" w:rsidRDefault="00ED5291" w:rsidP="00ED5291">
            <w:pPr>
              <w:suppressAutoHyphens/>
              <w:jc w:val="both"/>
              <w:rPr>
                <w:rFonts w:ascii="Arial" w:hAnsi="Arial" w:cs="Arial"/>
                <w:b/>
                <w:bCs/>
                <w:i/>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 xml:space="preserve">(Manifestar aceptación y especificar número de </w:t>
            </w:r>
            <w:proofErr w:type="spellStart"/>
            <w:r w:rsidRPr="00ED5291">
              <w:rPr>
                <w:rFonts w:ascii="Arial" w:hAnsi="Arial" w:cs="Arial"/>
                <w:b/>
                <w:bCs/>
                <w:i/>
                <w:sz w:val="16"/>
                <w:szCs w:val="16"/>
                <w:lang w:eastAsia="zh-CN"/>
              </w:rPr>
              <w:t>FAN’s</w:t>
            </w:r>
            <w:proofErr w:type="spellEnd"/>
            <w:r w:rsidRPr="00ED5291">
              <w:rPr>
                <w:rFonts w:ascii="Arial" w:hAnsi="Arial" w:cs="Arial"/>
                <w:b/>
                <w:bCs/>
                <w:i/>
                <w:sz w:val="16"/>
                <w:szCs w:val="16"/>
                <w:lang w:eastAsia="zh-CN"/>
              </w:rPr>
              <w:t>)</w:t>
            </w:r>
          </w:p>
        </w:tc>
        <w:tc>
          <w:tcPr>
            <w:tcW w:w="2333" w:type="dxa"/>
            <w:tcBorders>
              <w:top w:val="single" w:sz="4" w:space="0" w:color="000000"/>
              <w:left w:val="single" w:sz="4" w:space="0" w:color="000000"/>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82"/>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8"/>
              </w:numPr>
              <w:suppressAutoHyphens/>
              <w:jc w:val="both"/>
              <w:rPr>
                <w:rFonts w:ascii="Arial" w:hAnsi="Arial" w:cs="Arial"/>
                <w:b/>
                <w:bCs/>
                <w:sz w:val="16"/>
                <w:szCs w:val="16"/>
                <w:lang w:eastAsia="zh-CN"/>
              </w:rPr>
            </w:pPr>
            <w:r w:rsidRPr="00ED5291">
              <w:rPr>
                <w:rFonts w:ascii="Arial" w:hAnsi="Arial" w:cs="Arial"/>
                <w:b/>
                <w:bCs/>
                <w:sz w:val="16"/>
                <w:szCs w:val="16"/>
                <w:lang w:eastAsia="zh-CN"/>
              </w:rPr>
              <w:t>CARACTERSITICAS COMPLEMENTARIAS DE LA SOLUCION OFERTADA</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5"/>
              </w:numPr>
              <w:suppressAutoHyphens/>
              <w:rPr>
                <w:rFonts w:ascii="Arial" w:hAnsi="Arial" w:cs="Arial"/>
                <w:bCs/>
                <w:sz w:val="16"/>
                <w:szCs w:val="16"/>
                <w:lang w:eastAsia="zh-CN"/>
              </w:rPr>
            </w:pPr>
            <w:r w:rsidRPr="00ED5291">
              <w:rPr>
                <w:rFonts w:ascii="Arial" w:hAnsi="Arial" w:cs="Arial"/>
                <w:b/>
                <w:bCs/>
                <w:sz w:val="16"/>
                <w:szCs w:val="16"/>
                <w:lang w:eastAsia="zh-CN"/>
              </w:rPr>
              <w:t xml:space="preserve">Funcionalidad y gestión.   </w:t>
            </w:r>
            <w:r w:rsidRPr="00ED5291">
              <w:rPr>
                <w:rFonts w:ascii="Arial" w:hAnsi="Arial" w:cs="Arial"/>
                <w:bCs/>
                <w:sz w:val="16"/>
                <w:szCs w:val="16"/>
                <w:lang w:eastAsia="zh-CN"/>
              </w:rPr>
              <w:t>Los bienes ofertados deben cumplir al menos las siguientes características:</w:t>
            </w:r>
          </w:p>
          <w:p w:rsidR="00ED5291" w:rsidRPr="00ED5291" w:rsidRDefault="00ED5291" w:rsidP="00ED5291">
            <w:pPr>
              <w:numPr>
                <w:ilvl w:val="2"/>
                <w:numId w:val="75"/>
              </w:numPr>
              <w:suppressAutoHyphens/>
              <w:jc w:val="both"/>
              <w:rPr>
                <w:rFonts w:ascii="Arial" w:hAnsi="Arial" w:cs="Arial"/>
                <w:bCs/>
                <w:sz w:val="16"/>
                <w:szCs w:val="16"/>
                <w:lang w:eastAsia="zh-CN"/>
              </w:rPr>
            </w:pPr>
            <w:r w:rsidRPr="00ED5291">
              <w:rPr>
                <w:rFonts w:ascii="Arial" w:hAnsi="Arial" w:cs="Arial"/>
                <w:bCs/>
                <w:sz w:val="16"/>
                <w:szCs w:val="16"/>
                <w:lang w:eastAsia="zh-CN"/>
              </w:rPr>
              <w:t>Permitir la gestión centralizada de usuarios, roles y permisos de servidores chasis, módulos e interfaces de red con software propio del fabricante, tanto del sitio principal como alterno en una sola consola de gestión. Considerando que los bienes serán implementados en el CCP y el otro en el CCA, los bienes deben proveer una  gestión redundante.</w:t>
            </w:r>
          </w:p>
          <w:p w:rsidR="00ED5291" w:rsidRPr="00ED5291" w:rsidRDefault="00ED5291" w:rsidP="00ED5291">
            <w:pPr>
              <w:numPr>
                <w:ilvl w:val="2"/>
                <w:numId w:val="75"/>
              </w:numPr>
              <w:suppressAutoHyphens/>
              <w:jc w:val="both"/>
              <w:rPr>
                <w:rFonts w:ascii="Arial" w:hAnsi="Arial" w:cs="Arial"/>
                <w:bCs/>
                <w:sz w:val="16"/>
                <w:szCs w:val="16"/>
                <w:lang w:eastAsia="zh-CN"/>
              </w:rPr>
            </w:pPr>
            <w:r w:rsidRPr="00ED5291">
              <w:rPr>
                <w:rFonts w:ascii="Arial" w:hAnsi="Arial" w:cs="Arial"/>
                <w:bCs/>
                <w:sz w:val="16"/>
                <w:szCs w:val="16"/>
                <w:lang w:eastAsia="zh-CN"/>
              </w:rPr>
              <w:t>El sistema de gestión debe incluir alertas de falla con envíos de correos.</w:t>
            </w:r>
          </w:p>
          <w:p w:rsidR="00ED5291" w:rsidRDefault="00ED5291" w:rsidP="00ED5291">
            <w:pPr>
              <w:suppressAutoHyphens/>
              <w:jc w:val="both"/>
              <w:rPr>
                <w:rFonts w:ascii="Arial" w:eastAsia="Arial" w:hAnsi="Arial" w:cs="Arial"/>
                <w:b/>
                <w:bCs/>
                <w:i/>
                <w:sz w:val="16"/>
                <w:szCs w:val="16"/>
                <w:lang w:eastAsia="zh-CN"/>
              </w:rPr>
            </w:pPr>
            <w:r w:rsidRPr="00ED5291">
              <w:rPr>
                <w:rFonts w:ascii="Arial" w:eastAsia="Arial" w:hAnsi="Arial" w:cs="Arial"/>
                <w:b/>
                <w:bCs/>
                <w:i/>
                <w:sz w:val="16"/>
                <w:szCs w:val="16"/>
                <w:lang w:eastAsia="zh-CN"/>
              </w:rPr>
              <w:t xml:space="preserve"> </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i/>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75"/>
              </w:numPr>
              <w:suppressAutoHyphens/>
              <w:jc w:val="both"/>
              <w:rPr>
                <w:rFonts w:ascii="Arial" w:hAnsi="Arial" w:cs="Arial"/>
                <w:bCs/>
                <w:sz w:val="16"/>
                <w:szCs w:val="16"/>
                <w:lang w:eastAsia="zh-CN"/>
              </w:rPr>
            </w:pPr>
            <w:r w:rsidRPr="00ED5291">
              <w:rPr>
                <w:rFonts w:ascii="Arial" w:hAnsi="Arial" w:cs="Arial"/>
                <w:b/>
                <w:bCs/>
                <w:sz w:val="16"/>
                <w:szCs w:val="16"/>
                <w:lang w:eastAsia="zh-CN"/>
              </w:rPr>
              <w:t xml:space="preserve">Accesorios: </w:t>
            </w:r>
            <w:r w:rsidRPr="00ED5291">
              <w:rPr>
                <w:rFonts w:ascii="Arial" w:hAnsi="Arial" w:cs="Arial"/>
                <w:bCs/>
                <w:sz w:val="16"/>
                <w:szCs w:val="16"/>
                <w:lang w:eastAsia="zh-CN"/>
              </w:rPr>
              <w:t xml:space="preserve">Los equipos ofertados deben incluir todos los accesorios necesarios para la correcta implementación de los bienes ofertados: tuercas, tornillos, rieles de montaje, cables de poder, </w:t>
            </w:r>
            <w:proofErr w:type="spellStart"/>
            <w:r w:rsidRPr="00ED5291">
              <w:rPr>
                <w:rFonts w:ascii="Arial" w:hAnsi="Arial" w:cs="Arial"/>
                <w:bCs/>
                <w:sz w:val="16"/>
                <w:szCs w:val="16"/>
                <w:lang w:eastAsia="zh-CN"/>
              </w:rPr>
              <w:t>patch</w:t>
            </w:r>
            <w:proofErr w:type="spellEnd"/>
            <w:r w:rsidRPr="00ED5291">
              <w:rPr>
                <w:rFonts w:ascii="Arial" w:hAnsi="Arial" w:cs="Arial"/>
                <w:bCs/>
                <w:sz w:val="16"/>
                <w:szCs w:val="16"/>
                <w:lang w:eastAsia="zh-CN"/>
              </w:rPr>
              <w:t xml:space="preserve"> </w:t>
            </w:r>
            <w:proofErr w:type="spellStart"/>
            <w:r w:rsidRPr="00ED5291">
              <w:rPr>
                <w:rFonts w:ascii="Arial" w:hAnsi="Arial" w:cs="Arial"/>
                <w:bCs/>
                <w:sz w:val="16"/>
                <w:szCs w:val="16"/>
                <w:lang w:eastAsia="zh-CN"/>
              </w:rPr>
              <w:t>cords</w:t>
            </w:r>
            <w:proofErr w:type="spellEnd"/>
            <w:r w:rsidRPr="00ED5291">
              <w:rPr>
                <w:rFonts w:ascii="Arial" w:hAnsi="Arial" w:cs="Arial"/>
                <w:bCs/>
                <w:sz w:val="16"/>
                <w:szCs w:val="16"/>
                <w:lang w:eastAsia="zh-CN"/>
              </w:rPr>
              <w:t xml:space="preserve">, </w:t>
            </w:r>
            <w:proofErr w:type="spellStart"/>
            <w:r w:rsidRPr="00ED5291">
              <w:rPr>
                <w:rFonts w:ascii="Arial" w:hAnsi="Arial" w:cs="Arial"/>
                <w:bCs/>
                <w:sz w:val="16"/>
                <w:szCs w:val="16"/>
                <w:lang w:eastAsia="zh-CN"/>
              </w:rPr>
              <w:t>pdu</w:t>
            </w:r>
            <w:proofErr w:type="spellEnd"/>
            <w:r w:rsidRPr="00ED5291">
              <w:rPr>
                <w:rFonts w:ascii="Arial" w:hAnsi="Arial" w:cs="Arial"/>
                <w:bCs/>
                <w:sz w:val="16"/>
                <w:szCs w:val="16"/>
                <w:lang w:eastAsia="zh-CN"/>
              </w:rPr>
              <w:t xml:space="preserve"> y otros que requiera los bienes ofertados</w:t>
            </w:r>
          </w:p>
          <w:p w:rsidR="00ED5291" w:rsidRDefault="00ED5291" w:rsidP="00ED5291">
            <w:pPr>
              <w:suppressAutoHyphens/>
              <w:rPr>
                <w:rFonts w:ascii="Arial" w:hAnsi="Arial" w:cs="Arial"/>
                <w:b/>
                <w:bCs/>
                <w:i/>
                <w:iCs/>
                <w:sz w:val="16"/>
                <w:szCs w:val="16"/>
                <w:lang w:eastAsia="zh-CN"/>
              </w:rPr>
            </w:pPr>
          </w:p>
          <w:p w:rsidR="00ED5291" w:rsidRPr="00ED5291" w:rsidRDefault="00ED5291" w:rsidP="00ED5291">
            <w:pPr>
              <w:suppressAutoHyphens/>
              <w:rPr>
                <w:rFonts w:ascii="Arial" w:hAnsi="Arial" w:cs="Arial"/>
                <w:b/>
                <w:bCs/>
                <w:sz w:val="16"/>
                <w:szCs w:val="16"/>
                <w:lang w:eastAsia="zh-CN"/>
              </w:rPr>
            </w:pPr>
            <w:r w:rsidRPr="00ED5291">
              <w:rPr>
                <w:rFonts w:ascii="Arial" w:hAnsi="Arial" w:cs="Arial"/>
                <w:b/>
                <w:bCs/>
                <w:i/>
                <w:iCs/>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suppressAutoHyphens/>
              <w:ind w:left="290" w:hanging="290"/>
              <w:jc w:val="both"/>
              <w:rPr>
                <w:rFonts w:ascii="Arial" w:hAnsi="Arial" w:cs="Arial"/>
                <w:iCs/>
                <w:sz w:val="16"/>
                <w:szCs w:val="16"/>
                <w:lang w:eastAsia="zh-CN"/>
              </w:rPr>
            </w:pPr>
            <w:r w:rsidRPr="00ED5291">
              <w:rPr>
                <w:rFonts w:ascii="Arial" w:hAnsi="Arial" w:cs="Arial"/>
                <w:b/>
                <w:bCs/>
                <w:sz w:val="16"/>
                <w:szCs w:val="16"/>
                <w:lang w:eastAsia="zh-CN"/>
              </w:rPr>
              <w:t>III. CONDICIONES COMPLEMENTARIAS</w:t>
            </w:r>
          </w:p>
        </w:tc>
        <w:tc>
          <w:tcPr>
            <w:tcW w:w="2333" w:type="dxa"/>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339966"/>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numPr>
                <w:ilvl w:val="0"/>
                <w:numId w:val="62"/>
              </w:numPr>
              <w:suppressAutoHyphens/>
              <w:jc w:val="both"/>
              <w:rPr>
                <w:rFonts w:ascii="Arial" w:hAnsi="Arial" w:cs="Arial"/>
                <w:b/>
                <w:bCs/>
                <w:sz w:val="16"/>
                <w:szCs w:val="16"/>
                <w:lang w:eastAsia="zh-CN"/>
              </w:rPr>
            </w:pPr>
            <w:r w:rsidRPr="00ED5291">
              <w:rPr>
                <w:rFonts w:ascii="Arial" w:hAnsi="Arial" w:cs="Arial"/>
                <w:b/>
                <w:bCs/>
                <w:sz w:val="16"/>
                <w:szCs w:val="16"/>
                <w:lang w:eastAsia="zh-CN"/>
              </w:rPr>
              <w:t>GARANTIA</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numPr>
                <w:ilvl w:val="0"/>
                <w:numId w:val="60"/>
              </w:numPr>
              <w:tabs>
                <w:tab w:val="left" w:pos="290"/>
              </w:tabs>
              <w:suppressAutoHyphens/>
              <w:ind w:right="216"/>
              <w:jc w:val="both"/>
              <w:rPr>
                <w:rFonts w:ascii="Arial" w:hAnsi="Arial" w:cs="Arial"/>
                <w:sz w:val="16"/>
                <w:szCs w:val="22"/>
                <w:lang w:eastAsia="zh-CN"/>
              </w:rPr>
            </w:pPr>
            <w:r w:rsidRPr="00ED5291">
              <w:rPr>
                <w:rFonts w:ascii="Arial" w:hAnsi="Arial" w:cs="Arial"/>
                <w:b/>
                <w:bCs/>
                <w:sz w:val="16"/>
                <w:szCs w:val="22"/>
                <w:lang w:eastAsia="zh-CN"/>
              </w:rPr>
              <w:lastRenderedPageBreak/>
              <w:t xml:space="preserve">Garantía de Cumplimiento de Contrato: </w:t>
            </w:r>
            <w:r w:rsidRPr="00ED5291">
              <w:rPr>
                <w:rFonts w:ascii="Arial" w:hAnsi="Arial" w:cs="Arial"/>
                <w:sz w:val="16"/>
                <w:szCs w:val="22"/>
                <w:lang w:eastAsia="zh-CN"/>
              </w:rPr>
              <w:t>Para garantizar el cumplimiento del contrato el BCB requiere una garantía del siete por ciento (7%) del monto total del contrato, para lo cual el proponente adjudicado podrá presentar uno de los siguientes tipos de garantía:</w:t>
            </w:r>
          </w:p>
          <w:p w:rsidR="00ED5291" w:rsidRPr="00ED5291" w:rsidRDefault="00ED5291" w:rsidP="00ED5291">
            <w:pPr>
              <w:numPr>
                <w:ilvl w:val="0"/>
                <w:numId w:val="63"/>
              </w:numPr>
              <w:tabs>
                <w:tab w:val="left" w:pos="290"/>
              </w:tabs>
              <w:suppressAutoHyphens/>
              <w:ind w:right="216"/>
              <w:jc w:val="both"/>
              <w:rPr>
                <w:rFonts w:ascii="Arial" w:hAnsi="Arial" w:cs="Arial"/>
                <w:sz w:val="16"/>
                <w:szCs w:val="22"/>
                <w:lang w:eastAsia="zh-CN"/>
              </w:rPr>
            </w:pPr>
            <w:r w:rsidRPr="00ED5291">
              <w:rPr>
                <w:rFonts w:ascii="Arial" w:hAnsi="Arial" w:cs="Arial"/>
                <w:sz w:val="16"/>
                <w:szCs w:val="22"/>
                <w:lang w:eastAsia="zh-CN"/>
              </w:rPr>
              <w:t>Boleta de garantía.</w:t>
            </w:r>
          </w:p>
          <w:p w:rsidR="00ED5291" w:rsidRPr="00ED5291" w:rsidRDefault="00ED5291" w:rsidP="00ED5291">
            <w:pPr>
              <w:numPr>
                <w:ilvl w:val="0"/>
                <w:numId w:val="63"/>
              </w:numPr>
              <w:tabs>
                <w:tab w:val="left" w:pos="290"/>
              </w:tabs>
              <w:suppressAutoHyphens/>
              <w:ind w:right="216"/>
              <w:jc w:val="both"/>
              <w:rPr>
                <w:rFonts w:ascii="Arial" w:hAnsi="Arial" w:cs="Arial"/>
                <w:sz w:val="16"/>
                <w:szCs w:val="22"/>
                <w:lang w:eastAsia="zh-CN"/>
              </w:rPr>
            </w:pPr>
            <w:r w:rsidRPr="00ED5291">
              <w:rPr>
                <w:rFonts w:ascii="Arial" w:hAnsi="Arial" w:cs="Arial"/>
                <w:sz w:val="16"/>
                <w:szCs w:val="22"/>
                <w:lang w:eastAsia="zh-CN"/>
              </w:rPr>
              <w:t>Garantía a primer requerimiento.</w:t>
            </w:r>
          </w:p>
          <w:p w:rsidR="00ED5291" w:rsidRPr="00ED5291" w:rsidRDefault="00ED5291" w:rsidP="00ED5291">
            <w:pPr>
              <w:numPr>
                <w:ilvl w:val="0"/>
                <w:numId w:val="63"/>
              </w:numPr>
              <w:tabs>
                <w:tab w:val="left" w:pos="290"/>
              </w:tabs>
              <w:suppressAutoHyphens/>
              <w:ind w:right="216"/>
              <w:jc w:val="both"/>
              <w:rPr>
                <w:rFonts w:ascii="Arial" w:hAnsi="Arial" w:cs="Arial"/>
                <w:sz w:val="16"/>
                <w:szCs w:val="22"/>
                <w:lang w:eastAsia="zh-CN"/>
              </w:rPr>
            </w:pPr>
            <w:r w:rsidRPr="00ED5291">
              <w:rPr>
                <w:rFonts w:ascii="Arial" w:hAnsi="Arial" w:cs="Arial"/>
                <w:sz w:val="16"/>
                <w:szCs w:val="22"/>
                <w:lang w:eastAsia="zh-CN"/>
              </w:rPr>
              <w:t xml:space="preserve">Póliza de Seguro de Caución a Primer Requerimiento. </w:t>
            </w:r>
          </w:p>
          <w:p w:rsidR="00ED5291" w:rsidRDefault="00ED5291" w:rsidP="00ED5291">
            <w:pPr>
              <w:suppressAutoHyphens/>
              <w:ind w:right="216"/>
              <w:jc w:val="both"/>
              <w:rPr>
                <w:rFonts w:ascii="Arial" w:hAnsi="Arial" w:cs="Arial"/>
                <w:iCs/>
                <w:sz w:val="16"/>
                <w:szCs w:val="18"/>
                <w:lang w:eastAsia="zh-CN"/>
              </w:rPr>
            </w:pPr>
            <w:r w:rsidRPr="00ED5291">
              <w:rPr>
                <w:rFonts w:ascii="Arial" w:hAnsi="Arial" w:cs="Arial"/>
                <w:iCs/>
                <w:sz w:val="16"/>
                <w:szCs w:val="18"/>
                <w:lang w:eastAsia="zh-CN"/>
              </w:rPr>
              <w:t>La vigencia de la garantía será a partir de la firma del contrato hasta la emisión del acta de recepción.</w:t>
            </w:r>
          </w:p>
          <w:p w:rsidR="00ED5291" w:rsidRPr="00ED5291" w:rsidRDefault="00ED5291" w:rsidP="00ED5291">
            <w:pPr>
              <w:suppressAutoHyphens/>
              <w:ind w:right="216"/>
              <w:jc w:val="both"/>
              <w:rPr>
                <w:rFonts w:ascii="Arial" w:hAnsi="Arial" w:cs="Arial"/>
                <w:iCs/>
                <w:sz w:val="16"/>
                <w:szCs w:val="18"/>
                <w:lang w:eastAsia="zh-CN"/>
              </w:rPr>
            </w:pPr>
          </w:p>
          <w:p w:rsidR="00ED5291" w:rsidRPr="00ED5291" w:rsidRDefault="00ED5291" w:rsidP="00ED5291">
            <w:pPr>
              <w:suppressAutoHyphens/>
              <w:ind w:right="216"/>
              <w:jc w:val="both"/>
              <w:rPr>
                <w:rFonts w:ascii="Arial" w:hAnsi="Arial" w:cs="Arial"/>
                <w:b/>
                <w:bCs/>
                <w:sz w:val="16"/>
                <w:szCs w:val="16"/>
                <w:lang w:eastAsia="zh-CN"/>
              </w:rPr>
            </w:pPr>
            <w:r w:rsidRPr="00ED5291">
              <w:rPr>
                <w:rFonts w:ascii="Arial" w:hAnsi="Arial" w:cs="Arial"/>
                <w:b/>
                <w:i/>
                <w:iCs/>
                <w:sz w:val="16"/>
                <w:szCs w:val="18"/>
                <w:lang w:eastAsia="zh-CN"/>
              </w:rPr>
              <w:t xml:space="preserve"> (Manifestar aceptación)</w:t>
            </w:r>
          </w:p>
        </w:tc>
        <w:tc>
          <w:tcPr>
            <w:tcW w:w="2333" w:type="dxa"/>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numPr>
                <w:ilvl w:val="0"/>
                <w:numId w:val="60"/>
              </w:numPr>
              <w:tabs>
                <w:tab w:val="left" w:pos="290"/>
              </w:tabs>
              <w:suppressAutoHyphens/>
              <w:jc w:val="both"/>
              <w:rPr>
                <w:rFonts w:ascii="Arial" w:hAnsi="Arial" w:cs="Arial"/>
                <w:b/>
                <w:bCs/>
                <w:sz w:val="16"/>
                <w:szCs w:val="22"/>
                <w:lang w:eastAsia="zh-CN"/>
              </w:rPr>
            </w:pPr>
            <w:r w:rsidRPr="00ED5291">
              <w:rPr>
                <w:rFonts w:ascii="Arial" w:hAnsi="Arial" w:cs="Arial"/>
                <w:b/>
                <w:bCs/>
                <w:sz w:val="16"/>
                <w:szCs w:val="22"/>
                <w:lang w:eastAsia="zh-CN"/>
              </w:rPr>
              <w:t xml:space="preserve">Garantía de Fábrica: </w:t>
            </w:r>
            <w:r w:rsidRPr="00ED5291">
              <w:rPr>
                <w:rFonts w:ascii="Arial" w:hAnsi="Arial" w:cs="Arial"/>
                <w:bCs/>
                <w:sz w:val="16"/>
                <w:szCs w:val="22"/>
                <w:lang w:eastAsia="zh-CN"/>
              </w:rPr>
              <w:t>El proveedor debe presentar en fecha posterior a la entrega sujeta a verificación y previa a la emisión del acta de recepción una garantía de fábrica vigente y valida por un periodo de tres (3) años computables a partir del siguiente día hábil posterior a la emisión del acta de recepción, esta debe incluir el reemplazo de partes y/o servidor y actualización de software, sin costo adicional para el BCB.</w:t>
            </w:r>
          </w:p>
          <w:p w:rsidR="00ED5291" w:rsidRPr="00ED5291" w:rsidRDefault="00ED5291" w:rsidP="00ED5291">
            <w:pPr>
              <w:tabs>
                <w:tab w:val="left" w:pos="290"/>
              </w:tabs>
              <w:suppressAutoHyphens/>
              <w:ind w:left="360"/>
              <w:jc w:val="both"/>
              <w:rPr>
                <w:rFonts w:ascii="Arial" w:hAnsi="Arial" w:cs="Arial"/>
                <w:b/>
                <w:bCs/>
                <w:sz w:val="16"/>
                <w:szCs w:val="22"/>
                <w:lang w:eastAsia="zh-CN"/>
              </w:rPr>
            </w:pPr>
          </w:p>
          <w:p w:rsidR="00ED5291" w:rsidRPr="00ED5291" w:rsidRDefault="00ED5291" w:rsidP="00ED5291">
            <w:pPr>
              <w:suppressAutoHyphens/>
              <w:ind w:right="216"/>
              <w:jc w:val="both"/>
              <w:rPr>
                <w:rFonts w:ascii="Arial" w:hAnsi="Arial" w:cs="Arial"/>
                <w:b/>
                <w:bCs/>
                <w:sz w:val="16"/>
                <w:szCs w:val="16"/>
                <w:lang w:eastAsia="zh-CN"/>
              </w:rPr>
            </w:pPr>
            <w:r w:rsidRPr="00ED5291">
              <w:rPr>
                <w:rFonts w:ascii="Arial" w:hAnsi="Arial" w:cs="Arial"/>
                <w:b/>
                <w:bCs/>
                <w:sz w:val="16"/>
                <w:szCs w:val="22"/>
                <w:lang w:eastAsia="zh-CN"/>
              </w:rPr>
              <w:t>(Manifestar aceptación)</w:t>
            </w:r>
          </w:p>
        </w:tc>
        <w:tc>
          <w:tcPr>
            <w:tcW w:w="2333" w:type="dxa"/>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numPr>
                <w:ilvl w:val="0"/>
                <w:numId w:val="60"/>
              </w:numPr>
              <w:tabs>
                <w:tab w:val="left" w:pos="290"/>
              </w:tabs>
              <w:suppressAutoHyphens/>
              <w:ind w:left="290" w:right="216" w:hanging="290"/>
              <w:jc w:val="both"/>
              <w:rPr>
                <w:rFonts w:ascii="Arial" w:hAnsi="Arial" w:cs="Arial"/>
                <w:bCs/>
                <w:sz w:val="16"/>
                <w:szCs w:val="22"/>
                <w:lang w:eastAsia="zh-CN"/>
              </w:rPr>
            </w:pPr>
            <w:r w:rsidRPr="00ED5291">
              <w:rPr>
                <w:rFonts w:ascii="Arial" w:hAnsi="Arial" w:cs="Arial"/>
                <w:b/>
                <w:bCs/>
                <w:sz w:val="16"/>
                <w:szCs w:val="22"/>
                <w:lang w:eastAsia="zh-CN"/>
              </w:rPr>
              <w:t xml:space="preserve">Garantía de Funcionamiento de Maquinaria y/o Equipo: </w:t>
            </w:r>
          </w:p>
          <w:p w:rsidR="00ED5291" w:rsidRDefault="00ED5291" w:rsidP="00ED5291">
            <w:pPr>
              <w:suppressAutoHyphens/>
              <w:ind w:left="360"/>
              <w:jc w:val="both"/>
              <w:rPr>
                <w:rFonts w:ascii="Arial" w:hAnsi="Arial" w:cs="Arial"/>
                <w:bCs/>
                <w:sz w:val="16"/>
                <w:szCs w:val="22"/>
                <w:lang w:eastAsia="zh-CN"/>
              </w:rPr>
            </w:pPr>
            <w:r w:rsidRPr="00ED5291">
              <w:rPr>
                <w:rFonts w:ascii="Arial" w:hAnsi="Arial" w:cs="Arial"/>
                <w:bCs/>
                <w:sz w:val="16"/>
                <w:szCs w:val="22"/>
                <w:lang w:eastAsia="zh-CN"/>
              </w:rPr>
              <w:t>El proveedor debe presentar una Garantía de Funcionamiento de Maquinaria y/o Equipo vigente por un periodo de tres (3) años y treinta (30) días, que serán computables a partir de la emisión del acta de recepción, por el importe del 1.5% del monto total del contrato, el proveedor decidirá el tipo de garantía a presentar entre: Boleta de Garantía, Garantía a Primer Requerimiento o Póliza de Seguro de Caución a Primer Requerimiento.  A solicitud del proveedor, en sustitución de esta garantía, el BCB podrá efectuar una retención del 1.5% del monto total del contrato, por un periodo de tres (3) años, misma que cubrirá los servicios asociados a la garantía de funcionamiento de maquinaria y/o equipo. Esta garantía o la retención, será devuelta al proveedor una vez concluido el plazo estipulado en el contrato, siempre y cuando este hubiese concluido con todas sus obligaciones contractuales.</w:t>
            </w:r>
          </w:p>
          <w:p w:rsidR="00ED5291" w:rsidRPr="00ED5291" w:rsidRDefault="00ED5291" w:rsidP="00ED5291">
            <w:pPr>
              <w:suppressAutoHyphens/>
              <w:ind w:left="360"/>
              <w:jc w:val="both"/>
              <w:rPr>
                <w:rFonts w:ascii="Arial" w:hAnsi="Arial" w:cs="Arial"/>
                <w:bCs/>
                <w:sz w:val="16"/>
                <w:szCs w:val="22"/>
                <w:lang w:eastAsia="zh-CN"/>
              </w:rPr>
            </w:pPr>
          </w:p>
          <w:p w:rsidR="00ED5291" w:rsidRPr="00ED5291" w:rsidRDefault="00ED5291" w:rsidP="00ED5291">
            <w:pPr>
              <w:suppressAutoHyphens/>
              <w:ind w:right="216"/>
              <w:jc w:val="both"/>
              <w:rPr>
                <w:rFonts w:ascii="Arial" w:hAnsi="Arial" w:cs="Arial"/>
                <w:b/>
                <w:bCs/>
                <w:sz w:val="16"/>
                <w:szCs w:val="16"/>
                <w:lang w:eastAsia="zh-CN"/>
              </w:rPr>
            </w:pPr>
            <w:r w:rsidRPr="00ED5291">
              <w:rPr>
                <w:rFonts w:ascii="Arial" w:hAnsi="Arial" w:cs="Arial"/>
                <w:b/>
                <w:bCs/>
                <w:i/>
                <w:sz w:val="16"/>
                <w:szCs w:val="22"/>
                <w:lang w:eastAsia="zh-CN"/>
              </w:rPr>
              <w:t>(Manifestar aceptación)</w:t>
            </w:r>
          </w:p>
        </w:tc>
        <w:tc>
          <w:tcPr>
            <w:tcW w:w="2333" w:type="dxa"/>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numPr>
                <w:ilvl w:val="0"/>
                <w:numId w:val="62"/>
              </w:numPr>
              <w:suppressAutoHyphens/>
              <w:jc w:val="both"/>
              <w:rPr>
                <w:rFonts w:ascii="Arial" w:hAnsi="Arial" w:cs="Arial"/>
                <w:b/>
                <w:bCs/>
                <w:sz w:val="16"/>
                <w:szCs w:val="16"/>
                <w:lang w:eastAsia="zh-CN"/>
              </w:rPr>
            </w:pPr>
            <w:r w:rsidRPr="00ED5291">
              <w:rPr>
                <w:rFonts w:ascii="Arial" w:hAnsi="Arial" w:cs="Arial"/>
                <w:b/>
                <w:bCs/>
                <w:sz w:val="16"/>
                <w:szCs w:val="16"/>
                <w:lang w:eastAsia="zh-CN"/>
              </w:rPr>
              <w:t>MANTENIMIENTOS</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pStyle w:val="Prrafodelista"/>
              <w:numPr>
                <w:ilvl w:val="3"/>
                <w:numId w:val="60"/>
              </w:numPr>
              <w:tabs>
                <w:tab w:val="clear" w:pos="2520"/>
              </w:tabs>
              <w:suppressAutoHyphens/>
              <w:ind w:left="634" w:hanging="425"/>
              <w:jc w:val="both"/>
              <w:rPr>
                <w:rFonts w:ascii="Arial" w:hAnsi="Arial" w:cs="Arial"/>
                <w:b/>
                <w:bCs/>
                <w:sz w:val="16"/>
                <w:szCs w:val="16"/>
                <w:lang w:eastAsia="zh-CN"/>
              </w:rPr>
            </w:pPr>
            <w:r w:rsidRPr="00ED5291">
              <w:rPr>
                <w:rFonts w:ascii="Arial" w:hAnsi="Arial" w:cs="Arial"/>
                <w:b/>
                <w:bCs/>
                <w:sz w:val="16"/>
                <w:szCs w:val="16"/>
                <w:lang w:eastAsia="zh-CN"/>
              </w:rPr>
              <w:t xml:space="preserve">Mantenimiento Preventivo: </w:t>
            </w:r>
            <w:r w:rsidRPr="00ED5291">
              <w:rPr>
                <w:rFonts w:ascii="Arial" w:hAnsi="Arial" w:cs="Arial"/>
                <w:bCs/>
                <w:sz w:val="16"/>
                <w:szCs w:val="16"/>
                <w:lang w:eastAsia="zh-CN"/>
              </w:rPr>
              <w:t>Comprenderá la limpieza y la evaluación de los servidores y sus componentes (hardware y software) debiendo presentar un informe de los resultados obtenidos, sin costo alguno para el BCB durante al menos tres  (3) años. Este trabajo deberá realizarse a requerimiento del BCB y/o por recomendación del fabricante, de acuerdo a fechas previamente coordinadas con el personal designado por el Departamento de Base de datos y Comunicaciones.</w:t>
            </w:r>
          </w:p>
          <w:p w:rsidR="00ED5291" w:rsidRPr="00ED5291" w:rsidRDefault="00ED5291" w:rsidP="00ED5291">
            <w:pPr>
              <w:pStyle w:val="Prrafodelista"/>
              <w:suppressAutoHyphens/>
              <w:ind w:left="634"/>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i/>
                <w:sz w:val="16"/>
                <w:szCs w:val="22"/>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pStyle w:val="Prrafodelista"/>
              <w:numPr>
                <w:ilvl w:val="3"/>
                <w:numId w:val="60"/>
              </w:numPr>
              <w:tabs>
                <w:tab w:val="clear" w:pos="2520"/>
                <w:tab w:val="num" w:pos="634"/>
              </w:tabs>
              <w:suppressAutoHyphens/>
              <w:ind w:left="634" w:hanging="425"/>
              <w:jc w:val="both"/>
              <w:rPr>
                <w:rFonts w:ascii="Arial" w:hAnsi="Arial" w:cs="Arial"/>
                <w:b/>
                <w:bCs/>
                <w:sz w:val="16"/>
                <w:szCs w:val="16"/>
                <w:lang w:eastAsia="zh-CN"/>
              </w:rPr>
            </w:pPr>
            <w:r w:rsidRPr="00ED5291">
              <w:rPr>
                <w:rFonts w:ascii="Arial" w:hAnsi="Arial" w:cs="Arial"/>
                <w:b/>
                <w:bCs/>
                <w:sz w:val="16"/>
                <w:szCs w:val="16"/>
                <w:lang w:eastAsia="zh-CN"/>
              </w:rPr>
              <w:lastRenderedPageBreak/>
              <w:t xml:space="preserve">Mantenimiento correctivo: </w:t>
            </w:r>
            <w:r w:rsidRPr="00ED5291">
              <w:rPr>
                <w:rFonts w:ascii="Arial" w:hAnsi="Arial" w:cs="Arial"/>
                <w:bCs/>
                <w:sz w:val="16"/>
                <w:szCs w:val="16"/>
                <w:lang w:eastAsia="zh-CN"/>
              </w:rPr>
              <w:t>Debe tener las siguientes características: Por demanda y sin límite de casos en la modalidad 7x24. El proveedor debe realizar el mantenimiento correctivo de cualquier componente de los servidores tanto en hardware como en software, mientras dure el periodo de la garantía de funcionamiento de maquinaria y/o equipo, en coordinación con el personal del DBDC y sin costo adicional para el BCB bajo las siguientes condiciones:</w:t>
            </w:r>
          </w:p>
          <w:p w:rsidR="00ED5291" w:rsidRPr="00ED5291" w:rsidRDefault="00ED5291" w:rsidP="00ED5291">
            <w:pPr>
              <w:numPr>
                <w:ilvl w:val="0"/>
                <w:numId w:val="72"/>
              </w:numPr>
              <w:suppressAutoHyphens/>
              <w:jc w:val="both"/>
              <w:rPr>
                <w:rFonts w:ascii="Arial" w:hAnsi="Arial" w:cs="Arial"/>
                <w:bCs/>
                <w:sz w:val="16"/>
                <w:szCs w:val="16"/>
                <w:lang w:eastAsia="zh-CN"/>
              </w:rPr>
            </w:pPr>
            <w:r w:rsidRPr="00ED5291">
              <w:rPr>
                <w:rFonts w:ascii="Arial" w:hAnsi="Arial" w:cs="Arial"/>
                <w:b/>
                <w:bCs/>
                <w:sz w:val="16"/>
                <w:szCs w:val="16"/>
                <w:lang w:eastAsia="zh-CN"/>
              </w:rPr>
              <w:t xml:space="preserve">Notificación del incidente: </w:t>
            </w:r>
            <w:r w:rsidRPr="00ED5291">
              <w:rPr>
                <w:rFonts w:ascii="Arial" w:hAnsi="Arial" w:cs="Arial"/>
                <w:bCs/>
                <w:sz w:val="16"/>
                <w:szCs w:val="16"/>
                <w:lang w:eastAsia="zh-CN"/>
              </w:rPr>
              <w:t>A través del personal del Departamento de Base de Datos y Comunicaciones de la Gerencia de Sistemas. La notificación se realizará vía teléfono, correo electrónico u otro medio.</w:t>
            </w:r>
          </w:p>
          <w:p w:rsidR="00ED5291" w:rsidRPr="00ED5291" w:rsidRDefault="00ED5291" w:rsidP="00ED5291">
            <w:pPr>
              <w:numPr>
                <w:ilvl w:val="0"/>
                <w:numId w:val="72"/>
              </w:numPr>
              <w:suppressAutoHyphens/>
              <w:jc w:val="both"/>
              <w:rPr>
                <w:rFonts w:ascii="Arial" w:hAnsi="Arial" w:cs="Arial"/>
                <w:bCs/>
                <w:sz w:val="16"/>
                <w:szCs w:val="16"/>
                <w:lang w:eastAsia="zh-CN"/>
              </w:rPr>
            </w:pPr>
            <w:r w:rsidRPr="00ED5291">
              <w:rPr>
                <w:rFonts w:ascii="Arial" w:hAnsi="Arial" w:cs="Arial"/>
                <w:b/>
                <w:bCs/>
                <w:sz w:val="16"/>
                <w:szCs w:val="16"/>
                <w:lang w:eastAsia="zh-CN"/>
              </w:rPr>
              <w:t xml:space="preserve">Atención del incidente: </w:t>
            </w:r>
            <w:r w:rsidRPr="00ED5291">
              <w:rPr>
                <w:rFonts w:ascii="Arial" w:hAnsi="Arial" w:cs="Arial"/>
                <w:bCs/>
                <w:sz w:val="16"/>
                <w:szCs w:val="16"/>
                <w:lang w:eastAsia="zh-CN"/>
              </w:rPr>
              <w:t>A cargo de un técnico del proveedor y en sitio donde se encuentren instalados los servidores.</w:t>
            </w:r>
          </w:p>
          <w:p w:rsidR="00ED5291" w:rsidRPr="00ED5291" w:rsidRDefault="00ED5291" w:rsidP="00ED5291">
            <w:pPr>
              <w:numPr>
                <w:ilvl w:val="0"/>
                <w:numId w:val="72"/>
              </w:numPr>
              <w:suppressAutoHyphens/>
              <w:jc w:val="both"/>
              <w:rPr>
                <w:rFonts w:ascii="Arial" w:hAnsi="Arial" w:cs="Arial"/>
                <w:bCs/>
                <w:sz w:val="16"/>
                <w:szCs w:val="16"/>
                <w:lang w:eastAsia="zh-CN"/>
              </w:rPr>
            </w:pPr>
            <w:r w:rsidRPr="00ED5291">
              <w:rPr>
                <w:rFonts w:ascii="Arial" w:hAnsi="Arial" w:cs="Arial"/>
                <w:b/>
                <w:bCs/>
                <w:sz w:val="16"/>
                <w:szCs w:val="16"/>
                <w:lang w:eastAsia="zh-CN"/>
              </w:rPr>
              <w:t xml:space="preserve">Tiempo máximo de diagnóstico y solución   del incidente reportado: </w:t>
            </w:r>
            <w:r w:rsidRPr="00ED5291">
              <w:rPr>
                <w:rFonts w:ascii="Arial" w:hAnsi="Arial" w:cs="Arial"/>
                <w:bCs/>
                <w:sz w:val="16"/>
                <w:szCs w:val="16"/>
                <w:lang w:eastAsia="zh-CN"/>
              </w:rPr>
              <w:t>El proveedor tendrá un plazo máximo de setenta y dos (72) horas posteriores a la notificación, para poder realizar el diagnóstico y solucionar el problema.</w:t>
            </w:r>
          </w:p>
          <w:p w:rsidR="00ED5291" w:rsidRPr="00ED5291" w:rsidRDefault="00ED5291" w:rsidP="00ED5291">
            <w:pPr>
              <w:numPr>
                <w:ilvl w:val="0"/>
                <w:numId w:val="72"/>
              </w:numPr>
              <w:suppressAutoHyphens/>
              <w:jc w:val="both"/>
              <w:rPr>
                <w:rFonts w:ascii="Arial" w:hAnsi="Arial" w:cs="Arial"/>
                <w:bCs/>
                <w:sz w:val="16"/>
                <w:szCs w:val="16"/>
                <w:lang w:eastAsia="zh-CN"/>
              </w:rPr>
            </w:pPr>
            <w:r w:rsidRPr="00ED5291" w:rsidDel="00681D8C">
              <w:rPr>
                <w:rFonts w:ascii="Arial" w:hAnsi="Arial" w:cs="Arial"/>
                <w:bCs/>
                <w:sz w:val="16"/>
                <w:szCs w:val="16"/>
                <w:lang w:eastAsia="zh-CN"/>
              </w:rPr>
              <w:t xml:space="preserve"> </w:t>
            </w:r>
            <w:r w:rsidRPr="00ED5291">
              <w:rPr>
                <w:rFonts w:ascii="Arial" w:hAnsi="Arial" w:cs="Arial"/>
                <w:b/>
                <w:bCs/>
                <w:sz w:val="16"/>
                <w:szCs w:val="16"/>
                <w:lang w:eastAsia="zh-CN"/>
              </w:rPr>
              <w:t xml:space="preserve">Tiempo máximo de reemplazo de componentes y/o servidor afectado: </w:t>
            </w:r>
            <w:r w:rsidRPr="00ED5291">
              <w:rPr>
                <w:rFonts w:ascii="Arial" w:hAnsi="Arial" w:cs="Arial"/>
                <w:bCs/>
                <w:sz w:val="16"/>
                <w:szCs w:val="16"/>
                <w:lang w:eastAsia="zh-CN"/>
              </w:rPr>
              <w:t>En caso de no poder solucionar el incidente reportado, el proveedor tendrá un plazo máximo de catorce (14) días hábiles para realizar el reemplazo de los componentes y/o servidor afectado sin costo adicional para el BCB. Si el proveedor no pudiera realizar el reemplazo en el tiempo establecido se procederá a la resolución del contrato.</w:t>
            </w:r>
          </w:p>
          <w:p w:rsidR="00ED5291" w:rsidRPr="00ED5291" w:rsidRDefault="00ED5291" w:rsidP="00ED5291">
            <w:pPr>
              <w:suppressAutoHyphens/>
              <w:jc w:val="both"/>
              <w:rPr>
                <w:rFonts w:ascii="Arial" w:hAnsi="Arial" w:cs="Arial"/>
                <w:bCs/>
                <w:sz w:val="16"/>
                <w:szCs w:val="16"/>
                <w:lang w:eastAsia="zh-CN"/>
              </w:rPr>
            </w:pPr>
            <w:r w:rsidRPr="00ED5291">
              <w:rPr>
                <w:rFonts w:ascii="Arial" w:hAnsi="Arial" w:cs="Arial"/>
                <w:bCs/>
                <w:sz w:val="16"/>
                <w:szCs w:val="16"/>
                <w:lang w:eastAsia="zh-CN"/>
              </w:rPr>
              <w:t>El personal designado por la Gerencia de Sistemas será el encargado de hacer seguimiento a los servicios cubiertos por esta garantía y emitirá el informe de conformidad a la conclusión.</w:t>
            </w:r>
          </w:p>
          <w:p w:rsidR="00ED5291" w:rsidRDefault="00ED5291" w:rsidP="00ED5291">
            <w:pPr>
              <w:suppressAutoHyphens/>
              <w:jc w:val="both"/>
              <w:rPr>
                <w:rFonts w:ascii="Arial" w:hAnsi="Arial" w:cs="Arial"/>
                <w:b/>
                <w:bCs/>
                <w:i/>
                <w:sz w:val="16"/>
                <w:szCs w:val="22"/>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i/>
                <w:sz w:val="16"/>
                <w:szCs w:val="22"/>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09"/>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numPr>
                <w:ilvl w:val="0"/>
                <w:numId w:val="62"/>
              </w:numPr>
              <w:suppressAutoHyphens/>
              <w:jc w:val="both"/>
              <w:rPr>
                <w:rFonts w:ascii="Arial" w:hAnsi="Arial" w:cs="Arial"/>
                <w:b/>
                <w:bCs/>
                <w:sz w:val="16"/>
                <w:szCs w:val="16"/>
                <w:lang w:eastAsia="zh-CN"/>
              </w:rPr>
            </w:pPr>
            <w:r w:rsidRPr="00ED5291">
              <w:rPr>
                <w:rFonts w:ascii="Arial" w:hAnsi="Arial" w:cs="Arial"/>
                <w:b/>
                <w:bCs/>
                <w:sz w:val="16"/>
                <w:szCs w:val="16"/>
                <w:lang w:eastAsia="zh-CN"/>
              </w:rPr>
              <w:t>DOCUMENTACION.</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79"/>
              </w:numPr>
              <w:suppressAutoHyphens/>
              <w:jc w:val="both"/>
              <w:rPr>
                <w:rFonts w:ascii="Arial" w:hAnsi="Arial" w:cs="Arial"/>
                <w:bCs/>
                <w:sz w:val="16"/>
                <w:szCs w:val="16"/>
                <w:lang w:eastAsia="zh-CN"/>
              </w:rPr>
            </w:pPr>
            <w:r w:rsidRPr="00ED5291">
              <w:rPr>
                <w:rFonts w:ascii="Arial" w:hAnsi="Arial" w:cs="Arial"/>
                <w:b/>
                <w:bCs/>
                <w:sz w:val="16"/>
                <w:szCs w:val="16"/>
                <w:lang w:eastAsia="zh-CN"/>
              </w:rPr>
              <w:t xml:space="preserve">Seguros: </w:t>
            </w:r>
            <w:r w:rsidRPr="00ED5291">
              <w:rPr>
                <w:rFonts w:ascii="Arial" w:hAnsi="Arial" w:cs="Arial"/>
                <w:bCs/>
                <w:sz w:val="16"/>
                <w:szCs w:val="16"/>
                <w:lang w:eastAsia="zh-CN"/>
              </w:rPr>
              <w:t>No aplica para este proceso.</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Cs/>
                <w:sz w:val="16"/>
                <w:szCs w:val="16"/>
                <w:lang w:eastAsia="zh-CN"/>
              </w:rPr>
            </w:pPr>
            <w:r w:rsidRPr="00ED5291">
              <w:rPr>
                <w:rFonts w:ascii="Arial" w:hAnsi="Arial" w:cs="Arial"/>
                <w:b/>
                <w:b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79"/>
              </w:numPr>
              <w:suppressAutoHyphens/>
              <w:jc w:val="both"/>
              <w:rPr>
                <w:rFonts w:ascii="Arial" w:hAnsi="Arial" w:cs="Arial"/>
                <w:bCs/>
                <w:sz w:val="16"/>
                <w:szCs w:val="16"/>
                <w:lang w:eastAsia="zh-CN"/>
              </w:rPr>
            </w:pPr>
            <w:r w:rsidRPr="00ED5291">
              <w:rPr>
                <w:rFonts w:ascii="Arial" w:hAnsi="Arial" w:cs="Arial"/>
                <w:b/>
                <w:bCs/>
                <w:sz w:val="16"/>
                <w:szCs w:val="16"/>
                <w:lang w:eastAsia="zh-CN"/>
              </w:rPr>
              <w:t xml:space="preserve">Documentación de la instalación: </w:t>
            </w:r>
            <w:r w:rsidRPr="00ED5291">
              <w:rPr>
                <w:rFonts w:ascii="Arial" w:hAnsi="Arial" w:cs="Arial"/>
                <w:bCs/>
                <w:sz w:val="16"/>
                <w:szCs w:val="16"/>
                <w:lang w:eastAsia="zh-CN"/>
              </w:rPr>
              <w:t>El proveedor entregará en medio digital e impreso a la Gerencia de Sistemas del BCB toda la documentación técnica generada en el proceso de instalación de los servidores.</w:t>
            </w:r>
          </w:p>
          <w:p w:rsidR="00ED5291" w:rsidRPr="00ED5291" w:rsidRDefault="00ED5291" w:rsidP="00ED5291">
            <w:pPr>
              <w:suppressAutoHyphens/>
              <w:ind w:left="360"/>
              <w:jc w:val="both"/>
              <w:rPr>
                <w:rFonts w:ascii="Arial" w:hAnsi="Arial" w:cs="Arial"/>
                <w:b/>
                <w:bCs/>
                <w:sz w:val="16"/>
                <w:szCs w:val="16"/>
                <w:lang w:eastAsia="zh-CN"/>
              </w:rPr>
            </w:pPr>
            <w:r w:rsidRPr="00ED5291">
              <w:rPr>
                <w:rFonts w:ascii="Arial" w:hAnsi="Arial" w:cs="Arial"/>
                <w:bCs/>
                <w:sz w:val="16"/>
                <w:szCs w:val="16"/>
                <w:lang w:eastAsia="zh-CN"/>
              </w:rPr>
              <w:t>Esta documentación debe ser entregada al siguiente día hábil de concluida la etapa de pruebas integrales de los servidores.</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79"/>
              </w:numPr>
              <w:suppressAutoHyphens/>
              <w:jc w:val="both"/>
              <w:rPr>
                <w:rFonts w:ascii="Arial" w:hAnsi="Arial" w:cs="Arial"/>
                <w:b/>
                <w:bCs/>
                <w:sz w:val="16"/>
                <w:szCs w:val="16"/>
                <w:lang w:eastAsia="zh-CN"/>
              </w:rPr>
            </w:pPr>
            <w:r w:rsidRPr="00ED5291">
              <w:rPr>
                <w:rFonts w:ascii="Arial" w:hAnsi="Arial" w:cs="Arial"/>
                <w:b/>
                <w:bCs/>
                <w:sz w:val="16"/>
                <w:szCs w:val="16"/>
                <w:lang w:eastAsia="zh-CN"/>
              </w:rPr>
              <w:t>Manuales de Operación, mantenimiento y Reparación:</w:t>
            </w:r>
            <w:r w:rsidRPr="00ED5291">
              <w:rPr>
                <w:rFonts w:ascii="Arial" w:hAnsi="Arial" w:cs="Arial"/>
                <w:bCs/>
                <w:sz w:val="16"/>
                <w:szCs w:val="16"/>
                <w:lang w:eastAsia="zh-CN"/>
              </w:rPr>
              <w:t xml:space="preserve"> No aplica para este proceso.</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34"/>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numPr>
                <w:ilvl w:val="0"/>
                <w:numId w:val="62"/>
              </w:numPr>
              <w:suppressAutoHyphens/>
              <w:jc w:val="both"/>
              <w:rPr>
                <w:rFonts w:ascii="Arial" w:hAnsi="Arial" w:cs="Arial"/>
                <w:b/>
                <w:bCs/>
                <w:sz w:val="16"/>
                <w:szCs w:val="16"/>
                <w:lang w:eastAsia="zh-CN"/>
              </w:rPr>
            </w:pPr>
            <w:r w:rsidRPr="00ED5291">
              <w:rPr>
                <w:rFonts w:ascii="Arial" w:hAnsi="Arial" w:cs="Arial"/>
                <w:b/>
                <w:bCs/>
                <w:sz w:val="16"/>
                <w:szCs w:val="16"/>
                <w:lang w:eastAsia="zh-CN"/>
              </w:rPr>
              <w:t>OTROS.</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9"/>
              </w:numPr>
              <w:suppressAutoHyphens/>
              <w:jc w:val="both"/>
              <w:rPr>
                <w:rFonts w:ascii="Arial" w:hAnsi="Arial" w:cs="Arial"/>
                <w:b/>
                <w:bCs/>
                <w:sz w:val="16"/>
                <w:szCs w:val="16"/>
                <w:lang w:eastAsia="zh-CN"/>
              </w:rPr>
            </w:pPr>
            <w:r w:rsidRPr="00ED5291">
              <w:rPr>
                <w:rFonts w:ascii="Arial" w:hAnsi="Arial" w:cs="Arial"/>
                <w:b/>
                <w:bCs/>
                <w:sz w:val="16"/>
                <w:szCs w:val="16"/>
                <w:lang w:eastAsia="zh-CN"/>
              </w:rPr>
              <w:t xml:space="preserve">Confidencialidad: </w:t>
            </w:r>
            <w:r w:rsidRPr="00ED5291">
              <w:rPr>
                <w:rFonts w:ascii="Arial" w:hAnsi="Arial" w:cs="Arial"/>
                <w:bCs/>
                <w:sz w:val="16"/>
                <w:szCs w:val="16"/>
                <w:lang w:eastAsia="zh-CN"/>
              </w:rPr>
              <w:t>El proveedor debe garantizar la integridad y confidencialidad de la información institucional que se genere o a la que tenga acceso, de manera directa o mediante terceros.</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9"/>
              </w:numPr>
              <w:suppressAutoHyphens/>
              <w:jc w:val="both"/>
              <w:rPr>
                <w:rFonts w:ascii="Arial" w:hAnsi="Arial" w:cs="Arial"/>
                <w:b/>
                <w:bCs/>
                <w:sz w:val="16"/>
                <w:szCs w:val="16"/>
                <w:lang w:eastAsia="zh-CN"/>
              </w:rPr>
            </w:pPr>
            <w:r w:rsidRPr="00ED5291">
              <w:rPr>
                <w:rFonts w:ascii="Arial" w:hAnsi="Arial" w:cs="Arial"/>
                <w:b/>
                <w:bCs/>
                <w:sz w:val="16"/>
                <w:szCs w:val="16"/>
                <w:lang w:eastAsia="zh-CN"/>
              </w:rPr>
              <w:t xml:space="preserve">Subcontratación: </w:t>
            </w:r>
            <w:r w:rsidRPr="00ED5291">
              <w:rPr>
                <w:rFonts w:ascii="Arial" w:hAnsi="Arial" w:cs="Arial"/>
                <w:bCs/>
                <w:sz w:val="16"/>
                <w:szCs w:val="16"/>
                <w:lang w:eastAsia="zh-CN"/>
              </w:rPr>
              <w:t>No se aplica para el presente proceso.</w:t>
            </w:r>
          </w:p>
          <w:p w:rsidR="00ED5291" w:rsidRDefault="00ED5291" w:rsidP="00ED5291">
            <w:pPr>
              <w:suppressAutoHyphens/>
              <w:jc w:val="both"/>
              <w:rPr>
                <w:rFonts w:ascii="Arial" w:hAnsi="Arial" w:cs="Arial"/>
                <w:b/>
                <w:bCs/>
                <w:sz w:val="16"/>
                <w:szCs w:val="16"/>
                <w:lang w:eastAsia="zh-CN"/>
              </w:rPr>
            </w:pPr>
          </w:p>
          <w:p w:rsid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p w:rsidR="00ED5291" w:rsidRPr="00ED5291" w:rsidRDefault="00ED5291" w:rsidP="00ED5291">
            <w:pPr>
              <w:suppressAutoHyphens/>
              <w:jc w:val="both"/>
              <w:rPr>
                <w:rFonts w:ascii="Arial" w:hAnsi="Arial" w:cs="Arial"/>
                <w:b/>
                <w:bCs/>
                <w:sz w:val="16"/>
                <w:szCs w:val="16"/>
                <w:lang w:eastAsia="zh-CN"/>
              </w:rPr>
            </w:pP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28"/>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ind w:left="290" w:hanging="290"/>
              <w:jc w:val="both"/>
              <w:rPr>
                <w:rFonts w:ascii="Arial" w:hAnsi="Arial" w:cs="Arial"/>
                <w:b/>
                <w:bCs/>
                <w:sz w:val="16"/>
                <w:szCs w:val="16"/>
                <w:lang w:eastAsia="zh-CN"/>
              </w:rPr>
            </w:pPr>
            <w:r w:rsidRPr="00ED5291">
              <w:rPr>
                <w:rFonts w:ascii="Arial" w:hAnsi="Arial" w:cs="Arial"/>
                <w:b/>
                <w:bCs/>
                <w:sz w:val="16"/>
                <w:szCs w:val="16"/>
                <w:lang w:eastAsia="zh-CN"/>
              </w:rPr>
              <w:lastRenderedPageBreak/>
              <w:t xml:space="preserve">E. LUGAR DE ENTREGA </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Default="00ED5291" w:rsidP="00ED5291">
            <w:pPr>
              <w:suppressAutoHyphens/>
              <w:ind w:left="360"/>
              <w:jc w:val="both"/>
              <w:rPr>
                <w:rFonts w:ascii="Arial" w:hAnsi="Arial" w:cs="Arial"/>
                <w:sz w:val="16"/>
                <w:szCs w:val="16"/>
                <w:lang w:eastAsia="zh-CN"/>
              </w:rPr>
            </w:pPr>
            <w:r w:rsidRPr="00ED5291">
              <w:rPr>
                <w:rFonts w:ascii="Arial" w:hAnsi="Arial" w:cs="Arial"/>
                <w:sz w:val="16"/>
                <w:szCs w:val="16"/>
                <w:lang w:eastAsia="zh-CN"/>
              </w:rPr>
              <w:t>La entrega de los bienes se realizará en la Unidad de Activos Fijos en el piso 5 del edificio principal del BCB en coordinación con la Comisión de Recepción del BCB.</w:t>
            </w:r>
          </w:p>
          <w:p w:rsidR="00ED5291" w:rsidRPr="00ED5291" w:rsidRDefault="00ED5291" w:rsidP="00ED5291">
            <w:pPr>
              <w:suppressAutoHyphens/>
              <w:ind w:left="360"/>
              <w:jc w:val="both"/>
              <w:rPr>
                <w:rFonts w:ascii="Arial" w:hAnsi="Arial" w:cs="Arial"/>
                <w:b/>
                <w:iCs/>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i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ind w:left="290" w:hanging="290"/>
              <w:jc w:val="both"/>
              <w:rPr>
                <w:rFonts w:ascii="Arial" w:hAnsi="Arial" w:cs="Arial"/>
                <w:b/>
                <w:bCs/>
                <w:sz w:val="16"/>
                <w:szCs w:val="16"/>
                <w:lang w:eastAsia="zh-CN"/>
              </w:rPr>
            </w:pPr>
            <w:r w:rsidRPr="00ED5291">
              <w:rPr>
                <w:rFonts w:ascii="Arial" w:hAnsi="Arial" w:cs="Arial"/>
                <w:b/>
                <w:bCs/>
                <w:sz w:val="16"/>
                <w:szCs w:val="16"/>
                <w:lang w:eastAsia="zh-CN"/>
              </w:rPr>
              <w:t xml:space="preserve">G. PLAZOS </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9"/>
              </w:numPr>
              <w:suppressAutoHyphens/>
              <w:jc w:val="both"/>
              <w:rPr>
                <w:rFonts w:ascii="Arial" w:hAnsi="Arial" w:cs="Arial"/>
                <w:sz w:val="16"/>
                <w:szCs w:val="16"/>
                <w:lang w:eastAsia="zh-CN"/>
              </w:rPr>
            </w:pPr>
            <w:r w:rsidRPr="00ED5291">
              <w:rPr>
                <w:rFonts w:ascii="Arial" w:hAnsi="Arial" w:cs="Arial"/>
                <w:b/>
                <w:sz w:val="16"/>
                <w:szCs w:val="16"/>
                <w:lang w:eastAsia="zh-CN"/>
              </w:rPr>
              <w:t xml:space="preserve">Recepción de bienes sujeta a verificación: </w:t>
            </w:r>
            <w:r w:rsidRPr="00ED5291">
              <w:rPr>
                <w:rFonts w:ascii="Arial" w:hAnsi="Arial" w:cs="Arial"/>
                <w:sz w:val="16"/>
                <w:szCs w:val="16"/>
                <w:lang w:eastAsia="zh-CN"/>
              </w:rPr>
              <w:t>Se realizará en la Unidad de Activos Fijos en coordinación con el Departamento de Base de Datos y Comunicaciones del BCB y la Comisión de Recepción, que deberá ser en un plazo de hasta (100) días calendario a partir del día hábil siguiente a la suscripción del contrato. Queda establecido que el proveedor no podrá entregar equipos usados o defectuosos, debiendo en su caso ser sustituidos, dentro del plazo máximo de 14 días calendario a partir de la notificación por parte de la comisión de recepción.</w:t>
            </w:r>
          </w:p>
          <w:p w:rsidR="00ED5291" w:rsidRPr="00ED5291" w:rsidRDefault="00ED5291" w:rsidP="00ED5291">
            <w:pPr>
              <w:suppressAutoHyphens/>
              <w:ind w:left="660"/>
              <w:jc w:val="both"/>
              <w:rPr>
                <w:rFonts w:ascii="Arial" w:hAnsi="Arial" w:cs="Arial"/>
                <w:sz w:val="16"/>
                <w:szCs w:val="16"/>
                <w:lang w:eastAsia="zh-CN"/>
              </w:rPr>
            </w:pPr>
            <w:r w:rsidRPr="00ED5291">
              <w:rPr>
                <w:rFonts w:ascii="Arial" w:hAnsi="Arial" w:cs="Arial"/>
                <w:sz w:val="16"/>
                <w:szCs w:val="16"/>
                <w:lang w:eastAsia="zh-CN"/>
              </w:rPr>
              <w:t xml:space="preserve">De así requerirse, se aceptará el cambio de modelo de los equipos entregados con relación a los ofertados previa evaluación de los siguientes aspectos: </w:t>
            </w:r>
          </w:p>
          <w:p w:rsidR="00ED5291" w:rsidRPr="00ED5291" w:rsidRDefault="00ED5291" w:rsidP="00ED5291">
            <w:pPr>
              <w:suppressAutoHyphens/>
              <w:ind w:left="720"/>
              <w:jc w:val="both"/>
              <w:rPr>
                <w:rFonts w:ascii="Arial" w:hAnsi="Arial" w:cs="Arial"/>
                <w:sz w:val="16"/>
                <w:szCs w:val="16"/>
                <w:lang w:eastAsia="zh-CN"/>
              </w:rPr>
            </w:pPr>
          </w:p>
          <w:p w:rsidR="00ED5291" w:rsidRPr="00ED5291" w:rsidRDefault="00ED5291" w:rsidP="00ED5291">
            <w:pPr>
              <w:numPr>
                <w:ilvl w:val="0"/>
                <w:numId w:val="64"/>
              </w:numPr>
              <w:suppressAutoHyphens/>
              <w:jc w:val="both"/>
              <w:rPr>
                <w:rFonts w:ascii="Arial" w:hAnsi="Arial" w:cs="Arial"/>
                <w:sz w:val="16"/>
                <w:szCs w:val="16"/>
                <w:lang w:eastAsia="zh-CN"/>
              </w:rPr>
            </w:pPr>
            <w:r w:rsidRPr="00ED5291">
              <w:rPr>
                <w:rFonts w:ascii="Arial" w:hAnsi="Arial" w:cs="Arial"/>
                <w:sz w:val="16"/>
                <w:szCs w:val="16"/>
                <w:lang w:eastAsia="zh-CN"/>
              </w:rPr>
              <w:t>Justificación escrita por parte del PROVEEDOR, explicando las razones del cambio del modelo de los bienes ofertados.</w:t>
            </w:r>
          </w:p>
          <w:p w:rsidR="00ED5291" w:rsidRPr="00ED5291" w:rsidRDefault="00ED5291" w:rsidP="00ED5291">
            <w:pPr>
              <w:numPr>
                <w:ilvl w:val="0"/>
                <w:numId w:val="64"/>
              </w:numPr>
              <w:suppressAutoHyphens/>
              <w:jc w:val="both"/>
              <w:rPr>
                <w:rFonts w:ascii="Arial" w:hAnsi="Arial" w:cs="Arial"/>
                <w:sz w:val="16"/>
                <w:szCs w:val="16"/>
                <w:lang w:eastAsia="zh-CN"/>
              </w:rPr>
            </w:pPr>
            <w:r w:rsidRPr="00ED5291">
              <w:rPr>
                <w:rFonts w:ascii="Arial" w:hAnsi="Arial" w:cs="Arial"/>
                <w:sz w:val="16"/>
                <w:szCs w:val="16"/>
                <w:lang w:eastAsia="zh-CN"/>
              </w:rPr>
              <w:t>Los bienes entregados deberán cumplir o superar las características técnicas ofertadas.</w:t>
            </w:r>
          </w:p>
          <w:p w:rsidR="00ED5291" w:rsidRPr="00ED5291" w:rsidRDefault="00ED5291" w:rsidP="00ED5291">
            <w:pPr>
              <w:numPr>
                <w:ilvl w:val="0"/>
                <w:numId w:val="64"/>
              </w:numPr>
              <w:suppressAutoHyphens/>
              <w:jc w:val="both"/>
              <w:rPr>
                <w:rFonts w:ascii="Arial" w:hAnsi="Arial" w:cs="Arial"/>
                <w:sz w:val="16"/>
                <w:szCs w:val="16"/>
                <w:lang w:eastAsia="zh-CN"/>
              </w:rPr>
            </w:pPr>
            <w:r w:rsidRPr="00ED5291">
              <w:rPr>
                <w:rFonts w:ascii="Arial" w:hAnsi="Arial" w:cs="Arial"/>
                <w:sz w:val="16"/>
                <w:szCs w:val="16"/>
                <w:lang w:eastAsia="zh-CN"/>
              </w:rPr>
              <w:t xml:space="preserve">Informe técnico elaborado por el Departamento de Base de Datos y Comunicaciones del BCB, evaluando las características técnicas del modelo recibido en relación a las características del modelo ofertado. </w:t>
            </w:r>
          </w:p>
          <w:p w:rsidR="00ED5291" w:rsidRPr="00ED5291" w:rsidRDefault="00ED5291" w:rsidP="00ED5291">
            <w:pPr>
              <w:suppressAutoHyphens/>
              <w:ind w:left="720"/>
              <w:jc w:val="both"/>
              <w:rPr>
                <w:rFonts w:ascii="Arial" w:hAnsi="Arial" w:cs="Arial"/>
                <w:sz w:val="16"/>
                <w:szCs w:val="16"/>
                <w:lang w:eastAsia="zh-CN"/>
              </w:rPr>
            </w:pPr>
            <w:r w:rsidRPr="00ED5291">
              <w:rPr>
                <w:rFonts w:ascii="Arial" w:hAnsi="Arial" w:cs="Arial"/>
                <w:sz w:val="16"/>
                <w:szCs w:val="16"/>
                <w:lang w:eastAsia="zh-CN"/>
              </w:rPr>
              <w:t>Si el cambio es aceptado, el mismo no deberá implicará ningún costo adicional para el BCB.</w:t>
            </w:r>
          </w:p>
          <w:p w:rsidR="00ED5291" w:rsidRPr="00ED5291" w:rsidRDefault="00ED5291" w:rsidP="00ED5291">
            <w:pPr>
              <w:suppressAutoHyphens/>
              <w:ind w:left="720"/>
              <w:jc w:val="both"/>
              <w:rPr>
                <w:rFonts w:ascii="Arial" w:hAnsi="Arial" w:cs="Arial"/>
                <w:sz w:val="16"/>
                <w:szCs w:val="16"/>
                <w:lang w:eastAsia="zh-CN"/>
              </w:rPr>
            </w:pPr>
            <w:r w:rsidRPr="00ED5291">
              <w:rPr>
                <w:rFonts w:ascii="Arial" w:hAnsi="Arial" w:cs="Arial"/>
                <w:sz w:val="16"/>
                <w:szCs w:val="16"/>
                <w:lang w:eastAsia="zh-CN"/>
              </w:rPr>
              <w:t>La recepción de bienes sujeta a verificación concluirá una vez que la Comisión de Recepción emita el Acta de Recepción de los bienes sujeta a verificación.</w:t>
            </w: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9"/>
              </w:numPr>
              <w:suppressAutoHyphens/>
              <w:jc w:val="both"/>
              <w:rPr>
                <w:rFonts w:ascii="Arial" w:hAnsi="Arial" w:cs="Arial"/>
                <w:sz w:val="16"/>
                <w:szCs w:val="16"/>
                <w:lang w:eastAsia="zh-CN"/>
              </w:rPr>
            </w:pPr>
            <w:r w:rsidRPr="00ED5291">
              <w:rPr>
                <w:rFonts w:ascii="Arial" w:hAnsi="Arial" w:cs="Arial"/>
                <w:b/>
                <w:sz w:val="16"/>
                <w:szCs w:val="16"/>
                <w:lang w:eastAsia="zh-CN"/>
              </w:rPr>
              <w:t xml:space="preserve">Verificación de Características Técnicas. </w:t>
            </w:r>
            <w:r w:rsidRPr="00ED5291">
              <w:rPr>
                <w:rFonts w:ascii="Arial" w:hAnsi="Arial" w:cs="Arial"/>
                <w:sz w:val="16"/>
                <w:szCs w:val="16"/>
                <w:lang w:eastAsia="zh-CN"/>
              </w:rPr>
              <w:t>En un plazo máximo de siete (5) días calendario de emitido el acta de recepción de bienes sujeta a verificación, la Comisión de Recepción debe emitir el informe que emane de la verificación de características técnicas de los bienes entregados por el proveedor.</w:t>
            </w:r>
          </w:p>
          <w:p w:rsidR="00ED5291" w:rsidRPr="00ED5291" w:rsidDel="008A17F0" w:rsidRDefault="00ED5291" w:rsidP="00ED5291">
            <w:pPr>
              <w:suppressAutoHyphens/>
              <w:jc w:val="both"/>
              <w:rPr>
                <w:rFonts w:ascii="Arial" w:hAnsi="Arial" w:cs="Arial"/>
                <w:b/>
                <w:sz w:val="16"/>
                <w:szCs w:val="16"/>
                <w:lang w:eastAsia="zh-CN"/>
              </w:rPr>
            </w:pPr>
            <w:r w:rsidRPr="00ED5291">
              <w:rPr>
                <w:rFonts w:ascii="Arial" w:hAnsi="Arial" w:cs="Arial"/>
                <w:b/>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59"/>
              </w:numPr>
              <w:tabs>
                <w:tab w:val="num" w:pos="360"/>
              </w:tabs>
              <w:suppressAutoHyphens/>
              <w:ind w:left="660" w:hanging="284"/>
              <w:jc w:val="both"/>
              <w:rPr>
                <w:rFonts w:ascii="Arial" w:hAnsi="Arial" w:cs="Arial"/>
                <w:b/>
                <w:bCs/>
                <w:sz w:val="16"/>
                <w:szCs w:val="16"/>
                <w:lang w:eastAsia="zh-CN"/>
              </w:rPr>
            </w:pPr>
            <w:r w:rsidRPr="00ED5291">
              <w:rPr>
                <w:rFonts w:ascii="Arial" w:hAnsi="Arial" w:cs="Arial"/>
                <w:b/>
                <w:sz w:val="16"/>
                <w:szCs w:val="16"/>
                <w:lang w:eastAsia="zh-CN"/>
              </w:rPr>
              <w:t xml:space="preserve">Instalación y Puesta en Funcionamiento: </w:t>
            </w:r>
            <w:r w:rsidRPr="00ED5291">
              <w:rPr>
                <w:rFonts w:ascii="Arial" w:hAnsi="Arial" w:cs="Arial"/>
                <w:sz w:val="16"/>
                <w:szCs w:val="16"/>
                <w:lang w:eastAsia="zh-CN"/>
              </w:rPr>
              <w:t>La instalación y puesta en funcionamiento se deberá realizar en un plazo no superior a los diez (10) días calendario de emitido el informe que emane de la verificación de características técnicas, la misma será coordinada con la Comisión de Recepción.</w:t>
            </w:r>
            <w:r w:rsidRPr="00ED5291">
              <w:rPr>
                <w:rFonts w:ascii="Arial" w:hAnsi="Arial" w:cs="Arial"/>
                <w:b/>
                <w:bCs/>
                <w:sz w:val="16"/>
                <w:szCs w:val="16"/>
                <w:lang w:eastAsia="zh-CN"/>
              </w:rPr>
              <w:t xml:space="preserve"> </w:t>
            </w:r>
            <w:r w:rsidRPr="00ED5291">
              <w:rPr>
                <w:rFonts w:ascii="Arial" w:hAnsi="Arial" w:cs="Arial"/>
                <w:iCs/>
                <w:sz w:val="16"/>
                <w:szCs w:val="16"/>
                <w:lang w:eastAsia="zh-CN"/>
              </w:rPr>
              <w:t>El lugar de instalación y puesta en funcionamiento de los servidores será coordinada con la Comisión de Recepción y el proveedor, la misma hará conocer vía correo electrónico.</w:t>
            </w:r>
          </w:p>
          <w:p w:rsidR="00ED5291" w:rsidRPr="00ED5291" w:rsidRDefault="00ED5291" w:rsidP="00ED5291">
            <w:pPr>
              <w:suppressAutoHyphens/>
              <w:jc w:val="both"/>
              <w:rPr>
                <w:rFonts w:ascii="Arial" w:hAnsi="Arial" w:cs="Arial"/>
                <w:b/>
                <w:bCs/>
                <w:sz w:val="16"/>
                <w:szCs w:val="16"/>
                <w:lang w:eastAsia="zh-CN"/>
              </w:rPr>
            </w:pPr>
            <w:r w:rsidRPr="00ED5291" w:rsidDel="00CD0F7A">
              <w:rPr>
                <w:rFonts w:ascii="Arial" w:hAnsi="Arial" w:cs="Arial"/>
                <w:b/>
                <w:sz w:val="16"/>
                <w:szCs w:val="16"/>
                <w:lang w:eastAsia="zh-CN"/>
              </w:rPr>
              <w:t xml:space="preserve"> </w:t>
            </w:r>
            <w:r w:rsidRPr="00ED5291">
              <w:rPr>
                <w:rFonts w:ascii="Arial" w:hAnsi="Arial" w:cs="Arial"/>
                <w:b/>
                <w:bCs/>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9"/>
              </w:numPr>
              <w:tabs>
                <w:tab w:val="num" w:pos="360"/>
              </w:tabs>
              <w:suppressAutoHyphens/>
              <w:ind w:left="708" w:hanging="332"/>
              <w:jc w:val="both"/>
              <w:rPr>
                <w:rFonts w:ascii="Arial" w:hAnsi="Arial" w:cs="Arial"/>
                <w:sz w:val="16"/>
                <w:szCs w:val="16"/>
                <w:lang w:eastAsia="zh-CN"/>
              </w:rPr>
            </w:pPr>
            <w:r w:rsidRPr="00ED5291">
              <w:rPr>
                <w:rFonts w:ascii="Arial" w:hAnsi="Arial" w:cs="Arial"/>
                <w:b/>
                <w:sz w:val="16"/>
                <w:szCs w:val="16"/>
                <w:lang w:eastAsia="zh-CN"/>
              </w:rPr>
              <w:lastRenderedPageBreak/>
              <w:t xml:space="preserve">Pruebas Integrales: </w:t>
            </w:r>
            <w:r w:rsidRPr="00ED5291">
              <w:rPr>
                <w:rFonts w:ascii="Arial" w:hAnsi="Arial" w:cs="Arial"/>
                <w:sz w:val="16"/>
                <w:szCs w:val="16"/>
                <w:lang w:eastAsia="zh-CN"/>
              </w:rPr>
              <w:t xml:space="preserve">El periodo de pruebas comprenderá hasta diez (10) días calendario, concluido la instalación y puesta en funcionamiento, el seguimiento correspondiente será realizado por el personal técnico del DBDC. Si durante este periodo alguno de los componentes de los servidores presentara fallas u observaciones, el proveedor deberá realizar el reemplazo correspondiente en un plazo máximo de veinte (20) días calendario a partir de la notificación y sin costo adicional para el BCB.  </w:t>
            </w:r>
          </w:p>
          <w:p w:rsidR="00ED5291" w:rsidRPr="00ED5291" w:rsidRDefault="00ED5291" w:rsidP="00ED5291">
            <w:pPr>
              <w:suppressAutoHyphens/>
              <w:ind w:left="660"/>
              <w:jc w:val="both"/>
              <w:rPr>
                <w:rFonts w:ascii="Arial" w:hAnsi="Arial" w:cs="Arial"/>
                <w:sz w:val="16"/>
                <w:szCs w:val="16"/>
                <w:lang w:eastAsia="zh-CN"/>
              </w:rPr>
            </w:pPr>
            <w:r w:rsidRPr="00ED5291">
              <w:rPr>
                <w:rFonts w:ascii="Arial" w:hAnsi="Arial" w:cs="Arial"/>
                <w:sz w:val="16"/>
                <w:szCs w:val="16"/>
                <w:lang w:eastAsia="zh-CN"/>
              </w:rPr>
              <w:t>El proveedor deberá entregar un protocolo de pruebas de los equipos, hasta cinco (5) días hábiles anteriores a la fecha de inicio de las pruebas integrales, en el cual el BCB podrá incluir las pruebas que considere pertinentes.</w:t>
            </w:r>
          </w:p>
          <w:p w:rsidR="00ED5291" w:rsidRPr="00ED5291" w:rsidRDefault="00ED5291" w:rsidP="00ED5291">
            <w:pPr>
              <w:suppressAutoHyphens/>
              <w:ind w:left="660"/>
              <w:jc w:val="both"/>
              <w:rPr>
                <w:rFonts w:ascii="Arial" w:hAnsi="Arial" w:cs="Arial"/>
                <w:sz w:val="16"/>
                <w:szCs w:val="16"/>
                <w:lang w:eastAsia="zh-CN"/>
              </w:rPr>
            </w:pPr>
            <w:r w:rsidRPr="00ED5291">
              <w:rPr>
                <w:rFonts w:ascii="Arial" w:hAnsi="Arial" w:cs="Arial"/>
                <w:sz w:val="16"/>
                <w:szCs w:val="16"/>
                <w:lang w:eastAsia="zh-CN"/>
              </w:rPr>
              <w:t>Una vez concluido el periodo de pruebas integrales y subsanada cualquier falla u observaciones que hubiera ocurrido, la Comisión de Recepción emitirá durante los próximos 5 días hábiles el informe técnico correspondiente.</w:t>
            </w:r>
          </w:p>
          <w:p w:rsidR="00ED5291" w:rsidRPr="00ED5291" w:rsidRDefault="00ED5291" w:rsidP="00ED5291">
            <w:pPr>
              <w:suppressAutoHyphens/>
              <w:ind w:left="660"/>
              <w:jc w:val="both"/>
              <w:rPr>
                <w:rFonts w:ascii="Arial" w:hAnsi="Arial" w:cs="Arial"/>
                <w:b/>
                <w:sz w:val="16"/>
                <w:szCs w:val="16"/>
                <w:lang w:eastAsia="zh-CN"/>
              </w:rPr>
            </w:pPr>
            <w:r w:rsidRPr="00ED5291">
              <w:rPr>
                <w:rFonts w:ascii="Arial" w:hAnsi="Arial" w:cs="Arial"/>
                <w:sz w:val="16"/>
                <w:szCs w:val="16"/>
                <w:lang w:eastAsia="zh-CN"/>
              </w:rPr>
              <w:t>La falta de rechazo de los equipos dentro del plazo de, diez (10) días calendario posteriores a la culminación de la etapa de “Pruebas Integrales”, implicara aceptación de las mismas.</w:t>
            </w:r>
          </w:p>
          <w:p w:rsidR="00ED5291" w:rsidRDefault="00ED5291" w:rsidP="00ED5291">
            <w:pPr>
              <w:suppressAutoHyphens/>
              <w:jc w:val="both"/>
              <w:rPr>
                <w:rFonts w:ascii="Arial" w:hAnsi="Arial" w:cs="Arial"/>
                <w:b/>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59"/>
              </w:numPr>
              <w:suppressAutoHyphens/>
              <w:jc w:val="both"/>
              <w:rPr>
                <w:rFonts w:ascii="Arial" w:hAnsi="Arial" w:cs="Arial"/>
                <w:b/>
                <w:sz w:val="16"/>
                <w:szCs w:val="16"/>
                <w:lang w:eastAsia="zh-CN"/>
              </w:rPr>
            </w:pPr>
            <w:r w:rsidRPr="00ED5291">
              <w:rPr>
                <w:rFonts w:ascii="Arial" w:hAnsi="Arial" w:cs="Arial"/>
                <w:b/>
                <w:sz w:val="16"/>
                <w:szCs w:val="16"/>
                <w:lang w:eastAsia="zh-CN"/>
              </w:rPr>
              <w:t xml:space="preserve">Observaciones a la entrega de bienes: </w:t>
            </w:r>
            <w:r w:rsidRPr="00ED5291">
              <w:rPr>
                <w:rFonts w:ascii="Arial" w:hAnsi="Arial" w:cs="Arial"/>
                <w:sz w:val="16"/>
                <w:szCs w:val="16"/>
                <w:lang w:eastAsia="zh-CN"/>
              </w:rPr>
              <w:t>Si durante las etapas de:</w:t>
            </w:r>
          </w:p>
          <w:p w:rsidR="00ED5291" w:rsidRPr="00ED5291" w:rsidRDefault="00ED5291" w:rsidP="00ED5291">
            <w:pPr>
              <w:numPr>
                <w:ilvl w:val="0"/>
                <w:numId w:val="65"/>
              </w:numPr>
              <w:suppressAutoHyphens/>
              <w:jc w:val="both"/>
              <w:rPr>
                <w:rFonts w:ascii="Arial" w:hAnsi="Arial" w:cs="Arial"/>
                <w:sz w:val="16"/>
                <w:szCs w:val="16"/>
                <w:lang w:eastAsia="zh-CN"/>
              </w:rPr>
            </w:pPr>
            <w:r w:rsidRPr="00ED5291">
              <w:rPr>
                <w:rFonts w:ascii="Arial" w:hAnsi="Arial" w:cs="Arial"/>
                <w:sz w:val="16"/>
                <w:szCs w:val="16"/>
                <w:lang w:eastAsia="zh-CN"/>
              </w:rPr>
              <w:t>Recepción de bienes sujeta a verificación.</w:t>
            </w:r>
          </w:p>
          <w:p w:rsidR="00ED5291" w:rsidRPr="00ED5291" w:rsidRDefault="00ED5291" w:rsidP="00ED5291">
            <w:pPr>
              <w:numPr>
                <w:ilvl w:val="0"/>
                <w:numId w:val="65"/>
              </w:numPr>
              <w:suppressAutoHyphens/>
              <w:jc w:val="both"/>
              <w:rPr>
                <w:rFonts w:ascii="Arial" w:hAnsi="Arial" w:cs="Arial"/>
                <w:sz w:val="16"/>
                <w:szCs w:val="16"/>
                <w:lang w:eastAsia="zh-CN"/>
              </w:rPr>
            </w:pPr>
            <w:r w:rsidRPr="00ED5291">
              <w:rPr>
                <w:rFonts w:ascii="Arial" w:hAnsi="Arial" w:cs="Arial"/>
                <w:sz w:val="16"/>
                <w:szCs w:val="16"/>
                <w:lang w:eastAsia="zh-CN"/>
              </w:rPr>
              <w:t>Verificación de características técnicas</w:t>
            </w:r>
          </w:p>
          <w:p w:rsidR="00ED5291" w:rsidRPr="00ED5291" w:rsidRDefault="00ED5291" w:rsidP="00ED5291">
            <w:pPr>
              <w:numPr>
                <w:ilvl w:val="0"/>
                <w:numId w:val="65"/>
              </w:numPr>
              <w:suppressAutoHyphens/>
              <w:jc w:val="both"/>
              <w:rPr>
                <w:rFonts w:ascii="Arial" w:hAnsi="Arial" w:cs="Arial"/>
                <w:sz w:val="16"/>
                <w:szCs w:val="16"/>
                <w:lang w:eastAsia="zh-CN"/>
              </w:rPr>
            </w:pPr>
            <w:r w:rsidRPr="00ED5291">
              <w:rPr>
                <w:rFonts w:ascii="Arial" w:hAnsi="Arial" w:cs="Arial"/>
                <w:sz w:val="16"/>
                <w:szCs w:val="16"/>
                <w:lang w:eastAsia="zh-CN"/>
              </w:rPr>
              <w:t>Instalación y puesta en funcionamiento</w:t>
            </w:r>
          </w:p>
          <w:p w:rsidR="00ED5291" w:rsidRPr="00ED5291" w:rsidRDefault="00ED5291" w:rsidP="00ED5291">
            <w:pPr>
              <w:numPr>
                <w:ilvl w:val="0"/>
                <w:numId w:val="65"/>
              </w:numPr>
              <w:suppressAutoHyphens/>
              <w:jc w:val="both"/>
              <w:rPr>
                <w:rFonts w:ascii="Arial" w:hAnsi="Arial" w:cs="Arial"/>
                <w:sz w:val="16"/>
                <w:szCs w:val="16"/>
                <w:lang w:eastAsia="zh-CN"/>
              </w:rPr>
            </w:pPr>
            <w:r w:rsidRPr="00ED5291">
              <w:rPr>
                <w:rFonts w:ascii="Arial" w:hAnsi="Arial" w:cs="Arial"/>
                <w:sz w:val="16"/>
                <w:szCs w:val="16"/>
                <w:lang w:eastAsia="zh-CN"/>
              </w:rPr>
              <w:t>Pruebas Integrales</w:t>
            </w:r>
          </w:p>
          <w:p w:rsidR="00ED5291" w:rsidRPr="00ED5291" w:rsidRDefault="00ED5291" w:rsidP="00ED5291">
            <w:pPr>
              <w:suppressAutoHyphens/>
              <w:jc w:val="both"/>
              <w:rPr>
                <w:rFonts w:ascii="Arial" w:hAnsi="Arial" w:cs="Arial"/>
                <w:sz w:val="16"/>
                <w:szCs w:val="16"/>
                <w:lang w:eastAsia="zh-CN"/>
              </w:rPr>
            </w:pPr>
            <w:r w:rsidRPr="00ED5291">
              <w:rPr>
                <w:rFonts w:ascii="Arial" w:hAnsi="Arial" w:cs="Arial"/>
                <w:sz w:val="16"/>
                <w:szCs w:val="16"/>
                <w:lang w:eastAsia="zh-CN"/>
              </w:rPr>
              <w:t>Existiera observaciones a los bienes entregados, el proveedor tiene la obligación de subsanar el inconveniente en un plazo máximo de diez (10) días hábiles a partir de la notificación, caso contrario se procederá a la resolución del contrato y ejecución de la garantía de Cumplimiento de Contrato.</w:t>
            </w:r>
          </w:p>
          <w:p w:rsidR="00ED5291" w:rsidRDefault="00ED5291" w:rsidP="00ED5291">
            <w:pPr>
              <w:suppressAutoHyphens/>
              <w:jc w:val="both"/>
              <w:rPr>
                <w:rFonts w:ascii="Arial" w:hAnsi="Arial" w:cs="Arial"/>
                <w:b/>
                <w:sz w:val="16"/>
                <w:szCs w:val="16"/>
                <w:lang w:eastAsia="zh-CN"/>
              </w:rPr>
            </w:pPr>
          </w:p>
          <w:p w:rsidR="00ED5291" w:rsidRPr="00ED5291" w:rsidRDefault="00ED5291" w:rsidP="00ED5291">
            <w:pPr>
              <w:suppressAutoHyphens/>
              <w:jc w:val="both"/>
              <w:rPr>
                <w:rFonts w:ascii="Arial" w:hAnsi="Arial" w:cs="Arial"/>
                <w:b/>
                <w:sz w:val="16"/>
                <w:szCs w:val="16"/>
                <w:lang w:eastAsia="zh-CN"/>
              </w:rPr>
            </w:pPr>
            <w:r w:rsidRPr="00ED5291">
              <w:rPr>
                <w:rFonts w:ascii="Arial" w:hAnsi="Arial" w:cs="Arial"/>
                <w:b/>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numPr>
                <w:ilvl w:val="0"/>
                <w:numId w:val="59"/>
              </w:numPr>
              <w:tabs>
                <w:tab w:val="num" w:pos="360"/>
              </w:tabs>
              <w:suppressAutoHyphens/>
              <w:ind w:left="660" w:hanging="284"/>
              <w:jc w:val="both"/>
              <w:rPr>
                <w:rFonts w:ascii="Arial" w:hAnsi="Arial" w:cs="Arial"/>
                <w:b/>
                <w:bCs/>
                <w:sz w:val="16"/>
                <w:szCs w:val="16"/>
                <w:lang w:eastAsia="zh-CN"/>
              </w:rPr>
            </w:pPr>
            <w:r w:rsidRPr="00ED5291">
              <w:rPr>
                <w:rFonts w:ascii="Arial" w:hAnsi="Arial" w:cs="Arial"/>
                <w:b/>
                <w:bCs/>
                <w:sz w:val="16"/>
                <w:szCs w:val="16"/>
                <w:lang w:eastAsia="zh-CN"/>
              </w:rPr>
              <w:t xml:space="preserve">Acta de Recepción: </w:t>
            </w:r>
            <w:r w:rsidRPr="00ED5291">
              <w:rPr>
                <w:rFonts w:ascii="Arial" w:hAnsi="Arial" w:cs="Arial"/>
                <w:sz w:val="16"/>
                <w:szCs w:val="16"/>
                <w:lang w:eastAsia="zh-CN"/>
              </w:rPr>
              <w:t>El acta de recepción será emitida por la Comisión de Recepción en un plazo de hasta cinco (5) días hábiles  posteriores a la recepción del informe técnico de Pruebas Integrales.</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222"/>
          <w:jc w:val="center"/>
        </w:trPr>
        <w:tc>
          <w:tcPr>
            <w:tcW w:w="5835"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ind w:left="290" w:hanging="290"/>
              <w:jc w:val="both"/>
              <w:rPr>
                <w:rFonts w:ascii="Arial" w:hAnsi="Arial" w:cs="Arial"/>
                <w:b/>
                <w:bCs/>
                <w:sz w:val="16"/>
                <w:szCs w:val="16"/>
                <w:lang w:eastAsia="zh-CN"/>
              </w:rPr>
            </w:pPr>
            <w:r w:rsidRPr="00ED5291">
              <w:rPr>
                <w:rFonts w:ascii="Arial" w:hAnsi="Arial" w:cs="Arial"/>
                <w:b/>
                <w:bCs/>
                <w:sz w:val="16"/>
                <w:szCs w:val="16"/>
                <w:lang w:eastAsia="zh-CN"/>
              </w:rPr>
              <w:t>H. MULTAS</w:t>
            </w:r>
          </w:p>
        </w:tc>
        <w:tc>
          <w:tcPr>
            <w:tcW w:w="2333" w:type="dxa"/>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397"/>
          <w:jc w:val="center"/>
        </w:trPr>
        <w:tc>
          <w:tcPr>
            <w:tcW w:w="5835" w:type="dxa"/>
            <w:tcBorders>
              <w:left w:val="single" w:sz="4" w:space="0" w:color="000000"/>
              <w:bottom w:val="single" w:sz="4" w:space="0" w:color="000000"/>
            </w:tcBorders>
            <w:shd w:val="clear" w:color="auto" w:fill="auto"/>
            <w:vAlign w:val="center"/>
          </w:tcPr>
          <w:p w:rsidR="00ED5291" w:rsidRPr="00ED5291" w:rsidRDefault="00ED5291" w:rsidP="00ED5291">
            <w:pPr>
              <w:suppressAutoHyphens/>
              <w:jc w:val="both"/>
              <w:rPr>
                <w:rFonts w:ascii="Arial" w:hAnsi="Arial" w:cs="Arial"/>
                <w:sz w:val="16"/>
                <w:szCs w:val="16"/>
                <w:lang w:eastAsia="zh-CN"/>
              </w:rPr>
            </w:pPr>
            <w:r w:rsidRPr="00ED5291">
              <w:rPr>
                <w:rFonts w:ascii="Arial" w:hAnsi="Arial" w:cs="Arial"/>
                <w:sz w:val="16"/>
                <w:szCs w:val="16"/>
                <w:lang w:eastAsia="zh-CN"/>
              </w:rPr>
              <w:t>El BCB aplicará al proveedor una multa por cada día de atraso al plazo de entrega del 8 por 1.000 en relación al monto de los bienes entregados con retraso.</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b/>
                <w:bCs/>
                <w:sz w:val="16"/>
                <w:szCs w:val="16"/>
                <w:lang w:eastAsia="zh-CN"/>
              </w:rPr>
            </w:pPr>
            <w:r w:rsidRPr="00ED5291">
              <w:rPr>
                <w:rFonts w:ascii="Arial" w:hAnsi="Arial" w:cs="Arial"/>
                <w:b/>
                <w:bCs/>
                <w:sz w:val="16"/>
                <w:szCs w:val="16"/>
                <w:lang w:eastAsia="zh-CN"/>
              </w:rPr>
              <w:t>(Manifestar aceptación)</w:t>
            </w:r>
          </w:p>
        </w:tc>
        <w:tc>
          <w:tcPr>
            <w:tcW w:w="2333" w:type="dxa"/>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238"/>
          <w:jc w:val="center"/>
        </w:trPr>
        <w:tc>
          <w:tcPr>
            <w:tcW w:w="5835" w:type="dxa"/>
            <w:tcBorders>
              <w:left w:val="single" w:sz="4" w:space="0" w:color="000000"/>
              <w:bottom w:val="single" w:sz="4" w:space="0" w:color="000000"/>
            </w:tcBorders>
            <w:shd w:val="clear" w:color="auto" w:fill="CCFFCC"/>
            <w:vAlign w:val="center"/>
          </w:tcPr>
          <w:p w:rsidR="00ED5291" w:rsidRPr="00ED5291" w:rsidRDefault="00ED5291" w:rsidP="00ED5291">
            <w:pPr>
              <w:suppressAutoHyphens/>
              <w:ind w:left="290" w:hanging="290"/>
              <w:jc w:val="both"/>
              <w:rPr>
                <w:rFonts w:ascii="Arial" w:hAnsi="Arial" w:cs="Arial"/>
                <w:b/>
                <w:bCs/>
                <w:sz w:val="16"/>
                <w:szCs w:val="16"/>
                <w:lang w:eastAsia="zh-CN"/>
              </w:rPr>
            </w:pPr>
            <w:r w:rsidRPr="00ED5291">
              <w:rPr>
                <w:rFonts w:ascii="Arial" w:hAnsi="Arial" w:cs="Arial"/>
                <w:b/>
                <w:bCs/>
                <w:sz w:val="16"/>
                <w:szCs w:val="16"/>
                <w:lang w:eastAsia="zh-CN"/>
              </w:rPr>
              <w:t xml:space="preserve">I. ANTICIPO Y FORMA DE PAGO </w:t>
            </w:r>
          </w:p>
        </w:tc>
        <w:tc>
          <w:tcPr>
            <w:tcW w:w="2333" w:type="dxa"/>
            <w:tcBorders>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540" w:type="dxa"/>
            <w:gridSpan w:val="2"/>
            <w:tcBorders>
              <w:left w:val="single" w:sz="4" w:space="0" w:color="000000"/>
              <w:bottom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c>
          <w:tcPr>
            <w:tcW w:w="1480" w:type="dxa"/>
            <w:gridSpan w:val="2"/>
            <w:tcBorders>
              <w:left w:val="single" w:sz="4" w:space="0" w:color="000000"/>
              <w:bottom w:val="single" w:sz="4" w:space="0" w:color="000000"/>
              <w:right w:val="single" w:sz="4" w:space="0" w:color="000000"/>
            </w:tcBorders>
            <w:shd w:val="clear" w:color="auto" w:fill="CCFFCC"/>
            <w:vAlign w:val="center"/>
          </w:tcPr>
          <w:p w:rsidR="00ED5291" w:rsidRPr="00ED5291" w:rsidRDefault="00ED5291" w:rsidP="00ED5291">
            <w:pPr>
              <w:suppressAutoHyphens/>
              <w:snapToGrid w:val="0"/>
              <w:ind w:left="290" w:hanging="290"/>
              <w:jc w:val="both"/>
              <w:rPr>
                <w:rFonts w:ascii="Arial" w:hAnsi="Arial" w:cs="Arial"/>
                <w:b/>
                <w:b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8"/>
              </w:numPr>
              <w:suppressAutoHyphens/>
              <w:jc w:val="both"/>
              <w:rPr>
                <w:rFonts w:ascii="Arial" w:hAnsi="Arial" w:cs="Arial"/>
                <w:iCs/>
                <w:sz w:val="16"/>
                <w:szCs w:val="16"/>
                <w:lang w:eastAsia="zh-CN"/>
              </w:rPr>
            </w:pPr>
            <w:r w:rsidRPr="00ED5291">
              <w:rPr>
                <w:rFonts w:ascii="Arial" w:hAnsi="Arial" w:cs="Arial"/>
                <w:b/>
                <w:iCs/>
                <w:sz w:val="16"/>
                <w:szCs w:val="16"/>
                <w:lang w:eastAsia="zh-CN"/>
              </w:rPr>
              <w:t>Anticipo:</w:t>
            </w:r>
            <w:r w:rsidRPr="00ED5291">
              <w:rPr>
                <w:rFonts w:ascii="Arial" w:hAnsi="Arial" w:cs="Arial"/>
                <w:iCs/>
                <w:sz w:val="16"/>
                <w:szCs w:val="16"/>
                <w:lang w:eastAsia="zh-CN"/>
              </w:rPr>
              <w:t xml:space="preserve"> Para el presente proceso no se otorgará ningún tipo de anticipo</w:t>
            </w:r>
          </w:p>
          <w:p w:rsidR="00ED5291" w:rsidRDefault="00ED5291" w:rsidP="00ED5291">
            <w:pPr>
              <w:suppressAutoHyphens/>
              <w:jc w:val="both"/>
              <w:rPr>
                <w:rFonts w:ascii="Arial" w:hAnsi="Arial" w:cs="Arial"/>
                <w:b/>
                <w:bCs/>
                <w:sz w:val="16"/>
                <w:szCs w:val="16"/>
                <w:lang w:eastAsia="zh-CN"/>
              </w:rPr>
            </w:pP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bCs/>
                <w:sz w:val="16"/>
                <w:szCs w:val="16"/>
                <w:lang w:eastAsia="zh-CN"/>
              </w:rPr>
              <w:t>(Manifestar aceptación)</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8"/>
              </w:numPr>
              <w:suppressAutoHyphens/>
              <w:jc w:val="both"/>
              <w:rPr>
                <w:rFonts w:ascii="Arial" w:hAnsi="Arial" w:cs="Arial"/>
                <w:b/>
                <w:iCs/>
                <w:sz w:val="16"/>
                <w:szCs w:val="16"/>
                <w:lang w:eastAsia="zh-CN"/>
              </w:rPr>
            </w:pPr>
            <w:r w:rsidRPr="00ED5291">
              <w:rPr>
                <w:rFonts w:ascii="Arial" w:hAnsi="Arial" w:cs="Arial"/>
                <w:b/>
                <w:iCs/>
                <w:sz w:val="16"/>
                <w:szCs w:val="16"/>
                <w:lang w:eastAsia="zh-CN"/>
              </w:rPr>
              <w:t xml:space="preserve">Forma de Pago: </w:t>
            </w:r>
            <w:r w:rsidRPr="00ED5291">
              <w:rPr>
                <w:rFonts w:ascii="Arial" w:hAnsi="Arial" w:cs="Arial"/>
                <w:iCs/>
                <w:sz w:val="16"/>
                <w:szCs w:val="16"/>
                <w:lang w:eastAsia="zh-CN"/>
              </w:rPr>
              <w:t xml:space="preserve">El pago total se efectuará una vez emitida el Acta de Recepción por la Comisión de la Recepción y la presentación de la factura correspondiente. </w:t>
            </w:r>
          </w:p>
          <w:p w:rsidR="00ED5291" w:rsidRPr="00ED5291" w:rsidRDefault="00ED5291" w:rsidP="00ED5291">
            <w:pPr>
              <w:suppressAutoHyphens/>
              <w:ind w:left="360"/>
              <w:jc w:val="both"/>
              <w:rPr>
                <w:rFonts w:ascii="Arial" w:hAnsi="Arial" w:cs="Arial"/>
                <w:iCs/>
                <w:sz w:val="16"/>
                <w:szCs w:val="16"/>
                <w:lang w:eastAsia="zh-CN"/>
              </w:rPr>
            </w:pPr>
            <w:r w:rsidRPr="00ED5291">
              <w:rPr>
                <w:rFonts w:ascii="Arial" w:hAnsi="Arial" w:cs="Arial"/>
                <w:iCs/>
                <w:sz w:val="16"/>
                <w:szCs w:val="16"/>
                <w:lang w:eastAsia="zh-CN"/>
              </w:rPr>
              <w:t>El proveedor deberá cubrir todos los gastos asociados a la instalación y puesta en funcionamiento de los servidores, ya sean estos tanto de mano de obra como de material adicional para su correcto funcionamiento.</w:t>
            </w:r>
          </w:p>
          <w:p w:rsidR="00ED5291" w:rsidRDefault="00ED5291" w:rsidP="00ED5291">
            <w:pPr>
              <w:suppressAutoHyphens/>
              <w:ind w:left="28"/>
              <w:jc w:val="both"/>
              <w:rPr>
                <w:rFonts w:ascii="Arial" w:hAnsi="Arial" w:cs="Arial"/>
                <w:b/>
                <w:iCs/>
                <w:sz w:val="16"/>
                <w:szCs w:val="16"/>
                <w:lang w:eastAsia="zh-CN"/>
              </w:rPr>
            </w:pPr>
          </w:p>
          <w:p w:rsidR="00ED5291" w:rsidRDefault="00ED5291" w:rsidP="00ED5291">
            <w:pPr>
              <w:suppressAutoHyphens/>
              <w:ind w:left="28"/>
              <w:jc w:val="both"/>
              <w:rPr>
                <w:rFonts w:ascii="Arial" w:hAnsi="Arial" w:cs="Arial"/>
                <w:b/>
                <w:iCs/>
                <w:sz w:val="16"/>
                <w:szCs w:val="16"/>
                <w:lang w:eastAsia="zh-CN"/>
              </w:rPr>
            </w:pPr>
            <w:r w:rsidRPr="00ED5291">
              <w:rPr>
                <w:rFonts w:ascii="Arial" w:hAnsi="Arial" w:cs="Arial"/>
                <w:b/>
                <w:iCs/>
                <w:sz w:val="16"/>
                <w:szCs w:val="16"/>
                <w:lang w:eastAsia="zh-CN"/>
              </w:rPr>
              <w:t>(Manifestar aceptación)</w:t>
            </w:r>
          </w:p>
          <w:p w:rsidR="00ED5291" w:rsidRPr="00ED5291" w:rsidRDefault="00ED5291" w:rsidP="00ED5291">
            <w:pPr>
              <w:suppressAutoHyphens/>
              <w:jc w:val="both"/>
              <w:rPr>
                <w:rFonts w:ascii="Arial" w:hAnsi="Arial" w:cs="Arial"/>
                <w:iCs/>
                <w:sz w:val="16"/>
                <w:szCs w:val="16"/>
                <w:lang w:eastAsia="zh-CN"/>
              </w:rPr>
            </w:pP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253"/>
          <w:jc w:val="center"/>
        </w:trPr>
        <w:tc>
          <w:tcPr>
            <w:tcW w:w="5835" w:type="dxa"/>
            <w:tcBorders>
              <w:top w:val="single" w:sz="4" w:space="0" w:color="000000"/>
              <w:left w:val="single" w:sz="4" w:space="0" w:color="000000"/>
              <w:bottom w:val="single" w:sz="4" w:space="0" w:color="000000"/>
            </w:tcBorders>
            <w:shd w:val="clear" w:color="auto" w:fill="00B050"/>
            <w:vAlign w:val="center"/>
          </w:tcPr>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iCs/>
                <w:sz w:val="16"/>
                <w:szCs w:val="16"/>
                <w:lang w:eastAsia="zh-CN"/>
              </w:rPr>
              <w:t>IV. CARACTERISTICAS GENERALES DE LA EMPRESA Y DEL PERSONAL.</w:t>
            </w:r>
          </w:p>
        </w:tc>
        <w:tc>
          <w:tcPr>
            <w:tcW w:w="2333" w:type="dxa"/>
            <w:tcBorders>
              <w:top w:val="single" w:sz="4" w:space="0" w:color="000000"/>
              <w:left w:val="single" w:sz="4" w:space="0" w:color="000000"/>
              <w:bottom w:val="single" w:sz="4" w:space="0" w:color="000000"/>
            </w:tcBorders>
            <w:shd w:val="clear" w:color="auto" w:fill="00B050"/>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00B050"/>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00B050"/>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6"/>
              </w:numPr>
              <w:suppressAutoHyphens/>
              <w:jc w:val="both"/>
              <w:rPr>
                <w:rFonts w:ascii="Arial" w:hAnsi="Arial" w:cs="Arial"/>
                <w:iCs/>
                <w:sz w:val="16"/>
                <w:szCs w:val="16"/>
                <w:lang w:eastAsia="zh-CN"/>
              </w:rPr>
            </w:pPr>
            <w:r w:rsidRPr="00ED5291">
              <w:rPr>
                <w:rFonts w:ascii="Arial" w:hAnsi="Arial" w:cs="Arial"/>
                <w:b/>
                <w:iCs/>
                <w:sz w:val="16"/>
                <w:szCs w:val="16"/>
                <w:lang w:eastAsia="zh-CN"/>
              </w:rPr>
              <w:lastRenderedPageBreak/>
              <w:t>Respaldo del Fabricante:</w:t>
            </w:r>
            <w:r w:rsidRPr="00ED5291">
              <w:rPr>
                <w:rFonts w:ascii="Arial" w:hAnsi="Arial" w:cs="Arial"/>
                <w:sz w:val="18"/>
                <w:lang w:eastAsia="zh-CN"/>
              </w:rPr>
              <w:t xml:space="preserve"> </w:t>
            </w:r>
            <w:r w:rsidRPr="00ED5291">
              <w:rPr>
                <w:rFonts w:ascii="Arial" w:hAnsi="Arial" w:cs="Arial"/>
                <w:iCs/>
                <w:sz w:val="16"/>
                <w:szCs w:val="16"/>
                <w:lang w:eastAsia="zh-CN"/>
              </w:rPr>
              <w:t>El proponente debe incluir documentación emitida por el fabricante o representante regional autorizado por el fabricante o empresa subsidiaria autorizada por el fabricante que garantice o acredite, que los servidores pueden operar sin problemas a los 3.600 m.s.n.m. El proponente adjudicado para la firma de contrato deberá presentar dicha documentación en original o  fotocopia legalizada, excepto cuando el proponente señale una dirección URL.</w:t>
            </w:r>
          </w:p>
          <w:p w:rsidR="00ED5291" w:rsidRPr="00ED5291" w:rsidRDefault="00ED5291" w:rsidP="00ED5291">
            <w:pPr>
              <w:suppressAutoHyphens/>
              <w:jc w:val="both"/>
              <w:rPr>
                <w:rFonts w:ascii="Arial" w:hAnsi="Arial" w:cs="Arial"/>
                <w:b/>
                <w:iCs/>
                <w:sz w:val="16"/>
                <w:szCs w:val="16"/>
                <w:lang w:eastAsia="zh-CN"/>
              </w:rPr>
            </w:pPr>
            <w:r w:rsidRPr="00ED5291">
              <w:rPr>
                <w:rFonts w:ascii="Arial" w:hAnsi="Arial" w:cs="Arial"/>
                <w:b/>
                <w:iCs/>
                <w:sz w:val="16"/>
                <w:szCs w:val="16"/>
                <w:lang w:eastAsia="zh-CN"/>
              </w:rPr>
              <w:t>(Manifestar aceptación y adjuntar documentación de respaldo emitido por el fabricante o representante regional autorizado por el fabricante o empresa subsidiaria autorizada por el fabricante o señalar dirección URL donde se pueda verificar lo solicitado.)</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6"/>
              </w:numPr>
              <w:suppressAutoHyphens/>
              <w:jc w:val="both"/>
              <w:rPr>
                <w:rFonts w:ascii="Arial" w:hAnsi="Arial" w:cs="Arial"/>
                <w:sz w:val="18"/>
                <w:lang w:eastAsia="zh-CN"/>
              </w:rPr>
            </w:pPr>
            <w:r w:rsidRPr="00ED5291">
              <w:rPr>
                <w:rFonts w:ascii="Arial" w:hAnsi="Arial" w:cs="Arial"/>
                <w:b/>
                <w:iCs/>
                <w:sz w:val="16"/>
                <w:szCs w:val="16"/>
                <w:lang w:eastAsia="zh-CN"/>
              </w:rPr>
              <w:t>Experiencia del proponente:</w:t>
            </w:r>
            <w:r w:rsidRPr="00ED5291">
              <w:rPr>
                <w:rFonts w:ascii="Arial" w:hAnsi="Arial" w:cs="Arial"/>
                <w:iCs/>
                <w:sz w:val="16"/>
                <w:szCs w:val="16"/>
                <w:lang w:eastAsia="zh-CN"/>
              </w:rPr>
              <w:t xml:space="preserve"> </w:t>
            </w:r>
            <w:r w:rsidRPr="00ED5291">
              <w:rPr>
                <w:rFonts w:ascii="Arial" w:hAnsi="Arial" w:cs="Arial"/>
                <w:b/>
                <w:bCs/>
                <w:iCs/>
                <w:sz w:val="16"/>
                <w:szCs w:val="16"/>
                <w:lang w:eastAsia="zh-CN"/>
              </w:rPr>
              <w:t>:</w:t>
            </w:r>
            <w:r w:rsidRPr="00ED5291">
              <w:rPr>
                <w:rFonts w:ascii="Arial" w:hAnsi="Arial" w:cs="Arial"/>
                <w:iCs/>
                <w:sz w:val="16"/>
                <w:szCs w:val="16"/>
                <w:lang w:eastAsia="zh-CN"/>
              </w:rPr>
              <w:t xml:space="preserve"> Él proponente deberá contar con:</w:t>
            </w:r>
          </w:p>
          <w:p w:rsidR="00ED5291" w:rsidRPr="00ED5291" w:rsidRDefault="00ED5291" w:rsidP="00ED5291">
            <w:pPr>
              <w:numPr>
                <w:ilvl w:val="0"/>
                <w:numId w:val="70"/>
              </w:numPr>
              <w:suppressAutoHyphens/>
              <w:ind w:left="1227" w:hanging="142"/>
              <w:jc w:val="both"/>
              <w:rPr>
                <w:rFonts w:ascii="Arial" w:hAnsi="Arial" w:cs="Arial"/>
                <w:sz w:val="18"/>
                <w:lang w:eastAsia="zh-CN"/>
              </w:rPr>
            </w:pPr>
            <w:r w:rsidRPr="00ED5291">
              <w:rPr>
                <w:rFonts w:ascii="Arial" w:hAnsi="Arial" w:cs="Arial"/>
                <w:iCs/>
                <w:sz w:val="16"/>
                <w:szCs w:val="16"/>
                <w:lang w:eastAsia="zh-CN"/>
              </w:rPr>
              <w:t>Dos (2) provisiones cuyo objeto sea de similares características (Marca, familia de equipos: Chasis y servidores BLADE) a la presente adquisición, mismos que podrán ser verificados por cualquiera de los siguientes documentos:</w:t>
            </w:r>
          </w:p>
          <w:p w:rsidR="00ED5291" w:rsidRPr="00ED5291" w:rsidRDefault="00ED5291" w:rsidP="00ED5291">
            <w:pPr>
              <w:numPr>
                <w:ilvl w:val="0"/>
                <w:numId w:val="70"/>
              </w:numPr>
              <w:suppressAutoHyphens/>
              <w:ind w:left="1227" w:hanging="142"/>
              <w:jc w:val="both"/>
              <w:rPr>
                <w:rFonts w:ascii="Arial" w:hAnsi="Arial" w:cs="Arial"/>
                <w:sz w:val="18"/>
                <w:lang w:eastAsia="zh-CN"/>
              </w:rPr>
            </w:pPr>
            <w:r w:rsidRPr="00ED5291">
              <w:rPr>
                <w:rFonts w:ascii="Arial" w:hAnsi="Arial" w:cs="Arial"/>
                <w:iCs/>
                <w:sz w:val="16"/>
                <w:szCs w:val="16"/>
                <w:lang w:eastAsia="zh-CN"/>
              </w:rPr>
              <w:t>Certificado de cumplimiento de contrato (adjuntando el contrato).</w:t>
            </w:r>
          </w:p>
          <w:p w:rsidR="00ED5291" w:rsidRPr="00ED5291" w:rsidRDefault="00ED5291" w:rsidP="00ED5291">
            <w:pPr>
              <w:numPr>
                <w:ilvl w:val="0"/>
                <w:numId w:val="70"/>
              </w:numPr>
              <w:suppressAutoHyphens/>
              <w:ind w:left="1227" w:hanging="142"/>
              <w:jc w:val="both"/>
              <w:rPr>
                <w:rFonts w:ascii="Arial" w:hAnsi="Arial" w:cs="Arial"/>
                <w:sz w:val="18"/>
                <w:lang w:eastAsia="zh-CN"/>
              </w:rPr>
            </w:pPr>
            <w:r w:rsidRPr="00ED5291">
              <w:rPr>
                <w:rFonts w:ascii="Arial" w:hAnsi="Arial" w:cs="Arial"/>
                <w:iCs/>
                <w:sz w:val="16"/>
                <w:szCs w:val="16"/>
                <w:lang w:eastAsia="zh-CN"/>
              </w:rPr>
              <w:t>Documento que acredite la culminación satisfactoria del contrato, que contenga mínimamente la firma de un representante de la empresa contratante.</w:t>
            </w:r>
          </w:p>
          <w:p w:rsidR="00ED5291" w:rsidRPr="00ED5291" w:rsidRDefault="00ED5291" w:rsidP="00ED5291">
            <w:pPr>
              <w:suppressAutoHyphens/>
              <w:jc w:val="both"/>
              <w:rPr>
                <w:rFonts w:ascii="Arial" w:hAnsi="Arial" w:cs="Arial"/>
                <w:sz w:val="18"/>
                <w:lang w:eastAsia="zh-CN"/>
              </w:rPr>
            </w:pPr>
            <w:r w:rsidRPr="00ED5291">
              <w:rPr>
                <w:rFonts w:ascii="Arial" w:hAnsi="Arial" w:cs="Arial"/>
                <w:iCs/>
                <w:sz w:val="16"/>
                <w:szCs w:val="16"/>
                <w:lang w:eastAsia="zh-CN"/>
              </w:rPr>
              <w:t>Para el efecto, deberá presentar en su propuesta la documentación requerida en copia escaneada.</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iCs/>
                <w:sz w:val="16"/>
                <w:szCs w:val="16"/>
                <w:lang w:eastAsia="zh-CN"/>
              </w:rPr>
              <w:t>El proponente adjudicado para la firma de contrato deberá presentar dicha documentación en original o fotocopia legalizada</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iCs/>
                <w:sz w:val="16"/>
                <w:szCs w:val="16"/>
                <w:lang w:eastAsia="zh-CN"/>
              </w:rPr>
              <w:t>(Manifestar aceptación y adjuntar lo requerido)</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6"/>
              </w:numPr>
              <w:suppressAutoHyphens/>
              <w:jc w:val="both"/>
              <w:rPr>
                <w:rFonts w:ascii="Arial" w:hAnsi="Arial" w:cs="Arial"/>
                <w:iCs/>
                <w:sz w:val="16"/>
                <w:szCs w:val="16"/>
                <w:lang w:eastAsia="zh-CN"/>
              </w:rPr>
            </w:pPr>
            <w:r w:rsidRPr="00ED5291">
              <w:rPr>
                <w:rFonts w:ascii="Arial" w:hAnsi="Arial" w:cs="Arial"/>
                <w:b/>
                <w:iCs/>
                <w:sz w:val="16"/>
                <w:szCs w:val="16"/>
                <w:lang w:eastAsia="zh-CN"/>
              </w:rPr>
              <w:t>Autorización de venta en territorio Boliviano:</w:t>
            </w:r>
            <w:r w:rsidRPr="00ED5291">
              <w:rPr>
                <w:rFonts w:ascii="Arial" w:hAnsi="Arial" w:cs="Arial"/>
                <w:iCs/>
                <w:sz w:val="16"/>
                <w:szCs w:val="16"/>
                <w:lang w:eastAsia="zh-CN"/>
              </w:rPr>
              <w:t xml:space="preserve"> El proponente deberá estar autorizado por el fabricante del servidor o representante regional autorizado por el fabricante o empresa subsidiaria autorizada por el fabricante, y contar</w:t>
            </w:r>
            <w:r w:rsidRPr="00ED5291" w:rsidDel="00256E11">
              <w:rPr>
                <w:rFonts w:ascii="Arial" w:hAnsi="Arial" w:cs="Arial"/>
                <w:iCs/>
                <w:sz w:val="16"/>
                <w:szCs w:val="16"/>
                <w:lang w:eastAsia="zh-CN"/>
              </w:rPr>
              <w:t xml:space="preserve"> </w:t>
            </w:r>
            <w:r w:rsidRPr="00ED5291">
              <w:rPr>
                <w:rFonts w:ascii="Arial" w:hAnsi="Arial" w:cs="Arial"/>
                <w:iCs/>
                <w:sz w:val="16"/>
                <w:szCs w:val="16"/>
                <w:lang w:eastAsia="zh-CN"/>
              </w:rPr>
              <w:t>con una antigüedad de por lo menos tres (3) años en la venta de productos en la marca ofertada en el territorio boliviano. El proponente adjudicado para la firma de contrato deberá presentar dicha documentación en original o  fotocopia legalizada, excepto cuando proponente señale una dirección URL.</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iCs/>
                <w:sz w:val="16"/>
                <w:szCs w:val="16"/>
                <w:lang w:eastAsia="zh-CN"/>
              </w:rPr>
              <w:t xml:space="preserve"> (Manifestar aceptación y adjuntar documentación de respaldo emitido por el fabricante o representante regional autorizado por el fabricante o empresa subsidiaria autorizada por el fabricante o señalar dirección URL donde se pueda verificar lo solicitado)</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r w:rsidR="00ED5291" w:rsidRPr="00ED5291" w:rsidTr="00ED5291">
        <w:trPr>
          <w:cantSplit/>
          <w:trHeight w:val="413"/>
          <w:jc w:val="center"/>
        </w:trPr>
        <w:tc>
          <w:tcPr>
            <w:tcW w:w="5835"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numPr>
                <w:ilvl w:val="0"/>
                <w:numId w:val="66"/>
              </w:numPr>
              <w:suppressAutoHyphens/>
              <w:jc w:val="both"/>
              <w:rPr>
                <w:rFonts w:ascii="Arial" w:hAnsi="Arial" w:cs="Arial"/>
                <w:iCs/>
                <w:sz w:val="16"/>
                <w:szCs w:val="16"/>
                <w:lang w:eastAsia="zh-CN"/>
              </w:rPr>
            </w:pPr>
            <w:r w:rsidRPr="00ED5291">
              <w:rPr>
                <w:rFonts w:ascii="Arial" w:hAnsi="Arial" w:cs="Arial"/>
                <w:b/>
                <w:iCs/>
                <w:sz w:val="16"/>
                <w:szCs w:val="16"/>
                <w:lang w:eastAsia="zh-CN"/>
              </w:rPr>
              <w:t xml:space="preserve">Personal del proponente: </w:t>
            </w:r>
            <w:r w:rsidRPr="00ED5291">
              <w:rPr>
                <w:rFonts w:ascii="Arial" w:hAnsi="Arial" w:cs="Arial"/>
                <w:iCs/>
                <w:sz w:val="16"/>
                <w:szCs w:val="16"/>
                <w:lang w:eastAsia="zh-CN"/>
              </w:rPr>
              <w:t>El proponente debe contar mínimamente con las siguientes condiciones para al menos dos (2) técnicos del personal asignado:</w:t>
            </w:r>
          </w:p>
          <w:p w:rsidR="00ED5291" w:rsidRPr="00ED5291" w:rsidRDefault="00ED5291" w:rsidP="00ED5291">
            <w:pPr>
              <w:numPr>
                <w:ilvl w:val="0"/>
                <w:numId w:val="67"/>
              </w:numPr>
              <w:suppressAutoHyphens/>
              <w:jc w:val="both"/>
              <w:rPr>
                <w:rFonts w:ascii="Arial" w:hAnsi="Arial" w:cs="Arial"/>
                <w:iCs/>
                <w:sz w:val="16"/>
                <w:szCs w:val="16"/>
                <w:lang w:eastAsia="zh-CN"/>
              </w:rPr>
            </w:pPr>
            <w:r w:rsidRPr="00ED5291">
              <w:rPr>
                <w:rFonts w:ascii="Arial" w:hAnsi="Arial" w:cs="Arial"/>
                <w:iCs/>
                <w:sz w:val="16"/>
                <w:szCs w:val="16"/>
                <w:lang w:eastAsia="zh-CN"/>
              </w:rPr>
              <w:t>Estar capacitado por el fabricante o centro autorizado de capacitación de la marca ofertada en administración de Data Center (Implementación de Data Center, redes de datos, redes de almacenamiento principalmente). Para el efecto el proponente debe presentar la certificación respectiva o especificar URL.</w:t>
            </w:r>
          </w:p>
          <w:p w:rsidR="00ED5291" w:rsidRPr="00ED5291" w:rsidRDefault="00ED5291" w:rsidP="00ED5291">
            <w:pPr>
              <w:numPr>
                <w:ilvl w:val="0"/>
                <w:numId w:val="67"/>
              </w:numPr>
              <w:suppressAutoHyphens/>
              <w:jc w:val="both"/>
              <w:rPr>
                <w:rFonts w:ascii="Arial" w:hAnsi="Arial" w:cs="Arial"/>
                <w:iCs/>
                <w:sz w:val="16"/>
                <w:szCs w:val="16"/>
                <w:lang w:eastAsia="zh-CN"/>
              </w:rPr>
            </w:pPr>
            <w:r w:rsidRPr="00ED5291">
              <w:rPr>
                <w:rFonts w:ascii="Arial" w:hAnsi="Arial" w:cs="Arial"/>
                <w:iCs/>
                <w:sz w:val="16"/>
                <w:szCs w:val="16"/>
                <w:lang w:eastAsia="zh-CN"/>
              </w:rPr>
              <w:t>Tener experiencia mayor o igual a dos (2) años en la instalación de arquitectura BLADE de la marca ofertada. Para el efecto el proponente debe presentar el certificado de trabajo respectivo.</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iCs/>
                <w:sz w:val="16"/>
                <w:szCs w:val="16"/>
                <w:lang w:eastAsia="zh-CN"/>
              </w:rPr>
              <w:t>El proponente adjudicado para la firma de contrato deberá presentar dicha documentación en original o  fotocopia legalizada, excepto  cuando proponente, señale una dirección URL.</w:t>
            </w:r>
          </w:p>
          <w:p w:rsidR="00ED5291" w:rsidRPr="00ED5291" w:rsidRDefault="00ED5291" w:rsidP="00ED5291">
            <w:pPr>
              <w:suppressAutoHyphens/>
              <w:jc w:val="both"/>
              <w:rPr>
                <w:rFonts w:ascii="Arial" w:hAnsi="Arial" w:cs="Arial"/>
                <w:iCs/>
                <w:sz w:val="16"/>
                <w:szCs w:val="16"/>
                <w:lang w:eastAsia="zh-CN"/>
              </w:rPr>
            </w:pPr>
            <w:r w:rsidRPr="00ED5291">
              <w:rPr>
                <w:rFonts w:ascii="Arial" w:hAnsi="Arial" w:cs="Arial"/>
                <w:b/>
                <w:iCs/>
                <w:sz w:val="16"/>
                <w:szCs w:val="16"/>
                <w:lang w:eastAsia="zh-CN"/>
              </w:rPr>
              <w:t>(Manifestar aceptación, presentar certificado de capacitación o especificar URL y certificación de años de experiencia en copia escaneada)</w:t>
            </w:r>
          </w:p>
        </w:tc>
        <w:tc>
          <w:tcPr>
            <w:tcW w:w="2333" w:type="dxa"/>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291" w:rsidRPr="00ED5291" w:rsidRDefault="00ED5291" w:rsidP="00ED5291">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6"/>
                <w:szCs w:val="16"/>
                <w:lang w:eastAsia="zh-CN"/>
              </w:rPr>
            </w:pPr>
          </w:p>
        </w:tc>
      </w:tr>
    </w:tbl>
    <w:p w:rsidR="002A3751" w:rsidRDefault="002A3751" w:rsidP="000E37ED">
      <w:pPr>
        <w:ind w:firstLine="709"/>
        <w:jc w:val="center"/>
        <w:rPr>
          <w:rFonts w:ascii="Verdana" w:hAnsi="Verdana"/>
          <w:b/>
          <w:bCs/>
          <w:kern w:val="28"/>
          <w:sz w:val="10"/>
          <w:szCs w:val="18"/>
          <w:lang w:val="es-BO"/>
        </w:rPr>
      </w:pPr>
    </w:p>
    <w:p w:rsidR="002A3751" w:rsidRDefault="002A3751"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92039E" w:rsidRDefault="0092039E" w:rsidP="000E37ED">
      <w:pPr>
        <w:ind w:firstLine="709"/>
        <w:jc w:val="center"/>
        <w:rPr>
          <w:rFonts w:ascii="Verdana" w:hAnsi="Verdana"/>
          <w:b/>
          <w:bCs/>
          <w:kern w:val="28"/>
          <w:sz w:val="10"/>
          <w:szCs w:val="18"/>
          <w:lang w:val="es-BO"/>
        </w:rPr>
      </w:pPr>
    </w:p>
    <w:p w:rsidR="002A3751" w:rsidRDefault="002A3751" w:rsidP="000E37ED">
      <w:pPr>
        <w:ind w:firstLine="709"/>
        <w:jc w:val="center"/>
        <w:rPr>
          <w:rFonts w:ascii="Verdana" w:hAnsi="Verdana"/>
          <w:b/>
          <w:bCs/>
          <w:kern w:val="28"/>
          <w:sz w:val="10"/>
          <w:szCs w:val="18"/>
          <w:lang w:val="es-BO"/>
        </w:rPr>
      </w:pPr>
    </w:p>
    <w:p w:rsidR="002A3751" w:rsidRPr="000E37ED" w:rsidRDefault="002A3751" w:rsidP="000E37ED">
      <w:pPr>
        <w:ind w:firstLine="709"/>
        <w:jc w:val="center"/>
        <w:rPr>
          <w:rFonts w:ascii="Verdana" w:hAnsi="Verdana"/>
          <w:b/>
          <w:bCs/>
          <w:kern w:val="28"/>
          <w:sz w:val="10"/>
          <w:szCs w:val="18"/>
          <w:lang w:val="es-BO"/>
        </w:rPr>
      </w:pPr>
    </w:p>
    <w:p w:rsidR="002C09D7" w:rsidRPr="00420339" w:rsidRDefault="00203893" w:rsidP="00C60514">
      <w:pPr>
        <w:pStyle w:val="Ttulo10"/>
        <w:numPr>
          <w:ilvl w:val="0"/>
          <w:numId w:val="17"/>
        </w:numPr>
        <w:tabs>
          <w:tab w:val="left" w:pos="709"/>
        </w:tabs>
        <w:spacing w:before="0"/>
        <w:ind w:left="709" w:hanging="709"/>
        <w:jc w:val="left"/>
        <w:rPr>
          <w:rFonts w:ascii="Verdana" w:hAnsi="Verdana"/>
          <w:sz w:val="18"/>
          <w:szCs w:val="16"/>
          <w:lang w:val="es-BO"/>
        </w:rPr>
      </w:pPr>
      <w:bookmarkStart w:id="98" w:name="_Toc94725490"/>
      <w:r w:rsidRPr="006E30D4">
        <w:rPr>
          <w:rFonts w:ascii="Verdana" w:hAnsi="Verdana"/>
          <w:sz w:val="18"/>
          <w:szCs w:val="18"/>
          <w:lang w:val="es-BO"/>
        </w:rPr>
        <w:t>FORMA DE PAGO</w:t>
      </w:r>
      <w:bookmarkEnd w:id="98"/>
    </w:p>
    <w:p w:rsidR="002C09D7" w:rsidRPr="000C6821" w:rsidRDefault="002C09D7" w:rsidP="002C09D7">
      <w:pPr>
        <w:jc w:val="both"/>
        <w:rPr>
          <w:rFonts w:ascii="Verdana" w:hAnsi="Verdana" w:cs="Arial"/>
          <w:b/>
          <w:sz w:val="18"/>
          <w:szCs w:val="16"/>
          <w:lang w:val="es-BO"/>
        </w:rPr>
      </w:pPr>
    </w:p>
    <w:p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203893" w:rsidRPr="000C6821" w:rsidRDefault="00203893"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581B81" w:rsidRDefault="00581B81" w:rsidP="00581B81">
            <w:pPr>
              <w:jc w:val="center"/>
              <w:rPr>
                <w:rFonts w:ascii="Arial" w:hAnsi="Arial" w:cs="Arial"/>
                <w:b/>
                <w:szCs w:val="4"/>
                <w:lang w:val="es-BO"/>
              </w:rPr>
            </w:pPr>
            <w:r w:rsidRPr="00581B81">
              <w:rPr>
                <w:rFonts w:ascii="Arial" w:hAnsi="Arial" w:cs="Arial"/>
                <w:b/>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rPr>
                <w:rFonts w:ascii="Arial" w:hAnsi="Arial" w:cs="Arial"/>
                <w:sz w:val="16"/>
                <w:szCs w:val="16"/>
                <w:lang w:val="es-BO"/>
              </w:rPr>
            </w:pPr>
            <w:r w:rsidRPr="001B5B40">
              <w:rPr>
                <w:rFonts w:ascii="Arial" w:hAnsi="Arial" w:cs="Arial"/>
                <w:sz w:val="16"/>
                <w:szCs w:val="16"/>
                <w:lang w:val="es-BO"/>
              </w:rPr>
              <w:t>Pagos contra entrega para BIENES con más de una entrega</w:t>
            </w:r>
            <w:r w:rsidRPr="001B5B40" w:rsidDel="00AC0682">
              <w:rPr>
                <w:rFonts w:ascii="Arial" w:hAnsi="Arial" w:cs="Arial"/>
                <w:sz w:val="16"/>
                <w:szCs w:val="16"/>
                <w:lang w:val="es-BO"/>
              </w:rPr>
              <w:t xml:space="preserve"> </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 xml:space="preserve">El contratante realizará pagos de los bienes de acuerdo </w:t>
            </w:r>
            <w:r w:rsidR="00276EBB" w:rsidRPr="001B5B40">
              <w:rPr>
                <w:rFonts w:ascii="Arial" w:hAnsi="Arial" w:cs="Arial"/>
                <w:sz w:val="16"/>
                <w:szCs w:val="16"/>
                <w:lang w:val="es-BO"/>
              </w:rPr>
              <w:t>al</w:t>
            </w:r>
            <w:r w:rsidRPr="001B5B40">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Pagos por provisión continúa de bienes</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 con carta de crédito</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 xml:space="preserve">Se podrá aplicar en procesos de contratación de bienes importados. </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rsidR="00DE6C5A" w:rsidRPr="001B5B40" w:rsidRDefault="00DE6C5A"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La forma de pago será la siguiente:</w:t>
            </w:r>
          </w:p>
          <w:p w:rsidR="00ED51E6" w:rsidRPr="001B5B40" w:rsidRDefault="00ED51E6" w:rsidP="00ED51E6">
            <w:pPr>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Se pagará el sesenta por ciento (60%) contra la presentación al banco del exterior, de los documentos requeridos en la carta de crédito.</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El cuarenta por ciento (40%) restante se pagará cuando el proveedor presente al banco del exterior el Acta de Recepción Satisfactoria suscrita por el contratante.</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La carta de crédito será emitida bajo las reglas y usos uniformes de la Cámara de Comercio Internacional (UCP600) o posteriores modificaciones.</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Banco Central de Bolivia establecerá el procedimiento y los requisitos para la emisión de la carta de crédito.</w:t>
            </w:r>
          </w:p>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043D89" w:rsidRPr="000C6821"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rsidR="00043D89" w:rsidRPr="000C6821" w:rsidRDefault="00043D89" w:rsidP="00324D18">
            <w:pPr>
              <w:jc w:val="center"/>
              <w:rPr>
                <w:rFonts w:ascii="Arial" w:hAnsi="Arial" w:cs="Arial"/>
                <w:sz w:val="4"/>
                <w:szCs w:val="4"/>
                <w:lang w:val="es-BO"/>
              </w:rPr>
            </w:pPr>
          </w:p>
        </w:tc>
      </w:tr>
    </w:tbl>
    <w:p w:rsidR="001703C4" w:rsidRPr="000C6821" w:rsidRDefault="001703C4" w:rsidP="00DE1907">
      <w:pPr>
        <w:jc w:val="both"/>
        <w:rPr>
          <w:rFonts w:ascii="Arial" w:hAnsi="Arial" w:cs="Arial"/>
          <w:b/>
          <w:sz w:val="16"/>
          <w:szCs w:val="16"/>
          <w:lang w:val="es-BO"/>
        </w:rPr>
      </w:pPr>
    </w:p>
    <w:p w:rsidR="00043D89" w:rsidRPr="000C6821" w:rsidRDefault="00043D89" w:rsidP="00DE1907">
      <w:pPr>
        <w:jc w:val="both"/>
        <w:rPr>
          <w:rFonts w:ascii="Arial" w:hAnsi="Arial" w:cs="Arial"/>
          <w:sz w:val="16"/>
          <w:szCs w:val="16"/>
          <w:lang w:val="es-BO"/>
        </w:rPr>
      </w:pPr>
    </w:p>
    <w:p w:rsidR="000B2DEC" w:rsidRPr="000C6821" w:rsidRDefault="000B2DEC" w:rsidP="00E555A2">
      <w:pPr>
        <w:rPr>
          <w:rFonts w:ascii="Verdana" w:hAnsi="Verdana" w:cs="Arial"/>
          <w:b/>
          <w:sz w:val="18"/>
          <w:szCs w:val="18"/>
          <w:lang w:val="es-BO"/>
        </w:rPr>
      </w:pPr>
    </w:p>
    <w:p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ANEXO 1</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MODELO DE CONVOCATORIA</w:t>
      </w:r>
      <w:r w:rsidR="00A36BE7" w:rsidRPr="00661C6B">
        <w:rPr>
          <w:rFonts w:ascii="Verdana" w:hAnsi="Verdana" w:cs="Arial"/>
          <w:b/>
          <w:sz w:val="18"/>
          <w:szCs w:val="18"/>
          <w:lang w:val="es-BO"/>
        </w:rPr>
        <w:t xml:space="preserve"> PARA </w:t>
      </w:r>
      <w:r w:rsidR="00E638A8" w:rsidRPr="00661C6B">
        <w:rPr>
          <w:rFonts w:ascii="Verdana" w:hAnsi="Verdana" w:cs="Arial"/>
          <w:b/>
          <w:sz w:val="18"/>
          <w:szCs w:val="18"/>
          <w:lang w:val="es-BO"/>
        </w:rPr>
        <w:t xml:space="preserve">LA </w:t>
      </w:r>
      <w:r w:rsidR="00A36BE7" w:rsidRPr="00661C6B">
        <w:rPr>
          <w:rFonts w:ascii="Verdana" w:hAnsi="Verdana" w:cs="Arial"/>
          <w:b/>
          <w:sz w:val="18"/>
          <w:szCs w:val="18"/>
          <w:lang w:val="es-BO"/>
        </w:rPr>
        <w:t xml:space="preserve">PUBLICACIÓN EN </w:t>
      </w:r>
      <w:r w:rsidR="00E638A8" w:rsidRPr="00661C6B">
        <w:rPr>
          <w:rFonts w:ascii="Verdana" w:hAnsi="Verdana" w:cs="Arial"/>
          <w:b/>
          <w:sz w:val="18"/>
          <w:szCs w:val="18"/>
          <w:lang w:val="es-BO"/>
        </w:rPr>
        <w:t xml:space="preserve">MEDIOS DE </w:t>
      </w:r>
      <w:r w:rsidR="00A36BE7" w:rsidRPr="00661C6B">
        <w:rPr>
          <w:rFonts w:ascii="Verdana" w:hAnsi="Verdana" w:cs="Arial"/>
          <w:b/>
          <w:sz w:val="18"/>
          <w:szCs w:val="18"/>
          <w:lang w:val="es-BO"/>
        </w:rPr>
        <w:t>PRENSA</w:t>
      </w:r>
    </w:p>
    <w:p w:rsidR="00A21BE4" w:rsidRPr="00661C6B" w:rsidRDefault="00A21BE4" w:rsidP="00A21BE4">
      <w:pPr>
        <w:jc w:val="center"/>
        <w:rPr>
          <w:rFonts w:ascii="Verdana" w:hAnsi="Verdana"/>
          <w:sz w:val="18"/>
          <w:szCs w:val="18"/>
          <w:lang w:val="es-BO"/>
        </w:rPr>
      </w:pPr>
    </w:p>
    <w:p w:rsidR="00BF37DA" w:rsidRPr="00975E8F" w:rsidRDefault="00975E8F" w:rsidP="00975E8F">
      <w:pPr>
        <w:jc w:val="center"/>
        <w:rPr>
          <w:rFonts w:ascii="Arial" w:hAnsi="Arial" w:cs="Arial"/>
          <w:b/>
          <w:i/>
          <w:sz w:val="18"/>
          <w:szCs w:val="18"/>
          <w:lang w:val="es-BO"/>
        </w:rPr>
      </w:pPr>
      <w:r w:rsidRPr="00975E8F">
        <w:rPr>
          <w:rFonts w:ascii="Arial" w:hAnsi="Arial" w:cs="Arial"/>
          <w:b/>
          <w:i/>
          <w:sz w:val="22"/>
          <w:szCs w:val="18"/>
          <w:lang w:val="es-BO"/>
        </w:rPr>
        <w:t>(En cumplimiento a Instructivo del Modelo de DBC para la Contratación de Bienes, este Anexo fue eliminado)</w:t>
      </w:r>
      <w:r w:rsidR="00BF37DA" w:rsidRPr="00975E8F">
        <w:rPr>
          <w:rFonts w:ascii="Arial" w:hAnsi="Arial" w:cs="Arial"/>
          <w:b/>
          <w:i/>
          <w:sz w:val="18"/>
          <w:szCs w:val="18"/>
          <w:lang w:val="es-BO"/>
        </w:rPr>
        <w:br w:type="page"/>
      </w:r>
    </w:p>
    <w:p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rsidR="00C761AB" w:rsidRPr="000C6821" w:rsidRDefault="00C761AB" w:rsidP="00C761AB">
      <w:pPr>
        <w:pStyle w:val="Normal2"/>
        <w:ind w:left="2124" w:hanging="2124"/>
        <w:rPr>
          <w:rFonts w:ascii="Verdana" w:hAnsi="Verdana" w:cs="Arial"/>
          <w:b/>
          <w:sz w:val="18"/>
          <w:szCs w:val="18"/>
          <w:lang w:val="es-BO"/>
        </w:rPr>
      </w:pPr>
    </w:p>
    <w:p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rsidR="002C09D7" w:rsidRPr="000C6821" w:rsidRDefault="002C09D7" w:rsidP="002C09D7">
      <w:pPr>
        <w:rPr>
          <w:rFonts w:ascii="Verdana" w:hAnsi="Verdana" w:cs="Arial"/>
          <w:sz w:val="18"/>
          <w:szCs w:val="16"/>
          <w:lang w:val="es-BO"/>
        </w:rPr>
      </w:pPr>
    </w:p>
    <w:p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rsidR="00203D5A" w:rsidRPr="000C6821" w:rsidRDefault="00203D5A" w:rsidP="00F23D26">
      <w:pPr>
        <w:rPr>
          <w:rFonts w:ascii="Verdana" w:hAnsi="Verdana" w:cs="Arial"/>
          <w:sz w:val="18"/>
          <w:szCs w:val="16"/>
          <w:lang w:val="es-BO"/>
        </w:rPr>
      </w:pPr>
    </w:p>
    <w:p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rsidR="00015A45" w:rsidRPr="000C6821" w:rsidRDefault="00015A45" w:rsidP="00015A45">
      <w:pPr>
        <w:jc w:val="both"/>
        <w:rPr>
          <w:rFonts w:ascii="Verdana" w:hAnsi="Verdana" w:cs="Arial"/>
          <w:sz w:val="18"/>
          <w:szCs w:val="18"/>
          <w:lang w:val="es-BO"/>
        </w:rPr>
      </w:pPr>
    </w:p>
    <w:p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015A45" w:rsidRPr="000C6821" w:rsidRDefault="00015A45" w:rsidP="00015A45">
      <w:pPr>
        <w:jc w:val="both"/>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Default="00015A45"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Pr="000C6821" w:rsidRDefault="00F053E3"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B90A61" w:rsidRPr="000C6821" w:rsidRDefault="00B90A61" w:rsidP="00015A45">
      <w:pPr>
        <w:rPr>
          <w:rFonts w:ascii="Arial" w:hAnsi="Arial" w:cs="Arial"/>
          <w:b/>
          <w:sz w:val="18"/>
          <w:szCs w:val="18"/>
          <w:lang w:val="es-BO"/>
        </w:rPr>
      </w:pP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F30BCA" w:rsidP="004C219C">
            <w:pPr>
              <w:jc w:val="center"/>
              <w:rPr>
                <w:rFonts w:ascii="Arial" w:hAnsi="Arial" w:cs="Arial"/>
                <w:sz w:val="16"/>
                <w:szCs w:val="16"/>
                <w:lang w:val="es-BO"/>
              </w:rPr>
            </w:pPr>
            <w:r>
              <w:rPr>
                <w:rFonts w:ascii="Arial" w:hAnsi="Arial" w:cs="Arial"/>
                <w:sz w:val="16"/>
                <w:szCs w:val="16"/>
                <w:lang w:val="es-BO"/>
              </w:rPr>
              <w:t>3</w:t>
            </w:r>
          </w:p>
        </w:tc>
        <w:tc>
          <w:tcPr>
            <w:tcW w:w="417"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6"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275"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7E2E38" w:rsidP="004C219C">
            <w:pPr>
              <w:jc w:val="center"/>
              <w:rPr>
                <w:rFonts w:ascii="Arial" w:hAnsi="Arial" w:cs="Arial"/>
                <w:sz w:val="16"/>
                <w:szCs w:val="16"/>
                <w:lang w:val="es-BO"/>
              </w:rPr>
            </w:pPr>
            <w:r>
              <w:rPr>
                <w:rFonts w:ascii="Arial" w:hAnsi="Arial" w:cs="Arial"/>
                <w:sz w:val="16"/>
                <w:szCs w:val="16"/>
                <w:lang w:val="es-BO"/>
              </w:rPr>
              <w:t xml:space="preserve">1 </w:t>
            </w: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rsidR="00B86BDB" w:rsidRPr="000C6821" w:rsidRDefault="00B86BDB" w:rsidP="004C219C">
            <w:pPr>
              <w:rPr>
                <w:rFonts w:ascii="Arial" w:hAnsi="Arial" w:cs="Arial"/>
                <w:sz w:val="16"/>
                <w:szCs w:val="16"/>
                <w:lang w:val="es-BO"/>
              </w:rPr>
            </w:pPr>
          </w:p>
        </w:tc>
      </w:tr>
      <w:tr w:rsidR="00B86BDB" w:rsidRPr="000C6821" w:rsidTr="001402D2">
        <w:trPr>
          <w:trHeight w:val="148"/>
          <w:jc w:val="center"/>
        </w:trPr>
        <w:tc>
          <w:tcPr>
            <w:tcW w:w="10298" w:type="dxa"/>
            <w:gridSpan w:val="25"/>
            <w:tcBorders>
              <w:top w:val="nil"/>
              <w:left w:val="single" w:sz="12" w:space="0" w:color="1F4E79" w:themeColor="accent1" w:themeShade="80"/>
              <w:bottom w:val="nil"/>
              <w:right w:val="nil"/>
            </w:tcBorders>
          </w:tcPr>
          <w:p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sz w:val="8"/>
                <w:szCs w:val="16"/>
                <w:lang w:val="es-BO"/>
              </w:rPr>
            </w:pPr>
            <w:r w:rsidRPr="000C6821">
              <w:rPr>
                <w:sz w:val="8"/>
                <w:szCs w:val="16"/>
                <w:lang w:val="es-BO"/>
              </w:rPr>
              <w:t> </w:t>
            </w:r>
          </w:p>
        </w:tc>
      </w:tr>
      <w:tr w:rsidR="00B86BDB" w:rsidRPr="000C6821"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B86BDB" w:rsidRPr="000C6821" w:rsidRDefault="00DB1977" w:rsidP="00737BF6">
            <w:pPr>
              <w:tabs>
                <w:tab w:val="left" w:pos="1125"/>
                <w:tab w:val="center" w:pos="4420"/>
              </w:tabs>
              <w:jc w:val="center"/>
              <w:rPr>
                <w:rFonts w:ascii="Arial" w:hAnsi="Arial" w:cs="Arial"/>
                <w:b/>
                <w:bCs/>
                <w:sz w:val="16"/>
                <w:szCs w:val="16"/>
                <w:lang w:val="es-BO"/>
              </w:rPr>
            </w:pPr>
            <w:r w:rsidRPr="00DB1977">
              <w:rPr>
                <w:rFonts w:ascii="Arial" w:hAnsi="Arial" w:cs="Arial"/>
                <w:b/>
              </w:rPr>
              <w:t>ADQUISICIÓN DE SERVIDORES  DE VIRTUALIZACIÓN</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rsidR="00B86BDB" w:rsidRPr="000C6821" w:rsidRDefault="00B86BDB" w:rsidP="00306086">
            <w:pPr>
              <w:rPr>
                <w:rFonts w:ascii="Arial" w:hAnsi="Arial" w:cs="Arial"/>
                <w:sz w:val="8"/>
                <w:szCs w:val="16"/>
                <w:lang w:val="es-BO"/>
              </w:rPr>
            </w:pPr>
          </w:p>
        </w:tc>
      </w:tr>
    </w:tbl>
    <w:p w:rsidR="00AF5E77" w:rsidRPr="000C6821" w:rsidRDefault="00AF5E77" w:rsidP="007B3F6F">
      <w:pPr>
        <w:jc w:val="both"/>
        <w:rPr>
          <w:rFonts w:ascii="Verdana" w:hAnsi="Verdana" w:cs="Arial"/>
          <w:sz w:val="18"/>
          <w:szCs w:val="18"/>
          <w:lang w:val="es-BO"/>
        </w:rPr>
      </w:pPr>
    </w:p>
    <w:bookmarkEnd w:id="99"/>
    <w:p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rsidR="007B3F6F" w:rsidRPr="000C6821" w:rsidRDefault="007B3F6F" w:rsidP="00187285">
      <w:pPr>
        <w:rPr>
          <w:lang w:val="es-BO"/>
        </w:rPr>
      </w:pPr>
    </w:p>
    <w:p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rsidR="002C7D12" w:rsidRPr="000C6821" w:rsidRDefault="002C7D12" w:rsidP="002C7D12">
      <w:pPr>
        <w:suppressAutoHyphens/>
        <w:ind w:left="360"/>
        <w:jc w:val="both"/>
        <w:rPr>
          <w:rFonts w:ascii="Verdana" w:hAnsi="Verdana" w:cs="Arial"/>
          <w:b/>
          <w:sz w:val="18"/>
          <w:szCs w:val="18"/>
          <w:lang w:val="es-BO"/>
        </w:rPr>
      </w:pP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C7CE4" w:rsidRPr="0062280E"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rsidR="001C7CE4" w:rsidRPr="000C6821" w:rsidRDefault="001C7CE4" w:rsidP="00C60514">
      <w:pPr>
        <w:numPr>
          <w:ilvl w:val="0"/>
          <w:numId w:val="1"/>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rsidR="007466D3" w:rsidRPr="000C6821" w:rsidRDefault="007466D3"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rsidR="00111E7D" w:rsidRPr="000C6821" w:rsidRDefault="00111E7D"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rsidR="005E2383" w:rsidRPr="000C6821" w:rsidRDefault="005E2383" w:rsidP="005E2383">
      <w:pPr>
        <w:jc w:val="both"/>
        <w:rPr>
          <w:rFonts w:ascii="Verdana" w:hAnsi="Verdana" w:cs="Arial"/>
          <w:sz w:val="18"/>
          <w:szCs w:val="18"/>
          <w:lang w:val="es-BO"/>
        </w:rPr>
      </w:pPr>
    </w:p>
    <w:p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rsidR="002C7D12" w:rsidRPr="000C6821" w:rsidRDefault="002C7D12" w:rsidP="002C7D12">
      <w:pPr>
        <w:jc w:val="both"/>
        <w:rPr>
          <w:rFonts w:ascii="Verdana" w:hAnsi="Verdana" w:cs="Arial"/>
          <w:b/>
          <w:sz w:val="18"/>
          <w:szCs w:val="18"/>
          <w:lang w:val="es-BO"/>
        </w:rPr>
      </w:pPr>
    </w:p>
    <w:p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rsidR="002C7D12" w:rsidRPr="000C6821" w:rsidRDefault="002C7D12" w:rsidP="002C7D12">
      <w:pPr>
        <w:jc w:val="both"/>
        <w:rPr>
          <w:rFonts w:ascii="Verdana" w:hAnsi="Verdana" w:cs="Arial"/>
          <w:sz w:val="18"/>
          <w:szCs w:val="18"/>
          <w:lang w:val="es-BO"/>
        </w:rPr>
      </w:pPr>
    </w:p>
    <w:p w:rsidR="005E238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rsidR="003E6163" w:rsidRPr="000C6821" w:rsidRDefault="007508A5"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rsidR="003E6163" w:rsidRPr="000C6821" w:rsidRDefault="003E6163"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rsidR="003E616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lastRenderedPageBreak/>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rsidR="00DD26B7" w:rsidRPr="000C6821" w:rsidRDefault="00DD26B7"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rsidR="00C75CBF" w:rsidRPr="000C6821" w:rsidRDefault="00175A6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rsidR="002C7D12" w:rsidRPr="000C6821" w:rsidRDefault="002C7D12" w:rsidP="00C60514">
      <w:pPr>
        <w:numPr>
          <w:ilvl w:val="0"/>
          <w:numId w:val="2"/>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rsidR="00670DBA" w:rsidRPr="000C6821" w:rsidRDefault="00670DBA"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rsidR="00327557" w:rsidRPr="00C1083F" w:rsidRDefault="00661C6B" w:rsidP="00C60514">
      <w:pPr>
        <w:numPr>
          <w:ilvl w:val="0"/>
          <w:numId w:val="2"/>
        </w:numPr>
        <w:jc w:val="both"/>
        <w:rPr>
          <w:rFonts w:ascii="Verdana" w:hAnsi="Verdana" w:cs="Arial"/>
          <w:b/>
          <w:sz w:val="18"/>
          <w:szCs w:val="18"/>
          <w:lang w:val="es-BO"/>
        </w:rPr>
      </w:pPr>
      <w:r w:rsidRPr="00C1083F">
        <w:rPr>
          <w:rFonts w:ascii="Verdana" w:hAnsi="Verdana" w:cs="Arial"/>
          <w:b/>
          <w:sz w:val="18"/>
          <w:szCs w:val="18"/>
          <w:lang w:val="es-BO"/>
        </w:rPr>
        <w:t xml:space="preserve">Documentación </w:t>
      </w:r>
      <w:r w:rsidR="00327557" w:rsidRPr="00C1083F">
        <w:rPr>
          <w:rFonts w:ascii="Verdana" w:hAnsi="Verdana" w:cs="Arial"/>
          <w:b/>
          <w:sz w:val="18"/>
          <w:szCs w:val="18"/>
          <w:lang w:val="es-BO"/>
        </w:rPr>
        <w:t>requerida en las especificaciones técnicas y/o condiciones técnicas</w:t>
      </w:r>
      <w:r w:rsidR="001B65FF" w:rsidRPr="00C1083F">
        <w:rPr>
          <w:rFonts w:ascii="Verdana" w:hAnsi="Verdana" w:cs="Arial"/>
          <w:b/>
          <w:sz w:val="18"/>
          <w:szCs w:val="18"/>
          <w:lang w:val="es-BO"/>
        </w:rPr>
        <w:t xml:space="preserve"> en original o fotocopia legalizada de</w:t>
      </w:r>
      <w:r w:rsidRPr="00C1083F">
        <w:rPr>
          <w:rFonts w:ascii="Verdana" w:hAnsi="Verdana" w:cs="Arial"/>
          <w:b/>
          <w:sz w:val="18"/>
          <w:szCs w:val="18"/>
          <w:lang w:val="es-BO"/>
        </w:rPr>
        <w:t>:</w:t>
      </w:r>
    </w:p>
    <w:p w:rsidR="001B65FF" w:rsidRPr="00C1083F" w:rsidRDefault="001B65FF" w:rsidP="00B06D9D">
      <w:pPr>
        <w:pStyle w:val="Prrafodelista"/>
        <w:numPr>
          <w:ilvl w:val="0"/>
          <w:numId w:val="57"/>
        </w:numPr>
        <w:ind w:left="700" w:hanging="308"/>
        <w:jc w:val="both"/>
        <w:rPr>
          <w:rFonts w:ascii="Verdana" w:hAnsi="Verdana" w:cs="Arial"/>
          <w:sz w:val="18"/>
          <w:szCs w:val="18"/>
          <w:lang w:val="es-BO"/>
        </w:rPr>
      </w:pPr>
      <w:r w:rsidRPr="00C1083F">
        <w:rPr>
          <w:rFonts w:ascii="Verdana" w:hAnsi="Verdana" w:cs="Arial"/>
          <w:sz w:val="18"/>
          <w:szCs w:val="18"/>
          <w:lang w:val="es-BO"/>
        </w:rPr>
        <w:t>Respaldo del fabricante: Adjuntar documento de respaldo</w:t>
      </w:r>
      <w:r w:rsidR="00265286" w:rsidRPr="00C1083F">
        <w:rPr>
          <w:rFonts w:ascii="Verdana" w:hAnsi="Verdana" w:cs="Arial"/>
          <w:iCs/>
          <w:sz w:val="18"/>
          <w:szCs w:val="18"/>
        </w:rPr>
        <w:t xml:space="preserve">, </w:t>
      </w:r>
      <w:r w:rsidR="00265286" w:rsidRPr="00C1083F">
        <w:rPr>
          <w:rFonts w:ascii="Verdana" w:hAnsi="Verdana" w:cs="Arial"/>
          <w:sz w:val="18"/>
          <w:szCs w:val="18"/>
          <w:lang w:val="es-BO"/>
        </w:rPr>
        <w:t>salvo en el caso de haber especificado la dirección URL,</w:t>
      </w:r>
      <w:r w:rsidRPr="00C1083F">
        <w:rPr>
          <w:rFonts w:ascii="Verdana" w:hAnsi="Verdana" w:cs="Arial"/>
          <w:sz w:val="18"/>
          <w:szCs w:val="18"/>
          <w:lang w:val="es-BO"/>
        </w:rPr>
        <w:t xml:space="preserve"> emitida por el fabricante o representante regional autorizada por el fabricante o empresa subsidiaria autorizada por el fabricante que garantice o acredite que los servidores pueden operar sin problemas a los 3.600 m.s.n.m.  </w:t>
      </w:r>
    </w:p>
    <w:p w:rsidR="001B65FF" w:rsidRPr="00C1083F" w:rsidRDefault="001B65FF" w:rsidP="00B06D9D">
      <w:pPr>
        <w:pStyle w:val="Prrafodelista"/>
        <w:numPr>
          <w:ilvl w:val="0"/>
          <w:numId w:val="57"/>
        </w:numPr>
        <w:ind w:left="700" w:hanging="308"/>
        <w:jc w:val="both"/>
        <w:rPr>
          <w:rFonts w:ascii="Verdana" w:hAnsi="Verdana" w:cs="Arial"/>
          <w:sz w:val="18"/>
          <w:szCs w:val="18"/>
          <w:lang w:val="es-BO"/>
        </w:rPr>
      </w:pPr>
      <w:r w:rsidRPr="00C1083F">
        <w:rPr>
          <w:rFonts w:ascii="Verdana" w:hAnsi="Verdana" w:cs="Arial"/>
          <w:iCs/>
          <w:sz w:val="18"/>
          <w:szCs w:val="18"/>
        </w:rPr>
        <w:t>Experiencia del proponente: Adjuntar documentos de respaldo</w:t>
      </w:r>
      <w:r w:rsidR="00265286" w:rsidRPr="00C1083F">
        <w:rPr>
          <w:rFonts w:ascii="Verdana" w:hAnsi="Verdana" w:cs="Arial"/>
          <w:iCs/>
          <w:sz w:val="18"/>
          <w:szCs w:val="18"/>
        </w:rPr>
        <w:t xml:space="preserve"> de acuerdo a lo solicitado en el numeral 2 del punto IV Características Generales de la Empresa y del personal.</w:t>
      </w:r>
    </w:p>
    <w:p w:rsidR="00D312E1" w:rsidRPr="00C1083F" w:rsidRDefault="001B65FF" w:rsidP="00B06D9D">
      <w:pPr>
        <w:pStyle w:val="Prrafodelista"/>
        <w:numPr>
          <w:ilvl w:val="0"/>
          <w:numId w:val="57"/>
        </w:numPr>
        <w:ind w:left="700" w:hanging="308"/>
        <w:jc w:val="both"/>
        <w:rPr>
          <w:rFonts w:ascii="Verdana" w:hAnsi="Verdana" w:cs="Arial"/>
          <w:sz w:val="18"/>
          <w:szCs w:val="18"/>
          <w:lang w:val="es-BO"/>
        </w:rPr>
      </w:pPr>
      <w:r w:rsidRPr="00C1083F">
        <w:rPr>
          <w:rFonts w:ascii="Verdana" w:hAnsi="Verdana" w:cs="Arial"/>
          <w:iCs/>
          <w:sz w:val="18"/>
          <w:szCs w:val="18"/>
        </w:rPr>
        <w:t xml:space="preserve">Autorización de venta en territorio Boliviano: Adjuntar documentos de respaldo, </w:t>
      </w:r>
      <w:r w:rsidRPr="00C1083F">
        <w:rPr>
          <w:rFonts w:ascii="Verdana" w:hAnsi="Verdana" w:cs="Arial"/>
          <w:sz w:val="18"/>
          <w:szCs w:val="18"/>
          <w:lang w:val="es-BO"/>
        </w:rPr>
        <w:t>salvo en el caso de haber especificado la dirección URL, mediante el cual se verifi</w:t>
      </w:r>
      <w:r w:rsidR="00D312E1" w:rsidRPr="00C1083F">
        <w:rPr>
          <w:rFonts w:ascii="Verdana" w:hAnsi="Verdana" w:cs="Arial"/>
          <w:sz w:val="18"/>
          <w:szCs w:val="18"/>
          <w:lang w:val="es-BO"/>
        </w:rPr>
        <w:t xml:space="preserve">que la autorización </w:t>
      </w:r>
      <w:r w:rsidR="00DE2AE4" w:rsidRPr="00C1083F">
        <w:rPr>
          <w:rFonts w:ascii="Verdana" w:hAnsi="Verdana" w:cs="Arial"/>
          <w:sz w:val="18"/>
          <w:szCs w:val="18"/>
          <w:lang w:val="es-BO"/>
        </w:rPr>
        <w:t xml:space="preserve">de venta </w:t>
      </w:r>
      <w:r w:rsidR="00D312E1" w:rsidRPr="00C1083F">
        <w:rPr>
          <w:rFonts w:ascii="Verdana" w:hAnsi="Verdana" w:cs="Arial"/>
          <w:sz w:val="18"/>
          <w:szCs w:val="18"/>
          <w:lang w:val="es-BO"/>
        </w:rPr>
        <w:t xml:space="preserve">por </w:t>
      </w:r>
      <w:r w:rsidR="00DE2AE4" w:rsidRPr="00C1083F">
        <w:rPr>
          <w:rFonts w:ascii="Verdana" w:hAnsi="Verdana" w:cs="Arial"/>
          <w:sz w:val="18"/>
          <w:szCs w:val="18"/>
          <w:lang w:val="es-BO"/>
        </w:rPr>
        <w:t xml:space="preserve">el </w:t>
      </w:r>
      <w:r w:rsidR="00D312E1" w:rsidRPr="00C1083F">
        <w:rPr>
          <w:rFonts w:ascii="Verdana" w:hAnsi="Verdana" w:cs="Arial"/>
          <w:sz w:val="18"/>
          <w:szCs w:val="18"/>
          <w:lang w:val="es-BO"/>
        </w:rPr>
        <w:t>fabricante del servidor o representante regional autorizado por el fabricante o empresa subsidiaria autorizada por el fabricante</w:t>
      </w:r>
      <w:r w:rsidR="00DE2AE4" w:rsidRPr="00C1083F">
        <w:rPr>
          <w:rFonts w:ascii="Verdana" w:hAnsi="Verdana" w:cs="Arial"/>
          <w:sz w:val="18"/>
          <w:szCs w:val="18"/>
          <w:lang w:val="es-BO"/>
        </w:rPr>
        <w:t xml:space="preserve">, y contar con una </w:t>
      </w:r>
      <w:r w:rsidR="00D312E1" w:rsidRPr="00C1083F">
        <w:rPr>
          <w:rFonts w:ascii="Verdana" w:hAnsi="Verdana" w:cs="Arial"/>
          <w:sz w:val="18"/>
          <w:szCs w:val="18"/>
          <w:lang w:val="es-BO"/>
        </w:rPr>
        <w:t>antigüedad de por lo menos tres (3) años de venta de productos en la marca ofertada en el territorio boliviano.</w:t>
      </w:r>
    </w:p>
    <w:p w:rsidR="00D312E1" w:rsidRPr="00C1083F" w:rsidRDefault="00D312E1" w:rsidP="00B06D9D">
      <w:pPr>
        <w:pStyle w:val="Prrafodelista"/>
        <w:numPr>
          <w:ilvl w:val="0"/>
          <w:numId w:val="57"/>
        </w:numPr>
        <w:ind w:left="700" w:hanging="308"/>
        <w:jc w:val="both"/>
        <w:rPr>
          <w:rFonts w:ascii="Verdana" w:hAnsi="Verdana" w:cs="Arial"/>
          <w:sz w:val="18"/>
          <w:szCs w:val="18"/>
          <w:lang w:val="es-BO"/>
        </w:rPr>
      </w:pPr>
      <w:r w:rsidRPr="00C1083F">
        <w:rPr>
          <w:rFonts w:ascii="Verdana" w:hAnsi="Verdana" w:cs="Arial"/>
          <w:sz w:val="18"/>
          <w:szCs w:val="18"/>
          <w:lang w:val="es-BO"/>
        </w:rPr>
        <w:t xml:space="preserve">Personal del proponente: </w:t>
      </w:r>
      <w:r w:rsidRPr="00C1083F">
        <w:rPr>
          <w:rFonts w:ascii="Verdana" w:hAnsi="Verdana" w:cs="Arial"/>
          <w:iCs/>
          <w:sz w:val="18"/>
          <w:szCs w:val="18"/>
        </w:rPr>
        <w:t xml:space="preserve">Adjuntar documentos de respaldo, </w:t>
      </w:r>
      <w:r w:rsidRPr="00C1083F">
        <w:rPr>
          <w:rFonts w:ascii="Verdana" w:hAnsi="Verdana" w:cs="Arial"/>
          <w:sz w:val="18"/>
          <w:szCs w:val="18"/>
          <w:lang w:val="es-BO"/>
        </w:rPr>
        <w:t>salvo en el caso de haber especificado la dirección URL, los certificados de capacitación</w:t>
      </w:r>
      <w:r w:rsidR="00DE2AE4" w:rsidRPr="00C1083F">
        <w:rPr>
          <w:rFonts w:ascii="Verdana" w:hAnsi="Verdana" w:cs="Arial"/>
          <w:sz w:val="18"/>
          <w:szCs w:val="18"/>
          <w:lang w:val="es-BO"/>
        </w:rPr>
        <w:t xml:space="preserve"> de la marca ofertada en administración de Data Center (Implementación de Data Center, redes de datos, redes de almacenamiento principalmente); además debe adjuntar </w:t>
      </w:r>
      <w:r w:rsidRPr="00C1083F">
        <w:rPr>
          <w:rFonts w:ascii="Verdana" w:hAnsi="Verdana" w:cs="Arial"/>
          <w:sz w:val="18"/>
          <w:szCs w:val="18"/>
          <w:lang w:val="es-BO"/>
        </w:rPr>
        <w:t xml:space="preserve">los certificados de trabajo </w:t>
      </w:r>
      <w:r w:rsidR="00DE2AE4" w:rsidRPr="00C1083F">
        <w:rPr>
          <w:rFonts w:ascii="Verdana" w:hAnsi="Verdana" w:cs="Arial"/>
          <w:sz w:val="18"/>
          <w:szCs w:val="18"/>
          <w:lang w:val="es-BO"/>
        </w:rPr>
        <w:t>que demuestran la experiencia mayor o igual a dos (2) años en la instalación de arquitectura BLADE de la marca ofertada</w:t>
      </w:r>
      <w:r w:rsidRPr="00C1083F">
        <w:rPr>
          <w:rFonts w:ascii="Verdana" w:hAnsi="Verdana" w:cs="Arial"/>
          <w:sz w:val="18"/>
          <w:szCs w:val="18"/>
          <w:lang w:val="es-BO"/>
        </w:rPr>
        <w:t xml:space="preserve">.  </w:t>
      </w:r>
    </w:p>
    <w:p w:rsidR="00DB0203" w:rsidRPr="00DB0203" w:rsidRDefault="00DB0203" w:rsidP="00DB0203">
      <w:pPr>
        <w:pStyle w:val="Prrafodelista"/>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4C5E48" w:rsidRDefault="004C5E48" w:rsidP="002C7D12">
      <w:pPr>
        <w:ind w:left="360"/>
        <w:jc w:val="both"/>
        <w:rPr>
          <w:rFonts w:ascii="Verdana" w:hAnsi="Verdana" w:cs="Arial"/>
          <w:sz w:val="18"/>
          <w:szCs w:val="18"/>
          <w:lang w:val="es-BO"/>
        </w:rPr>
      </w:pPr>
    </w:p>
    <w:p w:rsidR="003B265B" w:rsidRDefault="003B265B" w:rsidP="002C7D12">
      <w:pPr>
        <w:ind w:left="360"/>
        <w:jc w:val="both"/>
        <w:rPr>
          <w:rFonts w:ascii="Verdana" w:hAnsi="Verdana" w:cs="Arial"/>
          <w:sz w:val="18"/>
          <w:szCs w:val="18"/>
          <w:lang w:val="es-BO"/>
        </w:rPr>
      </w:pPr>
    </w:p>
    <w:p w:rsidR="003B265B" w:rsidRPr="000C6821" w:rsidRDefault="003B265B"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2C7D12" w:rsidRPr="000C6821" w:rsidRDefault="002C7D12"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hideMark/>
          </w:tcPr>
          <w:p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rsidR="002C3C92" w:rsidRPr="000C6821" w:rsidRDefault="002C3C9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F141A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805" w:type="pct"/>
            <w:gridSpan w:val="58"/>
            <w:shd w:val="clear" w:color="auto" w:fill="auto"/>
            <w:vAlign w:val="center"/>
          </w:tcPr>
          <w:p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B70C9B"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59"/>
        </w:trPr>
        <w:tc>
          <w:tcPr>
            <w:tcW w:w="140" w:type="pct"/>
            <w:gridSpan w:val="4"/>
            <w:tcBorders>
              <w:top w:val="nil"/>
              <w:left w:val="single" w:sz="12" w:space="0" w:color="auto"/>
              <w:bottom w:val="nil"/>
              <w:right w:val="nil"/>
            </w:tcBorders>
            <w:shd w:val="clear" w:color="auto" w:fill="auto"/>
            <w:vAlign w:val="bottom"/>
            <w:hideMark/>
          </w:tcPr>
          <w:p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57"/>
        </w:trPr>
        <w:tc>
          <w:tcPr>
            <w:tcW w:w="1699" w:type="pct"/>
            <w:gridSpan w:val="51"/>
            <w:vMerge/>
            <w:tcBorders>
              <w:left w:val="single" w:sz="12" w:space="0" w:color="auto"/>
              <w:right w:val="nil"/>
            </w:tcBorders>
            <w:vAlign w:val="center"/>
            <w:hideMark/>
          </w:tcPr>
          <w:p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271A7C">
        <w:trPr>
          <w:trHeight w:val="284"/>
        </w:trPr>
        <w:tc>
          <w:tcPr>
            <w:tcW w:w="1699" w:type="pct"/>
            <w:gridSpan w:val="51"/>
            <w:vMerge/>
            <w:tcBorders>
              <w:left w:val="single" w:sz="12" w:space="0" w:color="auto"/>
              <w:bottom w:val="nil"/>
              <w:right w:val="nil"/>
            </w:tcBorders>
            <w:vAlign w:val="center"/>
            <w:hideMark/>
          </w:tcPr>
          <w:p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rsidR="00960FCF" w:rsidRDefault="00960FCF" w:rsidP="004E1246">
      <w:pPr>
        <w:ind w:left="360"/>
        <w:jc w:val="both"/>
        <w:rPr>
          <w:rFonts w:ascii="Verdana" w:hAnsi="Verdana" w:cs="Arial"/>
          <w:sz w:val="16"/>
          <w:szCs w:val="18"/>
          <w:lang w:val="es-BO"/>
        </w:rPr>
      </w:pPr>
    </w:p>
    <w:p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rsidR="00922F48" w:rsidRDefault="00922F48">
      <w:pPr>
        <w:rPr>
          <w:rFonts w:ascii="Verdana" w:hAnsi="Verdana" w:cs="Arial"/>
          <w:b/>
          <w:sz w:val="18"/>
          <w:szCs w:val="16"/>
          <w:lang w:val="es-BO"/>
        </w:rPr>
      </w:pPr>
      <w:r>
        <w:rPr>
          <w:rFonts w:ascii="Verdana" w:hAnsi="Verdana" w:cs="Arial"/>
          <w:b/>
          <w:sz w:val="18"/>
          <w:szCs w:val="16"/>
          <w:lang w:val="es-BO"/>
        </w:rPr>
        <w:br w:type="page"/>
      </w:r>
    </w:p>
    <w:p w:rsidR="002C7D12" w:rsidRPr="000C6821" w:rsidRDefault="002C7D12" w:rsidP="00A73765">
      <w:pPr>
        <w:jc w:val="center"/>
        <w:rPr>
          <w:rFonts w:ascii="Verdana" w:hAnsi="Verdana" w:cs="Arial"/>
          <w:b/>
          <w:sz w:val="18"/>
          <w:szCs w:val="16"/>
          <w:lang w:val="es-BO"/>
        </w:rPr>
      </w:pPr>
      <w:r w:rsidRPr="000C6821">
        <w:rPr>
          <w:rFonts w:ascii="Verdana" w:hAnsi="Verdana" w:cs="Arial"/>
          <w:b/>
          <w:sz w:val="18"/>
          <w:szCs w:val="16"/>
          <w:lang w:val="es-BO"/>
        </w:rPr>
        <w:lastRenderedPageBreak/>
        <w:t>FORMULARIO A-2b</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31729" w:rsidRPr="000C6821" w:rsidRDefault="00A31729"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6"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0"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5B6C8B" w:rsidRPr="000C6821" w:rsidRDefault="005B6C8B" w:rsidP="00F67AD5">
            <w:pPr>
              <w:rPr>
                <w:rFonts w:ascii="Arial" w:hAnsi="Arial" w:cs="Arial"/>
                <w:sz w:val="16"/>
                <w:szCs w:val="16"/>
                <w:lang w:val="es-BO"/>
              </w:rPr>
            </w:pPr>
          </w:p>
        </w:tc>
      </w:tr>
      <w:tr w:rsidR="00F67AD5" w:rsidRPr="000C6821" w:rsidTr="00365B89">
        <w:trPr>
          <w:trHeight w:val="114"/>
        </w:trPr>
        <w:tc>
          <w:tcPr>
            <w:tcW w:w="237" w:type="dxa"/>
            <w:tcBorders>
              <w:top w:val="nil"/>
              <w:left w:val="single" w:sz="12" w:space="0" w:color="auto"/>
              <w:bottom w:val="nil"/>
            </w:tcBorders>
            <w:shd w:val="clear" w:color="auto" w:fill="auto"/>
            <w:noWrap/>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6"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F67AD5" w:rsidRPr="000C6821" w:rsidRDefault="00F67AD5"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A31729" w:rsidRPr="000C6821"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A31729" w:rsidRPr="000C6821" w:rsidRDefault="00A14E4F"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7" w:type="dxa"/>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31729" w:rsidRPr="000C6821"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31729" w:rsidRPr="000C6821" w:rsidRDefault="00AB6110"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rsidTr="00365B89">
        <w:trPr>
          <w:trHeight w:val="114"/>
        </w:trPr>
        <w:tc>
          <w:tcPr>
            <w:tcW w:w="237" w:type="dxa"/>
            <w:tcBorders>
              <w:top w:val="nil"/>
              <w:left w:val="single" w:sz="12" w:space="0" w:color="auto"/>
              <w:bottom w:val="nil"/>
            </w:tcBorders>
            <w:shd w:val="clear" w:color="auto" w:fill="auto"/>
            <w:noWrap/>
            <w:vAlign w:val="center"/>
            <w:hideMark/>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AB6110" w:rsidRPr="000C6821" w:rsidRDefault="00AB6110"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8A3C69">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365B89" w:rsidRPr="000C6821" w:rsidTr="006B4434">
        <w:trPr>
          <w:trHeight w:val="114"/>
        </w:trPr>
        <w:tc>
          <w:tcPr>
            <w:tcW w:w="237" w:type="dxa"/>
            <w:tcBorders>
              <w:top w:val="nil"/>
              <w:left w:val="single" w:sz="12" w:space="0" w:color="auto"/>
              <w:bottom w:val="nil"/>
            </w:tcBorders>
            <w:shd w:val="clear" w:color="auto" w:fill="auto"/>
            <w:noWrap/>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5A3EF1" w:rsidRPr="000C6821" w:rsidRDefault="005A3EF1" w:rsidP="00C60514">
            <w:pPr>
              <w:pStyle w:val="Prrafodelista"/>
              <w:numPr>
                <w:ilvl w:val="0"/>
                <w:numId w:val="2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267724" w:rsidRPr="000C6821"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rsidR="00A31729" w:rsidRPr="000C6821" w:rsidRDefault="00A31729" w:rsidP="002C7D12">
      <w:pPr>
        <w:jc w:val="center"/>
        <w:rPr>
          <w:rFonts w:ascii="Verdana" w:hAnsi="Verdana" w:cs="Arial"/>
          <w:b/>
          <w:sz w:val="10"/>
          <w:szCs w:val="10"/>
          <w:lang w:val="es-BO"/>
        </w:rPr>
      </w:pP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rsidR="00E5031F" w:rsidRPr="000C6821" w:rsidRDefault="00E5031F" w:rsidP="001A1C3F">
      <w:pPr>
        <w:jc w:val="center"/>
        <w:rPr>
          <w:rFonts w:ascii="Verdana" w:hAnsi="Verdana" w:cs="Arial"/>
          <w:b/>
          <w:sz w:val="18"/>
          <w:szCs w:val="16"/>
          <w:lang w:val="es-BO"/>
        </w:rPr>
      </w:pPr>
    </w:p>
    <w:p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831BA9" w:rsidRPr="000C6821" w:rsidRDefault="00831BA9" w:rsidP="00C60514">
            <w:pPr>
              <w:pStyle w:val="Prrafodelista"/>
              <w:numPr>
                <w:ilvl w:val="0"/>
                <w:numId w:val="3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rsidTr="00831BA9">
        <w:trPr>
          <w:trHeight w:val="54"/>
          <w:jc w:val="center"/>
        </w:trPr>
        <w:tc>
          <w:tcPr>
            <w:tcW w:w="243" w:type="dxa"/>
            <w:tcBorders>
              <w:top w:val="nil"/>
              <w:left w:val="single" w:sz="12" w:space="0" w:color="auto"/>
              <w:bottom w:val="nil"/>
            </w:tcBorders>
            <w:shd w:val="clear" w:color="auto" w:fill="auto"/>
            <w:noWrap/>
            <w:vAlign w:val="center"/>
            <w:hideMark/>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882A2A" w:rsidRPr="000C6821" w:rsidRDefault="00882A2A"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9"/>
          <w:jc w:val="center"/>
        </w:trPr>
        <w:tc>
          <w:tcPr>
            <w:tcW w:w="243" w:type="dxa"/>
            <w:tcBorders>
              <w:left w:val="single" w:sz="12"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831BA9">
        <w:trPr>
          <w:trHeight w:val="59"/>
          <w:jc w:val="center"/>
        </w:trPr>
        <w:tc>
          <w:tcPr>
            <w:tcW w:w="243" w:type="dxa"/>
            <w:tcBorders>
              <w:left w:val="single" w:sz="12" w:space="0" w:color="auto"/>
              <w:bottom w:val="nil"/>
              <w:right w:val="single" w:sz="4"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2012B" w:rsidRPr="000C6821" w:rsidTr="00831BA9">
        <w:trPr>
          <w:trHeight w:val="59"/>
          <w:jc w:val="center"/>
        </w:trPr>
        <w:tc>
          <w:tcPr>
            <w:tcW w:w="243" w:type="dxa"/>
            <w:tcBorders>
              <w:top w:val="nil"/>
              <w:left w:val="single" w:sz="12" w:space="0" w:color="auto"/>
              <w:bottom w:val="nil"/>
            </w:tcBorders>
            <w:shd w:val="clear" w:color="auto" w:fill="auto"/>
            <w:vAlign w:val="bottom"/>
          </w:tcPr>
          <w:p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82012B" w:rsidRPr="000C6821" w:rsidRDefault="0082012B" w:rsidP="001A1C3F">
            <w:pPr>
              <w:rPr>
                <w:rFonts w:ascii="Arial" w:hAnsi="Arial" w:cs="Arial"/>
                <w:b/>
                <w:bCs/>
                <w:sz w:val="16"/>
                <w:szCs w:val="16"/>
                <w:lang w:val="es-BO"/>
              </w:rPr>
            </w:pPr>
          </w:p>
        </w:tc>
      </w:tr>
      <w:tr w:rsidR="001A1C3F" w:rsidRPr="000C6821"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A1C3F" w:rsidRPr="000C6821" w:rsidRDefault="00D94D2F" w:rsidP="00C60514">
            <w:pPr>
              <w:pStyle w:val="Prrafodelista"/>
              <w:numPr>
                <w:ilvl w:val="0"/>
                <w:numId w:val="30"/>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hideMark/>
          </w:tcPr>
          <w:p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7A71FF" w:rsidRPr="000C6821" w:rsidTr="00831BA9">
        <w:trPr>
          <w:trHeight w:val="79"/>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7A71FF" w:rsidRPr="000C6821" w:rsidTr="00831BA9">
        <w:trPr>
          <w:trHeight w:val="226"/>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tcPr>
          <w:p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9D455D">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120DAF" w:rsidRPr="000C6821" w:rsidTr="002B23D3">
        <w:trPr>
          <w:trHeight w:val="79"/>
          <w:jc w:val="center"/>
        </w:trPr>
        <w:tc>
          <w:tcPr>
            <w:tcW w:w="243" w:type="dxa"/>
            <w:tcBorders>
              <w:top w:val="nil"/>
              <w:left w:val="single" w:sz="12" w:space="0" w:color="auto"/>
              <w:bottom w:val="nil"/>
            </w:tcBorders>
            <w:shd w:val="clear" w:color="auto" w:fill="auto"/>
            <w:vAlign w:val="center"/>
          </w:tcPr>
          <w:p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rsidR="00120DAF" w:rsidRPr="000C6821" w:rsidRDefault="00120DAF"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D455D" w:rsidRPr="000C6821" w:rsidRDefault="009D455D" w:rsidP="001A1C3F">
            <w:pPr>
              <w:rPr>
                <w:rFonts w:ascii="Arial" w:hAnsi="Arial" w:cs="Arial"/>
                <w:sz w:val="16"/>
                <w:szCs w:val="2"/>
                <w:lang w:val="es-BO"/>
              </w:rPr>
            </w:pPr>
          </w:p>
        </w:tc>
      </w:tr>
    </w:tbl>
    <w:p w:rsidR="00960FCF" w:rsidRDefault="00960FCF" w:rsidP="00E66915">
      <w:pPr>
        <w:ind w:left="360"/>
        <w:jc w:val="both"/>
        <w:rPr>
          <w:rFonts w:ascii="Verdana" w:hAnsi="Verdana" w:cs="Arial"/>
          <w:sz w:val="14"/>
          <w:szCs w:val="16"/>
          <w:lang w:val="es-BO"/>
        </w:rPr>
      </w:pPr>
    </w:p>
    <w:p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rsidR="007A5612" w:rsidRPr="001402D2" w:rsidRDefault="007A5612" w:rsidP="001A1C3F">
      <w:pPr>
        <w:ind w:left="360"/>
        <w:jc w:val="both"/>
        <w:rPr>
          <w:rFonts w:ascii="Verdana" w:hAnsi="Verdana" w:cs="Arial"/>
          <w:sz w:val="16"/>
          <w:szCs w:val="18"/>
          <w:lang w:val="es-BO"/>
        </w:rPr>
        <w:sectPr w:rsidR="007A5612" w:rsidRPr="001402D2" w:rsidSect="005F79FE">
          <w:headerReference w:type="default" r:id="rId13"/>
          <w:footerReference w:type="default" r:id="rId14"/>
          <w:pgSz w:w="12240" w:h="15840" w:code="1"/>
          <w:pgMar w:top="1809" w:right="1469" w:bottom="1134" w:left="1701" w:header="709" w:footer="709" w:gutter="0"/>
          <w:pgNumType w:start="1"/>
          <w:cols w:space="708"/>
          <w:titlePg/>
          <w:docGrid w:linePitch="360"/>
        </w:sectPr>
      </w:pPr>
    </w:p>
    <w:p w:rsidR="00363FD8" w:rsidRDefault="00363FD8" w:rsidP="00E7602B">
      <w:pPr>
        <w:jc w:val="center"/>
        <w:rPr>
          <w:rFonts w:ascii="Verdana" w:hAnsi="Verdana" w:cs="Arial"/>
          <w:b/>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C-1</w:t>
      </w:r>
    </w:p>
    <w:p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rsidR="00E7602B" w:rsidRDefault="00E7602B" w:rsidP="00E7602B">
      <w:pPr>
        <w:jc w:val="both"/>
        <w:rPr>
          <w:rFonts w:ascii="Verdana" w:hAnsi="Verdana"/>
          <w:b/>
          <w:i/>
          <w:sz w:val="18"/>
          <w:szCs w:val="18"/>
          <w:lang w:val="es-BO"/>
        </w:rPr>
      </w:pPr>
    </w:p>
    <w:p w:rsidR="00F349AB" w:rsidRPr="00661C6B" w:rsidRDefault="00F349AB" w:rsidP="00661C6B">
      <w:pPr>
        <w:jc w:val="both"/>
        <w:rPr>
          <w:rFonts w:ascii="Arial" w:hAnsi="Arial" w:cs="Arial"/>
          <w:b/>
          <w:color w:val="000066"/>
          <w:sz w:val="22"/>
          <w:szCs w:val="18"/>
        </w:rPr>
      </w:pPr>
      <w:r w:rsidRPr="00661C6B">
        <w:rPr>
          <w:rFonts w:ascii="Arial" w:hAnsi="Arial" w:cs="Arial"/>
          <w:b/>
          <w:color w:val="000066"/>
          <w:sz w:val="22"/>
          <w:szCs w:val="18"/>
        </w:rPr>
        <w:t>Este formulario se encuentra en el numeral 39, Parte II “Información Técnica de la contratación” del presente Documento</w:t>
      </w:r>
    </w:p>
    <w:p w:rsidR="00F349AB" w:rsidRPr="000C6821" w:rsidRDefault="00F349A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sz w:val="18"/>
          <w:szCs w:val="18"/>
          <w:lang w:val="es-BO"/>
        </w:rPr>
        <w:sectPr w:rsidR="00E7602B" w:rsidRPr="000C6821" w:rsidSect="00823931">
          <w:headerReference w:type="default" r:id="rId15"/>
          <w:pgSz w:w="12240" w:h="15840"/>
          <w:pgMar w:top="1418" w:right="1276" w:bottom="1418" w:left="1701" w:header="709" w:footer="709" w:gutter="0"/>
          <w:cols w:space="708"/>
          <w:docGrid w:linePitch="360"/>
        </w:sectPr>
      </w:pPr>
    </w:p>
    <w:p w:rsidR="00363FD8" w:rsidRDefault="00363FD8" w:rsidP="00E7602B">
      <w:pPr>
        <w:jc w:val="center"/>
        <w:rPr>
          <w:rFonts w:ascii="Verdana" w:hAnsi="Verdana" w:cs="Arial"/>
          <w:b/>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C-2</w:t>
      </w: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rsidR="00E7602B" w:rsidRDefault="00E7602B" w:rsidP="00E7602B">
      <w:pPr>
        <w:jc w:val="center"/>
        <w:rPr>
          <w:rFonts w:cs="Arial"/>
          <w:b/>
          <w:sz w:val="18"/>
          <w:szCs w:val="18"/>
          <w:lang w:val="es-BO"/>
        </w:rPr>
      </w:pPr>
    </w:p>
    <w:p w:rsidR="00E7602B" w:rsidRPr="00F349AB" w:rsidRDefault="00F349AB" w:rsidP="00F349AB">
      <w:pPr>
        <w:jc w:val="center"/>
        <w:rPr>
          <w:rFonts w:ascii="Verdana" w:hAnsi="Verdana"/>
          <w:b/>
          <w:i/>
          <w:color w:val="FF0000"/>
          <w:sz w:val="18"/>
          <w:szCs w:val="18"/>
          <w:lang w:val="es-BO"/>
        </w:rPr>
      </w:pPr>
      <w:r w:rsidRPr="00F349AB">
        <w:rPr>
          <w:rFonts w:ascii="Verdana" w:hAnsi="Verdana"/>
          <w:b/>
          <w:i/>
          <w:color w:val="FF0000"/>
          <w:sz w:val="18"/>
          <w:szCs w:val="18"/>
          <w:lang w:val="es-BO"/>
        </w:rPr>
        <w:t>(No aplica para el presente proceso de contratación)</w:t>
      </w:r>
    </w:p>
    <w:p w:rsidR="00E7602B" w:rsidRPr="00F349AB" w:rsidRDefault="00E7602B" w:rsidP="00E7602B">
      <w:pPr>
        <w:jc w:val="both"/>
        <w:rPr>
          <w:rFonts w:ascii="Verdana" w:hAnsi="Verdana"/>
          <w:b/>
          <w:i/>
          <w:color w:val="FF0000"/>
          <w:sz w:val="18"/>
          <w:szCs w:val="18"/>
          <w:lang w:val="es-BO"/>
        </w:rPr>
      </w:pPr>
    </w:p>
    <w:p w:rsidR="00E7602B" w:rsidRPr="000C6821" w:rsidRDefault="00E7602B" w:rsidP="00E7602B">
      <w:pPr>
        <w:jc w:val="both"/>
        <w:rPr>
          <w:rFonts w:ascii="Verdana" w:hAnsi="Verdana"/>
          <w:sz w:val="18"/>
          <w:szCs w:val="18"/>
          <w:lang w:val="es-BO"/>
        </w:rPr>
      </w:pPr>
    </w:p>
    <w:p w:rsidR="00E7602B" w:rsidRPr="000C6821" w:rsidRDefault="00E7602B" w:rsidP="00E7602B">
      <w:pPr>
        <w:rPr>
          <w:rFonts w:ascii="Verdana" w:hAnsi="Verdana" w:cs="Arial"/>
          <w:sz w:val="18"/>
          <w:szCs w:val="18"/>
          <w:lang w:val="es-BO"/>
        </w:rPr>
      </w:pPr>
    </w:p>
    <w:p w:rsidR="00A240B4" w:rsidRPr="000C6821" w:rsidRDefault="00A240B4" w:rsidP="00A240B4">
      <w:pPr>
        <w:jc w:val="both"/>
        <w:rPr>
          <w:lang w:val="es-BO"/>
        </w:rPr>
        <w:sectPr w:rsidR="00A240B4" w:rsidRPr="000C6821" w:rsidSect="00823931">
          <w:headerReference w:type="default" r:id="rId16"/>
          <w:pgSz w:w="12240" w:h="15840"/>
          <w:pgMar w:top="1418" w:right="1276" w:bottom="1418" w:left="1701" w:header="709" w:footer="709" w:gutter="0"/>
          <w:cols w:space="708"/>
          <w:docGrid w:linePitch="360"/>
        </w:sectPr>
      </w:pPr>
    </w:p>
    <w:p w:rsidR="00363FD8" w:rsidRDefault="00363FD8" w:rsidP="00CC3F76">
      <w:pPr>
        <w:jc w:val="center"/>
        <w:rPr>
          <w:rFonts w:ascii="Verdana" w:hAnsi="Verdana" w:cs="Arial"/>
          <w:b/>
          <w:sz w:val="18"/>
          <w:szCs w:val="18"/>
          <w:lang w:val="es-BO"/>
        </w:rPr>
      </w:pP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rsidR="00CC3F76" w:rsidRPr="000C6821" w:rsidRDefault="00CC3F76" w:rsidP="00CC3F76">
      <w:pPr>
        <w:rPr>
          <w:rFonts w:ascii="Verdana" w:hAnsi="Verdana" w:cs="Arial"/>
          <w:sz w:val="18"/>
          <w:szCs w:val="18"/>
          <w:lang w:val="es-BO"/>
        </w:rPr>
      </w:pPr>
    </w:p>
    <w:p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rsidR="00363FD8" w:rsidRDefault="00363FD8" w:rsidP="00607790">
      <w:pPr>
        <w:jc w:val="center"/>
        <w:rPr>
          <w:rFonts w:ascii="Verdana" w:hAnsi="Verdana" w:cs="Arial"/>
          <w:b/>
          <w:sz w:val="18"/>
          <w:szCs w:val="18"/>
          <w:lang w:val="es-BO"/>
        </w:rPr>
      </w:pP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rsidTr="00B33F83">
        <w:trPr>
          <w:trHeight w:val="284"/>
        </w:trPr>
        <w:tc>
          <w:tcPr>
            <w:tcW w:w="10207" w:type="dxa"/>
            <w:gridSpan w:val="30"/>
            <w:tcBorders>
              <w:top w:val="single" w:sz="12" w:space="0" w:color="auto"/>
              <w:bottom w:val="single" w:sz="4" w:space="0" w:color="auto"/>
            </w:tcBorders>
            <w:shd w:val="clear" w:color="auto" w:fill="1F497D"/>
            <w:vAlign w:val="center"/>
          </w:tcPr>
          <w:p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B33F83" w:rsidRPr="000C6821" w:rsidRDefault="00B33F83" w:rsidP="006E2BF5">
            <w:pPr>
              <w:jc w:val="center"/>
              <w:rPr>
                <w:rFonts w:ascii="Arial" w:hAnsi="Arial" w:cs="Arial"/>
                <w:b/>
                <w:sz w:val="8"/>
                <w:szCs w:val="2"/>
                <w:lang w:val="es-BO"/>
              </w:rPr>
            </w:pPr>
          </w:p>
        </w:tc>
      </w:tr>
      <w:tr w:rsidR="0025754F"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rsidR="00B86BDB" w:rsidRPr="000C6821" w:rsidRDefault="00B86BDB"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B33F83" w:rsidRPr="000C6821" w:rsidRDefault="00B33F83" w:rsidP="006E2BF5">
            <w:pPr>
              <w:rPr>
                <w:rFonts w:ascii="Arial" w:hAnsi="Arial" w:cs="Arial"/>
                <w:sz w:val="8"/>
                <w:szCs w:val="4"/>
                <w:lang w:val="es-BO"/>
              </w:rPr>
            </w:pPr>
          </w:p>
        </w:tc>
      </w:tr>
      <w:tr w:rsidR="00607790" w:rsidRPr="000C6821"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7F48E7" w:rsidRPr="000C6821"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rsidR="007F48E7" w:rsidRPr="000C6821" w:rsidRDefault="007F48E7"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r>
      <w:tr w:rsidR="00962CAC" w:rsidRPr="000C6821"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r>
      <w:tr w:rsidR="00387CAF" w:rsidRPr="000C6821"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1C410F" w:rsidRPr="000C6821" w:rsidRDefault="0060779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226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r w:rsidR="001A341A">
              <w:rPr>
                <w:rFonts w:ascii="Arial" w:hAnsi="Arial" w:cs="Arial"/>
                <w:sz w:val="14"/>
                <w:szCs w:val="16"/>
                <w:lang w:val="es-BO"/>
              </w:rPr>
              <w:t xml:space="preserve"> </w:t>
            </w:r>
            <w:r w:rsidR="001A341A"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A65BF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5BF0" w:rsidRPr="000C6821" w:rsidRDefault="00A65BF0" w:rsidP="00C60514">
            <w:pPr>
              <w:numPr>
                <w:ilvl w:val="0"/>
                <w:numId w:val="12"/>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r w:rsidR="00CE717D">
              <w:rPr>
                <w:rFonts w:ascii="Arial" w:hAnsi="Arial" w:cs="Arial"/>
                <w:b/>
                <w:sz w:val="16"/>
                <w:szCs w:val="16"/>
                <w:lang w:val="es-BO"/>
              </w:rPr>
              <w:t xml:space="preserve"> </w:t>
            </w:r>
            <w:r w:rsidR="00CE717D"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rsidR="00607790" w:rsidRPr="004366F2" w:rsidRDefault="00FB4E96" w:rsidP="00C60514">
            <w:pPr>
              <w:numPr>
                <w:ilvl w:val="0"/>
                <w:numId w:val="12"/>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bl>
    <w:p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rsidR="007C4D21" w:rsidRPr="000C6821" w:rsidRDefault="007C4D21" w:rsidP="00007C36">
      <w:pPr>
        <w:rPr>
          <w:rFonts w:ascii="Verdana" w:hAnsi="Verdana" w:cs="Arial"/>
          <w:b/>
          <w:sz w:val="18"/>
          <w:szCs w:val="18"/>
          <w:lang w:val="es-BO"/>
        </w:rPr>
      </w:pPr>
    </w:p>
    <w:p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rsidTr="0026555B">
        <w:trPr>
          <w:trHeight w:val="340"/>
          <w:jc w:val="center"/>
        </w:trPr>
        <w:tc>
          <w:tcPr>
            <w:tcW w:w="1971" w:type="dxa"/>
            <w:vMerge w:val="restart"/>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12" w:space="0" w:color="auto"/>
            </w:tcBorders>
            <w:shd w:val="clear" w:color="auto" w:fill="DBE5F1"/>
            <w:vAlign w:val="center"/>
          </w:tcPr>
          <w:p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rsidR="00165D49" w:rsidRDefault="00165D49" w:rsidP="00165D49">
      <w:pPr>
        <w:jc w:val="center"/>
        <w:rPr>
          <w:rFonts w:ascii="Verdana" w:hAnsi="Verdana" w:cs="Arial"/>
          <w:b/>
          <w:i/>
          <w:sz w:val="16"/>
          <w:szCs w:val="18"/>
          <w:lang w:val="es-BO"/>
        </w:rPr>
      </w:pPr>
    </w:p>
    <w:p w:rsidR="00922F48" w:rsidRDefault="00922F48">
      <w:pPr>
        <w:rPr>
          <w:rFonts w:ascii="Verdana" w:hAnsi="Verdana" w:cs="Tahoma"/>
          <w:b/>
          <w:sz w:val="18"/>
          <w:szCs w:val="18"/>
          <w:lang w:val="es-BO"/>
        </w:rPr>
      </w:pPr>
      <w:r>
        <w:rPr>
          <w:rFonts w:ascii="Verdana" w:hAnsi="Verdana" w:cs="Tahoma"/>
          <w:b/>
          <w:sz w:val="18"/>
          <w:szCs w:val="18"/>
          <w:lang w:val="es-BO"/>
        </w:rPr>
        <w:br w:type="page"/>
      </w:r>
    </w:p>
    <w:p w:rsidR="00363FD8" w:rsidRDefault="00363FD8" w:rsidP="00303F57">
      <w:pPr>
        <w:tabs>
          <w:tab w:val="center" w:pos="5833"/>
          <w:tab w:val="right" w:pos="10252"/>
        </w:tabs>
        <w:jc w:val="center"/>
        <w:rPr>
          <w:rFonts w:ascii="Verdana" w:hAnsi="Verdana" w:cs="Tahoma"/>
          <w:b/>
          <w:sz w:val="18"/>
          <w:szCs w:val="18"/>
          <w:lang w:val="es-BO"/>
        </w:rPr>
      </w:pPr>
    </w:p>
    <w:p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3</w:t>
      </w:r>
    </w:p>
    <w:p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rsidR="00AB3A35" w:rsidRDefault="00AB3A35" w:rsidP="001402D2">
      <w:pPr>
        <w:tabs>
          <w:tab w:val="center" w:pos="5833"/>
          <w:tab w:val="right" w:pos="10252"/>
        </w:tabs>
        <w:jc w:val="center"/>
        <w:rPr>
          <w:rFonts w:cs="Arial"/>
          <w:b/>
          <w:sz w:val="18"/>
          <w:szCs w:val="18"/>
          <w:lang w:val="es-BO"/>
        </w:rPr>
      </w:pPr>
    </w:p>
    <w:p w:rsidR="00661C6B" w:rsidRPr="00F61A95" w:rsidRDefault="00661C6B" w:rsidP="00661C6B">
      <w:pPr>
        <w:jc w:val="center"/>
        <w:rPr>
          <w:rFonts w:ascii="Arial" w:eastAsia="Calibri" w:hAnsi="Arial" w:cs="Arial"/>
          <w:b/>
          <w:i/>
          <w:color w:val="000099"/>
          <w:sz w:val="16"/>
          <w:szCs w:val="16"/>
          <w:lang w:val="es-BO"/>
        </w:rPr>
      </w:pPr>
      <w:r w:rsidRPr="00F61A95">
        <w:rPr>
          <w:rFonts w:ascii="Arial" w:eastAsia="Calibri" w:hAnsi="Arial" w:cs="Arial"/>
          <w:b/>
          <w:i/>
          <w:color w:val="000099"/>
          <w:sz w:val="16"/>
          <w:szCs w:val="16"/>
          <w:lang w:val="es-BO"/>
        </w:rPr>
        <w:t>(NO APLICA EN EL PRESENTE PROCESO DE CONTRATACIÓN)</w:t>
      </w:r>
    </w:p>
    <w:p w:rsidR="00363FD8" w:rsidRDefault="00001D8F" w:rsidP="00B002AD">
      <w:pPr>
        <w:jc w:val="center"/>
        <w:rPr>
          <w:lang w:val="es-BO"/>
        </w:rPr>
      </w:pPr>
      <w:r w:rsidRPr="000C6821">
        <w:rPr>
          <w:lang w:val="es-BO"/>
        </w:rPr>
        <w:br w:type="page"/>
      </w:r>
    </w:p>
    <w:p w:rsidR="00363FD8" w:rsidRDefault="00363FD8" w:rsidP="00B002AD">
      <w:pPr>
        <w:jc w:val="center"/>
        <w:rPr>
          <w:lang w:val="es-BO"/>
        </w:rPr>
      </w:pPr>
    </w:p>
    <w:p w:rsidR="00B002AD" w:rsidRDefault="00B002AD" w:rsidP="000D0921">
      <w:pPr>
        <w:jc w:val="center"/>
        <w:rPr>
          <w:rFonts w:ascii="Verdana" w:hAnsi="Verdana" w:cs="Arial"/>
          <w:b/>
          <w:sz w:val="18"/>
          <w:szCs w:val="18"/>
          <w:lang w:val="es-BO"/>
        </w:rPr>
      </w:pPr>
      <w:r w:rsidRPr="000C6821">
        <w:rPr>
          <w:rFonts w:ascii="Verdana" w:hAnsi="Verdana" w:cs="Arial"/>
          <w:b/>
          <w:sz w:val="18"/>
          <w:szCs w:val="18"/>
          <w:lang w:val="es-BO"/>
        </w:rPr>
        <w:t>ANEXO 5</w:t>
      </w:r>
    </w:p>
    <w:p w:rsidR="00922F48" w:rsidRPr="00550AE8" w:rsidRDefault="00922F48" w:rsidP="00B002AD">
      <w:pPr>
        <w:jc w:val="center"/>
        <w:rPr>
          <w:rFonts w:ascii="Verdana" w:hAnsi="Verdana" w:cs="Arial"/>
          <w:b/>
          <w:sz w:val="14"/>
          <w:szCs w:val="18"/>
          <w:lang w:val="es-BO"/>
        </w:rPr>
      </w:pPr>
    </w:p>
    <w:p w:rsidR="00CF20B4" w:rsidRPr="003D0EE4" w:rsidRDefault="00CF20B4" w:rsidP="00CF20B4">
      <w:pPr>
        <w:pStyle w:val="Encabezado"/>
        <w:jc w:val="right"/>
        <w:rPr>
          <w:rFonts w:ascii="Arial" w:hAnsi="Arial" w:cs="Arial"/>
          <w:b/>
          <w:iCs/>
        </w:rPr>
      </w:pPr>
      <w:r w:rsidRPr="003D0EE4">
        <w:rPr>
          <w:rFonts w:ascii="Arial" w:hAnsi="Arial" w:cs="Arial"/>
          <w:b/>
          <w:iCs/>
        </w:rPr>
        <w:t>MODELO DE CONTRATO SANO-DLABS N</w:t>
      </w:r>
      <w:r w:rsidRPr="009A29F4">
        <w:rPr>
          <w:rFonts w:ascii="Arial" w:hAnsi="Arial" w:cs="Arial"/>
          <w:b/>
          <w:iCs/>
        </w:rPr>
        <w:t>°</w:t>
      </w:r>
      <w:r>
        <w:rPr>
          <w:rFonts w:ascii="Arial" w:hAnsi="Arial" w:cs="Arial"/>
          <w:b/>
          <w:iCs/>
        </w:rPr>
        <w:t xml:space="preserve"> </w:t>
      </w:r>
      <w:r w:rsidR="0001484D">
        <w:rPr>
          <w:rFonts w:ascii="Arial" w:hAnsi="Arial" w:cs="Arial"/>
          <w:b/>
          <w:iCs/>
          <w:lang w:val="es-BO"/>
        </w:rPr>
        <w:t>61</w:t>
      </w:r>
      <w:r w:rsidRPr="009A29F4">
        <w:rPr>
          <w:rFonts w:ascii="Arial" w:hAnsi="Arial" w:cs="Arial"/>
          <w:b/>
          <w:iCs/>
        </w:rPr>
        <w:t>/2023</w:t>
      </w:r>
    </w:p>
    <w:p w:rsidR="00922F48" w:rsidRDefault="00922F48" w:rsidP="00922F48">
      <w:pPr>
        <w:widowControl w:val="0"/>
        <w:tabs>
          <w:tab w:val="left" w:pos="-720"/>
        </w:tabs>
        <w:jc w:val="right"/>
        <w:rPr>
          <w:rFonts w:ascii="Arial" w:hAnsi="Arial" w:cs="Arial"/>
          <w:bCs/>
          <w:iCs/>
          <w:lang w:val="es-ES_tradnl" w:eastAsia="es-ES"/>
        </w:rPr>
      </w:pPr>
      <w:r w:rsidRPr="00DC018D">
        <w:rPr>
          <w:rFonts w:ascii="Arial" w:hAnsi="Arial" w:cs="Arial"/>
          <w:bCs/>
          <w:iCs/>
          <w:lang w:val="es-ES_tradnl" w:eastAsia="es-ES"/>
        </w:rPr>
        <w:t>CUCE:</w:t>
      </w:r>
      <w:r w:rsidR="0001484D">
        <w:rPr>
          <w:rFonts w:ascii="Arial" w:hAnsi="Arial" w:cs="Arial"/>
          <w:bCs/>
          <w:iCs/>
          <w:lang w:val="es-ES_tradnl" w:eastAsia="es-ES"/>
        </w:rPr>
        <w:t xml:space="preserve"> 23-0951-00-</w:t>
      </w:r>
      <w:r w:rsidRPr="00DC018D">
        <w:rPr>
          <w:rFonts w:ascii="Arial" w:hAnsi="Arial" w:cs="Arial"/>
          <w:bCs/>
          <w:iCs/>
          <w:lang w:val="es-ES_tradnl" w:eastAsia="es-ES"/>
        </w:rPr>
        <w:t>___</w:t>
      </w:r>
      <w:r>
        <w:rPr>
          <w:rFonts w:ascii="Arial" w:hAnsi="Arial" w:cs="Arial"/>
          <w:bCs/>
          <w:iCs/>
          <w:lang w:val="es-ES_tradnl" w:eastAsia="es-ES"/>
        </w:rPr>
        <w:softHyphen/>
      </w:r>
      <w:r>
        <w:rPr>
          <w:rFonts w:ascii="Arial" w:hAnsi="Arial" w:cs="Arial"/>
          <w:bCs/>
          <w:iCs/>
          <w:lang w:val="es-ES_tradnl" w:eastAsia="es-ES"/>
        </w:rPr>
        <w:softHyphen/>
      </w:r>
      <w:r>
        <w:rPr>
          <w:rFonts w:ascii="Arial" w:hAnsi="Arial" w:cs="Arial"/>
          <w:bCs/>
          <w:iCs/>
          <w:lang w:val="es-ES_tradnl" w:eastAsia="es-ES"/>
        </w:rPr>
        <w:softHyphen/>
      </w:r>
      <w:r>
        <w:rPr>
          <w:rFonts w:ascii="Arial" w:hAnsi="Arial" w:cs="Arial"/>
          <w:bCs/>
          <w:iCs/>
          <w:lang w:val="es-ES_tradnl" w:eastAsia="es-ES"/>
        </w:rPr>
        <w:softHyphen/>
      </w:r>
      <w:r w:rsidRPr="00DC018D">
        <w:rPr>
          <w:rFonts w:ascii="Arial" w:hAnsi="Arial" w:cs="Arial"/>
          <w:bCs/>
          <w:iCs/>
          <w:lang w:val="es-ES_tradnl" w:eastAsia="es-ES"/>
        </w:rPr>
        <w:t>__</w:t>
      </w:r>
      <w:r>
        <w:rPr>
          <w:rFonts w:ascii="Arial" w:hAnsi="Arial" w:cs="Arial"/>
          <w:bCs/>
          <w:iCs/>
          <w:lang w:val="es-ES_tradnl" w:eastAsia="es-ES"/>
        </w:rPr>
        <w:t>______</w:t>
      </w:r>
      <w:r w:rsidRPr="00DC018D">
        <w:rPr>
          <w:rFonts w:ascii="Arial" w:hAnsi="Arial" w:cs="Arial"/>
          <w:bCs/>
          <w:iCs/>
          <w:lang w:val="es-ES_tradnl" w:eastAsia="es-ES"/>
        </w:rPr>
        <w:t>_____</w:t>
      </w:r>
    </w:p>
    <w:p w:rsidR="00CF20B4" w:rsidRDefault="00CF20B4" w:rsidP="00922F48">
      <w:pPr>
        <w:widowControl w:val="0"/>
        <w:tabs>
          <w:tab w:val="left" w:pos="-720"/>
        </w:tabs>
        <w:jc w:val="right"/>
        <w:rPr>
          <w:rFonts w:ascii="Arial" w:hAnsi="Arial" w:cs="Arial"/>
          <w:bCs/>
          <w:iCs/>
          <w:lang w:val="es-ES_tradnl" w:eastAsia="es-ES"/>
        </w:rPr>
      </w:pPr>
    </w:p>
    <w:p w:rsidR="0001484D" w:rsidRPr="00FD2D25" w:rsidRDefault="0001484D" w:rsidP="0001484D">
      <w:pPr>
        <w:jc w:val="center"/>
        <w:rPr>
          <w:rFonts w:ascii="Arial" w:hAnsi="Arial" w:cs="Arial"/>
          <w:b/>
          <w:sz w:val="22"/>
          <w:szCs w:val="22"/>
          <w:lang w:val="es-BO" w:eastAsia="es-ES"/>
        </w:rPr>
      </w:pPr>
      <w:r w:rsidRPr="00FD2D25">
        <w:rPr>
          <w:rFonts w:ascii="Arial" w:hAnsi="Arial" w:cs="Arial"/>
          <w:b/>
          <w:sz w:val="22"/>
          <w:szCs w:val="22"/>
          <w:lang w:val="es-BO" w:eastAsia="es-ES"/>
        </w:rPr>
        <w:t>MINUTA DE CONTRATO</w:t>
      </w:r>
    </w:p>
    <w:p w:rsidR="0001484D" w:rsidRPr="00FD2D25" w:rsidRDefault="0001484D" w:rsidP="0001484D">
      <w:pPr>
        <w:rPr>
          <w:rFonts w:ascii="Arial" w:hAnsi="Arial" w:cs="Arial"/>
          <w:sz w:val="22"/>
          <w:szCs w:val="22"/>
          <w:lang w:val="es-BO" w:eastAsia="es-ES"/>
        </w:rPr>
      </w:pPr>
    </w:p>
    <w:p w:rsidR="0001484D" w:rsidRPr="0001484D" w:rsidRDefault="0001484D" w:rsidP="0001484D">
      <w:pPr>
        <w:jc w:val="center"/>
        <w:rPr>
          <w:rFonts w:ascii="Arial" w:hAnsi="Arial" w:cs="Arial"/>
          <w:b/>
          <w:i/>
          <w:sz w:val="22"/>
          <w:szCs w:val="22"/>
          <w:lang w:val="es-BO" w:eastAsia="es-ES"/>
        </w:rPr>
      </w:pPr>
      <w:r w:rsidRPr="00FD2D25">
        <w:rPr>
          <w:rFonts w:ascii="Arial" w:hAnsi="Arial" w:cs="Arial"/>
          <w:b/>
          <w:sz w:val="22"/>
          <w:szCs w:val="22"/>
          <w:lang w:val="es-BO" w:eastAsia="es-ES"/>
        </w:rPr>
        <w:t>SEÑOR NOTARIO DE GOBIERNO DEL DISTRITO ADMINISTRATIVO DE LA</w:t>
      </w:r>
      <w:r w:rsidRPr="0001484D">
        <w:rPr>
          <w:rFonts w:ascii="Arial" w:hAnsi="Arial" w:cs="Arial"/>
          <w:b/>
          <w:sz w:val="22"/>
          <w:szCs w:val="22"/>
          <w:lang w:val="es-BO" w:eastAsia="es-ES"/>
        </w:rPr>
        <w:t xml:space="preserve"> PAZ</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En el registro de Escrituras Públicas que corren a su cargo, sírvase usted insertar el presente contrato de </w:t>
      </w:r>
      <w:r w:rsidRPr="0001484D">
        <w:rPr>
          <w:rFonts w:ascii="Arial" w:hAnsi="Arial" w:cs="Arial"/>
          <w:b/>
          <w:sz w:val="22"/>
          <w:szCs w:val="22"/>
          <w:lang w:val="es-BO" w:eastAsia="es-ES"/>
        </w:rPr>
        <w:t>Adquisición de Servidores de Virtualización</w:t>
      </w:r>
      <w:r w:rsidRPr="0001484D">
        <w:rPr>
          <w:rFonts w:ascii="Arial" w:hAnsi="Arial" w:cs="Arial"/>
          <w:i/>
          <w:sz w:val="22"/>
          <w:szCs w:val="22"/>
          <w:lang w:val="es-BO" w:eastAsia="es-ES"/>
        </w:rPr>
        <w:t xml:space="preserve">, </w:t>
      </w:r>
      <w:r w:rsidRPr="0001484D">
        <w:rPr>
          <w:rFonts w:ascii="Arial" w:hAnsi="Arial" w:cs="Arial"/>
          <w:sz w:val="22"/>
          <w:szCs w:val="22"/>
          <w:lang w:val="es-BO" w:eastAsia="es-ES"/>
        </w:rPr>
        <w:t>sujeto a los siguientes términos y condiciones:</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0"/>
          <w:numId w:val="45"/>
        </w:numPr>
        <w:ind w:left="426" w:hanging="426"/>
        <w:jc w:val="center"/>
        <w:rPr>
          <w:rFonts w:ascii="Arial" w:hAnsi="Arial" w:cs="Arial"/>
          <w:b/>
          <w:sz w:val="22"/>
          <w:szCs w:val="22"/>
          <w:lang w:val="es-BO" w:eastAsia="es-ES"/>
        </w:rPr>
      </w:pPr>
      <w:r w:rsidRPr="0001484D">
        <w:rPr>
          <w:rFonts w:ascii="Arial" w:hAnsi="Arial" w:cs="Arial"/>
          <w:b/>
          <w:sz w:val="22"/>
          <w:szCs w:val="22"/>
          <w:lang w:val="es-BO" w:eastAsia="es-ES"/>
        </w:rPr>
        <w:t>CONDICIONES GENERALES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bCs/>
          <w:sz w:val="22"/>
          <w:szCs w:val="22"/>
          <w:lang w:val="es-ES_tradnl"/>
        </w:rPr>
      </w:pPr>
      <w:r w:rsidRPr="0001484D">
        <w:rPr>
          <w:rFonts w:ascii="Arial" w:hAnsi="Arial" w:cs="Arial"/>
          <w:b/>
          <w:bCs/>
          <w:sz w:val="22"/>
          <w:szCs w:val="22"/>
          <w:lang w:val="es-ES_tradnl" w:eastAsia="es-ES"/>
        </w:rPr>
        <w:t xml:space="preserve">PRIMERA.- (PARTES CONTRATANTES) </w:t>
      </w:r>
      <w:r w:rsidRPr="0001484D">
        <w:rPr>
          <w:rFonts w:ascii="Arial" w:hAnsi="Arial" w:cs="Arial"/>
          <w:sz w:val="22"/>
          <w:szCs w:val="22"/>
          <w:lang w:val="es-ES_tradnl" w:eastAsia="es-ES"/>
        </w:rPr>
        <w:t xml:space="preserve">Dirá usted que las partes </w:t>
      </w:r>
      <w:r w:rsidRPr="0001484D">
        <w:rPr>
          <w:rFonts w:ascii="Arial" w:hAnsi="Arial" w:cs="Arial"/>
          <w:b/>
          <w:bCs/>
          <w:sz w:val="22"/>
          <w:szCs w:val="22"/>
          <w:lang w:val="es-ES_tradnl" w:eastAsia="es-ES"/>
        </w:rPr>
        <w:t>CONTRATANTES</w:t>
      </w:r>
      <w:r w:rsidRPr="0001484D">
        <w:rPr>
          <w:rFonts w:ascii="Arial" w:hAnsi="Arial" w:cs="Arial"/>
          <w:sz w:val="22"/>
          <w:szCs w:val="22"/>
          <w:lang w:val="es-ES_tradnl" w:eastAsia="es-ES"/>
        </w:rPr>
        <w:t xml:space="preserve"> son: El </w:t>
      </w:r>
      <w:r w:rsidRPr="0001484D">
        <w:rPr>
          <w:rFonts w:ascii="Arial" w:hAnsi="Arial" w:cs="Arial"/>
          <w:b/>
          <w:bCs/>
          <w:sz w:val="22"/>
          <w:szCs w:val="22"/>
          <w:lang w:val="es-ES_tradnl" w:eastAsia="es-ES"/>
        </w:rPr>
        <w:t>BANCO CENTRAL DE BOLIVIA</w:t>
      </w:r>
      <w:r w:rsidRPr="0001484D">
        <w:rPr>
          <w:rFonts w:ascii="Arial" w:hAnsi="Arial" w:cs="Arial"/>
          <w:sz w:val="22"/>
          <w:szCs w:val="22"/>
          <w:lang w:val="es-ES_tradnl" w:eastAsia="es-ES"/>
        </w:rPr>
        <w:t>, con Número de Identificación Tributaria (NIT) 1016739022, con domicilio en la calle Ayacucho esquina Mercado s/n de la Zona Central, en la ciudad de La Paz – Bolivia, representado legalmente por su ______________________</w:t>
      </w:r>
      <w:r w:rsidRPr="0001484D">
        <w:rPr>
          <w:rFonts w:ascii="Arial" w:hAnsi="Arial" w:cs="Arial"/>
          <w:b/>
          <w:bCs/>
          <w:sz w:val="22"/>
          <w:szCs w:val="22"/>
          <w:lang w:val="es-ES_tradnl" w:eastAsia="es-ES"/>
        </w:rPr>
        <w:t xml:space="preserve"> </w:t>
      </w:r>
      <w:r w:rsidRPr="0001484D">
        <w:rPr>
          <w:rFonts w:ascii="Arial" w:hAnsi="Arial" w:cs="Arial"/>
          <w:sz w:val="22"/>
          <w:szCs w:val="22"/>
          <w:lang w:val="es-ES_tradnl" w:eastAsia="es-ES"/>
        </w:rPr>
        <w:t xml:space="preserve">con Cédula de Identidad Nº _____ expedida en ____, de conformidad a la designación efectuada mediante ________________________de ____de ___ </w:t>
      </w:r>
      <w:proofErr w:type="spellStart"/>
      <w:r w:rsidRPr="0001484D">
        <w:rPr>
          <w:rFonts w:ascii="Arial" w:hAnsi="Arial" w:cs="Arial"/>
          <w:sz w:val="22"/>
          <w:szCs w:val="22"/>
          <w:lang w:val="es-ES_tradnl" w:eastAsia="es-ES"/>
        </w:rPr>
        <w:t>de</w:t>
      </w:r>
      <w:proofErr w:type="spellEnd"/>
      <w:r w:rsidRPr="0001484D">
        <w:rPr>
          <w:rFonts w:ascii="Arial" w:hAnsi="Arial" w:cs="Arial"/>
          <w:sz w:val="22"/>
          <w:szCs w:val="22"/>
          <w:lang w:val="es-ES_tradnl" w:eastAsia="es-ES"/>
        </w:rPr>
        <w:t xml:space="preserve"> ___, y lo dispuesto en el artículo 14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1484D">
        <w:rPr>
          <w:rFonts w:ascii="Arial" w:hAnsi="Arial" w:cs="Arial"/>
          <w:b/>
          <w:bCs/>
          <w:sz w:val="22"/>
          <w:szCs w:val="22"/>
          <w:lang w:val="es-ES_tradnl" w:eastAsia="es-ES"/>
        </w:rPr>
        <w:t>ENTIDAD</w:t>
      </w:r>
      <w:r w:rsidRPr="0001484D">
        <w:rPr>
          <w:rFonts w:ascii="Arial" w:hAnsi="Arial" w:cs="Arial"/>
          <w:sz w:val="22"/>
          <w:szCs w:val="22"/>
          <w:lang w:val="es-ES_tradnl" w:eastAsia="es-ES"/>
        </w:rPr>
        <w:t xml:space="preserve"> y la 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1484D">
        <w:rPr>
          <w:rFonts w:ascii="Arial" w:hAnsi="Arial" w:cs="Arial"/>
          <w:sz w:val="22"/>
          <w:szCs w:val="22"/>
          <w:lang w:val="es-ES_tradnl" w:eastAsia="es-ES"/>
        </w:rPr>
        <w:t>de</w:t>
      </w:r>
      <w:proofErr w:type="spellEnd"/>
      <w:r w:rsidRPr="0001484D">
        <w:rPr>
          <w:rFonts w:ascii="Arial" w:hAnsi="Arial" w:cs="Arial"/>
          <w:sz w:val="22"/>
          <w:szCs w:val="22"/>
          <w:lang w:val="es-ES_tradnl" w:eastAsia="es-ES"/>
        </w:rPr>
        <w:t xml:space="preserve"> la ciudad de _______ - Bolivia, representada legalmente por ____________________________, con Cédula de Identidad N° </w:t>
      </w:r>
      <w:r w:rsidRPr="0001484D">
        <w:rPr>
          <w:rFonts w:ascii="Arial" w:hAnsi="Arial" w:cs="Arial"/>
          <w:sz w:val="22"/>
          <w:szCs w:val="22"/>
          <w:lang w:eastAsia="es-ES"/>
        </w:rPr>
        <w:t>_________</w:t>
      </w:r>
      <w:r w:rsidRPr="0001484D">
        <w:rPr>
          <w:rFonts w:ascii="Arial" w:hAnsi="Arial" w:cs="Arial"/>
          <w:sz w:val="22"/>
          <w:szCs w:val="22"/>
          <w:lang w:val="es-ES_tradnl" w:eastAsia="es-ES"/>
        </w:rPr>
        <w:t xml:space="preserve">, expedida en la ciudad de __________, en virtud al Testimonio de Poder Nº ____/____ de ____de _______ </w:t>
      </w:r>
      <w:proofErr w:type="spellStart"/>
      <w:r w:rsidRPr="0001484D">
        <w:rPr>
          <w:rFonts w:ascii="Arial" w:hAnsi="Arial" w:cs="Arial"/>
          <w:sz w:val="22"/>
          <w:szCs w:val="22"/>
          <w:lang w:val="es-ES_tradnl" w:eastAsia="es-ES"/>
        </w:rPr>
        <w:t>de</w:t>
      </w:r>
      <w:proofErr w:type="spellEnd"/>
      <w:r w:rsidRPr="0001484D">
        <w:rPr>
          <w:rFonts w:ascii="Arial" w:hAnsi="Arial" w:cs="Arial"/>
          <w:sz w:val="22"/>
          <w:szCs w:val="22"/>
          <w:lang w:val="es-ES_tradnl" w:eastAsia="es-ES"/>
        </w:rPr>
        <w:t xml:space="preserve"> 20__, otorgado ante el (la) Notario (a)__________________, Notaría de Fe Pública Nº ___ del Distrito Judicial de _________, en adelante denominada el </w:t>
      </w:r>
      <w:r w:rsidRPr="0001484D">
        <w:rPr>
          <w:rFonts w:ascii="Arial" w:hAnsi="Arial" w:cs="Arial"/>
          <w:b/>
          <w:bCs/>
          <w:sz w:val="22"/>
          <w:szCs w:val="22"/>
          <w:lang w:val="es-ES_tradnl" w:eastAsia="es-ES"/>
        </w:rPr>
        <w:t>PROVEEDOR</w:t>
      </w:r>
      <w:r w:rsidRPr="0001484D">
        <w:rPr>
          <w:rFonts w:ascii="Arial" w:hAnsi="Arial" w:cs="Arial"/>
          <w:sz w:val="22"/>
          <w:szCs w:val="22"/>
          <w:lang w:val="es-ES_tradnl" w:eastAsia="es-ES"/>
        </w:rPr>
        <w:t>, quienes celebran y suscriben el presente Contrato de Adquisición de Bienes.</w:t>
      </w:r>
    </w:p>
    <w:p w:rsidR="0001484D" w:rsidRPr="0001484D" w:rsidRDefault="0001484D" w:rsidP="0001484D">
      <w:pPr>
        <w:jc w:val="both"/>
        <w:rPr>
          <w:rFonts w:ascii="Arial" w:hAnsi="Arial" w:cs="Arial"/>
          <w:sz w:val="22"/>
          <w:szCs w:val="22"/>
          <w:lang w:val="es-ES_tradnl" w:eastAsia="es-ES"/>
        </w:rPr>
      </w:pPr>
    </w:p>
    <w:p w:rsidR="0001484D" w:rsidRPr="0001484D" w:rsidRDefault="0001484D" w:rsidP="0001484D">
      <w:pPr>
        <w:jc w:val="both"/>
        <w:rPr>
          <w:rFonts w:ascii="Arial" w:hAnsi="Arial" w:cs="Arial"/>
          <w:sz w:val="22"/>
          <w:szCs w:val="22"/>
          <w:lang w:eastAsia="es-ES"/>
        </w:rPr>
      </w:pPr>
      <w:r w:rsidRPr="0001484D">
        <w:rPr>
          <w:rFonts w:ascii="Arial" w:hAnsi="Arial" w:cs="Arial"/>
          <w:b/>
          <w:bCs/>
          <w:sz w:val="22"/>
          <w:szCs w:val="22"/>
          <w:lang w:eastAsia="es-ES"/>
        </w:rPr>
        <w:t xml:space="preserve">SEGUNDA.- (ANTECEDENTES LEGALES DEL CONTRATO) </w:t>
      </w:r>
      <w:r w:rsidRPr="0001484D">
        <w:rPr>
          <w:rFonts w:ascii="Arial" w:hAnsi="Arial" w:cs="Arial"/>
          <w:sz w:val="22"/>
          <w:szCs w:val="22"/>
          <w:lang w:eastAsia="es-ES"/>
        </w:rPr>
        <w:t xml:space="preserve">Dirá usted que la </w:t>
      </w:r>
      <w:r w:rsidRPr="0001484D">
        <w:rPr>
          <w:rFonts w:ascii="Arial" w:hAnsi="Arial" w:cs="Arial"/>
          <w:b/>
          <w:bCs/>
          <w:sz w:val="22"/>
          <w:szCs w:val="22"/>
          <w:lang w:eastAsia="es-ES"/>
        </w:rPr>
        <w:t>ENTIDAD</w:t>
      </w:r>
      <w:r w:rsidRPr="0001484D">
        <w:rPr>
          <w:rFonts w:ascii="Arial" w:hAnsi="Arial" w:cs="Arial"/>
          <w:sz w:val="22"/>
          <w:szCs w:val="22"/>
          <w:lang w:eastAsia="es-ES"/>
        </w:rPr>
        <w:t>, mediante Licitación Pública CUCE__________ con código interno N° ________, convocó a proponentes interesados a que presenten sus propuestas de acuerdo con las condiciones establecidas en el Documento Base de Contratación (DBC), aprobado mediante Resolución N° _______ de___,  proceso de contratación realizado en el marco del Decreto Supremo N° 0181, de 28 de junio de 2009, de las Normas Básicas del Sistema de Administración de Bienes y Servicios y sus modificaciones</w:t>
      </w:r>
    </w:p>
    <w:p w:rsidR="0001484D" w:rsidRPr="0001484D" w:rsidRDefault="0001484D" w:rsidP="0001484D">
      <w:pPr>
        <w:autoSpaceDE w:val="0"/>
        <w:autoSpaceDN w:val="0"/>
        <w:jc w:val="both"/>
        <w:rPr>
          <w:rFonts w:ascii="Arial" w:hAnsi="Arial" w:cs="Arial"/>
          <w:i/>
          <w:iCs/>
          <w:color w:val="000000"/>
          <w:sz w:val="22"/>
          <w:szCs w:val="22"/>
          <w:lang w:val="es-BO" w:eastAsia="es-BO"/>
        </w:rPr>
      </w:pPr>
    </w:p>
    <w:p w:rsidR="0001484D" w:rsidRPr="0001484D" w:rsidRDefault="0001484D" w:rsidP="0001484D">
      <w:pPr>
        <w:autoSpaceDE w:val="0"/>
        <w:autoSpaceDN w:val="0"/>
        <w:jc w:val="both"/>
        <w:rPr>
          <w:rFonts w:ascii="Arial" w:hAnsi="Arial" w:cs="Arial"/>
          <w:b/>
          <w:bCs/>
          <w:i/>
          <w:iCs/>
          <w:color w:val="000000"/>
          <w:sz w:val="22"/>
          <w:szCs w:val="22"/>
          <w:lang w:eastAsia="es-BO"/>
        </w:rPr>
      </w:pPr>
      <w:r w:rsidRPr="0001484D">
        <w:rPr>
          <w:rFonts w:ascii="Arial" w:hAnsi="Arial" w:cs="Arial"/>
          <w:i/>
          <w:iCs/>
          <w:color w:val="000000"/>
          <w:sz w:val="22"/>
          <w:szCs w:val="22"/>
          <w:lang w:eastAsia="es-BO"/>
        </w:rPr>
        <w:t>(</w:t>
      </w:r>
      <w:r w:rsidRPr="0001484D">
        <w:rPr>
          <w:rFonts w:ascii="Arial" w:hAnsi="Arial" w:cs="Arial"/>
          <w:b/>
          <w:bCs/>
          <w:i/>
          <w:iCs/>
          <w:color w:val="000000"/>
          <w:sz w:val="22"/>
          <w:szCs w:val="22"/>
          <w:lang w:eastAsia="es-BO"/>
        </w:rPr>
        <w:t>Si el RPC en caso excepcional decide adjudicar la adquisición a un proponente que no sea el recomendado por la Comisión de Calificación, deberá adecuarse la siguiente redacción).</w:t>
      </w:r>
    </w:p>
    <w:p w:rsidR="0001484D" w:rsidRPr="0001484D" w:rsidRDefault="0001484D" w:rsidP="0001484D">
      <w:pPr>
        <w:autoSpaceDE w:val="0"/>
        <w:autoSpaceDN w:val="0"/>
        <w:jc w:val="both"/>
        <w:rPr>
          <w:rFonts w:ascii="Arial" w:hAnsi="Arial" w:cs="Arial"/>
          <w:color w:val="000000"/>
          <w:sz w:val="22"/>
          <w:szCs w:val="22"/>
          <w:lang w:eastAsia="es-BO"/>
        </w:rPr>
      </w:pPr>
    </w:p>
    <w:p w:rsidR="0001484D" w:rsidRPr="0001484D" w:rsidRDefault="0001484D" w:rsidP="0001484D">
      <w:pPr>
        <w:autoSpaceDE w:val="0"/>
        <w:autoSpaceDN w:val="0"/>
        <w:jc w:val="both"/>
        <w:rPr>
          <w:rFonts w:ascii="Arial" w:hAnsi="Arial" w:cs="Arial"/>
          <w:color w:val="000000"/>
          <w:sz w:val="22"/>
          <w:szCs w:val="22"/>
          <w:lang w:eastAsia="es-BO"/>
        </w:rPr>
      </w:pPr>
      <w:r w:rsidRPr="0001484D">
        <w:rPr>
          <w:rFonts w:ascii="Arial" w:hAnsi="Arial" w:cs="Arial"/>
          <w:color w:val="000000"/>
          <w:sz w:val="22"/>
          <w:szCs w:val="22"/>
          <w:lang w:eastAsia="es-BO"/>
        </w:rPr>
        <w:lastRenderedPageBreak/>
        <w:t xml:space="preserve">Que la Comisión de Calificación de la </w:t>
      </w:r>
      <w:r w:rsidRPr="0001484D">
        <w:rPr>
          <w:rFonts w:ascii="Arial" w:hAnsi="Arial" w:cs="Arial"/>
          <w:b/>
          <w:bCs/>
          <w:color w:val="000000"/>
          <w:sz w:val="22"/>
          <w:szCs w:val="22"/>
          <w:lang w:eastAsia="es-BO"/>
        </w:rPr>
        <w:t>ENTIDAD</w:t>
      </w:r>
      <w:r w:rsidRPr="0001484D">
        <w:rPr>
          <w:rFonts w:ascii="Arial" w:hAnsi="Arial" w:cs="Arial"/>
          <w:color w:val="000000"/>
          <w:sz w:val="22"/>
          <w:szCs w:val="22"/>
          <w:lang w:eastAsia="es-BO"/>
        </w:rPr>
        <w:t>,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N°_________,</w:t>
      </w:r>
      <w:r w:rsidRPr="0001484D">
        <w:rPr>
          <w:rFonts w:ascii="Arial" w:hAnsi="Arial" w:cs="Arial"/>
          <w:i/>
          <w:iCs/>
          <w:color w:val="000000"/>
          <w:sz w:val="22"/>
          <w:szCs w:val="22"/>
          <w:lang w:eastAsia="es-BO"/>
        </w:rPr>
        <w:t xml:space="preserve"> </w:t>
      </w:r>
      <w:r w:rsidRPr="0001484D">
        <w:rPr>
          <w:rFonts w:ascii="Arial" w:hAnsi="Arial" w:cs="Arial"/>
          <w:color w:val="000000"/>
          <w:sz w:val="22"/>
          <w:szCs w:val="22"/>
          <w:lang w:eastAsia="es-BO"/>
        </w:rPr>
        <w:t>a __________</w:t>
      </w:r>
      <w:r w:rsidRPr="0001484D">
        <w:rPr>
          <w:rFonts w:ascii="Arial" w:hAnsi="Arial" w:cs="Arial"/>
          <w:i/>
          <w:iCs/>
          <w:color w:val="000000"/>
          <w:sz w:val="22"/>
          <w:szCs w:val="22"/>
          <w:lang w:eastAsia="es-BO"/>
        </w:rPr>
        <w:t xml:space="preserve">, </w:t>
      </w:r>
      <w:r w:rsidRPr="0001484D">
        <w:rPr>
          <w:rFonts w:ascii="Arial" w:hAnsi="Arial" w:cs="Arial"/>
          <w:color w:val="000000"/>
          <w:sz w:val="22"/>
          <w:szCs w:val="22"/>
          <w:lang w:eastAsia="es-BO"/>
        </w:rPr>
        <w:t>al cumplir su propuesta con todos los requisitos solicitados en el DBC.</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TERCERA.- (OBJETO Y CAUSA DEL CONTRATO). </w:t>
      </w:r>
      <w:r w:rsidRPr="0001484D">
        <w:rPr>
          <w:rFonts w:ascii="Arial" w:hAnsi="Arial" w:cs="Arial"/>
          <w:sz w:val="22"/>
          <w:szCs w:val="22"/>
          <w:lang w:val="es-BO" w:eastAsia="es-ES"/>
        </w:rPr>
        <w:t xml:space="preserve">El objeto del presente contrato es la provisión, instalación y puesta en funcionamiento  de servidores de virtualización, que en adelante se denominarán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para el fortalecimiento y reemplazo de equipos obsoletos de los centros de cómputo, suministrados por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de conformidad con el DBC y la Propuesta Adjudicada, con estricta y absoluta sujeción al presente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CUARTA.- (PLAZO DE ENTREGA). </w:t>
      </w:r>
      <w:r w:rsidRPr="0001484D">
        <w:rPr>
          <w:rFonts w:ascii="Arial" w:hAnsi="Arial" w:cs="Arial"/>
          <w:sz w:val="22"/>
          <w:szCs w:val="22"/>
          <w:lang w:val="es-BO" w:eastAsia="es-ES"/>
        </w:rPr>
        <w:t xml:space="preserve">El </w:t>
      </w:r>
      <w:r w:rsidRPr="0001484D">
        <w:rPr>
          <w:rFonts w:ascii="Arial" w:hAnsi="Arial" w:cs="Arial"/>
          <w:b/>
          <w:bCs/>
          <w:sz w:val="22"/>
          <w:szCs w:val="22"/>
          <w:lang w:val="es-BO" w:eastAsia="es-ES"/>
        </w:rPr>
        <w:t xml:space="preserve">PROVEEDOR </w:t>
      </w:r>
      <w:r w:rsidRPr="0001484D">
        <w:rPr>
          <w:rFonts w:ascii="Arial" w:hAnsi="Arial" w:cs="Arial"/>
          <w:sz w:val="22"/>
          <w:szCs w:val="22"/>
          <w:lang w:val="es-BO" w:eastAsia="es-ES"/>
        </w:rPr>
        <w:t xml:space="preserve">entregará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en estricto apego a la propuesta adjudicada, en el plazo de: hasta Cien (100) días calendario. </w:t>
      </w:r>
    </w:p>
    <w:p w:rsidR="0001484D" w:rsidRPr="0001484D" w:rsidRDefault="0001484D" w:rsidP="0001484D">
      <w:pPr>
        <w:jc w:val="both"/>
        <w:rPr>
          <w:rFonts w:ascii="Arial" w:hAnsi="Arial" w:cs="Arial"/>
          <w:i/>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El plazo de entrega señalado precedentemente será computado a partir del día siguiente de la suscripción del Contrato.</w:t>
      </w:r>
    </w:p>
    <w:p w:rsidR="0001484D" w:rsidRPr="0001484D" w:rsidRDefault="0001484D" w:rsidP="0001484D">
      <w:pPr>
        <w:jc w:val="both"/>
        <w:rPr>
          <w:rFonts w:ascii="Arial" w:hAnsi="Arial" w:cs="Arial"/>
          <w:b/>
          <w:i/>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(los) plazo (s) de entrega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establecido (s) en la presente cláusula, podrá (n) ser ampliado (s) cuando:</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53"/>
        </w:numPr>
        <w:tabs>
          <w:tab w:val="left" w:pos="426"/>
        </w:tabs>
        <w:ind w:left="426" w:hanging="426"/>
        <w:jc w:val="both"/>
        <w:rPr>
          <w:rFonts w:ascii="Arial" w:hAnsi="Arial" w:cs="Arial"/>
          <w:sz w:val="22"/>
          <w:szCs w:val="22"/>
          <w:lang w:val="es-BO" w:eastAsia="es-ES"/>
        </w:rPr>
      </w:pP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mediante el procedimiento establecido en este mismo Contrato, incremente la cantidad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a ser provistos y ello repercuta en el plazo de entrega;</w:t>
      </w:r>
    </w:p>
    <w:p w:rsidR="0001484D" w:rsidRPr="0001484D" w:rsidRDefault="0001484D" w:rsidP="00B06D9D">
      <w:pPr>
        <w:numPr>
          <w:ilvl w:val="1"/>
          <w:numId w:val="53"/>
        </w:numPr>
        <w:tabs>
          <w:tab w:val="left" w:pos="426"/>
        </w:tabs>
        <w:ind w:left="426" w:hanging="426"/>
        <w:jc w:val="both"/>
        <w:rPr>
          <w:rFonts w:ascii="Arial" w:hAnsi="Arial" w:cs="Arial"/>
          <w:sz w:val="22"/>
          <w:szCs w:val="22"/>
          <w:lang w:val="es-BO" w:eastAsia="es-ES"/>
        </w:rPr>
      </w:pPr>
      <w:r w:rsidRPr="0001484D">
        <w:rPr>
          <w:rFonts w:ascii="Arial" w:hAnsi="Arial" w:cs="Arial"/>
          <w:sz w:val="22"/>
          <w:szCs w:val="22"/>
          <w:lang w:val="es-BO" w:eastAsia="es-ES"/>
        </w:rPr>
        <w:t>Por otras causas previstas para la ejecución del presente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i/>
          <w:sz w:val="22"/>
          <w:szCs w:val="22"/>
          <w:lang w:val="es-BO" w:eastAsia="es-ES"/>
        </w:rPr>
      </w:pPr>
      <w:r w:rsidRPr="0001484D">
        <w:rPr>
          <w:rFonts w:ascii="Arial" w:hAnsi="Arial" w:cs="Arial"/>
          <w:b/>
          <w:sz w:val="22"/>
          <w:szCs w:val="22"/>
          <w:lang w:val="es-BO" w:eastAsia="es-ES"/>
        </w:rPr>
        <w:t xml:space="preserve">QUINTA.- (MONTO DEL CONTRATO). </w:t>
      </w:r>
      <w:r w:rsidRPr="0001484D">
        <w:rPr>
          <w:rFonts w:ascii="Arial" w:hAnsi="Arial" w:cs="Arial"/>
          <w:sz w:val="22"/>
          <w:szCs w:val="22"/>
          <w:lang w:val="es-BO" w:eastAsia="es-ES"/>
        </w:rPr>
        <w:t>El monto total propuesto y aceptado por ambas partes para la ejecución del objeto del presente contrato es de: _______________________</w:t>
      </w:r>
    </w:p>
    <w:p w:rsidR="0001484D" w:rsidRPr="0001484D" w:rsidRDefault="0001484D" w:rsidP="0001484D">
      <w:pPr>
        <w:jc w:val="both"/>
        <w:rPr>
          <w:rFonts w:ascii="Arial" w:hAnsi="Arial" w:cs="Arial"/>
          <w:b/>
          <w:i/>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precio o valor final de la adquisición, será el resultante de aplicar los precios unitarios de la propuesta adjudicada a las cantidades de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efectiva y realmente provistas.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Queda establecido que los precios unitarios consignados en la propuesta adjudicada obligan a la provisión de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nuevos y de primera calidad, sin excepción.</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Este monto también comprende todos los costos de verificación, transporte, impuestos, aranceles, gastos de seguro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a ser entregados y cualquier otro costo que pueda tener incidencia en el precio hasta su recepción de forma satisfactoria.</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Es de exclusiva responsabilidad del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efectuar la entrega de los </w:t>
      </w:r>
      <w:r w:rsidRPr="0001484D">
        <w:rPr>
          <w:rFonts w:ascii="Arial" w:hAnsi="Arial" w:cs="Arial"/>
          <w:b/>
          <w:bCs/>
          <w:sz w:val="22"/>
          <w:szCs w:val="22"/>
          <w:lang w:val="es-BO" w:eastAsia="es-ES"/>
        </w:rPr>
        <w:t xml:space="preserve">BIENES </w:t>
      </w:r>
      <w:r w:rsidRPr="0001484D">
        <w:rPr>
          <w:rFonts w:ascii="Arial" w:hAnsi="Arial" w:cs="Arial"/>
          <w:sz w:val="22"/>
          <w:szCs w:val="22"/>
          <w:lang w:val="es-BO" w:eastAsia="es-ES"/>
        </w:rPr>
        <w:t>contratados por el monto establecido, ya que no se reconocerán ni procederán pagos por entregas que hiciesen exceder dicho monto.</w:t>
      </w:r>
    </w:p>
    <w:p w:rsidR="0001484D" w:rsidRPr="0001484D" w:rsidRDefault="0001484D" w:rsidP="0001484D">
      <w:pPr>
        <w:jc w:val="both"/>
        <w:rPr>
          <w:rFonts w:ascii="Arial" w:hAnsi="Arial" w:cs="Arial"/>
          <w:b/>
          <w:i/>
          <w:iCs/>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SEXTA.- (ANTICIPO). </w:t>
      </w:r>
      <w:r w:rsidRPr="0001484D">
        <w:rPr>
          <w:rFonts w:ascii="Arial" w:hAnsi="Arial" w:cs="Arial"/>
          <w:iCs/>
          <w:sz w:val="22"/>
          <w:szCs w:val="22"/>
          <w:lang w:val="es-BO" w:eastAsia="es-ES"/>
        </w:rPr>
        <w:t>En el presente contrato no se otorgará anticipo</w:t>
      </w:r>
    </w:p>
    <w:p w:rsidR="0001484D" w:rsidRPr="0001484D" w:rsidRDefault="0001484D" w:rsidP="0001484D">
      <w:pPr>
        <w:widowControl w:val="0"/>
        <w:autoSpaceDE w:val="0"/>
        <w:autoSpaceDN w:val="0"/>
        <w:adjustRightInd w:val="0"/>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SÉPTIMA.- (GARANTÍAS)</w:t>
      </w:r>
      <w:r w:rsidRPr="0001484D">
        <w:rPr>
          <w:rFonts w:ascii="Arial" w:hAnsi="Arial" w:cs="Arial"/>
          <w:sz w:val="22"/>
          <w:szCs w:val="22"/>
          <w:lang w:val="es-BO" w:eastAsia="es-ES"/>
        </w:rPr>
        <w:t xml:space="preserve"> </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7.1. GARANTÍA DE CUMPLIMIENTO DE CONTRATO.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garantiza el correcto cumplimiento y fiel ejecución del presente Contrato en todas sus partes con la </w:t>
      </w:r>
      <w:r w:rsidRPr="0001484D">
        <w:rPr>
          <w:rFonts w:ascii="Arial" w:hAnsi="Arial" w:cs="Arial"/>
          <w:sz w:val="22"/>
          <w:szCs w:val="22"/>
          <w:lang w:val="es-BO" w:eastAsia="es-ES"/>
        </w:rPr>
        <w:lastRenderedPageBreak/>
        <w:t>__________</w:t>
      </w:r>
      <w:r w:rsidRPr="0001484D">
        <w:rPr>
          <w:rFonts w:ascii="Arial" w:hAnsi="Arial" w:cs="Arial"/>
          <w:i/>
          <w:sz w:val="22"/>
          <w:szCs w:val="22"/>
          <w:lang w:val="es-BO" w:eastAsia="es-ES"/>
        </w:rPr>
        <w:t xml:space="preserve">, </w:t>
      </w:r>
      <w:r w:rsidRPr="0001484D">
        <w:rPr>
          <w:rFonts w:ascii="Arial" w:hAnsi="Arial" w:cs="Arial"/>
          <w:sz w:val="22"/>
          <w:szCs w:val="22"/>
          <w:lang w:val="es-BO" w:eastAsia="es-ES"/>
        </w:rPr>
        <w:t>Nº __________</w:t>
      </w:r>
      <w:r w:rsidRPr="0001484D">
        <w:rPr>
          <w:rFonts w:ascii="Arial" w:hAnsi="Arial" w:cs="Arial"/>
          <w:b/>
          <w:i/>
          <w:sz w:val="22"/>
          <w:szCs w:val="22"/>
          <w:lang w:val="es-BO" w:eastAsia="es-ES"/>
        </w:rPr>
        <w:t xml:space="preserve"> </w:t>
      </w:r>
      <w:r w:rsidRPr="0001484D">
        <w:rPr>
          <w:rFonts w:ascii="Arial" w:hAnsi="Arial" w:cs="Arial"/>
          <w:sz w:val="22"/>
          <w:szCs w:val="22"/>
          <w:lang w:val="es-BO" w:eastAsia="es-ES"/>
        </w:rPr>
        <w:t>emitida por __________, con vigencia hasta el</w:t>
      </w:r>
      <w:r w:rsidRPr="0001484D">
        <w:rPr>
          <w:rFonts w:ascii="Arial" w:hAnsi="Arial" w:cs="Arial"/>
          <w:i/>
          <w:sz w:val="22"/>
          <w:szCs w:val="22"/>
          <w:lang w:val="es-BO" w:eastAsia="es-ES"/>
        </w:rPr>
        <w:t xml:space="preserve"> </w:t>
      </w:r>
      <w:r w:rsidRPr="0001484D">
        <w:rPr>
          <w:rFonts w:ascii="Arial" w:hAnsi="Arial" w:cs="Arial"/>
          <w:sz w:val="22"/>
          <w:szCs w:val="22"/>
          <w:lang w:val="es-BO" w:eastAsia="es-ES"/>
        </w:rPr>
        <w:t>__________,</w:t>
      </w:r>
      <w:r w:rsidRPr="0001484D">
        <w:rPr>
          <w:rFonts w:ascii="Arial" w:hAnsi="Arial" w:cs="Arial"/>
          <w:b/>
          <w:i/>
          <w:sz w:val="22"/>
          <w:szCs w:val="22"/>
          <w:lang w:val="es-BO" w:eastAsia="es-ES"/>
        </w:rPr>
        <w:t xml:space="preserve"> </w:t>
      </w:r>
      <w:r w:rsidRPr="0001484D">
        <w:rPr>
          <w:rFonts w:ascii="Arial" w:hAnsi="Arial" w:cs="Arial"/>
          <w:sz w:val="22"/>
          <w:szCs w:val="22"/>
          <w:lang w:val="es-BO" w:eastAsia="es-ES"/>
        </w:rPr>
        <w:t>a la orden de ___________,</w:t>
      </w:r>
      <w:r w:rsidRPr="0001484D">
        <w:rPr>
          <w:rFonts w:ascii="Arial" w:hAnsi="Arial" w:cs="Arial"/>
          <w:i/>
          <w:sz w:val="22"/>
          <w:szCs w:val="22"/>
          <w:lang w:val="es-BO" w:eastAsia="es-ES"/>
        </w:rPr>
        <w:t xml:space="preserve"> </w:t>
      </w:r>
      <w:r w:rsidRPr="0001484D">
        <w:rPr>
          <w:rFonts w:ascii="Arial" w:hAnsi="Arial" w:cs="Arial"/>
          <w:sz w:val="22"/>
          <w:szCs w:val="22"/>
          <w:lang w:val="es-BO" w:eastAsia="es-ES"/>
        </w:rPr>
        <w:t>por ____________,</w:t>
      </w:r>
      <w:r w:rsidRPr="0001484D">
        <w:rPr>
          <w:rFonts w:ascii="Arial" w:hAnsi="Arial" w:cs="Arial"/>
          <w:b/>
          <w:i/>
          <w:sz w:val="22"/>
          <w:szCs w:val="22"/>
          <w:lang w:val="es-BO" w:eastAsia="es-ES"/>
        </w:rPr>
        <w:t xml:space="preserve"> </w:t>
      </w:r>
      <w:r w:rsidRPr="0001484D">
        <w:rPr>
          <w:rFonts w:ascii="Arial" w:hAnsi="Arial" w:cs="Arial"/>
          <w:sz w:val="22"/>
          <w:szCs w:val="22"/>
          <w:lang w:val="es-BO" w:eastAsia="es-ES"/>
        </w:rPr>
        <w:t>equivalente al siete por ciento (7%) del monto total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importe de la Garantía de Cumplimiento de Contrato, será pagado en favor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a su sólo requerimiento, sin necesidad de ningún trámite o acción judicial</w:t>
      </w:r>
      <w:r w:rsidRPr="0001484D">
        <w:rPr>
          <w:rFonts w:ascii="Arial" w:hAnsi="Arial" w:cs="Arial"/>
          <w:b/>
          <w:sz w:val="22"/>
          <w:szCs w:val="22"/>
          <w:lang w:val="es-BO" w:eastAsia="es-ES"/>
        </w:rPr>
        <w:t xml:space="preserve">.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devolución de la Garantía de Cumplimiento de Contrato, procederá si el contrato ha sido cumplido en su totalidad y se efectivice la recepción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objeto de la contratación, hecho que se hará constar mediante el Acta de Recepción suscrita por la Comisión de Recepción y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La devolución se efectivizará en la liquidación final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tiene la obligación de mantener actualizada la Garantía de Cumplimiento de Contrato, cuantas veces lo requiera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por razones justificadas. La Unidad Administrativa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será quien llevará el control directo de vigencia de la misma bajo su responsabilidad.</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7.2. FUNCIONAMIENTO DE MAQUINARIA Y/O EQUIPO.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se obliga a constituir una  Garantía de Funcionamiento de Maquinaria y/o Equipo</w:t>
      </w:r>
      <w:r w:rsidRPr="0001484D">
        <w:rPr>
          <w:rFonts w:ascii="Arial" w:hAnsi="Arial" w:cs="Arial"/>
          <w:i/>
          <w:sz w:val="22"/>
          <w:szCs w:val="22"/>
          <w:lang w:val="es-BO" w:eastAsia="es-ES"/>
        </w:rPr>
        <w:t>,</w:t>
      </w:r>
      <w:r w:rsidRPr="0001484D">
        <w:rPr>
          <w:rFonts w:ascii="Arial" w:hAnsi="Arial" w:cs="Arial"/>
          <w:sz w:val="22"/>
          <w:szCs w:val="22"/>
          <w:lang w:val="es-BO" w:eastAsia="es-ES"/>
        </w:rPr>
        <w:t xml:space="preserve"> a la orden de la </w:t>
      </w:r>
      <w:r w:rsidRPr="0001484D">
        <w:rPr>
          <w:rFonts w:ascii="Arial" w:hAnsi="Arial" w:cs="Arial"/>
          <w:b/>
          <w:sz w:val="22"/>
          <w:szCs w:val="22"/>
          <w:lang w:val="es-BO" w:eastAsia="es-ES"/>
        </w:rPr>
        <w:t>ENTIDAD</w:t>
      </w:r>
      <w:r w:rsidRPr="0001484D">
        <w:rPr>
          <w:rFonts w:ascii="Arial" w:hAnsi="Arial" w:cs="Arial"/>
          <w:b/>
          <w:i/>
          <w:sz w:val="22"/>
          <w:szCs w:val="22"/>
          <w:lang w:val="es-BO" w:eastAsia="es-ES"/>
        </w:rPr>
        <w:t xml:space="preserve">, </w:t>
      </w:r>
      <w:r w:rsidRPr="0001484D">
        <w:rPr>
          <w:rFonts w:ascii="Arial" w:hAnsi="Arial" w:cs="Arial"/>
          <w:sz w:val="22"/>
          <w:szCs w:val="22"/>
          <w:lang w:val="es-BO" w:eastAsia="es-ES"/>
        </w:rPr>
        <w:t xml:space="preserve">cuando se efectivice una recepción satisfactoria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objeto del presente contrato, que</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garantizará el correcto funcionamiento y/o mantenimiento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objeto del presente contrato. El monto de la garantía será del uno y medio por ciento (1.5%) del monto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vigencia de la garantía, será de tres (3) años y treinta (30) días computable a partir de la Recepción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i/>
          <w:sz w:val="22"/>
          <w:szCs w:val="22"/>
          <w:lang w:val="es-BO" w:eastAsia="es-ES"/>
        </w:rPr>
      </w:pPr>
      <w:r w:rsidRPr="0001484D">
        <w:rPr>
          <w:rFonts w:ascii="Arial" w:hAnsi="Arial" w:cs="Arial"/>
          <w:sz w:val="22"/>
          <w:szCs w:val="22"/>
          <w:lang w:val="es-BO" w:eastAsia="es-ES"/>
        </w:rPr>
        <w:t xml:space="preserve">El importe de la Garantía de Funcionamiento de Maquinaria y/o Equipo podrá ser cobrado a favor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en caso de que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adquiridos, no presenten buen funcionamiento y/o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no hubiese efectuado el mantenimiento preventivo dentro del plazo de dicha garantía</w:t>
      </w:r>
      <w:r w:rsidRPr="0001484D">
        <w:rPr>
          <w:rFonts w:ascii="Arial" w:hAnsi="Arial" w:cs="Arial"/>
          <w:b/>
          <w:i/>
          <w:sz w:val="22"/>
          <w:szCs w:val="22"/>
          <w:lang w:val="es-BO" w:eastAsia="es-ES"/>
        </w:rPr>
        <w:t>.</w:t>
      </w:r>
    </w:p>
    <w:p w:rsidR="0001484D" w:rsidRPr="0001484D" w:rsidRDefault="0001484D" w:rsidP="0001484D">
      <w:pPr>
        <w:jc w:val="both"/>
        <w:rPr>
          <w:rFonts w:ascii="Arial" w:hAnsi="Arial" w:cs="Arial"/>
          <w:b/>
          <w:i/>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Si dentro del plazo previsto por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objeto del presente contrato, no presentaran fallas en su funcionamiento y tuvieran el mantenimiento adecuado, dicha garantía será devuelta.</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b/>
          <w:i/>
          <w:sz w:val="22"/>
          <w:szCs w:val="22"/>
          <w:lang w:val="es-BO" w:eastAsia="es-ES"/>
        </w:rPr>
      </w:pPr>
      <w:r w:rsidRPr="0001484D">
        <w:rPr>
          <w:rFonts w:ascii="Arial" w:hAnsi="Arial" w:cs="Arial"/>
          <w:b/>
          <w:i/>
          <w:sz w:val="22"/>
          <w:szCs w:val="22"/>
          <w:lang w:val="es-BO" w:eastAsia="es-ES"/>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acepta expresamente, que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realizará la retención cuando se efectivice una recepción satisfactoria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objeto del presente contrato, en calidad de Garantía de Funcionamiento de Maquinaria y/o Equipo que avalará el correcto funcionamiento y/o mantenimiento de los mismos. El monto de la retención será del uno y medio por ciento (1.5%) del monto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cobertura de la retención será de tres (3) años y treinta (30) días computable a partir de la Recepción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lastRenderedPageBreak/>
        <w:t xml:space="preserve">El importe de esta retención podrá ser efectivizado en favor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en caso de que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adquiridos, no presenten buen funcionamiento y/o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no hubiese efectuado el mantenimiento preventivo dentro del plazo de cobertura de la retención.</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Si dentro del plazo previsto por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objeto del presente contrato, no presentaran fallas en su funcionamiento y tuvieran el mantenimiento adecuado, dicha retención será devuelta una vez concluido el plazo establecido.</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OCTAVA.- (DOMICILIO A EFECTOS DE NOTIFICACIÓN). </w:t>
      </w:r>
      <w:r w:rsidRPr="0001484D">
        <w:rPr>
          <w:rFonts w:ascii="Arial" w:hAnsi="Arial" w:cs="Arial"/>
          <w:sz w:val="22"/>
          <w:szCs w:val="22"/>
          <w:lang w:val="es-BO" w:eastAsia="es-ES"/>
        </w:rPr>
        <w:t>Cualquier aviso o notificación que tengan que darse las partes suscribientes del presente contrato será enviada de manera escrita:</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80"/>
        </w:numPr>
        <w:jc w:val="both"/>
        <w:rPr>
          <w:rFonts w:ascii="Arial" w:hAnsi="Arial" w:cs="Arial"/>
          <w:i/>
          <w:sz w:val="22"/>
          <w:szCs w:val="22"/>
          <w:lang w:val="es-BO" w:eastAsia="es-ES"/>
        </w:rPr>
      </w:pPr>
      <w:r w:rsidRPr="0001484D">
        <w:rPr>
          <w:rFonts w:ascii="Arial" w:hAnsi="Arial" w:cs="Arial"/>
          <w:sz w:val="22"/>
          <w:szCs w:val="22"/>
          <w:lang w:val="es-BO" w:eastAsia="es-ES"/>
        </w:rPr>
        <w:t xml:space="preserve">Al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_______________________ </w:t>
      </w:r>
      <w:r w:rsidRPr="0001484D">
        <w:rPr>
          <w:rFonts w:ascii="Arial" w:hAnsi="Arial" w:cs="Arial"/>
          <w:b/>
          <w:i/>
          <w:sz w:val="22"/>
          <w:szCs w:val="22"/>
          <w:lang w:val="es-BO" w:eastAsia="es-ES"/>
        </w:rPr>
        <w:t>(registrar el domicilio que señale el PROVEEDOR, especificando la ciudad, zona, calle y número del inmueble donde funcionan sus oficinas).</w:t>
      </w:r>
    </w:p>
    <w:p w:rsidR="0001484D" w:rsidRPr="0001484D" w:rsidRDefault="0001484D" w:rsidP="0001484D">
      <w:pPr>
        <w:ind w:left="720"/>
        <w:jc w:val="both"/>
        <w:rPr>
          <w:rFonts w:ascii="Arial" w:hAnsi="Arial" w:cs="Arial"/>
          <w:i/>
          <w:sz w:val="22"/>
          <w:szCs w:val="22"/>
          <w:lang w:val="es-BO" w:eastAsia="es-ES"/>
        </w:rPr>
      </w:pPr>
    </w:p>
    <w:p w:rsidR="0001484D" w:rsidRPr="0001484D" w:rsidRDefault="0001484D" w:rsidP="00B06D9D">
      <w:pPr>
        <w:numPr>
          <w:ilvl w:val="1"/>
          <w:numId w:val="80"/>
        </w:numPr>
        <w:jc w:val="both"/>
        <w:rPr>
          <w:rFonts w:ascii="Arial" w:hAnsi="Arial" w:cs="Arial"/>
          <w:i/>
          <w:sz w:val="22"/>
          <w:szCs w:val="22"/>
          <w:lang w:val="es-BO" w:eastAsia="es-ES"/>
        </w:rPr>
      </w:pPr>
      <w:r w:rsidRPr="0001484D">
        <w:rPr>
          <w:rFonts w:ascii="Arial" w:hAnsi="Arial" w:cs="Arial"/>
          <w:sz w:val="22"/>
          <w:szCs w:val="22"/>
          <w:lang w:val="es-BO" w:eastAsia="es-ES"/>
        </w:rPr>
        <w:t xml:space="preserve">A la </w:t>
      </w:r>
      <w:r w:rsidRPr="0001484D">
        <w:rPr>
          <w:rFonts w:ascii="Arial" w:hAnsi="Arial" w:cs="Arial"/>
          <w:b/>
          <w:sz w:val="22"/>
          <w:szCs w:val="22"/>
          <w:lang w:val="es-BO" w:eastAsia="es-ES"/>
        </w:rPr>
        <w:t>ENTIDAD</w:t>
      </w:r>
      <w:r w:rsidRPr="0001484D">
        <w:rPr>
          <w:rFonts w:ascii="Arial" w:hAnsi="Arial" w:cs="Arial"/>
          <w:sz w:val="22"/>
          <w:szCs w:val="22"/>
          <w:lang w:val="es-BO" w:eastAsia="es-ES"/>
        </w:rPr>
        <w:t>: En su Edificio Principal ubicado en la calle Ayacucho esquina Mercado de la ciudad de La Paz – Bolivia.</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NOVENA.- (VIGENCIA DEL CONTRATO). </w:t>
      </w:r>
      <w:r w:rsidRPr="0001484D">
        <w:rPr>
          <w:rFonts w:ascii="Arial" w:hAnsi="Arial" w:cs="Arial"/>
          <w:sz w:val="22"/>
          <w:szCs w:val="22"/>
          <w:lang w:val="es-BO" w:eastAsia="es-ES"/>
        </w:rPr>
        <w:t>El presente Contrato, entrará en vigencia desde el día siguiente hábil de su suscripción, por ambas partes, hasta la terminación del mismo.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DÉCIMA.- (DOCUMENTOS DEL CONTRATO)</w:t>
      </w:r>
      <w:r w:rsidRPr="0001484D">
        <w:rPr>
          <w:rFonts w:ascii="Arial" w:hAnsi="Arial" w:cs="Arial"/>
          <w:sz w:val="22"/>
          <w:szCs w:val="22"/>
          <w:lang w:val="es-BO" w:eastAsia="es-ES"/>
        </w:rPr>
        <w:t>. Forman parte del presente contrato los siguientes documentos:</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 xml:space="preserve">Documento Base de Contratación, </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Resolución de Aprobación del DBC con aclaraciones y/o enmiendas si existiesen.</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Propuesta adjudicada.</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Resolución de Adjudicación.</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Acta de Concertación de Mejores Condiciones Técnicas, cuando corresponda.</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Certificado del RUPE.</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Garantía de Cumplimiento de Contrato.</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Documento de Constitución, cuando corresponda.</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Contrato de Asociación Accidental, cuando corresponda.</w:t>
      </w:r>
    </w:p>
    <w:p w:rsidR="0001484D" w:rsidRPr="0001484D" w:rsidRDefault="0001484D" w:rsidP="00B06D9D">
      <w:pPr>
        <w:numPr>
          <w:ilvl w:val="1"/>
          <w:numId w:val="50"/>
        </w:numPr>
        <w:jc w:val="both"/>
        <w:rPr>
          <w:rFonts w:ascii="Arial" w:hAnsi="Arial" w:cs="Arial"/>
          <w:sz w:val="22"/>
          <w:szCs w:val="22"/>
          <w:lang w:val="es-BO" w:eastAsia="es-ES"/>
        </w:rPr>
      </w:pPr>
      <w:r w:rsidRPr="0001484D">
        <w:rPr>
          <w:rFonts w:ascii="Arial" w:hAnsi="Arial" w:cs="Arial"/>
          <w:sz w:val="22"/>
          <w:szCs w:val="22"/>
          <w:lang w:val="es-BO" w:eastAsia="es-ES"/>
        </w:rPr>
        <w:t>Poder General del Representante Legal, cuando corresponda.</w:t>
      </w:r>
    </w:p>
    <w:p w:rsidR="0001484D" w:rsidRPr="0001484D" w:rsidRDefault="0001484D" w:rsidP="00B06D9D">
      <w:pPr>
        <w:numPr>
          <w:ilvl w:val="1"/>
          <w:numId w:val="50"/>
        </w:numPr>
        <w:jc w:val="both"/>
        <w:rPr>
          <w:rFonts w:ascii="Arial" w:hAnsi="Arial" w:cs="Arial"/>
          <w:b/>
          <w:i/>
          <w:sz w:val="22"/>
          <w:szCs w:val="22"/>
          <w:lang w:val="es-BO" w:eastAsia="es-ES"/>
        </w:rPr>
      </w:pPr>
      <w:r w:rsidRPr="0001484D">
        <w:rPr>
          <w:rFonts w:ascii="Arial" w:hAnsi="Arial" w:cs="Arial"/>
          <w:b/>
          <w:i/>
          <w:sz w:val="22"/>
          <w:szCs w:val="22"/>
          <w:lang w:val="es-BO" w:eastAsia="es-ES"/>
        </w:rPr>
        <w:t>(Señalar otros documentos necesarios de acuerdo al objeto de la contratación).</w:t>
      </w:r>
    </w:p>
    <w:p w:rsidR="0001484D" w:rsidRPr="0001484D" w:rsidRDefault="0001484D" w:rsidP="0001484D">
      <w:pPr>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DÉCIMA PRIMERA.- (IDIOMA). </w:t>
      </w:r>
      <w:r w:rsidRPr="0001484D">
        <w:rPr>
          <w:rFonts w:ascii="Arial" w:hAnsi="Arial" w:cs="Arial"/>
          <w:sz w:val="22"/>
          <w:szCs w:val="22"/>
          <w:lang w:val="es-BO" w:eastAsia="es-ES"/>
        </w:rPr>
        <w:t>El presente Contrato, toda la documentación aplicable al mismo y la que emerja de la adquisición, debe ser elaborada en idioma castellano.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En el caso de manuales de uso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deberán estar traducidos al idioma castellano. En el caso de folletos informativos, deberán estar preferentemente en idioma castellano.</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DÉCIMA SEGUNDA.- (LEGISLACIÓN APLICABLE AL CONTRATO). </w:t>
      </w:r>
      <w:r w:rsidRPr="0001484D">
        <w:rPr>
          <w:rFonts w:ascii="Arial" w:hAnsi="Arial" w:cs="Arial"/>
          <w:sz w:val="22"/>
          <w:szCs w:val="22"/>
          <w:lang w:val="es-BO" w:eastAsia="es-ES"/>
        </w:rPr>
        <w:t xml:space="preserve">El presente Contrato, al ser de naturaleza administrativa, se celebra exclusivamente al amparo de las siguientes disposiciones: </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51"/>
        </w:numPr>
        <w:jc w:val="both"/>
        <w:rPr>
          <w:rFonts w:ascii="Arial" w:hAnsi="Arial" w:cs="Arial"/>
          <w:sz w:val="22"/>
          <w:szCs w:val="22"/>
          <w:lang w:val="es-BO" w:eastAsia="es-ES"/>
        </w:rPr>
      </w:pPr>
      <w:r w:rsidRPr="0001484D">
        <w:rPr>
          <w:rFonts w:ascii="Arial" w:hAnsi="Arial" w:cs="Arial"/>
          <w:sz w:val="22"/>
          <w:szCs w:val="22"/>
          <w:lang w:val="es-BO" w:eastAsia="es-ES"/>
        </w:rPr>
        <w:t>Constitución Política del Estado.</w:t>
      </w:r>
    </w:p>
    <w:p w:rsidR="0001484D" w:rsidRPr="0001484D" w:rsidRDefault="0001484D" w:rsidP="00B06D9D">
      <w:pPr>
        <w:numPr>
          <w:ilvl w:val="1"/>
          <w:numId w:val="51"/>
        </w:numPr>
        <w:jc w:val="both"/>
        <w:rPr>
          <w:rFonts w:ascii="Arial" w:hAnsi="Arial" w:cs="Arial"/>
          <w:sz w:val="22"/>
          <w:szCs w:val="22"/>
          <w:lang w:val="es-BO" w:eastAsia="es-ES"/>
        </w:rPr>
      </w:pPr>
      <w:r w:rsidRPr="0001484D">
        <w:rPr>
          <w:rFonts w:ascii="Arial" w:hAnsi="Arial" w:cs="Arial"/>
          <w:sz w:val="22"/>
          <w:szCs w:val="22"/>
          <w:lang w:val="es-BO" w:eastAsia="es-ES"/>
        </w:rPr>
        <w:t>Ley Nº 1178, de 20 de julio de 1990, de Administración y Control Gubernamentales.</w:t>
      </w:r>
    </w:p>
    <w:p w:rsidR="0001484D" w:rsidRPr="0001484D" w:rsidRDefault="0001484D" w:rsidP="00B06D9D">
      <w:pPr>
        <w:numPr>
          <w:ilvl w:val="1"/>
          <w:numId w:val="51"/>
        </w:numPr>
        <w:jc w:val="both"/>
        <w:rPr>
          <w:rFonts w:ascii="Arial" w:hAnsi="Arial" w:cs="Arial"/>
          <w:sz w:val="22"/>
          <w:szCs w:val="22"/>
          <w:lang w:val="es-BO" w:eastAsia="es-ES"/>
        </w:rPr>
      </w:pPr>
      <w:r w:rsidRPr="0001484D">
        <w:rPr>
          <w:rFonts w:ascii="Arial" w:hAnsi="Arial" w:cs="Arial"/>
          <w:sz w:val="22"/>
          <w:szCs w:val="22"/>
          <w:lang w:val="es-BO" w:eastAsia="es-ES"/>
        </w:rPr>
        <w:lastRenderedPageBreak/>
        <w:t>Ley del Presupuesto General del Estado aprobado para la gestión y su reglamentación.</w:t>
      </w:r>
    </w:p>
    <w:p w:rsidR="0001484D" w:rsidRPr="0001484D" w:rsidRDefault="0001484D" w:rsidP="00B06D9D">
      <w:pPr>
        <w:numPr>
          <w:ilvl w:val="1"/>
          <w:numId w:val="51"/>
        </w:numPr>
        <w:jc w:val="both"/>
        <w:rPr>
          <w:rFonts w:ascii="Arial" w:hAnsi="Arial" w:cs="Arial"/>
          <w:sz w:val="22"/>
          <w:szCs w:val="22"/>
          <w:lang w:val="es-BO" w:eastAsia="es-ES"/>
        </w:rPr>
      </w:pPr>
      <w:r w:rsidRPr="0001484D">
        <w:rPr>
          <w:rFonts w:ascii="Arial" w:hAnsi="Arial" w:cs="Arial"/>
          <w:sz w:val="22"/>
          <w:szCs w:val="22"/>
          <w:lang w:val="es-BO" w:eastAsia="es-ES"/>
        </w:rPr>
        <w:t>Decreto Supremo Nº 0181 de 28 de junio de 2009, de las Normas Básicas del Sistema de Administración de Bienes y Servicios (NB-SABS) y sus modificaciones.</w:t>
      </w:r>
    </w:p>
    <w:p w:rsidR="0001484D" w:rsidRPr="0001484D" w:rsidRDefault="0001484D" w:rsidP="00B06D9D">
      <w:pPr>
        <w:numPr>
          <w:ilvl w:val="1"/>
          <w:numId w:val="51"/>
        </w:numPr>
        <w:jc w:val="both"/>
        <w:rPr>
          <w:rFonts w:ascii="Arial" w:hAnsi="Arial" w:cs="Arial"/>
          <w:sz w:val="22"/>
          <w:szCs w:val="22"/>
          <w:lang w:val="es-BO" w:eastAsia="es-ES"/>
        </w:rPr>
      </w:pPr>
      <w:r w:rsidRPr="0001484D">
        <w:rPr>
          <w:rFonts w:ascii="Arial" w:hAnsi="Arial" w:cs="Arial"/>
          <w:sz w:val="22"/>
          <w:szCs w:val="22"/>
          <w:lang w:val="es-BO" w:eastAsia="es-ES"/>
        </w:rPr>
        <w:t>Otras disposiciones relacionadas.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DÉCIMA TERCERA.- (DERECHOS DEL</w:t>
      </w:r>
      <w:r w:rsidRPr="0001484D">
        <w:rPr>
          <w:rFonts w:ascii="Arial" w:hAnsi="Arial" w:cs="Arial"/>
          <w:sz w:val="22"/>
          <w:szCs w:val="22"/>
          <w:lang w:val="es-BO" w:eastAsia="es-ES"/>
        </w:rPr>
        <w:t xml:space="preserve">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tiene derecho a plantear los reclamos que considere correctos, por cualquier omisión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por falta de pago de la adquisición efectuada, o por cualquier otro aspecto consignado en el presente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Tales reclamos deberán ser planteados por escrito y con los respaldos correspondientes, a la </w:t>
      </w:r>
      <w:r w:rsidRPr="0001484D">
        <w:rPr>
          <w:rFonts w:ascii="Arial" w:hAnsi="Arial" w:cs="Arial"/>
          <w:b/>
          <w:sz w:val="22"/>
          <w:szCs w:val="22"/>
          <w:lang w:val="es-BO" w:eastAsia="es-ES"/>
        </w:rPr>
        <w:t>ENTIDAD</w:t>
      </w:r>
      <w:r w:rsidRPr="0001484D">
        <w:rPr>
          <w:rFonts w:ascii="Arial" w:hAnsi="Arial" w:cs="Arial"/>
          <w:sz w:val="22"/>
          <w:szCs w:val="22"/>
          <w:lang w:val="es-BO" w:eastAsia="es-ES"/>
        </w:rPr>
        <w:t>, hasta veinte (20) días hábiles, posteriores al suceso.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Cs/>
          <w:sz w:val="22"/>
          <w:szCs w:val="22"/>
          <w:lang w:val="es-BO" w:eastAsia="es-ES"/>
        </w:rPr>
      </w:pP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dentro del lapso de cinco (5) días hábiles de recibido el reclamo, deberá emitir su respuesta de forma sustentada al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aceptando o rechazando el reclamo. </w:t>
      </w:r>
      <w:r w:rsidRPr="0001484D">
        <w:rPr>
          <w:rFonts w:ascii="Arial" w:hAnsi="Arial" w:cs="Arial"/>
          <w:bCs/>
          <w:sz w:val="22"/>
          <w:szCs w:val="22"/>
          <w:lang w:val="es-BO" w:eastAsia="es-ES"/>
        </w:rPr>
        <w:t xml:space="preserve">Dentro de este plazo, la </w:t>
      </w:r>
      <w:r w:rsidRPr="0001484D">
        <w:rPr>
          <w:rFonts w:ascii="Arial" w:hAnsi="Arial" w:cs="Arial"/>
          <w:b/>
          <w:bCs/>
          <w:sz w:val="22"/>
          <w:szCs w:val="22"/>
          <w:lang w:val="es-BO" w:eastAsia="es-ES"/>
        </w:rPr>
        <w:t>ENTIDAD</w:t>
      </w:r>
      <w:r w:rsidRPr="0001484D">
        <w:rPr>
          <w:rFonts w:ascii="Arial" w:hAnsi="Arial" w:cs="Arial"/>
          <w:bCs/>
          <w:sz w:val="22"/>
          <w:szCs w:val="22"/>
          <w:lang w:val="es-BO" w:eastAsia="es-ES"/>
        </w:rPr>
        <w:t xml:space="preserve"> podrá solicitar las aclaraciones respectivas al </w:t>
      </w:r>
      <w:r w:rsidRPr="0001484D">
        <w:rPr>
          <w:rFonts w:ascii="Arial" w:hAnsi="Arial" w:cs="Arial"/>
          <w:b/>
          <w:bCs/>
          <w:sz w:val="22"/>
          <w:szCs w:val="22"/>
          <w:lang w:val="es-BO" w:eastAsia="es-ES"/>
        </w:rPr>
        <w:t>PROVEEDOR</w:t>
      </w:r>
      <w:r w:rsidRPr="0001484D">
        <w:rPr>
          <w:rFonts w:ascii="Arial" w:hAnsi="Arial" w:cs="Arial"/>
          <w:bCs/>
          <w:sz w:val="22"/>
          <w:szCs w:val="22"/>
          <w:lang w:val="es-BO" w:eastAsia="es-ES"/>
        </w:rPr>
        <w:t>, para sustentar su decisión.</w:t>
      </w:r>
    </w:p>
    <w:p w:rsidR="0001484D" w:rsidRPr="0001484D" w:rsidRDefault="0001484D" w:rsidP="0001484D">
      <w:pPr>
        <w:jc w:val="both"/>
        <w:rPr>
          <w:rFonts w:ascii="Arial" w:hAnsi="Arial" w:cs="Arial"/>
          <w:bCs/>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sz w:val="22"/>
          <w:szCs w:val="22"/>
          <w:lang w:val="es-BO" w:eastAsia="es-ES"/>
        </w:rPr>
        <w:t xml:space="preserve">En caso que el reclamo sea complejo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podrá, en el plazo adicional de cinco (5) días hábiles, solicitar el análisis del reclamo y la emisión de informes de recomendación a las dependencias técnica, financiera o legal, según corresponda, a objeto de dar respuesta</w:t>
      </w:r>
      <w:r w:rsidRPr="0001484D">
        <w:rPr>
          <w:rFonts w:ascii="Arial" w:hAnsi="Arial" w:cs="Arial"/>
          <w:b/>
          <w:sz w:val="22"/>
          <w:szCs w:val="22"/>
          <w:lang w:val="es-BO" w:eastAsia="es-ES"/>
        </w:rPr>
        <w:t>.</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Todo proceso de respuesta a reclamo, no deberá exceder los diez (10) días hábiles, computables desde la recepción del reclamo por la </w:t>
      </w:r>
      <w:r w:rsidRPr="0001484D">
        <w:rPr>
          <w:rFonts w:ascii="Arial" w:hAnsi="Arial" w:cs="Arial"/>
          <w:b/>
          <w:bCs/>
          <w:sz w:val="22"/>
          <w:szCs w:val="22"/>
          <w:lang w:val="es-BO" w:eastAsia="es-ES"/>
        </w:rPr>
        <w:t>ENTIDAD</w:t>
      </w:r>
      <w:r w:rsidRPr="0001484D">
        <w:rPr>
          <w:rFonts w:ascii="Arial" w:hAnsi="Arial" w:cs="Arial"/>
          <w:sz w:val="22"/>
          <w:szCs w:val="22"/>
          <w:lang w:val="es-BO" w:eastAsia="es-ES"/>
        </w:rPr>
        <w:t xml:space="preserve">. </w:t>
      </w:r>
      <w:r w:rsidRPr="0001484D">
        <w:rPr>
          <w:rFonts w:ascii="Arial" w:hAnsi="Arial" w:cs="Arial"/>
          <w:spacing w:val="-3"/>
          <w:sz w:val="22"/>
          <w:szCs w:val="22"/>
          <w:lang w:val="es-BO" w:eastAsia="es-ES"/>
        </w:rPr>
        <w:t xml:space="preserve">En caso de que no se dé respuesta dentro del plazo señalado precedentemente, se entenderá la plena aceptación de la solicitud del </w:t>
      </w:r>
      <w:r w:rsidRPr="0001484D">
        <w:rPr>
          <w:rFonts w:ascii="Arial" w:hAnsi="Arial" w:cs="Arial"/>
          <w:b/>
          <w:spacing w:val="-3"/>
          <w:sz w:val="22"/>
          <w:szCs w:val="22"/>
          <w:lang w:val="es-BO" w:eastAsia="es-ES"/>
        </w:rPr>
        <w:t>PROVEEDOR</w:t>
      </w:r>
      <w:r w:rsidRPr="0001484D">
        <w:rPr>
          <w:rFonts w:ascii="Arial" w:hAnsi="Arial" w:cs="Arial"/>
          <w:spacing w:val="-3"/>
          <w:sz w:val="22"/>
          <w:szCs w:val="22"/>
          <w:lang w:val="es-BO" w:eastAsia="es-ES"/>
        </w:rPr>
        <w:t xml:space="preserve"> considerando para el efecto el Silencio Administrativo Positivo.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no atenderá reclamos presentados fuera del plazo establecido en esta cláusula.</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DÉCIMA CUARTA.- (ESTIPULACIONES SOBRE IMPUESTOS).</w:t>
      </w:r>
      <w:r w:rsidRPr="0001484D">
        <w:rPr>
          <w:rFonts w:ascii="Arial" w:hAnsi="Arial" w:cs="Arial"/>
          <w:sz w:val="22"/>
          <w:szCs w:val="22"/>
          <w:lang w:val="es-BO" w:eastAsia="es-ES"/>
        </w:rPr>
        <w:t xml:space="preserve"> Correrá por cuenta del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el pago de todos los impuestos vigentes en el país, a la fecha de presentación de la propuesta.</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En caso de que posteriormente, el Estado Plurinacional de Bolivia implantara impuestos adicionales, disminuyera o incrementara los vigentes, mediante disposición legal expresa, el </w:t>
      </w:r>
      <w:r w:rsidRPr="0001484D">
        <w:rPr>
          <w:rFonts w:ascii="Arial" w:hAnsi="Arial" w:cs="Arial"/>
          <w:b/>
          <w:bCs/>
          <w:sz w:val="22"/>
          <w:szCs w:val="22"/>
          <w:lang w:val="es-BO" w:eastAsia="es-ES"/>
        </w:rPr>
        <w:t xml:space="preserve">PROVEEDOR </w:t>
      </w:r>
      <w:r w:rsidRPr="0001484D">
        <w:rPr>
          <w:rFonts w:ascii="Arial" w:hAnsi="Arial" w:cs="Arial"/>
          <w:sz w:val="22"/>
          <w:szCs w:val="22"/>
          <w:lang w:val="es-BO" w:eastAsia="es-ES"/>
        </w:rPr>
        <w:t>deberá acogerse a su cumplimiento desde la fecha de vigencia de dicha normativa.</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DÉCIMA QUINTA.- (PROTOCOLIZACIÓN DEL CONTRATO). </w:t>
      </w:r>
      <w:r w:rsidRPr="0001484D">
        <w:rPr>
          <w:rFonts w:ascii="Arial" w:hAnsi="Arial" w:cs="Arial"/>
          <w:sz w:val="22"/>
          <w:szCs w:val="22"/>
          <w:lang w:val="es-BO" w:eastAsia="es-ES"/>
        </w:rPr>
        <w:t xml:space="preserve">El presente Contrato, así como sus modificaciones, será protocolizado con todas las formalidades de Ley por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ante la notaria de Gobierno. El importe por concepto de Protocolización debe ser pagado directamente por el </w:t>
      </w:r>
      <w:r w:rsidRPr="0001484D">
        <w:rPr>
          <w:rFonts w:ascii="Arial" w:hAnsi="Arial" w:cs="Arial"/>
          <w:b/>
          <w:sz w:val="22"/>
          <w:szCs w:val="22"/>
          <w:lang w:val="es-BO" w:eastAsia="es-ES"/>
        </w:rPr>
        <w:t>PROVEEDOR</w:t>
      </w:r>
      <w:r w:rsidRPr="0001484D">
        <w:rPr>
          <w:rFonts w:ascii="Arial" w:hAnsi="Arial" w:cs="Arial"/>
          <w:bCs/>
          <w:sz w:val="22"/>
          <w:szCs w:val="22"/>
          <w:lang w:val="es-BO" w:eastAsia="es-ES"/>
        </w:rPr>
        <w:t xml:space="preserve">, en caso que este monto no sea cancelado por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podrá ser descontado por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a tiempo de hacer efectivo el pago correspondiente.</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Esta protocolización contendrá los siguientes documentos:</w:t>
      </w:r>
    </w:p>
    <w:p w:rsidR="0001484D" w:rsidRDefault="0001484D" w:rsidP="0001484D">
      <w:pPr>
        <w:jc w:val="both"/>
        <w:rPr>
          <w:rFonts w:ascii="Arial" w:hAnsi="Arial" w:cs="Arial"/>
          <w:sz w:val="22"/>
          <w:szCs w:val="22"/>
          <w:lang w:val="es-BO" w:eastAsia="es-ES"/>
        </w:rPr>
      </w:pPr>
    </w:p>
    <w:p w:rsid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52"/>
        </w:numPr>
        <w:jc w:val="both"/>
        <w:rPr>
          <w:rFonts w:ascii="Arial" w:hAnsi="Arial" w:cs="Arial"/>
          <w:sz w:val="22"/>
          <w:szCs w:val="22"/>
          <w:lang w:val="es-BO" w:eastAsia="es-ES"/>
        </w:rPr>
      </w:pPr>
      <w:r w:rsidRPr="0001484D">
        <w:rPr>
          <w:rFonts w:ascii="Arial" w:hAnsi="Arial" w:cs="Arial"/>
          <w:sz w:val="22"/>
          <w:szCs w:val="22"/>
          <w:lang w:val="es-BO" w:eastAsia="es-ES"/>
        </w:rPr>
        <w:lastRenderedPageBreak/>
        <w:t>Contrato (original).</w:t>
      </w:r>
    </w:p>
    <w:p w:rsidR="0001484D" w:rsidRPr="0001484D" w:rsidRDefault="0001484D" w:rsidP="00B06D9D">
      <w:pPr>
        <w:numPr>
          <w:ilvl w:val="1"/>
          <w:numId w:val="52"/>
        </w:numPr>
        <w:jc w:val="both"/>
        <w:rPr>
          <w:rFonts w:ascii="Arial" w:hAnsi="Arial" w:cs="Arial"/>
          <w:sz w:val="22"/>
          <w:szCs w:val="22"/>
          <w:lang w:val="es-BO" w:eastAsia="es-ES"/>
        </w:rPr>
      </w:pPr>
      <w:r w:rsidRPr="0001484D">
        <w:rPr>
          <w:rFonts w:ascii="Arial" w:hAnsi="Arial" w:cs="Arial"/>
          <w:sz w:val="22"/>
          <w:szCs w:val="22"/>
          <w:lang w:val="es-BO" w:eastAsia="es-ES"/>
        </w:rPr>
        <w:t xml:space="preserve">Documento legal de representación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y poder de representación legal del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cuando corresponda (fotocopias legalizadas).</w:t>
      </w:r>
    </w:p>
    <w:p w:rsidR="0001484D" w:rsidRPr="0001484D" w:rsidRDefault="0001484D" w:rsidP="00B06D9D">
      <w:pPr>
        <w:numPr>
          <w:ilvl w:val="1"/>
          <w:numId w:val="52"/>
        </w:numPr>
        <w:jc w:val="both"/>
        <w:rPr>
          <w:rFonts w:ascii="Arial" w:hAnsi="Arial" w:cs="Arial"/>
          <w:sz w:val="22"/>
          <w:szCs w:val="22"/>
          <w:lang w:val="es-BO" w:eastAsia="es-ES"/>
        </w:rPr>
      </w:pPr>
      <w:r w:rsidRPr="0001484D">
        <w:rPr>
          <w:rFonts w:ascii="Arial" w:hAnsi="Arial" w:cs="Arial"/>
          <w:sz w:val="22"/>
          <w:szCs w:val="22"/>
          <w:lang w:val="es-BO" w:eastAsia="es-ES"/>
        </w:rPr>
        <w:t>Garantía(s) (fotocopia simple).</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En caso de que por cualquier circunstancia, el presente documento no fuese protocolizado, servirá a los efectos de Ley y de su cumplimiento, como documento suficiente entre las partes.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DÉCIMA SEXTA.- (SUBCONTRATOS). </w:t>
      </w:r>
      <w:r w:rsidRPr="0001484D">
        <w:rPr>
          <w:rFonts w:ascii="Arial" w:hAnsi="Arial" w:cs="Arial"/>
          <w:sz w:val="22"/>
          <w:szCs w:val="22"/>
          <w:lang w:val="es-BO" w:eastAsia="es-ES"/>
        </w:rPr>
        <w:t>El presente contrato no prevé la subcontratación.</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DÉCIMA SÉPTIMA.- (INTRANSFERIBILIDAD DEL CONTRATO).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bajo ningún título podrá ceder o subrogar, total o parcialmente este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DÉCIMA OCTAVA.- (CAUSAS DE FUERZA MAYOR Y/O CASO FORTUITO). </w:t>
      </w:r>
      <w:r w:rsidRPr="0001484D">
        <w:rPr>
          <w:rFonts w:ascii="Arial" w:hAnsi="Arial" w:cs="Arial"/>
          <w:sz w:val="22"/>
          <w:szCs w:val="22"/>
          <w:lang w:val="es-BO" w:eastAsia="es-ES"/>
        </w:rPr>
        <w:t xml:space="preserve">Con el fin de exceptuar al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de determinadas responsabilidades por mora o por incumplimiento involuntario total o parcial del presente contrato,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tendrá la facultad de calificar las causas de fuerza mayor y/o caso fortuito u otras causas debidamente justificadas, a fin exonerar al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del cumplimiento del plazo de entrega o del cumplimiento total o parcial de la entrega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Para que cualquiera de los acontecimientos señalados precedentemente puedan generar un impedimento total o parcial justificado en la entrega o provisión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o demora justificada en el cumplimiento del plazo de entrega, de modo inexcusable e imprescindible en cada caso,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deberá presentar por escrito a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el respaldo que acredite la existencia del hecho de fuerza mayor y/o caso fortuito u otras causas debidamente justificadas, dentro de los cinco (5) días hábiles de ocurrido el hecho.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pacing w:val="-3"/>
          <w:sz w:val="22"/>
          <w:szCs w:val="22"/>
          <w:lang w:val="es-BO" w:eastAsia="es-ES"/>
        </w:rPr>
      </w:pP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en el plazo de dos (2) días hábiles deberá aceptar o rechazar la solicitud. </w:t>
      </w:r>
      <w:r w:rsidRPr="0001484D">
        <w:rPr>
          <w:rFonts w:ascii="Arial" w:hAnsi="Arial" w:cs="Arial"/>
          <w:spacing w:val="-3"/>
          <w:sz w:val="22"/>
          <w:szCs w:val="22"/>
          <w:lang w:val="es-BO" w:eastAsia="es-ES"/>
        </w:rPr>
        <w:t xml:space="preserve">Si la </w:t>
      </w:r>
      <w:r w:rsidRPr="0001484D">
        <w:rPr>
          <w:rFonts w:ascii="Arial" w:hAnsi="Arial" w:cs="Arial"/>
          <w:b/>
          <w:spacing w:val="-3"/>
          <w:sz w:val="22"/>
          <w:szCs w:val="22"/>
          <w:lang w:val="es-BO" w:eastAsia="es-ES"/>
        </w:rPr>
        <w:t>ENTIDAD</w:t>
      </w:r>
      <w:r w:rsidRPr="0001484D">
        <w:rPr>
          <w:rFonts w:ascii="Arial" w:hAnsi="Arial" w:cs="Arial"/>
          <w:spacing w:val="-3"/>
          <w:sz w:val="22"/>
          <w:szCs w:val="22"/>
          <w:lang w:val="es-BO" w:eastAsia="es-ES"/>
        </w:rPr>
        <w:t xml:space="preserve"> no diera respuesta dentro del plazo referido precedentemente, se entenderá la aceptación tácita</w:t>
      </w:r>
      <w:r w:rsidRPr="0001484D">
        <w:rPr>
          <w:rFonts w:ascii="Arial" w:hAnsi="Arial" w:cs="Arial"/>
          <w:sz w:val="22"/>
          <w:szCs w:val="22"/>
          <w:lang w:val="es-BO" w:eastAsia="es-ES"/>
        </w:rPr>
        <w:t xml:space="preserve"> de la existencia del impedimento</w:t>
      </w:r>
      <w:r w:rsidRPr="0001484D">
        <w:rPr>
          <w:rFonts w:ascii="Arial" w:hAnsi="Arial" w:cs="Arial"/>
          <w:spacing w:val="-3"/>
          <w:sz w:val="22"/>
          <w:szCs w:val="22"/>
          <w:lang w:val="es-BO" w:eastAsia="es-ES"/>
        </w:rPr>
        <w:t>, considerando para el efecto el silencio administrativo positivo</w:t>
      </w:r>
      <w:r w:rsidRPr="0001484D">
        <w:rPr>
          <w:rFonts w:ascii="Arial" w:hAnsi="Arial" w:cs="Arial"/>
          <w:sz w:val="22"/>
          <w:szCs w:val="22"/>
          <w:lang w:val="es-BO" w:eastAsia="es-ES"/>
        </w:rPr>
        <w:t>.</w:t>
      </w:r>
      <w:r w:rsidRPr="0001484D">
        <w:rPr>
          <w:rFonts w:ascii="Arial" w:hAnsi="Arial" w:cs="Arial"/>
          <w:spacing w:val="-3"/>
          <w:sz w:val="22"/>
          <w:szCs w:val="22"/>
          <w:lang w:val="es-BO" w:eastAsia="es-ES"/>
        </w:rPr>
        <w:t xml:space="preserve"> En caso de aceptación expresa o tácita y según corresponda, la </w:t>
      </w:r>
      <w:r w:rsidRPr="0001484D">
        <w:rPr>
          <w:rFonts w:ascii="Arial" w:hAnsi="Arial" w:cs="Arial"/>
          <w:b/>
          <w:spacing w:val="-3"/>
          <w:sz w:val="22"/>
          <w:szCs w:val="22"/>
          <w:lang w:val="es-BO" w:eastAsia="es-ES"/>
        </w:rPr>
        <w:t>ENTIDAD</w:t>
      </w:r>
      <w:r w:rsidRPr="0001484D">
        <w:rPr>
          <w:rFonts w:ascii="Arial" w:hAnsi="Arial" w:cs="Arial"/>
          <w:spacing w:val="-3"/>
          <w:sz w:val="22"/>
          <w:szCs w:val="22"/>
          <w:lang w:val="es-BO" w:eastAsia="es-ES"/>
        </w:rPr>
        <w:t xml:space="preserve"> deberá realizar:</w:t>
      </w:r>
    </w:p>
    <w:p w:rsidR="0001484D" w:rsidRPr="0001484D" w:rsidRDefault="0001484D" w:rsidP="0001484D">
      <w:pPr>
        <w:jc w:val="both"/>
        <w:rPr>
          <w:rFonts w:ascii="Arial" w:hAnsi="Arial" w:cs="Arial"/>
          <w:spacing w:val="-3"/>
          <w:sz w:val="22"/>
          <w:szCs w:val="22"/>
          <w:lang w:val="es-BO" w:eastAsia="es-ES"/>
        </w:rPr>
      </w:pPr>
    </w:p>
    <w:p w:rsidR="0001484D" w:rsidRPr="0001484D" w:rsidRDefault="0001484D" w:rsidP="00B06D9D">
      <w:pPr>
        <w:numPr>
          <w:ilvl w:val="0"/>
          <w:numId w:val="54"/>
        </w:numPr>
        <w:contextualSpacing/>
        <w:jc w:val="both"/>
        <w:rPr>
          <w:rFonts w:ascii="Arial" w:hAnsi="Arial" w:cs="Arial"/>
          <w:spacing w:val="-3"/>
          <w:sz w:val="22"/>
          <w:szCs w:val="22"/>
          <w:lang w:val="es-BO" w:eastAsia="es-ES"/>
        </w:rPr>
      </w:pPr>
      <w:r w:rsidRPr="0001484D">
        <w:rPr>
          <w:rFonts w:ascii="Arial" w:hAnsi="Arial" w:cs="Arial"/>
          <w:spacing w:val="-3"/>
          <w:sz w:val="22"/>
          <w:szCs w:val="22"/>
          <w:lang w:val="es-BO" w:eastAsia="es-ES"/>
        </w:rPr>
        <w:t xml:space="preserve">La </w:t>
      </w:r>
      <w:r w:rsidRPr="0001484D">
        <w:rPr>
          <w:rFonts w:ascii="Arial" w:hAnsi="Arial" w:cs="Arial"/>
          <w:sz w:val="22"/>
          <w:szCs w:val="22"/>
          <w:lang w:val="es-BO" w:eastAsia="es-ES"/>
        </w:rPr>
        <w:t>ampliación del plazo de entrega a través de un Contrato Modificatorio o;</w:t>
      </w:r>
    </w:p>
    <w:p w:rsidR="0001484D" w:rsidRPr="0001484D" w:rsidRDefault="0001484D" w:rsidP="00B06D9D">
      <w:pPr>
        <w:numPr>
          <w:ilvl w:val="0"/>
          <w:numId w:val="54"/>
        </w:numPr>
        <w:contextualSpacing/>
        <w:jc w:val="both"/>
        <w:rPr>
          <w:rFonts w:ascii="Arial" w:hAnsi="Arial" w:cs="Arial"/>
          <w:spacing w:val="-3"/>
          <w:sz w:val="22"/>
          <w:szCs w:val="22"/>
          <w:lang w:val="es-BO" w:eastAsia="es-ES"/>
        </w:rPr>
      </w:pPr>
      <w:r w:rsidRPr="0001484D">
        <w:rPr>
          <w:rFonts w:ascii="Arial" w:hAnsi="Arial" w:cs="Arial"/>
          <w:sz w:val="22"/>
          <w:szCs w:val="22"/>
          <w:lang w:val="es-BO" w:eastAsia="es-ES"/>
        </w:rPr>
        <w:t xml:space="preserve">Efectivizar la Resolución parcial o total de Contrato por causas de fuerza mayor, caso fortuito u otras causas debidamente justificadas que afecten al </w:t>
      </w:r>
      <w:r w:rsidRPr="0001484D">
        <w:rPr>
          <w:rFonts w:ascii="Arial" w:hAnsi="Arial" w:cs="Arial"/>
          <w:b/>
          <w:sz w:val="22"/>
          <w:szCs w:val="22"/>
          <w:lang w:val="es-BO" w:eastAsia="es-ES"/>
        </w:rPr>
        <w:t xml:space="preserve">PROVEEDOR. </w:t>
      </w:r>
    </w:p>
    <w:p w:rsidR="0001484D" w:rsidRPr="0001484D" w:rsidRDefault="0001484D" w:rsidP="0001484D">
      <w:pPr>
        <w:ind w:left="720"/>
        <w:contextualSpacing/>
        <w:jc w:val="both"/>
        <w:rPr>
          <w:rFonts w:ascii="Arial" w:hAnsi="Arial" w:cs="Arial"/>
          <w:spacing w:val="-3"/>
          <w:sz w:val="22"/>
          <w:szCs w:val="22"/>
          <w:lang w:val="es-BO" w:eastAsia="es-ES"/>
        </w:rPr>
      </w:pPr>
    </w:p>
    <w:p w:rsidR="0001484D" w:rsidRPr="0001484D" w:rsidRDefault="0001484D" w:rsidP="0001484D">
      <w:pPr>
        <w:jc w:val="both"/>
        <w:rPr>
          <w:rFonts w:ascii="Arial" w:hAnsi="Arial" w:cs="Arial"/>
          <w:spacing w:val="-3"/>
          <w:sz w:val="22"/>
          <w:szCs w:val="22"/>
          <w:lang w:val="es-BO" w:eastAsia="es-ES"/>
        </w:rPr>
      </w:pPr>
      <w:r w:rsidRPr="0001484D">
        <w:rPr>
          <w:rFonts w:ascii="Arial" w:hAnsi="Arial" w:cs="Arial"/>
          <w:spacing w:val="-3"/>
          <w:sz w:val="22"/>
          <w:szCs w:val="22"/>
          <w:lang w:val="es-BO" w:eastAsia="es-ES"/>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01484D" w:rsidRPr="0001484D" w:rsidRDefault="0001484D" w:rsidP="0001484D">
      <w:pPr>
        <w:ind w:left="720"/>
        <w:contextualSpacing/>
        <w:jc w:val="both"/>
        <w:rPr>
          <w:rFonts w:ascii="Arial" w:hAnsi="Arial" w:cs="Arial"/>
          <w:spacing w:val="-3"/>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DÉCIMA NOVENA.- (TERMINACIÓN DEL CONTRATO). </w:t>
      </w:r>
      <w:r w:rsidRPr="0001484D">
        <w:rPr>
          <w:rFonts w:ascii="Arial" w:hAnsi="Arial" w:cs="Arial"/>
          <w:sz w:val="22"/>
          <w:szCs w:val="22"/>
          <w:lang w:val="es-BO" w:eastAsia="es-ES"/>
        </w:rPr>
        <w:t>El presente contrato concluirá por una de las siguientes causas:</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56"/>
        </w:numPr>
        <w:tabs>
          <w:tab w:val="left" w:pos="851"/>
        </w:tabs>
        <w:ind w:left="709"/>
        <w:jc w:val="both"/>
        <w:rPr>
          <w:rFonts w:ascii="Arial" w:hAnsi="Arial" w:cs="Arial"/>
          <w:sz w:val="22"/>
          <w:szCs w:val="22"/>
          <w:lang w:val="es-BO" w:eastAsia="es-ES"/>
        </w:rPr>
      </w:pPr>
      <w:r w:rsidRPr="0001484D">
        <w:rPr>
          <w:rFonts w:ascii="Arial" w:hAnsi="Arial" w:cs="Arial"/>
          <w:b/>
          <w:sz w:val="22"/>
          <w:szCs w:val="22"/>
          <w:lang w:val="es-BO" w:eastAsia="es-ES"/>
        </w:rPr>
        <w:t xml:space="preserve">Por Cumplimiento del Contrato: </w:t>
      </w:r>
      <w:r w:rsidRPr="0001484D">
        <w:rPr>
          <w:rFonts w:ascii="Arial" w:hAnsi="Arial" w:cs="Arial"/>
          <w:sz w:val="22"/>
          <w:szCs w:val="22"/>
          <w:lang w:val="es-BO" w:eastAsia="es-ES"/>
        </w:rPr>
        <w:t xml:space="preserve">Es la forma ordinaria de terminación, donde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como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1484D">
        <w:rPr>
          <w:rFonts w:ascii="Arial" w:hAnsi="Arial" w:cs="Arial"/>
          <w:b/>
          <w:sz w:val="22"/>
          <w:szCs w:val="22"/>
          <w:lang w:val="es-BO" w:eastAsia="es-ES"/>
        </w:rPr>
        <w:t>ENTIDAD</w:t>
      </w:r>
      <w:r w:rsidRPr="0001484D">
        <w:rPr>
          <w:rFonts w:ascii="Arial" w:hAnsi="Arial" w:cs="Arial"/>
          <w:sz w:val="22"/>
          <w:szCs w:val="22"/>
          <w:lang w:val="es-BO" w:eastAsia="es-ES"/>
        </w:rPr>
        <w:t>.</w:t>
      </w:r>
    </w:p>
    <w:p w:rsidR="0001484D" w:rsidRPr="0001484D" w:rsidRDefault="0001484D" w:rsidP="0001484D">
      <w:pPr>
        <w:tabs>
          <w:tab w:val="left" w:pos="851"/>
        </w:tabs>
        <w:ind w:left="709"/>
        <w:jc w:val="both"/>
        <w:rPr>
          <w:rFonts w:ascii="Arial" w:hAnsi="Arial" w:cs="Arial"/>
          <w:sz w:val="22"/>
          <w:szCs w:val="22"/>
          <w:lang w:val="es-BO" w:eastAsia="es-ES"/>
        </w:rPr>
      </w:pPr>
    </w:p>
    <w:p w:rsidR="0001484D" w:rsidRPr="0001484D" w:rsidRDefault="0001484D" w:rsidP="00B06D9D">
      <w:pPr>
        <w:numPr>
          <w:ilvl w:val="1"/>
          <w:numId w:val="56"/>
        </w:numPr>
        <w:tabs>
          <w:tab w:val="left" w:pos="851"/>
        </w:tabs>
        <w:ind w:left="709"/>
        <w:jc w:val="both"/>
        <w:rPr>
          <w:rFonts w:ascii="Arial" w:hAnsi="Arial" w:cs="Arial"/>
          <w:sz w:val="22"/>
          <w:szCs w:val="22"/>
          <w:lang w:val="es-BO" w:eastAsia="es-ES"/>
        </w:rPr>
      </w:pPr>
      <w:r w:rsidRPr="0001484D">
        <w:rPr>
          <w:rFonts w:ascii="Arial" w:hAnsi="Arial" w:cs="Arial"/>
          <w:b/>
          <w:sz w:val="22"/>
          <w:szCs w:val="22"/>
          <w:lang w:val="es-BO" w:eastAsia="es-ES"/>
        </w:rPr>
        <w:t xml:space="preserve">Por Resolución del Contrato: </w:t>
      </w:r>
      <w:r w:rsidRPr="0001484D">
        <w:rPr>
          <w:rFonts w:ascii="Arial" w:hAnsi="Arial" w:cs="Arial"/>
          <w:sz w:val="22"/>
          <w:szCs w:val="22"/>
          <w:lang w:val="es-BO" w:eastAsia="es-ES"/>
        </w:rPr>
        <w:t>Es la forma extraordinaria de terminación del contrato que procederá únicamente por las siguientes causales:</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2"/>
          <w:numId w:val="49"/>
        </w:numPr>
        <w:ind w:hanging="849"/>
        <w:jc w:val="both"/>
        <w:rPr>
          <w:rFonts w:ascii="Arial" w:hAnsi="Arial" w:cs="Arial"/>
          <w:b/>
          <w:sz w:val="22"/>
          <w:szCs w:val="22"/>
          <w:lang w:val="es-BO" w:eastAsia="es-ES"/>
        </w:rPr>
      </w:pPr>
      <w:r w:rsidRPr="0001484D">
        <w:rPr>
          <w:rFonts w:ascii="Arial" w:hAnsi="Arial" w:cs="Arial"/>
          <w:b/>
          <w:sz w:val="22"/>
          <w:szCs w:val="22"/>
          <w:lang w:val="es-BO" w:eastAsia="es-ES"/>
        </w:rPr>
        <w:t xml:space="preserve">Resolución a requerimiento de la ENTIDAD, por causales atribuibles al PROVEEDOR. </w:t>
      </w: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podrá proceder al trámite de resolución del Contrato, en los siguientes casos:</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0"/>
          <w:numId w:val="46"/>
        </w:numPr>
        <w:ind w:hanging="303"/>
        <w:jc w:val="both"/>
        <w:rPr>
          <w:rFonts w:ascii="Arial" w:hAnsi="Arial" w:cs="Arial"/>
          <w:sz w:val="22"/>
          <w:szCs w:val="22"/>
          <w:lang w:val="es-BO" w:eastAsia="es-ES"/>
        </w:rPr>
      </w:pPr>
      <w:r w:rsidRPr="0001484D">
        <w:rPr>
          <w:rFonts w:ascii="Arial" w:hAnsi="Arial" w:cs="Arial"/>
          <w:sz w:val="22"/>
          <w:szCs w:val="22"/>
          <w:lang w:val="es-BO" w:eastAsia="es-ES"/>
        </w:rPr>
        <w:t xml:space="preserve">Por disolución del </w:t>
      </w:r>
      <w:r w:rsidRPr="0001484D">
        <w:rPr>
          <w:rFonts w:ascii="Arial" w:hAnsi="Arial" w:cs="Arial"/>
          <w:b/>
          <w:sz w:val="22"/>
          <w:szCs w:val="22"/>
          <w:lang w:val="es-BO" w:eastAsia="es-ES"/>
        </w:rPr>
        <w:t>PROVEEDOR</w:t>
      </w:r>
      <w:r w:rsidRPr="0001484D">
        <w:rPr>
          <w:rFonts w:ascii="Arial" w:hAnsi="Arial" w:cs="Arial"/>
          <w:b/>
          <w:i/>
          <w:sz w:val="22"/>
          <w:szCs w:val="22"/>
          <w:lang w:val="es-BO" w:eastAsia="es-ES"/>
        </w:rPr>
        <w:t>.</w:t>
      </w:r>
    </w:p>
    <w:p w:rsidR="0001484D" w:rsidRPr="0001484D" w:rsidRDefault="0001484D" w:rsidP="00B06D9D">
      <w:pPr>
        <w:numPr>
          <w:ilvl w:val="0"/>
          <w:numId w:val="46"/>
        </w:numPr>
        <w:ind w:hanging="303"/>
        <w:jc w:val="both"/>
        <w:rPr>
          <w:rFonts w:ascii="Arial" w:hAnsi="Arial" w:cs="Arial"/>
          <w:sz w:val="22"/>
          <w:szCs w:val="22"/>
          <w:lang w:val="es-BO" w:eastAsia="es-ES"/>
        </w:rPr>
      </w:pPr>
      <w:r w:rsidRPr="0001484D">
        <w:rPr>
          <w:rFonts w:ascii="Arial" w:hAnsi="Arial" w:cs="Arial"/>
          <w:sz w:val="22"/>
          <w:szCs w:val="22"/>
          <w:lang w:val="es-BO" w:eastAsia="es-ES"/>
        </w:rPr>
        <w:t xml:space="preserve">Por quiebra declarada del </w:t>
      </w:r>
      <w:r w:rsidRPr="0001484D">
        <w:rPr>
          <w:rFonts w:ascii="Arial" w:hAnsi="Arial" w:cs="Arial"/>
          <w:b/>
          <w:sz w:val="22"/>
          <w:szCs w:val="22"/>
          <w:lang w:val="es-BO" w:eastAsia="es-ES"/>
        </w:rPr>
        <w:t>PROVEEDOR.</w:t>
      </w:r>
    </w:p>
    <w:p w:rsidR="0001484D" w:rsidRPr="0001484D" w:rsidRDefault="0001484D" w:rsidP="00B06D9D">
      <w:pPr>
        <w:numPr>
          <w:ilvl w:val="0"/>
          <w:numId w:val="46"/>
        </w:numPr>
        <w:ind w:hanging="303"/>
        <w:jc w:val="both"/>
        <w:rPr>
          <w:rFonts w:ascii="Arial" w:hAnsi="Arial" w:cs="Arial"/>
          <w:sz w:val="22"/>
          <w:szCs w:val="22"/>
          <w:lang w:val="es-BO" w:eastAsia="es-ES"/>
        </w:rPr>
      </w:pPr>
      <w:r w:rsidRPr="0001484D">
        <w:rPr>
          <w:rFonts w:ascii="Arial" w:hAnsi="Arial" w:cs="Arial"/>
          <w:sz w:val="22"/>
          <w:szCs w:val="22"/>
          <w:lang w:val="es-BO" w:eastAsia="es-ES"/>
        </w:rPr>
        <w:t xml:space="preserve">Por incumplimiento injustificado a la Cláusula </w:t>
      </w:r>
      <w:r w:rsidRPr="0001484D">
        <w:rPr>
          <w:rFonts w:ascii="Arial" w:hAnsi="Arial" w:cs="Arial"/>
          <w:b/>
          <w:sz w:val="22"/>
          <w:szCs w:val="22"/>
          <w:lang w:val="es-BO" w:eastAsia="es-ES"/>
        </w:rPr>
        <w:t>CUARTA</w:t>
      </w:r>
      <w:r w:rsidRPr="0001484D">
        <w:rPr>
          <w:rFonts w:ascii="Arial" w:hAnsi="Arial" w:cs="Arial"/>
          <w:sz w:val="22"/>
          <w:szCs w:val="22"/>
          <w:lang w:val="es-BO" w:eastAsia="es-ES"/>
        </w:rPr>
        <w:t xml:space="preserve"> </w:t>
      </w:r>
      <w:r w:rsidRPr="0001484D">
        <w:rPr>
          <w:rFonts w:ascii="Arial" w:hAnsi="Arial" w:cs="Arial"/>
          <w:b/>
          <w:sz w:val="22"/>
          <w:szCs w:val="22"/>
          <w:lang w:val="es-BO" w:eastAsia="es-ES"/>
        </w:rPr>
        <w:t>(PLAZO DE ENTREGA)</w:t>
      </w:r>
      <w:r w:rsidRPr="0001484D">
        <w:rPr>
          <w:rFonts w:ascii="Arial" w:hAnsi="Arial" w:cs="Arial"/>
          <w:sz w:val="22"/>
          <w:szCs w:val="22"/>
          <w:lang w:val="es-BO" w:eastAsia="es-ES"/>
        </w:rPr>
        <w:t xml:space="preserve">, sin que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adopte medidas necesarias y oportunas para recuperar su demora y asegurar la conclusión de la entrega.</w:t>
      </w:r>
    </w:p>
    <w:p w:rsidR="0001484D" w:rsidRPr="0001484D" w:rsidRDefault="0001484D" w:rsidP="00B06D9D">
      <w:pPr>
        <w:numPr>
          <w:ilvl w:val="0"/>
          <w:numId w:val="46"/>
        </w:numPr>
        <w:ind w:hanging="303"/>
        <w:jc w:val="both"/>
        <w:rPr>
          <w:rFonts w:ascii="Arial" w:hAnsi="Arial" w:cs="Arial"/>
          <w:sz w:val="22"/>
          <w:szCs w:val="22"/>
          <w:lang w:val="es-BO" w:eastAsia="es-ES"/>
        </w:rPr>
      </w:pPr>
      <w:r w:rsidRPr="0001484D">
        <w:rPr>
          <w:rFonts w:ascii="Arial" w:hAnsi="Arial" w:cs="Arial"/>
          <w:sz w:val="22"/>
          <w:szCs w:val="22"/>
          <w:lang w:val="es-BO" w:eastAsia="es-ES"/>
        </w:rPr>
        <w:t xml:space="preserve">Cuando el monto de la multa por atraso en la entrega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alcance el diez por ciento (10%) del monto total del contrato, decisión optativa, o el veinte por ciento (20%), de forma obligatoria.</w:t>
      </w:r>
    </w:p>
    <w:p w:rsidR="0001484D" w:rsidRPr="0001484D" w:rsidRDefault="0001484D" w:rsidP="0001484D">
      <w:pPr>
        <w:ind w:left="1700"/>
        <w:rPr>
          <w:rFonts w:ascii="Arial" w:hAnsi="Arial" w:cs="Arial"/>
          <w:b/>
          <w:sz w:val="22"/>
          <w:szCs w:val="22"/>
          <w:lang w:val="es-BO" w:eastAsia="es-ES"/>
        </w:rPr>
      </w:pPr>
    </w:p>
    <w:p w:rsidR="0001484D" w:rsidRPr="0001484D" w:rsidRDefault="0001484D" w:rsidP="00B06D9D">
      <w:pPr>
        <w:numPr>
          <w:ilvl w:val="2"/>
          <w:numId w:val="49"/>
        </w:numPr>
        <w:ind w:hanging="849"/>
        <w:jc w:val="both"/>
        <w:rPr>
          <w:rFonts w:ascii="Arial" w:hAnsi="Arial" w:cs="Arial"/>
          <w:b/>
          <w:sz w:val="22"/>
          <w:szCs w:val="22"/>
          <w:lang w:val="es-BO" w:eastAsia="es-ES"/>
        </w:rPr>
      </w:pPr>
      <w:r w:rsidRPr="0001484D">
        <w:rPr>
          <w:rFonts w:ascii="Arial" w:hAnsi="Arial" w:cs="Arial"/>
          <w:b/>
          <w:sz w:val="22"/>
          <w:szCs w:val="22"/>
          <w:lang w:val="es-BO" w:eastAsia="es-ES"/>
        </w:rPr>
        <w:t xml:space="preserve">Resolución a requerimiento del PROVEEDOR por causales atribuibles a la ENTIDAD.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podrá proceder al trámite de resolución del Contrato, en los siguientes casos:</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0"/>
          <w:numId w:val="47"/>
        </w:numPr>
        <w:jc w:val="both"/>
        <w:rPr>
          <w:rFonts w:ascii="Arial" w:hAnsi="Arial" w:cs="Arial"/>
          <w:sz w:val="22"/>
          <w:szCs w:val="22"/>
          <w:lang w:val="es-BO" w:eastAsia="es-ES"/>
        </w:rPr>
      </w:pPr>
      <w:r w:rsidRPr="0001484D">
        <w:rPr>
          <w:rFonts w:ascii="Arial" w:hAnsi="Arial" w:cs="Arial"/>
          <w:sz w:val="22"/>
          <w:szCs w:val="22"/>
          <w:lang w:val="es-BO" w:eastAsia="es-ES"/>
        </w:rPr>
        <w:t xml:space="preserve">Si apartándose de los términos del contrato,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pretende realizar modificaciones al alcance, monto y/o plazo del contrato, sin la emisión del Contrato Modificatorio correspondiente;</w:t>
      </w:r>
    </w:p>
    <w:p w:rsidR="0001484D" w:rsidRPr="0001484D" w:rsidRDefault="0001484D" w:rsidP="00B06D9D">
      <w:pPr>
        <w:numPr>
          <w:ilvl w:val="0"/>
          <w:numId w:val="47"/>
        </w:numPr>
        <w:tabs>
          <w:tab w:val="num" w:pos="1210"/>
        </w:tabs>
        <w:jc w:val="both"/>
        <w:rPr>
          <w:rFonts w:ascii="Arial" w:hAnsi="Arial" w:cs="Arial"/>
          <w:b/>
          <w:sz w:val="22"/>
          <w:szCs w:val="22"/>
          <w:lang w:val="es-BO" w:eastAsia="es-ES"/>
        </w:rPr>
      </w:pPr>
      <w:r w:rsidRPr="0001484D">
        <w:rPr>
          <w:rFonts w:ascii="Arial" w:hAnsi="Arial" w:cs="Arial"/>
          <w:sz w:val="22"/>
          <w:szCs w:val="22"/>
          <w:lang w:val="es-BO" w:eastAsia="es-ES"/>
        </w:rPr>
        <w:t>Por incumplimiento injustificado en el pago, por más de cuarenta y cinco (45) días calendario, computables a partir de la fecha de la recepción de los bienes en la entidad, conforme las condiciones del contrato;</w:t>
      </w:r>
    </w:p>
    <w:p w:rsidR="0001484D" w:rsidRPr="0001484D" w:rsidRDefault="0001484D" w:rsidP="00B06D9D">
      <w:pPr>
        <w:numPr>
          <w:ilvl w:val="0"/>
          <w:numId w:val="47"/>
        </w:numPr>
        <w:jc w:val="both"/>
        <w:rPr>
          <w:rFonts w:ascii="Arial" w:hAnsi="Arial" w:cs="Arial"/>
          <w:sz w:val="22"/>
          <w:szCs w:val="22"/>
          <w:lang w:val="es-BO" w:eastAsia="es-ES"/>
        </w:rPr>
      </w:pPr>
      <w:r w:rsidRPr="0001484D">
        <w:rPr>
          <w:rFonts w:ascii="Arial" w:hAnsi="Arial" w:cs="Arial"/>
          <w:sz w:val="22"/>
          <w:szCs w:val="22"/>
          <w:lang w:val="es-BO" w:eastAsia="es-ES"/>
        </w:rPr>
        <w:t xml:space="preserve">Por instrucciones injustificadas emanadas de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para la suspensión de la provisión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por más de treinta (30) días calendario. </w:t>
      </w:r>
    </w:p>
    <w:p w:rsidR="0001484D" w:rsidRPr="0001484D" w:rsidRDefault="0001484D" w:rsidP="0001484D">
      <w:pPr>
        <w:ind w:left="1700"/>
        <w:jc w:val="both"/>
        <w:rPr>
          <w:rFonts w:ascii="Arial" w:hAnsi="Arial" w:cs="Arial"/>
          <w:b/>
          <w:sz w:val="22"/>
          <w:szCs w:val="22"/>
          <w:lang w:val="es-BO" w:eastAsia="es-ES"/>
        </w:rPr>
      </w:pPr>
    </w:p>
    <w:p w:rsidR="0001484D" w:rsidRPr="0001484D" w:rsidRDefault="0001484D" w:rsidP="00B06D9D">
      <w:pPr>
        <w:numPr>
          <w:ilvl w:val="2"/>
          <w:numId w:val="49"/>
        </w:numPr>
        <w:ind w:hanging="849"/>
        <w:jc w:val="both"/>
        <w:rPr>
          <w:rFonts w:ascii="Arial" w:hAnsi="Arial" w:cs="Arial"/>
          <w:sz w:val="22"/>
          <w:szCs w:val="22"/>
          <w:lang w:val="es-BO" w:eastAsia="es-ES"/>
        </w:rPr>
      </w:pPr>
      <w:r w:rsidRPr="0001484D">
        <w:rPr>
          <w:rFonts w:ascii="Arial" w:hAnsi="Arial" w:cs="Arial"/>
          <w:b/>
          <w:sz w:val="22"/>
          <w:szCs w:val="22"/>
          <w:lang w:val="es-BO" w:eastAsia="es-ES"/>
        </w:rPr>
        <w:t xml:space="preserve">Formas de Resolución y Reglas aplicables a la Resolución: </w:t>
      </w:r>
      <w:r w:rsidRPr="0001484D">
        <w:rPr>
          <w:rFonts w:ascii="Arial" w:hAnsi="Arial" w:cs="Arial"/>
          <w:sz w:val="22"/>
          <w:szCs w:val="22"/>
          <w:lang w:val="es-BO" w:eastAsia="es-ES"/>
        </w:rPr>
        <w:t xml:space="preserve">De acuerdo a las causales de Resolución de Contrato señaladas precedentemente, podrán efectivizarse la terminación total o parcial del contrato. </w:t>
      </w:r>
    </w:p>
    <w:p w:rsidR="0001484D" w:rsidRPr="0001484D" w:rsidRDefault="0001484D" w:rsidP="0001484D">
      <w:pPr>
        <w:ind w:left="1700"/>
        <w:jc w:val="both"/>
        <w:rPr>
          <w:rFonts w:ascii="Arial" w:hAnsi="Arial" w:cs="Arial"/>
          <w:b/>
          <w:sz w:val="22"/>
          <w:szCs w:val="22"/>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La terminación total del contrato procederá para aquellos bienes</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En el caso de bienes sujetos a provisión continua o con más de una entrega, procederá la resolución total cuando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no haya realizado ninguna recepción.</w:t>
      </w:r>
    </w:p>
    <w:p w:rsidR="0001484D" w:rsidRPr="0001484D" w:rsidRDefault="0001484D" w:rsidP="0001484D">
      <w:pPr>
        <w:ind w:left="1700"/>
        <w:jc w:val="both"/>
        <w:rPr>
          <w:rFonts w:ascii="Arial" w:hAnsi="Arial" w:cs="Arial"/>
          <w:sz w:val="22"/>
          <w:szCs w:val="22"/>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La terminación parcial del contrato procederá para aquellos bienes</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haya efectivizado la recepción de una parcialidad de los bienes</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de manera excepcional, conforme lo establecido en la cláusula trigésima tercera.</w:t>
      </w:r>
    </w:p>
    <w:p w:rsidR="0001484D" w:rsidRPr="0001484D" w:rsidRDefault="0001484D" w:rsidP="0001484D">
      <w:pPr>
        <w:ind w:left="1700"/>
        <w:jc w:val="both"/>
        <w:rPr>
          <w:rFonts w:ascii="Arial" w:hAnsi="Arial" w:cs="Arial"/>
          <w:sz w:val="22"/>
          <w:szCs w:val="22"/>
          <w:u w:val="single"/>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 xml:space="preserve">Para procesar la resolución del Contrato por cualquiera de las causales señaladas,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según corresponda, notificará mediante carta notariada a la otra parte, la intención de Resolver el Contrato, estableciendo claramente la causal que se aduce.</w:t>
      </w:r>
    </w:p>
    <w:p w:rsidR="0001484D" w:rsidRPr="0001484D" w:rsidRDefault="0001484D" w:rsidP="0001484D">
      <w:pPr>
        <w:ind w:left="1700"/>
        <w:jc w:val="both"/>
        <w:rPr>
          <w:rFonts w:ascii="Arial" w:hAnsi="Arial" w:cs="Arial"/>
          <w:sz w:val="22"/>
          <w:szCs w:val="22"/>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01484D" w:rsidRPr="0001484D" w:rsidRDefault="0001484D" w:rsidP="0001484D">
      <w:pPr>
        <w:ind w:left="1700"/>
        <w:jc w:val="both"/>
        <w:rPr>
          <w:rFonts w:ascii="Arial" w:hAnsi="Arial" w:cs="Arial"/>
          <w:sz w:val="22"/>
          <w:szCs w:val="22"/>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 xml:space="preserve">En el caso de que al vencimiento del término de los diez (10) días hábiles no existiese ninguna respuesta, el proceso de resolución continuará a cuyo fin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según quién haya requerido la Resolución del Contrato, notificará mediante carta notariada a la otra parte, que la resolución del Contrato se ha hecho efectiva.</w:t>
      </w:r>
    </w:p>
    <w:p w:rsidR="0001484D" w:rsidRPr="0001484D" w:rsidRDefault="0001484D" w:rsidP="0001484D">
      <w:pPr>
        <w:ind w:left="1700"/>
        <w:jc w:val="both"/>
        <w:rPr>
          <w:rFonts w:ascii="Arial" w:hAnsi="Arial" w:cs="Arial"/>
          <w:sz w:val="22"/>
          <w:szCs w:val="22"/>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 xml:space="preserve">Esta carta notariada que efectiviza la resolución de Contrato, dará lugar a que, cuando la resolución sea por causales atribuibles al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se consolide a favor 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la</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Garantía de Cumplimiento de Contrato.</w:t>
      </w:r>
    </w:p>
    <w:p w:rsidR="0001484D" w:rsidRPr="0001484D" w:rsidRDefault="0001484D" w:rsidP="0001484D">
      <w:pPr>
        <w:ind w:left="1700"/>
        <w:jc w:val="both"/>
        <w:rPr>
          <w:rFonts w:ascii="Arial" w:hAnsi="Arial" w:cs="Arial"/>
          <w:sz w:val="22"/>
          <w:szCs w:val="22"/>
          <w:lang w:val="es-BO" w:eastAsia="es-ES"/>
        </w:rPr>
      </w:pPr>
    </w:p>
    <w:p w:rsidR="0001484D" w:rsidRPr="0001484D" w:rsidRDefault="0001484D" w:rsidP="0001484D">
      <w:pPr>
        <w:ind w:left="1700"/>
        <w:jc w:val="both"/>
        <w:rPr>
          <w:rFonts w:ascii="Arial" w:hAnsi="Arial" w:cs="Arial"/>
          <w:sz w:val="22"/>
          <w:szCs w:val="22"/>
          <w:lang w:val="es-BO" w:eastAsia="es-ES"/>
        </w:rPr>
      </w:pPr>
      <w:r w:rsidRPr="0001484D">
        <w:rPr>
          <w:rFonts w:ascii="Arial" w:hAnsi="Arial" w:cs="Arial"/>
          <w:sz w:val="22"/>
          <w:szCs w:val="22"/>
          <w:lang w:val="es-BO" w:eastAsia="es-ES"/>
        </w:rPr>
        <w:t xml:space="preserve">Una vez efectivizada la Resolución del contrato, las partes procederán a realizar la liquidación del contrato. </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1"/>
          <w:numId w:val="56"/>
        </w:numPr>
        <w:tabs>
          <w:tab w:val="left" w:pos="851"/>
        </w:tabs>
        <w:ind w:left="709" w:hanging="709"/>
        <w:jc w:val="both"/>
        <w:rPr>
          <w:rFonts w:ascii="Arial" w:hAnsi="Arial" w:cs="Arial"/>
          <w:b/>
          <w:sz w:val="22"/>
          <w:szCs w:val="22"/>
          <w:lang w:val="es-BO" w:eastAsia="es-ES"/>
        </w:rPr>
      </w:pPr>
      <w:r w:rsidRPr="0001484D">
        <w:rPr>
          <w:rFonts w:ascii="Arial" w:hAnsi="Arial" w:cs="Arial"/>
          <w:b/>
          <w:sz w:val="22"/>
          <w:szCs w:val="22"/>
          <w:lang w:val="es-BO" w:eastAsia="es-ES"/>
        </w:rPr>
        <w:t>Formas de Resolución y Resolución por causas de fuerza mayor, caso fortuito o en resguardo de los intereses del Estado.</w:t>
      </w:r>
    </w:p>
    <w:p w:rsidR="0001484D" w:rsidRPr="0001484D" w:rsidRDefault="0001484D" w:rsidP="0001484D">
      <w:pPr>
        <w:tabs>
          <w:tab w:val="left" w:pos="851"/>
        </w:tabs>
        <w:ind w:left="1210"/>
        <w:jc w:val="both"/>
        <w:rPr>
          <w:rFonts w:ascii="Arial" w:hAnsi="Arial" w:cs="Arial"/>
          <w:b/>
          <w:sz w:val="22"/>
          <w:szCs w:val="22"/>
          <w:lang w:val="es-BO" w:eastAsia="es-ES"/>
        </w:rPr>
      </w:pPr>
    </w:p>
    <w:p w:rsidR="0001484D" w:rsidRPr="0001484D" w:rsidRDefault="0001484D" w:rsidP="0001484D">
      <w:pPr>
        <w:ind w:left="709"/>
        <w:jc w:val="both"/>
        <w:rPr>
          <w:rFonts w:ascii="Arial" w:hAnsi="Arial" w:cs="Arial"/>
          <w:sz w:val="22"/>
          <w:szCs w:val="22"/>
          <w:lang w:val="es-BO" w:eastAsia="es-ES"/>
        </w:rPr>
      </w:pPr>
      <w:r w:rsidRPr="0001484D">
        <w:rPr>
          <w:rFonts w:ascii="Arial" w:hAnsi="Arial" w:cs="Arial"/>
          <w:sz w:val="22"/>
          <w:szCs w:val="22"/>
          <w:lang w:val="es-BO" w:eastAsia="es-ES"/>
        </w:rPr>
        <w:t xml:space="preserve">La terminación total del contrato por causas de fuerza mayor, caso fortuito u otras causas debidamente justificadas, procederá para aquellos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de una sola entrega, donde el incumplimiento no permita la ejecución de la relación contractual </w:t>
      </w:r>
      <w:r w:rsidRPr="0001484D">
        <w:rPr>
          <w:rFonts w:ascii="Arial" w:hAnsi="Arial" w:cs="Arial"/>
          <w:sz w:val="22"/>
          <w:szCs w:val="22"/>
          <w:lang w:val="es-BO" w:eastAsia="es-ES"/>
        </w:rPr>
        <w:lastRenderedPageBreak/>
        <w:t xml:space="preserve">a través de la entrega de una parcialidad del objeto de la contratación, ya sea por falta de funcionalidad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u otros aspectos que considere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En el caso de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sujetos a provisión continua o con más de una entrega, procederá la resolución total cuando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no haya realizado ninguna recepción.</w:t>
      </w:r>
    </w:p>
    <w:p w:rsidR="0001484D" w:rsidRPr="0001484D" w:rsidRDefault="0001484D" w:rsidP="0001484D">
      <w:pPr>
        <w:ind w:left="1199"/>
        <w:jc w:val="both"/>
        <w:rPr>
          <w:rFonts w:ascii="Arial" w:hAnsi="Arial" w:cs="Arial"/>
          <w:sz w:val="22"/>
          <w:szCs w:val="22"/>
          <w:lang w:val="es-BO" w:eastAsia="es-ES"/>
        </w:rPr>
      </w:pPr>
    </w:p>
    <w:p w:rsidR="0001484D" w:rsidRPr="0001484D" w:rsidRDefault="0001484D" w:rsidP="0001484D">
      <w:pPr>
        <w:ind w:left="709"/>
        <w:jc w:val="both"/>
        <w:rPr>
          <w:rFonts w:ascii="Arial" w:hAnsi="Arial" w:cs="Arial"/>
          <w:sz w:val="22"/>
          <w:szCs w:val="22"/>
          <w:lang w:val="es-BO" w:eastAsia="es-ES"/>
        </w:rPr>
      </w:pPr>
      <w:r w:rsidRPr="0001484D">
        <w:rPr>
          <w:rFonts w:ascii="Arial" w:hAnsi="Arial" w:cs="Arial"/>
          <w:sz w:val="22"/>
          <w:szCs w:val="22"/>
          <w:lang w:val="es-BO" w:eastAsia="es-ES"/>
        </w:rPr>
        <w:t xml:space="preserve">La terminación parcial del contrato por causas de fuerza mayor, caso fortuito u otras causas debidamente justificadas procederá para aquellos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de una sola entrega, procederá la resolución parcial cuando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haya efectivizado la recepción de una parcialidad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de manera excepcional, conforme lo establecido en la cláusula trigésima tercera.</w:t>
      </w:r>
    </w:p>
    <w:p w:rsidR="0001484D" w:rsidRPr="0001484D" w:rsidRDefault="0001484D" w:rsidP="0001484D">
      <w:pPr>
        <w:ind w:left="645"/>
        <w:jc w:val="both"/>
        <w:rPr>
          <w:rFonts w:ascii="Arial" w:hAnsi="Arial" w:cs="Arial"/>
          <w:sz w:val="22"/>
          <w:szCs w:val="22"/>
          <w:lang w:val="es-BO" w:eastAsia="es-ES"/>
        </w:rPr>
      </w:pPr>
    </w:p>
    <w:p w:rsidR="0001484D" w:rsidRPr="0001484D" w:rsidRDefault="0001484D" w:rsidP="0001484D">
      <w:pPr>
        <w:ind w:left="709"/>
        <w:jc w:val="both"/>
        <w:rPr>
          <w:rFonts w:ascii="Arial" w:hAnsi="Arial" w:cs="Arial"/>
          <w:sz w:val="22"/>
          <w:szCs w:val="22"/>
          <w:lang w:val="es-BO" w:eastAsia="es-ES"/>
        </w:rPr>
      </w:pPr>
      <w:r w:rsidRPr="0001484D">
        <w:rPr>
          <w:rFonts w:ascii="Arial" w:hAnsi="Arial" w:cs="Arial"/>
          <w:sz w:val="22"/>
          <w:szCs w:val="22"/>
          <w:lang w:val="es-BO" w:eastAsia="es-ES"/>
        </w:rPr>
        <w:t xml:space="preserve">Si en cualquier momento antes de la terminación de la provisión o entrega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objeto del Contrato, el</w:t>
      </w:r>
      <w:r w:rsidRPr="0001484D">
        <w:rPr>
          <w:rFonts w:ascii="Arial" w:hAnsi="Arial" w:cs="Arial"/>
          <w:b/>
          <w:sz w:val="22"/>
          <w:szCs w:val="22"/>
          <w:lang w:val="es-BO" w:eastAsia="es-ES"/>
        </w:rPr>
        <w:t xml:space="preserve"> PROVEEDOR, </w:t>
      </w:r>
      <w:r w:rsidRPr="0001484D">
        <w:rPr>
          <w:rFonts w:ascii="Arial" w:hAnsi="Arial" w:cs="Arial"/>
          <w:sz w:val="22"/>
          <w:szCs w:val="22"/>
          <w:lang w:val="es-BO" w:eastAsia="es-ES"/>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01484D" w:rsidRPr="0001484D" w:rsidRDefault="0001484D" w:rsidP="0001484D">
      <w:pPr>
        <w:ind w:left="1199"/>
        <w:jc w:val="both"/>
        <w:rPr>
          <w:rFonts w:ascii="Arial" w:hAnsi="Arial" w:cs="Arial"/>
          <w:sz w:val="22"/>
          <w:szCs w:val="22"/>
          <w:lang w:val="es-BO" w:eastAsia="es-ES"/>
        </w:rPr>
      </w:pPr>
    </w:p>
    <w:p w:rsidR="0001484D" w:rsidRPr="0001484D" w:rsidRDefault="0001484D" w:rsidP="0001484D">
      <w:pPr>
        <w:ind w:left="709"/>
        <w:jc w:val="both"/>
        <w:rPr>
          <w:rFonts w:ascii="Arial" w:hAnsi="Arial" w:cs="Arial"/>
          <w:b/>
          <w:sz w:val="22"/>
          <w:szCs w:val="22"/>
          <w:lang w:val="es-BO" w:eastAsia="es-ES"/>
        </w:rPr>
      </w:pP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ENTIDAD</w:t>
      </w:r>
      <w:r w:rsidRPr="0001484D">
        <w:rPr>
          <w:rFonts w:ascii="Arial" w:hAnsi="Arial" w:cs="Arial"/>
          <w:sz w:val="22"/>
          <w:szCs w:val="22"/>
          <w:lang w:val="es-BO" w:eastAsia="es-ES"/>
        </w:rPr>
        <w:t>, previa evaluación y aceptación de la solicitud</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mediante carta notariada dirigida al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suspenderá la ejecución y resolverá el Contrato total o parcialmente. A la entrega de dicha comunicación oficial de resolución,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suspenderá la ejecución del contrato de acuerdo a las instrucciones escritas que al efecto emita la </w:t>
      </w:r>
      <w:r w:rsidRPr="0001484D">
        <w:rPr>
          <w:rFonts w:ascii="Arial" w:hAnsi="Arial" w:cs="Arial"/>
          <w:b/>
          <w:sz w:val="22"/>
          <w:szCs w:val="22"/>
          <w:lang w:val="es-BO" w:eastAsia="es-ES"/>
        </w:rPr>
        <w:t>ENTIDAD.</w:t>
      </w:r>
    </w:p>
    <w:p w:rsidR="0001484D" w:rsidRPr="0001484D" w:rsidRDefault="0001484D" w:rsidP="0001484D">
      <w:pPr>
        <w:ind w:left="1199"/>
        <w:jc w:val="both"/>
        <w:rPr>
          <w:rFonts w:ascii="Arial" w:hAnsi="Arial" w:cs="Arial"/>
          <w:b/>
          <w:sz w:val="22"/>
          <w:szCs w:val="22"/>
          <w:lang w:val="es-BO" w:eastAsia="es-ES"/>
        </w:rPr>
      </w:pPr>
    </w:p>
    <w:p w:rsidR="0001484D" w:rsidRPr="0001484D" w:rsidRDefault="0001484D" w:rsidP="0001484D">
      <w:pPr>
        <w:ind w:left="709"/>
        <w:jc w:val="both"/>
        <w:rPr>
          <w:rFonts w:ascii="Arial" w:hAnsi="Arial" w:cs="Arial"/>
          <w:sz w:val="22"/>
          <w:szCs w:val="22"/>
          <w:lang w:val="es-BO" w:eastAsia="es-ES"/>
        </w:rPr>
      </w:pPr>
      <w:r w:rsidRPr="0001484D">
        <w:rPr>
          <w:rFonts w:ascii="Arial" w:hAnsi="Arial" w:cs="Arial"/>
          <w:sz w:val="22"/>
          <w:szCs w:val="22"/>
          <w:lang w:val="es-BO" w:eastAsia="es-ES"/>
        </w:rPr>
        <w:t xml:space="preserve">Asimismo, si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1484D">
        <w:rPr>
          <w:rFonts w:ascii="Arial" w:hAnsi="Arial" w:cs="Arial"/>
          <w:b/>
          <w:sz w:val="22"/>
          <w:szCs w:val="22"/>
          <w:lang w:val="es-BO" w:eastAsia="es-ES"/>
        </w:rPr>
        <w:t>CONTRATO</w:t>
      </w:r>
      <w:r w:rsidRPr="0001484D">
        <w:rPr>
          <w:rFonts w:ascii="Arial" w:hAnsi="Arial" w:cs="Arial"/>
          <w:sz w:val="22"/>
          <w:szCs w:val="22"/>
          <w:lang w:val="es-BO" w:eastAsia="es-ES"/>
        </w:rPr>
        <w:t xml:space="preserve"> total o parcialmente.</w:t>
      </w:r>
    </w:p>
    <w:p w:rsidR="0001484D" w:rsidRPr="0001484D" w:rsidRDefault="0001484D" w:rsidP="0001484D">
      <w:pPr>
        <w:ind w:left="709"/>
        <w:jc w:val="both"/>
        <w:rPr>
          <w:rFonts w:ascii="Arial" w:hAnsi="Arial" w:cs="Arial"/>
          <w:sz w:val="22"/>
          <w:szCs w:val="22"/>
          <w:lang w:val="es-BO" w:eastAsia="es-ES"/>
        </w:rPr>
      </w:pPr>
    </w:p>
    <w:p w:rsidR="0001484D" w:rsidRPr="0001484D" w:rsidRDefault="0001484D" w:rsidP="0001484D">
      <w:pPr>
        <w:ind w:left="709"/>
        <w:jc w:val="both"/>
        <w:rPr>
          <w:rFonts w:ascii="Arial" w:hAnsi="Arial" w:cs="Arial"/>
          <w:sz w:val="22"/>
          <w:szCs w:val="22"/>
          <w:lang w:val="es-BO" w:eastAsia="es-ES"/>
        </w:rPr>
      </w:pPr>
      <w:r w:rsidRPr="0001484D">
        <w:rPr>
          <w:rFonts w:ascii="Arial" w:hAnsi="Arial" w:cs="Arial"/>
          <w:sz w:val="22"/>
          <w:szCs w:val="22"/>
          <w:lang w:val="es-BO" w:eastAsia="es-ES"/>
        </w:rPr>
        <w:t xml:space="preserve">Se liquidarán los saldos correspondientes para el cierre de la adquisición y algunos otros gastos que a juicio 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fueran considerados sujetos a reembolso al </w:t>
      </w:r>
      <w:r w:rsidRPr="0001484D">
        <w:rPr>
          <w:rFonts w:ascii="Arial" w:hAnsi="Arial" w:cs="Arial"/>
          <w:b/>
          <w:sz w:val="22"/>
          <w:szCs w:val="22"/>
          <w:lang w:val="es-BO" w:eastAsia="es-ES"/>
        </w:rPr>
        <w:t>PROVEEDOR</w:t>
      </w:r>
      <w:r w:rsidRPr="0001484D">
        <w:rPr>
          <w:rFonts w:ascii="Arial" w:hAnsi="Arial" w:cs="Arial"/>
          <w:sz w:val="22"/>
          <w:szCs w:val="22"/>
          <w:lang w:val="es-BO" w:eastAsia="es-ES"/>
        </w:rPr>
        <w:t>.</w:t>
      </w:r>
    </w:p>
    <w:p w:rsidR="0001484D" w:rsidRPr="0001484D" w:rsidRDefault="0001484D" w:rsidP="0001484D">
      <w:pPr>
        <w:ind w:left="709"/>
        <w:jc w:val="both"/>
        <w:rPr>
          <w:rFonts w:ascii="Arial" w:hAnsi="Arial" w:cs="Arial"/>
          <w:sz w:val="22"/>
          <w:szCs w:val="22"/>
          <w:lang w:val="es-BO" w:eastAsia="es-ES"/>
        </w:rPr>
      </w:pPr>
    </w:p>
    <w:p w:rsidR="0001484D" w:rsidRPr="0001484D" w:rsidRDefault="0001484D" w:rsidP="0001484D">
      <w:pPr>
        <w:ind w:left="709"/>
        <w:jc w:val="both"/>
        <w:rPr>
          <w:rFonts w:ascii="Arial" w:hAnsi="Arial" w:cs="Arial"/>
          <w:sz w:val="22"/>
          <w:szCs w:val="22"/>
          <w:lang w:val="es-BO" w:eastAsia="es-ES"/>
        </w:rPr>
      </w:pPr>
      <w:r w:rsidRPr="0001484D">
        <w:rPr>
          <w:rFonts w:ascii="Arial" w:hAnsi="Arial" w:cs="Arial"/>
          <w:sz w:val="22"/>
          <w:szCs w:val="22"/>
          <w:lang w:val="es-BO" w:eastAsia="es-ES"/>
        </w:rPr>
        <w:t xml:space="preserve">Una vez efectivizada la Resolución del contrato, las partes procederán a realizar la liquidación del contrato. </w:t>
      </w:r>
    </w:p>
    <w:p w:rsidR="0001484D" w:rsidRPr="0001484D" w:rsidRDefault="0001484D" w:rsidP="0001484D">
      <w:pPr>
        <w:contextualSpacing/>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VIGÉSIMA.- (SOLUCIÓN DE CONTROVERSIAS). </w:t>
      </w:r>
      <w:r w:rsidRPr="0001484D">
        <w:rPr>
          <w:rFonts w:ascii="Arial" w:hAnsi="Arial" w:cs="Arial"/>
          <w:sz w:val="22"/>
          <w:szCs w:val="22"/>
          <w:lang w:val="es-BO" w:eastAsia="es-ES"/>
        </w:rPr>
        <w:t>En caso de surgir controversias sobre los derechos y obligaciones u otros aspectos propios de la ejecución del presente contrato, las partes acudirán a la jurisdicción prevista en el ordenamiento jurídico para los contratos administrativos.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center"/>
        <w:rPr>
          <w:rFonts w:ascii="Arial" w:hAnsi="Arial" w:cs="Arial"/>
          <w:b/>
          <w:sz w:val="22"/>
          <w:szCs w:val="22"/>
          <w:lang w:val="es-BO" w:eastAsia="es-ES"/>
        </w:rPr>
      </w:pPr>
      <w:r w:rsidRPr="0001484D">
        <w:rPr>
          <w:rFonts w:ascii="Arial" w:hAnsi="Arial" w:cs="Arial"/>
          <w:b/>
          <w:sz w:val="22"/>
          <w:szCs w:val="22"/>
          <w:lang w:val="es-BO" w:eastAsia="es-ES"/>
        </w:rPr>
        <w:t>II.</w:t>
      </w:r>
      <w:r w:rsidRPr="0001484D">
        <w:rPr>
          <w:rFonts w:ascii="Arial" w:hAnsi="Arial" w:cs="Arial"/>
          <w:b/>
          <w:sz w:val="22"/>
          <w:szCs w:val="22"/>
          <w:lang w:val="es-BO" w:eastAsia="es-ES"/>
        </w:rPr>
        <w:tab/>
        <w:t>CONDICIONES PARTICULARES DEL CONTRATO</w:t>
      </w:r>
    </w:p>
    <w:p w:rsidR="0001484D" w:rsidRPr="0001484D" w:rsidRDefault="0001484D" w:rsidP="0001484D">
      <w:pPr>
        <w:rPr>
          <w:rFonts w:ascii="Arial" w:hAnsi="Arial" w:cs="Arial"/>
          <w:b/>
          <w:sz w:val="22"/>
          <w:szCs w:val="22"/>
          <w:lang w:val="es-BO" w:eastAsia="es-ES"/>
        </w:rPr>
      </w:pPr>
    </w:p>
    <w:p w:rsidR="0001484D" w:rsidRPr="0001484D" w:rsidRDefault="0001484D" w:rsidP="0001484D">
      <w:pPr>
        <w:jc w:val="both"/>
        <w:rPr>
          <w:rFonts w:ascii="Arial" w:hAnsi="Arial" w:cs="Arial"/>
          <w:b/>
          <w:i/>
          <w:sz w:val="22"/>
          <w:szCs w:val="22"/>
          <w:lang w:val="es-BO" w:eastAsia="es-ES"/>
        </w:rPr>
      </w:pPr>
      <w:r w:rsidRPr="0001484D">
        <w:rPr>
          <w:rFonts w:ascii="Arial" w:hAnsi="Arial" w:cs="Arial"/>
          <w:b/>
          <w:sz w:val="22"/>
          <w:szCs w:val="22"/>
          <w:lang w:val="es-BO" w:eastAsia="es-ES"/>
        </w:rPr>
        <w:t>VIGÉSIMA PRIMERA.- (FORMA DE PAGO).</w:t>
      </w:r>
      <w:r w:rsidRPr="0001484D">
        <w:rPr>
          <w:rFonts w:ascii="Arial" w:hAnsi="Arial" w:cs="Arial"/>
          <w:b/>
          <w:i/>
          <w:sz w:val="22"/>
          <w:szCs w:val="22"/>
          <w:lang w:val="es-BO" w:eastAsia="es-ES"/>
        </w:rPr>
        <w:t xml:space="preserve"> </w:t>
      </w:r>
      <w:r w:rsidRPr="0001484D">
        <w:rPr>
          <w:rFonts w:ascii="Arial" w:hAnsi="Arial" w:cs="Arial"/>
          <w:sz w:val="22"/>
          <w:szCs w:val="22"/>
          <w:lang w:val="es-BO" w:eastAsia="es-ES"/>
        </w:rPr>
        <w:t xml:space="preserve">El monto del presente contrato, que corresponde a __________________ </w:t>
      </w:r>
      <w:r w:rsidRPr="0001484D">
        <w:rPr>
          <w:rFonts w:ascii="Arial" w:hAnsi="Arial" w:cs="Arial"/>
          <w:b/>
          <w:i/>
          <w:sz w:val="22"/>
          <w:szCs w:val="22"/>
          <w:lang w:val="es-BO" w:eastAsia="es-ES"/>
        </w:rPr>
        <w:t>(registrar el monto en forma numérica y literal)</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será pagado por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a favor del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una vez efectuada la recepción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objeto del presente Contrato.</w:t>
      </w:r>
    </w:p>
    <w:p w:rsidR="0001484D" w:rsidRPr="0001484D" w:rsidRDefault="0001484D" w:rsidP="0001484D">
      <w:pPr>
        <w:ind w:left="720"/>
        <w:jc w:val="both"/>
        <w:rPr>
          <w:rFonts w:ascii="Arial" w:hAnsi="Arial" w:cs="Arial"/>
          <w:b/>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aplicará las sanciones por demoras en la entrega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objeto del presente Contrato en la forma prevista en la Cláusula Vigésima Cuarta del presente Contrato, sin perjuicio de que se procese la resolución del mismo por incumplimiento del </w:t>
      </w:r>
      <w:r w:rsidRPr="0001484D">
        <w:rPr>
          <w:rFonts w:ascii="Arial" w:hAnsi="Arial" w:cs="Arial"/>
          <w:b/>
          <w:sz w:val="22"/>
          <w:szCs w:val="22"/>
          <w:lang w:val="es-BO" w:eastAsia="es-ES"/>
        </w:rPr>
        <w:t>PROVEEDOR.</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sz w:val="22"/>
          <w:szCs w:val="22"/>
          <w:lang w:val="es-BO" w:eastAsia="es-ES"/>
        </w:rPr>
        <w:t xml:space="preserve">Si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incurre en la demora de pago, que supere los cuarenta y cinco (45) días calendario desde la fecha de cada recepción,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tiene el derecho de reclamar el pago de un interés equivalente a la tasa promedio pasiva anual del sistema bancario, del monto no pagado, valor que será calculado dividiendo dicha tasa entre trescientos sesenta y</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cinco (365) días y multiplicándola por el número de días de retraso en que incurra la </w:t>
      </w:r>
      <w:r w:rsidRPr="0001484D">
        <w:rPr>
          <w:rFonts w:ascii="Arial" w:hAnsi="Arial" w:cs="Arial"/>
          <w:b/>
          <w:sz w:val="22"/>
          <w:szCs w:val="22"/>
          <w:lang w:val="es-BO" w:eastAsia="es-ES"/>
        </w:rPr>
        <w:t>ENTIDAD.</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A este fin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deberá notificar a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la demora en el pago en días de cada recepción.</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VIGÉSIMA SEGUNDA.- (FACTURACIÓN).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al momento de cada entrega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o acto equivalente que suponga la transferencia de dominio del objeto de la venta (efectuada la adquisición), deberá emitir la respectiva factura oficial en favor 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por el monto de la venta de cada entrega efectivizada; caso contrario dicho pago no se realizará</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VIGÉSIMA TERCERA.- (MODIFICACIÓN AL CONTRATO). </w:t>
      </w:r>
      <w:r w:rsidRPr="0001484D">
        <w:rPr>
          <w:rFonts w:ascii="Arial" w:hAnsi="Arial" w:cs="Arial"/>
          <w:sz w:val="22"/>
          <w:szCs w:val="22"/>
          <w:lang w:val="es-BO" w:eastAsia="es-ES"/>
        </w:rPr>
        <w:t>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modificación al plazo, permite la ampliación o disminución del mismo. En caso de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con más de una entrega la modificación del plazo puede modificar el plazo de cada entrega independiente una de la otra.</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La modificación al alcance del contrato, permite el ajuste de las diferentes cláusulas del mismo que sean necesaria para dar cumplimiento del objeto de la contratación.</w:t>
      </w:r>
    </w:p>
    <w:p w:rsidR="0001484D" w:rsidRPr="0001484D" w:rsidRDefault="0001484D" w:rsidP="0001484D">
      <w:pPr>
        <w:jc w:val="both"/>
        <w:rPr>
          <w:rFonts w:ascii="Arial" w:hAnsi="Arial" w:cs="Arial"/>
          <w:b/>
          <w:i/>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VIGÉSIMA CUARTA.- (MOROSIDAD Y SUS PENALIDADES). </w:t>
      </w:r>
      <w:r w:rsidRPr="0001484D">
        <w:rPr>
          <w:rFonts w:ascii="Arial" w:hAnsi="Arial" w:cs="Arial"/>
          <w:sz w:val="22"/>
          <w:szCs w:val="22"/>
          <w:lang w:val="es-BO" w:eastAsia="es-ES"/>
        </w:rPr>
        <w:t xml:space="preserve">Queda convenido entre las partes contratantes, que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se constituirá en mora sin notificación previa, por el simple incumplimiento al plazo de entrega previsto en el presente contrato, salvo la existencia de hechos de fuerza mayor, caso fortuito u otras causas debidamente justificadas y aceptadas por la </w:t>
      </w:r>
      <w:r w:rsidRPr="0001484D">
        <w:rPr>
          <w:rFonts w:ascii="Arial" w:hAnsi="Arial" w:cs="Arial"/>
          <w:b/>
          <w:bCs/>
          <w:sz w:val="22"/>
          <w:szCs w:val="22"/>
          <w:lang w:val="es-BO" w:eastAsia="es-ES"/>
        </w:rPr>
        <w:t xml:space="preserve">ENTIDAD, </w:t>
      </w:r>
      <w:r w:rsidRPr="0001484D">
        <w:rPr>
          <w:rFonts w:ascii="Arial" w:hAnsi="Arial" w:cs="Arial"/>
          <w:bCs/>
          <w:sz w:val="22"/>
          <w:szCs w:val="22"/>
          <w:lang w:val="es-BO" w:eastAsia="es-ES"/>
        </w:rPr>
        <w:t>que ocurran antes del vencimiento del plazo de la entrega.</w:t>
      </w:r>
    </w:p>
    <w:p w:rsidR="0001484D" w:rsidRPr="0001484D" w:rsidRDefault="0001484D" w:rsidP="0001484D">
      <w:pPr>
        <w:jc w:val="both"/>
        <w:rPr>
          <w:rFonts w:ascii="Arial" w:hAnsi="Arial" w:cs="Arial"/>
          <w:bCs/>
          <w:sz w:val="22"/>
          <w:szCs w:val="22"/>
          <w:lang w:val="es-BO" w:eastAsia="es-ES"/>
        </w:rPr>
      </w:pPr>
    </w:p>
    <w:p w:rsidR="0001484D" w:rsidRPr="0001484D" w:rsidRDefault="0001484D" w:rsidP="0001484D">
      <w:pPr>
        <w:jc w:val="both"/>
        <w:rPr>
          <w:rFonts w:ascii="Arial" w:hAnsi="Arial" w:cs="Arial"/>
          <w:bCs/>
          <w:sz w:val="22"/>
          <w:szCs w:val="22"/>
          <w:lang w:val="es-BO" w:eastAsia="es-ES"/>
        </w:rPr>
      </w:pPr>
      <w:r w:rsidRPr="0001484D">
        <w:rPr>
          <w:rFonts w:ascii="Arial" w:hAnsi="Arial" w:cs="Arial"/>
          <w:bCs/>
          <w:sz w:val="22"/>
          <w:szCs w:val="22"/>
          <w:lang w:val="es-BO" w:eastAsia="es-ES"/>
        </w:rPr>
        <w:t xml:space="preserve">La </w:t>
      </w:r>
      <w:r w:rsidRPr="0001484D">
        <w:rPr>
          <w:rFonts w:ascii="Arial" w:hAnsi="Arial" w:cs="Arial"/>
          <w:b/>
          <w:bCs/>
          <w:sz w:val="22"/>
          <w:szCs w:val="22"/>
          <w:lang w:val="es-BO" w:eastAsia="es-ES"/>
        </w:rPr>
        <w:t>ENTIDAD</w:t>
      </w:r>
      <w:r w:rsidRPr="0001484D">
        <w:rPr>
          <w:rFonts w:ascii="Arial" w:hAnsi="Arial" w:cs="Arial"/>
          <w:bCs/>
          <w:sz w:val="22"/>
          <w:szCs w:val="22"/>
          <w:lang w:val="es-BO" w:eastAsia="es-ES"/>
        </w:rPr>
        <w:t xml:space="preserve"> aplicará al </w:t>
      </w:r>
      <w:r w:rsidRPr="0001484D">
        <w:rPr>
          <w:rFonts w:ascii="Arial" w:hAnsi="Arial" w:cs="Arial"/>
          <w:b/>
          <w:bCs/>
          <w:sz w:val="22"/>
          <w:szCs w:val="22"/>
          <w:lang w:val="es-BO" w:eastAsia="es-ES"/>
        </w:rPr>
        <w:t>PROVEEDOR</w:t>
      </w:r>
      <w:r w:rsidRPr="0001484D">
        <w:rPr>
          <w:rFonts w:ascii="Arial" w:hAnsi="Arial" w:cs="Arial"/>
          <w:bCs/>
          <w:sz w:val="22"/>
          <w:szCs w:val="22"/>
          <w:lang w:val="es-BO" w:eastAsia="es-ES"/>
        </w:rPr>
        <w:t xml:space="preserve"> una multa por cada día de atraso al plazo de entrega del 8</w:t>
      </w:r>
      <w:r w:rsidRPr="0001484D">
        <w:rPr>
          <w:rFonts w:ascii="Arial" w:hAnsi="Arial" w:cs="Arial"/>
          <w:sz w:val="22"/>
          <w:szCs w:val="22"/>
          <w:lang w:val="es-BO" w:eastAsia="es-ES"/>
        </w:rPr>
        <w:t xml:space="preserve"> por 1.000 </w:t>
      </w:r>
      <w:r w:rsidRPr="0001484D">
        <w:rPr>
          <w:rFonts w:ascii="Arial" w:hAnsi="Arial" w:cs="Arial"/>
          <w:bCs/>
          <w:sz w:val="22"/>
          <w:szCs w:val="22"/>
          <w:lang w:val="es-BO" w:eastAsia="es-ES"/>
        </w:rPr>
        <w:t xml:space="preserve">en relación al monto de los </w:t>
      </w:r>
      <w:r w:rsidRPr="0001484D">
        <w:rPr>
          <w:rFonts w:ascii="Arial" w:hAnsi="Arial" w:cs="Arial"/>
          <w:b/>
          <w:bCs/>
          <w:sz w:val="22"/>
          <w:szCs w:val="22"/>
          <w:lang w:val="es-BO" w:eastAsia="es-ES"/>
        </w:rPr>
        <w:t>BIENES</w:t>
      </w:r>
      <w:r w:rsidRPr="0001484D">
        <w:rPr>
          <w:rFonts w:ascii="Arial" w:hAnsi="Arial" w:cs="Arial"/>
          <w:bCs/>
          <w:sz w:val="22"/>
          <w:szCs w:val="22"/>
          <w:lang w:val="es-BO" w:eastAsia="es-ES"/>
        </w:rPr>
        <w:t xml:space="preserve"> entregados con retraso.</w:t>
      </w:r>
    </w:p>
    <w:p w:rsidR="0001484D" w:rsidRPr="0001484D" w:rsidRDefault="0001484D" w:rsidP="0001484D">
      <w:pPr>
        <w:jc w:val="both"/>
        <w:rPr>
          <w:rFonts w:ascii="Arial" w:hAnsi="Arial" w:cs="Arial"/>
          <w:bCs/>
          <w:sz w:val="22"/>
          <w:szCs w:val="22"/>
          <w:lang w:val="es-BO" w:eastAsia="es-ES"/>
        </w:rPr>
      </w:pPr>
    </w:p>
    <w:p w:rsidR="0001484D" w:rsidRPr="0001484D" w:rsidRDefault="0001484D" w:rsidP="0001484D">
      <w:pPr>
        <w:jc w:val="both"/>
        <w:rPr>
          <w:rFonts w:ascii="Arial" w:hAnsi="Arial" w:cs="Arial"/>
          <w:bCs/>
          <w:sz w:val="22"/>
          <w:szCs w:val="22"/>
          <w:lang w:val="es-BO" w:eastAsia="es-ES"/>
        </w:rPr>
      </w:pPr>
      <w:r w:rsidRPr="0001484D">
        <w:rPr>
          <w:rFonts w:ascii="Arial" w:hAnsi="Arial" w:cs="Arial"/>
          <w:bCs/>
          <w:sz w:val="22"/>
          <w:szCs w:val="22"/>
          <w:lang w:val="es-BO" w:eastAsia="es-ES"/>
        </w:rPr>
        <w:lastRenderedPageBreak/>
        <w:t xml:space="preserve">En el caso de que el </w:t>
      </w:r>
      <w:r w:rsidRPr="0001484D">
        <w:rPr>
          <w:rFonts w:ascii="Arial" w:hAnsi="Arial" w:cs="Arial"/>
          <w:b/>
          <w:bCs/>
          <w:sz w:val="22"/>
          <w:szCs w:val="22"/>
          <w:lang w:val="es-BO" w:eastAsia="es-ES"/>
        </w:rPr>
        <w:t>PROVEEDOR</w:t>
      </w:r>
      <w:r w:rsidRPr="0001484D">
        <w:rPr>
          <w:rFonts w:ascii="Arial" w:hAnsi="Arial" w:cs="Arial"/>
          <w:bCs/>
          <w:sz w:val="22"/>
          <w:szCs w:val="22"/>
          <w:lang w:val="es-BO" w:eastAsia="es-ES"/>
        </w:rPr>
        <w:t xml:space="preserve"> notifique a la </w:t>
      </w:r>
      <w:r w:rsidRPr="0001484D">
        <w:rPr>
          <w:rFonts w:ascii="Arial" w:hAnsi="Arial" w:cs="Arial"/>
          <w:b/>
          <w:bCs/>
          <w:sz w:val="22"/>
          <w:szCs w:val="22"/>
          <w:lang w:val="es-BO" w:eastAsia="es-ES"/>
        </w:rPr>
        <w:t>ENTIDAD</w:t>
      </w:r>
      <w:r w:rsidRPr="0001484D">
        <w:rPr>
          <w:rFonts w:ascii="Arial" w:hAnsi="Arial" w:cs="Arial"/>
          <w:bCs/>
          <w:sz w:val="22"/>
          <w:szCs w:val="22"/>
          <w:lang w:val="es-BO" w:eastAsia="es-ES"/>
        </w:rPr>
        <w:t xml:space="preserve"> el incumplimiento de la entrega, posterior al vencimiento del plazo de dicha entrega, se computarán las multas por día de retraso hasta la fecha de notificación.</w:t>
      </w:r>
    </w:p>
    <w:p w:rsidR="0001484D" w:rsidRPr="0001484D" w:rsidRDefault="0001484D" w:rsidP="0001484D">
      <w:pPr>
        <w:jc w:val="both"/>
        <w:rPr>
          <w:rFonts w:ascii="Arial" w:hAnsi="Arial" w:cs="Arial"/>
          <w:bCs/>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Las multas serán cobradas, mediante descuentos por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de los pagos correspondientes a las recepciones satisfactorias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 en la liquidación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VIGÉSIMA QUINTA.- (RESPONSABILIDAD Y OBLIGACIONES DEL PROVEEDOR)</w:t>
      </w:r>
    </w:p>
    <w:p w:rsidR="0001484D" w:rsidRPr="0001484D" w:rsidRDefault="0001484D" w:rsidP="0001484D">
      <w:pPr>
        <w:rPr>
          <w:rFonts w:ascii="Arial" w:hAnsi="Arial" w:cs="Arial"/>
          <w:sz w:val="22"/>
          <w:szCs w:val="22"/>
          <w:lang w:val="es-BO" w:eastAsia="es-ES"/>
        </w:rPr>
      </w:pPr>
    </w:p>
    <w:p w:rsidR="0001484D" w:rsidRPr="0001484D" w:rsidRDefault="0001484D" w:rsidP="00B06D9D">
      <w:pPr>
        <w:numPr>
          <w:ilvl w:val="1"/>
          <w:numId w:val="55"/>
        </w:numPr>
        <w:jc w:val="both"/>
        <w:rPr>
          <w:rFonts w:ascii="Arial" w:hAnsi="Arial" w:cs="Arial"/>
          <w:sz w:val="22"/>
          <w:szCs w:val="22"/>
          <w:lang w:val="es-BO" w:eastAsia="es-ES"/>
        </w:rPr>
      </w:pP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no podrá entregar bienes usados o defectuosos, debiendo en su caso ser sustituidos a su costo, dentro del plazo máximo de ____ </w:t>
      </w:r>
      <w:r w:rsidRPr="0001484D">
        <w:rPr>
          <w:rFonts w:ascii="Arial" w:hAnsi="Arial" w:cs="Arial"/>
          <w:b/>
          <w:sz w:val="22"/>
          <w:szCs w:val="22"/>
          <w:lang w:val="es-BO" w:eastAsia="es-ES"/>
        </w:rPr>
        <w:t xml:space="preserve">(registrar el número de días calendario en concordancia con el plazo del contrato) </w:t>
      </w:r>
      <w:r w:rsidRPr="0001484D">
        <w:rPr>
          <w:rFonts w:ascii="Arial" w:hAnsi="Arial" w:cs="Arial"/>
          <w:sz w:val="22"/>
          <w:szCs w:val="22"/>
          <w:lang w:val="es-BO" w:eastAsia="es-ES"/>
        </w:rPr>
        <w:t>impostergablemente.</w:t>
      </w:r>
    </w:p>
    <w:p w:rsidR="0001484D" w:rsidRPr="0001484D" w:rsidRDefault="0001484D" w:rsidP="0001484D">
      <w:pPr>
        <w:tabs>
          <w:tab w:val="num" w:pos="426"/>
        </w:tabs>
        <w:ind w:left="426" w:hanging="426"/>
        <w:jc w:val="both"/>
        <w:rPr>
          <w:rFonts w:ascii="Arial" w:hAnsi="Arial" w:cs="Arial"/>
          <w:sz w:val="22"/>
          <w:szCs w:val="22"/>
          <w:lang w:val="es-BO" w:eastAsia="es-ES"/>
        </w:rPr>
      </w:pPr>
      <w:r w:rsidRPr="0001484D">
        <w:rPr>
          <w:rFonts w:ascii="Arial" w:hAnsi="Arial" w:cs="Arial"/>
          <w:sz w:val="22"/>
          <w:szCs w:val="22"/>
          <w:lang w:val="es-BO" w:eastAsia="es-ES"/>
        </w:rPr>
        <w:tab/>
      </w:r>
    </w:p>
    <w:p w:rsidR="0001484D" w:rsidRPr="0001484D" w:rsidRDefault="0001484D" w:rsidP="0001484D">
      <w:pPr>
        <w:tabs>
          <w:tab w:val="num" w:pos="709"/>
        </w:tabs>
        <w:ind w:left="709" w:hanging="709"/>
        <w:jc w:val="both"/>
        <w:rPr>
          <w:rFonts w:ascii="Arial" w:hAnsi="Arial" w:cs="Arial"/>
          <w:sz w:val="22"/>
          <w:szCs w:val="22"/>
          <w:lang w:val="es-BO" w:eastAsia="es-ES"/>
        </w:rPr>
      </w:pPr>
      <w:r w:rsidRPr="0001484D">
        <w:rPr>
          <w:rFonts w:ascii="Arial" w:hAnsi="Arial" w:cs="Arial"/>
          <w:sz w:val="22"/>
          <w:szCs w:val="22"/>
          <w:lang w:val="es-BO" w:eastAsia="es-ES"/>
        </w:rPr>
        <w:tab/>
        <w:t xml:space="preserve">Cuando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incurra en negligencia durante la adquisición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podrá retener el total o parte del pago para protegerse contra posibles perjuicios.</w:t>
      </w:r>
    </w:p>
    <w:p w:rsidR="0001484D" w:rsidRPr="0001484D" w:rsidRDefault="0001484D" w:rsidP="0001484D">
      <w:pPr>
        <w:tabs>
          <w:tab w:val="num" w:pos="709"/>
        </w:tabs>
        <w:ind w:left="709" w:hanging="709"/>
        <w:jc w:val="both"/>
        <w:rPr>
          <w:rFonts w:ascii="Arial" w:hAnsi="Arial" w:cs="Arial"/>
          <w:sz w:val="22"/>
          <w:szCs w:val="22"/>
          <w:lang w:val="es-BO" w:eastAsia="es-ES"/>
        </w:rPr>
      </w:pPr>
    </w:p>
    <w:p w:rsidR="0001484D" w:rsidRPr="0001484D" w:rsidRDefault="0001484D" w:rsidP="0001484D">
      <w:pPr>
        <w:tabs>
          <w:tab w:val="num" w:pos="709"/>
        </w:tabs>
        <w:ind w:left="709" w:hanging="709"/>
        <w:jc w:val="both"/>
        <w:rPr>
          <w:rFonts w:ascii="Arial" w:hAnsi="Arial" w:cs="Arial"/>
          <w:sz w:val="22"/>
          <w:szCs w:val="22"/>
          <w:lang w:val="es-BO" w:eastAsia="es-ES"/>
        </w:rPr>
      </w:pPr>
      <w:r w:rsidRPr="0001484D">
        <w:rPr>
          <w:rFonts w:ascii="Arial" w:hAnsi="Arial" w:cs="Arial"/>
          <w:sz w:val="22"/>
          <w:szCs w:val="22"/>
          <w:lang w:val="es-BO" w:eastAsia="es-ES"/>
        </w:rPr>
        <w:tab/>
        <w:t xml:space="preserve">Desaparecidas las causales que dieron lugar a la retención,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procederá al pago de las sumas retenidas siempre que, para la solución de los problemas no se haya empleado parte o el total de dichos fondos.</w:t>
      </w:r>
    </w:p>
    <w:p w:rsidR="0001484D" w:rsidRPr="0001484D" w:rsidRDefault="0001484D" w:rsidP="0001484D">
      <w:pPr>
        <w:tabs>
          <w:tab w:val="num" w:pos="709"/>
        </w:tabs>
        <w:ind w:left="709" w:hanging="709"/>
        <w:jc w:val="both"/>
        <w:rPr>
          <w:rFonts w:ascii="Arial" w:hAnsi="Arial" w:cs="Arial"/>
          <w:sz w:val="22"/>
          <w:szCs w:val="22"/>
          <w:lang w:val="es-BO" w:eastAsia="es-ES"/>
        </w:rPr>
      </w:pPr>
    </w:p>
    <w:p w:rsidR="0001484D" w:rsidRPr="0001484D" w:rsidRDefault="0001484D" w:rsidP="0001484D">
      <w:pPr>
        <w:tabs>
          <w:tab w:val="num" w:pos="709"/>
        </w:tabs>
        <w:ind w:left="709" w:hanging="709"/>
        <w:jc w:val="both"/>
        <w:rPr>
          <w:rFonts w:ascii="Arial" w:hAnsi="Arial" w:cs="Arial"/>
          <w:sz w:val="22"/>
          <w:szCs w:val="22"/>
          <w:lang w:val="es-BO" w:eastAsia="es-ES"/>
        </w:rPr>
      </w:pPr>
      <w:r w:rsidRPr="0001484D">
        <w:rPr>
          <w:rFonts w:ascii="Arial" w:hAnsi="Arial" w:cs="Arial"/>
          <w:sz w:val="22"/>
          <w:szCs w:val="22"/>
          <w:lang w:val="es-BO" w:eastAsia="es-ES"/>
        </w:rPr>
        <w:tab/>
        <w:t xml:space="preserve">Esta retención no creará derechos en favor del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para solicitar ampliación de plazo, ni intereses.</w:t>
      </w:r>
    </w:p>
    <w:p w:rsidR="0001484D" w:rsidRPr="0001484D" w:rsidRDefault="0001484D" w:rsidP="0001484D">
      <w:pPr>
        <w:tabs>
          <w:tab w:val="num" w:pos="709"/>
        </w:tabs>
        <w:ind w:left="709" w:hanging="709"/>
        <w:jc w:val="both"/>
        <w:rPr>
          <w:rFonts w:ascii="Arial" w:hAnsi="Arial" w:cs="Arial"/>
          <w:sz w:val="22"/>
          <w:szCs w:val="22"/>
          <w:lang w:val="es-BO" w:eastAsia="es-ES"/>
        </w:rPr>
      </w:pPr>
    </w:p>
    <w:p w:rsidR="0001484D" w:rsidRPr="0001484D" w:rsidRDefault="0001484D" w:rsidP="00B06D9D">
      <w:pPr>
        <w:numPr>
          <w:ilvl w:val="1"/>
          <w:numId w:val="55"/>
        </w:numPr>
        <w:jc w:val="both"/>
        <w:rPr>
          <w:rFonts w:ascii="Arial" w:hAnsi="Arial" w:cs="Arial"/>
          <w:sz w:val="22"/>
          <w:szCs w:val="22"/>
          <w:lang w:val="es-BO" w:eastAsia="es-ES"/>
        </w:rPr>
      </w:pP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debe custodiar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a ser provistos, hasta la recepción de éstos por la </w:t>
      </w:r>
      <w:r w:rsidRPr="0001484D">
        <w:rPr>
          <w:rFonts w:ascii="Arial" w:hAnsi="Arial" w:cs="Arial"/>
          <w:b/>
          <w:sz w:val="22"/>
          <w:szCs w:val="22"/>
          <w:lang w:val="es-BO" w:eastAsia="es-ES"/>
        </w:rPr>
        <w:t>ENTIDAD</w:t>
      </w:r>
      <w:r w:rsidRPr="0001484D">
        <w:rPr>
          <w:rFonts w:ascii="Arial" w:hAnsi="Arial" w:cs="Arial"/>
          <w:sz w:val="22"/>
          <w:szCs w:val="22"/>
          <w:lang w:val="es-BO" w:eastAsia="es-ES"/>
        </w:rPr>
        <w:t>.</w:t>
      </w:r>
    </w:p>
    <w:p w:rsidR="0001484D" w:rsidRPr="0001484D" w:rsidRDefault="0001484D" w:rsidP="0001484D">
      <w:pPr>
        <w:ind w:left="720"/>
        <w:jc w:val="both"/>
        <w:rPr>
          <w:rFonts w:ascii="Arial" w:hAnsi="Arial" w:cs="Arial"/>
          <w:sz w:val="22"/>
          <w:szCs w:val="22"/>
          <w:lang w:val="es-BO" w:eastAsia="es-ES"/>
        </w:rPr>
      </w:pPr>
    </w:p>
    <w:p w:rsidR="0001484D" w:rsidRPr="0001484D" w:rsidRDefault="0001484D" w:rsidP="0001484D">
      <w:pPr>
        <w:jc w:val="both"/>
        <w:rPr>
          <w:rFonts w:ascii="Arial" w:hAnsi="Arial" w:cs="Arial"/>
          <w:b/>
          <w:i/>
          <w:iCs/>
          <w:sz w:val="22"/>
          <w:szCs w:val="22"/>
          <w:lang w:val="es-BO" w:eastAsia="es-ES"/>
        </w:rPr>
      </w:pPr>
      <w:r w:rsidRPr="0001484D">
        <w:rPr>
          <w:rFonts w:ascii="Arial" w:hAnsi="Arial" w:cs="Arial"/>
          <w:b/>
          <w:sz w:val="22"/>
          <w:szCs w:val="22"/>
          <w:lang w:val="es-BO" w:eastAsia="es-ES"/>
        </w:rPr>
        <w:t>VIGÉSIMA SEXTA.- (SEGUROS).</w:t>
      </w:r>
      <w:r w:rsidRPr="0001484D">
        <w:rPr>
          <w:rFonts w:ascii="Arial" w:hAnsi="Arial" w:cs="Arial"/>
          <w:sz w:val="22"/>
          <w:szCs w:val="22"/>
          <w:lang w:val="es-BO" w:eastAsia="es-ES"/>
        </w:rPr>
        <w:t xml:space="preserve"> </w:t>
      </w:r>
      <w:r w:rsidRPr="0001484D">
        <w:rPr>
          <w:rFonts w:ascii="Arial" w:hAnsi="Arial" w:cs="Arial"/>
          <w:iCs/>
          <w:sz w:val="22"/>
          <w:szCs w:val="22"/>
          <w:lang w:val="es-BO" w:eastAsia="es-ES"/>
        </w:rPr>
        <w:t>No aplica.</w:t>
      </w: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 </w:t>
      </w: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VIGÉSIMA SÉPTIMA.- (SUSPENSIÓN TEMPORAL). </w:t>
      </w:r>
      <w:r w:rsidRPr="0001484D">
        <w:rPr>
          <w:rFonts w:ascii="Arial" w:hAnsi="Arial" w:cs="Arial"/>
          <w:sz w:val="22"/>
          <w:szCs w:val="22"/>
          <w:lang w:val="es-BO" w:eastAsia="es-ES"/>
        </w:rPr>
        <w:t xml:space="preserve">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podrá suspender temporalmente el computo del plazo de las entregas o provisión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en cualquier momento por motivos de fuerza mayor, caso fortuito y/o convenientes a los intereses del Estado, para lo cual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notificará de manera expresa al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con una anticipación de quince (15) días calendario, excepto en los casos de urgencia por alguna emergencia imponderable. Esta suspensión puede ser parcial o total.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En este caso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reconocerá en favor del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los gastos en que éste incurriera justificado documentadamente, cuando el lapso de la suspensión sea mayor a los diez (10) días calendario.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También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podrá solicitar a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la</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suspensión temporal de las entregas o provisión, por causas atribuibles a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que afecten al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en la adquisición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Dicha</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suspensión podrá efectivizarse siempre y cuando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la autorice de manera expresa considerando como incumplimiento toda suspensión realizada sin autorización. De manera excepcional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podrá realizar la aprobación de suspensiones que se hayan realizado sin autorización previa, siempre y cuando dichas suspensiones se hayan generado en situaciones de extrema necesidad o emergencia debidamente comprobadas por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lastRenderedPageBreak/>
        <w:t xml:space="preserve">VIGÉSIMA OCTAVA.- (NORMAS DE CALIDAD APLICABLES). </w:t>
      </w:r>
      <w:r w:rsidRPr="0001484D">
        <w:rPr>
          <w:rFonts w:ascii="Arial" w:hAnsi="Arial" w:cs="Arial"/>
          <w:sz w:val="22"/>
          <w:szCs w:val="22"/>
          <w:lang w:val="es-BO" w:eastAsia="es-ES"/>
        </w:rPr>
        <w:t xml:space="preserve">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1484D">
        <w:rPr>
          <w:rFonts w:ascii="Arial" w:hAnsi="Arial" w:cs="Arial"/>
          <w:b/>
          <w:sz w:val="22"/>
          <w:szCs w:val="22"/>
          <w:lang w:val="es-BO" w:eastAsia="es-ES"/>
        </w:rPr>
        <w:t>BIENES.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VIGÉSIMA NOVENA.- (EMBALAJE). </w:t>
      </w:r>
      <w:r w:rsidRPr="0001484D">
        <w:rPr>
          <w:rFonts w:ascii="Arial" w:hAnsi="Arial" w:cs="Arial"/>
          <w:sz w:val="22"/>
          <w:szCs w:val="22"/>
          <w:lang w:val="es-BO" w:eastAsia="es-ES"/>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1484D">
        <w:rPr>
          <w:rFonts w:ascii="Arial" w:hAnsi="Arial" w:cs="Arial"/>
          <w:b/>
          <w:sz w:val="22"/>
          <w:szCs w:val="22"/>
          <w:lang w:val="es-BO" w:eastAsia="es-ES"/>
        </w:rPr>
        <w:t>ENTIDAD.</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b/>
          <w:sz w:val="22"/>
          <w:szCs w:val="22"/>
          <w:lang w:val="es-BO" w:eastAsia="es-ES"/>
        </w:rPr>
        <w:t xml:space="preserve">TRIGÉSIMA.- (INSPECCIÓN Y PRUEBAS). </w:t>
      </w:r>
      <w:r w:rsidRPr="0001484D">
        <w:rPr>
          <w:rFonts w:ascii="Arial" w:hAnsi="Arial" w:cs="Arial"/>
          <w:sz w:val="22"/>
          <w:szCs w:val="22"/>
          <w:lang w:val="es-BO" w:eastAsia="es-ES"/>
        </w:rPr>
        <w:t xml:space="preserve">La verificación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por parte 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mediante inspecciones o pruebas se realizará en un plazo de diez (10) días calendario, debiendo estas pruebas o inspecciones iniciarse como máximo cuatro (4) días calendario después de concluida la instalación y puesta en funcionamiento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en el lugar de inspección.</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tiene la potestad de participar en todas las pruebas e inspecciones que se realicen y tomar conocimiento si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cumplen o no lo estipulado en 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Si</w:t>
      </w:r>
      <w:r w:rsidRPr="0001484D">
        <w:rPr>
          <w:rFonts w:ascii="Arial" w:hAnsi="Arial" w:cs="Arial"/>
          <w:b/>
          <w:sz w:val="22"/>
          <w:szCs w:val="22"/>
          <w:lang w:val="es-BO" w:eastAsia="es-ES"/>
        </w:rPr>
        <w:t xml:space="preserve"> </w:t>
      </w:r>
      <w:r w:rsidRPr="0001484D">
        <w:rPr>
          <w:rFonts w:ascii="Arial" w:hAnsi="Arial" w:cs="Arial"/>
          <w:sz w:val="22"/>
          <w:szCs w:val="22"/>
          <w:lang w:val="es-BO" w:eastAsia="es-ES"/>
        </w:rPr>
        <w:t xml:space="preserve">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inspeccionados o probados no se ajustan a las Especificaciones Técnicas,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podrá rechazarlos y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deberá, sin cargo para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no modifican el plazo de entrega, que permanecerá invariable.</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plazo máximo para reemplazar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 incorporar las modificaciones necesarias, es de veinte (20) días calendario, después de haber recibido la comunicación de rechazo.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falta de rechazo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dentro del plazo de diez (10) días calendario, implicará aceptación de las inspecciones o pruebas por parte de la </w:t>
      </w:r>
      <w:r w:rsidRPr="0001484D">
        <w:rPr>
          <w:rFonts w:ascii="Arial" w:hAnsi="Arial" w:cs="Arial"/>
          <w:b/>
          <w:sz w:val="22"/>
          <w:szCs w:val="22"/>
          <w:lang w:val="es-BO" w:eastAsia="es-ES"/>
        </w:rPr>
        <w:t>ENTIDAD.</w:t>
      </w:r>
    </w:p>
    <w:p w:rsidR="0001484D" w:rsidRPr="0001484D" w:rsidRDefault="0001484D" w:rsidP="0001484D">
      <w:pPr>
        <w:jc w:val="both"/>
        <w:rPr>
          <w:rFonts w:ascii="Arial" w:hAnsi="Arial" w:cs="Arial"/>
          <w:b/>
          <w:i/>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TRIGÉSIMA PRIMERA.- (DERECHOS DE PATENTE). </w:t>
      </w:r>
      <w:r w:rsidRPr="0001484D">
        <w:rPr>
          <w:rFonts w:ascii="Arial" w:hAnsi="Arial" w:cs="Arial"/>
          <w:sz w:val="22"/>
          <w:szCs w:val="22"/>
          <w:lang w:val="es-BO" w:eastAsia="es-ES"/>
        </w:rPr>
        <w:t xml:space="preserve">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asume responsabilidad de manera ilimitada y permanente en caso de reclamos de terceros por transgresiones a derechos de patente, marcas registradas, o diseño industrial causados por la adquisición y utilización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o parte de ellos en el Estado Plurinacional de Bolivia.</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TRIGÉSIMA SEGUNDA.- (MANUALES DE OPERACIÓN, MANTENIMIENTO Y REPARACIÓN). </w:t>
      </w:r>
      <w:r w:rsidRPr="0001484D">
        <w:rPr>
          <w:rFonts w:ascii="Arial" w:hAnsi="Arial" w:cs="Arial"/>
          <w:sz w:val="22"/>
          <w:szCs w:val="22"/>
          <w:lang w:val="es-BO" w:eastAsia="es-ES"/>
        </w:rPr>
        <w:t>No aplica.</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TRIGÉSIMA TERCERA.- (RECEPCIÓN). </w:t>
      </w:r>
      <w:r w:rsidRPr="0001484D">
        <w:rPr>
          <w:rFonts w:ascii="Arial" w:hAnsi="Arial" w:cs="Arial"/>
          <w:sz w:val="22"/>
          <w:szCs w:val="22"/>
          <w:lang w:val="es-BO" w:eastAsia="es-ES"/>
        </w:rPr>
        <w:t xml:space="preserve">Dentro del plazo previsto para la entrega o para cada entrega (según cronograma), se realizara las actividades para la Recepción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w:t>
      </w:r>
    </w:p>
    <w:p w:rsidR="0001484D" w:rsidRPr="0001484D" w:rsidRDefault="0001484D" w:rsidP="0001484D">
      <w:pPr>
        <w:jc w:val="both"/>
        <w:rPr>
          <w:rFonts w:ascii="Arial" w:hAnsi="Arial" w:cs="Arial"/>
          <w:b/>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Comisión de Recepción debe verificar si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entregados concuerdan plenamente con las Especificaciones Técnicas de la propuesta adjudicada y el Contrato.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lastRenderedPageBreak/>
        <w:t>Si el (los) plazo (s) de entrega coincide con días sábados, domingos o feriados, la recepción de los bienes objeto del presente contrato deberán ser trasladados al siguiente día hábil administrativo.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Del acto de recepción de cada entrega se levantará un Acta de Recepción, que es un documento diferente al registro de ingreso o almacenes.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De manera excepcional, en caso de bienes con una sola entrega, previa solicitud del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la Comisión de Recepción podrá realizar la recepción de una parcialidad</w:t>
      </w:r>
      <w:r w:rsidRPr="0001484D" w:rsidDel="00453D4F">
        <w:rPr>
          <w:rFonts w:ascii="Arial" w:hAnsi="Arial" w:cs="Arial"/>
          <w:sz w:val="22"/>
          <w:szCs w:val="22"/>
          <w:lang w:val="es-BO" w:eastAsia="es-ES"/>
        </w:rPr>
        <w:t xml:space="preserve"> </w:t>
      </w:r>
      <w:r w:rsidRPr="0001484D">
        <w:rPr>
          <w:rFonts w:ascii="Arial" w:hAnsi="Arial" w:cs="Arial"/>
          <w:sz w:val="22"/>
          <w:szCs w:val="22"/>
          <w:lang w:val="es-BO" w:eastAsia="es-ES"/>
        </w:rPr>
        <w:t xml:space="preserve">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para tal efecto, la Unidad Solicitante deberá emitir un informe que justifique esta recepción.</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La verificación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se realizará en el plazo de siete (7) días calendario, computables a partir de la entrega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en la </w:t>
      </w:r>
      <w:r w:rsidRPr="0001484D">
        <w:rPr>
          <w:rFonts w:ascii="Arial" w:hAnsi="Arial" w:cs="Arial"/>
          <w:b/>
          <w:sz w:val="22"/>
          <w:szCs w:val="22"/>
          <w:lang w:val="es-BO" w:eastAsia="es-ES"/>
        </w:rPr>
        <w:t>ENTIDAD</w:t>
      </w:r>
      <w:r w:rsidRPr="0001484D">
        <w:rPr>
          <w:rFonts w:ascii="Arial" w:hAnsi="Arial" w:cs="Arial"/>
          <w:sz w:val="22"/>
          <w:szCs w:val="22"/>
          <w:lang w:val="es-BO" w:eastAsia="es-ES"/>
        </w:rPr>
        <w:t>. Posteriormente a la verificación se emitirá el acta de Recepción.</w:t>
      </w:r>
      <w:r w:rsidRPr="0001484D">
        <w:rPr>
          <w:rFonts w:ascii="Arial" w:hAnsi="Arial" w:cs="Arial"/>
          <w:b/>
          <w:i/>
          <w:sz w:val="22"/>
          <w:szCs w:val="22"/>
          <w:lang w:val="es-BO" w:eastAsia="es-ES"/>
        </w:rPr>
        <w:t xml:space="preserve"> </w:t>
      </w:r>
      <w:r w:rsidRPr="0001484D">
        <w:rPr>
          <w:rFonts w:ascii="Arial" w:hAnsi="Arial" w:cs="Arial"/>
          <w:sz w:val="22"/>
          <w:szCs w:val="22"/>
          <w:lang w:val="es-BO" w:eastAsia="es-ES"/>
        </w:rPr>
        <w:t xml:space="preserve">El plazo de entrega de los </w:t>
      </w:r>
      <w:r w:rsidRPr="0001484D">
        <w:rPr>
          <w:rFonts w:ascii="Arial" w:hAnsi="Arial" w:cs="Arial"/>
          <w:b/>
          <w:sz w:val="22"/>
          <w:szCs w:val="22"/>
          <w:lang w:val="es-BO" w:eastAsia="es-ES"/>
        </w:rPr>
        <w:t xml:space="preserve">BIENES, </w:t>
      </w:r>
      <w:r w:rsidRPr="0001484D">
        <w:rPr>
          <w:rFonts w:ascii="Arial" w:hAnsi="Arial" w:cs="Arial"/>
          <w:sz w:val="22"/>
          <w:szCs w:val="22"/>
          <w:lang w:val="es-BO" w:eastAsia="es-ES"/>
        </w:rPr>
        <w:t xml:space="preserve">no incluye el plazo de verificación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plazo de sustitución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 xml:space="preserve"> que se otorgue al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como resultado de la verificación, no se constituye en retraso de entrega. La sustitución que no se efectivice en el plazo establecido por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será sujeta de aplicación de multas por día de retraso desde la fecha de entrega de los </w:t>
      </w:r>
      <w:r w:rsidRPr="0001484D">
        <w:rPr>
          <w:rFonts w:ascii="Arial" w:hAnsi="Arial" w:cs="Arial"/>
          <w:b/>
          <w:sz w:val="22"/>
          <w:szCs w:val="22"/>
          <w:lang w:val="es-BO" w:eastAsia="es-ES"/>
        </w:rPr>
        <w:t>BIENES</w:t>
      </w:r>
      <w:r w:rsidRPr="0001484D">
        <w:rPr>
          <w:rFonts w:ascii="Arial" w:hAnsi="Arial" w:cs="Arial"/>
          <w:sz w:val="22"/>
          <w:szCs w:val="22"/>
          <w:lang w:val="es-BO" w:eastAsia="es-ES"/>
        </w:rPr>
        <w:t>.</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Las actividades de verificación que debe desarrollar la Comisión de Recepción, serán las siguientes: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suppressAutoHyphens/>
        <w:jc w:val="both"/>
        <w:rPr>
          <w:rFonts w:ascii="Arial" w:hAnsi="Arial" w:cs="Arial"/>
          <w:sz w:val="22"/>
          <w:szCs w:val="22"/>
          <w:lang w:eastAsia="es-ES"/>
        </w:rPr>
      </w:pPr>
      <w:r w:rsidRPr="0001484D">
        <w:rPr>
          <w:rFonts w:ascii="Arial" w:hAnsi="Arial" w:cs="Arial"/>
          <w:b/>
          <w:sz w:val="22"/>
          <w:szCs w:val="22"/>
          <w:lang w:eastAsia="es-ES"/>
        </w:rPr>
        <w:t>Verificación de Características Técnicas.</w:t>
      </w:r>
      <w:r w:rsidRPr="0001484D">
        <w:rPr>
          <w:rFonts w:ascii="Arial" w:hAnsi="Arial" w:cs="Arial"/>
          <w:sz w:val="22"/>
          <w:szCs w:val="22"/>
          <w:lang w:eastAsia="es-ES"/>
        </w:rPr>
        <w:t xml:space="preserve"> En un plazo máximo de siete (7) días calendario de emitido el acta de recepción de </w:t>
      </w:r>
      <w:r w:rsidRPr="0001484D">
        <w:rPr>
          <w:rFonts w:ascii="Arial" w:hAnsi="Arial" w:cs="Arial"/>
          <w:b/>
          <w:sz w:val="22"/>
          <w:szCs w:val="22"/>
          <w:lang w:eastAsia="es-ES"/>
        </w:rPr>
        <w:t>BIENES</w:t>
      </w:r>
      <w:r w:rsidRPr="0001484D">
        <w:rPr>
          <w:rFonts w:ascii="Arial" w:hAnsi="Arial" w:cs="Arial"/>
          <w:sz w:val="22"/>
          <w:szCs w:val="22"/>
          <w:lang w:eastAsia="es-ES"/>
        </w:rPr>
        <w:t xml:space="preserve"> sujeta a verificación, la Comisión de Recepción debe emitir el informe que emane de la verificación de características técnicas de los bienes entregados por el </w:t>
      </w:r>
      <w:r w:rsidRPr="0001484D">
        <w:rPr>
          <w:rFonts w:ascii="Arial" w:hAnsi="Arial" w:cs="Arial"/>
          <w:b/>
          <w:sz w:val="22"/>
          <w:szCs w:val="22"/>
          <w:lang w:eastAsia="es-ES"/>
        </w:rPr>
        <w:t>PROVEEDOR</w:t>
      </w:r>
      <w:r w:rsidRPr="0001484D">
        <w:rPr>
          <w:rFonts w:ascii="Arial" w:hAnsi="Arial" w:cs="Arial"/>
          <w:sz w:val="22"/>
          <w:szCs w:val="22"/>
          <w:lang w:eastAsia="es-ES"/>
        </w:rPr>
        <w:t>.</w:t>
      </w:r>
    </w:p>
    <w:p w:rsidR="0001484D" w:rsidRPr="0001484D" w:rsidRDefault="0001484D" w:rsidP="0001484D">
      <w:pPr>
        <w:suppressAutoHyphens/>
        <w:jc w:val="both"/>
        <w:rPr>
          <w:rFonts w:ascii="Arial" w:hAnsi="Arial" w:cs="Arial"/>
          <w:sz w:val="22"/>
          <w:szCs w:val="22"/>
          <w:lang w:eastAsia="es-ES"/>
        </w:rPr>
      </w:pPr>
    </w:p>
    <w:p w:rsidR="0001484D" w:rsidRPr="0001484D" w:rsidRDefault="0001484D" w:rsidP="0001484D">
      <w:pPr>
        <w:suppressAutoHyphens/>
        <w:jc w:val="both"/>
        <w:rPr>
          <w:rFonts w:ascii="Arial" w:hAnsi="Arial" w:cs="Arial"/>
          <w:bCs/>
          <w:sz w:val="22"/>
          <w:szCs w:val="22"/>
          <w:lang w:eastAsia="es-ES"/>
        </w:rPr>
      </w:pPr>
      <w:r w:rsidRPr="0001484D">
        <w:rPr>
          <w:rFonts w:ascii="Arial" w:hAnsi="Arial" w:cs="Arial"/>
          <w:b/>
          <w:sz w:val="22"/>
          <w:szCs w:val="22"/>
          <w:lang w:eastAsia="es-ES"/>
        </w:rPr>
        <w:t>Instalación y Puesta en Funcionamiento:</w:t>
      </w:r>
      <w:r w:rsidRPr="0001484D">
        <w:rPr>
          <w:rFonts w:ascii="Arial" w:hAnsi="Arial" w:cs="Arial"/>
          <w:sz w:val="22"/>
          <w:szCs w:val="22"/>
          <w:lang w:eastAsia="es-ES"/>
        </w:rPr>
        <w:t xml:space="preserve"> La instalación y puesta en funcionamiento se deberá realizar en un plazo no superior a los diez (10) días hábiles de emitido el informe que emane de la verificación de características técnicas, la misma será coordinada con la Comisión de Recepción.</w:t>
      </w:r>
      <w:r w:rsidRPr="0001484D">
        <w:rPr>
          <w:rFonts w:ascii="Arial" w:hAnsi="Arial" w:cs="Arial"/>
          <w:bCs/>
          <w:sz w:val="22"/>
          <w:szCs w:val="22"/>
          <w:lang w:eastAsia="es-ES"/>
        </w:rPr>
        <w:t xml:space="preserve"> </w:t>
      </w:r>
      <w:r w:rsidRPr="0001484D">
        <w:rPr>
          <w:rFonts w:ascii="Arial" w:hAnsi="Arial" w:cs="Arial"/>
          <w:iCs/>
          <w:sz w:val="22"/>
          <w:szCs w:val="22"/>
          <w:lang w:eastAsia="es-ES"/>
        </w:rPr>
        <w:t>El lugar de instalación y puesta en funcionamiento de los servidores será coordinado con la Comisión de Recepción y el proveedor, la misma hará conocer vía correo electrónico.</w:t>
      </w:r>
    </w:p>
    <w:p w:rsidR="0001484D" w:rsidRPr="0001484D" w:rsidRDefault="0001484D" w:rsidP="0001484D">
      <w:pPr>
        <w:suppressAutoHyphens/>
        <w:jc w:val="both"/>
        <w:rPr>
          <w:rFonts w:ascii="Arial" w:hAnsi="Arial" w:cs="Arial"/>
          <w:sz w:val="22"/>
          <w:szCs w:val="22"/>
          <w:lang w:eastAsia="es-ES"/>
        </w:rPr>
      </w:pPr>
    </w:p>
    <w:p w:rsidR="0001484D" w:rsidRPr="0001484D" w:rsidRDefault="0001484D" w:rsidP="0001484D">
      <w:pPr>
        <w:suppressAutoHyphens/>
        <w:jc w:val="both"/>
        <w:rPr>
          <w:rFonts w:ascii="Arial" w:hAnsi="Arial" w:cs="Arial"/>
          <w:sz w:val="22"/>
          <w:szCs w:val="22"/>
          <w:lang w:eastAsia="es-ES"/>
        </w:rPr>
      </w:pPr>
      <w:r w:rsidRPr="0001484D">
        <w:rPr>
          <w:rFonts w:ascii="Arial" w:hAnsi="Arial" w:cs="Arial"/>
          <w:b/>
          <w:sz w:val="22"/>
          <w:szCs w:val="22"/>
          <w:lang w:eastAsia="es-ES"/>
        </w:rPr>
        <w:t>Pruebas Integrales:</w:t>
      </w:r>
      <w:r w:rsidRPr="0001484D">
        <w:rPr>
          <w:rFonts w:ascii="Arial" w:hAnsi="Arial" w:cs="Arial"/>
          <w:sz w:val="22"/>
          <w:szCs w:val="22"/>
          <w:lang w:eastAsia="es-ES"/>
        </w:rPr>
        <w:t xml:space="preserve"> El periodo de pruebas comprenderá hasta quince (15) días calendario, concluido la instalación y puesta en funcionamiento, el seguimiento correspondiente será realizado por el personal técnico del DBDC. Si durante este periodo alguno de los componentes de los servidores presentara fallas u observaciones, el </w:t>
      </w:r>
      <w:r w:rsidRPr="0001484D">
        <w:rPr>
          <w:rFonts w:ascii="Arial" w:hAnsi="Arial" w:cs="Arial"/>
          <w:b/>
          <w:sz w:val="22"/>
          <w:szCs w:val="22"/>
          <w:lang w:eastAsia="es-ES"/>
        </w:rPr>
        <w:t>PROVEEDOR</w:t>
      </w:r>
      <w:r w:rsidRPr="0001484D">
        <w:rPr>
          <w:rFonts w:ascii="Arial" w:hAnsi="Arial" w:cs="Arial"/>
          <w:sz w:val="22"/>
          <w:szCs w:val="22"/>
          <w:lang w:eastAsia="es-ES"/>
        </w:rPr>
        <w:t xml:space="preserve"> deberá realizar el reemplazo correspondiente en un plazo máximo de veinte (20) días calendario a partir de la notificación y sin costo adicional para la </w:t>
      </w:r>
      <w:r w:rsidRPr="0001484D">
        <w:rPr>
          <w:rFonts w:ascii="Arial" w:hAnsi="Arial" w:cs="Arial"/>
          <w:b/>
          <w:sz w:val="22"/>
          <w:szCs w:val="22"/>
          <w:lang w:eastAsia="es-ES"/>
        </w:rPr>
        <w:t>ENTIDAD</w:t>
      </w:r>
      <w:r w:rsidRPr="0001484D">
        <w:rPr>
          <w:rFonts w:ascii="Arial" w:hAnsi="Arial" w:cs="Arial"/>
          <w:sz w:val="22"/>
          <w:szCs w:val="22"/>
          <w:lang w:eastAsia="es-ES"/>
        </w:rPr>
        <w:t xml:space="preserve">.  </w:t>
      </w:r>
    </w:p>
    <w:p w:rsidR="0001484D" w:rsidRPr="0001484D" w:rsidRDefault="0001484D" w:rsidP="0001484D">
      <w:pPr>
        <w:suppressAutoHyphens/>
        <w:jc w:val="both"/>
        <w:rPr>
          <w:rFonts w:ascii="Arial" w:hAnsi="Arial" w:cs="Arial"/>
          <w:sz w:val="22"/>
          <w:szCs w:val="22"/>
          <w:lang w:eastAsia="es-ES"/>
        </w:rPr>
      </w:pPr>
    </w:p>
    <w:p w:rsidR="0001484D" w:rsidRPr="0001484D" w:rsidRDefault="0001484D" w:rsidP="0001484D">
      <w:pPr>
        <w:suppressAutoHyphens/>
        <w:jc w:val="both"/>
        <w:rPr>
          <w:rFonts w:ascii="Arial" w:hAnsi="Arial" w:cs="Arial"/>
          <w:sz w:val="22"/>
          <w:szCs w:val="22"/>
          <w:lang w:eastAsia="es-ES"/>
        </w:rPr>
      </w:pPr>
      <w:r w:rsidRPr="0001484D">
        <w:rPr>
          <w:rFonts w:ascii="Arial" w:hAnsi="Arial" w:cs="Arial"/>
          <w:sz w:val="22"/>
          <w:szCs w:val="22"/>
          <w:lang w:eastAsia="es-ES"/>
        </w:rPr>
        <w:t xml:space="preserve">El </w:t>
      </w:r>
      <w:r w:rsidRPr="0001484D">
        <w:rPr>
          <w:rFonts w:ascii="Arial" w:hAnsi="Arial" w:cs="Arial"/>
          <w:b/>
          <w:sz w:val="22"/>
          <w:szCs w:val="22"/>
          <w:lang w:eastAsia="es-ES"/>
        </w:rPr>
        <w:t>PROVEEDOR</w:t>
      </w:r>
      <w:r w:rsidRPr="0001484D">
        <w:rPr>
          <w:rFonts w:ascii="Arial" w:hAnsi="Arial" w:cs="Arial"/>
          <w:sz w:val="22"/>
          <w:szCs w:val="22"/>
          <w:lang w:eastAsia="es-ES"/>
        </w:rPr>
        <w:t xml:space="preserve"> deberá entregar un protocolo de pruebas de los equipos, hasta cinco (5) días hábiles posteriores a la fecha de inicio de las pruebas integrales, en el cual la </w:t>
      </w:r>
      <w:r w:rsidRPr="0001484D">
        <w:rPr>
          <w:rFonts w:ascii="Arial" w:hAnsi="Arial" w:cs="Arial"/>
          <w:b/>
          <w:sz w:val="22"/>
          <w:szCs w:val="22"/>
          <w:lang w:eastAsia="es-ES"/>
        </w:rPr>
        <w:t>ENTIDAD</w:t>
      </w:r>
      <w:r w:rsidRPr="0001484D">
        <w:rPr>
          <w:rFonts w:ascii="Arial" w:hAnsi="Arial" w:cs="Arial"/>
          <w:sz w:val="22"/>
          <w:szCs w:val="22"/>
          <w:lang w:eastAsia="es-ES"/>
        </w:rPr>
        <w:t xml:space="preserve"> podrá incluir las pruebas que considere pertinentes.</w:t>
      </w:r>
    </w:p>
    <w:p w:rsidR="0001484D" w:rsidRPr="0001484D" w:rsidRDefault="0001484D" w:rsidP="0001484D">
      <w:pPr>
        <w:widowControl w:val="0"/>
        <w:jc w:val="both"/>
        <w:rPr>
          <w:rFonts w:ascii="Arial" w:hAnsi="Arial" w:cs="Arial"/>
          <w:sz w:val="22"/>
          <w:szCs w:val="22"/>
          <w:lang w:eastAsia="es-ES"/>
        </w:rPr>
      </w:pPr>
    </w:p>
    <w:p w:rsidR="0001484D" w:rsidRPr="0001484D" w:rsidRDefault="0001484D" w:rsidP="0001484D">
      <w:pPr>
        <w:widowControl w:val="0"/>
        <w:jc w:val="both"/>
        <w:rPr>
          <w:rFonts w:ascii="Arial" w:hAnsi="Arial" w:cs="Arial"/>
          <w:sz w:val="22"/>
          <w:szCs w:val="22"/>
          <w:lang w:eastAsia="es-ES"/>
        </w:rPr>
      </w:pPr>
      <w:r w:rsidRPr="0001484D">
        <w:rPr>
          <w:rFonts w:ascii="Arial" w:hAnsi="Arial" w:cs="Arial"/>
          <w:sz w:val="22"/>
          <w:szCs w:val="22"/>
          <w:lang w:eastAsia="es-ES"/>
        </w:rPr>
        <w:t>Una vez concluido el periodo de pruebas integrales y subsanada cualquier falla u observaciones que hubiera ocurrido, la Comisión de Recepción emitirá durante los próximos 10 días hábiles el informe técnico correspondiente.</w:t>
      </w:r>
    </w:p>
    <w:p w:rsidR="0001484D" w:rsidRPr="0001484D" w:rsidRDefault="0001484D" w:rsidP="0001484D">
      <w:pPr>
        <w:suppressAutoHyphens/>
        <w:jc w:val="both"/>
        <w:rPr>
          <w:rFonts w:ascii="Arial" w:hAnsi="Arial" w:cs="Arial"/>
          <w:sz w:val="22"/>
          <w:szCs w:val="22"/>
          <w:lang w:eastAsia="es-ES"/>
        </w:rPr>
      </w:pPr>
    </w:p>
    <w:p w:rsidR="0001484D" w:rsidRPr="0001484D" w:rsidRDefault="0001484D" w:rsidP="0001484D">
      <w:pPr>
        <w:suppressAutoHyphens/>
        <w:jc w:val="both"/>
        <w:rPr>
          <w:rFonts w:ascii="Arial" w:hAnsi="Arial" w:cs="Arial"/>
          <w:sz w:val="22"/>
          <w:szCs w:val="22"/>
          <w:lang w:eastAsia="es-ES"/>
        </w:rPr>
      </w:pPr>
      <w:r w:rsidRPr="0001484D">
        <w:rPr>
          <w:rFonts w:ascii="Arial" w:hAnsi="Arial" w:cs="Arial"/>
          <w:sz w:val="22"/>
          <w:szCs w:val="22"/>
          <w:lang w:eastAsia="es-ES"/>
        </w:rPr>
        <w:t>Observaciones a la entrega de bienes: Si durante las etapas de:</w:t>
      </w:r>
    </w:p>
    <w:p w:rsidR="0001484D" w:rsidRPr="0001484D" w:rsidRDefault="0001484D" w:rsidP="0001484D">
      <w:pPr>
        <w:suppressAutoHyphens/>
        <w:ind w:left="1440"/>
        <w:jc w:val="both"/>
        <w:rPr>
          <w:rFonts w:ascii="Arial" w:hAnsi="Arial" w:cs="Arial"/>
          <w:sz w:val="22"/>
          <w:szCs w:val="22"/>
          <w:lang w:eastAsia="es-ES"/>
        </w:rPr>
      </w:pPr>
    </w:p>
    <w:p w:rsidR="0001484D" w:rsidRPr="0001484D" w:rsidRDefault="0001484D" w:rsidP="00B06D9D">
      <w:pPr>
        <w:numPr>
          <w:ilvl w:val="0"/>
          <w:numId w:val="65"/>
        </w:numPr>
        <w:suppressAutoHyphens/>
        <w:jc w:val="both"/>
        <w:rPr>
          <w:rFonts w:ascii="Arial" w:hAnsi="Arial" w:cs="Arial"/>
          <w:sz w:val="22"/>
          <w:szCs w:val="22"/>
          <w:lang w:eastAsia="es-ES"/>
        </w:rPr>
      </w:pPr>
      <w:r w:rsidRPr="0001484D">
        <w:rPr>
          <w:rFonts w:ascii="Arial" w:hAnsi="Arial" w:cs="Arial"/>
          <w:sz w:val="22"/>
          <w:szCs w:val="22"/>
          <w:lang w:eastAsia="es-ES"/>
        </w:rPr>
        <w:t>Recepción de bienes sujeta a verificación.</w:t>
      </w:r>
    </w:p>
    <w:p w:rsidR="0001484D" w:rsidRPr="0001484D" w:rsidRDefault="0001484D" w:rsidP="00B06D9D">
      <w:pPr>
        <w:numPr>
          <w:ilvl w:val="0"/>
          <w:numId w:val="65"/>
        </w:numPr>
        <w:suppressAutoHyphens/>
        <w:jc w:val="both"/>
        <w:rPr>
          <w:rFonts w:ascii="Arial" w:hAnsi="Arial" w:cs="Arial"/>
          <w:sz w:val="22"/>
          <w:szCs w:val="22"/>
          <w:lang w:eastAsia="es-ES"/>
        </w:rPr>
      </w:pPr>
      <w:r w:rsidRPr="0001484D">
        <w:rPr>
          <w:rFonts w:ascii="Arial" w:hAnsi="Arial" w:cs="Arial"/>
          <w:sz w:val="22"/>
          <w:szCs w:val="22"/>
          <w:lang w:eastAsia="es-ES"/>
        </w:rPr>
        <w:t>Verificación de características técnicas</w:t>
      </w:r>
    </w:p>
    <w:p w:rsidR="0001484D" w:rsidRPr="0001484D" w:rsidRDefault="0001484D" w:rsidP="00B06D9D">
      <w:pPr>
        <w:numPr>
          <w:ilvl w:val="0"/>
          <w:numId w:val="65"/>
        </w:numPr>
        <w:suppressAutoHyphens/>
        <w:jc w:val="both"/>
        <w:rPr>
          <w:rFonts w:ascii="Arial" w:hAnsi="Arial" w:cs="Arial"/>
          <w:sz w:val="22"/>
          <w:szCs w:val="22"/>
          <w:lang w:eastAsia="es-ES"/>
        </w:rPr>
      </w:pPr>
      <w:r w:rsidRPr="0001484D">
        <w:rPr>
          <w:rFonts w:ascii="Arial" w:hAnsi="Arial" w:cs="Arial"/>
          <w:sz w:val="22"/>
          <w:szCs w:val="22"/>
          <w:lang w:eastAsia="es-ES"/>
        </w:rPr>
        <w:t>Instalación y puesta en funcionamiento</w:t>
      </w:r>
    </w:p>
    <w:p w:rsidR="0001484D" w:rsidRPr="0001484D" w:rsidRDefault="0001484D" w:rsidP="00B06D9D">
      <w:pPr>
        <w:numPr>
          <w:ilvl w:val="0"/>
          <w:numId w:val="65"/>
        </w:numPr>
        <w:suppressAutoHyphens/>
        <w:jc w:val="both"/>
        <w:rPr>
          <w:rFonts w:ascii="Arial" w:hAnsi="Arial" w:cs="Arial"/>
          <w:sz w:val="22"/>
          <w:szCs w:val="22"/>
          <w:lang w:eastAsia="es-ES"/>
        </w:rPr>
      </w:pPr>
      <w:r w:rsidRPr="0001484D">
        <w:rPr>
          <w:rFonts w:ascii="Arial" w:hAnsi="Arial" w:cs="Arial"/>
          <w:sz w:val="22"/>
          <w:szCs w:val="22"/>
          <w:lang w:eastAsia="es-ES"/>
        </w:rPr>
        <w:t>Pruebas Integrales</w:t>
      </w:r>
    </w:p>
    <w:p w:rsidR="0001484D" w:rsidRPr="0001484D" w:rsidRDefault="0001484D" w:rsidP="0001484D">
      <w:pPr>
        <w:widowControl w:val="0"/>
        <w:jc w:val="both"/>
        <w:rPr>
          <w:rFonts w:ascii="Arial" w:hAnsi="Arial" w:cs="Arial"/>
          <w:sz w:val="22"/>
          <w:szCs w:val="22"/>
          <w:lang w:eastAsia="es-ES"/>
        </w:rPr>
      </w:pPr>
    </w:p>
    <w:p w:rsidR="0001484D" w:rsidRPr="0001484D" w:rsidRDefault="0001484D" w:rsidP="0001484D">
      <w:pPr>
        <w:widowControl w:val="0"/>
        <w:jc w:val="both"/>
        <w:rPr>
          <w:rFonts w:ascii="Arial" w:hAnsi="Arial" w:cs="Arial"/>
          <w:sz w:val="22"/>
          <w:szCs w:val="22"/>
          <w:lang w:eastAsia="es-ES"/>
        </w:rPr>
      </w:pPr>
      <w:r w:rsidRPr="0001484D">
        <w:rPr>
          <w:rFonts w:ascii="Arial" w:hAnsi="Arial" w:cs="Arial"/>
          <w:sz w:val="22"/>
          <w:szCs w:val="22"/>
          <w:lang w:eastAsia="es-ES"/>
        </w:rPr>
        <w:t xml:space="preserve">Existiera observaciones a los bienes entregados, el </w:t>
      </w:r>
      <w:r w:rsidRPr="0001484D">
        <w:rPr>
          <w:rFonts w:ascii="Arial" w:hAnsi="Arial" w:cs="Arial"/>
          <w:b/>
          <w:sz w:val="22"/>
          <w:szCs w:val="22"/>
          <w:lang w:eastAsia="es-ES"/>
        </w:rPr>
        <w:t>PROVEEDOR</w:t>
      </w:r>
      <w:r w:rsidRPr="0001484D">
        <w:rPr>
          <w:rFonts w:ascii="Arial" w:hAnsi="Arial" w:cs="Arial"/>
          <w:sz w:val="22"/>
          <w:szCs w:val="22"/>
          <w:lang w:eastAsia="es-ES"/>
        </w:rPr>
        <w:t xml:space="preserve"> tiene la obligación de subsanar el inconveniente en un plazo máximo de diez (10) días hábiles a partir de la notificación, caso contrario se procederá a la resolución del contrato y ejecución de la garantía de Cumplimiento de Contrato.</w:t>
      </w:r>
    </w:p>
    <w:p w:rsidR="0001484D" w:rsidRPr="0001484D" w:rsidRDefault="0001484D" w:rsidP="0001484D">
      <w:pPr>
        <w:suppressAutoHyphens/>
        <w:jc w:val="both"/>
        <w:rPr>
          <w:rFonts w:ascii="Arial" w:hAnsi="Arial" w:cs="Arial"/>
          <w:bCs/>
          <w:sz w:val="22"/>
          <w:szCs w:val="22"/>
          <w:lang w:eastAsia="es-ES"/>
        </w:rPr>
      </w:pPr>
    </w:p>
    <w:p w:rsidR="0001484D" w:rsidRPr="0001484D" w:rsidRDefault="0001484D" w:rsidP="0001484D">
      <w:pPr>
        <w:suppressAutoHyphens/>
        <w:jc w:val="both"/>
        <w:rPr>
          <w:rFonts w:ascii="Arial" w:hAnsi="Arial" w:cs="Arial"/>
          <w:bCs/>
          <w:sz w:val="22"/>
          <w:szCs w:val="22"/>
          <w:lang w:eastAsia="es-ES"/>
        </w:rPr>
      </w:pPr>
      <w:r w:rsidRPr="0001484D">
        <w:rPr>
          <w:rFonts w:ascii="Arial" w:hAnsi="Arial" w:cs="Arial"/>
          <w:b/>
          <w:bCs/>
          <w:sz w:val="22"/>
          <w:szCs w:val="22"/>
          <w:lang w:eastAsia="es-ES"/>
        </w:rPr>
        <w:t>Acta de Recepción:</w:t>
      </w:r>
      <w:r w:rsidRPr="0001484D">
        <w:rPr>
          <w:rFonts w:ascii="Arial" w:hAnsi="Arial" w:cs="Arial"/>
          <w:bCs/>
          <w:sz w:val="22"/>
          <w:szCs w:val="22"/>
          <w:lang w:eastAsia="es-ES"/>
        </w:rPr>
        <w:t xml:space="preserve"> </w:t>
      </w:r>
      <w:r w:rsidRPr="0001484D">
        <w:rPr>
          <w:rFonts w:ascii="Arial" w:hAnsi="Arial" w:cs="Arial"/>
          <w:sz w:val="22"/>
          <w:szCs w:val="22"/>
          <w:lang w:eastAsia="es-ES"/>
        </w:rPr>
        <w:t>El acta de recepción será emitida por la Comisión de Recepción en un plazo de hasta cinco (5) días hábiles  posteriores a la recepción del informe técnico de Pruebas Integrales.</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TRIGÉSIMA CUARTA.- (LIQUIDACIÓN DE CONTRATO). </w:t>
      </w:r>
      <w:r w:rsidRPr="0001484D">
        <w:rPr>
          <w:rFonts w:ascii="Arial" w:hAnsi="Arial" w:cs="Arial"/>
          <w:sz w:val="22"/>
          <w:szCs w:val="22"/>
          <w:lang w:val="es-BO" w:eastAsia="es-ES"/>
        </w:rPr>
        <w:t xml:space="preserve">Dentro de los diez (10) días hábiles siguientes a la fecha de Recepción de la entrega o provisión que implique el cumplimiento del objeto de la contratación o a la fecha de Resolución de Contrato, la </w:t>
      </w:r>
      <w:r w:rsidRPr="0001484D">
        <w:rPr>
          <w:rFonts w:ascii="Arial" w:hAnsi="Arial" w:cs="Arial"/>
          <w:b/>
          <w:sz w:val="22"/>
          <w:szCs w:val="22"/>
          <w:lang w:val="es-BO" w:eastAsia="es-ES"/>
        </w:rPr>
        <w:t>ENTIDAD</w:t>
      </w:r>
      <w:r w:rsidRPr="0001484D">
        <w:rPr>
          <w:rFonts w:ascii="Arial" w:hAnsi="Arial" w:cs="Arial"/>
          <w:sz w:val="22"/>
          <w:szCs w:val="22"/>
          <w:lang w:val="es-BO" w:eastAsia="es-ES"/>
        </w:rPr>
        <w:t xml:space="preserve"> procederá a la liquidación del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En ambos casos,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procederá a establecer los saldos a favor o en contra entre las partes y según corresponda, realizará el cobro de multas, devolución o ejecución de garantías y/o la emisión de la certificación de cumplimiento de contrato.  </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El certificado de cumplimiento de contrato será emitido, siempre y cuando el </w:t>
      </w:r>
      <w:r w:rsidRPr="0001484D">
        <w:rPr>
          <w:rFonts w:ascii="Arial" w:hAnsi="Arial" w:cs="Arial"/>
          <w:b/>
          <w:sz w:val="22"/>
          <w:szCs w:val="22"/>
          <w:lang w:val="es-BO" w:eastAsia="es-ES"/>
        </w:rPr>
        <w:t>PROVEEDOR</w:t>
      </w:r>
      <w:r w:rsidRPr="0001484D">
        <w:rPr>
          <w:rFonts w:ascii="Arial" w:hAnsi="Arial" w:cs="Arial"/>
          <w:sz w:val="22"/>
          <w:szCs w:val="22"/>
          <w:lang w:val="es-BO" w:eastAsia="es-ES"/>
        </w:rPr>
        <w:t xml:space="preserve"> haya dado fiel cumplimiento a todas sus obligaciones, previstas en el presente contrato.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La liquidación del contrato, tomará en cuenta:</w:t>
      </w:r>
    </w:p>
    <w:p w:rsidR="0001484D" w:rsidRPr="0001484D" w:rsidRDefault="0001484D" w:rsidP="0001484D">
      <w:pPr>
        <w:jc w:val="both"/>
        <w:rPr>
          <w:rFonts w:ascii="Arial" w:hAnsi="Arial" w:cs="Arial"/>
          <w:sz w:val="22"/>
          <w:szCs w:val="22"/>
          <w:lang w:val="es-BO" w:eastAsia="es-ES"/>
        </w:rPr>
      </w:pPr>
    </w:p>
    <w:p w:rsidR="0001484D" w:rsidRPr="0001484D" w:rsidRDefault="0001484D" w:rsidP="00B06D9D">
      <w:pPr>
        <w:numPr>
          <w:ilvl w:val="0"/>
          <w:numId w:val="48"/>
        </w:numPr>
        <w:jc w:val="both"/>
        <w:rPr>
          <w:rFonts w:ascii="Arial" w:hAnsi="Arial" w:cs="Arial"/>
          <w:sz w:val="22"/>
          <w:szCs w:val="22"/>
          <w:lang w:val="es-BO" w:eastAsia="es-ES"/>
        </w:rPr>
      </w:pPr>
      <w:r w:rsidRPr="0001484D">
        <w:rPr>
          <w:rFonts w:ascii="Arial" w:hAnsi="Arial" w:cs="Arial"/>
          <w:sz w:val="22"/>
          <w:szCs w:val="22"/>
          <w:lang w:val="es-BO" w:eastAsia="es-ES"/>
        </w:rPr>
        <w:t>Reposición de daños, si hubieren.</w:t>
      </w:r>
    </w:p>
    <w:p w:rsidR="0001484D" w:rsidRPr="0001484D" w:rsidRDefault="0001484D" w:rsidP="00B06D9D">
      <w:pPr>
        <w:numPr>
          <w:ilvl w:val="0"/>
          <w:numId w:val="48"/>
        </w:numPr>
        <w:jc w:val="both"/>
        <w:rPr>
          <w:rFonts w:ascii="Arial" w:hAnsi="Arial" w:cs="Arial"/>
          <w:sz w:val="22"/>
          <w:szCs w:val="22"/>
          <w:lang w:val="es-BO" w:eastAsia="es-ES"/>
        </w:rPr>
      </w:pPr>
      <w:r w:rsidRPr="0001484D">
        <w:rPr>
          <w:rFonts w:ascii="Arial" w:hAnsi="Arial" w:cs="Arial"/>
          <w:sz w:val="22"/>
          <w:szCs w:val="22"/>
          <w:lang w:val="es-BO" w:eastAsia="es-ES"/>
        </w:rPr>
        <w:t>Las multas y penalidades, si hubieran.</w:t>
      </w:r>
    </w:p>
    <w:p w:rsidR="0001484D" w:rsidRPr="0001484D" w:rsidRDefault="0001484D" w:rsidP="00B06D9D">
      <w:pPr>
        <w:numPr>
          <w:ilvl w:val="0"/>
          <w:numId w:val="48"/>
        </w:numPr>
        <w:jc w:val="both"/>
        <w:rPr>
          <w:rFonts w:ascii="Arial" w:hAnsi="Arial" w:cs="Arial"/>
          <w:sz w:val="22"/>
          <w:szCs w:val="22"/>
          <w:lang w:val="es-BO" w:eastAsia="es-ES"/>
        </w:rPr>
      </w:pPr>
      <w:r w:rsidRPr="0001484D">
        <w:rPr>
          <w:rFonts w:ascii="Arial" w:hAnsi="Arial" w:cs="Arial"/>
          <w:sz w:val="22"/>
          <w:szCs w:val="22"/>
          <w:lang w:val="es-BO" w:eastAsia="es-ES"/>
        </w:rPr>
        <w:t>Por la protocolización del contrato, si este pago no se hubiere hecho efectivo oportunamente.</w:t>
      </w:r>
    </w:p>
    <w:p w:rsidR="0001484D" w:rsidRPr="0001484D" w:rsidRDefault="0001484D" w:rsidP="00B06D9D">
      <w:pPr>
        <w:numPr>
          <w:ilvl w:val="0"/>
          <w:numId w:val="48"/>
        </w:numPr>
        <w:jc w:val="both"/>
        <w:rPr>
          <w:rFonts w:ascii="Arial" w:hAnsi="Arial" w:cs="Arial"/>
          <w:sz w:val="22"/>
          <w:szCs w:val="22"/>
          <w:lang w:val="es-BO" w:eastAsia="es-ES"/>
        </w:rPr>
      </w:pPr>
      <w:r w:rsidRPr="0001484D">
        <w:rPr>
          <w:rFonts w:ascii="Arial" w:hAnsi="Arial" w:cs="Arial"/>
          <w:sz w:val="22"/>
          <w:szCs w:val="22"/>
          <w:lang w:val="es-BO" w:eastAsia="es-ES"/>
        </w:rPr>
        <w:t>Otros aspectos que considere la entidad.</w:t>
      </w:r>
    </w:p>
    <w:p w:rsidR="0001484D" w:rsidRPr="0001484D" w:rsidRDefault="0001484D" w:rsidP="0001484D">
      <w:pPr>
        <w:ind w:left="786"/>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 xml:space="preserve">Asimismo, el </w:t>
      </w:r>
      <w:r w:rsidRPr="0001484D">
        <w:rPr>
          <w:rFonts w:ascii="Arial" w:hAnsi="Arial" w:cs="Arial"/>
          <w:b/>
          <w:sz w:val="22"/>
          <w:szCs w:val="22"/>
          <w:lang w:val="es-BO" w:eastAsia="es-ES"/>
        </w:rPr>
        <w:t xml:space="preserve">PROVEEDOR </w:t>
      </w:r>
      <w:r w:rsidRPr="0001484D">
        <w:rPr>
          <w:rFonts w:ascii="Arial" w:hAnsi="Arial" w:cs="Arial"/>
          <w:sz w:val="22"/>
          <w:szCs w:val="22"/>
          <w:lang w:val="es-BO" w:eastAsia="es-ES"/>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1484D">
        <w:rPr>
          <w:rFonts w:ascii="Arial" w:hAnsi="Arial" w:cs="Arial"/>
          <w:b/>
          <w:sz w:val="22"/>
          <w:szCs w:val="22"/>
          <w:lang w:val="es-BO" w:eastAsia="es-ES"/>
        </w:rPr>
        <w:t>ENTIDAD.</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Este proceso utilizará los plazos previstos en la Cláusula Décima Tercera del presente Contrato, para el pago de saldos que existiesen.</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b/>
          <w:sz w:val="22"/>
          <w:szCs w:val="22"/>
          <w:lang w:val="es-BO" w:eastAsia="es-ES"/>
        </w:rPr>
      </w:pPr>
      <w:r w:rsidRPr="0001484D">
        <w:rPr>
          <w:rFonts w:ascii="Arial" w:hAnsi="Arial" w:cs="Arial"/>
          <w:b/>
          <w:sz w:val="22"/>
          <w:szCs w:val="22"/>
          <w:lang w:val="es-BO" w:eastAsia="es-ES"/>
        </w:rPr>
        <w:t xml:space="preserve">TRIGÉSIMA QUINTA.- (CONFORMIDAD).  </w:t>
      </w:r>
      <w:r w:rsidRPr="0001484D">
        <w:rPr>
          <w:rFonts w:ascii="Arial" w:hAnsi="Arial" w:cs="Arial"/>
          <w:sz w:val="22"/>
          <w:szCs w:val="22"/>
          <w:lang w:val="es-BO" w:eastAsia="es-ES"/>
        </w:rPr>
        <w:t xml:space="preserve">En señal de conformidad y para su fiel y estricto cumplimiento suscriben el presente </w:t>
      </w:r>
      <w:r w:rsidRPr="0001484D">
        <w:rPr>
          <w:rFonts w:ascii="Arial" w:hAnsi="Arial" w:cs="Arial"/>
          <w:b/>
          <w:sz w:val="22"/>
          <w:szCs w:val="22"/>
          <w:lang w:val="es-BO" w:eastAsia="es-ES"/>
        </w:rPr>
        <w:t xml:space="preserve">CONTRATO </w:t>
      </w:r>
      <w:r w:rsidRPr="0001484D">
        <w:rPr>
          <w:rFonts w:ascii="Arial" w:hAnsi="Arial" w:cs="Arial"/>
          <w:sz w:val="22"/>
          <w:szCs w:val="22"/>
          <w:lang w:val="es-BO" w:eastAsia="es-ES"/>
        </w:rPr>
        <w:t xml:space="preserve">en cuatro ejemplares de un mismo tenor y validez, el/la _______ </w:t>
      </w:r>
      <w:r w:rsidRPr="0001484D">
        <w:rPr>
          <w:rFonts w:ascii="Arial" w:hAnsi="Arial" w:cs="Arial"/>
          <w:b/>
          <w:i/>
          <w:sz w:val="22"/>
          <w:szCs w:val="22"/>
          <w:lang w:val="es-BO" w:eastAsia="es-ES"/>
        </w:rPr>
        <w:t>(registrar el nombre y cargo del servidor público habilitado para suscribir el Contrato),</w:t>
      </w:r>
      <w:r w:rsidRPr="0001484D">
        <w:rPr>
          <w:rFonts w:ascii="Arial" w:hAnsi="Arial" w:cs="Arial"/>
          <w:i/>
          <w:sz w:val="22"/>
          <w:szCs w:val="22"/>
          <w:lang w:val="es-BO" w:eastAsia="es-ES"/>
        </w:rPr>
        <w:t xml:space="preserve"> </w:t>
      </w:r>
      <w:r w:rsidRPr="0001484D">
        <w:rPr>
          <w:rFonts w:ascii="Arial" w:hAnsi="Arial" w:cs="Arial"/>
          <w:sz w:val="22"/>
          <w:szCs w:val="22"/>
          <w:lang w:val="es-BO" w:eastAsia="es-ES"/>
        </w:rPr>
        <w:t xml:space="preserve">en representación legal de la </w:t>
      </w:r>
      <w:r w:rsidRPr="0001484D">
        <w:rPr>
          <w:rFonts w:ascii="Arial" w:hAnsi="Arial" w:cs="Arial"/>
          <w:b/>
          <w:sz w:val="22"/>
          <w:szCs w:val="22"/>
          <w:lang w:val="es-BO" w:eastAsia="es-ES"/>
        </w:rPr>
        <w:t xml:space="preserve">ENTIDAD, </w:t>
      </w:r>
      <w:r w:rsidRPr="0001484D">
        <w:rPr>
          <w:rFonts w:ascii="Arial" w:hAnsi="Arial" w:cs="Arial"/>
          <w:sz w:val="22"/>
          <w:szCs w:val="22"/>
          <w:lang w:val="es-BO" w:eastAsia="es-ES"/>
        </w:rPr>
        <w:t xml:space="preserve">y el ______________ </w:t>
      </w:r>
      <w:r w:rsidRPr="0001484D">
        <w:rPr>
          <w:rFonts w:ascii="Arial" w:hAnsi="Arial" w:cs="Arial"/>
          <w:b/>
          <w:i/>
          <w:sz w:val="22"/>
          <w:szCs w:val="22"/>
          <w:lang w:val="es-BO" w:eastAsia="es-ES"/>
        </w:rPr>
        <w:lastRenderedPageBreak/>
        <w:t>(registrar el nombre del propietario o representante legal del PROVEEDOR, habilitado para suscribir el Contrato)</w:t>
      </w:r>
      <w:r w:rsidRPr="0001484D">
        <w:rPr>
          <w:rFonts w:ascii="Arial" w:hAnsi="Arial" w:cs="Arial"/>
          <w:i/>
          <w:sz w:val="22"/>
          <w:szCs w:val="22"/>
          <w:lang w:val="es-BO" w:eastAsia="es-ES"/>
        </w:rPr>
        <w:t xml:space="preserve"> </w:t>
      </w:r>
      <w:r w:rsidRPr="0001484D">
        <w:rPr>
          <w:rFonts w:ascii="Arial" w:hAnsi="Arial" w:cs="Arial"/>
          <w:sz w:val="22"/>
          <w:szCs w:val="22"/>
          <w:lang w:val="es-BO" w:eastAsia="es-ES"/>
        </w:rPr>
        <w:t xml:space="preserve">en representación legal del </w:t>
      </w:r>
      <w:r w:rsidRPr="0001484D">
        <w:rPr>
          <w:rFonts w:ascii="Arial" w:hAnsi="Arial" w:cs="Arial"/>
          <w:b/>
          <w:sz w:val="22"/>
          <w:szCs w:val="22"/>
          <w:lang w:val="es-BO" w:eastAsia="es-ES"/>
        </w:rPr>
        <w:t>PROVEEDOR.</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Este documento, conforme a disposiciones legales de control fiscal vigentes, será registrado ante la Contraloría General del Estado.</w:t>
      </w:r>
    </w:p>
    <w:p w:rsidR="0001484D" w:rsidRPr="0001484D" w:rsidRDefault="0001484D" w:rsidP="0001484D">
      <w:pPr>
        <w:jc w:val="both"/>
        <w:rPr>
          <w:rFonts w:ascii="Arial" w:hAnsi="Arial" w:cs="Arial"/>
          <w:sz w:val="22"/>
          <w:szCs w:val="22"/>
          <w:lang w:val="es-BO" w:eastAsia="es-ES"/>
        </w:rPr>
      </w:pPr>
    </w:p>
    <w:p w:rsidR="0001484D" w:rsidRPr="0001484D" w:rsidRDefault="0001484D" w:rsidP="0001484D">
      <w:pPr>
        <w:jc w:val="both"/>
        <w:rPr>
          <w:rFonts w:ascii="Arial" w:hAnsi="Arial" w:cs="Arial"/>
          <w:sz w:val="22"/>
          <w:szCs w:val="22"/>
          <w:lang w:val="es-BO" w:eastAsia="es-ES"/>
        </w:rPr>
      </w:pPr>
      <w:r w:rsidRPr="0001484D">
        <w:rPr>
          <w:rFonts w:ascii="Arial" w:hAnsi="Arial" w:cs="Arial"/>
          <w:sz w:val="22"/>
          <w:szCs w:val="22"/>
          <w:lang w:val="es-BO" w:eastAsia="es-ES"/>
        </w:rPr>
        <w:t>Usted Señor Notario se servirá insertar todas las demás cláusulas que fuesen de estilo y seguridad.</w:t>
      </w:r>
    </w:p>
    <w:p w:rsidR="0001484D" w:rsidRPr="0001484D" w:rsidRDefault="0001484D" w:rsidP="0001484D">
      <w:pPr>
        <w:rPr>
          <w:rFonts w:ascii="Arial" w:hAnsi="Arial" w:cs="Arial"/>
          <w:b/>
          <w:sz w:val="22"/>
          <w:szCs w:val="22"/>
          <w:lang w:val="es-BO" w:eastAsia="es-ES"/>
        </w:rPr>
      </w:pPr>
    </w:p>
    <w:p w:rsidR="0001484D" w:rsidRPr="0001484D" w:rsidRDefault="0001484D" w:rsidP="0001484D">
      <w:pPr>
        <w:jc w:val="both"/>
        <w:rPr>
          <w:rFonts w:ascii="Arial" w:eastAsia="Courier New" w:hAnsi="Arial" w:cs="Arial"/>
          <w:sz w:val="22"/>
          <w:szCs w:val="22"/>
          <w:lang w:eastAsia="es-ES"/>
        </w:rPr>
      </w:pPr>
      <w:r w:rsidRPr="0001484D">
        <w:rPr>
          <w:rFonts w:ascii="Arial" w:eastAsia="Courier New" w:hAnsi="Arial" w:cs="Arial"/>
          <w:sz w:val="22"/>
          <w:szCs w:val="22"/>
          <w:lang w:eastAsia="es-ES"/>
        </w:rPr>
        <w:t xml:space="preserve">La Paz, ___ de ___ </w:t>
      </w:r>
      <w:proofErr w:type="spellStart"/>
      <w:r w:rsidRPr="0001484D">
        <w:rPr>
          <w:rFonts w:ascii="Arial" w:eastAsia="Courier New" w:hAnsi="Arial" w:cs="Arial"/>
          <w:sz w:val="22"/>
          <w:szCs w:val="22"/>
          <w:lang w:eastAsia="es-ES"/>
        </w:rPr>
        <w:t>de</w:t>
      </w:r>
      <w:proofErr w:type="spellEnd"/>
      <w:r w:rsidRPr="0001484D">
        <w:rPr>
          <w:rFonts w:ascii="Arial" w:eastAsia="Courier New" w:hAnsi="Arial" w:cs="Arial"/>
          <w:sz w:val="22"/>
          <w:szCs w:val="22"/>
          <w:lang w:eastAsia="es-ES"/>
        </w:rPr>
        <w:t xml:space="preserve"> 2023</w:t>
      </w:r>
    </w:p>
    <w:p w:rsidR="0001484D" w:rsidRPr="0001484D" w:rsidRDefault="0001484D" w:rsidP="0001484D">
      <w:pPr>
        <w:jc w:val="both"/>
        <w:rPr>
          <w:rFonts w:ascii="Arial" w:hAnsi="Arial" w:cs="Arial"/>
          <w:sz w:val="22"/>
          <w:szCs w:val="22"/>
          <w:lang w:eastAsia="es-ES"/>
        </w:rPr>
      </w:pPr>
    </w:p>
    <w:p w:rsidR="0001484D" w:rsidRPr="0001484D" w:rsidRDefault="0001484D" w:rsidP="0001484D">
      <w:pPr>
        <w:widowControl w:val="0"/>
        <w:tabs>
          <w:tab w:val="left" w:pos="-720"/>
          <w:tab w:val="center" w:pos="4252"/>
          <w:tab w:val="right" w:pos="8504"/>
        </w:tabs>
        <w:jc w:val="center"/>
        <w:rPr>
          <w:rFonts w:ascii="Arial" w:hAnsi="Arial" w:cs="Arial"/>
          <w:b/>
          <w:bCs/>
          <w:sz w:val="22"/>
          <w:szCs w:val="22"/>
          <w:lang w:eastAsia="es-ES"/>
        </w:rPr>
      </w:pPr>
    </w:p>
    <w:tbl>
      <w:tblPr>
        <w:tblW w:w="0" w:type="auto"/>
        <w:jc w:val="center"/>
        <w:tblCellMar>
          <w:left w:w="70" w:type="dxa"/>
          <w:right w:w="70" w:type="dxa"/>
        </w:tblCellMar>
        <w:tblLook w:val="0000" w:firstRow="0" w:lastRow="0" w:firstColumn="0" w:lastColumn="0" w:noHBand="0" w:noVBand="0"/>
      </w:tblPr>
      <w:tblGrid>
        <w:gridCol w:w="4253"/>
        <w:gridCol w:w="4585"/>
      </w:tblGrid>
      <w:tr w:rsidR="0001484D" w:rsidRPr="0001484D" w:rsidTr="00B35EFE">
        <w:trPr>
          <w:jc w:val="center"/>
        </w:trPr>
        <w:tc>
          <w:tcPr>
            <w:tcW w:w="4320" w:type="dxa"/>
          </w:tcPr>
          <w:p w:rsidR="0001484D" w:rsidRPr="0001484D" w:rsidRDefault="0001484D" w:rsidP="0001484D">
            <w:pPr>
              <w:widowControl w:val="0"/>
              <w:jc w:val="center"/>
              <w:rPr>
                <w:rFonts w:ascii="Arial" w:hAnsi="Arial" w:cs="Arial"/>
                <w:sz w:val="22"/>
                <w:szCs w:val="22"/>
                <w:lang w:eastAsia="es-ES"/>
              </w:rPr>
            </w:pPr>
            <w:r w:rsidRPr="0001484D">
              <w:rPr>
                <w:rFonts w:ascii="Arial" w:hAnsi="Arial" w:cs="Arial"/>
                <w:bCs/>
                <w:sz w:val="22"/>
                <w:szCs w:val="22"/>
                <w:lang w:val="es-ES_tradnl" w:eastAsia="es-ES"/>
              </w:rPr>
              <w:t xml:space="preserve">Rubén Gonzalo </w:t>
            </w:r>
            <w:proofErr w:type="spellStart"/>
            <w:r w:rsidRPr="0001484D">
              <w:rPr>
                <w:rFonts w:ascii="Arial" w:hAnsi="Arial" w:cs="Arial"/>
                <w:bCs/>
                <w:sz w:val="22"/>
                <w:szCs w:val="22"/>
                <w:lang w:val="es-ES_tradnl" w:eastAsia="es-ES"/>
              </w:rPr>
              <w:t>Ticona</w:t>
            </w:r>
            <w:proofErr w:type="spellEnd"/>
            <w:r w:rsidRPr="0001484D">
              <w:rPr>
                <w:rFonts w:ascii="Arial" w:hAnsi="Arial" w:cs="Arial"/>
                <w:bCs/>
                <w:sz w:val="22"/>
                <w:szCs w:val="22"/>
                <w:lang w:val="es-ES_tradnl" w:eastAsia="es-ES"/>
              </w:rPr>
              <w:t xml:space="preserve"> </w:t>
            </w:r>
            <w:proofErr w:type="spellStart"/>
            <w:r w:rsidRPr="0001484D">
              <w:rPr>
                <w:rFonts w:ascii="Arial" w:hAnsi="Arial" w:cs="Arial"/>
                <w:bCs/>
                <w:sz w:val="22"/>
                <w:szCs w:val="22"/>
                <w:lang w:val="es-ES_tradnl" w:eastAsia="es-ES"/>
              </w:rPr>
              <w:t>Chique</w:t>
            </w:r>
            <w:proofErr w:type="spellEnd"/>
          </w:p>
          <w:p w:rsidR="0001484D" w:rsidRPr="0001484D" w:rsidRDefault="0001484D" w:rsidP="0001484D">
            <w:pPr>
              <w:widowControl w:val="0"/>
              <w:jc w:val="center"/>
              <w:rPr>
                <w:rFonts w:ascii="Arial" w:hAnsi="Arial" w:cs="Arial"/>
                <w:b/>
                <w:sz w:val="22"/>
                <w:szCs w:val="22"/>
                <w:lang w:eastAsia="es-ES"/>
              </w:rPr>
            </w:pPr>
            <w:r w:rsidRPr="0001484D">
              <w:rPr>
                <w:rFonts w:ascii="Arial" w:hAnsi="Arial" w:cs="Arial"/>
                <w:b/>
                <w:sz w:val="22"/>
                <w:szCs w:val="22"/>
                <w:lang w:eastAsia="es-ES"/>
              </w:rPr>
              <w:t>Gerente General</w:t>
            </w:r>
          </w:p>
          <w:p w:rsidR="0001484D" w:rsidRPr="0001484D" w:rsidRDefault="0001484D" w:rsidP="0001484D">
            <w:pPr>
              <w:widowControl w:val="0"/>
              <w:jc w:val="center"/>
              <w:rPr>
                <w:rFonts w:ascii="Arial" w:hAnsi="Arial" w:cs="Arial"/>
                <w:spacing w:val="-6"/>
                <w:sz w:val="22"/>
                <w:szCs w:val="22"/>
                <w:lang w:val="es-ES_tradnl" w:eastAsia="es-ES"/>
              </w:rPr>
            </w:pPr>
            <w:r w:rsidRPr="0001484D">
              <w:rPr>
                <w:rFonts w:ascii="Arial" w:hAnsi="Arial" w:cs="Arial"/>
                <w:b/>
                <w:bCs/>
                <w:spacing w:val="-6"/>
                <w:sz w:val="22"/>
                <w:szCs w:val="22"/>
                <w:lang w:val="es-ES_tradnl" w:eastAsia="es-ES"/>
              </w:rPr>
              <w:t>ENTIDAD</w:t>
            </w:r>
          </w:p>
          <w:p w:rsidR="0001484D" w:rsidRPr="0001484D" w:rsidRDefault="0001484D" w:rsidP="0001484D">
            <w:pPr>
              <w:widowControl w:val="0"/>
              <w:jc w:val="center"/>
              <w:rPr>
                <w:rFonts w:ascii="Arial" w:hAnsi="Arial" w:cs="Arial"/>
                <w:spacing w:val="-6"/>
                <w:sz w:val="22"/>
                <w:szCs w:val="22"/>
                <w:lang w:val="es-ES_tradnl" w:eastAsia="es-ES"/>
              </w:rPr>
            </w:pPr>
          </w:p>
        </w:tc>
        <w:tc>
          <w:tcPr>
            <w:tcW w:w="4624" w:type="dxa"/>
          </w:tcPr>
          <w:p w:rsidR="0001484D" w:rsidRPr="0001484D" w:rsidRDefault="0001484D" w:rsidP="0001484D">
            <w:pPr>
              <w:widowControl w:val="0"/>
              <w:jc w:val="center"/>
              <w:rPr>
                <w:rFonts w:ascii="Arial" w:hAnsi="Arial" w:cs="Arial"/>
                <w:sz w:val="22"/>
                <w:szCs w:val="22"/>
                <w:lang w:eastAsia="es-ES"/>
              </w:rPr>
            </w:pPr>
            <w:r w:rsidRPr="0001484D">
              <w:rPr>
                <w:rFonts w:ascii="Arial" w:hAnsi="Arial" w:cs="Arial"/>
                <w:sz w:val="22"/>
                <w:szCs w:val="22"/>
                <w:lang w:val="es-ES_tradnl" w:eastAsia="es-ES"/>
              </w:rPr>
              <w:t xml:space="preserve"> _____________________</w:t>
            </w:r>
          </w:p>
          <w:p w:rsidR="0001484D" w:rsidRPr="0001484D" w:rsidRDefault="0001484D" w:rsidP="0001484D">
            <w:pPr>
              <w:widowControl w:val="0"/>
              <w:jc w:val="center"/>
              <w:rPr>
                <w:rFonts w:ascii="Arial" w:hAnsi="Arial" w:cs="Arial"/>
                <w:sz w:val="22"/>
                <w:szCs w:val="22"/>
                <w:lang w:val="es-ES_tradnl" w:eastAsia="es-ES"/>
              </w:rPr>
            </w:pPr>
            <w:r w:rsidRPr="0001484D">
              <w:rPr>
                <w:rFonts w:ascii="Arial" w:hAnsi="Arial" w:cs="Arial"/>
                <w:sz w:val="22"/>
                <w:szCs w:val="22"/>
                <w:lang w:eastAsia="es-ES"/>
              </w:rPr>
              <w:t>C.I. Nº _______</w:t>
            </w:r>
            <w:r w:rsidRPr="0001484D">
              <w:rPr>
                <w:rFonts w:ascii="Arial" w:hAnsi="Arial" w:cs="Arial"/>
                <w:sz w:val="22"/>
                <w:szCs w:val="22"/>
                <w:lang w:val="es-ES_tradnl" w:eastAsia="es-ES"/>
              </w:rPr>
              <w:t xml:space="preserve"> ___</w:t>
            </w:r>
          </w:p>
          <w:p w:rsidR="0001484D" w:rsidRPr="0001484D" w:rsidRDefault="0001484D" w:rsidP="0001484D">
            <w:pPr>
              <w:widowControl w:val="0"/>
              <w:jc w:val="center"/>
              <w:rPr>
                <w:rFonts w:ascii="Arial" w:hAnsi="Arial" w:cs="Arial"/>
                <w:b/>
                <w:bCs/>
                <w:spacing w:val="-6"/>
                <w:sz w:val="22"/>
                <w:szCs w:val="22"/>
                <w:lang w:val="es-ES_tradnl" w:eastAsia="es-ES"/>
              </w:rPr>
            </w:pPr>
            <w:r w:rsidRPr="0001484D">
              <w:rPr>
                <w:rFonts w:ascii="Arial" w:hAnsi="Arial" w:cs="Arial"/>
                <w:b/>
                <w:bCs/>
                <w:spacing w:val="-6"/>
                <w:sz w:val="22"/>
                <w:szCs w:val="22"/>
                <w:lang w:val="es-ES_tradnl" w:eastAsia="es-ES"/>
              </w:rPr>
              <w:t xml:space="preserve"> PROVEEDOR</w:t>
            </w:r>
          </w:p>
        </w:tc>
      </w:tr>
    </w:tbl>
    <w:p w:rsidR="0001484D" w:rsidRPr="0001484D" w:rsidRDefault="0001484D" w:rsidP="0001484D">
      <w:pPr>
        <w:widowControl w:val="0"/>
        <w:jc w:val="both"/>
        <w:rPr>
          <w:rFonts w:ascii="Arial" w:hAnsi="Arial" w:cs="Arial"/>
          <w:bCs/>
          <w:sz w:val="16"/>
          <w:szCs w:val="16"/>
          <w:lang w:val="en-US" w:eastAsia="es-ES"/>
        </w:rPr>
      </w:pPr>
      <w:r w:rsidRPr="0001484D">
        <w:rPr>
          <w:rFonts w:ascii="Arial" w:hAnsi="Arial" w:cs="Arial"/>
          <w:bCs/>
          <w:sz w:val="16"/>
          <w:szCs w:val="16"/>
          <w:lang w:val="en-US" w:eastAsia="es-ES"/>
        </w:rPr>
        <w:t>MNZM/DHVC/</w:t>
      </w:r>
      <w:proofErr w:type="spellStart"/>
      <w:r w:rsidRPr="0001484D">
        <w:rPr>
          <w:rFonts w:ascii="Arial" w:hAnsi="Arial" w:cs="Arial"/>
          <w:bCs/>
          <w:sz w:val="16"/>
          <w:szCs w:val="16"/>
          <w:lang w:val="en-US" w:eastAsia="es-ES"/>
        </w:rPr>
        <w:t>jfva</w:t>
      </w:r>
      <w:proofErr w:type="spellEnd"/>
      <w:r w:rsidRPr="0001484D">
        <w:rPr>
          <w:rFonts w:ascii="Arial" w:hAnsi="Arial" w:cs="Arial"/>
          <w:bCs/>
          <w:sz w:val="16"/>
          <w:szCs w:val="16"/>
          <w:lang w:val="en-US" w:eastAsia="es-ES"/>
        </w:rPr>
        <w:t>/</w:t>
      </w:r>
      <w:proofErr w:type="spellStart"/>
      <w:r w:rsidRPr="0001484D">
        <w:rPr>
          <w:rFonts w:ascii="Arial" w:hAnsi="Arial" w:cs="Arial"/>
          <w:bCs/>
          <w:sz w:val="16"/>
          <w:szCs w:val="16"/>
          <w:lang w:val="en-US" w:eastAsia="es-ES"/>
        </w:rPr>
        <w:t>jwee</w:t>
      </w:r>
      <w:proofErr w:type="spellEnd"/>
      <w:r w:rsidRPr="0001484D">
        <w:rPr>
          <w:rFonts w:ascii="Arial" w:hAnsi="Arial" w:cs="Arial"/>
          <w:bCs/>
          <w:sz w:val="16"/>
          <w:szCs w:val="16"/>
          <w:lang w:val="en-US" w:eastAsia="es-ES"/>
        </w:rPr>
        <w:t>.</w:t>
      </w:r>
    </w:p>
    <w:p w:rsidR="00C41CA3" w:rsidRDefault="00C41CA3" w:rsidP="00922F48">
      <w:pPr>
        <w:widowControl w:val="0"/>
        <w:tabs>
          <w:tab w:val="left" w:pos="-720"/>
        </w:tabs>
        <w:jc w:val="right"/>
        <w:rPr>
          <w:rFonts w:ascii="Arial" w:hAnsi="Arial" w:cs="Arial"/>
          <w:bCs/>
          <w:iCs/>
          <w:lang w:val="es-ES_tradnl" w:eastAsia="es-ES"/>
        </w:rPr>
      </w:pPr>
    </w:p>
    <w:sectPr w:rsidR="00C41CA3" w:rsidSect="000223B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E2A" w:rsidRDefault="00345E2A">
      <w:r>
        <w:separator/>
      </w:r>
    </w:p>
  </w:endnote>
  <w:endnote w:type="continuationSeparator" w:id="0">
    <w:p w:rsidR="00345E2A" w:rsidRDefault="0034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18097"/>
      <w:docPartObj>
        <w:docPartGallery w:val="Page Numbers (Bottom of Page)"/>
        <w:docPartUnique/>
      </w:docPartObj>
    </w:sdtPr>
    <w:sdtEndPr/>
    <w:sdtContent>
      <w:p w:rsidR="003534DC" w:rsidRDefault="003534DC">
        <w:pPr>
          <w:pStyle w:val="Piedepgina"/>
          <w:jc w:val="right"/>
        </w:pPr>
        <w:r>
          <w:fldChar w:fldCharType="begin"/>
        </w:r>
        <w:r>
          <w:instrText>PAGE   \* MERGEFORMAT</w:instrText>
        </w:r>
        <w:r>
          <w:fldChar w:fldCharType="separate"/>
        </w:r>
        <w:r w:rsidR="006A4A4D" w:rsidRPr="006A4A4D">
          <w:rPr>
            <w:noProof/>
            <w:lang w:val="es-ES"/>
          </w:rPr>
          <w:t>54</w:t>
        </w:r>
        <w:r>
          <w:fldChar w:fldCharType="end"/>
        </w:r>
      </w:p>
    </w:sdtContent>
  </w:sdt>
  <w:p w:rsidR="003534DC" w:rsidRDefault="003534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E2A" w:rsidRDefault="00345E2A">
      <w:r>
        <w:separator/>
      </w:r>
    </w:p>
  </w:footnote>
  <w:footnote w:type="continuationSeparator" w:id="0">
    <w:p w:rsidR="00345E2A" w:rsidRDefault="00345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DC" w:rsidRPr="00AC3E2B" w:rsidRDefault="003534DC">
    <w:pPr>
      <w:pStyle w:val="Encabezado"/>
      <w:rPr>
        <w:lang w:val="es-ES_tradnl"/>
      </w:rPr>
    </w:pPr>
    <w:r>
      <w:rPr>
        <w:rFonts w:ascii="Arial" w:hAnsi="Arial" w:cs="Arial"/>
        <w:b/>
        <w:bCs/>
        <w:noProof/>
        <w:color w:val="1F497D"/>
        <w:sz w:val="32"/>
        <w:szCs w:val="32"/>
        <w:lang w:val="es-BO" w:eastAsia="es-BO"/>
      </w:rPr>
      <w:drawing>
        <wp:anchor distT="0" distB="0" distL="114300" distR="114300" simplePos="0" relativeHeight="251665408" behindDoc="0" locked="0" layoutInCell="1" allowOverlap="1" wp14:anchorId="088C6E2E" wp14:editId="0E6B8220">
          <wp:simplePos x="0" y="0"/>
          <wp:positionH relativeFrom="column">
            <wp:posOffset>-238835</wp:posOffset>
          </wp:positionH>
          <wp:positionV relativeFrom="paragraph">
            <wp:posOffset>-130289</wp:posOffset>
          </wp:positionV>
          <wp:extent cx="6359327" cy="757983"/>
          <wp:effectExtent l="0" t="0" r="3810" b="4445"/>
          <wp:wrapNone/>
          <wp:docPr id="1" name="Imagen 1"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DC" w:rsidRPr="00D61E9F" w:rsidRDefault="003534DC" w:rsidP="00D61E9F">
    <w:pPr>
      <w:pStyle w:val="Encabezado"/>
    </w:pPr>
    <w:r>
      <w:rPr>
        <w:rFonts w:ascii="Arial" w:hAnsi="Arial" w:cs="Arial"/>
        <w:b/>
        <w:bCs/>
        <w:noProof/>
        <w:color w:val="1F497D"/>
        <w:sz w:val="32"/>
        <w:szCs w:val="32"/>
        <w:lang w:val="es-BO" w:eastAsia="es-BO"/>
      </w:rPr>
      <w:drawing>
        <wp:anchor distT="0" distB="0" distL="114300" distR="114300" simplePos="0" relativeHeight="251667456" behindDoc="0" locked="0" layoutInCell="1" allowOverlap="1" wp14:anchorId="1EC68853" wp14:editId="41689D3D">
          <wp:simplePos x="0" y="0"/>
          <wp:positionH relativeFrom="column">
            <wp:posOffset>-272955</wp:posOffset>
          </wp:positionH>
          <wp:positionV relativeFrom="paragraph">
            <wp:posOffset>-239471</wp:posOffset>
          </wp:positionV>
          <wp:extent cx="6359327" cy="757983"/>
          <wp:effectExtent l="0" t="0" r="3810" b="4445"/>
          <wp:wrapNone/>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DC" w:rsidRPr="00364BEB" w:rsidRDefault="003534DC">
    <w:pPr>
      <w:pStyle w:val="Encabezado"/>
      <w:rPr>
        <w:rFonts w:ascii="Verdana" w:hAnsi="Verdana"/>
        <w:i/>
        <w:sz w:val="14"/>
        <w:szCs w:val="14"/>
      </w:rPr>
    </w:pPr>
    <w:r>
      <w:rPr>
        <w:rFonts w:ascii="Arial" w:hAnsi="Arial" w:cs="Arial"/>
        <w:b/>
        <w:bCs/>
        <w:noProof/>
        <w:color w:val="1F497D"/>
        <w:sz w:val="32"/>
        <w:szCs w:val="32"/>
        <w:lang w:val="es-BO" w:eastAsia="es-BO"/>
      </w:rPr>
      <w:drawing>
        <wp:anchor distT="0" distB="0" distL="114300" distR="114300" simplePos="0" relativeHeight="251669504" behindDoc="0" locked="0" layoutInCell="1" allowOverlap="1" wp14:anchorId="1EC68853" wp14:editId="41689D3D">
          <wp:simplePos x="0" y="0"/>
          <wp:positionH relativeFrom="column">
            <wp:posOffset>-293427</wp:posOffset>
          </wp:positionH>
          <wp:positionV relativeFrom="paragraph">
            <wp:posOffset>-281049</wp:posOffset>
          </wp:positionV>
          <wp:extent cx="6359327" cy="757983"/>
          <wp:effectExtent l="0" t="0" r="3810" b="4445"/>
          <wp:wrapNone/>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076" w:hanging="360"/>
      </w:pPr>
      <w:rPr>
        <w:rFonts w:ascii="Symbol" w:hAnsi="Symbol" w:cs="Symbol"/>
        <w:b/>
        <w:sz w:val="16"/>
        <w:szCs w:val="16"/>
        <w:lang w:val="es-ES_tradnl" w:eastAsia="zh-CN"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multilevel"/>
    <w:tmpl w:val="1D6C3370"/>
    <w:lvl w:ilvl="0">
      <w:start w:val="1"/>
      <w:numFmt w:val="decimal"/>
      <w:lvlText w:val="%1."/>
      <w:lvlJc w:val="left"/>
      <w:pPr>
        <w:tabs>
          <w:tab w:val="num" w:pos="0"/>
        </w:tabs>
        <w:ind w:left="1076" w:hanging="360"/>
      </w:pPr>
      <w:rPr>
        <w:rFonts w:hint="default"/>
        <w:b/>
      </w:rPr>
    </w:lvl>
    <w:lvl w:ilvl="1">
      <w:start w:val="1"/>
      <w:numFmt w:val="bullet"/>
      <w:lvlText w:val=""/>
      <w:lvlJc w:val="left"/>
      <w:pPr>
        <w:tabs>
          <w:tab w:val="num" w:pos="0"/>
        </w:tabs>
        <w:ind w:left="1436" w:hanging="360"/>
      </w:pPr>
      <w:rPr>
        <w:rFonts w:ascii="Symbol" w:hAnsi="Symbol" w:hint="default"/>
        <w:b/>
      </w:rPr>
    </w:lvl>
    <w:lvl w:ilvl="2">
      <w:start w:val="1"/>
      <w:numFmt w:val="bullet"/>
      <w:lvlText w:val=""/>
      <w:lvlJc w:val="left"/>
      <w:pPr>
        <w:tabs>
          <w:tab w:val="num" w:pos="0"/>
        </w:tabs>
        <w:ind w:left="1796" w:hanging="360"/>
      </w:pPr>
      <w:rPr>
        <w:rFonts w:ascii="Symbol" w:hAnsi="Symbol" w:cs="Symbol" w:hint="default"/>
        <w:b/>
      </w:rPr>
    </w:lvl>
    <w:lvl w:ilvl="3">
      <w:start w:val="1"/>
      <w:numFmt w:val="decimal"/>
      <w:lvlText w:val="%1.%2.%3.%4"/>
      <w:lvlJc w:val="left"/>
      <w:pPr>
        <w:tabs>
          <w:tab w:val="num" w:pos="0"/>
        </w:tabs>
        <w:ind w:left="2516" w:hanging="720"/>
      </w:pPr>
      <w:rPr>
        <w:rFonts w:hint="default"/>
        <w:b/>
      </w:rPr>
    </w:lvl>
    <w:lvl w:ilvl="4">
      <w:start w:val="1"/>
      <w:numFmt w:val="decimal"/>
      <w:lvlText w:val="%1.%2.%3.%4.%5"/>
      <w:lvlJc w:val="left"/>
      <w:pPr>
        <w:tabs>
          <w:tab w:val="num" w:pos="0"/>
        </w:tabs>
        <w:ind w:left="2876" w:hanging="720"/>
      </w:pPr>
      <w:rPr>
        <w:rFonts w:hint="default"/>
        <w:b/>
      </w:rPr>
    </w:lvl>
    <w:lvl w:ilvl="5">
      <w:start w:val="1"/>
      <w:numFmt w:val="decimal"/>
      <w:lvlText w:val="%1.%2.%3.%4.%5.%6"/>
      <w:lvlJc w:val="left"/>
      <w:pPr>
        <w:tabs>
          <w:tab w:val="num" w:pos="0"/>
        </w:tabs>
        <w:ind w:left="3596" w:hanging="1080"/>
      </w:pPr>
      <w:rPr>
        <w:rFonts w:hint="default"/>
        <w:b/>
      </w:rPr>
    </w:lvl>
    <w:lvl w:ilvl="6">
      <w:start w:val="1"/>
      <w:numFmt w:val="decimal"/>
      <w:lvlText w:val="%1.%2.%3.%4.%5.%6.%7"/>
      <w:lvlJc w:val="left"/>
      <w:pPr>
        <w:tabs>
          <w:tab w:val="num" w:pos="0"/>
        </w:tabs>
        <w:ind w:left="3956" w:hanging="1080"/>
      </w:pPr>
      <w:rPr>
        <w:rFonts w:hint="default"/>
        <w:b/>
      </w:rPr>
    </w:lvl>
    <w:lvl w:ilvl="7">
      <w:start w:val="1"/>
      <w:numFmt w:val="decimal"/>
      <w:lvlText w:val="%1.%2.%3.%4.%5.%6.%7.%8"/>
      <w:lvlJc w:val="left"/>
      <w:pPr>
        <w:tabs>
          <w:tab w:val="num" w:pos="0"/>
        </w:tabs>
        <w:ind w:left="4316" w:hanging="1080"/>
      </w:pPr>
      <w:rPr>
        <w:rFonts w:hint="default"/>
        <w:b/>
      </w:rPr>
    </w:lvl>
    <w:lvl w:ilvl="8">
      <w:start w:val="1"/>
      <w:numFmt w:val="decimal"/>
      <w:lvlText w:val="%1.%2.%3.%4.%5.%6.%7.%8.%9"/>
      <w:lvlJc w:val="left"/>
      <w:pPr>
        <w:tabs>
          <w:tab w:val="num" w:pos="0"/>
        </w:tabs>
        <w:ind w:left="5036" w:hanging="1440"/>
      </w:pPr>
      <w:rPr>
        <w:rFonts w:hint="default"/>
        <w:b/>
      </w:rPr>
    </w:lvl>
  </w:abstractNum>
  <w:abstractNum w:abstractNumId="2"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7"/>
    <w:multiLevelType w:val="singleLevel"/>
    <w:tmpl w:val="00000007"/>
    <w:lvl w:ilvl="0">
      <w:start w:val="1"/>
      <w:numFmt w:val="decimal"/>
      <w:lvlText w:val="%1."/>
      <w:lvlJc w:val="left"/>
      <w:pPr>
        <w:tabs>
          <w:tab w:val="num" w:pos="0"/>
        </w:tabs>
        <w:ind w:left="720" w:hanging="360"/>
      </w:pPr>
      <w:rPr>
        <w:b w:val="0"/>
        <w:i w:val="0"/>
      </w:rPr>
    </w:lvl>
  </w:abstractNum>
  <w:abstractNum w:abstractNumId="4" w15:restartNumberingAfterBreak="0">
    <w:nsid w:val="0000000C"/>
    <w:multiLevelType w:val="multilevel"/>
    <w:tmpl w:val="0000000C"/>
    <w:name w:val="WW8Num12"/>
    <w:lvl w:ilvl="0">
      <w:start w:val="1"/>
      <w:numFmt w:val="decimal"/>
      <w:lvlText w:val="%1."/>
      <w:lvlJc w:val="left"/>
      <w:pPr>
        <w:tabs>
          <w:tab w:val="num" w:pos="360"/>
        </w:tabs>
        <w:ind w:left="360" w:hanging="360"/>
      </w:pPr>
      <w:rPr>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6" w15:restartNumberingAfterBreak="0">
    <w:nsid w:val="00000015"/>
    <w:multiLevelType w:val="singleLevel"/>
    <w:tmpl w:val="00000015"/>
    <w:name w:val="WW8Num21"/>
    <w:lvl w:ilvl="0">
      <w:start w:val="1"/>
      <w:numFmt w:val="upperLetter"/>
      <w:lvlText w:val="%1."/>
      <w:lvlJc w:val="left"/>
      <w:pPr>
        <w:tabs>
          <w:tab w:val="num" w:pos="0"/>
        </w:tabs>
        <w:ind w:left="360" w:hanging="360"/>
      </w:pPr>
    </w:lvl>
  </w:abstractNum>
  <w:abstractNum w:abstractNumId="7"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8"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09C02C01"/>
    <w:multiLevelType w:val="hybridMultilevel"/>
    <w:tmpl w:val="3D30C4F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9D13D98"/>
    <w:multiLevelType w:val="hybridMultilevel"/>
    <w:tmpl w:val="800A82C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19084B"/>
    <w:multiLevelType w:val="hybridMultilevel"/>
    <w:tmpl w:val="05BEC334"/>
    <w:lvl w:ilvl="0" w:tplc="42F4E22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9"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1"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120A3899"/>
    <w:multiLevelType w:val="hybridMultilevel"/>
    <w:tmpl w:val="ECBC7F1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641695E"/>
    <w:multiLevelType w:val="hybridMultilevel"/>
    <w:tmpl w:val="2F145A34"/>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B00345"/>
    <w:multiLevelType w:val="hybridMultilevel"/>
    <w:tmpl w:val="31BC722A"/>
    <w:lvl w:ilvl="0" w:tplc="F7FC2CA6">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C895DB0"/>
    <w:multiLevelType w:val="hybridMultilevel"/>
    <w:tmpl w:val="060A14B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238141B7"/>
    <w:multiLevelType w:val="hybridMultilevel"/>
    <w:tmpl w:val="A7864706"/>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5" w15:restartNumberingAfterBreak="0">
    <w:nsid w:val="24F74D4D"/>
    <w:multiLevelType w:val="multilevel"/>
    <w:tmpl w:val="8A649332"/>
    <w:lvl w:ilvl="0">
      <w:start w:val="8"/>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0"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2"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6"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7"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ECC6B07"/>
    <w:multiLevelType w:val="hybridMultilevel"/>
    <w:tmpl w:val="698E00A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9" w15:restartNumberingAfterBreak="0">
    <w:nsid w:val="3F013CA3"/>
    <w:multiLevelType w:val="hybridMultilevel"/>
    <w:tmpl w:val="14B85C20"/>
    <w:lvl w:ilvl="0" w:tplc="04090001">
      <w:start w:val="1"/>
      <w:numFmt w:val="bullet"/>
      <w:lvlText w:val=""/>
      <w:lvlJc w:val="left"/>
      <w:pPr>
        <w:ind w:left="2044" w:hanging="360"/>
      </w:pPr>
      <w:rPr>
        <w:rFonts w:ascii="Symbol" w:hAnsi="Symbol" w:hint="default"/>
      </w:rPr>
    </w:lvl>
    <w:lvl w:ilvl="1" w:tplc="04090003">
      <w:start w:val="1"/>
      <w:numFmt w:val="bullet"/>
      <w:lvlText w:val="o"/>
      <w:lvlJc w:val="left"/>
      <w:pPr>
        <w:ind w:left="2764" w:hanging="360"/>
      </w:pPr>
      <w:rPr>
        <w:rFonts w:ascii="Courier New" w:hAnsi="Courier New" w:cs="Courier New" w:hint="default"/>
      </w:rPr>
    </w:lvl>
    <w:lvl w:ilvl="2" w:tplc="04090005">
      <w:start w:val="1"/>
      <w:numFmt w:val="bullet"/>
      <w:lvlText w:val=""/>
      <w:lvlJc w:val="left"/>
      <w:pPr>
        <w:ind w:left="3484" w:hanging="360"/>
      </w:pPr>
      <w:rPr>
        <w:rFonts w:ascii="Wingdings" w:hAnsi="Wingdings" w:hint="default"/>
      </w:rPr>
    </w:lvl>
    <w:lvl w:ilvl="3" w:tplc="04090001" w:tentative="1">
      <w:start w:val="1"/>
      <w:numFmt w:val="bullet"/>
      <w:lvlText w:val=""/>
      <w:lvlJc w:val="left"/>
      <w:pPr>
        <w:ind w:left="4204" w:hanging="360"/>
      </w:pPr>
      <w:rPr>
        <w:rFonts w:ascii="Symbol" w:hAnsi="Symbol" w:hint="default"/>
      </w:rPr>
    </w:lvl>
    <w:lvl w:ilvl="4" w:tplc="04090003" w:tentative="1">
      <w:start w:val="1"/>
      <w:numFmt w:val="bullet"/>
      <w:lvlText w:val="o"/>
      <w:lvlJc w:val="left"/>
      <w:pPr>
        <w:ind w:left="4924" w:hanging="360"/>
      </w:pPr>
      <w:rPr>
        <w:rFonts w:ascii="Courier New" w:hAnsi="Courier New" w:cs="Courier New" w:hint="default"/>
      </w:rPr>
    </w:lvl>
    <w:lvl w:ilvl="5" w:tplc="04090005" w:tentative="1">
      <w:start w:val="1"/>
      <w:numFmt w:val="bullet"/>
      <w:lvlText w:val=""/>
      <w:lvlJc w:val="left"/>
      <w:pPr>
        <w:ind w:left="5644" w:hanging="360"/>
      </w:pPr>
      <w:rPr>
        <w:rFonts w:ascii="Wingdings" w:hAnsi="Wingdings" w:hint="default"/>
      </w:rPr>
    </w:lvl>
    <w:lvl w:ilvl="6" w:tplc="04090001" w:tentative="1">
      <w:start w:val="1"/>
      <w:numFmt w:val="bullet"/>
      <w:lvlText w:val=""/>
      <w:lvlJc w:val="left"/>
      <w:pPr>
        <w:ind w:left="6364" w:hanging="360"/>
      </w:pPr>
      <w:rPr>
        <w:rFonts w:ascii="Symbol" w:hAnsi="Symbol" w:hint="default"/>
      </w:rPr>
    </w:lvl>
    <w:lvl w:ilvl="7" w:tplc="04090003" w:tentative="1">
      <w:start w:val="1"/>
      <w:numFmt w:val="bullet"/>
      <w:lvlText w:val="o"/>
      <w:lvlJc w:val="left"/>
      <w:pPr>
        <w:ind w:left="7084" w:hanging="360"/>
      </w:pPr>
      <w:rPr>
        <w:rFonts w:ascii="Courier New" w:hAnsi="Courier New" w:cs="Courier New" w:hint="default"/>
      </w:rPr>
    </w:lvl>
    <w:lvl w:ilvl="8" w:tplc="04090005" w:tentative="1">
      <w:start w:val="1"/>
      <w:numFmt w:val="bullet"/>
      <w:lvlText w:val=""/>
      <w:lvlJc w:val="left"/>
      <w:pPr>
        <w:ind w:left="7804" w:hanging="360"/>
      </w:pPr>
      <w:rPr>
        <w:rFonts w:ascii="Wingdings" w:hAnsi="Wingdings" w:hint="default"/>
      </w:rPr>
    </w:lvl>
  </w:abstractNum>
  <w:abstractNum w:abstractNumId="50"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1" w15:restartNumberingAfterBreak="0">
    <w:nsid w:val="46D05A6F"/>
    <w:multiLevelType w:val="hybridMultilevel"/>
    <w:tmpl w:val="28B2B688"/>
    <w:lvl w:ilvl="0" w:tplc="400A0001">
      <w:start w:val="1"/>
      <w:numFmt w:val="bullet"/>
      <w:lvlText w:val=""/>
      <w:lvlJc w:val="left"/>
      <w:pPr>
        <w:ind w:left="1796" w:hanging="360"/>
      </w:pPr>
      <w:rPr>
        <w:rFonts w:ascii="Symbol" w:hAnsi="Symbol" w:hint="default"/>
      </w:rPr>
    </w:lvl>
    <w:lvl w:ilvl="1" w:tplc="400A0003" w:tentative="1">
      <w:start w:val="1"/>
      <w:numFmt w:val="bullet"/>
      <w:lvlText w:val="o"/>
      <w:lvlJc w:val="left"/>
      <w:pPr>
        <w:ind w:left="2516" w:hanging="360"/>
      </w:pPr>
      <w:rPr>
        <w:rFonts w:ascii="Courier New" w:hAnsi="Courier New" w:cs="Courier New" w:hint="default"/>
      </w:rPr>
    </w:lvl>
    <w:lvl w:ilvl="2" w:tplc="400A0005" w:tentative="1">
      <w:start w:val="1"/>
      <w:numFmt w:val="bullet"/>
      <w:lvlText w:val=""/>
      <w:lvlJc w:val="left"/>
      <w:pPr>
        <w:ind w:left="3236" w:hanging="360"/>
      </w:pPr>
      <w:rPr>
        <w:rFonts w:ascii="Wingdings" w:hAnsi="Wingdings" w:hint="default"/>
      </w:rPr>
    </w:lvl>
    <w:lvl w:ilvl="3" w:tplc="400A0001" w:tentative="1">
      <w:start w:val="1"/>
      <w:numFmt w:val="bullet"/>
      <w:lvlText w:val=""/>
      <w:lvlJc w:val="left"/>
      <w:pPr>
        <w:ind w:left="3956" w:hanging="360"/>
      </w:pPr>
      <w:rPr>
        <w:rFonts w:ascii="Symbol" w:hAnsi="Symbol" w:hint="default"/>
      </w:rPr>
    </w:lvl>
    <w:lvl w:ilvl="4" w:tplc="400A0003" w:tentative="1">
      <w:start w:val="1"/>
      <w:numFmt w:val="bullet"/>
      <w:lvlText w:val="o"/>
      <w:lvlJc w:val="left"/>
      <w:pPr>
        <w:ind w:left="4676" w:hanging="360"/>
      </w:pPr>
      <w:rPr>
        <w:rFonts w:ascii="Courier New" w:hAnsi="Courier New" w:cs="Courier New" w:hint="default"/>
      </w:rPr>
    </w:lvl>
    <w:lvl w:ilvl="5" w:tplc="400A0005" w:tentative="1">
      <w:start w:val="1"/>
      <w:numFmt w:val="bullet"/>
      <w:lvlText w:val=""/>
      <w:lvlJc w:val="left"/>
      <w:pPr>
        <w:ind w:left="5396" w:hanging="360"/>
      </w:pPr>
      <w:rPr>
        <w:rFonts w:ascii="Wingdings" w:hAnsi="Wingdings" w:hint="default"/>
      </w:rPr>
    </w:lvl>
    <w:lvl w:ilvl="6" w:tplc="400A0001" w:tentative="1">
      <w:start w:val="1"/>
      <w:numFmt w:val="bullet"/>
      <w:lvlText w:val=""/>
      <w:lvlJc w:val="left"/>
      <w:pPr>
        <w:ind w:left="6116" w:hanging="360"/>
      </w:pPr>
      <w:rPr>
        <w:rFonts w:ascii="Symbol" w:hAnsi="Symbol" w:hint="default"/>
      </w:rPr>
    </w:lvl>
    <w:lvl w:ilvl="7" w:tplc="400A0003" w:tentative="1">
      <w:start w:val="1"/>
      <w:numFmt w:val="bullet"/>
      <w:lvlText w:val="o"/>
      <w:lvlJc w:val="left"/>
      <w:pPr>
        <w:ind w:left="6836" w:hanging="360"/>
      </w:pPr>
      <w:rPr>
        <w:rFonts w:ascii="Courier New" w:hAnsi="Courier New" w:cs="Courier New" w:hint="default"/>
      </w:rPr>
    </w:lvl>
    <w:lvl w:ilvl="8" w:tplc="400A0005" w:tentative="1">
      <w:start w:val="1"/>
      <w:numFmt w:val="bullet"/>
      <w:lvlText w:val=""/>
      <w:lvlJc w:val="left"/>
      <w:pPr>
        <w:ind w:left="7556" w:hanging="360"/>
      </w:pPr>
      <w:rPr>
        <w:rFonts w:ascii="Wingdings" w:hAnsi="Wingdings" w:hint="default"/>
      </w:rPr>
    </w:lvl>
  </w:abstractNum>
  <w:abstractNum w:abstractNumId="52" w15:restartNumberingAfterBreak="0">
    <w:nsid w:val="49934D1C"/>
    <w:multiLevelType w:val="hybridMultilevel"/>
    <w:tmpl w:val="2A58F5E2"/>
    <w:lvl w:ilvl="0" w:tplc="70F6FDC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CB168DA"/>
    <w:multiLevelType w:val="hybridMultilevel"/>
    <w:tmpl w:val="36586066"/>
    <w:lvl w:ilvl="0" w:tplc="D4847AA0">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8"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9" w15:restartNumberingAfterBreak="0">
    <w:nsid w:val="5601272C"/>
    <w:multiLevelType w:val="multilevel"/>
    <w:tmpl w:val="1D6C3370"/>
    <w:name w:val="WW8Num322"/>
    <w:lvl w:ilvl="0">
      <w:start w:val="1"/>
      <w:numFmt w:val="decimal"/>
      <w:lvlText w:val="%1."/>
      <w:lvlJc w:val="left"/>
      <w:pPr>
        <w:tabs>
          <w:tab w:val="num" w:pos="0"/>
        </w:tabs>
        <w:ind w:left="1076" w:hanging="360"/>
      </w:pPr>
      <w:rPr>
        <w:rFonts w:hint="default"/>
        <w:b/>
      </w:rPr>
    </w:lvl>
    <w:lvl w:ilvl="1">
      <w:start w:val="1"/>
      <w:numFmt w:val="bullet"/>
      <w:lvlText w:val=""/>
      <w:lvlJc w:val="left"/>
      <w:pPr>
        <w:tabs>
          <w:tab w:val="num" w:pos="0"/>
        </w:tabs>
        <w:ind w:left="1436" w:hanging="360"/>
      </w:pPr>
      <w:rPr>
        <w:rFonts w:ascii="Symbol" w:hAnsi="Symbol" w:hint="default"/>
        <w:b/>
      </w:rPr>
    </w:lvl>
    <w:lvl w:ilvl="2">
      <w:start w:val="1"/>
      <w:numFmt w:val="bullet"/>
      <w:lvlText w:val=""/>
      <w:lvlJc w:val="left"/>
      <w:pPr>
        <w:tabs>
          <w:tab w:val="num" w:pos="0"/>
        </w:tabs>
        <w:ind w:left="1796" w:hanging="360"/>
      </w:pPr>
      <w:rPr>
        <w:rFonts w:ascii="Symbol" w:hAnsi="Symbol" w:cs="Symbol" w:hint="default"/>
        <w:b/>
      </w:rPr>
    </w:lvl>
    <w:lvl w:ilvl="3">
      <w:start w:val="1"/>
      <w:numFmt w:val="decimal"/>
      <w:lvlText w:val="%1.%2.%3.%4"/>
      <w:lvlJc w:val="left"/>
      <w:pPr>
        <w:tabs>
          <w:tab w:val="num" w:pos="0"/>
        </w:tabs>
        <w:ind w:left="2516" w:hanging="720"/>
      </w:pPr>
      <w:rPr>
        <w:rFonts w:hint="default"/>
        <w:b/>
      </w:rPr>
    </w:lvl>
    <w:lvl w:ilvl="4">
      <w:start w:val="1"/>
      <w:numFmt w:val="decimal"/>
      <w:lvlText w:val="%1.%2.%3.%4.%5"/>
      <w:lvlJc w:val="left"/>
      <w:pPr>
        <w:tabs>
          <w:tab w:val="num" w:pos="0"/>
        </w:tabs>
        <w:ind w:left="2876" w:hanging="720"/>
      </w:pPr>
      <w:rPr>
        <w:rFonts w:hint="default"/>
        <w:b/>
      </w:rPr>
    </w:lvl>
    <w:lvl w:ilvl="5">
      <w:start w:val="1"/>
      <w:numFmt w:val="decimal"/>
      <w:lvlText w:val="%1.%2.%3.%4.%5.%6"/>
      <w:lvlJc w:val="left"/>
      <w:pPr>
        <w:tabs>
          <w:tab w:val="num" w:pos="0"/>
        </w:tabs>
        <w:ind w:left="3596" w:hanging="1080"/>
      </w:pPr>
      <w:rPr>
        <w:rFonts w:hint="default"/>
        <w:b/>
      </w:rPr>
    </w:lvl>
    <w:lvl w:ilvl="6">
      <w:start w:val="1"/>
      <w:numFmt w:val="decimal"/>
      <w:lvlText w:val="%1.%2.%3.%4.%5.%6.%7"/>
      <w:lvlJc w:val="left"/>
      <w:pPr>
        <w:tabs>
          <w:tab w:val="num" w:pos="0"/>
        </w:tabs>
        <w:ind w:left="3956" w:hanging="1080"/>
      </w:pPr>
      <w:rPr>
        <w:rFonts w:hint="default"/>
        <w:b/>
      </w:rPr>
    </w:lvl>
    <w:lvl w:ilvl="7">
      <w:start w:val="1"/>
      <w:numFmt w:val="decimal"/>
      <w:lvlText w:val="%1.%2.%3.%4.%5.%6.%7.%8"/>
      <w:lvlJc w:val="left"/>
      <w:pPr>
        <w:tabs>
          <w:tab w:val="num" w:pos="0"/>
        </w:tabs>
        <w:ind w:left="4316" w:hanging="1080"/>
      </w:pPr>
      <w:rPr>
        <w:rFonts w:hint="default"/>
        <w:b/>
      </w:rPr>
    </w:lvl>
    <w:lvl w:ilvl="8">
      <w:start w:val="1"/>
      <w:numFmt w:val="decimal"/>
      <w:lvlText w:val="%1.%2.%3.%4.%5.%6.%7.%8.%9"/>
      <w:lvlJc w:val="left"/>
      <w:pPr>
        <w:tabs>
          <w:tab w:val="num" w:pos="0"/>
        </w:tabs>
        <w:ind w:left="5036" w:hanging="1440"/>
      </w:pPr>
      <w:rPr>
        <w:rFonts w:hint="default"/>
        <w:b/>
      </w:rPr>
    </w:lvl>
  </w:abstractNum>
  <w:abstractNum w:abstractNumId="6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5877102A"/>
    <w:multiLevelType w:val="hybridMultilevel"/>
    <w:tmpl w:val="54E656BC"/>
    <w:name w:val="WW8Num32"/>
    <w:lvl w:ilvl="0" w:tplc="CC08E94E">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642CF0"/>
    <w:multiLevelType w:val="hybridMultilevel"/>
    <w:tmpl w:val="5234EAD4"/>
    <w:lvl w:ilvl="0" w:tplc="090EA51C">
      <w:start w:val="3"/>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0" w15:restartNumberingAfterBreak="0">
    <w:nsid w:val="657C1A6B"/>
    <w:multiLevelType w:val="hybridMultilevel"/>
    <w:tmpl w:val="214001A0"/>
    <w:lvl w:ilvl="0" w:tplc="C8DE810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5CC1042"/>
    <w:multiLevelType w:val="multilevel"/>
    <w:tmpl w:val="537C22BC"/>
    <w:lvl w:ilvl="0">
      <w:start w:val="1"/>
      <w:numFmt w:val="decimal"/>
      <w:lvlText w:val="%1."/>
      <w:lvlJc w:val="left"/>
      <w:pPr>
        <w:tabs>
          <w:tab w:val="num" w:pos="0"/>
        </w:tabs>
        <w:ind w:left="1076" w:hanging="360"/>
      </w:pPr>
      <w:rPr>
        <w:rFonts w:hint="default"/>
        <w:b/>
      </w:rPr>
    </w:lvl>
    <w:lvl w:ilvl="1">
      <w:start w:val="1"/>
      <w:numFmt w:val="bullet"/>
      <w:lvlText w:val=""/>
      <w:lvlJc w:val="left"/>
      <w:pPr>
        <w:tabs>
          <w:tab w:val="num" w:pos="0"/>
        </w:tabs>
        <w:ind w:left="1436" w:hanging="360"/>
      </w:pPr>
      <w:rPr>
        <w:rFonts w:ascii="Symbol" w:hAnsi="Symbol" w:hint="default"/>
        <w:b/>
      </w:rPr>
    </w:lvl>
    <w:lvl w:ilvl="2">
      <w:start w:val="1"/>
      <w:numFmt w:val="bullet"/>
      <w:lvlText w:val=""/>
      <w:lvlJc w:val="left"/>
      <w:pPr>
        <w:tabs>
          <w:tab w:val="num" w:pos="0"/>
        </w:tabs>
        <w:ind w:left="1796" w:hanging="360"/>
      </w:pPr>
      <w:rPr>
        <w:rFonts w:ascii="Symbol" w:hAnsi="Symbol" w:cs="Symbol" w:hint="default"/>
        <w:b/>
      </w:rPr>
    </w:lvl>
    <w:lvl w:ilvl="3">
      <w:start w:val="1"/>
      <w:numFmt w:val="decimal"/>
      <w:lvlText w:val="%1.%2.%3.%4"/>
      <w:lvlJc w:val="left"/>
      <w:pPr>
        <w:tabs>
          <w:tab w:val="num" w:pos="0"/>
        </w:tabs>
        <w:ind w:left="2516" w:hanging="720"/>
      </w:pPr>
      <w:rPr>
        <w:rFonts w:hint="default"/>
        <w:b/>
      </w:rPr>
    </w:lvl>
    <w:lvl w:ilvl="4">
      <w:start w:val="1"/>
      <w:numFmt w:val="decimal"/>
      <w:lvlText w:val="%1.%2.%3.%4.%5"/>
      <w:lvlJc w:val="left"/>
      <w:pPr>
        <w:tabs>
          <w:tab w:val="num" w:pos="0"/>
        </w:tabs>
        <w:ind w:left="2876" w:hanging="720"/>
      </w:pPr>
      <w:rPr>
        <w:rFonts w:hint="default"/>
        <w:b/>
      </w:rPr>
    </w:lvl>
    <w:lvl w:ilvl="5">
      <w:start w:val="1"/>
      <w:numFmt w:val="decimal"/>
      <w:lvlText w:val="%1.%2.%3.%4.%5.%6"/>
      <w:lvlJc w:val="left"/>
      <w:pPr>
        <w:tabs>
          <w:tab w:val="num" w:pos="0"/>
        </w:tabs>
        <w:ind w:left="3596" w:hanging="1080"/>
      </w:pPr>
      <w:rPr>
        <w:rFonts w:hint="default"/>
        <w:b/>
      </w:rPr>
    </w:lvl>
    <w:lvl w:ilvl="6">
      <w:start w:val="1"/>
      <w:numFmt w:val="decimal"/>
      <w:lvlText w:val="%1.%2.%3.%4.%5.%6.%7"/>
      <w:lvlJc w:val="left"/>
      <w:pPr>
        <w:tabs>
          <w:tab w:val="num" w:pos="0"/>
        </w:tabs>
        <w:ind w:left="3956" w:hanging="1080"/>
      </w:pPr>
      <w:rPr>
        <w:rFonts w:hint="default"/>
        <w:b/>
      </w:rPr>
    </w:lvl>
    <w:lvl w:ilvl="7">
      <w:start w:val="1"/>
      <w:numFmt w:val="decimal"/>
      <w:lvlText w:val="%1.%2.%3.%4.%5.%6.%7.%8"/>
      <w:lvlJc w:val="left"/>
      <w:pPr>
        <w:tabs>
          <w:tab w:val="num" w:pos="0"/>
        </w:tabs>
        <w:ind w:left="4316" w:hanging="1080"/>
      </w:pPr>
      <w:rPr>
        <w:rFonts w:hint="default"/>
        <w:b/>
      </w:rPr>
    </w:lvl>
    <w:lvl w:ilvl="8">
      <w:start w:val="1"/>
      <w:numFmt w:val="decimal"/>
      <w:lvlText w:val="%1.%2.%3.%4.%5.%6.%7.%8.%9"/>
      <w:lvlJc w:val="left"/>
      <w:pPr>
        <w:tabs>
          <w:tab w:val="num" w:pos="0"/>
        </w:tabs>
        <w:ind w:left="5036" w:hanging="1440"/>
      </w:pPr>
      <w:rPr>
        <w:rFonts w:hint="default"/>
        <w:b/>
      </w:rPr>
    </w:lvl>
  </w:abstractNum>
  <w:abstractNum w:abstractNumId="7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3"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4"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7"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1" w15:restartNumberingAfterBreak="0">
    <w:nsid w:val="7D63167E"/>
    <w:multiLevelType w:val="multilevel"/>
    <w:tmpl w:val="EF0E8DA2"/>
    <w:lvl w:ilvl="0">
      <w:start w:val="9"/>
      <w:numFmt w:val="decimal"/>
      <w:lvlText w:val="%1."/>
      <w:lvlJc w:val="left"/>
      <w:pPr>
        <w:tabs>
          <w:tab w:val="num" w:pos="0"/>
        </w:tabs>
        <w:ind w:left="1076" w:hanging="360"/>
      </w:pPr>
      <w:rPr>
        <w:rFonts w:hint="default"/>
        <w:b/>
      </w:rPr>
    </w:lvl>
    <w:lvl w:ilvl="1">
      <w:start w:val="1"/>
      <w:numFmt w:val="bullet"/>
      <w:lvlText w:val=""/>
      <w:lvlJc w:val="left"/>
      <w:pPr>
        <w:tabs>
          <w:tab w:val="num" w:pos="0"/>
        </w:tabs>
        <w:ind w:left="1436" w:hanging="360"/>
      </w:pPr>
      <w:rPr>
        <w:rFonts w:ascii="Symbol" w:hAnsi="Symbol" w:hint="default"/>
        <w:b/>
      </w:rPr>
    </w:lvl>
    <w:lvl w:ilvl="2">
      <w:start w:val="1"/>
      <w:numFmt w:val="bullet"/>
      <w:lvlText w:val=""/>
      <w:lvlJc w:val="left"/>
      <w:pPr>
        <w:tabs>
          <w:tab w:val="num" w:pos="0"/>
        </w:tabs>
        <w:ind w:left="1796" w:hanging="360"/>
      </w:pPr>
      <w:rPr>
        <w:rFonts w:ascii="Symbol" w:hAnsi="Symbol" w:cs="Symbol" w:hint="default"/>
        <w:b/>
      </w:rPr>
    </w:lvl>
    <w:lvl w:ilvl="3">
      <w:start w:val="1"/>
      <w:numFmt w:val="decimal"/>
      <w:lvlText w:val="%1.%2.%3.%4"/>
      <w:lvlJc w:val="left"/>
      <w:pPr>
        <w:tabs>
          <w:tab w:val="num" w:pos="0"/>
        </w:tabs>
        <w:ind w:left="2516" w:hanging="720"/>
      </w:pPr>
      <w:rPr>
        <w:rFonts w:hint="default"/>
        <w:b/>
      </w:rPr>
    </w:lvl>
    <w:lvl w:ilvl="4">
      <w:start w:val="1"/>
      <w:numFmt w:val="decimal"/>
      <w:lvlText w:val="%1.%2.%3.%4.%5"/>
      <w:lvlJc w:val="left"/>
      <w:pPr>
        <w:tabs>
          <w:tab w:val="num" w:pos="0"/>
        </w:tabs>
        <w:ind w:left="2876" w:hanging="720"/>
      </w:pPr>
      <w:rPr>
        <w:rFonts w:hint="default"/>
        <w:b/>
      </w:rPr>
    </w:lvl>
    <w:lvl w:ilvl="5">
      <w:start w:val="1"/>
      <w:numFmt w:val="decimal"/>
      <w:lvlText w:val="%1.%2.%3.%4.%5.%6"/>
      <w:lvlJc w:val="left"/>
      <w:pPr>
        <w:tabs>
          <w:tab w:val="num" w:pos="0"/>
        </w:tabs>
        <w:ind w:left="3596" w:hanging="1080"/>
      </w:pPr>
      <w:rPr>
        <w:rFonts w:hint="default"/>
        <w:b/>
      </w:rPr>
    </w:lvl>
    <w:lvl w:ilvl="6">
      <w:start w:val="1"/>
      <w:numFmt w:val="decimal"/>
      <w:lvlText w:val="%1.%2.%3.%4.%5.%6.%7"/>
      <w:lvlJc w:val="left"/>
      <w:pPr>
        <w:tabs>
          <w:tab w:val="num" w:pos="0"/>
        </w:tabs>
        <w:ind w:left="3956" w:hanging="1080"/>
      </w:pPr>
      <w:rPr>
        <w:rFonts w:hint="default"/>
        <w:b/>
      </w:rPr>
    </w:lvl>
    <w:lvl w:ilvl="7">
      <w:start w:val="1"/>
      <w:numFmt w:val="decimal"/>
      <w:lvlText w:val="%1.%2.%3.%4.%5.%6.%7.%8"/>
      <w:lvlJc w:val="left"/>
      <w:pPr>
        <w:tabs>
          <w:tab w:val="num" w:pos="0"/>
        </w:tabs>
        <w:ind w:left="4316" w:hanging="1080"/>
      </w:pPr>
      <w:rPr>
        <w:rFonts w:hint="default"/>
        <w:b/>
      </w:rPr>
    </w:lvl>
    <w:lvl w:ilvl="8">
      <w:start w:val="1"/>
      <w:numFmt w:val="decimal"/>
      <w:lvlText w:val="%1.%2.%3.%4.%5.%6.%7.%8.%9"/>
      <w:lvlJc w:val="left"/>
      <w:pPr>
        <w:tabs>
          <w:tab w:val="num" w:pos="0"/>
        </w:tabs>
        <w:ind w:left="5036" w:hanging="1440"/>
      </w:pPr>
      <w:rPr>
        <w:rFonts w:hint="default"/>
        <w:b/>
      </w:rPr>
    </w:lvl>
  </w:abstractNum>
  <w:abstractNum w:abstractNumId="8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76"/>
  </w:num>
  <w:num w:numId="4">
    <w:abstractNumId w:val="68"/>
  </w:num>
  <w:num w:numId="5">
    <w:abstractNumId w:val="27"/>
  </w:num>
  <w:num w:numId="6">
    <w:abstractNumId w:val="32"/>
  </w:num>
  <w:num w:numId="7">
    <w:abstractNumId w:val="9"/>
  </w:num>
  <w:num w:numId="8">
    <w:abstractNumId w:val="42"/>
  </w:num>
  <w:num w:numId="9">
    <w:abstractNumId w:val="60"/>
  </w:num>
  <w:num w:numId="10">
    <w:abstractNumId w:val="78"/>
  </w:num>
  <w:num w:numId="11">
    <w:abstractNumId w:val="69"/>
  </w:num>
  <w:num w:numId="12">
    <w:abstractNumId w:val="82"/>
  </w:num>
  <w:num w:numId="13">
    <w:abstractNumId w:val="12"/>
  </w:num>
  <w:num w:numId="14">
    <w:abstractNumId w:val="10"/>
  </w:num>
  <w:num w:numId="15">
    <w:abstractNumId w:val="40"/>
  </w:num>
  <w:num w:numId="16">
    <w:abstractNumId w:val="7"/>
  </w:num>
  <w:num w:numId="17">
    <w:abstractNumId w:val="54"/>
  </w:num>
  <w:num w:numId="18">
    <w:abstractNumId w:val="72"/>
  </w:num>
  <w:num w:numId="19">
    <w:abstractNumId w:val="41"/>
  </w:num>
  <w:num w:numId="20">
    <w:abstractNumId w:val="20"/>
  </w:num>
  <w:num w:numId="21">
    <w:abstractNumId w:val="18"/>
  </w:num>
  <w:num w:numId="22">
    <w:abstractNumId w:val="44"/>
  </w:num>
  <w:num w:numId="23">
    <w:abstractNumId w:val="74"/>
  </w:num>
  <w:num w:numId="24">
    <w:abstractNumId w:val="50"/>
  </w:num>
  <w:num w:numId="25">
    <w:abstractNumId w:val="57"/>
  </w:num>
  <w:num w:numId="26">
    <w:abstractNumId w:val="45"/>
  </w:num>
  <w:num w:numId="27">
    <w:abstractNumId w:val="15"/>
  </w:num>
  <w:num w:numId="28">
    <w:abstractNumId w:val="64"/>
  </w:num>
  <w:num w:numId="29">
    <w:abstractNumId w:val="55"/>
  </w:num>
  <w:num w:numId="30">
    <w:abstractNumId w:val="24"/>
  </w:num>
  <w:num w:numId="31">
    <w:abstractNumId w:val="67"/>
  </w:num>
  <w:num w:numId="32">
    <w:abstractNumId w:val="47"/>
  </w:num>
  <w:num w:numId="33">
    <w:abstractNumId w:val="30"/>
  </w:num>
  <w:num w:numId="34">
    <w:abstractNumId w:val="77"/>
  </w:num>
  <w:num w:numId="35">
    <w:abstractNumId w:val="25"/>
  </w:num>
  <w:num w:numId="36">
    <w:abstractNumId w:val="36"/>
  </w:num>
  <w:num w:numId="37">
    <w:abstractNumId w:val="80"/>
  </w:num>
  <w:num w:numId="38">
    <w:abstractNumId w:val="66"/>
  </w:num>
  <w:num w:numId="39">
    <w:abstractNumId w:val="63"/>
  </w:num>
  <w:num w:numId="40">
    <w:abstractNumId w:val="19"/>
  </w:num>
  <w:num w:numId="41">
    <w:abstractNumId w:val="8"/>
  </w:num>
  <w:num w:numId="42">
    <w:abstractNumId w:val="31"/>
  </w:num>
  <w:num w:numId="43">
    <w:abstractNumId w:val="73"/>
  </w:num>
  <w:num w:numId="44">
    <w:abstractNumId w:val="79"/>
  </w:num>
  <w:num w:numId="45">
    <w:abstractNumId w:val="53"/>
  </w:num>
  <w:num w:numId="46">
    <w:abstractNumId w:val="11"/>
  </w:num>
  <w:num w:numId="47">
    <w:abstractNumId w:val="38"/>
  </w:num>
  <w:num w:numId="48">
    <w:abstractNumId w:val="39"/>
  </w:num>
  <w:num w:numId="49">
    <w:abstractNumId w:val="46"/>
  </w:num>
  <w:num w:numId="50">
    <w:abstractNumId w:val="43"/>
  </w:num>
  <w:num w:numId="51">
    <w:abstractNumId w:val="16"/>
  </w:num>
  <w:num w:numId="52">
    <w:abstractNumId w:val="37"/>
  </w:num>
  <w:num w:numId="53">
    <w:abstractNumId w:val="75"/>
  </w:num>
  <w:num w:numId="54">
    <w:abstractNumId w:val="70"/>
  </w:num>
  <w:num w:numId="55">
    <w:abstractNumId w:val="62"/>
  </w:num>
  <w:num w:numId="56">
    <w:abstractNumId w:val="58"/>
  </w:num>
  <w:num w:numId="57">
    <w:abstractNumId w:val="21"/>
  </w:num>
  <w:num w:numId="58">
    <w:abstractNumId w:val="1"/>
  </w:num>
  <w:num w:numId="59">
    <w:abstractNumId w:val="3"/>
  </w:num>
  <w:num w:numId="60">
    <w:abstractNumId w:val="4"/>
  </w:num>
  <w:num w:numId="61">
    <w:abstractNumId w:val="5"/>
  </w:num>
  <w:num w:numId="62">
    <w:abstractNumId w:val="6"/>
  </w:num>
  <w:num w:numId="63">
    <w:abstractNumId w:val="33"/>
  </w:num>
  <w:num w:numId="64">
    <w:abstractNumId w:val="23"/>
  </w:num>
  <w:num w:numId="65">
    <w:abstractNumId w:val="14"/>
  </w:num>
  <w:num w:numId="66">
    <w:abstractNumId w:val="56"/>
  </w:num>
  <w:num w:numId="67">
    <w:abstractNumId w:val="48"/>
  </w:num>
  <w:num w:numId="68">
    <w:abstractNumId w:val="17"/>
  </w:num>
  <w:num w:numId="69">
    <w:abstractNumId w:val="29"/>
  </w:num>
  <w:num w:numId="70">
    <w:abstractNumId w:val="49"/>
  </w:num>
  <w:num w:numId="71">
    <w:abstractNumId w:val="13"/>
  </w:num>
  <w:num w:numId="72">
    <w:abstractNumId w:val="26"/>
  </w:num>
  <w:num w:numId="73">
    <w:abstractNumId w:val="61"/>
  </w:num>
  <w:num w:numId="74">
    <w:abstractNumId w:val="71"/>
  </w:num>
  <w:num w:numId="75">
    <w:abstractNumId w:val="59"/>
  </w:num>
  <w:num w:numId="76">
    <w:abstractNumId w:val="51"/>
  </w:num>
  <w:num w:numId="77">
    <w:abstractNumId w:val="81"/>
  </w:num>
  <w:num w:numId="78">
    <w:abstractNumId w:val="65"/>
  </w:num>
  <w:num w:numId="79">
    <w:abstractNumId w:val="52"/>
  </w:num>
  <w:num w:numId="80">
    <w:abstractNumId w:val="35"/>
  </w:num>
  <w:num w:numId="81">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activeWritingStyle w:appName="MSWord" w:lang="es-MX"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484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B2"/>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04B"/>
    <w:rsid w:val="000354A8"/>
    <w:rsid w:val="0003591B"/>
    <w:rsid w:val="00035C4B"/>
    <w:rsid w:val="00035DDD"/>
    <w:rsid w:val="00036656"/>
    <w:rsid w:val="00036694"/>
    <w:rsid w:val="00036933"/>
    <w:rsid w:val="00037D57"/>
    <w:rsid w:val="00040144"/>
    <w:rsid w:val="000411F1"/>
    <w:rsid w:val="0004138A"/>
    <w:rsid w:val="00041BB6"/>
    <w:rsid w:val="000423C9"/>
    <w:rsid w:val="000431B5"/>
    <w:rsid w:val="00043385"/>
    <w:rsid w:val="00043BC4"/>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3BD"/>
    <w:rsid w:val="000526F2"/>
    <w:rsid w:val="00052AC0"/>
    <w:rsid w:val="00052C29"/>
    <w:rsid w:val="00053067"/>
    <w:rsid w:val="000537DC"/>
    <w:rsid w:val="00053C51"/>
    <w:rsid w:val="00053DA4"/>
    <w:rsid w:val="00053EA6"/>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C25"/>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480"/>
    <w:rsid w:val="00081504"/>
    <w:rsid w:val="00082223"/>
    <w:rsid w:val="0008248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29"/>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05D"/>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495"/>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92D"/>
    <w:rsid w:val="000B6B72"/>
    <w:rsid w:val="000B6BB2"/>
    <w:rsid w:val="000B7365"/>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083"/>
    <w:rsid w:val="000D08DA"/>
    <w:rsid w:val="000D0921"/>
    <w:rsid w:val="000D10B1"/>
    <w:rsid w:val="000D11F7"/>
    <w:rsid w:val="000D147A"/>
    <w:rsid w:val="000D177A"/>
    <w:rsid w:val="000D1CDE"/>
    <w:rsid w:val="000D2390"/>
    <w:rsid w:val="000D2961"/>
    <w:rsid w:val="000D39BC"/>
    <w:rsid w:val="000D3B20"/>
    <w:rsid w:val="000D4266"/>
    <w:rsid w:val="000D4521"/>
    <w:rsid w:val="000D4C38"/>
    <w:rsid w:val="000D6772"/>
    <w:rsid w:val="000D72AA"/>
    <w:rsid w:val="000D7757"/>
    <w:rsid w:val="000E0B32"/>
    <w:rsid w:val="000E11F5"/>
    <w:rsid w:val="000E188D"/>
    <w:rsid w:val="000E1D31"/>
    <w:rsid w:val="000E22B6"/>
    <w:rsid w:val="000E280D"/>
    <w:rsid w:val="000E2B9C"/>
    <w:rsid w:val="000E2F6E"/>
    <w:rsid w:val="000E37ED"/>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1E9"/>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3631"/>
    <w:rsid w:val="0012452F"/>
    <w:rsid w:val="00124678"/>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55D"/>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0B6"/>
    <w:rsid w:val="00187285"/>
    <w:rsid w:val="0018739B"/>
    <w:rsid w:val="00187B93"/>
    <w:rsid w:val="00190808"/>
    <w:rsid w:val="00190CC3"/>
    <w:rsid w:val="00190F99"/>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41A"/>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5D1"/>
    <w:rsid w:val="001B381D"/>
    <w:rsid w:val="001B3C24"/>
    <w:rsid w:val="001B45E3"/>
    <w:rsid w:val="001B477F"/>
    <w:rsid w:val="001B4A32"/>
    <w:rsid w:val="001B4EE3"/>
    <w:rsid w:val="001B517D"/>
    <w:rsid w:val="001B549D"/>
    <w:rsid w:val="001B54A4"/>
    <w:rsid w:val="001B5A38"/>
    <w:rsid w:val="001B5A4E"/>
    <w:rsid w:val="001B5B40"/>
    <w:rsid w:val="001B65FF"/>
    <w:rsid w:val="001B6E85"/>
    <w:rsid w:val="001B752D"/>
    <w:rsid w:val="001B75FF"/>
    <w:rsid w:val="001C17D3"/>
    <w:rsid w:val="001C1BC4"/>
    <w:rsid w:val="001C1C68"/>
    <w:rsid w:val="001C1D81"/>
    <w:rsid w:val="001C230B"/>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E64"/>
    <w:rsid w:val="001C7FAD"/>
    <w:rsid w:val="001D0052"/>
    <w:rsid w:val="001D04D8"/>
    <w:rsid w:val="001D0B31"/>
    <w:rsid w:val="001D111A"/>
    <w:rsid w:val="001D1454"/>
    <w:rsid w:val="001D1688"/>
    <w:rsid w:val="001D1994"/>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5A6"/>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4D0A"/>
    <w:rsid w:val="002051C0"/>
    <w:rsid w:val="00205736"/>
    <w:rsid w:val="00206751"/>
    <w:rsid w:val="00206DC0"/>
    <w:rsid w:val="00207371"/>
    <w:rsid w:val="002073B0"/>
    <w:rsid w:val="002075F6"/>
    <w:rsid w:val="00207ECB"/>
    <w:rsid w:val="002101BF"/>
    <w:rsid w:val="0021089E"/>
    <w:rsid w:val="0021136D"/>
    <w:rsid w:val="00211406"/>
    <w:rsid w:val="002115AD"/>
    <w:rsid w:val="00211AE2"/>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14C"/>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188"/>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286"/>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77E3C"/>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87F17"/>
    <w:rsid w:val="0029028A"/>
    <w:rsid w:val="00290F2E"/>
    <w:rsid w:val="002911FE"/>
    <w:rsid w:val="002915DF"/>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751"/>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997"/>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5897"/>
    <w:rsid w:val="002D62E7"/>
    <w:rsid w:val="002D642F"/>
    <w:rsid w:val="002D6795"/>
    <w:rsid w:val="002D69A3"/>
    <w:rsid w:val="002D73AD"/>
    <w:rsid w:val="002D74E1"/>
    <w:rsid w:val="002D7706"/>
    <w:rsid w:val="002E0127"/>
    <w:rsid w:val="002E1947"/>
    <w:rsid w:val="002E1EDC"/>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0E90"/>
    <w:rsid w:val="0031144C"/>
    <w:rsid w:val="003114D1"/>
    <w:rsid w:val="003115BA"/>
    <w:rsid w:val="00311654"/>
    <w:rsid w:val="00311E06"/>
    <w:rsid w:val="00312596"/>
    <w:rsid w:val="00312B87"/>
    <w:rsid w:val="00312F0A"/>
    <w:rsid w:val="00313FF5"/>
    <w:rsid w:val="00314019"/>
    <w:rsid w:val="00314A4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1DA5"/>
    <w:rsid w:val="0033260F"/>
    <w:rsid w:val="00332C1D"/>
    <w:rsid w:val="003331C7"/>
    <w:rsid w:val="00333D03"/>
    <w:rsid w:val="003342B8"/>
    <w:rsid w:val="00334838"/>
    <w:rsid w:val="003353C0"/>
    <w:rsid w:val="00336620"/>
    <w:rsid w:val="0033681E"/>
    <w:rsid w:val="00337D1E"/>
    <w:rsid w:val="00337D2D"/>
    <w:rsid w:val="00340207"/>
    <w:rsid w:val="003404A4"/>
    <w:rsid w:val="00341F6E"/>
    <w:rsid w:val="003424A8"/>
    <w:rsid w:val="00342576"/>
    <w:rsid w:val="0034279E"/>
    <w:rsid w:val="00342C13"/>
    <w:rsid w:val="00344F85"/>
    <w:rsid w:val="003450AE"/>
    <w:rsid w:val="003455D3"/>
    <w:rsid w:val="00345E2A"/>
    <w:rsid w:val="003466EA"/>
    <w:rsid w:val="0034690F"/>
    <w:rsid w:val="00346937"/>
    <w:rsid w:val="00347FF3"/>
    <w:rsid w:val="003501F1"/>
    <w:rsid w:val="00350C33"/>
    <w:rsid w:val="00351725"/>
    <w:rsid w:val="0035260D"/>
    <w:rsid w:val="00352770"/>
    <w:rsid w:val="00352CA0"/>
    <w:rsid w:val="003534DC"/>
    <w:rsid w:val="00353B20"/>
    <w:rsid w:val="00353B59"/>
    <w:rsid w:val="003556FC"/>
    <w:rsid w:val="003564B2"/>
    <w:rsid w:val="00356A23"/>
    <w:rsid w:val="00357441"/>
    <w:rsid w:val="0035748B"/>
    <w:rsid w:val="00357BA9"/>
    <w:rsid w:val="00357CDA"/>
    <w:rsid w:val="00360140"/>
    <w:rsid w:val="003607DB"/>
    <w:rsid w:val="003608A7"/>
    <w:rsid w:val="00360C88"/>
    <w:rsid w:val="00360F00"/>
    <w:rsid w:val="00362B1D"/>
    <w:rsid w:val="00362C8E"/>
    <w:rsid w:val="00362DD7"/>
    <w:rsid w:val="00363DC3"/>
    <w:rsid w:val="00363DCE"/>
    <w:rsid w:val="00363FD8"/>
    <w:rsid w:val="003642BB"/>
    <w:rsid w:val="00364508"/>
    <w:rsid w:val="00364B96"/>
    <w:rsid w:val="00364BEB"/>
    <w:rsid w:val="00364E7A"/>
    <w:rsid w:val="00365634"/>
    <w:rsid w:val="00365B89"/>
    <w:rsid w:val="00365D81"/>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38B"/>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65B"/>
    <w:rsid w:val="003B2CB4"/>
    <w:rsid w:val="003B3DEB"/>
    <w:rsid w:val="003B4766"/>
    <w:rsid w:val="003B4831"/>
    <w:rsid w:val="003B52A1"/>
    <w:rsid w:val="003B52CB"/>
    <w:rsid w:val="003B56FD"/>
    <w:rsid w:val="003B5A90"/>
    <w:rsid w:val="003B5B5B"/>
    <w:rsid w:val="003B6BA2"/>
    <w:rsid w:val="003B6E14"/>
    <w:rsid w:val="003C02F2"/>
    <w:rsid w:val="003C0B94"/>
    <w:rsid w:val="003C0D87"/>
    <w:rsid w:val="003C0DA2"/>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72A"/>
    <w:rsid w:val="003D1D34"/>
    <w:rsid w:val="003D1E64"/>
    <w:rsid w:val="003D201F"/>
    <w:rsid w:val="003D2915"/>
    <w:rsid w:val="003D391C"/>
    <w:rsid w:val="003D40DB"/>
    <w:rsid w:val="003D42FD"/>
    <w:rsid w:val="003D4EE7"/>
    <w:rsid w:val="003D54B1"/>
    <w:rsid w:val="003D5812"/>
    <w:rsid w:val="003D6761"/>
    <w:rsid w:val="003D693E"/>
    <w:rsid w:val="003D724D"/>
    <w:rsid w:val="003D79F2"/>
    <w:rsid w:val="003D7A90"/>
    <w:rsid w:val="003D7F5A"/>
    <w:rsid w:val="003E0642"/>
    <w:rsid w:val="003E073E"/>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0FA"/>
    <w:rsid w:val="004173CD"/>
    <w:rsid w:val="00417B79"/>
    <w:rsid w:val="00417EA1"/>
    <w:rsid w:val="00417F3E"/>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A20"/>
    <w:rsid w:val="00434D78"/>
    <w:rsid w:val="004357B5"/>
    <w:rsid w:val="00435952"/>
    <w:rsid w:val="00435D7E"/>
    <w:rsid w:val="00435E70"/>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47B8B"/>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AF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75AAD"/>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90B"/>
    <w:rsid w:val="00487E52"/>
    <w:rsid w:val="00490B99"/>
    <w:rsid w:val="00490C7F"/>
    <w:rsid w:val="00490DD3"/>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B9B"/>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E58"/>
    <w:rsid w:val="004C6ECB"/>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4FC"/>
    <w:rsid w:val="004F2A96"/>
    <w:rsid w:val="004F2AC8"/>
    <w:rsid w:val="004F3AE5"/>
    <w:rsid w:val="004F3CB2"/>
    <w:rsid w:val="004F3F04"/>
    <w:rsid w:val="004F3FBF"/>
    <w:rsid w:val="004F49C5"/>
    <w:rsid w:val="004F4C1F"/>
    <w:rsid w:val="004F50F8"/>
    <w:rsid w:val="004F54A8"/>
    <w:rsid w:val="004F55FD"/>
    <w:rsid w:val="004F5E48"/>
    <w:rsid w:val="004F6E18"/>
    <w:rsid w:val="004F73D4"/>
    <w:rsid w:val="004F76C1"/>
    <w:rsid w:val="004F7F31"/>
    <w:rsid w:val="004F7FAE"/>
    <w:rsid w:val="00502460"/>
    <w:rsid w:val="00502C5E"/>
    <w:rsid w:val="00502D6C"/>
    <w:rsid w:val="00502F63"/>
    <w:rsid w:val="005036CF"/>
    <w:rsid w:val="00503944"/>
    <w:rsid w:val="00503B7D"/>
    <w:rsid w:val="00503C8A"/>
    <w:rsid w:val="0050638D"/>
    <w:rsid w:val="00506AD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C4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0AE8"/>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1F76"/>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1B81"/>
    <w:rsid w:val="00582A85"/>
    <w:rsid w:val="0058308F"/>
    <w:rsid w:val="0058372C"/>
    <w:rsid w:val="00583C9A"/>
    <w:rsid w:val="005844A2"/>
    <w:rsid w:val="00584BDD"/>
    <w:rsid w:val="005856EC"/>
    <w:rsid w:val="00585C1D"/>
    <w:rsid w:val="00585C55"/>
    <w:rsid w:val="00585C8F"/>
    <w:rsid w:val="00585E49"/>
    <w:rsid w:val="00585EC3"/>
    <w:rsid w:val="005865D3"/>
    <w:rsid w:val="005866B0"/>
    <w:rsid w:val="0058680D"/>
    <w:rsid w:val="0058687C"/>
    <w:rsid w:val="00586C35"/>
    <w:rsid w:val="00586F52"/>
    <w:rsid w:val="00587DB2"/>
    <w:rsid w:val="00590877"/>
    <w:rsid w:val="00590EAC"/>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B7D"/>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034"/>
    <w:rsid w:val="005D3611"/>
    <w:rsid w:val="005D3C24"/>
    <w:rsid w:val="005D3D3B"/>
    <w:rsid w:val="005D3FCC"/>
    <w:rsid w:val="005D55A6"/>
    <w:rsid w:val="005D5A2B"/>
    <w:rsid w:val="005D6504"/>
    <w:rsid w:val="005D6D10"/>
    <w:rsid w:val="005D7103"/>
    <w:rsid w:val="005D7FE6"/>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9FE"/>
    <w:rsid w:val="005F7ABC"/>
    <w:rsid w:val="00600057"/>
    <w:rsid w:val="00600315"/>
    <w:rsid w:val="0060054C"/>
    <w:rsid w:val="006006B4"/>
    <w:rsid w:val="006006D3"/>
    <w:rsid w:val="006006E1"/>
    <w:rsid w:val="00600E04"/>
    <w:rsid w:val="006016B4"/>
    <w:rsid w:val="00601CAC"/>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69D"/>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D56"/>
    <w:rsid w:val="00657EA4"/>
    <w:rsid w:val="00660196"/>
    <w:rsid w:val="00660260"/>
    <w:rsid w:val="00660447"/>
    <w:rsid w:val="00660478"/>
    <w:rsid w:val="00660547"/>
    <w:rsid w:val="00660673"/>
    <w:rsid w:val="006606B7"/>
    <w:rsid w:val="00660968"/>
    <w:rsid w:val="00661C6B"/>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AAF"/>
    <w:rsid w:val="006A0CCA"/>
    <w:rsid w:val="006A17FF"/>
    <w:rsid w:val="006A1B5C"/>
    <w:rsid w:val="006A1E06"/>
    <w:rsid w:val="006A3A09"/>
    <w:rsid w:val="006A3B96"/>
    <w:rsid w:val="006A4015"/>
    <w:rsid w:val="006A4A26"/>
    <w:rsid w:val="006A4A4D"/>
    <w:rsid w:val="006A4DEE"/>
    <w:rsid w:val="006A5551"/>
    <w:rsid w:val="006A59E6"/>
    <w:rsid w:val="006A7268"/>
    <w:rsid w:val="006A72B9"/>
    <w:rsid w:val="006A7959"/>
    <w:rsid w:val="006B02B9"/>
    <w:rsid w:val="006B0742"/>
    <w:rsid w:val="006B0906"/>
    <w:rsid w:val="006B0AC5"/>
    <w:rsid w:val="006B0BDB"/>
    <w:rsid w:val="006B0FCE"/>
    <w:rsid w:val="006B17E6"/>
    <w:rsid w:val="006B19D7"/>
    <w:rsid w:val="006B1E9C"/>
    <w:rsid w:val="006B263D"/>
    <w:rsid w:val="006B28B1"/>
    <w:rsid w:val="006B2CDC"/>
    <w:rsid w:val="006B301E"/>
    <w:rsid w:val="006B3686"/>
    <w:rsid w:val="006B3BC7"/>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32A"/>
    <w:rsid w:val="006C7EBF"/>
    <w:rsid w:val="006D0559"/>
    <w:rsid w:val="006D063B"/>
    <w:rsid w:val="006D0748"/>
    <w:rsid w:val="006D0A28"/>
    <w:rsid w:val="006D1C3A"/>
    <w:rsid w:val="006D2042"/>
    <w:rsid w:val="006D2321"/>
    <w:rsid w:val="006D3A47"/>
    <w:rsid w:val="006D3B60"/>
    <w:rsid w:val="006D41AF"/>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C8D"/>
    <w:rsid w:val="007211CF"/>
    <w:rsid w:val="00721EF9"/>
    <w:rsid w:val="00722842"/>
    <w:rsid w:val="00722BD0"/>
    <w:rsid w:val="00723A93"/>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BF6"/>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87D"/>
    <w:rsid w:val="00745D54"/>
    <w:rsid w:val="0074617B"/>
    <w:rsid w:val="007466D3"/>
    <w:rsid w:val="00746701"/>
    <w:rsid w:val="00746A9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9F0"/>
    <w:rsid w:val="00757DC3"/>
    <w:rsid w:val="00760614"/>
    <w:rsid w:val="00760C61"/>
    <w:rsid w:val="00760CE2"/>
    <w:rsid w:val="00760E87"/>
    <w:rsid w:val="007611AB"/>
    <w:rsid w:val="0076128D"/>
    <w:rsid w:val="00761836"/>
    <w:rsid w:val="00761F95"/>
    <w:rsid w:val="0076269A"/>
    <w:rsid w:val="00762A63"/>
    <w:rsid w:val="00763106"/>
    <w:rsid w:val="00763974"/>
    <w:rsid w:val="00763C3F"/>
    <w:rsid w:val="00763F6D"/>
    <w:rsid w:val="00764EF5"/>
    <w:rsid w:val="007659BD"/>
    <w:rsid w:val="00765AC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0DF1"/>
    <w:rsid w:val="007813D9"/>
    <w:rsid w:val="007814C8"/>
    <w:rsid w:val="007815E0"/>
    <w:rsid w:val="00781DA3"/>
    <w:rsid w:val="00782A45"/>
    <w:rsid w:val="00782B0F"/>
    <w:rsid w:val="00782B2D"/>
    <w:rsid w:val="00782B73"/>
    <w:rsid w:val="00782FA0"/>
    <w:rsid w:val="0078440F"/>
    <w:rsid w:val="00784B5F"/>
    <w:rsid w:val="0078505F"/>
    <w:rsid w:val="00786447"/>
    <w:rsid w:val="007864C4"/>
    <w:rsid w:val="007869E2"/>
    <w:rsid w:val="00786EEB"/>
    <w:rsid w:val="00787016"/>
    <w:rsid w:val="00787225"/>
    <w:rsid w:val="00787F28"/>
    <w:rsid w:val="00790A3F"/>
    <w:rsid w:val="00790DB8"/>
    <w:rsid w:val="007912AE"/>
    <w:rsid w:val="0079134E"/>
    <w:rsid w:val="00791A6B"/>
    <w:rsid w:val="007920AD"/>
    <w:rsid w:val="0079268C"/>
    <w:rsid w:val="0079331F"/>
    <w:rsid w:val="007934A1"/>
    <w:rsid w:val="00793A14"/>
    <w:rsid w:val="00794176"/>
    <w:rsid w:val="0079488F"/>
    <w:rsid w:val="00795926"/>
    <w:rsid w:val="00795B64"/>
    <w:rsid w:val="00795F7C"/>
    <w:rsid w:val="00795F96"/>
    <w:rsid w:val="007975F4"/>
    <w:rsid w:val="00797B97"/>
    <w:rsid w:val="00797CBC"/>
    <w:rsid w:val="007A0274"/>
    <w:rsid w:val="007A0304"/>
    <w:rsid w:val="007A08D6"/>
    <w:rsid w:val="007A14DF"/>
    <w:rsid w:val="007A22CC"/>
    <w:rsid w:val="007A24A5"/>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E82"/>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2E38"/>
    <w:rsid w:val="007E30D6"/>
    <w:rsid w:val="007E452C"/>
    <w:rsid w:val="007E495B"/>
    <w:rsid w:val="007E4E61"/>
    <w:rsid w:val="007E5601"/>
    <w:rsid w:val="007E5A79"/>
    <w:rsid w:val="007E617A"/>
    <w:rsid w:val="007E6349"/>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D0C"/>
    <w:rsid w:val="008122F6"/>
    <w:rsid w:val="008129C5"/>
    <w:rsid w:val="00812B89"/>
    <w:rsid w:val="00812E51"/>
    <w:rsid w:val="008144BF"/>
    <w:rsid w:val="0081450E"/>
    <w:rsid w:val="0081562D"/>
    <w:rsid w:val="00815AE0"/>
    <w:rsid w:val="00815FF1"/>
    <w:rsid w:val="00816162"/>
    <w:rsid w:val="008170E4"/>
    <w:rsid w:val="00817255"/>
    <w:rsid w:val="008173E8"/>
    <w:rsid w:val="0081752D"/>
    <w:rsid w:val="008175B3"/>
    <w:rsid w:val="0082012B"/>
    <w:rsid w:val="00820298"/>
    <w:rsid w:val="0082070E"/>
    <w:rsid w:val="008207F7"/>
    <w:rsid w:val="00820D58"/>
    <w:rsid w:val="008212EE"/>
    <w:rsid w:val="00821539"/>
    <w:rsid w:val="008218D7"/>
    <w:rsid w:val="008221D2"/>
    <w:rsid w:val="00823021"/>
    <w:rsid w:val="0082365A"/>
    <w:rsid w:val="00823767"/>
    <w:rsid w:val="00823931"/>
    <w:rsid w:val="00824E57"/>
    <w:rsid w:val="00825EAC"/>
    <w:rsid w:val="0082657E"/>
    <w:rsid w:val="008268DC"/>
    <w:rsid w:val="00826C46"/>
    <w:rsid w:val="00826D35"/>
    <w:rsid w:val="008278D8"/>
    <w:rsid w:val="00827D97"/>
    <w:rsid w:val="00830007"/>
    <w:rsid w:val="00830477"/>
    <w:rsid w:val="008309A4"/>
    <w:rsid w:val="008309D7"/>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286"/>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95"/>
    <w:rsid w:val="008657AA"/>
    <w:rsid w:val="00866008"/>
    <w:rsid w:val="008662B8"/>
    <w:rsid w:val="008663D3"/>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54C"/>
    <w:rsid w:val="008C18BF"/>
    <w:rsid w:val="008C1BDC"/>
    <w:rsid w:val="008C1EE8"/>
    <w:rsid w:val="008C234C"/>
    <w:rsid w:val="008C234F"/>
    <w:rsid w:val="008C2384"/>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6C0"/>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39E"/>
    <w:rsid w:val="00920B9B"/>
    <w:rsid w:val="00920D46"/>
    <w:rsid w:val="009210C6"/>
    <w:rsid w:val="009210F2"/>
    <w:rsid w:val="00921221"/>
    <w:rsid w:val="009213DE"/>
    <w:rsid w:val="009217FB"/>
    <w:rsid w:val="00922BEA"/>
    <w:rsid w:val="00922C18"/>
    <w:rsid w:val="00922CC2"/>
    <w:rsid w:val="00922F48"/>
    <w:rsid w:val="00923236"/>
    <w:rsid w:val="009241C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6DE"/>
    <w:rsid w:val="00933A75"/>
    <w:rsid w:val="0093417B"/>
    <w:rsid w:val="0093528F"/>
    <w:rsid w:val="0093577C"/>
    <w:rsid w:val="00935892"/>
    <w:rsid w:val="00935ABD"/>
    <w:rsid w:val="009361CD"/>
    <w:rsid w:val="00936799"/>
    <w:rsid w:val="0093683F"/>
    <w:rsid w:val="00936909"/>
    <w:rsid w:val="00936CFA"/>
    <w:rsid w:val="00937152"/>
    <w:rsid w:val="00937369"/>
    <w:rsid w:val="009376DD"/>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71E"/>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E8F"/>
    <w:rsid w:val="0097609C"/>
    <w:rsid w:val="009761EC"/>
    <w:rsid w:val="0097669C"/>
    <w:rsid w:val="009767AF"/>
    <w:rsid w:val="009769EB"/>
    <w:rsid w:val="00976D48"/>
    <w:rsid w:val="00977BF7"/>
    <w:rsid w:val="009808DF"/>
    <w:rsid w:val="0098135F"/>
    <w:rsid w:val="0098207F"/>
    <w:rsid w:val="009822D4"/>
    <w:rsid w:val="00982DFD"/>
    <w:rsid w:val="0098359D"/>
    <w:rsid w:val="009836B9"/>
    <w:rsid w:val="0098379A"/>
    <w:rsid w:val="00983D13"/>
    <w:rsid w:val="00983FA6"/>
    <w:rsid w:val="009851C9"/>
    <w:rsid w:val="00985667"/>
    <w:rsid w:val="00985C97"/>
    <w:rsid w:val="00985DCF"/>
    <w:rsid w:val="0098652E"/>
    <w:rsid w:val="00986700"/>
    <w:rsid w:val="00987318"/>
    <w:rsid w:val="009874F2"/>
    <w:rsid w:val="00987C12"/>
    <w:rsid w:val="009909D0"/>
    <w:rsid w:val="0099211A"/>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07E"/>
    <w:rsid w:val="009B2171"/>
    <w:rsid w:val="009B2D61"/>
    <w:rsid w:val="009B2F14"/>
    <w:rsid w:val="009B3F2D"/>
    <w:rsid w:val="009B4220"/>
    <w:rsid w:val="009B42B3"/>
    <w:rsid w:val="009B46E0"/>
    <w:rsid w:val="009B48EC"/>
    <w:rsid w:val="009B4F15"/>
    <w:rsid w:val="009B4FB2"/>
    <w:rsid w:val="009B5252"/>
    <w:rsid w:val="009B5CBC"/>
    <w:rsid w:val="009B6296"/>
    <w:rsid w:val="009B79C1"/>
    <w:rsid w:val="009B7FC3"/>
    <w:rsid w:val="009C03F4"/>
    <w:rsid w:val="009C0A6E"/>
    <w:rsid w:val="009C125A"/>
    <w:rsid w:val="009C13D3"/>
    <w:rsid w:val="009C1628"/>
    <w:rsid w:val="009C1751"/>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5B1"/>
    <w:rsid w:val="009F291A"/>
    <w:rsid w:val="009F29E6"/>
    <w:rsid w:val="009F2EE1"/>
    <w:rsid w:val="009F3764"/>
    <w:rsid w:val="009F3F2A"/>
    <w:rsid w:val="009F405E"/>
    <w:rsid w:val="009F4667"/>
    <w:rsid w:val="009F46DB"/>
    <w:rsid w:val="009F5D49"/>
    <w:rsid w:val="009F6AE3"/>
    <w:rsid w:val="009F6B95"/>
    <w:rsid w:val="009F6C7F"/>
    <w:rsid w:val="009F70B9"/>
    <w:rsid w:val="009F7733"/>
    <w:rsid w:val="009F7791"/>
    <w:rsid w:val="009F79B0"/>
    <w:rsid w:val="00A00037"/>
    <w:rsid w:val="00A00077"/>
    <w:rsid w:val="00A0007F"/>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2EF"/>
    <w:rsid w:val="00A3437F"/>
    <w:rsid w:val="00A344C4"/>
    <w:rsid w:val="00A348B6"/>
    <w:rsid w:val="00A34A9A"/>
    <w:rsid w:val="00A35233"/>
    <w:rsid w:val="00A3578B"/>
    <w:rsid w:val="00A35DCB"/>
    <w:rsid w:val="00A36ABB"/>
    <w:rsid w:val="00A36BE7"/>
    <w:rsid w:val="00A37991"/>
    <w:rsid w:val="00A37CFA"/>
    <w:rsid w:val="00A406FB"/>
    <w:rsid w:val="00A4151C"/>
    <w:rsid w:val="00A419F7"/>
    <w:rsid w:val="00A42006"/>
    <w:rsid w:val="00A42128"/>
    <w:rsid w:val="00A429B0"/>
    <w:rsid w:val="00A42BDF"/>
    <w:rsid w:val="00A4332D"/>
    <w:rsid w:val="00A43358"/>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06"/>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B54"/>
    <w:rsid w:val="00A61C61"/>
    <w:rsid w:val="00A6203C"/>
    <w:rsid w:val="00A62260"/>
    <w:rsid w:val="00A628D8"/>
    <w:rsid w:val="00A62A36"/>
    <w:rsid w:val="00A63FB1"/>
    <w:rsid w:val="00A63FD0"/>
    <w:rsid w:val="00A640A2"/>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431"/>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B6CF9"/>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6D05"/>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D9D"/>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34D"/>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EFE"/>
    <w:rsid w:val="00B35F71"/>
    <w:rsid w:val="00B40133"/>
    <w:rsid w:val="00B40661"/>
    <w:rsid w:val="00B4087C"/>
    <w:rsid w:val="00B41609"/>
    <w:rsid w:val="00B41AF6"/>
    <w:rsid w:val="00B420B5"/>
    <w:rsid w:val="00B425A2"/>
    <w:rsid w:val="00B42AAA"/>
    <w:rsid w:val="00B43329"/>
    <w:rsid w:val="00B43504"/>
    <w:rsid w:val="00B43A71"/>
    <w:rsid w:val="00B43E6B"/>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856"/>
    <w:rsid w:val="00B71978"/>
    <w:rsid w:val="00B71EF8"/>
    <w:rsid w:val="00B728E9"/>
    <w:rsid w:val="00B735E0"/>
    <w:rsid w:val="00B74225"/>
    <w:rsid w:val="00B7462E"/>
    <w:rsid w:val="00B74874"/>
    <w:rsid w:val="00B7535A"/>
    <w:rsid w:val="00B75580"/>
    <w:rsid w:val="00B75BE6"/>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6B"/>
    <w:rsid w:val="00BA6FB0"/>
    <w:rsid w:val="00BA78E7"/>
    <w:rsid w:val="00BA7C59"/>
    <w:rsid w:val="00BB0696"/>
    <w:rsid w:val="00BB118E"/>
    <w:rsid w:val="00BB1639"/>
    <w:rsid w:val="00BB1DD9"/>
    <w:rsid w:val="00BB21B5"/>
    <w:rsid w:val="00BB2CCF"/>
    <w:rsid w:val="00BB2E32"/>
    <w:rsid w:val="00BB31D9"/>
    <w:rsid w:val="00BB35B7"/>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4EF1"/>
    <w:rsid w:val="00BD577F"/>
    <w:rsid w:val="00BD608F"/>
    <w:rsid w:val="00BD63E0"/>
    <w:rsid w:val="00BD63F7"/>
    <w:rsid w:val="00BD69A6"/>
    <w:rsid w:val="00BD6B21"/>
    <w:rsid w:val="00BE02CA"/>
    <w:rsid w:val="00BE0EC1"/>
    <w:rsid w:val="00BE16A4"/>
    <w:rsid w:val="00BE1CA5"/>
    <w:rsid w:val="00BE270C"/>
    <w:rsid w:val="00BE2C5C"/>
    <w:rsid w:val="00BE3374"/>
    <w:rsid w:val="00BE4364"/>
    <w:rsid w:val="00BE4A74"/>
    <w:rsid w:val="00BE4B9A"/>
    <w:rsid w:val="00BE4C73"/>
    <w:rsid w:val="00BE587A"/>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02E"/>
    <w:rsid w:val="00BF7761"/>
    <w:rsid w:val="00BF7A71"/>
    <w:rsid w:val="00BF7B8C"/>
    <w:rsid w:val="00BF7E3E"/>
    <w:rsid w:val="00C0142E"/>
    <w:rsid w:val="00C018A9"/>
    <w:rsid w:val="00C01F34"/>
    <w:rsid w:val="00C0210F"/>
    <w:rsid w:val="00C0247E"/>
    <w:rsid w:val="00C029B6"/>
    <w:rsid w:val="00C02E2C"/>
    <w:rsid w:val="00C0323C"/>
    <w:rsid w:val="00C034A8"/>
    <w:rsid w:val="00C038F1"/>
    <w:rsid w:val="00C03ABA"/>
    <w:rsid w:val="00C048EA"/>
    <w:rsid w:val="00C049C9"/>
    <w:rsid w:val="00C050F2"/>
    <w:rsid w:val="00C05749"/>
    <w:rsid w:val="00C05826"/>
    <w:rsid w:val="00C070F4"/>
    <w:rsid w:val="00C07F2A"/>
    <w:rsid w:val="00C1083F"/>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543"/>
    <w:rsid w:val="00C17FDD"/>
    <w:rsid w:val="00C20256"/>
    <w:rsid w:val="00C214C5"/>
    <w:rsid w:val="00C22282"/>
    <w:rsid w:val="00C22C08"/>
    <w:rsid w:val="00C237B0"/>
    <w:rsid w:val="00C242AA"/>
    <w:rsid w:val="00C246B9"/>
    <w:rsid w:val="00C24FB9"/>
    <w:rsid w:val="00C262E3"/>
    <w:rsid w:val="00C26A5A"/>
    <w:rsid w:val="00C27A44"/>
    <w:rsid w:val="00C27EBD"/>
    <w:rsid w:val="00C306A7"/>
    <w:rsid w:val="00C30834"/>
    <w:rsid w:val="00C30DE4"/>
    <w:rsid w:val="00C310FE"/>
    <w:rsid w:val="00C326AF"/>
    <w:rsid w:val="00C33245"/>
    <w:rsid w:val="00C3396F"/>
    <w:rsid w:val="00C34401"/>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A3"/>
    <w:rsid w:val="00C41CBD"/>
    <w:rsid w:val="00C4234C"/>
    <w:rsid w:val="00C42EB8"/>
    <w:rsid w:val="00C43F05"/>
    <w:rsid w:val="00C4420B"/>
    <w:rsid w:val="00C44767"/>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514"/>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F09"/>
    <w:rsid w:val="00C671C2"/>
    <w:rsid w:val="00C6741D"/>
    <w:rsid w:val="00C67448"/>
    <w:rsid w:val="00C679EF"/>
    <w:rsid w:val="00C67EF4"/>
    <w:rsid w:val="00C7067B"/>
    <w:rsid w:val="00C707D0"/>
    <w:rsid w:val="00C70B66"/>
    <w:rsid w:val="00C71939"/>
    <w:rsid w:val="00C71AA7"/>
    <w:rsid w:val="00C71E85"/>
    <w:rsid w:val="00C734B6"/>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0C0"/>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837"/>
    <w:rsid w:val="00CA3E71"/>
    <w:rsid w:val="00CA4DBB"/>
    <w:rsid w:val="00CA555C"/>
    <w:rsid w:val="00CA5CA5"/>
    <w:rsid w:val="00CA5EF3"/>
    <w:rsid w:val="00CA7362"/>
    <w:rsid w:val="00CA7943"/>
    <w:rsid w:val="00CA7BCB"/>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2F83"/>
    <w:rsid w:val="00CD40F6"/>
    <w:rsid w:val="00CD4178"/>
    <w:rsid w:val="00CD41F2"/>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17D"/>
    <w:rsid w:val="00CE7AD7"/>
    <w:rsid w:val="00CE7E8C"/>
    <w:rsid w:val="00CF0AA9"/>
    <w:rsid w:val="00CF10BD"/>
    <w:rsid w:val="00CF2066"/>
    <w:rsid w:val="00CF20B4"/>
    <w:rsid w:val="00CF2743"/>
    <w:rsid w:val="00CF2EAB"/>
    <w:rsid w:val="00CF3248"/>
    <w:rsid w:val="00CF3480"/>
    <w:rsid w:val="00CF4635"/>
    <w:rsid w:val="00CF55A0"/>
    <w:rsid w:val="00CF55A6"/>
    <w:rsid w:val="00CF5C8A"/>
    <w:rsid w:val="00CF5E61"/>
    <w:rsid w:val="00CF5FFB"/>
    <w:rsid w:val="00CF6125"/>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7B7"/>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2E1"/>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DD6"/>
    <w:rsid w:val="00D57EEC"/>
    <w:rsid w:val="00D60075"/>
    <w:rsid w:val="00D60259"/>
    <w:rsid w:val="00D605D6"/>
    <w:rsid w:val="00D6090A"/>
    <w:rsid w:val="00D60DA2"/>
    <w:rsid w:val="00D6107B"/>
    <w:rsid w:val="00D61E9F"/>
    <w:rsid w:val="00D6246B"/>
    <w:rsid w:val="00D62564"/>
    <w:rsid w:val="00D6274D"/>
    <w:rsid w:val="00D62851"/>
    <w:rsid w:val="00D62CA8"/>
    <w:rsid w:val="00D630BA"/>
    <w:rsid w:val="00D6369E"/>
    <w:rsid w:val="00D63A17"/>
    <w:rsid w:val="00D645FA"/>
    <w:rsid w:val="00D647DC"/>
    <w:rsid w:val="00D64D10"/>
    <w:rsid w:val="00D66090"/>
    <w:rsid w:val="00D660B0"/>
    <w:rsid w:val="00D66D1D"/>
    <w:rsid w:val="00D6733C"/>
    <w:rsid w:val="00D6741B"/>
    <w:rsid w:val="00D67808"/>
    <w:rsid w:val="00D701D9"/>
    <w:rsid w:val="00D708E7"/>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83D"/>
    <w:rsid w:val="00DA1A68"/>
    <w:rsid w:val="00DA1F2A"/>
    <w:rsid w:val="00DA1F8B"/>
    <w:rsid w:val="00DA1FBA"/>
    <w:rsid w:val="00DA2188"/>
    <w:rsid w:val="00DA22F6"/>
    <w:rsid w:val="00DA2DF1"/>
    <w:rsid w:val="00DA3247"/>
    <w:rsid w:val="00DA4176"/>
    <w:rsid w:val="00DA6603"/>
    <w:rsid w:val="00DA6640"/>
    <w:rsid w:val="00DA6857"/>
    <w:rsid w:val="00DA6983"/>
    <w:rsid w:val="00DA6AAE"/>
    <w:rsid w:val="00DA6C7A"/>
    <w:rsid w:val="00DA7026"/>
    <w:rsid w:val="00DB0203"/>
    <w:rsid w:val="00DB06F0"/>
    <w:rsid w:val="00DB1704"/>
    <w:rsid w:val="00DB1977"/>
    <w:rsid w:val="00DB26EA"/>
    <w:rsid w:val="00DB2E32"/>
    <w:rsid w:val="00DB32F2"/>
    <w:rsid w:val="00DB379C"/>
    <w:rsid w:val="00DB392F"/>
    <w:rsid w:val="00DB3FE1"/>
    <w:rsid w:val="00DB4745"/>
    <w:rsid w:val="00DB4B12"/>
    <w:rsid w:val="00DB5B43"/>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3D71"/>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2AE4"/>
    <w:rsid w:val="00DE3032"/>
    <w:rsid w:val="00DE3126"/>
    <w:rsid w:val="00DE385A"/>
    <w:rsid w:val="00DE4EE0"/>
    <w:rsid w:val="00DE4F12"/>
    <w:rsid w:val="00DE4FF6"/>
    <w:rsid w:val="00DE568A"/>
    <w:rsid w:val="00DE5FE0"/>
    <w:rsid w:val="00DE6123"/>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486"/>
    <w:rsid w:val="00E1653A"/>
    <w:rsid w:val="00E209C5"/>
    <w:rsid w:val="00E20CB7"/>
    <w:rsid w:val="00E2186C"/>
    <w:rsid w:val="00E218F1"/>
    <w:rsid w:val="00E22193"/>
    <w:rsid w:val="00E2287F"/>
    <w:rsid w:val="00E23410"/>
    <w:rsid w:val="00E23671"/>
    <w:rsid w:val="00E23B53"/>
    <w:rsid w:val="00E24770"/>
    <w:rsid w:val="00E24AF3"/>
    <w:rsid w:val="00E25192"/>
    <w:rsid w:val="00E263B9"/>
    <w:rsid w:val="00E26574"/>
    <w:rsid w:val="00E27BB1"/>
    <w:rsid w:val="00E3099C"/>
    <w:rsid w:val="00E309D9"/>
    <w:rsid w:val="00E30C7E"/>
    <w:rsid w:val="00E313DE"/>
    <w:rsid w:val="00E31C4C"/>
    <w:rsid w:val="00E31C62"/>
    <w:rsid w:val="00E33832"/>
    <w:rsid w:val="00E343D2"/>
    <w:rsid w:val="00E35AB6"/>
    <w:rsid w:val="00E366E3"/>
    <w:rsid w:val="00E36938"/>
    <w:rsid w:val="00E37A9F"/>
    <w:rsid w:val="00E37ABD"/>
    <w:rsid w:val="00E37C54"/>
    <w:rsid w:val="00E40920"/>
    <w:rsid w:val="00E41713"/>
    <w:rsid w:val="00E4194E"/>
    <w:rsid w:val="00E41DF2"/>
    <w:rsid w:val="00E41EA2"/>
    <w:rsid w:val="00E4211B"/>
    <w:rsid w:val="00E42288"/>
    <w:rsid w:val="00E4245B"/>
    <w:rsid w:val="00E4267F"/>
    <w:rsid w:val="00E43BBF"/>
    <w:rsid w:val="00E44446"/>
    <w:rsid w:val="00E446F9"/>
    <w:rsid w:val="00E44765"/>
    <w:rsid w:val="00E4532C"/>
    <w:rsid w:val="00E457AE"/>
    <w:rsid w:val="00E457C8"/>
    <w:rsid w:val="00E458C8"/>
    <w:rsid w:val="00E46CA7"/>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0FF1"/>
    <w:rsid w:val="00E7102D"/>
    <w:rsid w:val="00E714DE"/>
    <w:rsid w:val="00E71EDF"/>
    <w:rsid w:val="00E72038"/>
    <w:rsid w:val="00E72C7B"/>
    <w:rsid w:val="00E730EA"/>
    <w:rsid w:val="00E734F1"/>
    <w:rsid w:val="00E73939"/>
    <w:rsid w:val="00E73C57"/>
    <w:rsid w:val="00E7472E"/>
    <w:rsid w:val="00E749DA"/>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AD0"/>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CB7"/>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4ECF"/>
    <w:rsid w:val="00ED51E6"/>
    <w:rsid w:val="00ED5291"/>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67B"/>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57F"/>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BCA"/>
    <w:rsid w:val="00F30C0A"/>
    <w:rsid w:val="00F31602"/>
    <w:rsid w:val="00F32B4D"/>
    <w:rsid w:val="00F336E3"/>
    <w:rsid w:val="00F33F57"/>
    <w:rsid w:val="00F34636"/>
    <w:rsid w:val="00F34883"/>
    <w:rsid w:val="00F349AB"/>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356"/>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06E"/>
    <w:rsid w:val="00F62464"/>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6ECD"/>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5BE"/>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495"/>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16"/>
    <w:rsid w:val="00FC7B7B"/>
    <w:rsid w:val="00FC7D9F"/>
    <w:rsid w:val="00FD0058"/>
    <w:rsid w:val="00FD0E5E"/>
    <w:rsid w:val="00FD1615"/>
    <w:rsid w:val="00FD1BD2"/>
    <w:rsid w:val="00FD1BDB"/>
    <w:rsid w:val="00FD1D71"/>
    <w:rsid w:val="00FD1F77"/>
    <w:rsid w:val="00FD2305"/>
    <w:rsid w:val="00FD2480"/>
    <w:rsid w:val="00FD2572"/>
    <w:rsid w:val="00FD2848"/>
    <w:rsid w:val="00FD2D25"/>
    <w:rsid w:val="00FD346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175"/>
    <w:rsid w:val="00FE4D15"/>
    <w:rsid w:val="00FE4FA8"/>
    <w:rsid w:val="00FE514A"/>
    <w:rsid w:val="00FE5403"/>
    <w:rsid w:val="00FE5F2F"/>
    <w:rsid w:val="00FE6355"/>
    <w:rsid w:val="00FE6368"/>
    <w:rsid w:val="00FE6475"/>
    <w:rsid w:val="00FE6661"/>
    <w:rsid w:val="00FE6BBE"/>
    <w:rsid w:val="00FF03E9"/>
    <w:rsid w:val="00FF04BB"/>
    <w:rsid w:val="00FF0D46"/>
    <w:rsid w:val="00FF0F91"/>
    <w:rsid w:val="00FF1D36"/>
    <w:rsid w:val="00FF2358"/>
    <w:rsid w:val="00FF23EC"/>
    <w:rsid w:val="00FF295B"/>
    <w:rsid w:val="00FF2A86"/>
    <w:rsid w:val="00FF2E0C"/>
    <w:rsid w:val="00FF3993"/>
    <w:rsid w:val="00FF3DA3"/>
    <w:rsid w:val="00FF4151"/>
    <w:rsid w:val="00FF47FA"/>
    <w:rsid w:val="00FF4974"/>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493FF-355D-4F98-A2E2-3BE15D99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Superíndice,Bullet-SecondaryLM,Párrafo,titulo 5,List Paragraph,RAFO,TIT 2 IND,GRÁFICOS,GRAFICO,MAPA"/>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aliases w:val="Car"/>
    <w:basedOn w:val="Normal"/>
    <w:link w:val="Textoindependiente3Car"/>
    <w:rsid w:val="00206751"/>
    <w:pPr>
      <w:spacing w:after="120"/>
    </w:pPr>
    <w:rPr>
      <w:sz w:val="16"/>
      <w:szCs w:val="16"/>
      <w:lang w:val="x-none"/>
    </w:rPr>
  </w:style>
  <w:style w:type="character" w:customStyle="1" w:styleId="Textoindependiente3Car">
    <w:name w:val="Texto independiente 3 Car"/>
    <w:aliases w:val="Car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qFormat/>
    <w:rsid w:val="00115C67"/>
    <w:rPr>
      <w:rFonts w:ascii="Calibri" w:hAnsi="Calibri"/>
      <w:sz w:val="22"/>
      <w:szCs w:val="22"/>
      <w:lang w:val="es-ES" w:eastAsia="en-US"/>
    </w:rPr>
  </w:style>
  <w:style w:type="character" w:customStyle="1" w:styleId="SinespaciadoCar">
    <w:name w:val="Sin espaciado Car"/>
    <w:link w:val="Sinespaciado"/>
    <w:rsid w:val="00115C67"/>
    <w:rPr>
      <w:rFonts w:ascii="Calibri" w:hAnsi="Calibri"/>
      <w:sz w:val="22"/>
      <w:szCs w:val="22"/>
      <w:lang w:val="es-ES" w:eastAsia="en-US" w:bidi="ar-SA"/>
    </w:rPr>
  </w:style>
  <w:style w:type="paragraph" w:styleId="Revisin">
    <w:name w:val="Revision"/>
    <w:hidden/>
    <w:semiHidden/>
    <w:rsid w:val="00340207"/>
    <w:rPr>
      <w:lang w:val="es-ES" w:eastAsia="en-US"/>
    </w:rPr>
  </w:style>
  <w:style w:type="paragraph" w:styleId="Textonotaalfinal">
    <w:name w:val="endnote text"/>
    <w:basedOn w:val="Normal"/>
    <w:link w:val="TextonotaalfinalCar"/>
    <w:semiHidden/>
    <w:unhideWhenUsed/>
    <w:rsid w:val="00F3088F"/>
    <w:rPr>
      <w:lang w:val="x-none"/>
    </w:rPr>
  </w:style>
  <w:style w:type="character" w:customStyle="1" w:styleId="TextonotaalfinalCar">
    <w:name w:val="Texto nota al final Car"/>
    <w:link w:val="Textonotaalfinal"/>
    <w:semiHidden/>
    <w:rsid w:val="00F3088F"/>
    <w:rPr>
      <w:lang w:eastAsia="en-US"/>
    </w:rPr>
  </w:style>
  <w:style w:type="character" w:styleId="Refdenotaalfinal">
    <w:name w:val="endnote reference"/>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D5BB5"/>
    <w:rPr>
      <w:lang w:val="es-ES" w:eastAsia="en-US"/>
    </w:rPr>
  </w:style>
  <w:style w:type="paragraph" w:styleId="Puesto">
    <w:name w:val="Title"/>
    <w:basedOn w:val="Normal"/>
    <w:link w:val="PuestoCar"/>
    <w:qFormat/>
    <w:rsid w:val="00236209"/>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qFormat/>
    <w:rsid w:val="002B23D3"/>
    <w:pPr>
      <w:ind w:left="200"/>
    </w:pPr>
    <w:rPr>
      <w:rFonts w:asciiTheme="minorHAnsi" w:hAnsiTheme="minorHAnsi"/>
    </w:rPr>
  </w:style>
  <w:style w:type="paragraph" w:styleId="TDC2">
    <w:name w:val="toc 2"/>
    <w:basedOn w:val="Normal"/>
    <w:next w:val="Normal"/>
    <w:autoRedefine/>
    <w:uiPriority w:val="39"/>
    <w:unhideWhenUsed/>
    <w:qFormat/>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9066C0"/>
  </w:style>
  <w:style w:type="paragraph" w:customStyle="1" w:styleId="BodyText23">
    <w:name w:val="Body Text 23"/>
    <w:basedOn w:val="Normal"/>
    <w:rsid w:val="009066C0"/>
    <w:pPr>
      <w:widowControl w:val="0"/>
      <w:tabs>
        <w:tab w:val="left" w:pos="-720"/>
      </w:tabs>
      <w:suppressAutoHyphens/>
      <w:jc w:val="both"/>
    </w:pPr>
    <w:rPr>
      <w:rFonts w:ascii="Arial" w:hAnsi="Arial"/>
      <w:spacing w:val="-2"/>
      <w:lang w:val="es-BO" w:eastAsia="es-ES"/>
    </w:rPr>
  </w:style>
  <w:style w:type="paragraph" w:customStyle="1" w:styleId="font5">
    <w:name w:val="font5"/>
    <w:basedOn w:val="Normal"/>
    <w:rsid w:val="009066C0"/>
    <w:pPr>
      <w:spacing w:before="100" w:beforeAutospacing="1" w:after="100" w:afterAutospacing="1"/>
    </w:pPr>
    <w:rPr>
      <w:rFonts w:ascii="Arial" w:eastAsia="Arial Unicode MS" w:hAnsi="Arial" w:cs="Arial"/>
      <w:sz w:val="18"/>
      <w:szCs w:val="18"/>
      <w:lang w:eastAsia="es-ES"/>
    </w:rPr>
  </w:style>
  <w:style w:type="paragraph" w:customStyle="1" w:styleId="xl28">
    <w:name w:val="xl28"/>
    <w:basedOn w:val="Normal"/>
    <w:rsid w:val="009066C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character" w:styleId="Hipervnculovisitado">
    <w:name w:val="FollowedHyperlink"/>
    <w:semiHidden/>
    <w:rsid w:val="009066C0"/>
    <w:rPr>
      <w:color w:val="800080"/>
      <w:u w:val="single"/>
    </w:rPr>
  </w:style>
  <w:style w:type="paragraph" w:customStyle="1" w:styleId="xl29">
    <w:name w:val="xl29"/>
    <w:basedOn w:val="Normal"/>
    <w:rsid w:val="009066C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9066C0"/>
    <w:pPr>
      <w:tabs>
        <w:tab w:val="left" w:pos="-720"/>
      </w:tabs>
      <w:suppressAutoHyphens/>
      <w:jc w:val="both"/>
    </w:pPr>
    <w:rPr>
      <w:rFonts w:ascii="Arial" w:hAnsi="Arial"/>
      <w:spacing w:val="-2"/>
      <w:lang w:val="es-ES_tradnl" w:eastAsia="es-ES"/>
    </w:rPr>
  </w:style>
  <w:style w:type="paragraph" w:customStyle="1" w:styleId="xl39">
    <w:name w:val="xl39"/>
    <w:basedOn w:val="Normal"/>
    <w:rsid w:val="009066C0"/>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es-ES"/>
    </w:rPr>
  </w:style>
  <w:style w:type="paragraph" w:customStyle="1" w:styleId="xl24">
    <w:name w:val="xl24"/>
    <w:basedOn w:val="Normal"/>
    <w:rsid w:val="009066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styleId="Lista">
    <w:name w:val="List"/>
    <w:basedOn w:val="Normal"/>
    <w:uiPriority w:val="99"/>
    <w:unhideWhenUsed/>
    <w:rsid w:val="009066C0"/>
    <w:pPr>
      <w:ind w:left="283" w:hanging="283"/>
      <w:contextualSpacing/>
    </w:pPr>
    <w:rPr>
      <w:sz w:val="24"/>
      <w:szCs w:val="24"/>
      <w:lang w:eastAsia="es-ES"/>
    </w:rPr>
  </w:style>
  <w:style w:type="paragraph" w:styleId="Lista3">
    <w:name w:val="List 3"/>
    <w:basedOn w:val="Normal"/>
    <w:uiPriority w:val="99"/>
    <w:unhideWhenUsed/>
    <w:rsid w:val="009066C0"/>
    <w:pPr>
      <w:ind w:left="849" w:hanging="283"/>
      <w:contextualSpacing/>
    </w:pPr>
    <w:rPr>
      <w:sz w:val="24"/>
      <w:szCs w:val="24"/>
      <w:lang w:eastAsia="es-ES"/>
    </w:rPr>
  </w:style>
  <w:style w:type="paragraph" w:styleId="Saludo">
    <w:name w:val="Salutation"/>
    <w:basedOn w:val="Normal"/>
    <w:next w:val="Normal"/>
    <w:link w:val="SaludoCar"/>
    <w:uiPriority w:val="99"/>
    <w:unhideWhenUsed/>
    <w:rsid w:val="009066C0"/>
    <w:rPr>
      <w:sz w:val="24"/>
      <w:szCs w:val="24"/>
      <w:lang w:eastAsia="es-ES"/>
    </w:rPr>
  </w:style>
  <w:style w:type="character" w:customStyle="1" w:styleId="SaludoCar">
    <w:name w:val="Saludo Car"/>
    <w:basedOn w:val="Fuentedeprrafopredeter"/>
    <w:link w:val="Saludo"/>
    <w:uiPriority w:val="99"/>
    <w:rsid w:val="009066C0"/>
    <w:rPr>
      <w:sz w:val="24"/>
      <w:szCs w:val="24"/>
      <w:lang w:val="es-ES" w:eastAsia="es-ES"/>
    </w:rPr>
  </w:style>
  <w:style w:type="paragraph" w:styleId="Listaconvietas">
    <w:name w:val="List Bullet"/>
    <w:basedOn w:val="Normal"/>
    <w:uiPriority w:val="99"/>
    <w:unhideWhenUsed/>
    <w:rsid w:val="009066C0"/>
    <w:pPr>
      <w:tabs>
        <w:tab w:val="num" w:pos="360"/>
      </w:tabs>
      <w:ind w:left="360" w:hanging="360"/>
      <w:contextualSpacing/>
    </w:pPr>
    <w:rPr>
      <w:sz w:val="24"/>
      <w:szCs w:val="24"/>
      <w:lang w:eastAsia="es-ES"/>
    </w:rPr>
  </w:style>
  <w:style w:type="paragraph" w:styleId="Continuarlista">
    <w:name w:val="List Continue"/>
    <w:basedOn w:val="Normal"/>
    <w:uiPriority w:val="99"/>
    <w:unhideWhenUsed/>
    <w:rsid w:val="009066C0"/>
    <w:pPr>
      <w:spacing w:after="120"/>
      <w:ind w:left="283"/>
      <w:contextualSpacing/>
    </w:pPr>
    <w:rPr>
      <w:sz w:val="24"/>
      <w:szCs w:val="24"/>
      <w:lang w:eastAsia="es-ES"/>
    </w:rPr>
  </w:style>
  <w:style w:type="paragraph" w:styleId="Subttulo">
    <w:name w:val="Subtitle"/>
    <w:basedOn w:val="Normal"/>
    <w:next w:val="Normal"/>
    <w:link w:val="SubttuloCar"/>
    <w:uiPriority w:val="11"/>
    <w:qFormat/>
    <w:rsid w:val="009066C0"/>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uiPriority w:val="11"/>
    <w:rsid w:val="009066C0"/>
    <w:rPr>
      <w:rFonts w:ascii="Cambria" w:hAnsi="Cambria"/>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066C0"/>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9066C0"/>
    <w:rPr>
      <w:sz w:val="24"/>
      <w:szCs w:val="24"/>
      <w:lang w:val="es-ES" w:eastAsia="es-ES"/>
    </w:rPr>
  </w:style>
  <w:style w:type="paragraph" w:customStyle="1" w:styleId="Prrafodelista1">
    <w:name w:val="Párrafo de lista1"/>
    <w:basedOn w:val="Normal"/>
    <w:rsid w:val="009066C0"/>
    <w:pPr>
      <w:ind w:left="720"/>
    </w:pPr>
  </w:style>
  <w:style w:type="paragraph" w:customStyle="1" w:styleId="Default">
    <w:name w:val="Default"/>
    <w:rsid w:val="009066C0"/>
    <w:pPr>
      <w:autoSpaceDE w:val="0"/>
      <w:autoSpaceDN w:val="0"/>
      <w:adjustRightInd w:val="0"/>
    </w:pPr>
    <w:rPr>
      <w:rFonts w:ascii="Arial" w:hAnsi="Arial" w:cs="Arial"/>
      <w:color w:val="000000"/>
      <w:sz w:val="24"/>
      <w:szCs w:val="24"/>
    </w:rPr>
  </w:style>
  <w:style w:type="paragraph" w:customStyle="1" w:styleId="Prrafodelista11">
    <w:name w:val="Párrafo de lista11"/>
    <w:basedOn w:val="Normal"/>
    <w:rsid w:val="009066C0"/>
    <w:pPr>
      <w:ind w:left="720"/>
    </w:pPr>
    <w:rPr>
      <w:rFonts w:eastAsia="Calibri"/>
      <w:lang w:val="es-BO"/>
    </w:rPr>
  </w:style>
  <w:style w:type="table" w:customStyle="1" w:styleId="Tablaconcuadrcula1">
    <w:name w:val="Tabla con cuadrícula1"/>
    <w:basedOn w:val="Tablanormal"/>
    <w:next w:val="Tablaconcuadrcula"/>
    <w:uiPriority w:val="59"/>
    <w:rsid w:val="009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9066C0"/>
    <w:pPr>
      <w:ind w:left="720"/>
    </w:pPr>
    <w:rPr>
      <w:rFonts w:eastAsia="Calibri"/>
      <w:lang w:val="es-BO"/>
    </w:rPr>
  </w:style>
  <w:style w:type="paragraph" w:customStyle="1" w:styleId="Prrafodelista3">
    <w:name w:val="Párrafo de lista3"/>
    <w:basedOn w:val="Normal"/>
    <w:rsid w:val="009066C0"/>
    <w:pPr>
      <w:ind w:left="720"/>
    </w:pPr>
    <w:rPr>
      <w:rFonts w:eastAsia="Calibri"/>
      <w:lang w:val="es-BO"/>
    </w:rPr>
  </w:style>
  <w:style w:type="numbering" w:customStyle="1" w:styleId="Sinlista2">
    <w:name w:val="Sin lista2"/>
    <w:next w:val="Sinlista"/>
    <w:uiPriority w:val="99"/>
    <w:semiHidden/>
    <w:unhideWhenUsed/>
    <w:rsid w:val="005F79FE"/>
  </w:style>
  <w:style w:type="table" w:customStyle="1" w:styleId="Tablaconcuadrcula2">
    <w:name w:val="Tabla con cuadrícula2"/>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F79FE"/>
  </w:style>
  <w:style w:type="table" w:customStyle="1" w:styleId="Tablaconcuadrcula3">
    <w:name w:val="Tabla con cuadrícula3"/>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34C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74991630">
      <w:bodyDiv w:val="1"/>
      <w:marLeft w:val="0"/>
      <w:marRight w:val="0"/>
      <w:marTop w:val="0"/>
      <w:marBottom w:val="0"/>
      <w:divBdr>
        <w:top w:val="none" w:sz="0" w:space="0" w:color="auto"/>
        <w:left w:val="none" w:sz="0" w:space="0" w:color="auto"/>
        <w:bottom w:val="none" w:sz="0" w:space="0" w:color="auto"/>
        <w:right w:val="none" w:sz="0" w:space="0" w:color="auto"/>
      </w:divBdr>
    </w:div>
    <w:div w:id="302345046">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772557111">
      <w:bodyDiv w:val="1"/>
      <w:marLeft w:val="0"/>
      <w:marRight w:val="0"/>
      <w:marTop w:val="0"/>
      <w:marBottom w:val="0"/>
      <w:divBdr>
        <w:top w:val="none" w:sz="0" w:space="0" w:color="auto"/>
        <w:left w:val="none" w:sz="0" w:space="0" w:color="auto"/>
        <w:bottom w:val="none" w:sz="0" w:space="0" w:color="auto"/>
        <w:right w:val="none" w:sz="0" w:space="0" w:color="auto"/>
      </w:divBdr>
    </w:div>
    <w:div w:id="98628230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027682884">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286814745">
      <w:bodyDiv w:val="1"/>
      <w:marLeft w:val="0"/>
      <w:marRight w:val="0"/>
      <w:marTop w:val="0"/>
      <w:marBottom w:val="0"/>
      <w:divBdr>
        <w:top w:val="none" w:sz="0" w:space="0" w:color="auto"/>
        <w:left w:val="none" w:sz="0" w:space="0" w:color="auto"/>
        <w:bottom w:val="none" w:sz="0" w:space="0" w:color="auto"/>
        <w:right w:val="none" w:sz="0" w:space="0" w:color="auto"/>
      </w:divBdr>
    </w:div>
    <w:div w:id="1328628635">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03485547">
      <w:bodyDiv w:val="1"/>
      <w:marLeft w:val="0"/>
      <w:marRight w:val="0"/>
      <w:marTop w:val="0"/>
      <w:marBottom w:val="0"/>
      <w:divBdr>
        <w:top w:val="none" w:sz="0" w:space="0" w:color="auto"/>
        <w:left w:val="none" w:sz="0" w:space="0" w:color="auto"/>
        <w:bottom w:val="none" w:sz="0" w:space="0" w:color="auto"/>
        <w:right w:val="none" w:sz="0" w:space="0" w:color="auto"/>
      </w:divBdr>
    </w:div>
    <w:div w:id="1522473401">
      <w:bodyDiv w:val="1"/>
      <w:marLeft w:val="0"/>
      <w:marRight w:val="0"/>
      <w:marTop w:val="0"/>
      <w:marBottom w:val="0"/>
      <w:divBdr>
        <w:top w:val="none" w:sz="0" w:space="0" w:color="auto"/>
        <w:left w:val="none" w:sz="0" w:space="0" w:color="auto"/>
        <w:bottom w:val="none" w:sz="0" w:space="0" w:color="auto"/>
        <w:right w:val="none" w:sz="0" w:space="0" w:color="auto"/>
      </w:divBdr>
    </w:div>
    <w:div w:id="152852295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35229383">
      <w:bodyDiv w:val="1"/>
      <w:marLeft w:val="0"/>
      <w:marRight w:val="0"/>
      <w:marTop w:val="0"/>
      <w:marBottom w:val="0"/>
      <w:divBdr>
        <w:top w:val="none" w:sz="0" w:space="0" w:color="auto"/>
        <w:left w:val="none" w:sz="0" w:space="0" w:color="auto"/>
        <w:bottom w:val="none" w:sz="0" w:space="0" w:color="auto"/>
        <w:right w:val="none" w:sz="0" w:space="0" w:color="auto"/>
      </w:divBdr>
    </w:div>
    <w:div w:id="1878202660">
      <w:bodyDiv w:val="1"/>
      <w:marLeft w:val="0"/>
      <w:marRight w:val="0"/>
      <w:marTop w:val="0"/>
      <w:marBottom w:val="0"/>
      <w:divBdr>
        <w:top w:val="none" w:sz="0" w:space="0" w:color="auto"/>
        <w:left w:val="none" w:sz="0" w:space="0" w:color="auto"/>
        <w:bottom w:val="none" w:sz="0" w:space="0" w:color="auto"/>
        <w:right w:val="none" w:sz="0" w:space="0" w:color="auto"/>
      </w:divBdr>
      <w:divsChild>
        <w:div w:id="289168131">
          <w:marLeft w:val="0"/>
          <w:marRight w:val="0"/>
          <w:marTop w:val="0"/>
          <w:marBottom w:val="0"/>
          <w:divBdr>
            <w:top w:val="none" w:sz="0" w:space="0" w:color="auto"/>
            <w:left w:val="none" w:sz="0" w:space="0" w:color="auto"/>
            <w:bottom w:val="none" w:sz="0" w:space="0" w:color="auto"/>
            <w:right w:val="none" w:sz="0" w:space="0" w:color="auto"/>
          </w:divBdr>
        </w:div>
        <w:div w:id="746222027">
          <w:marLeft w:val="0"/>
          <w:marRight w:val="0"/>
          <w:marTop w:val="0"/>
          <w:marBottom w:val="0"/>
          <w:divBdr>
            <w:top w:val="none" w:sz="0" w:space="0" w:color="auto"/>
            <w:left w:val="none" w:sz="0" w:space="0" w:color="auto"/>
            <w:bottom w:val="none" w:sz="0" w:space="0" w:color="auto"/>
            <w:right w:val="none" w:sz="0" w:space="0" w:color="auto"/>
          </w:divBdr>
        </w:div>
        <w:div w:id="429618728">
          <w:marLeft w:val="0"/>
          <w:marRight w:val="0"/>
          <w:marTop w:val="0"/>
          <w:marBottom w:val="0"/>
          <w:divBdr>
            <w:top w:val="none" w:sz="0" w:space="0" w:color="auto"/>
            <w:left w:val="none" w:sz="0" w:space="0" w:color="auto"/>
            <w:bottom w:val="none" w:sz="0" w:space="0" w:color="auto"/>
            <w:right w:val="none" w:sz="0" w:space="0" w:color="auto"/>
          </w:divBdr>
        </w:div>
        <w:div w:id="439228942">
          <w:marLeft w:val="0"/>
          <w:marRight w:val="0"/>
          <w:marTop w:val="0"/>
          <w:marBottom w:val="0"/>
          <w:divBdr>
            <w:top w:val="none" w:sz="0" w:space="0" w:color="auto"/>
            <w:left w:val="none" w:sz="0" w:space="0" w:color="auto"/>
            <w:bottom w:val="none" w:sz="0" w:space="0" w:color="auto"/>
            <w:right w:val="none" w:sz="0" w:space="0" w:color="auto"/>
          </w:divBdr>
        </w:div>
        <w:div w:id="501547613">
          <w:marLeft w:val="0"/>
          <w:marRight w:val="0"/>
          <w:marTop w:val="0"/>
          <w:marBottom w:val="0"/>
          <w:divBdr>
            <w:top w:val="none" w:sz="0" w:space="0" w:color="auto"/>
            <w:left w:val="none" w:sz="0" w:space="0" w:color="auto"/>
            <w:bottom w:val="none" w:sz="0" w:space="0" w:color="auto"/>
            <w:right w:val="none" w:sz="0" w:space="0" w:color="auto"/>
          </w:divBdr>
        </w:div>
        <w:div w:id="831601199">
          <w:marLeft w:val="0"/>
          <w:marRight w:val="0"/>
          <w:marTop w:val="0"/>
          <w:marBottom w:val="0"/>
          <w:divBdr>
            <w:top w:val="none" w:sz="0" w:space="0" w:color="auto"/>
            <w:left w:val="none" w:sz="0" w:space="0" w:color="auto"/>
            <w:bottom w:val="none" w:sz="0" w:space="0" w:color="auto"/>
            <w:right w:val="none" w:sz="0" w:space="0" w:color="auto"/>
          </w:divBdr>
        </w:div>
        <w:div w:id="1113672192">
          <w:marLeft w:val="0"/>
          <w:marRight w:val="0"/>
          <w:marTop w:val="0"/>
          <w:marBottom w:val="0"/>
          <w:divBdr>
            <w:top w:val="none" w:sz="0" w:space="0" w:color="auto"/>
            <w:left w:val="none" w:sz="0" w:space="0" w:color="auto"/>
            <w:bottom w:val="none" w:sz="0" w:space="0" w:color="auto"/>
            <w:right w:val="none" w:sz="0" w:space="0" w:color="auto"/>
          </w:divBdr>
        </w:div>
      </w:divsChild>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ispe@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chacon@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quispe@bcb.gob.bo" TargetMode="External"/><Relationship Id="rId4" Type="http://schemas.openxmlformats.org/officeDocument/2006/relationships/settings" Target="settings.xml"/><Relationship Id="rId9" Type="http://schemas.openxmlformats.org/officeDocument/2006/relationships/hyperlink" Target="mailto:gsaravia@bcb.gob.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BD26-1BCC-4A67-AA4C-B39A4904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58</Pages>
  <Words>20615</Words>
  <Characters>113383</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133731</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Chacon Rodriguez Marcelo</cp:lastModifiedBy>
  <cp:revision>25</cp:revision>
  <cp:lastPrinted>2023-05-31T22:03:00Z</cp:lastPrinted>
  <dcterms:created xsi:type="dcterms:W3CDTF">2023-05-13T00:26:00Z</dcterms:created>
  <dcterms:modified xsi:type="dcterms:W3CDTF">2023-05-31T23:33:00Z</dcterms:modified>
</cp:coreProperties>
</file>