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CC" w:rsidRPr="00645FD7" w:rsidRDefault="001E12CC" w:rsidP="00645FD7">
      <w:pPr>
        <w:widowControl w:val="0"/>
        <w:jc w:val="center"/>
        <w:rPr>
          <w:rFonts w:ascii="Arial" w:hAnsi="Arial" w:cs="Arial"/>
          <w:bCs/>
          <w:color w:val="FFFFFF" w:themeColor="background1"/>
          <w:sz w:val="52"/>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45FD7">
        <w:rPr>
          <w:rFonts w:ascii="Arial" w:hAnsi="Arial" w:cs="Arial"/>
          <w:bCs/>
          <w:color w:val="FFFFFF" w:themeColor="background1"/>
          <w:sz w:val="52"/>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rsidR="001E12CC" w:rsidRDefault="001E12CC" w:rsidP="001E12CC">
      <w:pPr>
        <w:widowControl w:val="0"/>
        <w:jc w:val="center"/>
        <w:outlineLvl w:val="0"/>
        <w:rPr>
          <w:rFonts w:ascii="Arial" w:hAnsi="Arial" w:cs="Arial"/>
          <w:b/>
          <w:color w:val="003366"/>
          <w:sz w:val="24"/>
          <w:szCs w:val="18"/>
          <w:lang w:val="es-BO"/>
        </w:rPr>
      </w:pPr>
    </w:p>
    <w:p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2CC" w:rsidRDefault="001E12CC" w:rsidP="001E12CC">
      <w:pPr>
        <w:widowControl w:val="0"/>
        <w:jc w:val="center"/>
        <w:outlineLvl w:val="0"/>
        <w:rPr>
          <w:rFonts w:ascii="Arial" w:hAnsi="Arial" w:cs="Arial"/>
          <w:b/>
          <w:color w:val="003366"/>
          <w:sz w:val="40"/>
          <w:szCs w:val="18"/>
        </w:rPr>
      </w:pPr>
    </w:p>
    <w:p w:rsidR="001E12CC" w:rsidRDefault="001E12CC" w:rsidP="001E12CC">
      <w:pPr>
        <w:widowControl w:val="0"/>
        <w:jc w:val="center"/>
        <w:outlineLvl w:val="0"/>
        <w:rPr>
          <w:rFonts w:ascii="Arial" w:hAnsi="Arial" w:cs="Arial"/>
          <w:b/>
          <w:color w:val="003366"/>
          <w:sz w:val="40"/>
          <w:szCs w:val="18"/>
        </w:rPr>
      </w:pPr>
    </w:p>
    <w:p w:rsidR="001E12CC" w:rsidRPr="00C2439E" w:rsidRDefault="001E12CC" w:rsidP="001E12CC">
      <w:pPr>
        <w:pStyle w:val="Textoindependiente"/>
        <w:widowControl w:val="0"/>
        <w:spacing w:after="0"/>
        <w:jc w:val="center"/>
        <w:rPr>
          <w:b/>
          <w:color w:val="003366"/>
          <w:sz w:val="18"/>
          <w:szCs w:val="18"/>
          <w:lang w:val="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223412" w:rsidRDefault="00223412"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222F06">
        <w:rPr>
          <w:rFonts w:ascii="Arial" w:hAnsi="Arial" w:cs="Arial"/>
          <w:b/>
          <w:bCs/>
          <w:color w:val="003366"/>
          <w:sz w:val="40"/>
          <w:szCs w:val="24"/>
          <w:lang w:val="es-ES" w:eastAsia="es-ES"/>
        </w:rPr>
        <w:t>COTIZACIONES</w:t>
      </w:r>
    </w:p>
    <w:p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rsidR="001E12CC" w:rsidRDefault="001E12CC" w:rsidP="001E12CC">
      <w:pPr>
        <w:pStyle w:val="Head1"/>
        <w:widowControl w:val="0"/>
        <w:suppressAutoHyphens w:val="0"/>
        <w:spacing w:after="0"/>
        <w:rPr>
          <w:rFonts w:ascii="Arial" w:hAnsi="Arial" w:cs="Arial"/>
          <w:bCs/>
          <w:sz w:val="4"/>
          <w:szCs w:val="24"/>
          <w:lang w:val="es-ES" w:eastAsia="es-ES"/>
        </w:rPr>
      </w:pPr>
    </w:p>
    <w:p w:rsidR="001E12CC" w:rsidRDefault="001E12CC" w:rsidP="001E12CC">
      <w:pPr>
        <w:pStyle w:val="Head1"/>
        <w:widowControl w:val="0"/>
        <w:suppressAutoHyphens w:val="0"/>
        <w:spacing w:after="0"/>
        <w:rPr>
          <w:rFonts w:ascii="Arial" w:hAnsi="Arial" w:cs="Arial"/>
          <w:bCs/>
          <w:szCs w:val="24"/>
          <w:lang w:val="es-ES" w:eastAsia="es-ES"/>
        </w:rPr>
      </w:pPr>
    </w:p>
    <w:p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22F06">
        <w:rPr>
          <w:rFonts w:ascii="Arial" w:hAnsi="Arial" w:cs="Arial"/>
          <w:b/>
          <w:bCs/>
          <w:sz w:val="28"/>
          <w:lang w:val="pt-BR"/>
        </w:rPr>
        <w:t>C</w:t>
      </w:r>
      <w:r w:rsidRPr="002F238F">
        <w:rPr>
          <w:rFonts w:ascii="Arial" w:hAnsi="Arial" w:cs="Arial"/>
          <w:b/>
          <w:bCs/>
          <w:sz w:val="28"/>
          <w:lang w:val="pt-BR"/>
        </w:rPr>
        <w:t xml:space="preserve"> </w:t>
      </w:r>
      <w:r w:rsidR="006F5B2C" w:rsidRPr="00F040CC">
        <w:rPr>
          <w:rFonts w:ascii="Arial" w:hAnsi="Arial" w:cs="Arial"/>
          <w:b/>
          <w:bCs/>
          <w:sz w:val="28"/>
          <w:lang w:val="pt-BR"/>
        </w:rPr>
        <w:t>N° 0</w:t>
      </w:r>
      <w:r w:rsidR="00024049">
        <w:rPr>
          <w:rFonts w:ascii="Arial" w:hAnsi="Arial" w:cs="Arial"/>
          <w:b/>
          <w:bCs/>
          <w:sz w:val="28"/>
          <w:lang w:val="pt-BR"/>
        </w:rPr>
        <w:t>97</w:t>
      </w:r>
      <w:r w:rsidRPr="00F040CC">
        <w:rPr>
          <w:rFonts w:ascii="Arial" w:hAnsi="Arial" w:cs="Arial"/>
          <w:b/>
          <w:bCs/>
          <w:sz w:val="28"/>
          <w:lang w:val="pt-BR"/>
        </w:rPr>
        <w:t>/202</w:t>
      </w:r>
      <w:r w:rsidR="00024049">
        <w:rPr>
          <w:rFonts w:ascii="Arial" w:hAnsi="Arial" w:cs="Arial"/>
          <w:b/>
          <w:bCs/>
          <w:sz w:val="28"/>
          <w:lang w:val="pt-BR"/>
        </w:rPr>
        <w:t>5</w:t>
      </w:r>
      <w:r w:rsidR="00A82F70" w:rsidRPr="00F040CC">
        <w:rPr>
          <w:rFonts w:ascii="Arial" w:hAnsi="Arial" w:cs="Arial"/>
          <w:b/>
          <w:bCs/>
          <w:sz w:val="28"/>
          <w:lang w:val="pt-BR"/>
        </w:rPr>
        <w:t>-</w:t>
      </w:r>
      <w:r w:rsidR="00BE07F6">
        <w:rPr>
          <w:rFonts w:ascii="Arial" w:hAnsi="Arial" w:cs="Arial"/>
          <w:b/>
          <w:bCs/>
          <w:sz w:val="28"/>
          <w:lang w:val="pt-BR"/>
        </w:rPr>
        <w:t>1</w:t>
      </w:r>
      <w:r w:rsidRPr="00F040CC">
        <w:rPr>
          <w:rFonts w:ascii="Arial" w:hAnsi="Arial" w:cs="Arial"/>
          <w:b/>
          <w:bCs/>
          <w:sz w:val="28"/>
          <w:lang w:val="pt-BR"/>
        </w:rPr>
        <w:t>C</w:t>
      </w:r>
    </w:p>
    <w:p w:rsidR="001E12CC" w:rsidRPr="00F040CC" w:rsidRDefault="001E12CC" w:rsidP="001E12CC">
      <w:pPr>
        <w:widowControl w:val="0"/>
        <w:jc w:val="center"/>
        <w:rPr>
          <w:rFonts w:ascii="Arial" w:hAnsi="Arial" w:cs="Arial"/>
          <w:b/>
          <w:bCs/>
          <w:sz w:val="20"/>
          <w:lang w:val="pt-BR"/>
        </w:rPr>
      </w:pPr>
    </w:p>
    <w:p w:rsidR="001E12CC" w:rsidRPr="00F8188E" w:rsidRDefault="00BE07F6"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rsidR="001E12CC" w:rsidRPr="00F8188E" w:rsidRDefault="001E12CC" w:rsidP="001E12CC">
      <w:pPr>
        <w:widowControl w:val="0"/>
        <w:jc w:val="center"/>
        <w:rPr>
          <w:rFonts w:ascii="Arial" w:hAnsi="Arial" w:cs="Arial"/>
          <w:b/>
          <w:bCs/>
          <w:lang w:val="es-MX"/>
        </w:rPr>
      </w:pPr>
    </w:p>
    <w:p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rsidTr="001E12CC">
        <w:trPr>
          <w:trHeight w:val="1167"/>
          <w:jc w:val="center"/>
        </w:trPr>
        <w:tc>
          <w:tcPr>
            <w:tcW w:w="8869" w:type="dxa"/>
            <w:shd w:val="clear" w:color="auto" w:fill="E6E6E6"/>
            <w:vAlign w:val="center"/>
          </w:tcPr>
          <w:p w:rsidR="001E12CC" w:rsidRPr="00F8188E" w:rsidRDefault="00BE07F6" w:rsidP="00AC1B0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645FD7">
              <w:rPr>
                <w:rFonts w:ascii="Arial" w:hAnsi="Arial" w:cs="Arial"/>
                <w:b/>
                <w:bCs/>
                <w:sz w:val="32"/>
              </w:rPr>
              <w:t>SERVICIO</w:t>
            </w:r>
            <w:r w:rsidR="00BC6516" w:rsidRPr="00645FD7">
              <w:rPr>
                <w:rFonts w:ascii="Arial" w:hAnsi="Arial" w:cs="Arial"/>
                <w:b/>
                <w:bCs/>
                <w:sz w:val="32"/>
              </w:rPr>
              <w:t xml:space="preserve"> WAF PARA LA PROTECCIÓN DE APLICACIONES WEB Y SERVICIO DE SEGURIDAD PARA ACTIVOS DE INFORMACIÓN</w:t>
            </w:r>
            <w:r w:rsidR="00BC6516" w:rsidRPr="00645FD7">
              <w:rPr>
                <w:rFonts w:ascii="Arial" w:hAnsi="Arial" w:cs="Arial"/>
                <w:b/>
                <w:sz w:val="32"/>
                <w:szCs w:val="30"/>
                <w:lang w:eastAsia="en-US"/>
                <w14:shadow w14:blurRad="50800" w14:dist="38100" w14:dir="2700000" w14:sx="100000" w14:sy="100000" w14:kx="0" w14:ky="0" w14:algn="tl">
                  <w14:srgbClr w14:val="000000">
                    <w14:alpha w14:val="60000"/>
                  </w14:srgbClr>
                </w14:shadow>
              </w:rPr>
              <w:t xml:space="preserve"> </w:t>
            </w:r>
          </w:p>
        </w:tc>
      </w:tr>
    </w:tbl>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223412" w:rsidRDefault="00223412" w:rsidP="001E12CC">
      <w:pPr>
        <w:widowControl w:val="0"/>
        <w:jc w:val="center"/>
        <w:rPr>
          <w:rFonts w:ascii="Arial" w:hAnsi="Arial" w:cs="Arial"/>
          <w:b/>
          <w:bCs/>
          <w:sz w:val="24"/>
          <w:szCs w:val="28"/>
        </w:rPr>
      </w:pPr>
    </w:p>
    <w:p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024049">
        <w:rPr>
          <w:rFonts w:ascii="Arial" w:hAnsi="Arial" w:cs="Arial"/>
          <w:b/>
          <w:bCs/>
          <w:sz w:val="24"/>
          <w:szCs w:val="24"/>
          <w:lang w:val="es-MX"/>
        </w:rPr>
        <w:t>Mayo</w:t>
      </w:r>
      <w:r w:rsidR="006F5B2C">
        <w:rPr>
          <w:rFonts w:ascii="Arial" w:hAnsi="Arial" w:cs="Arial"/>
          <w:b/>
          <w:bCs/>
          <w:sz w:val="24"/>
          <w:szCs w:val="24"/>
          <w:lang w:val="es-MX"/>
        </w:rPr>
        <w:t xml:space="preserve"> </w:t>
      </w:r>
      <w:r>
        <w:rPr>
          <w:rFonts w:ascii="Arial" w:hAnsi="Arial" w:cs="Arial"/>
          <w:b/>
          <w:bCs/>
          <w:sz w:val="24"/>
          <w:szCs w:val="24"/>
          <w:lang w:val="es-MX"/>
        </w:rPr>
        <w:t>de 202</w:t>
      </w:r>
      <w:r w:rsidR="00024049">
        <w:rPr>
          <w:rFonts w:ascii="Arial" w:hAnsi="Arial" w:cs="Arial"/>
          <w:b/>
          <w:bCs/>
          <w:sz w:val="24"/>
          <w:szCs w:val="24"/>
          <w:lang w:val="es-MX"/>
        </w:rPr>
        <w:t>5</w:t>
      </w: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223412">
              <w:rPr>
                <w:noProof/>
                <w:webHidden/>
              </w:rPr>
              <w:t>2</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223412">
              <w:rPr>
                <w:noProof/>
                <w:webHidden/>
              </w:rPr>
              <w:t>2</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223412">
              <w:rPr>
                <w:noProof/>
                <w:webHidden/>
              </w:rPr>
              <w:t>2</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223412">
              <w:rPr>
                <w:noProof/>
                <w:webHidden/>
              </w:rPr>
              <w:t>2</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223412">
              <w:rPr>
                <w:noProof/>
                <w:webHidden/>
              </w:rPr>
              <w:t>4</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223412">
              <w:rPr>
                <w:noProof/>
                <w:webHidden/>
              </w:rPr>
              <w:t>5</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223412">
              <w:rPr>
                <w:noProof/>
                <w:webHidden/>
              </w:rPr>
              <w:t>6</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223412">
              <w:rPr>
                <w:noProof/>
                <w:webHidden/>
              </w:rPr>
              <w:t>6</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223412">
              <w:rPr>
                <w:noProof/>
                <w:webHidden/>
              </w:rPr>
              <w:t>6</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223412">
              <w:rPr>
                <w:noProof/>
                <w:webHidden/>
              </w:rPr>
              <w:t>6</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223412">
              <w:rPr>
                <w:noProof/>
                <w:webHidden/>
              </w:rPr>
              <w:t>6</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223412">
              <w:rPr>
                <w:noProof/>
                <w:webHidden/>
              </w:rPr>
              <w:t>7</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223412">
              <w:rPr>
                <w:noProof/>
                <w:webHidden/>
              </w:rPr>
              <w:t>7</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223412">
              <w:rPr>
                <w:noProof/>
                <w:webHidden/>
              </w:rPr>
              <w:t>9</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223412">
              <w:rPr>
                <w:noProof/>
                <w:webHidden/>
              </w:rPr>
              <w:t>10</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223412">
              <w:rPr>
                <w:noProof/>
                <w:webHidden/>
              </w:rPr>
              <w:t>11</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223412">
              <w:rPr>
                <w:noProof/>
                <w:webHidden/>
              </w:rPr>
              <w:t>11</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223412">
              <w:rPr>
                <w:noProof/>
                <w:webHidden/>
              </w:rPr>
              <w:t>11</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223412">
              <w:rPr>
                <w:noProof/>
                <w:webHidden/>
              </w:rPr>
              <w:t>12</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223412">
              <w:rPr>
                <w:noProof/>
                <w:webHidden/>
              </w:rPr>
              <w:t>12</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223412">
              <w:rPr>
                <w:noProof/>
                <w:webHidden/>
              </w:rPr>
              <w:t>12</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223412">
              <w:rPr>
                <w:noProof/>
                <w:webHidden/>
              </w:rPr>
              <w:t>13</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223412">
              <w:rPr>
                <w:noProof/>
                <w:webHidden/>
              </w:rPr>
              <w:t>13</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223412">
              <w:rPr>
                <w:noProof/>
                <w:webHidden/>
              </w:rPr>
              <w:t>14</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223412">
              <w:rPr>
                <w:noProof/>
                <w:webHidden/>
              </w:rPr>
              <w:t>15</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223412">
              <w:rPr>
                <w:noProof/>
                <w:webHidden/>
              </w:rPr>
              <w:t>15</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223412">
              <w:rPr>
                <w:noProof/>
                <w:webHidden/>
              </w:rPr>
              <w:t>15</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223412">
              <w:rPr>
                <w:noProof/>
                <w:webHidden/>
              </w:rPr>
              <w:t>17</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223412">
              <w:rPr>
                <w:noProof/>
                <w:webHidden/>
              </w:rPr>
              <w:t>18</w:t>
            </w:r>
            <w:r w:rsidR="00AE65BD">
              <w:rPr>
                <w:noProof/>
                <w:webHidden/>
              </w:rPr>
              <w:fldChar w:fldCharType="end"/>
            </w:r>
          </w:hyperlink>
        </w:p>
        <w:p w:rsidR="00AE65BD" w:rsidRDefault="009146F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223412">
              <w:rPr>
                <w:noProof/>
                <w:webHidden/>
              </w:rPr>
              <w:t>19</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2663CD" w:rsidRDefault="00FC1353" w:rsidP="00650B21">
      <w:pPr>
        <w:jc w:val="center"/>
        <w:rPr>
          <w:b/>
          <w:sz w:val="14"/>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2663CD" w:rsidRDefault="00BD32B1" w:rsidP="00BD32B1">
      <w:pPr>
        <w:jc w:val="center"/>
        <w:rPr>
          <w:rFonts w:cs="Arial"/>
          <w:b/>
          <w:sz w:val="14"/>
          <w:szCs w:val="18"/>
          <w:lang w:val="es-BO"/>
        </w:rPr>
      </w:pPr>
    </w:p>
    <w:p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2663CD" w:rsidRDefault="00813A80" w:rsidP="00DF2F0D">
      <w:pPr>
        <w:ind w:left="567" w:hanging="567"/>
        <w:jc w:val="both"/>
        <w:rPr>
          <w:rFonts w:cs="Arial"/>
          <w:sz w:val="14"/>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2663CD" w:rsidRDefault="005113EF" w:rsidP="005113EF">
      <w:pPr>
        <w:ind w:left="360"/>
        <w:jc w:val="both"/>
        <w:rPr>
          <w:rFonts w:cs="Arial"/>
          <w:sz w:val="14"/>
          <w:szCs w:val="18"/>
          <w:lang w:val="es-BO"/>
        </w:rPr>
      </w:pPr>
    </w:p>
    <w:p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2663CD" w:rsidRDefault="005113EF" w:rsidP="005113EF">
      <w:pPr>
        <w:jc w:val="both"/>
        <w:rPr>
          <w:rFonts w:cs="Arial"/>
          <w:b/>
          <w:sz w:val="14"/>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4E1F06">
        <w:rPr>
          <w:rFonts w:ascii="Verdana" w:hAnsi="Verdana"/>
          <w:b/>
          <w:sz w:val="18"/>
          <w:szCs w:val="18"/>
          <w:lang w:val="es-BO"/>
        </w:rPr>
        <w:t>Insp</w:t>
      </w:r>
      <w:r w:rsidRPr="002F238F">
        <w:rPr>
          <w:rFonts w:ascii="Verdana" w:hAnsi="Verdana"/>
          <w:b/>
          <w:sz w:val="18"/>
          <w:szCs w:val="18"/>
          <w:lang w:val="es-BO"/>
        </w:rPr>
        <w:t>ección Previa</w:t>
      </w:r>
    </w:p>
    <w:p w:rsidR="008759CA" w:rsidRPr="002663CD" w:rsidRDefault="008759CA" w:rsidP="008759CA">
      <w:pPr>
        <w:tabs>
          <w:tab w:val="num" w:pos="1134"/>
        </w:tabs>
        <w:ind w:left="360"/>
        <w:jc w:val="both"/>
        <w:rPr>
          <w:rFonts w:cs="Arial"/>
          <w:sz w:val="14"/>
          <w:szCs w:val="18"/>
          <w:lang w:val="es-BO"/>
        </w:rPr>
      </w:pPr>
    </w:p>
    <w:p w:rsidR="00B51351" w:rsidRPr="002F238F" w:rsidRDefault="00DD79A9" w:rsidP="004678FF">
      <w:pPr>
        <w:pStyle w:val="Prrafodelista"/>
        <w:ind w:left="1276"/>
        <w:jc w:val="both"/>
        <w:rPr>
          <w:rFonts w:ascii="Verdana" w:hAnsi="Verdana" w:cs="Arial"/>
          <w:sz w:val="18"/>
          <w:szCs w:val="18"/>
        </w:rPr>
      </w:pPr>
      <w:r w:rsidRPr="002F238F">
        <w:rPr>
          <w:rFonts w:ascii="Verdana" w:hAnsi="Verdana" w:cs="Arial"/>
          <w:sz w:val="18"/>
          <w:szCs w:val="18"/>
        </w:rPr>
        <w:t>“No corresponde”</w:t>
      </w:r>
      <w:r w:rsidR="00B51351" w:rsidRPr="002F238F">
        <w:rPr>
          <w:rFonts w:ascii="Verdana" w:hAnsi="Verdana" w:cs="Arial"/>
          <w:sz w:val="18"/>
          <w:szCs w:val="18"/>
        </w:rPr>
        <w:t>.</w:t>
      </w:r>
    </w:p>
    <w:p w:rsidR="00962856" w:rsidRPr="002663CD" w:rsidRDefault="00962856" w:rsidP="008759CA">
      <w:pPr>
        <w:ind w:left="567"/>
        <w:jc w:val="both"/>
        <w:rPr>
          <w:rFonts w:cs="Arial"/>
          <w:sz w:val="14"/>
          <w:szCs w:val="18"/>
          <w:lang w:val="es-BO"/>
        </w:rPr>
      </w:pPr>
    </w:p>
    <w:p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2F238F">
        <w:rPr>
          <w:rFonts w:ascii="Verdana" w:hAnsi="Verdana"/>
          <w:b/>
          <w:sz w:val="18"/>
          <w:szCs w:val="18"/>
          <w:lang w:val="es-BO"/>
        </w:rPr>
        <w:t xml:space="preserve">Consultas </w:t>
      </w:r>
      <w:r w:rsidR="00FC29F5" w:rsidRPr="002F238F">
        <w:rPr>
          <w:rFonts w:ascii="Verdana" w:hAnsi="Verdana"/>
          <w:b/>
          <w:sz w:val="18"/>
          <w:szCs w:val="18"/>
          <w:lang w:val="es-BO"/>
        </w:rPr>
        <w:t xml:space="preserve">Escritas </w:t>
      </w:r>
      <w:r w:rsidRPr="002F238F">
        <w:rPr>
          <w:rFonts w:ascii="Verdana" w:hAnsi="Verdana"/>
          <w:b/>
          <w:sz w:val="18"/>
          <w:szCs w:val="18"/>
          <w:lang w:val="es-BO"/>
        </w:rPr>
        <w:t>sobre el DBC</w:t>
      </w:r>
    </w:p>
    <w:p w:rsidR="008759CA" w:rsidRPr="002663CD" w:rsidRDefault="008759CA" w:rsidP="008759CA">
      <w:pPr>
        <w:ind w:left="1068"/>
        <w:jc w:val="both"/>
        <w:rPr>
          <w:rFonts w:cs="Arial"/>
          <w:sz w:val="14"/>
          <w:szCs w:val="18"/>
          <w:lang w:val="es-BO"/>
        </w:rPr>
      </w:pPr>
    </w:p>
    <w:p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rsidR="00DA6158" w:rsidRPr="002663CD" w:rsidRDefault="00DA6158" w:rsidP="00DA6158">
      <w:pPr>
        <w:jc w:val="both"/>
        <w:rPr>
          <w:rFonts w:cs="Arial"/>
          <w:sz w:val="14"/>
          <w:szCs w:val="18"/>
          <w:lang w:val="es-BO"/>
        </w:rPr>
      </w:pPr>
      <w:r w:rsidRPr="002F238F">
        <w:rPr>
          <w:rFonts w:cs="Arial"/>
          <w:sz w:val="18"/>
          <w:szCs w:val="18"/>
          <w:lang w:val="es-BO"/>
        </w:rPr>
        <w:tab/>
      </w:r>
    </w:p>
    <w:p w:rsidR="00DA6158" w:rsidRPr="002F238F" w:rsidRDefault="00DA6158" w:rsidP="002A5B89">
      <w:pPr>
        <w:pStyle w:val="Prrafodelista"/>
        <w:numPr>
          <w:ilvl w:val="1"/>
          <w:numId w:val="7"/>
        </w:numPr>
        <w:tabs>
          <w:tab w:val="clear" w:pos="3935"/>
        </w:tabs>
        <w:ind w:left="1276" w:hanging="850"/>
        <w:rPr>
          <w:rFonts w:ascii="Verdana" w:hAnsi="Verdana"/>
          <w:b/>
          <w:sz w:val="18"/>
          <w:lang w:val="es-BO"/>
        </w:rPr>
      </w:pPr>
      <w:r w:rsidRPr="002F238F">
        <w:rPr>
          <w:rFonts w:ascii="Verdana" w:hAnsi="Verdana"/>
          <w:b/>
          <w:sz w:val="18"/>
          <w:lang w:val="es-BO"/>
        </w:rPr>
        <w:t xml:space="preserve">Reunión Informativa de </w:t>
      </w:r>
      <w:r w:rsidRPr="002F238F">
        <w:rPr>
          <w:rFonts w:ascii="Verdana" w:hAnsi="Verdana"/>
          <w:b/>
          <w:sz w:val="18"/>
          <w:szCs w:val="18"/>
          <w:lang w:val="es-BO"/>
        </w:rPr>
        <w:t>Aclaración</w:t>
      </w:r>
    </w:p>
    <w:p w:rsidR="00DA6158" w:rsidRPr="002663CD" w:rsidRDefault="00DA6158" w:rsidP="00997D9E">
      <w:pPr>
        <w:tabs>
          <w:tab w:val="num" w:pos="567"/>
        </w:tabs>
        <w:ind w:left="567"/>
        <w:jc w:val="both"/>
        <w:rPr>
          <w:rFonts w:cs="Arial"/>
          <w:sz w:val="14"/>
          <w:szCs w:val="18"/>
          <w:lang w:val="es-BO"/>
        </w:rPr>
      </w:pPr>
    </w:p>
    <w:p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rsidR="00243702" w:rsidRPr="002663CD" w:rsidRDefault="00243702" w:rsidP="00827823">
      <w:pPr>
        <w:ind w:left="1276"/>
        <w:jc w:val="both"/>
        <w:rPr>
          <w:rFonts w:cs="Arial"/>
          <w:sz w:val="14"/>
          <w:szCs w:val="18"/>
          <w:lang w:val="es-BO"/>
        </w:rPr>
      </w:pPr>
    </w:p>
    <w:p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r w:rsidR="001E12CC" w:rsidRPr="00683195">
        <w:rPr>
          <w:rStyle w:val="Refdenotaalpie"/>
          <w:color w:val="000099"/>
          <w:sz w:val="18"/>
          <w:szCs w:val="18"/>
        </w:rPr>
        <w:footnoteReference w:id="1"/>
      </w:r>
    </w:p>
    <w:p w:rsidR="00A72FB0" w:rsidRPr="002663CD" w:rsidRDefault="00A72FB0" w:rsidP="00A72FB0">
      <w:pPr>
        <w:jc w:val="both"/>
        <w:rPr>
          <w:rFonts w:cs="Arial"/>
          <w:sz w:val="14"/>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2663CD" w:rsidRDefault="00071E00" w:rsidP="00071E00">
      <w:pPr>
        <w:ind w:left="432"/>
        <w:jc w:val="both"/>
        <w:rPr>
          <w:rFonts w:cs="Arial"/>
          <w:sz w:val="14"/>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222F06" w:rsidRDefault="00222F06" w:rsidP="00DF2F0D">
      <w:pPr>
        <w:ind w:left="567"/>
        <w:jc w:val="both"/>
        <w:rPr>
          <w:rFonts w:cs="Arial"/>
          <w:sz w:val="18"/>
          <w:szCs w:val="18"/>
          <w:lang w:val="es-BO"/>
        </w:rPr>
      </w:pPr>
    </w:p>
    <w:p w:rsidR="00222F06" w:rsidRPr="00A40276" w:rsidRDefault="00222F06" w:rsidP="00DF2F0D">
      <w:pPr>
        <w:ind w:left="567"/>
        <w:jc w:val="both"/>
        <w:rPr>
          <w:rFonts w:cs="Arial"/>
          <w:sz w:val="18"/>
          <w:szCs w:val="18"/>
          <w:lang w:val="es-BO"/>
        </w:rPr>
      </w:pPr>
    </w:p>
    <w:p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lastRenderedPageBreak/>
        <w:t>Las garantías requeridas, de acuerdo con el objeto, son:</w:t>
      </w:r>
      <w:bookmarkEnd w:id="4"/>
      <w:bookmarkEnd w:id="5"/>
    </w:p>
    <w:p w:rsidR="00A72FB0" w:rsidRPr="002663CD" w:rsidRDefault="00A72FB0" w:rsidP="00A72FB0">
      <w:pPr>
        <w:ind w:left="2124" w:hanging="711"/>
        <w:jc w:val="both"/>
        <w:rPr>
          <w:rFonts w:cs="Arial"/>
          <w:sz w:val="12"/>
          <w:szCs w:val="12"/>
          <w:lang w:val="es-BO"/>
        </w:rPr>
      </w:pPr>
    </w:p>
    <w:p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rsidR="00971113" w:rsidRPr="00A82F70" w:rsidRDefault="00971113" w:rsidP="00827823">
      <w:pPr>
        <w:ind w:left="1701"/>
        <w:jc w:val="both"/>
        <w:rPr>
          <w:b/>
          <w:sz w:val="18"/>
          <w:szCs w:val="18"/>
          <w:lang w:val="es-BO"/>
        </w:rPr>
      </w:pPr>
    </w:p>
    <w:p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6"/>
      <w:r w:rsidR="00A82F70" w:rsidRPr="00A82F70">
        <w:rPr>
          <w:rFonts w:cs="Arial"/>
          <w:i/>
          <w:color w:val="000099"/>
          <w:sz w:val="18"/>
          <w:szCs w:val="18"/>
          <w:lang w:val="es-BO"/>
        </w:rPr>
        <w:t xml:space="preserve"> </w:t>
      </w:r>
    </w:p>
    <w:p w:rsidR="00971113" w:rsidRPr="00A82F70" w:rsidRDefault="00971113" w:rsidP="00827823">
      <w:pPr>
        <w:ind w:left="1701"/>
        <w:jc w:val="both"/>
        <w:rPr>
          <w:rFonts w:cs="Arial"/>
          <w:sz w:val="18"/>
          <w:szCs w:val="18"/>
          <w:lang w:val="es-BO"/>
        </w:rPr>
      </w:pPr>
    </w:p>
    <w:p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r w:rsidR="00645FD7">
        <w:rPr>
          <w:rFonts w:cs="Arial"/>
          <w:sz w:val="18"/>
          <w:szCs w:val="18"/>
          <w:lang w:val="es-BO"/>
        </w:rPr>
        <w:t xml:space="preserve"> </w:t>
      </w:r>
      <w:r w:rsidR="00645FD7" w:rsidRPr="009B4A30">
        <w:rPr>
          <w:rFonts w:ascii="Arial" w:hAnsi="Arial" w:cs="Arial"/>
          <w:i/>
          <w:color w:val="FF0000"/>
          <w:lang w:val="es-BO"/>
        </w:rPr>
        <w:t>(No corresponde en el presente proceso de contratación)</w:t>
      </w:r>
    </w:p>
    <w:p w:rsidR="00F25EE8" w:rsidRPr="002663CD" w:rsidRDefault="00F25EE8" w:rsidP="00827823">
      <w:pPr>
        <w:pStyle w:val="Ttulo4"/>
        <w:numPr>
          <w:ilvl w:val="0"/>
          <w:numId w:val="0"/>
        </w:numPr>
        <w:ind w:left="1701" w:hanging="567"/>
        <w:rPr>
          <w:sz w:val="14"/>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rsidR="00F25EE8" w:rsidRPr="00A82F70" w:rsidRDefault="00F25EE8" w:rsidP="00827823">
      <w:pPr>
        <w:ind w:left="1701"/>
        <w:jc w:val="both"/>
        <w:rPr>
          <w:b/>
          <w:sz w:val="18"/>
          <w:szCs w:val="18"/>
          <w:lang w:val="es-BO"/>
        </w:rPr>
      </w:pPr>
    </w:p>
    <w:p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82F70" w:rsidRDefault="0034787D" w:rsidP="00827823">
      <w:pPr>
        <w:ind w:left="1701"/>
        <w:jc w:val="both"/>
        <w:rPr>
          <w:sz w:val="18"/>
          <w:szCs w:val="18"/>
          <w:lang w:val="es-BO"/>
        </w:rPr>
      </w:pPr>
    </w:p>
    <w:p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rsidR="00642845" w:rsidRPr="00A82F70" w:rsidRDefault="00642845" w:rsidP="00827823">
      <w:pPr>
        <w:ind w:left="1701"/>
        <w:jc w:val="both"/>
        <w:rPr>
          <w:sz w:val="18"/>
          <w:szCs w:val="18"/>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p>
    <w:p w:rsidR="009F22F0" w:rsidRPr="002663CD" w:rsidRDefault="009F22F0" w:rsidP="00827823">
      <w:pPr>
        <w:ind w:left="1701"/>
        <w:jc w:val="both"/>
        <w:rPr>
          <w:b/>
          <w:sz w:val="14"/>
          <w:szCs w:val="18"/>
          <w:lang w:val="es-BO"/>
        </w:rPr>
      </w:pPr>
    </w:p>
    <w:p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r w:rsidR="00645FD7" w:rsidRPr="009B4A30">
        <w:rPr>
          <w:rFonts w:ascii="Arial" w:hAnsi="Arial" w:cs="Arial"/>
          <w:i/>
          <w:color w:val="FF0000"/>
          <w:lang w:val="es-BO"/>
        </w:rPr>
        <w:t>(No corresponde en el presente proceso de contratación)</w:t>
      </w:r>
    </w:p>
    <w:p w:rsidR="00092950" w:rsidRPr="00A82F70" w:rsidRDefault="00092950" w:rsidP="00A3080F">
      <w:pPr>
        <w:ind w:left="1134"/>
        <w:jc w:val="both"/>
        <w:rPr>
          <w:rFonts w:cs="Arial"/>
          <w:sz w:val="18"/>
          <w:szCs w:val="18"/>
        </w:rPr>
      </w:pPr>
    </w:p>
    <w:p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rsidR="006C435A" w:rsidRPr="00A82F70" w:rsidRDefault="006C435A" w:rsidP="00BB24E8">
      <w:pPr>
        <w:ind w:left="567"/>
        <w:jc w:val="both"/>
        <w:rPr>
          <w:rFonts w:cs="Arial"/>
          <w:sz w:val="18"/>
          <w:szCs w:val="18"/>
          <w:lang w:val="es-BO"/>
        </w:rPr>
      </w:pPr>
    </w:p>
    <w:p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xml:space="preserve">, en el plazo establecido, salvo </w:t>
      </w:r>
      <w:r w:rsidRPr="00A40276">
        <w:rPr>
          <w:sz w:val="18"/>
          <w:lang w:val="es-BO"/>
        </w:rPr>
        <w:lastRenderedPageBreak/>
        <w:t>por causas de fuerza mayor, caso fortuito u otras causas debidamente justificadas y aceptadas por la entidad.</w:t>
      </w:r>
    </w:p>
    <w:p w:rsidR="00FD58D3" w:rsidRPr="00A40276" w:rsidRDefault="00FD58D3" w:rsidP="00561143">
      <w:pPr>
        <w:jc w:val="both"/>
        <w:rPr>
          <w:rFonts w:cs="Arial"/>
          <w:sz w:val="18"/>
          <w:szCs w:val="18"/>
          <w:lang w:val="es-BO"/>
        </w:rPr>
      </w:pPr>
    </w:p>
    <w:p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r w:rsidR="00645FD7" w:rsidRPr="009B4A30">
        <w:rPr>
          <w:rFonts w:ascii="Arial" w:hAnsi="Arial" w:cs="Arial"/>
          <w:i/>
          <w:color w:val="FF0000"/>
          <w:lang w:val="es-BO"/>
        </w:rPr>
        <w:t>(No corresponde en el presente proceso de contratación)</w:t>
      </w:r>
    </w:p>
    <w:p w:rsidR="00092950" w:rsidRPr="002663CD" w:rsidRDefault="00092950" w:rsidP="007C5D13">
      <w:pPr>
        <w:ind w:left="1134"/>
        <w:jc w:val="both"/>
        <w:rPr>
          <w:rFonts w:cs="Arial"/>
          <w:sz w:val="14"/>
          <w:szCs w:val="18"/>
          <w:lang w:val="es-BO"/>
        </w:rPr>
      </w:pPr>
      <w:bookmarkStart w:id="11" w:name="_Hlk61612342"/>
    </w:p>
    <w:p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rsidR="006C435A" w:rsidRPr="00E655E8" w:rsidRDefault="006C435A" w:rsidP="00207DBF">
      <w:pPr>
        <w:ind w:left="567"/>
        <w:jc w:val="both"/>
        <w:rPr>
          <w:rFonts w:cs="Arial"/>
          <w:sz w:val="18"/>
          <w:szCs w:val="18"/>
          <w:lang w:val="es-BO"/>
        </w:rPr>
      </w:pPr>
    </w:p>
    <w:p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rsidR="00071E00" w:rsidRPr="002663CD" w:rsidRDefault="00071E00" w:rsidP="00071E00">
      <w:pPr>
        <w:pStyle w:val="Prrafodelista"/>
        <w:ind w:left="993"/>
        <w:jc w:val="both"/>
        <w:rPr>
          <w:rFonts w:ascii="Verdana" w:hAnsi="Verdana" w:cs="Arial"/>
          <w:sz w:val="14"/>
          <w:szCs w:val="18"/>
        </w:rPr>
      </w:pPr>
    </w:p>
    <w:p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rsidR="00561143" w:rsidRPr="00E655E8" w:rsidRDefault="00561143" w:rsidP="00732B93">
      <w:pPr>
        <w:ind w:left="1410" w:hanging="705"/>
        <w:jc w:val="both"/>
        <w:rPr>
          <w:rFonts w:cs="Arial"/>
          <w:sz w:val="18"/>
          <w:szCs w:val="18"/>
          <w:lang w:val="es-BO"/>
        </w:rPr>
      </w:pPr>
    </w:p>
    <w:p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rsidR="00C52D1D" w:rsidRPr="00E655E8" w:rsidRDefault="00C52D1D" w:rsidP="00732B93">
      <w:pPr>
        <w:ind w:left="708"/>
        <w:jc w:val="both"/>
        <w:rPr>
          <w:rFonts w:cs="Arial"/>
          <w:sz w:val="18"/>
          <w:szCs w:val="18"/>
          <w:lang w:val="es-BO"/>
        </w:rPr>
      </w:pPr>
    </w:p>
    <w:p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rsidR="00C52D1D" w:rsidRPr="00E655E8" w:rsidRDefault="00C52D1D" w:rsidP="00732B93">
      <w:pPr>
        <w:jc w:val="both"/>
        <w:rPr>
          <w:rFonts w:cs="Arial"/>
          <w:b/>
          <w:sz w:val="18"/>
          <w:szCs w:val="18"/>
          <w:lang w:val="es-BO"/>
        </w:rPr>
      </w:pPr>
    </w:p>
    <w:p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rsidR="006C435A" w:rsidRPr="00E655E8" w:rsidRDefault="006C435A" w:rsidP="006C435A">
      <w:pPr>
        <w:rPr>
          <w:sz w:val="18"/>
          <w:szCs w:val="18"/>
          <w:lang w:val="es-BO"/>
        </w:rPr>
      </w:pPr>
    </w:p>
    <w:p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r w:rsidR="00645FD7" w:rsidRPr="00645FD7">
        <w:rPr>
          <w:rFonts w:ascii="Arial" w:hAnsi="Arial" w:cs="Arial"/>
          <w:i/>
          <w:color w:val="FF0000"/>
          <w:lang w:val="es-BO"/>
        </w:rPr>
        <w:t xml:space="preserve"> </w:t>
      </w:r>
      <w:r w:rsidR="00645FD7" w:rsidRPr="009B4A30">
        <w:rPr>
          <w:rFonts w:ascii="Arial" w:hAnsi="Arial" w:cs="Arial"/>
          <w:i/>
          <w:color w:val="FF0000"/>
          <w:lang w:val="es-BO"/>
        </w:rPr>
        <w:t>(No corresponde en el presente proceso de contratación)</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r w:rsidR="00645FD7" w:rsidRPr="00645FD7">
        <w:rPr>
          <w:rFonts w:ascii="Arial" w:hAnsi="Arial" w:cs="Arial"/>
          <w:i/>
          <w:color w:val="FF0000"/>
          <w:lang w:val="es-BO"/>
        </w:rPr>
        <w:t xml:space="preserve"> </w:t>
      </w:r>
      <w:r w:rsidR="00645FD7" w:rsidRPr="009B4A30">
        <w:rPr>
          <w:rFonts w:ascii="Arial" w:hAnsi="Arial" w:cs="Arial"/>
          <w:i/>
          <w:color w:val="FF0000"/>
          <w:lang w:val="es-BO"/>
        </w:rPr>
        <w:t>(No corresponde en el presente proceso de contratación)</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lastRenderedPageBreak/>
        <w:t>Cuando el proponente adjudicado desista de forma expresa o tácita de formalizar la contratación.</w:t>
      </w:r>
    </w:p>
    <w:p w:rsidR="00604287" w:rsidRPr="002663CD" w:rsidRDefault="00604287" w:rsidP="00B45E02">
      <w:pPr>
        <w:pStyle w:val="Prrafodelista"/>
        <w:ind w:left="1701"/>
        <w:jc w:val="both"/>
        <w:rPr>
          <w:rFonts w:ascii="Verdana" w:hAnsi="Verdana" w:cs="Arial"/>
          <w:sz w:val="14"/>
          <w:szCs w:val="18"/>
          <w:lang w:val="es-BO"/>
        </w:rPr>
      </w:pPr>
    </w:p>
    <w:p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DD79A9" w:rsidRDefault="00DD79A9" w:rsidP="00882261">
      <w:pPr>
        <w:jc w:val="both"/>
        <w:rPr>
          <w:rFonts w:cs="Arial"/>
          <w:sz w:val="14"/>
          <w:szCs w:val="18"/>
          <w:lang w:val="es-BO"/>
        </w:rPr>
      </w:pPr>
    </w:p>
    <w:p w:rsidR="00E640B1" w:rsidRPr="002663CD" w:rsidRDefault="00E640B1" w:rsidP="00882261">
      <w:pPr>
        <w:jc w:val="both"/>
        <w:rPr>
          <w:rFonts w:cs="Arial"/>
          <w:sz w:val="14"/>
          <w:szCs w:val="18"/>
          <w:lang w:val="es-BO"/>
        </w:rPr>
      </w:pPr>
    </w:p>
    <w:p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rsidR="0005747F" w:rsidRPr="002663CD" w:rsidRDefault="0005747F" w:rsidP="0005747F">
      <w:pPr>
        <w:ind w:left="567"/>
        <w:jc w:val="both"/>
        <w:rPr>
          <w:rFonts w:cs="Arial"/>
          <w:b/>
          <w:sz w:val="14"/>
          <w:szCs w:val="18"/>
          <w:lang w:val="es-BO"/>
        </w:rPr>
      </w:pP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2663CD" w:rsidRDefault="00327819" w:rsidP="00327819">
      <w:pPr>
        <w:ind w:left="2268" w:hanging="425"/>
        <w:jc w:val="both"/>
        <w:rPr>
          <w:rFonts w:cs="Arial"/>
          <w:sz w:val="14"/>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rsidR="00327819" w:rsidRPr="002663CD" w:rsidRDefault="00327819" w:rsidP="00327819">
      <w:pPr>
        <w:ind w:left="1418"/>
        <w:jc w:val="both"/>
        <w:rPr>
          <w:rFonts w:cs="Arial"/>
          <w:sz w:val="14"/>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2663CD" w:rsidRDefault="00B466E7" w:rsidP="00E16D39">
      <w:pPr>
        <w:pStyle w:val="Prrafodelista"/>
        <w:ind w:left="1134"/>
        <w:jc w:val="both"/>
        <w:rPr>
          <w:rFonts w:ascii="Verdana" w:hAnsi="Verdana"/>
          <w:sz w:val="14"/>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2663CD" w:rsidRDefault="00327819" w:rsidP="00E16D39">
      <w:pPr>
        <w:pStyle w:val="Prrafodelista"/>
        <w:ind w:left="1134"/>
        <w:rPr>
          <w:rFonts w:ascii="Verdana" w:hAnsi="Verdana"/>
          <w:b/>
          <w:sz w:val="14"/>
          <w:lang w:val="es-BO"/>
        </w:rPr>
      </w:pPr>
    </w:p>
    <w:p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645FD7" w:rsidRPr="00645FD7">
        <w:rPr>
          <w:rFonts w:ascii="Arial" w:hAnsi="Arial" w:cs="Arial"/>
          <w:i/>
          <w:color w:val="FF0000"/>
          <w:lang w:val="es-BO"/>
        </w:rPr>
        <w:t xml:space="preserve"> </w:t>
      </w:r>
      <w:r w:rsidR="00645FD7" w:rsidRPr="009B4A30">
        <w:rPr>
          <w:rFonts w:ascii="Arial" w:hAnsi="Arial" w:cs="Arial"/>
          <w:i/>
          <w:color w:val="FF0000"/>
          <w:lang w:val="es-BO"/>
        </w:rPr>
        <w:t>(No corresponde en el presente proceso de contratación)</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645FD7" w:rsidRPr="00645FD7">
        <w:rPr>
          <w:rFonts w:ascii="Arial" w:hAnsi="Arial" w:cs="Arial"/>
          <w:i/>
          <w:color w:val="FF0000"/>
          <w:lang w:val="es-BO"/>
        </w:rPr>
        <w:t xml:space="preserve"> </w:t>
      </w:r>
      <w:r w:rsidR="00645FD7" w:rsidRPr="009B4A30">
        <w:rPr>
          <w:rFonts w:ascii="Arial" w:hAnsi="Arial" w:cs="Arial"/>
          <w:i/>
          <w:color w:val="FF0000"/>
          <w:lang w:val="es-BO"/>
        </w:rPr>
        <w:t>(No corresponde en el presente proceso de contratación)</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645FD7" w:rsidRPr="009B4A30">
        <w:rPr>
          <w:rFonts w:ascii="Arial" w:hAnsi="Arial" w:cs="Arial"/>
          <w:i/>
          <w:color w:val="FF0000"/>
          <w:lang w:val="es-BO"/>
        </w:rPr>
        <w:t>(No corresponde en el presente proceso de contratación)</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645FD7" w:rsidRPr="009B4A30">
        <w:rPr>
          <w:rFonts w:ascii="Arial" w:hAnsi="Arial" w:cs="Arial"/>
          <w:i/>
          <w:color w:val="FF0000"/>
          <w:lang w:val="es-BO"/>
        </w:rPr>
        <w:t>(No corresponde en el presente proceso de contratación)</w:t>
      </w:r>
    </w:p>
    <w:p w:rsidR="00A77D61" w:rsidRPr="00645FD7"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645FD7" w:rsidRPr="00645FD7">
        <w:rPr>
          <w:rFonts w:ascii="Arial" w:hAnsi="Arial" w:cs="Arial"/>
          <w:i/>
          <w:color w:val="FF0000"/>
          <w:lang w:val="es-BO"/>
        </w:rPr>
        <w:t xml:space="preserve"> </w:t>
      </w:r>
      <w:r w:rsidR="00645FD7" w:rsidRPr="009B4A30">
        <w:rPr>
          <w:rFonts w:ascii="Arial" w:hAnsi="Arial" w:cs="Arial"/>
          <w:i/>
          <w:color w:val="FF0000"/>
          <w:lang w:val="es-BO"/>
        </w:rPr>
        <w:t>(No corresponde en el presente proceso de contratación)</w:t>
      </w:r>
    </w:p>
    <w:p w:rsidR="00645FD7" w:rsidRDefault="00645FD7" w:rsidP="00645FD7">
      <w:pPr>
        <w:jc w:val="both"/>
        <w:rPr>
          <w:rFonts w:cs="Arial"/>
          <w:sz w:val="18"/>
          <w:szCs w:val="18"/>
          <w:lang w:val="es-BO"/>
        </w:rPr>
      </w:pPr>
    </w:p>
    <w:p w:rsidR="00645FD7" w:rsidRPr="00645FD7" w:rsidRDefault="00645FD7" w:rsidP="00645FD7">
      <w:pPr>
        <w:jc w:val="both"/>
        <w:rPr>
          <w:rFonts w:cs="Arial"/>
          <w:sz w:val="18"/>
          <w:szCs w:val="18"/>
          <w:lang w:val="es-BO"/>
        </w:rPr>
      </w:pPr>
    </w:p>
    <w:p w:rsidR="00B466E7" w:rsidRPr="00A40276" w:rsidRDefault="00B466E7" w:rsidP="00B466E7">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2663CD" w:rsidRDefault="00C52D1D" w:rsidP="00C52D1D">
      <w:pPr>
        <w:rPr>
          <w:sz w:val="14"/>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BA4761" w:rsidRPr="00BA4761">
        <w:rPr>
          <w:rFonts w:ascii="Arial" w:hAnsi="Arial" w:cs="Arial"/>
          <w:i/>
          <w:color w:val="FF0000"/>
          <w:lang w:val="es-BO"/>
        </w:rPr>
        <w:t xml:space="preserve"> </w:t>
      </w:r>
      <w:r w:rsidR="00BA4761" w:rsidRPr="009B4A30">
        <w:rPr>
          <w:rFonts w:ascii="Arial" w:hAnsi="Arial" w:cs="Arial"/>
          <w:i/>
          <w:color w:val="FF0000"/>
          <w:lang w:val="es-BO"/>
        </w:rPr>
        <w:t>(No corresponde en el presente proceso de contratación)</w:t>
      </w:r>
    </w:p>
    <w:p w:rsidR="00092950" w:rsidRPr="00092950" w:rsidRDefault="00092950" w:rsidP="00092950">
      <w:pPr>
        <w:pStyle w:val="Prrafodelista"/>
        <w:ind w:left="1560"/>
        <w:jc w:val="both"/>
        <w:rPr>
          <w:rFonts w:ascii="Verdana" w:hAnsi="Verdana" w:cs="Arial"/>
          <w:sz w:val="18"/>
          <w:szCs w:val="18"/>
          <w:lang w:val="es-BO"/>
        </w:rPr>
      </w:pPr>
    </w:p>
    <w:p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lastRenderedPageBreak/>
        <w:t>En el caso de Asociaciones Accidentales, los documentos deberán presentarse diferenciando los que corresponden a la Asociación y los que corresponden a cada asociado.</w:t>
      </w:r>
      <w:bookmarkEnd w:id="28"/>
      <w:bookmarkEnd w:id="29"/>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rsidR="00E22CD4" w:rsidRPr="00A40276" w:rsidRDefault="00E22CD4" w:rsidP="00E22CD4">
      <w:pPr>
        <w:ind w:left="1418"/>
        <w:jc w:val="both"/>
        <w:rPr>
          <w:rFonts w:cs="Arial"/>
          <w:sz w:val="18"/>
          <w:szCs w:val="18"/>
          <w:lang w:val="es-BO"/>
        </w:rPr>
      </w:pPr>
    </w:p>
    <w:p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r w:rsidR="00BA4761" w:rsidRPr="00BA4761">
        <w:rPr>
          <w:rFonts w:ascii="Arial" w:hAnsi="Arial" w:cs="Arial"/>
          <w:i/>
          <w:color w:val="FF0000"/>
          <w:sz w:val="20"/>
          <w:szCs w:val="20"/>
          <w:lang w:val="es-BO" w:eastAsia="en-US"/>
        </w:rPr>
        <w:t xml:space="preserve"> (No corresponde en el presente proceso de contratación)</w:t>
      </w:r>
    </w:p>
    <w:p w:rsidR="00092950" w:rsidRPr="002F238F" w:rsidRDefault="00092950" w:rsidP="00092950">
      <w:pPr>
        <w:ind w:left="2268"/>
        <w:jc w:val="both"/>
        <w:rPr>
          <w:rFonts w:cs="Arial"/>
          <w:sz w:val="18"/>
          <w:szCs w:val="18"/>
          <w:lang w:val="es-BO"/>
        </w:rPr>
      </w:pPr>
    </w:p>
    <w:p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rsidR="00E307AD" w:rsidRPr="002F238F" w:rsidRDefault="00E307AD" w:rsidP="005B51B9">
      <w:pPr>
        <w:rPr>
          <w:lang w:val="es-BO"/>
        </w:rPr>
      </w:pPr>
    </w:p>
    <w:p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rsidR="00753655" w:rsidRPr="002F238F" w:rsidRDefault="00753655" w:rsidP="008E6026">
      <w:pPr>
        <w:rPr>
          <w:sz w:val="18"/>
          <w:szCs w:val="18"/>
          <w:lang w:val="es-BO"/>
        </w:rPr>
      </w:pPr>
    </w:p>
    <w:p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r w:rsidR="00BA4761">
        <w:rPr>
          <w:rFonts w:ascii="Verdana" w:hAnsi="Verdana"/>
          <w:sz w:val="18"/>
          <w:szCs w:val="18"/>
          <w:lang w:eastAsia="en-US"/>
        </w:rPr>
        <w:t xml:space="preserve"> </w:t>
      </w:r>
    </w:p>
    <w:p w:rsidR="00547A4C" w:rsidRPr="002F238F" w:rsidRDefault="00547A4C" w:rsidP="00967385">
      <w:pPr>
        <w:pStyle w:val="Puesto"/>
        <w:spacing w:before="0" w:after="0"/>
        <w:jc w:val="both"/>
        <w:rPr>
          <w:rFonts w:ascii="Verdana" w:hAnsi="Verdana"/>
          <w:sz w:val="18"/>
          <w:szCs w:val="18"/>
          <w:lang w:eastAsia="en-US"/>
        </w:rPr>
      </w:pPr>
    </w:p>
    <w:p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47A4C" w:rsidRPr="002F238F" w:rsidRDefault="00547A4C" w:rsidP="00547A4C">
      <w:pPr>
        <w:jc w:val="both"/>
        <w:rPr>
          <w:sz w:val="18"/>
          <w:lang w:val="es-BO"/>
        </w:rPr>
      </w:pPr>
    </w:p>
    <w:p w:rsidR="00547A4C"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rsidR="00BA4761" w:rsidRPr="00BA4761" w:rsidRDefault="00BA4761" w:rsidP="00967385">
      <w:pPr>
        <w:pStyle w:val="Puesto"/>
        <w:spacing w:before="0" w:after="0"/>
        <w:jc w:val="both"/>
        <w:rPr>
          <w:rFonts w:ascii="Arial" w:hAnsi="Arial"/>
          <w:b w:val="0"/>
          <w:bCs w:val="0"/>
          <w:i/>
          <w:color w:val="FF0000"/>
          <w:kern w:val="0"/>
          <w:szCs w:val="20"/>
          <w:lang w:eastAsia="en-US"/>
        </w:rPr>
      </w:pPr>
      <w:r w:rsidRPr="00BA4761">
        <w:rPr>
          <w:rFonts w:ascii="Arial" w:hAnsi="Arial"/>
          <w:b w:val="0"/>
          <w:bCs w:val="0"/>
          <w:i/>
          <w:color w:val="FF0000"/>
          <w:kern w:val="0"/>
          <w:szCs w:val="20"/>
          <w:lang w:eastAsia="en-US"/>
        </w:rPr>
        <w:t>(No corresponde en el presente proceso de contratación)</w:t>
      </w:r>
    </w:p>
    <w:p w:rsidR="00547A4C" w:rsidRPr="002F238F" w:rsidRDefault="00547A4C">
      <w:pPr>
        <w:pStyle w:val="Puesto"/>
        <w:spacing w:before="0" w:after="0"/>
        <w:jc w:val="both"/>
        <w:rPr>
          <w:rFonts w:ascii="Verdana" w:hAnsi="Verdana"/>
          <w:sz w:val="18"/>
        </w:rPr>
      </w:pPr>
    </w:p>
    <w:p w:rsidR="00A30429" w:rsidRPr="002F238F" w:rsidRDefault="00A30429" w:rsidP="00A30429">
      <w:pPr>
        <w:jc w:val="center"/>
        <w:rPr>
          <w:rFonts w:cs="Arial"/>
          <w:b/>
          <w:sz w:val="18"/>
          <w:szCs w:val="18"/>
        </w:rPr>
      </w:pPr>
      <w:r w:rsidRPr="002F238F">
        <w:rPr>
          <w:rFonts w:cs="Arial"/>
          <w:b/>
          <w:sz w:val="18"/>
          <w:szCs w:val="18"/>
        </w:rPr>
        <w:t>SECCIÓN III</w:t>
      </w:r>
    </w:p>
    <w:p w:rsidR="00A30429" w:rsidRPr="002F238F" w:rsidRDefault="00A30429" w:rsidP="00A30429">
      <w:pPr>
        <w:jc w:val="center"/>
        <w:rPr>
          <w:rFonts w:cs="Arial"/>
          <w:sz w:val="18"/>
          <w:szCs w:val="18"/>
        </w:rPr>
      </w:pPr>
      <w:r w:rsidRPr="002F238F">
        <w:rPr>
          <w:rFonts w:cs="Arial"/>
          <w:b/>
          <w:sz w:val="18"/>
          <w:szCs w:val="18"/>
        </w:rPr>
        <w:t>PRESENTACIÓN Y APERTURA DE PROPUESTAS</w:t>
      </w:r>
    </w:p>
    <w:p w:rsidR="00A30429" w:rsidRPr="002F238F" w:rsidRDefault="00A30429" w:rsidP="00967385">
      <w:pPr>
        <w:pStyle w:val="Puesto"/>
        <w:spacing w:before="0" w:after="0"/>
        <w:jc w:val="both"/>
        <w:rPr>
          <w:rFonts w:ascii="Verdana" w:hAnsi="Verdana"/>
          <w:sz w:val="18"/>
        </w:rPr>
      </w:pPr>
    </w:p>
    <w:p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rsidR="00E52D74" w:rsidRPr="002F238F" w:rsidRDefault="00E52D74" w:rsidP="00E52D74">
      <w:pPr>
        <w:pStyle w:val="Puesto"/>
        <w:spacing w:before="0" w:after="0"/>
        <w:ind w:left="432"/>
        <w:jc w:val="both"/>
        <w:rPr>
          <w:rFonts w:ascii="Verdana" w:hAnsi="Verdana"/>
          <w:sz w:val="18"/>
        </w:rPr>
      </w:pPr>
    </w:p>
    <w:p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rsidR="00B242CD" w:rsidRPr="002F238F" w:rsidRDefault="00B242CD" w:rsidP="00B242CD">
      <w:pPr>
        <w:pStyle w:val="Puesto"/>
        <w:tabs>
          <w:tab w:val="left" w:pos="993"/>
        </w:tabs>
        <w:spacing w:before="0" w:after="0"/>
        <w:ind w:left="567"/>
        <w:jc w:val="both"/>
        <w:rPr>
          <w:rFonts w:ascii="Verdana" w:hAnsi="Verdana"/>
          <w:sz w:val="12"/>
          <w:szCs w:val="12"/>
        </w:rPr>
      </w:pPr>
    </w:p>
    <w:p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 xml:space="preserve">salvo cuando la evaluación sea mediante el Método </w:t>
      </w:r>
      <w:r w:rsidR="00235549" w:rsidRPr="002F238F">
        <w:rPr>
          <w:rFonts w:ascii="Verdana" w:hAnsi="Verdana"/>
          <w:b w:val="0"/>
          <w:bCs w:val="0"/>
          <w:sz w:val="18"/>
        </w:rPr>
        <w:lastRenderedPageBreak/>
        <w:t>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rsidR="004C2C4E" w:rsidRPr="002F238F" w:rsidRDefault="004C2C4E" w:rsidP="004C2C4E">
      <w:pPr>
        <w:pStyle w:val="Puesto"/>
        <w:tabs>
          <w:tab w:val="left" w:pos="993"/>
        </w:tabs>
        <w:spacing w:before="0" w:after="0"/>
        <w:ind w:left="1701"/>
        <w:jc w:val="both"/>
        <w:rPr>
          <w:rFonts w:ascii="Verdana" w:hAnsi="Verdana"/>
          <w:sz w:val="12"/>
          <w:szCs w:val="12"/>
        </w:rPr>
      </w:pPr>
    </w:p>
    <w:p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E640B1">
        <w:rPr>
          <w:rFonts w:ascii="Verdana" w:hAnsi="Verdana"/>
          <w:b w:val="0"/>
          <w:bCs w:val="0"/>
          <w:sz w:val="18"/>
        </w:rPr>
        <w:t>.</w:t>
      </w:r>
      <w:r w:rsidR="007D1F69" w:rsidRPr="002F238F">
        <w:rPr>
          <w:rFonts w:ascii="Verdana" w:hAnsi="Verdana"/>
          <w:b w:val="0"/>
          <w:bCs w:val="0"/>
          <w:sz w:val="18"/>
        </w:rPr>
        <w:t xml:space="preserve"> </w:t>
      </w:r>
      <w:bookmarkEnd w:id="55"/>
      <w:bookmarkEnd w:id="56"/>
      <w:r w:rsidR="00BA4761" w:rsidRPr="00BA4761">
        <w:rPr>
          <w:rFonts w:ascii="Arial" w:hAnsi="Arial"/>
          <w:b w:val="0"/>
          <w:bCs w:val="0"/>
          <w:i/>
          <w:color w:val="FF0000"/>
          <w:kern w:val="0"/>
          <w:szCs w:val="20"/>
          <w:lang w:eastAsia="en-US"/>
        </w:rPr>
        <w:t>(No corresponde en el presente proceso de contratación)</w:t>
      </w:r>
    </w:p>
    <w:p w:rsidR="007D1F69" w:rsidRPr="00331652" w:rsidRDefault="007D1F69" w:rsidP="007D1F69">
      <w:pPr>
        <w:pStyle w:val="Puesto"/>
        <w:spacing w:before="0" w:after="0"/>
        <w:ind w:left="2127"/>
        <w:jc w:val="both"/>
        <w:rPr>
          <w:rFonts w:ascii="Verdana" w:hAnsi="Verdana"/>
          <w:sz w:val="10"/>
          <w:szCs w:val="10"/>
        </w:rPr>
      </w:pPr>
    </w:p>
    <w:p w:rsidR="007D1F69" w:rsidRPr="00331652" w:rsidRDefault="007D1F69" w:rsidP="007D1F69">
      <w:pPr>
        <w:pStyle w:val="Prrafodelista"/>
        <w:widowControl w:val="0"/>
        <w:ind w:left="1843"/>
        <w:jc w:val="both"/>
        <w:rPr>
          <w:rFonts w:ascii="Verdana" w:hAnsi="Verdana" w:cs="Arial"/>
          <w:sz w:val="6"/>
          <w:szCs w:val="6"/>
          <w:lang w:val="es-BO"/>
        </w:rPr>
      </w:pPr>
    </w:p>
    <w:p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r w:rsidR="00BA4761">
        <w:rPr>
          <w:rFonts w:ascii="Verdana" w:hAnsi="Verdana"/>
          <w:b w:val="0"/>
          <w:bCs w:val="0"/>
          <w:sz w:val="18"/>
        </w:rPr>
        <w:t xml:space="preserve"> </w:t>
      </w:r>
      <w:r w:rsidR="00BA4761" w:rsidRPr="00BA4761">
        <w:rPr>
          <w:rFonts w:ascii="Arial" w:hAnsi="Arial"/>
          <w:b w:val="0"/>
          <w:bCs w:val="0"/>
          <w:i/>
          <w:color w:val="FF0000"/>
          <w:kern w:val="0"/>
          <w:szCs w:val="20"/>
          <w:lang w:eastAsia="en-US"/>
        </w:rPr>
        <w:t>(No corresponde en el presente proceso de contratación)</w:t>
      </w:r>
    </w:p>
    <w:bookmarkEnd w:id="59"/>
    <w:p w:rsidR="003C1436" w:rsidRPr="002663CD" w:rsidRDefault="003C1436" w:rsidP="004C2C4E">
      <w:pPr>
        <w:pStyle w:val="Puesto"/>
        <w:tabs>
          <w:tab w:val="left" w:pos="993"/>
        </w:tabs>
        <w:spacing w:before="0" w:after="0"/>
        <w:ind w:left="1701"/>
        <w:jc w:val="both"/>
        <w:rPr>
          <w:rFonts w:ascii="Verdana" w:hAnsi="Verdana"/>
          <w:sz w:val="14"/>
        </w:rPr>
      </w:pPr>
    </w:p>
    <w:p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rsidR="004C2C4E" w:rsidRPr="00E22F40" w:rsidRDefault="004C2C4E" w:rsidP="004C2C4E">
      <w:pPr>
        <w:pStyle w:val="Puesto"/>
        <w:tabs>
          <w:tab w:val="left" w:pos="993"/>
        </w:tabs>
        <w:spacing w:before="0" w:after="0"/>
        <w:ind w:left="567"/>
        <w:jc w:val="both"/>
        <w:rPr>
          <w:rFonts w:ascii="Verdana" w:hAnsi="Verdana"/>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r w:rsidR="00BA4761" w:rsidRPr="00BA4761">
        <w:rPr>
          <w:rFonts w:ascii="Arial" w:hAnsi="Arial"/>
          <w:b w:val="0"/>
          <w:bCs w:val="0"/>
          <w:i/>
          <w:color w:val="FF0000"/>
          <w:kern w:val="0"/>
          <w:szCs w:val="20"/>
          <w:lang w:eastAsia="en-US"/>
        </w:rPr>
        <w:t>(No corresponde en el presente proceso de contratación)</w:t>
      </w:r>
    </w:p>
    <w:p w:rsidR="00B603C5" w:rsidRPr="00E22F40" w:rsidRDefault="00B603C5" w:rsidP="00DD79A9">
      <w:pPr>
        <w:pStyle w:val="Puesto"/>
        <w:tabs>
          <w:tab w:val="left" w:pos="993"/>
        </w:tabs>
        <w:spacing w:before="0" w:after="0"/>
        <w:ind w:left="206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rsidR="00B242CD" w:rsidRPr="00E22F40" w:rsidRDefault="00B242CD" w:rsidP="0096738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rsidR="00B603C5" w:rsidRPr="00E22F40" w:rsidRDefault="00B603C5" w:rsidP="00B603C5">
      <w:pPr>
        <w:pStyle w:val="Puesto"/>
        <w:tabs>
          <w:tab w:val="left" w:pos="993"/>
        </w:tabs>
        <w:spacing w:before="0" w:after="0"/>
        <w:ind w:left="567"/>
        <w:jc w:val="both"/>
        <w:rPr>
          <w:rFonts w:ascii="Verdana" w:hAnsi="Verdana"/>
          <w:sz w:val="14"/>
        </w:rPr>
      </w:pPr>
    </w:p>
    <w:p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rsidR="00B603C5" w:rsidRPr="00E22F40" w:rsidRDefault="00B603C5" w:rsidP="00DD79A9">
      <w:pPr>
        <w:pStyle w:val="Puesto"/>
        <w:tabs>
          <w:tab w:val="left" w:pos="993"/>
        </w:tabs>
        <w:spacing w:before="0" w:after="0"/>
        <w:ind w:left="1701"/>
        <w:jc w:val="both"/>
        <w:rPr>
          <w:rFonts w:ascii="Verdana" w:hAnsi="Verdana"/>
          <w:b w:val="0"/>
          <w:bCs w:val="0"/>
          <w:sz w:val="14"/>
        </w:rPr>
      </w:pPr>
    </w:p>
    <w:p w:rsidR="0058509B" w:rsidRPr="00BA4761"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w:t>
      </w:r>
      <w:r w:rsidRPr="0058509B">
        <w:rPr>
          <w:rFonts w:ascii="Verdana" w:hAnsi="Verdana"/>
          <w:b w:val="0"/>
          <w:sz w:val="18"/>
          <w:szCs w:val="18"/>
        </w:rPr>
        <w:lastRenderedPageBreak/>
        <w:t xml:space="preserve">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r w:rsidR="00BA4761" w:rsidRPr="00BA4761">
        <w:rPr>
          <w:rFonts w:ascii="Arial" w:hAnsi="Arial"/>
          <w:b w:val="0"/>
          <w:i/>
          <w:color w:val="FF0000"/>
        </w:rPr>
        <w:t>(No corresponde en el presente proceso de contratación)</w:t>
      </w:r>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rsidR="009A37D8" w:rsidRPr="00E22F40" w:rsidRDefault="009A37D8" w:rsidP="009A37D8">
      <w:pPr>
        <w:tabs>
          <w:tab w:val="left" w:pos="567"/>
        </w:tabs>
        <w:ind w:left="1276"/>
        <w:jc w:val="both"/>
        <w:rPr>
          <w:b/>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rsidR="009A37D8" w:rsidRPr="00E22F40" w:rsidRDefault="009A37D8" w:rsidP="009A37D8">
      <w:pPr>
        <w:tabs>
          <w:tab w:val="left" w:pos="567"/>
        </w:tabs>
        <w:ind w:left="1276"/>
        <w:jc w:val="both"/>
        <w:rPr>
          <w:b/>
          <w:sz w:val="14"/>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E22F40" w:rsidRDefault="009A37D8" w:rsidP="009A37D8">
      <w:pPr>
        <w:tabs>
          <w:tab w:val="left" w:pos="567"/>
        </w:tabs>
        <w:ind w:left="1276"/>
        <w:jc w:val="both"/>
        <w:rPr>
          <w:b/>
          <w:i/>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rsidR="009A37D8" w:rsidRPr="00E22F40" w:rsidRDefault="009A37D8" w:rsidP="009A37D8">
      <w:pPr>
        <w:tabs>
          <w:tab w:val="left" w:pos="567"/>
        </w:tabs>
        <w:ind w:left="1276"/>
        <w:jc w:val="both"/>
        <w:rPr>
          <w:b/>
          <w:i/>
          <w:sz w:val="14"/>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E22F40" w:rsidRDefault="009A37D8" w:rsidP="009A37D8">
      <w:pPr>
        <w:tabs>
          <w:tab w:val="left" w:pos="567"/>
        </w:tabs>
        <w:ind w:left="1276"/>
        <w:jc w:val="both"/>
        <w:rPr>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E22F40" w:rsidRDefault="009A37D8" w:rsidP="009A37D8">
      <w:pPr>
        <w:tabs>
          <w:tab w:val="left" w:pos="567"/>
        </w:tabs>
        <w:ind w:left="1276"/>
        <w:jc w:val="both"/>
        <w:rPr>
          <w:b/>
          <w:i/>
          <w:sz w:val="14"/>
          <w:szCs w:val="18"/>
        </w:rPr>
      </w:pPr>
    </w:p>
    <w:p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rsidR="009A37D8" w:rsidRPr="00E22F40" w:rsidRDefault="009A37D8" w:rsidP="009A37D8">
      <w:pPr>
        <w:tabs>
          <w:tab w:val="left" w:pos="567"/>
        </w:tabs>
        <w:ind w:left="567"/>
        <w:jc w:val="both"/>
        <w:rPr>
          <w:sz w:val="14"/>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E22F40" w:rsidRDefault="009A37D8" w:rsidP="009A37D8">
      <w:pPr>
        <w:tabs>
          <w:tab w:val="left" w:pos="567"/>
        </w:tabs>
        <w:ind w:left="1276"/>
        <w:jc w:val="both"/>
        <w:rPr>
          <w:sz w:val="14"/>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0C6821">
        <w:rPr>
          <w:sz w:val="18"/>
          <w:szCs w:val="18"/>
        </w:rPr>
        <w:lastRenderedPageBreak/>
        <w:t>conformidad con los procedimientos para la apertura y posteriormente efectuará la evaluación técnica.</w:t>
      </w:r>
    </w:p>
    <w:p w:rsidR="009A37D8" w:rsidRPr="00E22F40" w:rsidRDefault="009A37D8" w:rsidP="00967385">
      <w:pPr>
        <w:pStyle w:val="Puesto"/>
        <w:spacing w:before="0" w:after="0"/>
        <w:jc w:val="both"/>
        <w:rPr>
          <w:rFonts w:ascii="Verdana" w:hAnsi="Verdana"/>
          <w:sz w:val="14"/>
        </w:rPr>
      </w:pPr>
    </w:p>
    <w:p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rsidR="00B603C5" w:rsidRPr="00E22F40" w:rsidRDefault="00B603C5" w:rsidP="00B603C5">
      <w:pPr>
        <w:pStyle w:val="Puesto"/>
        <w:spacing w:before="0" w:after="0"/>
        <w:ind w:left="432"/>
        <w:jc w:val="both"/>
        <w:rPr>
          <w:rFonts w:ascii="Verdana" w:hAnsi="Verdana"/>
          <w:sz w:val="14"/>
        </w:rPr>
      </w:pPr>
    </w:p>
    <w:p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rsidR="002B0D4E" w:rsidRPr="00E22F40" w:rsidRDefault="002B0D4E" w:rsidP="002B0D4E">
      <w:pPr>
        <w:pStyle w:val="Puesto"/>
        <w:spacing w:before="0" w:after="0"/>
        <w:ind w:left="1134"/>
        <w:jc w:val="both"/>
        <w:rPr>
          <w:rFonts w:ascii="Verdana" w:hAnsi="Verdana"/>
          <w:sz w:val="14"/>
        </w:rPr>
      </w:pPr>
    </w:p>
    <w:p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rsidR="002B0D4E" w:rsidRPr="00E22F40" w:rsidRDefault="002B0D4E" w:rsidP="002B0D4E">
      <w:pPr>
        <w:pStyle w:val="Puesto"/>
        <w:spacing w:before="0" w:after="0"/>
        <w:ind w:left="1134"/>
        <w:jc w:val="both"/>
        <w:rPr>
          <w:rFonts w:ascii="Verdana" w:hAnsi="Verdana"/>
          <w:sz w:val="14"/>
        </w:rPr>
      </w:pPr>
    </w:p>
    <w:p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rsidR="002B0D4E" w:rsidRPr="00E22F40" w:rsidRDefault="002B0D4E" w:rsidP="002B0D4E">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 xml:space="preserve">aceptar la falta del mismo, sin poder incluirlo. </w:t>
      </w:r>
      <w:r w:rsidRPr="00D77F2E">
        <w:rPr>
          <w:rFonts w:ascii="Verdana" w:hAnsi="Verdana"/>
          <w:b w:val="0"/>
          <w:bCs w:val="0"/>
          <w:sz w:val="18"/>
          <w:szCs w:val="18"/>
        </w:rPr>
        <w:lastRenderedPageBreak/>
        <w:t>En ausencia del proponente o su representante, se registrará tal hecho en el Acta de Apertura.</w:t>
      </w:r>
      <w:bookmarkEnd w:id="115"/>
      <w:bookmarkEnd w:id="116"/>
    </w:p>
    <w:p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rsidR="00517213" w:rsidRPr="00E22F40" w:rsidRDefault="00517213" w:rsidP="00DD79A9">
      <w:pPr>
        <w:pStyle w:val="Puesto"/>
        <w:spacing w:before="0" w:after="0"/>
        <w:ind w:left="1418"/>
        <w:jc w:val="both"/>
        <w:rPr>
          <w:rFonts w:ascii="Verdana" w:hAnsi="Verdana"/>
          <w:b w:val="0"/>
          <w:bCs w:val="0"/>
          <w:sz w:val="14"/>
        </w:rPr>
      </w:pPr>
    </w:p>
    <w:p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rsidR="00213B6C" w:rsidRPr="00E22F40" w:rsidRDefault="00213B6C" w:rsidP="00213B6C">
      <w:pPr>
        <w:pStyle w:val="Puesto"/>
        <w:spacing w:before="0" w:after="0"/>
        <w:ind w:left="1134"/>
        <w:jc w:val="both"/>
        <w:rPr>
          <w:rFonts w:ascii="Verdana" w:hAnsi="Verdana"/>
          <w:b w:val="0"/>
          <w:bCs w:val="0"/>
          <w:sz w:val="14"/>
        </w:rPr>
      </w:pPr>
    </w:p>
    <w:p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rsidR="00565DDA" w:rsidRPr="00E22F40" w:rsidRDefault="00565DDA" w:rsidP="00213B6C">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rsidR="00DD79A9" w:rsidRPr="00E22F40" w:rsidRDefault="00DD79A9" w:rsidP="00DD79A9">
      <w:pPr>
        <w:rPr>
          <w:rFonts w:cs="Arial"/>
          <w:b/>
          <w:sz w:val="14"/>
          <w:szCs w:val="18"/>
        </w:rPr>
      </w:pPr>
    </w:p>
    <w:p w:rsidR="006158F3" w:rsidRPr="00A40276" w:rsidRDefault="006158F3" w:rsidP="00DD79A9">
      <w:pPr>
        <w:jc w:val="center"/>
        <w:rPr>
          <w:rFonts w:cs="Arial"/>
          <w:b/>
          <w:sz w:val="18"/>
          <w:szCs w:val="18"/>
        </w:rPr>
      </w:pPr>
      <w:r w:rsidRPr="00E373B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E22F40" w:rsidRDefault="006158F3" w:rsidP="00B603C5">
      <w:pPr>
        <w:pStyle w:val="Puesto"/>
        <w:spacing w:before="0" w:after="0"/>
        <w:ind w:left="432"/>
        <w:jc w:val="both"/>
        <w:rPr>
          <w:rFonts w:ascii="Verdana" w:hAnsi="Verdana"/>
          <w:sz w:val="14"/>
        </w:rPr>
      </w:pPr>
    </w:p>
    <w:p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394062" w:rsidRDefault="00EF253A" w:rsidP="002A5B89">
      <w:pPr>
        <w:numPr>
          <w:ilvl w:val="0"/>
          <w:numId w:val="6"/>
        </w:numPr>
        <w:ind w:left="1134" w:hanging="567"/>
        <w:jc w:val="both"/>
        <w:rPr>
          <w:rFonts w:cs="Arial"/>
          <w:b/>
          <w:sz w:val="18"/>
          <w:szCs w:val="18"/>
          <w:lang w:val="es-BO"/>
        </w:rPr>
      </w:pPr>
      <w:r w:rsidRPr="00024049">
        <w:rPr>
          <w:rFonts w:cs="Arial"/>
          <w:b/>
          <w:sz w:val="18"/>
          <w:szCs w:val="18"/>
          <w:u w:val="single"/>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EF253A" w:rsidRPr="00E22F40" w:rsidRDefault="00EF253A" w:rsidP="00EF253A">
      <w:pPr>
        <w:ind w:left="720"/>
        <w:jc w:val="both"/>
        <w:rPr>
          <w:rFonts w:cs="Arial"/>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E22F40" w:rsidRDefault="00EF253A" w:rsidP="00EF253A">
      <w:pPr>
        <w:tabs>
          <w:tab w:val="left" w:pos="567"/>
        </w:tabs>
        <w:ind w:left="567"/>
        <w:jc w:val="both"/>
        <w:rPr>
          <w:rFonts w:cs="Arial"/>
          <w:b/>
          <w:sz w:val="14"/>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E22F40" w:rsidRDefault="006158F3" w:rsidP="006158F3">
      <w:pPr>
        <w:ind w:left="426"/>
        <w:jc w:val="both"/>
        <w:rPr>
          <w:rFonts w:cs="Arial"/>
          <w:sz w:val="14"/>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E22F40" w:rsidRDefault="00492AD8" w:rsidP="00492AD8">
      <w:pPr>
        <w:pStyle w:val="Ttulo1"/>
        <w:numPr>
          <w:ilvl w:val="0"/>
          <w:numId w:val="0"/>
        </w:numPr>
        <w:ind w:left="567"/>
        <w:rPr>
          <w:rFonts w:cs="Arial"/>
          <w:sz w:val="14"/>
          <w:lang w:val="es-BO"/>
        </w:rPr>
      </w:pPr>
    </w:p>
    <w:p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E22F40" w:rsidRDefault="00EF253A" w:rsidP="00EF253A">
      <w:pPr>
        <w:tabs>
          <w:tab w:val="left" w:pos="567"/>
        </w:tabs>
        <w:ind w:left="567"/>
        <w:jc w:val="both"/>
        <w:rPr>
          <w:rFonts w:cs="Arial"/>
          <w:sz w:val="10"/>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rsidR="00EF253A" w:rsidRPr="00E22F40" w:rsidRDefault="00EF253A" w:rsidP="00EF253A">
      <w:pPr>
        <w:tabs>
          <w:tab w:val="left" w:pos="567"/>
        </w:tabs>
        <w:ind w:left="465"/>
        <w:jc w:val="both"/>
        <w:rPr>
          <w:rFonts w:cs="Arial"/>
          <w:b/>
          <w:sz w:val="10"/>
          <w:szCs w:val="18"/>
          <w:lang w:val="es-BO"/>
        </w:rPr>
      </w:pPr>
    </w:p>
    <w:p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rsidR="00BF5E49" w:rsidRPr="00E22F40" w:rsidRDefault="00BF5E49" w:rsidP="001B70BB">
      <w:pPr>
        <w:ind w:left="708" w:firstLine="12"/>
        <w:jc w:val="both"/>
        <w:rPr>
          <w:rFonts w:cs="Arial"/>
          <w:sz w:val="14"/>
          <w:szCs w:val="18"/>
          <w:lang w:val="es-BO"/>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lastRenderedPageBreak/>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rsidR="00E55876" w:rsidRPr="00E22F40" w:rsidRDefault="00E55876" w:rsidP="00967385">
      <w:pPr>
        <w:ind w:left="774"/>
        <w:jc w:val="both"/>
        <w:rPr>
          <w:sz w:val="14"/>
          <w:szCs w:val="18"/>
        </w:rPr>
      </w:pP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rsidR="00E55876" w:rsidRPr="00E22F40" w:rsidRDefault="00E55876" w:rsidP="00967385">
      <w:pPr>
        <w:pStyle w:val="Prrafodelista"/>
        <w:ind w:left="1134"/>
        <w:jc w:val="both"/>
        <w:rPr>
          <w:rFonts w:ascii="Verdana" w:hAnsi="Verdana"/>
          <w:sz w:val="14"/>
          <w:szCs w:val="18"/>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rsidR="00E55876" w:rsidRPr="00E22F40" w:rsidRDefault="00E55876" w:rsidP="00E55876">
      <w:pPr>
        <w:tabs>
          <w:tab w:val="left" w:pos="993"/>
        </w:tabs>
        <w:ind w:left="567"/>
        <w:jc w:val="both"/>
        <w:rPr>
          <w:rFonts w:cs="Arial"/>
          <w:sz w:val="14"/>
          <w:szCs w:val="18"/>
        </w:rPr>
      </w:pPr>
    </w:p>
    <w:p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rsidR="00E55876" w:rsidRPr="00E22F40" w:rsidRDefault="00E55876" w:rsidP="00E55876">
      <w:pPr>
        <w:pStyle w:val="Prrafodelista"/>
        <w:tabs>
          <w:tab w:val="left" w:pos="2268"/>
        </w:tabs>
        <w:ind w:left="2127"/>
        <w:jc w:val="both"/>
        <w:rPr>
          <w:rFonts w:ascii="Verdana" w:hAnsi="Verdana" w:cs="Arial"/>
          <w:sz w:val="14"/>
          <w:szCs w:val="18"/>
        </w:rPr>
      </w:pP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rsidR="00EF253A" w:rsidRPr="00E22F40" w:rsidRDefault="00EF253A" w:rsidP="00EF253A">
      <w:pPr>
        <w:tabs>
          <w:tab w:val="left" w:pos="1418"/>
        </w:tabs>
        <w:ind w:left="720"/>
        <w:jc w:val="both"/>
        <w:rPr>
          <w:rFonts w:cs="Arial"/>
          <w:sz w:val="14"/>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rsidR="00EF253A" w:rsidRPr="00A20BB9" w:rsidRDefault="00EF253A" w:rsidP="00EF253A">
      <w:pPr>
        <w:rPr>
          <w:rFonts w:cs="Arial"/>
          <w:b/>
          <w:sz w:val="14"/>
          <w:szCs w:val="18"/>
          <w:lang w:val="es-BO"/>
        </w:rPr>
      </w:pPr>
    </w:p>
    <w:p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rsidR="002F3224" w:rsidRPr="00A20BB9" w:rsidRDefault="002F3224" w:rsidP="002F3224">
      <w:pPr>
        <w:pStyle w:val="Prrafodelista"/>
        <w:ind w:left="1134"/>
        <w:jc w:val="both"/>
        <w:rPr>
          <w:rFonts w:ascii="Verdana" w:hAnsi="Verdana" w:cs="Arial"/>
          <w:sz w:val="14"/>
          <w:szCs w:val="18"/>
          <w:lang w:val="es-BO"/>
        </w:rPr>
      </w:pPr>
    </w:p>
    <w:p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rsidR="005B6973" w:rsidRPr="00A20BB9" w:rsidRDefault="005B6973" w:rsidP="00C7564B">
      <w:pPr>
        <w:widowControl w:val="0"/>
        <w:ind w:left="540"/>
        <w:jc w:val="both"/>
        <w:rPr>
          <w:rFonts w:cs="Arial"/>
          <w:sz w:val="14"/>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rsidR="00A7474E" w:rsidRPr="00A20BB9" w:rsidRDefault="00A7474E" w:rsidP="00EF253A">
      <w:pPr>
        <w:tabs>
          <w:tab w:val="left" w:pos="993"/>
        </w:tabs>
        <w:ind w:left="1418"/>
        <w:jc w:val="both"/>
        <w:rPr>
          <w:rFonts w:cs="Arial"/>
          <w:b/>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6F5B2C" w:rsidRDefault="006F5B2C" w:rsidP="006F5B2C">
      <w:pPr>
        <w:ind w:left="432"/>
        <w:jc w:val="both"/>
        <w:rPr>
          <w:rFonts w:cs="Arial"/>
          <w:b/>
          <w:i/>
          <w:sz w:val="18"/>
          <w:szCs w:val="18"/>
          <w:lang w:val="es-BO"/>
        </w:rPr>
      </w:pPr>
    </w:p>
    <w:p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CD27F7" w:rsidRPr="00A40276" w:rsidRDefault="00CD27F7" w:rsidP="00CD27F7">
      <w:pPr>
        <w:ind w:left="567"/>
        <w:jc w:val="both"/>
        <w:rPr>
          <w:rFonts w:cs="Arial"/>
          <w:i/>
          <w:sz w:val="18"/>
          <w:szCs w:val="18"/>
          <w:lang w:val="es-BO"/>
        </w:rPr>
      </w:pPr>
    </w:p>
    <w:p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 xml:space="preserve">Se </w:t>
      </w:r>
      <w:r w:rsidRPr="00A40276">
        <w:rPr>
          <w:sz w:val="18"/>
          <w:szCs w:val="18"/>
          <w:lang w:val="es-BO" w:eastAsia="es-BO"/>
        </w:rPr>
        <w:lastRenderedPageBreak/>
        <w:t>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4E1F06">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6B0650" w:rsidRDefault="00BA4761" w:rsidP="002A5B89">
      <w:pPr>
        <w:pStyle w:val="Prrafodelista"/>
        <w:numPr>
          <w:ilvl w:val="1"/>
          <w:numId w:val="17"/>
        </w:numPr>
        <w:ind w:left="1134" w:hanging="708"/>
        <w:jc w:val="both"/>
        <w:rPr>
          <w:rFonts w:ascii="Verdana" w:hAnsi="Verdana" w:cs="Arial"/>
          <w:sz w:val="18"/>
          <w:szCs w:val="18"/>
          <w:lang w:val="es-BO" w:eastAsia="es-ES"/>
        </w:rPr>
      </w:pPr>
      <w:r w:rsidRPr="006B0650">
        <w:rPr>
          <w:rFonts w:ascii="Verdana" w:hAnsi="Verdana" w:cs="Arial"/>
          <w:sz w:val="18"/>
          <w:szCs w:val="18"/>
          <w:lang w:val="es-BO" w:eastAsia="es-ES"/>
        </w:rPr>
        <w:t>El pago único y total se efectuará una vez aprobada la planilla de ejecución de servicios</w:t>
      </w:r>
      <w:r w:rsidR="006B0650" w:rsidRPr="006B0650">
        <w:rPr>
          <w:rFonts w:ascii="Verdana" w:hAnsi="Verdana" w:cs="Arial"/>
          <w:sz w:val="18"/>
          <w:szCs w:val="18"/>
          <w:lang w:val="es-BO" w:eastAsia="es-ES"/>
        </w:rPr>
        <w:t>, la cual se indicara por escrito en el informe de Conformidad de la Activación del Servicio emitido por el Fiscal de Servicio</w:t>
      </w:r>
      <w:r w:rsidR="008867A7" w:rsidRPr="006B0650">
        <w:rPr>
          <w:rFonts w:ascii="Verdana" w:hAnsi="Verdana" w:cs="Arial"/>
          <w:sz w:val="18"/>
          <w:szCs w:val="18"/>
          <w:lang w:val="es-BO" w:eastAsia="es-ES"/>
        </w:rPr>
        <w:t>.</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33D00" w:rsidRDefault="00233D00"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33D00" w:rsidRDefault="00233D00" w:rsidP="006B0650">
      <w:pPr>
        <w:rPr>
          <w:b/>
          <w:sz w:val="18"/>
          <w:szCs w:val="18"/>
          <w:lang w:val="es-BO"/>
        </w:rPr>
      </w:pPr>
    </w:p>
    <w:p w:rsidR="00233D00" w:rsidRDefault="00233D00" w:rsidP="00650B21">
      <w:pPr>
        <w:jc w:val="center"/>
        <w:rPr>
          <w:b/>
          <w:sz w:val="18"/>
          <w:szCs w:val="18"/>
          <w:lang w:val="es-BO"/>
        </w:rPr>
      </w:pPr>
    </w:p>
    <w:p w:rsidR="00DD79A9" w:rsidRDefault="00DD79A9">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B23941" w:rsidRPr="00A40276" w:rsidRDefault="00B23941" w:rsidP="00650B21">
      <w:pPr>
        <w:jc w:val="center"/>
        <w:rPr>
          <w:b/>
          <w:sz w:val="18"/>
          <w:szCs w:val="18"/>
          <w:lang w:val="es-BO"/>
        </w:rPr>
      </w:pP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023739" w:rsidRDefault="00A30429" w:rsidP="00650B21">
      <w:pPr>
        <w:jc w:val="center"/>
        <w:rPr>
          <w:b/>
          <w:sz w:val="2"/>
          <w:szCs w:val="10"/>
          <w:lang w:val="es-BO"/>
        </w:rPr>
      </w:pPr>
    </w:p>
    <w:p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25"/>
        <w:gridCol w:w="47"/>
        <w:gridCol w:w="44"/>
        <w:gridCol w:w="20"/>
        <w:gridCol w:w="179"/>
        <w:gridCol w:w="100"/>
        <w:gridCol w:w="25"/>
        <w:gridCol w:w="129"/>
        <w:gridCol w:w="101"/>
        <w:gridCol w:w="6"/>
        <w:gridCol w:w="149"/>
        <w:gridCol w:w="102"/>
        <w:gridCol w:w="45"/>
        <w:gridCol w:w="613"/>
        <w:gridCol w:w="105"/>
        <w:gridCol w:w="38"/>
        <w:gridCol w:w="532"/>
        <w:gridCol w:w="266"/>
      </w:tblGrid>
      <w:tr w:rsidR="00F75995" w:rsidRPr="00F75995"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b/>
                <w:sz w:val="4"/>
                <w:szCs w:val="4"/>
                <w:lang w:val="es-BO"/>
              </w:rPr>
            </w:pPr>
          </w:p>
        </w:tc>
      </w:tr>
      <w:tr w:rsidR="00F75995" w:rsidRPr="00F75995" w:rsidTr="00103827">
        <w:trPr>
          <w:trHeight w:val="256"/>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1993" w:type="dxa"/>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4"/>
            <w:shd w:val="clear" w:color="auto" w:fill="auto"/>
          </w:tcPr>
          <w:p w:rsidR="00F75995" w:rsidRPr="00F75995" w:rsidRDefault="00F75995" w:rsidP="00F75995">
            <w:pPr>
              <w:rPr>
                <w:rFonts w:ascii="Arial" w:hAnsi="Arial" w:cs="Arial"/>
                <w:sz w:val="4"/>
                <w:szCs w:val="4"/>
                <w:lang w:val="es-BO"/>
              </w:rPr>
            </w:pPr>
          </w:p>
        </w:tc>
        <w:tc>
          <w:tcPr>
            <w:tcW w:w="266" w:type="dxa"/>
            <w:gridSpan w:val="2"/>
            <w:shd w:val="clear" w:color="auto" w:fill="auto"/>
          </w:tcPr>
          <w:p w:rsidR="00F75995" w:rsidRPr="00F75995" w:rsidRDefault="00F75995" w:rsidP="00F75995">
            <w:pPr>
              <w:rPr>
                <w:rFonts w:ascii="Arial" w:hAnsi="Arial" w:cs="Arial"/>
                <w:sz w:val="4"/>
                <w:szCs w:val="4"/>
                <w:lang w:val="es-BO"/>
              </w:rPr>
            </w:pPr>
          </w:p>
        </w:tc>
        <w:tc>
          <w:tcPr>
            <w:tcW w:w="269"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5"/>
            <w:shd w:val="clear" w:color="auto" w:fill="auto"/>
          </w:tcPr>
          <w:p w:rsidR="00F75995" w:rsidRPr="00F75995" w:rsidRDefault="00F75995" w:rsidP="00F75995">
            <w:pPr>
              <w:rPr>
                <w:rFonts w:ascii="Arial" w:hAnsi="Arial" w:cs="Arial"/>
                <w:sz w:val="4"/>
                <w:szCs w:val="4"/>
                <w:lang w:val="es-BO"/>
              </w:rPr>
            </w:pPr>
          </w:p>
        </w:tc>
        <w:tc>
          <w:tcPr>
            <w:tcW w:w="245" w:type="dxa"/>
            <w:gridSpan w:val="5"/>
            <w:shd w:val="clear" w:color="auto" w:fill="auto"/>
          </w:tcPr>
          <w:p w:rsidR="00F75995" w:rsidRPr="00F75995" w:rsidRDefault="00F75995" w:rsidP="00F75995">
            <w:pPr>
              <w:rPr>
                <w:rFonts w:ascii="Arial" w:hAnsi="Arial" w:cs="Arial"/>
                <w:sz w:val="4"/>
                <w:szCs w:val="4"/>
                <w:lang w:val="es-BO"/>
              </w:rPr>
            </w:pPr>
          </w:p>
        </w:tc>
        <w:tc>
          <w:tcPr>
            <w:tcW w:w="239"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317" w:type="dxa"/>
            <w:gridSpan w:val="4"/>
            <w:shd w:val="clear" w:color="auto" w:fill="auto"/>
          </w:tcPr>
          <w:p w:rsidR="00F75995" w:rsidRPr="00F75995" w:rsidRDefault="00F75995" w:rsidP="00F75995">
            <w:pPr>
              <w:rPr>
                <w:rFonts w:ascii="Arial" w:hAnsi="Arial" w:cs="Arial"/>
                <w:sz w:val="4"/>
                <w:szCs w:val="4"/>
                <w:lang w:val="es-BO"/>
              </w:rPr>
            </w:pPr>
          </w:p>
        </w:tc>
        <w:tc>
          <w:tcPr>
            <w:tcW w:w="243"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rsidR="00F75995" w:rsidRPr="00F75995" w:rsidRDefault="00F75995" w:rsidP="00F75995">
            <w:pPr>
              <w:rPr>
                <w:rFonts w:ascii="Arial" w:hAnsi="Arial" w:cs="Arial"/>
                <w:sz w:val="4"/>
                <w:szCs w:val="4"/>
                <w:lang w:val="es-BO"/>
              </w:rPr>
            </w:pPr>
          </w:p>
        </w:tc>
      </w:tr>
      <w:tr w:rsidR="00F75995" w:rsidRPr="00F75995" w:rsidTr="006B0650">
        <w:trPr>
          <w:trHeight w:val="45"/>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F75995" w:rsidRPr="00F75995" w:rsidRDefault="00F75995" w:rsidP="00F75995">
            <w:pPr>
              <w:jc w:val="right"/>
              <w:rPr>
                <w:rFonts w:ascii="Arial" w:hAnsi="Arial" w:cs="Arial"/>
                <w:lang w:val="es-BO"/>
              </w:rPr>
            </w:pPr>
          </w:p>
        </w:tc>
        <w:tc>
          <w:tcPr>
            <w:tcW w:w="2316" w:type="dxa"/>
            <w:gridSpan w:val="31"/>
            <w:vMerge w:val="restart"/>
            <w:tcBorders>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235"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24049" w:rsidP="006B0650">
            <w:pPr>
              <w:jc w:val="center"/>
              <w:rPr>
                <w:rFonts w:ascii="Arial" w:hAnsi="Arial" w:cs="Arial"/>
                <w:lang w:val="es-BO"/>
              </w:rPr>
            </w:pPr>
            <w:r>
              <w:rPr>
                <w:rFonts w:ascii="Arial" w:hAnsi="Arial" w:cs="Arial"/>
                <w:lang w:val="es-BO"/>
              </w:rPr>
              <w:t>ANPE -</w:t>
            </w:r>
            <w:r w:rsidR="000D3A48" w:rsidRPr="002F238F">
              <w:rPr>
                <w:rFonts w:ascii="Arial" w:hAnsi="Arial" w:cs="Arial"/>
                <w:lang w:val="es-BO"/>
              </w:rPr>
              <w:t xml:space="preserve"> </w:t>
            </w:r>
            <w:r w:rsidR="00E640B1">
              <w:rPr>
                <w:rFonts w:ascii="Arial" w:hAnsi="Arial" w:cs="Arial"/>
                <w:lang w:val="es-BO"/>
              </w:rPr>
              <w:t>C</w:t>
            </w:r>
            <w:r w:rsidR="00F17AD4">
              <w:rPr>
                <w:rFonts w:ascii="Arial" w:hAnsi="Arial" w:cs="Arial"/>
                <w:lang w:val="es-BO"/>
              </w:rPr>
              <w:t xml:space="preserve"> Nº 0</w:t>
            </w:r>
            <w:r>
              <w:rPr>
                <w:rFonts w:ascii="Arial" w:hAnsi="Arial" w:cs="Arial"/>
                <w:lang w:val="es-BO"/>
              </w:rPr>
              <w:t>97</w:t>
            </w:r>
            <w:r w:rsidR="00394062">
              <w:rPr>
                <w:rFonts w:ascii="Arial" w:hAnsi="Arial" w:cs="Arial"/>
                <w:lang w:val="es-BO"/>
              </w:rPr>
              <w:t>/202</w:t>
            </w:r>
            <w:r>
              <w:rPr>
                <w:rFonts w:ascii="Arial" w:hAnsi="Arial" w:cs="Arial"/>
                <w:lang w:val="es-BO"/>
              </w:rPr>
              <w:t>5</w:t>
            </w:r>
            <w:r w:rsidR="00394062">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6B0650">
        <w:trPr>
          <w:trHeight w:val="270"/>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rsidR="00F75995" w:rsidRPr="00F75995" w:rsidRDefault="00F75995" w:rsidP="00F75995">
            <w:pPr>
              <w:rPr>
                <w:rFonts w:ascii="Arial" w:hAnsi="Arial" w:cs="Arial"/>
                <w:lang w:val="es-BO"/>
              </w:rPr>
            </w:pPr>
          </w:p>
        </w:tc>
        <w:tc>
          <w:tcPr>
            <w:tcW w:w="2316" w:type="dxa"/>
            <w:gridSpan w:val="31"/>
            <w:vMerge/>
            <w:tcBorders>
              <w:right w:val="single" w:sz="4" w:space="0" w:color="auto"/>
            </w:tcBorders>
            <w:shd w:val="clear" w:color="auto" w:fill="auto"/>
          </w:tcPr>
          <w:p w:rsidR="00F75995" w:rsidRPr="00F75995" w:rsidRDefault="00F75995" w:rsidP="00F75995">
            <w:pPr>
              <w:rPr>
                <w:rFonts w:ascii="Arial" w:hAnsi="Arial" w:cs="Arial"/>
                <w:lang w:val="es-BO"/>
              </w:rPr>
            </w:pPr>
          </w:p>
        </w:tc>
        <w:tc>
          <w:tcPr>
            <w:tcW w:w="2235"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547746" w:rsidRPr="00F75995" w:rsidTr="00547746">
        <w:trPr>
          <w:trHeight w:val="276"/>
        </w:trPr>
        <w:tc>
          <w:tcPr>
            <w:tcW w:w="1993" w:type="dxa"/>
            <w:tcBorders>
              <w:top w:val="nil"/>
              <w:left w:val="single" w:sz="12" w:space="0" w:color="auto"/>
              <w:bottom w:val="nil"/>
              <w:right w:val="single" w:sz="4" w:space="0" w:color="auto"/>
            </w:tcBorders>
            <w:vAlign w:val="center"/>
            <w:hideMark/>
          </w:tcPr>
          <w:p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024049" w:rsidP="00F75995">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223412" w:rsidP="00F75995">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223412" w:rsidP="00F75995">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223412" w:rsidP="00F75995">
            <w:pPr>
              <w:jc w:val="center"/>
              <w:rPr>
                <w:rFonts w:ascii="Arial" w:hAnsi="Arial" w:cs="Arial"/>
                <w:sz w:val="14"/>
                <w:szCs w:val="14"/>
                <w:lang w:val="es-BO"/>
              </w:rPr>
            </w:pPr>
            <w:r>
              <w:rPr>
                <w:rFonts w:ascii="Arial" w:hAnsi="Arial" w:cs="Arial"/>
                <w:sz w:val="14"/>
                <w:szCs w:val="14"/>
                <w:lang w:val="es-BO"/>
              </w:rPr>
              <w:t>5</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223412" w:rsidP="00F75995">
            <w:pPr>
              <w:jc w:val="center"/>
              <w:rPr>
                <w:rFonts w:ascii="Arial" w:hAnsi="Arial" w:cs="Arial"/>
                <w:sz w:val="14"/>
                <w:szCs w:val="14"/>
                <w:lang w:val="es-BO"/>
              </w:rPr>
            </w:pPr>
            <w:r>
              <w:rPr>
                <w:rFonts w:ascii="Arial" w:hAnsi="Arial" w:cs="Arial"/>
                <w:sz w:val="14"/>
                <w:szCs w:val="14"/>
                <w:lang w:val="es-BO"/>
              </w:rPr>
              <w:t>9</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223412" w:rsidP="00F75995">
            <w:pPr>
              <w:jc w:val="center"/>
              <w:rPr>
                <w:rFonts w:ascii="Arial" w:hAnsi="Arial" w:cs="Arial"/>
                <w:sz w:val="14"/>
                <w:szCs w:val="14"/>
                <w:lang w:val="es-BO"/>
              </w:rPr>
            </w:pPr>
            <w:r>
              <w:rPr>
                <w:rFonts w:ascii="Arial" w:hAnsi="Arial" w:cs="Arial"/>
                <w:sz w:val="14"/>
                <w:szCs w:val="14"/>
                <w:lang w:val="es-BO"/>
              </w:rPr>
              <w:t>2</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223412" w:rsidP="00F75995">
            <w:pPr>
              <w:jc w:val="center"/>
              <w:rPr>
                <w:rFonts w:ascii="Arial" w:hAnsi="Arial" w:cs="Arial"/>
                <w:sz w:val="14"/>
                <w:szCs w:val="14"/>
                <w:lang w:val="es-BO"/>
              </w:rPr>
            </w:pPr>
            <w:r>
              <w:rPr>
                <w:rFonts w:ascii="Arial" w:hAnsi="Arial" w:cs="Arial"/>
                <w:sz w:val="14"/>
                <w:szCs w:val="14"/>
                <w:lang w:val="es-BO"/>
              </w:rPr>
              <w:t>2</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223412" w:rsidP="00F75995">
            <w:pPr>
              <w:rPr>
                <w:rFonts w:ascii="Arial" w:hAnsi="Arial" w:cs="Arial"/>
                <w:sz w:val="14"/>
                <w:szCs w:val="14"/>
                <w:lang w:val="es-BO"/>
              </w:rPr>
            </w:pPr>
            <w:r>
              <w:rPr>
                <w:rFonts w:ascii="Arial" w:hAnsi="Arial" w:cs="Arial"/>
                <w:sz w:val="14"/>
                <w:szCs w:val="14"/>
                <w:lang w:val="es-BO"/>
              </w:rPr>
              <w:t>7</w:t>
            </w:r>
          </w:p>
        </w:tc>
        <w:tc>
          <w:tcPr>
            <w:tcW w:w="236" w:type="dxa"/>
            <w:gridSpan w:val="4"/>
            <w:tcBorders>
              <w:top w:val="nil"/>
              <w:left w:val="single" w:sz="4" w:space="0" w:color="auto"/>
              <w:right w:val="single" w:sz="4" w:space="0" w:color="auto"/>
            </w:tcBorders>
            <w:vAlign w:val="center"/>
            <w:hideMark/>
          </w:tcPr>
          <w:p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394062"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E640B1">
            <w:pPr>
              <w:jc w:val="center"/>
              <w:rPr>
                <w:rFonts w:ascii="Arial" w:hAnsi="Arial" w:cs="Arial"/>
                <w:sz w:val="14"/>
                <w:szCs w:val="14"/>
                <w:lang w:val="es-BO"/>
              </w:rPr>
            </w:pPr>
            <w:r w:rsidRPr="00F75995">
              <w:rPr>
                <w:rFonts w:ascii="Arial" w:hAnsi="Arial" w:cs="Arial"/>
                <w:sz w:val="14"/>
                <w:szCs w:val="14"/>
                <w:lang w:val="es-BO"/>
              </w:rPr>
              <w:t>202</w:t>
            </w:r>
            <w:r w:rsidR="00024049">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rsidR="00F75995" w:rsidRPr="00F75995" w:rsidRDefault="00F75995" w:rsidP="00F75995">
            <w:pPr>
              <w:jc w:val="center"/>
              <w:rPr>
                <w:rFonts w:ascii="Arial" w:hAnsi="Arial" w:cs="Arial"/>
                <w:sz w:val="2"/>
                <w:szCs w:val="2"/>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023739">
        <w:trPr>
          <w:trHeight w:val="389"/>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394062" w:rsidRDefault="00F17AD4" w:rsidP="00A20BB9">
            <w:pPr>
              <w:tabs>
                <w:tab w:val="left" w:pos="1634"/>
              </w:tabs>
              <w:jc w:val="center"/>
              <w:rPr>
                <w:rFonts w:ascii="Arial" w:hAnsi="Arial" w:cs="Arial"/>
                <w:b/>
                <w:color w:val="000099"/>
                <w:lang w:val="es-BO"/>
              </w:rPr>
            </w:pPr>
            <w:r w:rsidRPr="007A5E74">
              <w:rPr>
                <w:rFonts w:ascii="Arial" w:hAnsi="Arial" w:cs="Arial"/>
                <w:b/>
                <w:color w:val="000000" w:themeColor="text1"/>
                <w:sz w:val="20"/>
              </w:rPr>
              <w:t>SERVICIO WAF PARA LA PROTECCIÓN DE APLICACIONES WEB Y SERVICIO DE SEGURIDAD P</w:t>
            </w:r>
            <w:r w:rsidR="00A20BB9" w:rsidRPr="007A5E74">
              <w:rPr>
                <w:rFonts w:ascii="Arial" w:hAnsi="Arial" w:cs="Arial"/>
                <w:b/>
                <w:color w:val="000000" w:themeColor="text1"/>
                <w:sz w:val="20"/>
              </w:rPr>
              <w:t xml:space="preserve">ARA ACTIVOS DE INFORMACIÓN </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197"/>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rsidTr="00103827">
        <w:trPr>
          <w:trHeight w:val="64"/>
        </w:trPr>
        <w:tc>
          <w:tcPr>
            <w:tcW w:w="1993" w:type="dxa"/>
            <w:vMerge/>
            <w:tcBorders>
              <w:left w:val="single" w:sz="12" w:space="0" w:color="244061" w:themeColor="accent1" w:themeShade="80"/>
            </w:tcBorders>
            <w:vAlign w:val="center"/>
          </w:tcPr>
          <w:p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2"/>
                <w:szCs w:val="4"/>
                <w:highlight w:val="yellow"/>
                <w:lang w:val="es-BO"/>
              </w:rPr>
            </w:pPr>
          </w:p>
        </w:tc>
      </w:tr>
      <w:tr w:rsidR="00F75995" w:rsidRPr="00F75995" w:rsidTr="00103827">
        <w:trPr>
          <w:trHeight w:val="197"/>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rsidTr="006B0650">
        <w:trPr>
          <w:trHeight w:val="8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4"/>
            <w:shd w:val="clear" w:color="auto" w:fill="auto"/>
          </w:tcPr>
          <w:p w:rsidR="00F75995" w:rsidRPr="00F75995" w:rsidRDefault="00F75995" w:rsidP="00F75995">
            <w:pPr>
              <w:rPr>
                <w:rFonts w:ascii="Arial" w:hAnsi="Arial" w:cs="Arial"/>
                <w:sz w:val="4"/>
                <w:szCs w:val="4"/>
                <w:lang w:val="es-BO"/>
              </w:rPr>
            </w:pPr>
          </w:p>
        </w:tc>
        <w:tc>
          <w:tcPr>
            <w:tcW w:w="279"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rsidTr="006B0650">
        <w:trPr>
          <w:trHeight w:val="4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4"/>
            <w:shd w:val="clear" w:color="auto" w:fill="auto"/>
          </w:tcPr>
          <w:p w:rsidR="00F75995" w:rsidRPr="00F75995" w:rsidRDefault="00F75995" w:rsidP="00F75995">
            <w:pPr>
              <w:rPr>
                <w:rFonts w:ascii="Arial" w:hAnsi="Arial" w:cs="Arial"/>
                <w:sz w:val="4"/>
                <w:szCs w:val="4"/>
                <w:lang w:val="es-BO"/>
              </w:rPr>
            </w:pPr>
          </w:p>
        </w:tc>
        <w:tc>
          <w:tcPr>
            <w:tcW w:w="279"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97"/>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92950" w:rsidP="00024049">
            <w:pPr>
              <w:jc w:val="both"/>
              <w:rPr>
                <w:rFonts w:ascii="Arial" w:hAnsi="Arial" w:cs="Arial"/>
                <w:b/>
                <w:lang w:val="es-BO"/>
              </w:rPr>
            </w:pPr>
            <w:r>
              <w:rPr>
                <w:rFonts w:ascii="Arial" w:hAnsi="Arial" w:cs="Arial"/>
                <w:b/>
                <w:lang w:val="es-BO"/>
              </w:rPr>
              <w:t>Bs</w:t>
            </w:r>
            <w:r w:rsidR="00024049">
              <w:rPr>
                <w:rFonts w:ascii="Arial" w:hAnsi="Arial" w:cs="Arial"/>
                <w:b/>
                <w:lang w:val="es-BO"/>
              </w:rPr>
              <w:t>350</w:t>
            </w:r>
            <w:r w:rsidR="00A8675F">
              <w:rPr>
                <w:rFonts w:ascii="Arial" w:hAnsi="Arial" w:cs="Arial"/>
                <w:b/>
                <w:lang w:val="es-BO"/>
              </w:rPr>
              <w:t>.</w:t>
            </w:r>
            <w:r w:rsidR="00024049">
              <w:rPr>
                <w:rFonts w:ascii="Arial" w:hAnsi="Arial" w:cs="Arial"/>
                <w:b/>
                <w:lang w:val="es-BO"/>
              </w:rPr>
              <w:t>000</w:t>
            </w:r>
            <w:r w:rsidR="000D3A48">
              <w:rPr>
                <w:rFonts w:ascii="Arial" w:hAnsi="Arial" w:cs="Arial"/>
                <w:b/>
                <w:lang w:val="es-BO"/>
              </w:rPr>
              <w:t>,</w:t>
            </w:r>
            <w:r w:rsidR="00024049">
              <w:rPr>
                <w:rFonts w:ascii="Arial" w:hAnsi="Arial" w:cs="Arial"/>
                <w:b/>
                <w:lang w:val="es-BO"/>
              </w:rPr>
              <w:t>00 (Trescientos cincuenta mil 00/100 bolivianos)</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F75995" w:rsidRPr="00F75995" w:rsidRDefault="00F75995" w:rsidP="00F75995">
            <w:pPr>
              <w:rPr>
                <w:rFonts w:ascii="Arial" w:hAnsi="Arial" w:cs="Arial"/>
                <w:szCs w:val="2"/>
                <w:lang w:val="es-BO"/>
              </w:rPr>
            </w:pPr>
          </w:p>
        </w:tc>
      </w:tr>
      <w:tr w:rsidR="00F75995" w:rsidRPr="00F75995"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4062" w:rsidRPr="00B14206" w:rsidRDefault="00E75B44" w:rsidP="00A20BB9">
            <w:pPr>
              <w:jc w:val="both"/>
              <w:rPr>
                <w:rFonts w:cs="Arial"/>
              </w:rPr>
            </w:pPr>
            <w:r w:rsidRPr="006911C8">
              <w:rPr>
                <w:rFonts w:ascii="Arial" w:hAnsi="Arial" w:cs="Arial"/>
                <w:b/>
                <w:bCs/>
                <w:lang w:val="es-BO"/>
              </w:rPr>
              <w:t>Vigencia del servicio</w:t>
            </w:r>
            <w:r w:rsidRPr="00E75B44">
              <w:rPr>
                <w:rFonts w:ascii="Arial" w:hAnsi="Arial" w:cs="Arial"/>
                <w:b/>
                <w:bCs/>
                <w:lang w:val="es-BO"/>
              </w:rPr>
              <w:t>:</w:t>
            </w:r>
            <w:r w:rsidRPr="00E75B44">
              <w:rPr>
                <w:rFonts w:ascii="Arial" w:hAnsi="Arial" w:cs="Arial"/>
                <w:bCs/>
                <w:lang w:val="es-BO"/>
              </w:rPr>
              <w:t xml:space="preserve"> Un (1) año calendario computable a partir </w:t>
            </w:r>
            <w:r w:rsidR="00A20BB9">
              <w:rPr>
                <w:rFonts w:ascii="Arial" w:hAnsi="Arial" w:cs="Arial"/>
                <w:bCs/>
                <w:lang w:val="es-BO"/>
              </w:rPr>
              <w:t>de la fecha de activación del servicio</w:t>
            </w:r>
            <w:r w:rsidRPr="00E75B44">
              <w:rPr>
                <w:rFonts w:ascii="Arial" w:hAnsi="Arial" w:cs="Arial"/>
                <w:bCs/>
                <w:lang w:val="es-BO"/>
              </w:rPr>
              <w:t>.</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570491">
        <w:trPr>
          <w:trHeight w:val="454"/>
        </w:trPr>
        <w:tc>
          <w:tcPr>
            <w:tcW w:w="1997" w:type="dxa"/>
            <w:gridSpan w:val="2"/>
            <w:vMerge/>
            <w:tcBorders>
              <w:left w:val="single" w:sz="12" w:space="0" w:color="244061" w:themeColor="accent1" w:themeShade="80"/>
              <w:right w:val="single" w:sz="4" w:space="0" w:color="auto"/>
            </w:tcBorders>
            <w:vAlign w:val="center"/>
          </w:tcPr>
          <w:p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2F238F" w:rsidRDefault="00F75995" w:rsidP="00F75995">
            <w:pPr>
              <w:rPr>
                <w:rFonts w:ascii="Arial" w:hAnsi="Arial" w:cs="Arial"/>
                <w:sz w:val="4"/>
                <w:szCs w:val="4"/>
                <w:lang w:val="es-BO"/>
              </w:rPr>
            </w:pPr>
          </w:p>
        </w:tc>
      </w:tr>
      <w:tr w:rsidR="004E1F06" w:rsidRPr="00F75995" w:rsidTr="00023739">
        <w:trPr>
          <w:trHeight w:val="395"/>
        </w:trPr>
        <w:tc>
          <w:tcPr>
            <w:tcW w:w="1997" w:type="dxa"/>
            <w:gridSpan w:val="2"/>
            <w:tcBorders>
              <w:left w:val="single" w:sz="12" w:space="0" w:color="244061" w:themeColor="accent1" w:themeShade="80"/>
              <w:right w:val="single" w:sz="4" w:space="0" w:color="auto"/>
            </w:tcBorders>
            <w:vAlign w:val="center"/>
          </w:tcPr>
          <w:p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E1F06" w:rsidRPr="002F238F" w:rsidRDefault="004E1F06" w:rsidP="000D3A48">
            <w:pPr>
              <w:jc w:val="both"/>
              <w:rPr>
                <w:rFonts w:ascii="Arial" w:hAnsi="Arial" w:cs="Arial"/>
                <w:lang w:val="es-BO"/>
              </w:rPr>
            </w:pPr>
            <w:r w:rsidRPr="002F238F">
              <w:rPr>
                <w:rFonts w:ascii="Arial" w:hAnsi="Arial" w:cs="Arial"/>
                <w:lang w:val="es-BO"/>
              </w:rPr>
              <w:t xml:space="preserve">El servicio se realizará en la ciudad de La Paz, en las instalaciones del </w:t>
            </w:r>
            <w:r w:rsidR="00A8675F">
              <w:rPr>
                <w:rFonts w:ascii="Arial" w:hAnsi="Arial" w:cs="Arial"/>
                <w:lang w:val="es-BO"/>
              </w:rPr>
              <w:t xml:space="preserve">edificio principal del </w:t>
            </w:r>
            <w:r w:rsidRPr="002F238F">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4E1F06" w:rsidRPr="00F75995" w:rsidRDefault="004E1F06" w:rsidP="00424887">
            <w:pPr>
              <w:rPr>
                <w:rFonts w:ascii="Arial" w:hAnsi="Arial" w:cs="Arial"/>
                <w:lang w:val="es-BO"/>
              </w:rPr>
            </w:pPr>
          </w:p>
        </w:tc>
      </w:tr>
      <w:tr w:rsidR="000E268F"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E268F" w:rsidRPr="002F238F" w:rsidRDefault="000E268F" w:rsidP="00424887">
            <w:pPr>
              <w:rPr>
                <w:rFonts w:ascii="Arial" w:hAnsi="Arial" w:cs="Arial"/>
                <w:sz w:val="4"/>
                <w:szCs w:val="4"/>
                <w:lang w:val="es-BO"/>
              </w:rPr>
            </w:pPr>
          </w:p>
        </w:tc>
      </w:tr>
      <w:tr w:rsidR="00C735D5" w:rsidRPr="00F75995" w:rsidTr="00023739">
        <w:trPr>
          <w:trHeight w:val="358"/>
        </w:trPr>
        <w:tc>
          <w:tcPr>
            <w:tcW w:w="1997" w:type="dxa"/>
            <w:gridSpan w:val="2"/>
            <w:tcBorders>
              <w:left w:val="single" w:sz="12" w:space="0" w:color="244061" w:themeColor="accent1" w:themeShade="80"/>
              <w:right w:val="single" w:sz="4" w:space="0" w:color="auto"/>
            </w:tcBorders>
            <w:vAlign w:val="center"/>
          </w:tcPr>
          <w:p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735D5" w:rsidRPr="002F238F" w:rsidRDefault="00024049" w:rsidP="00473D92">
            <w:pPr>
              <w:jc w:val="both"/>
              <w:rPr>
                <w:rFonts w:ascii="Arial" w:hAnsi="Arial" w:cs="Arial"/>
                <w:lang w:val="es-BO"/>
              </w:rPr>
            </w:pPr>
            <w:r>
              <w:rPr>
                <w:rFonts w:ascii="Arial" w:hAnsi="Arial" w:cs="Arial"/>
                <w:lang w:val="es-BO"/>
              </w:rPr>
              <w:t>No corresponde</w:t>
            </w:r>
          </w:p>
        </w:tc>
        <w:tc>
          <w:tcPr>
            <w:tcW w:w="266" w:type="dxa"/>
            <w:tcBorders>
              <w:left w:val="single" w:sz="4" w:space="0" w:color="auto"/>
              <w:right w:val="single" w:sz="12" w:space="0" w:color="244061" w:themeColor="accent1" w:themeShade="80"/>
            </w:tcBorders>
          </w:tcPr>
          <w:p w:rsidR="00C735D5" w:rsidRPr="00F75995" w:rsidRDefault="00C735D5" w:rsidP="00473D92">
            <w:pPr>
              <w:rPr>
                <w:rFonts w:ascii="Arial" w:hAnsi="Arial" w:cs="Arial"/>
                <w:lang w:val="es-BO"/>
              </w:rPr>
            </w:pPr>
          </w:p>
        </w:tc>
      </w:tr>
      <w:tr w:rsidR="00C735D5" w:rsidRPr="00F75995"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C735D5" w:rsidRPr="002F238F" w:rsidRDefault="00C735D5" w:rsidP="00473D92">
            <w:pPr>
              <w:rPr>
                <w:rFonts w:ascii="Arial" w:hAnsi="Arial" w:cs="Arial"/>
                <w:sz w:val="4"/>
                <w:szCs w:val="4"/>
                <w:lang w:val="es-BO"/>
              </w:rPr>
            </w:pPr>
          </w:p>
        </w:tc>
      </w:tr>
      <w:tr w:rsidR="000E268F" w:rsidRPr="00F75995"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7A5E74" w:rsidP="00E373B6">
            <w:pPr>
              <w:jc w:val="both"/>
              <w:rPr>
                <w:rFonts w:ascii="Arial" w:hAnsi="Arial" w:cs="Arial"/>
                <w:b/>
                <w:i/>
                <w:lang w:val="es-BO"/>
              </w:rPr>
            </w:pPr>
            <w:r w:rsidRPr="007A5E74">
              <w:rPr>
                <w:rFonts w:ascii="Arial" w:hAnsi="Arial" w:cs="Arial"/>
                <w:b/>
                <w:i/>
                <w:lang w:val="es-BO"/>
              </w:rPr>
              <w:t>El proveedor  debe  presentar la garantía de cumplimiento de contrato por el siete por ciento (7%) del monto total, de acuerdo con el Articulo 21 del  D.S. N° 181</w:t>
            </w:r>
          </w:p>
        </w:tc>
        <w:tc>
          <w:tcPr>
            <w:tcW w:w="266" w:type="dxa"/>
            <w:tcBorders>
              <w:left w:val="single" w:sz="4" w:space="0" w:color="auto"/>
              <w:right w:val="single" w:sz="12" w:space="0" w:color="244061" w:themeColor="accent1" w:themeShade="80"/>
            </w:tcBorders>
          </w:tcPr>
          <w:p w:rsidR="000E268F" w:rsidRPr="00F75995" w:rsidRDefault="000E268F" w:rsidP="000E268F">
            <w:pPr>
              <w:rPr>
                <w:rFonts w:ascii="Arial" w:hAnsi="Arial" w:cs="Arial"/>
                <w:lang w:val="es-BO"/>
              </w:rPr>
            </w:pPr>
          </w:p>
        </w:tc>
      </w:tr>
      <w:tr w:rsidR="00F75995" w:rsidRPr="00F75995" w:rsidTr="00023739">
        <w:trPr>
          <w:trHeight w:val="141"/>
        </w:trPr>
        <w:tc>
          <w:tcPr>
            <w:tcW w:w="1997" w:type="dxa"/>
            <w:gridSpan w:val="2"/>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bl>
    <w:p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rsidR="009020C4" w:rsidRPr="00A40276" w:rsidRDefault="009020C4" w:rsidP="003B46C3">
            <w:pPr>
              <w:rPr>
                <w:rFonts w:ascii="Arial" w:hAnsi="Arial" w:cs="Arial"/>
              </w:rPr>
            </w:pPr>
          </w:p>
        </w:tc>
      </w:tr>
      <w:tr w:rsidR="00103827" w:rsidRPr="00A40276" w:rsidTr="00103827">
        <w:trPr>
          <w:trHeight w:val="82"/>
        </w:trPr>
        <w:tc>
          <w:tcPr>
            <w:tcW w:w="2004" w:type="dxa"/>
            <w:vMerge/>
            <w:tcBorders>
              <w:left w:val="single" w:sz="12" w:space="0" w:color="244061" w:themeColor="accent1" w:themeShade="80"/>
            </w:tcBorders>
            <w:shd w:val="clear" w:color="auto" w:fill="auto"/>
            <w:vAlign w:val="center"/>
          </w:tcPr>
          <w:p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103827" w:rsidRPr="00A40276" w:rsidRDefault="00103827" w:rsidP="003B46C3">
            <w:pPr>
              <w:rPr>
                <w:rFonts w:ascii="Arial" w:hAnsi="Arial" w:cs="Arial"/>
                <w:sz w:val="8"/>
                <w:szCs w:val="8"/>
              </w:rPr>
            </w:pPr>
          </w:p>
        </w:tc>
      </w:tr>
      <w:tr w:rsidR="000E268F" w:rsidRPr="00A40276"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E268F" w:rsidRPr="00A40276" w:rsidRDefault="000E268F" w:rsidP="003B46C3">
            <w:pPr>
              <w:rPr>
                <w:rFonts w:ascii="Arial" w:hAnsi="Arial" w:cs="Arial"/>
              </w:rPr>
            </w:pPr>
          </w:p>
        </w:tc>
      </w:tr>
      <w:tr w:rsidR="00103827" w:rsidRPr="00A40276"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rsidTr="00103827">
        <w:trPr>
          <w:trHeight w:val="368"/>
        </w:trPr>
        <w:tc>
          <w:tcPr>
            <w:tcW w:w="1558" w:type="dxa"/>
            <w:vMerge w:val="restart"/>
            <w:tcBorders>
              <w:left w:val="single" w:sz="12" w:space="0" w:color="244061" w:themeColor="accent1" w:themeShade="80"/>
            </w:tcBorders>
            <w:vAlign w:val="center"/>
          </w:tcPr>
          <w:p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E268F" w:rsidRPr="00A40276" w:rsidRDefault="000E268F" w:rsidP="003B46C3">
            <w:pPr>
              <w:jc w:val="center"/>
              <w:rPr>
                <w:rFonts w:ascii="Arial" w:hAnsi="Arial" w:cs="Arial"/>
                <w:lang w:val="es-BO"/>
              </w:rPr>
            </w:pPr>
          </w:p>
        </w:tc>
        <w:tc>
          <w:tcPr>
            <w:tcW w:w="1816" w:type="dxa"/>
            <w:tcBorders>
              <w:left w:val="nil"/>
            </w:tcBorders>
            <w:vAlign w:val="center"/>
          </w:tcPr>
          <w:p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4E1F06">
        <w:trPr>
          <w:trHeight w:val="277"/>
        </w:trPr>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545778">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vAlign w:val="center"/>
          </w:tcPr>
          <w:p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E268F" w:rsidRPr="00A40276" w:rsidRDefault="000E268F" w:rsidP="003B46C3">
            <w:pPr>
              <w:rPr>
                <w:rFonts w:ascii="Arial" w:hAnsi="Arial" w:cs="Arial"/>
                <w:sz w:val="2"/>
                <w:szCs w:val="2"/>
                <w:lang w:val="es-BO"/>
              </w:rPr>
            </w:pPr>
          </w:p>
        </w:tc>
        <w:tc>
          <w:tcPr>
            <w:tcW w:w="274" w:type="dxa"/>
          </w:tcPr>
          <w:p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rsidR="000E268F" w:rsidRPr="00A40276" w:rsidRDefault="000E268F" w:rsidP="003B46C3">
            <w:pPr>
              <w:rPr>
                <w:rFonts w:ascii="Arial" w:hAnsi="Arial" w:cs="Arial"/>
                <w:sz w:val="2"/>
                <w:szCs w:val="2"/>
                <w:lang w:val="es-BO"/>
              </w:rPr>
            </w:pPr>
          </w:p>
        </w:tc>
      </w:tr>
      <w:tr w:rsidR="000E268F" w:rsidRPr="00545778"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E268F" w:rsidRPr="00545778" w:rsidRDefault="000E268F" w:rsidP="003B46C3">
            <w:pPr>
              <w:rPr>
                <w:rFonts w:ascii="Arial" w:hAnsi="Arial" w:cs="Arial"/>
                <w:sz w:val="2"/>
                <w:szCs w:val="8"/>
                <w:lang w:val="es-BO"/>
              </w:rPr>
            </w:pPr>
          </w:p>
        </w:tc>
      </w:tr>
    </w:tbl>
    <w:p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3D3577" w:rsidRPr="00545778" w:rsidTr="00087393">
        <w:trPr>
          <w:trHeight w:val="77"/>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375"/>
        </w:trPr>
        <w:tc>
          <w:tcPr>
            <w:tcW w:w="1920" w:type="dxa"/>
            <w:gridSpan w:val="3"/>
            <w:tcBorders>
              <w:left w:val="single" w:sz="12" w:space="0" w:color="244061" w:themeColor="accent1" w:themeShade="80"/>
              <w:right w:val="single" w:sz="4" w:space="0" w:color="auto"/>
            </w:tcBorders>
            <w:vAlign w:val="center"/>
          </w:tcPr>
          <w:p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2F238F" w:rsidRDefault="00E655E8" w:rsidP="00B23941">
            <w:pPr>
              <w:jc w:val="center"/>
              <w:rPr>
                <w:rFonts w:ascii="Arial" w:hAnsi="Arial" w:cs="Arial"/>
                <w:lang w:val="es-BO"/>
              </w:rPr>
            </w:pPr>
            <w:r w:rsidRPr="00755988">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sidR="00B23941" w:rsidRPr="00755988">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3D3577" w:rsidRPr="00545778" w:rsidTr="00087393">
        <w:trPr>
          <w:trHeight w:val="64"/>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204"/>
        </w:trPr>
        <w:tc>
          <w:tcPr>
            <w:tcW w:w="1920" w:type="dxa"/>
            <w:gridSpan w:val="3"/>
            <w:vMerge w:val="restart"/>
            <w:tcBorders>
              <w:left w:val="single" w:sz="12" w:space="0" w:color="244061" w:themeColor="accent1" w:themeShade="80"/>
            </w:tcBorders>
          </w:tcPr>
          <w:p w:rsidR="00545778" w:rsidRDefault="00545778" w:rsidP="00545778">
            <w:pPr>
              <w:jc w:val="right"/>
              <w:rPr>
                <w:rFonts w:ascii="Arial" w:hAnsi="Arial" w:cs="Arial"/>
                <w:lang w:val="es-BO"/>
              </w:rPr>
            </w:pPr>
            <w:r w:rsidRPr="00A40276">
              <w:rPr>
                <w:rFonts w:ascii="Arial" w:hAnsi="Arial" w:cs="Arial"/>
                <w:lang w:val="es-BO"/>
              </w:rPr>
              <w:t>Encargado de atender consultas</w:t>
            </w:r>
          </w:p>
          <w:p w:rsidR="00545778" w:rsidRDefault="00545778" w:rsidP="00545778">
            <w:pPr>
              <w:jc w:val="right"/>
              <w:rPr>
                <w:rFonts w:ascii="Arial" w:hAnsi="Arial" w:cs="Arial"/>
                <w:lang w:val="es-BO"/>
              </w:rPr>
            </w:pPr>
            <w:r>
              <w:rPr>
                <w:rFonts w:ascii="Arial" w:hAnsi="Arial" w:cs="Arial"/>
                <w:lang w:val="es-BO"/>
              </w:rPr>
              <w:t>Administrativas:</w:t>
            </w:r>
          </w:p>
          <w:p w:rsidR="00545778" w:rsidRPr="00545778" w:rsidRDefault="00545778" w:rsidP="00545778">
            <w:pPr>
              <w:jc w:val="right"/>
              <w:rPr>
                <w:rFonts w:ascii="Arial" w:hAnsi="Arial" w:cs="Arial"/>
                <w:sz w:val="6"/>
                <w:szCs w:val="6"/>
                <w:lang w:val="es-BO"/>
              </w:rPr>
            </w:pPr>
          </w:p>
          <w:p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545778" w:rsidRPr="00A40276" w:rsidRDefault="00545778" w:rsidP="00103827">
            <w:pPr>
              <w:rPr>
                <w:rFonts w:ascii="Arial" w:hAnsi="Arial" w:cs="Arial"/>
                <w:sz w:val="10"/>
                <w:szCs w:val="8"/>
                <w:lang w:val="es-BO"/>
              </w:rPr>
            </w:pPr>
          </w:p>
        </w:tc>
      </w:tr>
      <w:tr w:rsidR="00545778" w:rsidRPr="00A40276" w:rsidTr="00C07B8E">
        <w:trPr>
          <w:trHeight w:val="361"/>
        </w:trPr>
        <w:tc>
          <w:tcPr>
            <w:tcW w:w="1920" w:type="dxa"/>
            <w:gridSpan w:val="3"/>
            <w:vMerge/>
            <w:tcBorders>
              <w:left w:val="single" w:sz="12" w:space="0" w:color="244061" w:themeColor="accent1" w:themeShade="80"/>
            </w:tcBorders>
            <w:vAlign w:val="center"/>
          </w:tcPr>
          <w:p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7A5E74" w:rsidP="00545778">
            <w:pPr>
              <w:jc w:val="center"/>
              <w:rPr>
                <w:rFonts w:ascii="Arial" w:hAnsi="Arial" w:cs="Arial"/>
                <w:lang w:val="es-BO"/>
              </w:rPr>
            </w:pPr>
            <w:r>
              <w:rPr>
                <w:rFonts w:ascii="Arial" w:hAnsi="Arial" w:cs="Arial"/>
                <w:szCs w:val="13"/>
                <w:lang w:val="es-BO" w:eastAsia="es-BO"/>
              </w:rPr>
              <w:t>Victor Hugo Huanca Ali</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Profesional en Compras y Contrataciones</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545778" w:rsidRPr="00A40276" w:rsidRDefault="00545778" w:rsidP="00545778">
            <w:pPr>
              <w:rPr>
                <w:rFonts w:ascii="Arial" w:hAnsi="Arial" w:cs="Arial"/>
                <w:lang w:val="es-BO"/>
              </w:rPr>
            </w:pPr>
          </w:p>
        </w:tc>
      </w:tr>
      <w:tr w:rsidR="00545778" w:rsidRPr="00A40276" w:rsidTr="00C07B8E">
        <w:trPr>
          <w:trHeight w:val="360"/>
        </w:trPr>
        <w:tc>
          <w:tcPr>
            <w:tcW w:w="1920" w:type="dxa"/>
            <w:gridSpan w:val="3"/>
            <w:vMerge/>
            <w:tcBorders>
              <w:left w:val="single" w:sz="12" w:space="0" w:color="244061" w:themeColor="accent1" w:themeShade="80"/>
            </w:tcBorders>
            <w:vAlign w:val="center"/>
          </w:tcPr>
          <w:p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CD0D0E" w:rsidP="00545778">
            <w:pPr>
              <w:jc w:val="center"/>
              <w:rPr>
                <w:rFonts w:ascii="Arial" w:hAnsi="Arial" w:cs="Arial"/>
                <w:szCs w:val="13"/>
                <w:lang w:val="es-BO" w:eastAsia="es-BO"/>
              </w:rPr>
            </w:pPr>
            <w:r>
              <w:rPr>
                <w:rFonts w:ascii="Arial" w:hAnsi="Arial" w:cs="Arial"/>
                <w:szCs w:val="13"/>
                <w:lang w:val="es-BO" w:eastAsia="es-BO"/>
              </w:rPr>
              <w:t>Ruben Mollericona Mamani</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CD0D0E" w:rsidP="0074359D">
            <w:pPr>
              <w:jc w:val="center"/>
              <w:rPr>
                <w:rFonts w:ascii="Arial" w:hAnsi="Arial" w:cs="Arial"/>
                <w:szCs w:val="13"/>
                <w:lang w:val="es-BO" w:eastAsia="es-BO"/>
              </w:rPr>
            </w:pPr>
            <w:r>
              <w:rPr>
                <w:rFonts w:ascii="Arial" w:hAnsi="Arial" w:cs="Arial"/>
                <w:szCs w:val="13"/>
                <w:lang w:val="es-BO" w:eastAsia="es-BO"/>
              </w:rPr>
              <w:t xml:space="preserve">Analista en Seguridad y Continuidad Informatica </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0D3A48" w:rsidP="00545778">
            <w:pPr>
              <w:jc w:val="center"/>
              <w:rPr>
                <w:rFonts w:ascii="Arial" w:hAnsi="Arial" w:cs="Arial"/>
                <w:szCs w:val="13"/>
                <w:lang w:val="es-BO" w:eastAsia="es-BO"/>
              </w:rPr>
            </w:pPr>
            <w:r w:rsidRPr="003D3D1D">
              <w:rPr>
                <w:rFonts w:ascii="Arial" w:hAnsi="Arial" w:cs="Arial"/>
                <w:szCs w:val="13"/>
                <w:lang w:val="es-BO" w:eastAsia="es-BO"/>
              </w:rPr>
              <w:t>Gerencia de Sistemas</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545778" w:rsidRPr="00545778"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6"/>
                <w:lang w:val="es-BO"/>
              </w:rPr>
            </w:pPr>
          </w:p>
        </w:tc>
      </w:tr>
      <w:tr w:rsidR="00087393" w:rsidRPr="00A40276" w:rsidTr="00C07B8E">
        <w:trPr>
          <w:trHeight w:val="598"/>
        </w:trPr>
        <w:tc>
          <w:tcPr>
            <w:tcW w:w="1920" w:type="dxa"/>
            <w:gridSpan w:val="3"/>
            <w:tcBorders>
              <w:left w:val="single" w:sz="12" w:space="0" w:color="244061" w:themeColor="accent1" w:themeShade="80"/>
              <w:right w:val="single" w:sz="4" w:space="0" w:color="auto"/>
            </w:tcBorders>
            <w:vAlign w:val="center"/>
          </w:tcPr>
          <w:p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802420" w:rsidRDefault="00087393" w:rsidP="00087393">
            <w:pPr>
              <w:snapToGrid w:val="0"/>
              <w:rPr>
                <w:rFonts w:ascii="Arial" w:hAnsi="Arial" w:cs="Arial"/>
                <w:bCs/>
                <w:sz w:val="13"/>
                <w:szCs w:val="13"/>
                <w:lang w:val="es-BO" w:eastAsia="es-BO"/>
              </w:rPr>
            </w:pPr>
            <w:r w:rsidRPr="00802420">
              <w:rPr>
                <w:rFonts w:ascii="Arial" w:hAnsi="Arial" w:cs="Arial"/>
                <w:bCs/>
                <w:sz w:val="13"/>
                <w:szCs w:val="13"/>
                <w:lang w:val="es-BO" w:eastAsia="es-BO"/>
              </w:rPr>
              <w:t>2409090 Internos:</w:t>
            </w:r>
          </w:p>
          <w:p w:rsidR="00087393" w:rsidRPr="00802420" w:rsidRDefault="00087393" w:rsidP="00087393">
            <w:pPr>
              <w:snapToGrid w:val="0"/>
              <w:rPr>
                <w:rFonts w:ascii="Arial" w:hAnsi="Arial" w:cs="Arial"/>
                <w:bCs/>
                <w:sz w:val="13"/>
                <w:szCs w:val="13"/>
                <w:lang w:val="es-BO" w:eastAsia="es-BO"/>
              </w:rPr>
            </w:pPr>
            <w:r w:rsidRPr="00802420">
              <w:rPr>
                <w:rFonts w:ascii="Arial" w:hAnsi="Arial" w:cs="Arial"/>
                <w:bCs/>
                <w:sz w:val="13"/>
                <w:szCs w:val="13"/>
                <w:lang w:val="es-BO" w:eastAsia="es-BO"/>
              </w:rPr>
              <w:t>47</w:t>
            </w:r>
            <w:r w:rsidR="002F5391" w:rsidRPr="00802420">
              <w:rPr>
                <w:rFonts w:ascii="Arial" w:hAnsi="Arial" w:cs="Arial"/>
                <w:bCs/>
                <w:sz w:val="13"/>
                <w:szCs w:val="13"/>
                <w:lang w:val="es-BO" w:eastAsia="es-BO"/>
              </w:rPr>
              <w:t>1</w:t>
            </w:r>
            <w:r w:rsidR="007A5E74">
              <w:rPr>
                <w:rFonts w:ascii="Arial" w:hAnsi="Arial" w:cs="Arial"/>
                <w:bCs/>
                <w:sz w:val="13"/>
                <w:szCs w:val="13"/>
                <w:lang w:val="es-BO" w:eastAsia="es-BO"/>
              </w:rPr>
              <w:t>9</w:t>
            </w:r>
            <w:r w:rsidRPr="00802420">
              <w:rPr>
                <w:rFonts w:ascii="Arial" w:hAnsi="Arial" w:cs="Arial"/>
                <w:bCs/>
                <w:sz w:val="13"/>
                <w:szCs w:val="13"/>
                <w:lang w:val="es-BO" w:eastAsia="es-BO"/>
              </w:rPr>
              <w:t xml:space="preserve"> (Consultas Administrativas)</w:t>
            </w:r>
          </w:p>
          <w:p w:rsidR="00087393" w:rsidRPr="00802420" w:rsidRDefault="000D3A48" w:rsidP="004B1151">
            <w:pPr>
              <w:rPr>
                <w:rFonts w:ascii="Arial" w:hAnsi="Arial" w:cs="Arial"/>
                <w:sz w:val="13"/>
                <w:szCs w:val="13"/>
                <w:lang w:val="es-BO"/>
              </w:rPr>
            </w:pPr>
            <w:r w:rsidRPr="00802420">
              <w:rPr>
                <w:rFonts w:ascii="Arial" w:hAnsi="Arial" w:cs="Arial"/>
                <w:bCs/>
                <w:sz w:val="13"/>
                <w:szCs w:val="13"/>
                <w:lang w:val="es-BO" w:eastAsia="es-BO"/>
              </w:rPr>
              <w:t>11</w:t>
            </w:r>
            <w:r w:rsidR="003D3577">
              <w:rPr>
                <w:rFonts w:ascii="Arial" w:hAnsi="Arial" w:cs="Arial"/>
                <w:bCs/>
                <w:sz w:val="13"/>
                <w:szCs w:val="13"/>
                <w:lang w:val="es-BO" w:eastAsia="es-BO"/>
              </w:rPr>
              <w:t>54</w:t>
            </w:r>
            <w:r w:rsidR="00087393" w:rsidRPr="00802420">
              <w:rPr>
                <w:rFonts w:ascii="Arial" w:hAnsi="Arial" w:cs="Arial"/>
                <w:bCs/>
                <w:sz w:val="13"/>
                <w:szCs w:val="13"/>
                <w:lang w:val="es-BO" w:eastAsia="es-BO"/>
              </w:rPr>
              <w:t xml:space="preserve"> (Consultas Técnicas)</w:t>
            </w:r>
          </w:p>
        </w:tc>
        <w:tc>
          <w:tcPr>
            <w:tcW w:w="763" w:type="dxa"/>
            <w:gridSpan w:val="4"/>
            <w:tcBorders>
              <w:left w:val="single" w:sz="4" w:space="0" w:color="auto"/>
              <w:right w:val="single" w:sz="4" w:space="0" w:color="auto"/>
            </w:tcBorders>
            <w:vAlign w:val="center"/>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802420" w:rsidRDefault="00087393" w:rsidP="00087393">
            <w:pPr>
              <w:jc w:val="center"/>
              <w:rPr>
                <w:rFonts w:ascii="Arial" w:hAnsi="Arial" w:cs="Arial"/>
                <w:sz w:val="13"/>
                <w:szCs w:val="13"/>
                <w:lang w:val="es-BO"/>
              </w:rPr>
            </w:pPr>
            <w:r w:rsidRPr="00802420">
              <w:rPr>
                <w:rFonts w:ascii="Arial" w:hAnsi="Arial" w:cs="Arial"/>
                <w:sz w:val="13"/>
                <w:szCs w:val="13"/>
                <w:lang w:val="es-BO" w:eastAsia="es-BO"/>
              </w:rPr>
              <w:t>2664790</w:t>
            </w:r>
          </w:p>
        </w:tc>
        <w:tc>
          <w:tcPr>
            <w:tcW w:w="1055" w:type="dxa"/>
            <w:gridSpan w:val="5"/>
            <w:tcBorders>
              <w:left w:val="single" w:sz="4" w:space="0" w:color="auto"/>
              <w:right w:val="single" w:sz="4" w:space="0" w:color="auto"/>
            </w:tcBorders>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7393" w:rsidRPr="00802420" w:rsidRDefault="007A5E74" w:rsidP="00087393">
            <w:pPr>
              <w:snapToGrid w:val="0"/>
              <w:rPr>
                <w:rFonts w:ascii="Arial" w:hAnsi="Arial" w:cs="Arial"/>
                <w:sz w:val="13"/>
                <w:szCs w:val="13"/>
                <w:lang w:val="pt-BR" w:eastAsia="es-BO"/>
              </w:rPr>
            </w:pPr>
            <w:r>
              <w:rPr>
                <w:rStyle w:val="Hipervnculo"/>
                <w:rFonts w:ascii="Arial" w:hAnsi="Arial" w:cs="Arial"/>
                <w:sz w:val="13"/>
                <w:szCs w:val="13"/>
                <w:lang w:val="pt-BR" w:eastAsia="es-BO"/>
              </w:rPr>
              <w:t>vhuanca</w:t>
            </w:r>
            <w:hyperlink r:id="rId13" w:history="1">
              <w:r w:rsidR="0032095F" w:rsidRPr="00802420">
                <w:rPr>
                  <w:rStyle w:val="Hipervnculo"/>
                  <w:rFonts w:ascii="Arial" w:hAnsi="Arial" w:cs="Arial"/>
                  <w:sz w:val="13"/>
                  <w:szCs w:val="13"/>
                  <w:lang w:val="pt-BR" w:eastAsia="es-BO"/>
                </w:rPr>
                <w:t>@bcb.gob.bo</w:t>
              </w:r>
            </w:hyperlink>
          </w:p>
          <w:p w:rsidR="00087393" w:rsidRPr="00802420" w:rsidRDefault="00087393" w:rsidP="00087393">
            <w:pPr>
              <w:snapToGrid w:val="0"/>
              <w:rPr>
                <w:rFonts w:ascii="Arial" w:hAnsi="Arial" w:cs="Arial"/>
                <w:sz w:val="13"/>
                <w:szCs w:val="13"/>
                <w:lang w:val="pt-BR" w:eastAsia="es-BO"/>
              </w:rPr>
            </w:pPr>
            <w:r w:rsidRPr="00802420">
              <w:rPr>
                <w:rFonts w:ascii="Arial" w:hAnsi="Arial" w:cs="Arial"/>
                <w:sz w:val="13"/>
                <w:szCs w:val="13"/>
                <w:lang w:val="pt-BR" w:eastAsia="es-BO"/>
              </w:rPr>
              <w:t>(Consultas Administrativas)</w:t>
            </w:r>
          </w:p>
          <w:p w:rsidR="00087393" w:rsidRPr="00802420" w:rsidRDefault="003D3577" w:rsidP="003D3577">
            <w:pPr>
              <w:rPr>
                <w:rFonts w:ascii="Arial" w:hAnsi="Arial" w:cs="Arial"/>
                <w:sz w:val="13"/>
                <w:szCs w:val="13"/>
                <w:lang w:val="es-BO"/>
              </w:rPr>
            </w:pPr>
            <w:r w:rsidRPr="003D3577">
              <w:rPr>
                <w:rStyle w:val="Hipervnculo"/>
                <w:rFonts w:ascii="Arial" w:hAnsi="Arial" w:cs="Arial"/>
                <w:sz w:val="13"/>
                <w:szCs w:val="13"/>
              </w:rPr>
              <w:t>rmollericona@bcb.gob.bo</w:t>
            </w:r>
            <w:bookmarkStart w:id="160" w:name="_GoBack"/>
            <w:bookmarkEnd w:id="160"/>
            <w:r w:rsidR="00E40D69" w:rsidRPr="00E40D69">
              <w:rPr>
                <w:rStyle w:val="Hipervnculo"/>
                <w:rFonts w:ascii="Arial" w:hAnsi="Arial" w:cs="Arial"/>
                <w:sz w:val="13"/>
                <w:szCs w:val="13"/>
              </w:rPr>
              <w:t xml:space="preserve"> </w:t>
            </w:r>
            <w:r w:rsidR="00087393" w:rsidRPr="00802420">
              <w:rPr>
                <w:rFonts w:ascii="Arial" w:hAnsi="Arial" w:cs="Arial"/>
                <w:sz w:val="13"/>
                <w:szCs w:val="13"/>
                <w:lang w:val="es-BO" w:eastAsia="es-BO"/>
              </w:rPr>
              <w:t>(Consultas Técnicas)</w:t>
            </w:r>
          </w:p>
        </w:tc>
        <w:tc>
          <w:tcPr>
            <w:tcW w:w="240" w:type="dxa"/>
            <w:tcBorders>
              <w:left w:val="single" w:sz="4" w:space="0" w:color="auto"/>
              <w:right w:val="single" w:sz="12" w:space="0" w:color="244061" w:themeColor="accent1" w:themeShade="80"/>
            </w:tcBorders>
          </w:tcPr>
          <w:p w:rsidR="00087393" w:rsidRPr="00A40276" w:rsidRDefault="00087393" w:rsidP="00103827">
            <w:pPr>
              <w:rPr>
                <w:rFonts w:ascii="Arial" w:hAnsi="Arial" w:cs="Arial"/>
                <w:lang w:val="es-BO"/>
              </w:rPr>
            </w:pPr>
          </w:p>
        </w:tc>
      </w:tr>
      <w:tr w:rsidR="00545778" w:rsidRPr="00545778"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2"/>
                <w:szCs w:val="2"/>
                <w:lang w:val="es-BO"/>
              </w:rPr>
            </w:pPr>
          </w:p>
        </w:tc>
      </w:tr>
      <w:tr w:rsidR="00545778" w:rsidRPr="00A40276"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570491" w:rsidRDefault="007A5E74" w:rsidP="00E655E8">
            <w:pPr>
              <w:rPr>
                <w:rFonts w:ascii="Arial" w:hAnsi="Arial" w:cs="Arial"/>
                <w:color w:val="000099"/>
                <w:highlight w:val="yellow"/>
                <w:lang w:val="es-BO"/>
              </w:rPr>
            </w:pPr>
            <w:r>
              <w:rPr>
                <w:rFonts w:ascii="Arial" w:hAnsi="Arial" w:cs="Arial"/>
              </w:rPr>
              <w:t>NO CORRESPONDE</w:t>
            </w:r>
          </w:p>
        </w:tc>
        <w:tc>
          <w:tcPr>
            <w:tcW w:w="240" w:type="dxa"/>
            <w:tcBorders>
              <w:left w:val="single" w:sz="4" w:space="0" w:color="auto"/>
              <w:right w:val="single" w:sz="12" w:space="0" w:color="244061" w:themeColor="accent1" w:themeShade="80"/>
            </w:tcBorders>
            <w:shd w:val="clear" w:color="auto" w:fill="auto"/>
          </w:tcPr>
          <w:p w:rsidR="00545778" w:rsidRPr="00A40276" w:rsidRDefault="00545778" w:rsidP="00103827">
            <w:pPr>
              <w:rPr>
                <w:rFonts w:ascii="Arial" w:hAnsi="Arial" w:cs="Arial"/>
                <w:sz w:val="8"/>
                <w:szCs w:val="2"/>
                <w:lang w:val="es-BO"/>
              </w:rPr>
            </w:pPr>
          </w:p>
        </w:tc>
      </w:tr>
      <w:tr w:rsidR="00545778" w:rsidRPr="00545778"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545778" w:rsidRPr="00545778" w:rsidRDefault="00545778" w:rsidP="00103827">
            <w:pPr>
              <w:rPr>
                <w:rFonts w:ascii="Arial" w:hAnsi="Arial" w:cs="Arial"/>
                <w:sz w:val="2"/>
                <w:szCs w:val="2"/>
                <w:lang w:val="es-BO"/>
              </w:rPr>
            </w:pPr>
          </w:p>
        </w:tc>
      </w:tr>
    </w:tbl>
    <w:p w:rsidR="00084633" w:rsidRDefault="00435C41" w:rsidP="002A5B89">
      <w:pPr>
        <w:pStyle w:val="Puesto"/>
        <w:numPr>
          <w:ilvl w:val="0"/>
          <w:numId w:val="17"/>
        </w:numPr>
        <w:spacing w:before="0" w:after="0"/>
        <w:jc w:val="both"/>
      </w:pPr>
      <w:bookmarkStart w:id="161" w:name="_Toc94724713"/>
      <w:r w:rsidRPr="009956C4">
        <w:rPr>
          <w:rFonts w:ascii="Verdana" w:hAnsi="Verdana"/>
          <w:sz w:val="18"/>
          <w:szCs w:val="18"/>
        </w:rPr>
        <w:lastRenderedPageBreak/>
        <w:t>CRONOGRAMA DE PLAZOS</w:t>
      </w:r>
      <w:bookmarkEnd w:id="161"/>
    </w:p>
    <w:p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084633" w:rsidRPr="00023739" w:rsidRDefault="00084633" w:rsidP="00B35DBB">
      <w:pPr>
        <w:rPr>
          <w:sz w:val="6"/>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23739" w:rsidRDefault="00B27122" w:rsidP="00B27122">
      <w:pPr>
        <w:rPr>
          <w:rFonts w:cs="Arial"/>
          <w:sz w:val="10"/>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5"/>
      </w:tblGrid>
      <w:tr w:rsidR="00B27122" w:rsidRPr="000C6821"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5"/>
        <w:gridCol w:w="2546"/>
        <w:gridCol w:w="7"/>
        <w:gridCol w:w="277"/>
        <w:gridCol w:w="66"/>
        <w:gridCol w:w="133"/>
        <w:gridCol w:w="138"/>
        <w:gridCol w:w="120"/>
        <w:gridCol w:w="138"/>
        <w:gridCol w:w="373"/>
        <w:gridCol w:w="138"/>
        <w:gridCol w:w="544"/>
        <w:gridCol w:w="142"/>
        <w:gridCol w:w="138"/>
        <w:gridCol w:w="321"/>
        <w:gridCol w:w="138"/>
        <w:gridCol w:w="315"/>
        <w:gridCol w:w="140"/>
        <w:gridCol w:w="138"/>
        <w:gridCol w:w="2959"/>
        <w:gridCol w:w="168"/>
      </w:tblGrid>
      <w:tr w:rsidR="002B0B54" w:rsidRPr="000C6821" w:rsidTr="004E1F06">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0"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single" w:sz="12" w:space="0" w:color="000000" w:themeColor="text1"/>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val="restart"/>
            <w:tcBorders>
              <w:top w:val="single" w:sz="12" w:space="0" w:color="000000" w:themeColor="text1"/>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4E1F06">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6B210F" w:rsidP="008067DF">
            <w:pPr>
              <w:adjustRightInd w:val="0"/>
              <w:snapToGrid w:val="0"/>
              <w:jc w:val="center"/>
              <w:rPr>
                <w:rFonts w:ascii="Arial" w:hAnsi="Arial" w:cs="Arial"/>
              </w:rPr>
            </w:pPr>
            <w:r>
              <w:rPr>
                <w:rFonts w:ascii="Arial" w:hAnsi="Arial" w:cs="Arial"/>
              </w:rPr>
              <w:t>28</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7A5E74" w:rsidP="00DA212B">
            <w:pPr>
              <w:adjustRightInd w:val="0"/>
              <w:snapToGrid w:val="0"/>
              <w:jc w:val="center"/>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963F02">
            <w:pPr>
              <w:adjustRightInd w:val="0"/>
              <w:snapToGrid w:val="0"/>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7A5E74" w:rsidP="00EB51D1">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91"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2"/>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4E1F06"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2F238F"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0F4811">
        <w:trPr>
          <w:trHeight w:val="64"/>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4E1F06"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571" w:type="pct"/>
            <w:gridSpan w:val="5"/>
            <w:tcBorders>
              <w:top w:val="nil"/>
              <w:left w:val="single" w:sz="12" w:space="0" w:color="auto"/>
              <w:bottom w:val="nil"/>
              <w:right w:val="single" w:sz="12" w:space="0" w:color="auto"/>
            </w:tcBorders>
            <w:tcMar>
              <w:left w:w="0" w:type="dxa"/>
              <w:right w:w="0" w:type="dxa"/>
            </w:tcMa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0F4811" w:rsidP="000F4811">
            <w:pPr>
              <w:adjustRightInd w:val="0"/>
              <w:snapToGrid w:val="0"/>
              <w:jc w:val="center"/>
              <w:rPr>
                <w:rFonts w:ascii="Arial" w:hAnsi="Arial" w:cs="Arial"/>
                <w:b/>
                <w:i/>
              </w:rPr>
            </w:pPr>
            <w:r w:rsidRPr="002F238F">
              <w:rPr>
                <w:rFonts w:ascii="Arial" w:hAnsi="Arial" w:cs="Arial"/>
              </w:rPr>
              <w:t>---</w:t>
            </w:r>
          </w:p>
        </w:tc>
        <w:tc>
          <w:tcPr>
            <w:tcW w:w="91"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11" w:type="pct"/>
            <w:gridSpan w:val="3"/>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0F4811">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2B0B54" w:rsidRPr="002F238F" w:rsidRDefault="002B0B54" w:rsidP="000F4811">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0F4811" w:rsidRPr="000C6821" w:rsidTr="000F4811">
        <w:trPr>
          <w:trHeight w:val="26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0F4811" w:rsidRPr="000C6821" w:rsidRDefault="000F4811" w:rsidP="000F4811">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0F4811" w:rsidRPr="002F238F" w:rsidRDefault="000F4811" w:rsidP="000F4811">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rsidR="000F4811" w:rsidRPr="000C6821" w:rsidRDefault="000F4811" w:rsidP="000F4811">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6B210F" w:rsidP="008067DF">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7A5E74" w:rsidP="00BB34BD">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7A5E74" w:rsidP="00EB51D1">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7A5E74" w:rsidP="00E655E8">
            <w:pPr>
              <w:adjustRightInd w:val="0"/>
              <w:snapToGrid w:val="0"/>
              <w:jc w:val="center"/>
              <w:rPr>
                <w:rFonts w:ascii="Arial" w:hAnsi="Arial" w:cs="Arial"/>
              </w:rPr>
            </w:pPr>
            <w:r>
              <w:rPr>
                <w:rFonts w:ascii="Arial" w:hAnsi="Arial" w:cs="Arial"/>
              </w:rPr>
              <w:t>14</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8A64C3" w:rsidP="002A5B89">
            <w:pPr>
              <w:pStyle w:val="Textoindependiente3"/>
              <w:numPr>
                <w:ilvl w:val="0"/>
                <w:numId w:val="36"/>
              </w:numPr>
              <w:spacing w:after="0"/>
              <w:ind w:left="208" w:hanging="196"/>
              <w:jc w:val="both"/>
              <w:rPr>
                <w:rFonts w:ascii="Arial" w:hAnsi="Arial" w:cs="Arial"/>
                <w:b/>
                <w:sz w:val="13"/>
                <w:szCs w:val="13"/>
              </w:rPr>
            </w:pPr>
            <w:r w:rsidRPr="002F238F">
              <w:rPr>
                <w:rFonts w:ascii="Arial" w:hAnsi="Arial" w:cs="Arial"/>
                <w:b/>
                <w:sz w:val="13"/>
                <w:szCs w:val="13"/>
              </w:rPr>
              <w:t xml:space="preserve">En forma electrónica: </w:t>
            </w:r>
          </w:p>
          <w:p w:rsidR="008A64C3" w:rsidRPr="002F238F" w:rsidRDefault="008A64C3" w:rsidP="00E57A30">
            <w:pPr>
              <w:pStyle w:val="Textoindependiente3"/>
              <w:spacing w:after="0"/>
              <w:ind w:left="222"/>
              <w:jc w:val="both"/>
              <w:rPr>
                <w:rFonts w:ascii="Arial" w:hAnsi="Arial" w:cs="Arial"/>
                <w:b/>
                <w:sz w:val="13"/>
                <w:szCs w:val="13"/>
                <w:highlight w:val="yellow"/>
              </w:rPr>
            </w:pPr>
            <w:r w:rsidRPr="002F238F">
              <w:rPr>
                <w:rFonts w:ascii="Arial" w:hAnsi="Arial" w:cs="Arial"/>
                <w:sz w:val="13"/>
                <w:szCs w:val="13"/>
              </w:rPr>
              <w:t>A través del RUPE de conformidad al procedimiento establecido en el presente DBC.</w:t>
            </w:r>
          </w:p>
        </w:tc>
        <w:tc>
          <w:tcPr>
            <w:tcW w:w="91"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6B210F" w:rsidP="002F5391">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7A5E74" w:rsidP="00BB34BD">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7A5E74" w:rsidP="00EB51D1">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7A5E74" w:rsidP="0086241F">
            <w:pPr>
              <w:adjustRightInd w:val="0"/>
              <w:snapToGrid w:val="0"/>
              <w:jc w:val="center"/>
              <w:rPr>
                <w:rFonts w:ascii="Arial" w:hAnsi="Arial" w:cs="Arial"/>
              </w:rPr>
            </w:pPr>
            <w:r>
              <w:rPr>
                <w:rFonts w:ascii="Arial" w:hAnsi="Arial" w:cs="Arial"/>
              </w:rPr>
              <w:t>14</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0C6821" w:rsidRDefault="002B0B54"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7A5E74" w:rsidP="00EB51D1">
            <w:pPr>
              <w:adjustRightInd w:val="0"/>
              <w:snapToGrid w:val="0"/>
              <w:rPr>
                <w:rFonts w:ascii="Arial" w:hAnsi="Arial" w:cs="Arial"/>
              </w:rPr>
            </w:pPr>
            <w:r>
              <w:rPr>
                <w:rFonts w:ascii="Arial" w:hAnsi="Arial" w:cs="Arial"/>
              </w:rPr>
              <w:t xml:space="preserve">  </w:t>
            </w:r>
            <w:r w:rsidR="006B210F">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7A5E74" w:rsidP="00BB34BD">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7A5E74" w:rsidP="0086241F">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7A5E74" w:rsidP="0086241F">
            <w:pPr>
              <w:adjustRightInd w:val="0"/>
              <w:snapToGrid w:val="0"/>
              <w:jc w:val="center"/>
              <w:rPr>
                <w:rFonts w:ascii="Arial" w:hAnsi="Arial" w:cs="Arial"/>
              </w:rPr>
            </w:pPr>
            <w:r>
              <w:rPr>
                <w:rFonts w:ascii="Arial" w:hAnsi="Arial" w:cs="Arial"/>
              </w:rPr>
              <w:t>14</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7A5E74" w:rsidP="0086241F">
            <w:pPr>
              <w:adjustRightInd w:val="0"/>
              <w:snapToGrid w:val="0"/>
              <w:jc w:val="center"/>
              <w:rPr>
                <w:rFonts w:ascii="Arial" w:hAnsi="Arial" w:cs="Arial"/>
              </w:rPr>
            </w:pPr>
            <w:r>
              <w:rPr>
                <w:rFonts w:ascii="Arial" w:hAnsi="Arial" w:cs="Arial"/>
              </w:rPr>
              <w:t>5</w:t>
            </w:r>
            <w:r w:rsidR="00E57A30">
              <w:rPr>
                <w:rFonts w:ascii="Arial" w:hAnsi="Arial" w:cs="Arial"/>
              </w:rPr>
              <w:t>0</w:t>
            </w:r>
          </w:p>
        </w:tc>
        <w:tc>
          <w:tcPr>
            <w:tcW w:w="76"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0C6821"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087393" w:rsidRDefault="002B0B54" w:rsidP="0086241F">
            <w:pPr>
              <w:adjustRightInd w:val="0"/>
              <w:snapToGrid w:val="0"/>
              <w:jc w:val="center"/>
              <w:rPr>
                <w:i/>
                <w:sz w:val="12"/>
                <w:szCs w:val="14"/>
              </w:rPr>
            </w:pPr>
          </w:p>
        </w:tc>
        <w:tc>
          <w:tcPr>
            <w:tcW w:w="1679"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171"/>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6B210F" w:rsidP="008067DF">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7A5E74" w:rsidP="00BB34BD">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7A5E74" w:rsidP="00EB51D1">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7A5E74" w:rsidP="0086241F">
            <w:pPr>
              <w:adjustRightInd w:val="0"/>
              <w:snapToGrid w:val="0"/>
              <w:jc w:val="center"/>
              <w:rPr>
                <w:rFonts w:ascii="Arial" w:hAnsi="Arial" w:cs="Arial"/>
              </w:rPr>
            </w:pPr>
            <w:r>
              <w:rPr>
                <w:rFonts w:ascii="Arial" w:hAnsi="Arial" w:cs="Arial"/>
              </w:rPr>
              <w:t>15</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40D69" w:rsidP="0086241F">
            <w:pPr>
              <w:adjustRightInd w:val="0"/>
              <w:snapToGrid w:val="0"/>
              <w:jc w:val="center"/>
              <w:rPr>
                <w:rFonts w:ascii="Arial" w:hAnsi="Arial" w:cs="Arial"/>
              </w:rPr>
            </w:pPr>
            <w:r>
              <w:rPr>
                <w:rFonts w:ascii="Arial" w:hAnsi="Arial" w:cs="Arial"/>
              </w:rPr>
              <w:t>01</w:t>
            </w:r>
          </w:p>
        </w:tc>
        <w:tc>
          <w:tcPr>
            <w:tcW w:w="76"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41044" w:rsidRPr="000C6821" w:rsidRDefault="00E57A30" w:rsidP="00A41044">
            <w:pPr>
              <w:widowControl w:val="0"/>
              <w:jc w:val="both"/>
              <w:rPr>
                <w:rFonts w:ascii="Arial" w:hAnsi="Arial" w:cs="Arial"/>
              </w:rPr>
            </w:pPr>
            <w:r w:rsidRPr="000F4811">
              <w:rPr>
                <w:rFonts w:ascii="Arial" w:hAnsi="Arial" w:cs="Arial"/>
                <w:sz w:val="13"/>
                <w:szCs w:val="13"/>
              </w:rPr>
              <w:t xml:space="preserve">Piso 7, Dpto. de Compras y Contrataciones del edificio principal del BCB o ingresar </w:t>
            </w:r>
            <w:r w:rsidR="00942E47">
              <w:rPr>
                <w:rFonts w:ascii="Arial" w:hAnsi="Arial" w:cs="Arial"/>
                <w:sz w:val="13"/>
                <w:szCs w:val="13"/>
              </w:rPr>
              <w:t xml:space="preserve">al </w:t>
            </w:r>
            <w:r w:rsidR="00A41044">
              <w:rPr>
                <w:rFonts w:ascii="Arial" w:hAnsi="Arial" w:cs="Arial"/>
                <w:sz w:val="13"/>
                <w:szCs w:val="13"/>
              </w:rPr>
              <w:t>siguiente enlace a través de zoo</w:t>
            </w:r>
            <w:r w:rsidR="00942E47">
              <w:rPr>
                <w:rFonts w:ascii="Arial" w:hAnsi="Arial" w:cs="Arial"/>
                <w:sz w:val="13"/>
                <w:szCs w:val="13"/>
              </w:rPr>
              <w:t>m</w:t>
            </w:r>
            <w:r w:rsidRPr="000F4811">
              <w:rPr>
                <w:rFonts w:ascii="Arial" w:hAnsi="Arial" w:cs="Arial"/>
                <w:sz w:val="13"/>
                <w:szCs w:val="13"/>
              </w:rPr>
              <w:t>:</w:t>
            </w:r>
            <w:r w:rsidR="00B23941">
              <w:rPr>
                <w:rFonts w:ascii="Arial" w:hAnsi="Arial" w:cs="Arial"/>
                <w:sz w:val="13"/>
                <w:szCs w:val="13"/>
              </w:rPr>
              <w:t xml:space="preserve"> </w:t>
            </w:r>
            <w:r w:rsidR="000637F8" w:rsidRPr="000637F8">
              <w:rPr>
                <w:rFonts w:ascii="Arial" w:hAnsi="Arial" w:cs="Arial"/>
                <w:sz w:val="13"/>
                <w:szCs w:val="13"/>
              </w:rPr>
              <w:t> </w:t>
            </w:r>
            <w:r w:rsidR="00942E47" w:rsidRPr="007C20CE">
              <w:rPr>
                <w:rFonts w:ascii="Arial" w:hAnsi="Arial" w:cs="Arial"/>
                <w:sz w:val="13"/>
                <w:szCs w:val="13"/>
              </w:rPr>
              <w:t xml:space="preserve"> </w:t>
            </w:r>
          </w:p>
          <w:p w:rsidR="007A5E74" w:rsidRPr="007A5E74" w:rsidRDefault="007A5E74" w:rsidP="007A5E74">
            <w:pPr>
              <w:widowControl w:val="0"/>
              <w:jc w:val="both"/>
              <w:rPr>
                <w:rStyle w:val="Hipervnculo"/>
                <w:sz w:val="12"/>
              </w:rPr>
            </w:pPr>
            <w:r w:rsidRPr="007A5E74">
              <w:rPr>
                <w:rStyle w:val="Hipervnculo"/>
                <w:sz w:val="12"/>
              </w:rPr>
              <w:t>https://bcb-gob-bo.zoom.us/j/83502902604?pwd=6C4NITWInEDwGmecZ8wUfCNE3SgDaZ.1</w:t>
            </w:r>
          </w:p>
          <w:p w:rsidR="007A5E74" w:rsidRPr="007A5E74" w:rsidRDefault="007A5E74" w:rsidP="007A5E74">
            <w:pPr>
              <w:widowControl w:val="0"/>
              <w:jc w:val="both"/>
              <w:rPr>
                <w:rStyle w:val="Hipervnculo"/>
                <w:sz w:val="12"/>
              </w:rPr>
            </w:pPr>
          </w:p>
          <w:p w:rsidR="007A5E74" w:rsidRPr="007A5E74" w:rsidRDefault="007A5E74" w:rsidP="007A5E74">
            <w:pPr>
              <w:widowControl w:val="0"/>
              <w:jc w:val="both"/>
              <w:rPr>
                <w:rStyle w:val="Hipervnculo"/>
                <w:sz w:val="12"/>
              </w:rPr>
            </w:pPr>
            <w:r w:rsidRPr="007A5E74">
              <w:rPr>
                <w:rStyle w:val="Hipervnculo"/>
                <w:sz w:val="12"/>
              </w:rPr>
              <w:t>ID de reunión: 835 0290 2604</w:t>
            </w:r>
          </w:p>
          <w:p w:rsidR="002B0B54" w:rsidRPr="000C6821" w:rsidRDefault="007A5E74" w:rsidP="007A5E74">
            <w:pPr>
              <w:widowControl w:val="0"/>
              <w:jc w:val="both"/>
              <w:rPr>
                <w:rFonts w:ascii="Arial" w:hAnsi="Arial" w:cs="Arial"/>
              </w:rPr>
            </w:pPr>
            <w:r w:rsidRPr="007A5E74">
              <w:rPr>
                <w:rStyle w:val="Hipervnculo"/>
                <w:sz w:val="12"/>
              </w:rPr>
              <w:t>Código de acceso: 251007</w:t>
            </w:r>
          </w:p>
        </w:tc>
        <w:tc>
          <w:tcPr>
            <w:tcW w:w="91"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val="restart"/>
            <w:tcBorders>
              <w:top w:val="nil"/>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B4A30" w:rsidP="00FE57ED">
            <w:pPr>
              <w:adjustRightInd w:val="0"/>
              <w:snapToGrid w:val="0"/>
              <w:jc w:val="center"/>
              <w:rPr>
                <w:rFonts w:ascii="Arial" w:hAnsi="Arial" w:cs="Arial"/>
              </w:rPr>
            </w:pPr>
            <w:r>
              <w:rPr>
                <w:rFonts w:ascii="Arial" w:hAnsi="Arial" w:cs="Arial"/>
              </w:rPr>
              <w:t>1</w:t>
            </w:r>
            <w:r w:rsidR="006B210F">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63F02" w:rsidP="0086241F">
            <w:pPr>
              <w:adjustRightInd w:val="0"/>
              <w:snapToGrid w:val="0"/>
              <w:jc w:val="center"/>
              <w:rPr>
                <w:rFonts w:ascii="Arial" w:hAnsi="Arial" w:cs="Arial"/>
              </w:rPr>
            </w:pPr>
            <w:r>
              <w:rPr>
                <w:rFonts w:ascii="Arial" w:hAnsi="Arial" w:cs="Arial"/>
              </w:rPr>
              <w:t>0</w:t>
            </w:r>
            <w:r w:rsidR="007A5E74">
              <w:rPr>
                <w:rFonts w:ascii="Arial" w:hAnsi="Arial" w:cs="Arial"/>
              </w:rPr>
              <w:t>6</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63F02" w:rsidP="00D9678E">
            <w:pPr>
              <w:adjustRightInd w:val="0"/>
              <w:snapToGrid w:val="0"/>
              <w:jc w:val="center"/>
              <w:rPr>
                <w:rFonts w:ascii="Arial" w:hAnsi="Arial" w:cs="Arial"/>
              </w:rPr>
            </w:pPr>
            <w:r>
              <w:rPr>
                <w:rFonts w:ascii="Arial" w:hAnsi="Arial" w:cs="Arial"/>
              </w:rPr>
              <w:t>202</w:t>
            </w:r>
            <w:r w:rsidR="007A5E74">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0" w:type="pct"/>
            <w:vMerge w:val="restart"/>
            <w:tcBorders>
              <w:top w:val="nil"/>
              <w:left w:val="single" w:sz="12" w:space="0" w:color="auto"/>
              <w:right w:val="single" w:sz="12" w:space="0" w:color="auto"/>
            </w:tcBorders>
            <w:shd w:val="clear" w:color="auto" w:fill="auto"/>
            <w:vAlign w:val="center"/>
          </w:tcPr>
          <w:p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14"/>
                <w:szCs w:val="14"/>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6B210F" w:rsidP="00BB34BD">
            <w:pPr>
              <w:adjustRightInd w:val="0"/>
              <w:snapToGrid w:val="0"/>
              <w:jc w:val="center"/>
              <w:rPr>
                <w:rFonts w:ascii="Arial" w:hAnsi="Arial" w:cs="Arial"/>
              </w:rPr>
            </w:pPr>
            <w:r>
              <w:rPr>
                <w:rFonts w:ascii="Arial" w:hAnsi="Arial" w:cs="Arial"/>
              </w:rPr>
              <w:t>18</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7A5E74" w:rsidP="00E655E8">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7A5E74" w:rsidP="00D9678E">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73"/>
        </w:trPr>
        <w:tc>
          <w:tcPr>
            <w:tcW w:w="154" w:type="pct"/>
            <w:vMerge/>
            <w:tcBorders>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6B210F" w:rsidP="00BB34BD">
            <w:pPr>
              <w:adjustRightInd w:val="0"/>
              <w:snapToGrid w:val="0"/>
              <w:jc w:val="center"/>
              <w:rPr>
                <w:rFonts w:ascii="Arial" w:hAnsi="Arial" w:cs="Arial"/>
              </w:rPr>
            </w:pPr>
            <w:r>
              <w:rPr>
                <w:rFonts w:ascii="Arial" w:hAnsi="Arial" w:cs="Arial"/>
              </w:rPr>
              <w:t>23</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8067DF">
            <w:pPr>
              <w:adjustRightInd w:val="0"/>
              <w:snapToGrid w:val="0"/>
              <w:jc w:val="center"/>
              <w:rPr>
                <w:rFonts w:ascii="Arial" w:hAnsi="Arial" w:cs="Arial"/>
              </w:rPr>
            </w:pPr>
            <w:r>
              <w:rPr>
                <w:rFonts w:ascii="Arial" w:hAnsi="Arial" w:cs="Arial"/>
              </w:rPr>
              <w:t>0</w:t>
            </w:r>
            <w:r w:rsidR="007A5E74">
              <w:rPr>
                <w:rFonts w:ascii="Arial" w:hAnsi="Arial" w:cs="Arial"/>
              </w:rPr>
              <w:t>6</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7A5E74" w:rsidP="00D9678E">
            <w:pPr>
              <w:adjustRightInd w:val="0"/>
              <w:snapToGrid w:val="0"/>
              <w:jc w:val="center"/>
              <w:rPr>
                <w:rFonts w:ascii="Arial" w:hAnsi="Arial" w:cs="Arial"/>
              </w:rPr>
            </w:pPr>
            <w:r>
              <w:rPr>
                <w:rFonts w:ascii="Arial" w:hAnsi="Arial" w:cs="Arial"/>
              </w:rPr>
              <w:t>2025</w:t>
            </w:r>
          </w:p>
        </w:tc>
        <w:tc>
          <w:tcPr>
            <w:tcW w:w="77" w:type="pct"/>
            <w:vMerge w:val="restart"/>
            <w:tcBorders>
              <w:top w:val="nil"/>
              <w:left w:val="single" w:sz="4"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6B210F" w:rsidP="008557F5">
            <w:pPr>
              <w:adjustRightInd w:val="0"/>
              <w:snapToGrid w:val="0"/>
              <w:jc w:val="center"/>
              <w:rPr>
                <w:rFonts w:ascii="Arial" w:hAnsi="Arial" w:cs="Arial"/>
              </w:rPr>
            </w:pPr>
            <w:r>
              <w:rPr>
                <w:rFonts w:ascii="Arial" w:hAnsi="Arial" w:cs="Arial"/>
              </w:rPr>
              <w:t>02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B4A30" w:rsidP="00584CFB">
            <w:pPr>
              <w:adjustRightInd w:val="0"/>
              <w:snapToGrid w:val="0"/>
              <w:jc w:val="center"/>
              <w:rPr>
                <w:rFonts w:ascii="Arial" w:hAnsi="Arial" w:cs="Arial"/>
              </w:rPr>
            </w:pPr>
            <w:r>
              <w:rPr>
                <w:rFonts w:ascii="Arial" w:hAnsi="Arial" w:cs="Arial"/>
              </w:rPr>
              <w:t>07</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w:t>
            </w:r>
            <w:r w:rsidR="007A5E74">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6B210F" w:rsidP="008067DF">
            <w:pPr>
              <w:adjustRightInd w:val="0"/>
              <w:snapToGrid w:val="0"/>
              <w:jc w:val="center"/>
              <w:rPr>
                <w:rFonts w:ascii="Arial" w:hAnsi="Arial" w:cs="Arial"/>
              </w:rPr>
            </w:pPr>
            <w:r>
              <w:rPr>
                <w:rFonts w:ascii="Arial" w:hAnsi="Arial" w:cs="Arial"/>
              </w:rPr>
              <w:t>07</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B4A30" w:rsidP="00FE57ED">
            <w:pPr>
              <w:adjustRightInd w:val="0"/>
              <w:snapToGrid w:val="0"/>
              <w:jc w:val="center"/>
              <w:rPr>
                <w:rFonts w:ascii="Arial" w:hAnsi="Arial" w:cs="Arial"/>
              </w:rPr>
            </w:pPr>
            <w:r>
              <w:rPr>
                <w:rFonts w:ascii="Arial" w:hAnsi="Arial" w:cs="Arial"/>
              </w:rPr>
              <w:t>07</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w:t>
            </w:r>
            <w:r w:rsidR="007A5E74">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sz w:val="4"/>
                <w:szCs w:val="4"/>
              </w:rPr>
            </w:pPr>
          </w:p>
        </w:tc>
        <w:tc>
          <w:tcPr>
            <w:tcW w:w="1641" w:type="pct"/>
            <w:gridSpan w:val="5"/>
            <w:tcBorders>
              <w:top w:val="nil"/>
              <w:left w:val="single" w:sz="12" w:space="0" w:color="auto"/>
              <w:bottom w:val="single" w:sz="12" w:space="0" w:color="auto"/>
              <w:right w:val="nil"/>
            </w:tcBorders>
            <w:shd w:val="clear" w:color="auto" w:fill="auto"/>
            <w:vAlign w:val="bottom"/>
          </w:tcPr>
          <w:p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sz w:val="4"/>
                <w:szCs w:val="4"/>
              </w:rPr>
            </w:pPr>
          </w:p>
        </w:tc>
        <w:tc>
          <w:tcPr>
            <w:tcW w:w="789" w:type="pct"/>
            <w:gridSpan w:val="6"/>
            <w:tcBorders>
              <w:top w:val="nil"/>
              <w:left w:val="single" w:sz="12" w:space="0" w:color="auto"/>
              <w:bottom w:val="single" w:sz="12"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bottom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bottom w:val="single" w:sz="12" w:space="0" w:color="auto"/>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bl>
    <w:p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A72FB0" w:rsidRPr="00A40276" w:rsidRDefault="00E57A30" w:rsidP="00B007FF">
      <w:pPr>
        <w:pStyle w:val="Puesto"/>
        <w:numPr>
          <w:ilvl w:val="0"/>
          <w:numId w:val="17"/>
        </w:numPr>
        <w:spacing w:before="0" w:after="0"/>
        <w:jc w:val="both"/>
        <w:rPr>
          <w:rFonts w:ascii="Verdana" w:hAnsi="Verdana"/>
          <w:sz w:val="18"/>
        </w:rPr>
      </w:pPr>
      <w:bookmarkStart w:id="162" w:name="_Hlk76392171"/>
      <w:r>
        <w:rPr>
          <w:i/>
        </w:rPr>
        <w:br w:type="page"/>
      </w:r>
      <w:bookmarkStart w:id="163" w:name="_Toc94724714"/>
      <w:bookmarkEnd w:id="162"/>
      <w:r w:rsidR="00783EFD"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rsidR="00A72FB0" w:rsidRPr="00173B2D" w:rsidRDefault="00A72FB0" w:rsidP="00F32849">
      <w:pPr>
        <w:ind w:left="709"/>
        <w:jc w:val="both"/>
        <w:rPr>
          <w:rFonts w:cs="Arial"/>
          <w:b/>
          <w:sz w:val="4"/>
          <w:szCs w:val="18"/>
          <w:lang w:val="es-BO"/>
        </w:rPr>
      </w:pPr>
    </w:p>
    <w:p w:rsidR="009B4A30" w:rsidRPr="009B4A30" w:rsidRDefault="009B4A30" w:rsidP="009B4A30">
      <w:pPr>
        <w:shd w:val="clear" w:color="auto" w:fill="E0E0E0"/>
        <w:ind w:left="-142" w:right="13" w:firstLine="1"/>
        <w:jc w:val="center"/>
        <w:rPr>
          <w:rFonts w:ascii="Arial" w:hAnsi="Arial" w:cs="Arial"/>
          <w:b/>
          <w:bCs/>
          <w:sz w:val="24"/>
          <w:szCs w:val="24"/>
        </w:rPr>
      </w:pPr>
      <w:r w:rsidRPr="009B4A30">
        <w:rPr>
          <w:rFonts w:ascii="Arial" w:hAnsi="Arial" w:cs="Arial"/>
          <w:b/>
          <w:bCs/>
          <w:sz w:val="24"/>
          <w:szCs w:val="24"/>
        </w:rPr>
        <w:t>ESPECIFICACIONES TÉCNICAS</w:t>
      </w:r>
    </w:p>
    <w:p w:rsidR="009B4A30" w:rsidRPr="009B4A30" w:rsidRDefault="009B4A30" w:rsidP="009B4A30">
      <w:pPr>
        <w:shd w:val="clear" w:color="auto" w:fill="E0E0E0"/>
        <w:ind w:left="-142" w:right="13"/>
        <w:jc w:val="center"/>
        <w:rPr>
          <w:rFonts w:ascii="Arial" w:hAnsi="Arial" w:cs="Arial"/>
          <w:b/>
          <w:bCs/>
          <w:sz w:val="24"/>
          <w:szCs w:val="24"/>
        </w:rPr>
      </w:pPr>
      <w:r w:rsidRPr="009B4A30">
        <w:rPr>
          <w:rFonts w:ascii="Arial" w:hAnsi="Arial" w:cs="Arial"/>
          <w:b/>
          <w:bCs/>
          <w:sz w:val="24"/>
          <w:szCs w:val="24"/>
        </w:rPr>
        <w:t>“SERVICIO WAF PARA LA PROTECCION DE APLICACIONES WEB Y SERVICIO DE SEGURIDAD PARA ACTIVOS DE INFORMACION”</w:t>
      </w:r>
    </w:p>
    <w:p w:rsidR="00173B2D" w:rsidRPr="00173B2D" w:rsidRDefault="00173B2D" w:rsidP="00173B2D">
      <w:pPr>
        <w:jc w:val="center"/>
        <w:rPr>
          <w:rFonts w:ascii="Arial" w:hAnsi="Arial" w:cs="Arial"/>
          <w:sz w:val="4"/>
          <w:szCs w:val="20"/>
        </w:rPr>
      </w:pPr>
    </w:p>
    <w:p w:rsidR="00173B2D" w:rsidRPr="00162F2E" w:rsidRDefault="00173B2D" w:rsidP="00173B2D">
      <w:pPr>
        <w:jc w:val="both"/>
        <w:rPr>
          <w:rFonts w:ascii="Arial" w:hAnsi="Arial" w:cs="Arial"/>
          <w:sz w:val="18"/>
          <w:lang w:val="es-ES_tradnl"/>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9B4A30" w:rsidRPr="009B4A30" w:rsidTr="00645FD7">
        <w:trPr>
          <w:cantSplit/>
          <w:trHeight w:val="161"/>
          <w:tblHeader/>
          <w:jc w:val="center"/>
        </w:trPr>
        <w:tc>
          <w:tcPr>
            <w:tcW w:w="10490" w:type="dxa"/>
            <w:vMerge w:val="restart"/>
            <w:shd w:val="clear" w:color="auto" w:fill="D9D9D9"/>
            <w:vAlign w:val="center"/>
          </w:tcPr>
          <w:p w:rsidR="009B4A30" w:rsidRPr="009B4A30" w:rsidRDefault="009B4A30" w:rsidP="009B4A30">
            <w:pPr>
              <w:ind w:left="-70"/>
              <w:jc w:val="center"/>
              <w:rPr>
                <w:rFonts w:ascii="Arial" w:hAnsi="Arial" w:cs="Arial"/>
                <w:b/>
                <w:bCs/>
                <w:sz w:val="14"/>
                <w:szCs w:val="14"/>
              </w:rPr>
            </w:pPr>
            <w:r w:rsidRPr="009B4A30">
              <w:rPr>
                <w:rFonts w:ascii="Arial" w:hAnsi="Arial" w:cs="Arial"/>
                <w:b/>
                <w:bCs/>
                <w:sz w:val="20"/>
                <w:szCs w:val="14"/>
              </w:rPr>
              <w:t>REQUISITOS NECESARIOS DEL SERVICIO Y LAS CONDICIONES COMPLEMENTARIAS</w:t>
            </w:r>
          </w:p>
        </w:tc>
      </w:tr>
      <w:tr w:rsidR="009B4A30" w:rsidRPr="009B4A30" w:rsidTr="00645FD7">
        <w:trPr>
          <w:cantSplit/>
          <w:trHeight w:val="181"/>
          <w:tblHeader/>
          <w:jc w:val="center"/>
        </w:trPr>
        <w:tc>
          <w:tcPr>
            <w:tcW w:w="10490" w:type="dxa"/>
            <w:vMerge/>
            <w:shd w:val="clear" w:color="auto" w:fill="D9D9D9"/>
            <w:vAlign w:val="center"/>
          </w:tcPr>
          <w:p w:rsidR="009B4A30" w:rsidRPr="009B4A30" w:rsidRDefault="009B4A30" w:rsidP="009B4A30">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4"/>
                <w:szCs w:val="14"/>
              </w:rPr>
            </w:pPr>
          </w:p>
        </w:tc>
      </w:tr>
      <w:tr w:rsidR="009B4A30" w:rsidRPr="009B4A30" w:rsidTr="00645FD7">
        <w:trPr>
          <w:cantSplit/>
          <w:trHeight w:val="161"/>
          <w:tblHeader/>
          <w:jc w:val="center"/>
        </w:trPr>
        <w:tc>
          <w:tcPr>
            <w:tcW w:w="10490" w:type="dxa"/>
            <w:vMerge/>
            <w:tcBorders>
              <w:bottom w:val="single" w:sz="4" w:space="0" w:color="auto"/>
            </w:tcBorders>
            <w:shd w:val="clear" w:color="auto" w:fill="D9D9D9"/>
            <w:vAlign w:val="center"/>
          </w:tcPr>
          <w:p w:rsidR="009B4A30" w:rsidRPr="009B4A30" w:rsidRDefault="009B4A30" w:rsidP="009B4A30">
            <w:pPr>
              <w:jc w:val="both"/>
              <w:rPr>
                <w:rFonts w:ascii="Arial" w:hAnsi="Arial" w:cs="Arial"/>
                <w:b/>
                <w:bCs/>
                <w:sz w:val="14"/>
                <w:szCs w:val="14"/>
              </w:rPr>
            </w:pPr>
          </w:p>
        </w:tc>
      </w:tr>
      <w:tr w:rsidR="009B4A30" w:rsidRPr="009B4A30" w:rsidTr="00645FD7">
        <w:trPr>
          <w:cantSplit/>
          <w:trHeight w:val="144"/>
          <w:jc w:val="center"/>
        </w:trPr>
        <w:tc>
          <w:tcPr>
            <w:tcW w:w="10490" w:type="dxa"/>
            <w:shd w:val="clear" w:color="auto" w:fill="339966"/>
            <w:vAlign w:val="center"/>
          </w:tcPr>
          <w:p w:rsidR="009B4A30" w:rsidRPr="009B4A30" w:rsidRDefault="009B4A30" w:rsidP="009B4A30">
            <w:pPr>
              <w:ind w:left="290" w:hanging="290"/>
              <w:jc w:val="both"/>
              <w:rPr>
                <w:rFonts w:ascii="Arial" w:hAnsi="Arial" w:cs="Arial"/>
                <w:b/>
                <w:bCs/>
                <w:iCs/>
                <w:color w:val="FFFFFF"/>
                <w:sz w:val="14"/>
                <w:szCs w:val="14"/>
              </w:rPr>
            </w:pPr>
            <w:r w:rsidRPr="009B4A30">
              <w:rPr>
                <w:rFonts w:ascii="Arial" w:hAnsi="Arial" w:cs="Arial"/>
                <w:b/>
                <w:bCs/>
                <w:color w:val="FFFFFF"/>
              </w:rPr>
              <w:t>I. OBJETO  Y CAUSA</w:t>
            </w:r>
          </w:p>
        </w:tc>
      </w:tr>
      <w:tr w:rsidR="009B4A30" w:rsidRPr="009B4A30" w:rsidTr="00645FD7">
        <w:trPr>
          <w:cantSplit/>
          <w:trHeight w:val="418"/>
          <w:jc w:val="center"/>
        </w:trPr>
        <w:tc>
          <w:tcPr>
            <w:tcW w:w="10490" w:type="dxa"/>
            <w:vAlign w:val="center"/>
          </w:tcPr>
          <w:p w:rsidR="009B4A30" w:rsidRPr="009B4A30" w:rsidRDefault="009B4A30" w:rsidP="009B4A30">
            <w:pPr>
              <w:jc w:val="both"/>
              <w:rPr>
                <w:rFonts w:ascii="Arial" w:hAnsi="Arial" w:cs="Arial"/>
                <w:b/>
                <w:bCs/>
                <w:iCs/>
                <w:caps/>
              </w:rPr>
            </w:pPr>
            <w:r w:rsidRPr="009B4A30">
              <w:rPr>
                <w:rFonts w:ascii="Arial" w:hAnsi="Arial" w:cs="Arial"/>
                <w:b/>
                <w:bCs/>
                <w:sz w:val="18"/>
              </w:rPr>
              <w:t xml:space="preserve">SERVICIO DE SUSCRIPCION DE UNA SOLUCION WAF (WEB APPLICATION FIREWALL) </w:t>
            </w:r>
            <w:r w:rsidRPr="009B4A30">
              <w:rPr>
                <w:rFonts w:ascii="Arial" w:hAnsi="Arial" w:cs="Arial"/>
                <w:b/>
                <w:sz w:val="18"/>
                <w:lang w:val="es-BO"/>
              </w:rPr>
              <w:t xml:space="preserve">PARA LA PROTECCIÓN AUTOMATIZADA DE APLICACIONES WEB Y APIs, </w:t>
            </w:r>
            <w:r w:rsidRPr="009B4A30">
              <w:rPr>
                <w:rFonts w:ascii="Arial" w:hAnsi="Arial" w:cs="Arial"/>
                <w:b/>
                <w:bCs/>
                <w:iCs/>
                <w:sz w:val="18"/>
              </w:rPr>
              <w:t>DEL BANCO CENTRAL DE BOLIVIA</w:t>
            </w:r>
          </w:p>
        </w:tc>
      </w:tr>
      <w:tr w:rsidR="009B4A30" w:rsidRPr="009B4A30" w:rsidTr="00645FD7">
        <w:trPr>
          <w:cantSplit/>
          <w:trHeight w:val="60"/>
          <w:jc w:val="center"/>
        </w:trPr>
        <w:tc>
          <w:tcPr>
            <w:tcW w:w="10490" w:type="dxa"/>
            <w:shd w:val="clear" w:color="auto" w:fill="339966"/>
            <w:vAlign w:val="center"/>
          </w:tcPr>
          <w:p w:rsidR="009B4A30" w:rsidRPr="009B4A30" w:rsidRDefault="009B4A30" w:rsidP="009B4A30">
            <w:pPr>
              <w:ind w:left="290" w:hanging="290"/>
              <w:jc w:val="both"/>
              <w:rPr>
                <w:rFonts w:ascii="Arial" w:hAnsi="Arial" w:cs="Arial"/>
                <w:b/>
                <w:bCs/>
                <w:color w:val="FFFFFF"/>
              </w:rPr>
            </w:pPr>
            <w:r w:rsidRPr="009B4A30">
              <w:rPr>
                <w:rFonts w:ascii="Arial" w:hAnsi="Arial" w:cs="Arial"/>
                <w:b/>
                <w:bCs/>
                <w:color w:val="FFFFFF"/>
              </w:rPr>
              <w:t>II. CARACTERÍSTICAS TÉCNICAS DEL SERVICIO DE SUSCRIPCIÓN</w:t>
            </w:r>
          </w:p>
        </w:tc>
      </w:tr>
      <w:tr w:rsidR="009B4A30" w:rsidRPr="009B4A30" w:rsidTr="00645FD7">
        <w:trPr>
          <w:cantSplit/>
          <w:trHeight w:val="104"/>
          <w:jc w:val="center"/>
        </w:trPr>
        <w:tc>
          <w:tcPr>
            <w:tcW w:w="10490" w:type="dxa"/>
            <w:tcBorders>
              <w:bottom w:val="single" w:sz="4" w:space="0" w:color="auto"/>
            </w:tcBorders>
            <w:shd w:val="clear" w:color="auto" w:fill="E2EFD9"/>
            <w:vAlign w:val="center"/>
          </w:tcPr>
          <w:p w:rsidR="009B4A30" w:rsidRPr="009B4A30" w:rsidRDefault="009B4A30" w:rsidP="009B4A30">
            <w:pPr>
              <w:ind w:left="290" w:hanging="290"/>
              <w:jc w:val="both"/>
              <w:rPr>
                <w:rFonts w:ascii="Arial" w:hAnsi="Arial" w:cs="Arial"/>
                <w:bCs/>
                <w:iCs/>
              </w:rPr>
            </w:pPr>
            <w:r w:rsidRPr="009B4A30">
              <w:rPr>
                <w:rFonts w:ascii="Arial" w:hAnsi="Arial" w:cs="Arial"/>
                <w:b/>
                <w:bCs/>
              </w:rPr>
              <w:t>A. REQUISITOS DEL  SERVICIO DE SUSCRIPCIÓN</w:t>
            </w:r>
          </w:p>
        </w:tc>
      </w:tr>
      <w:tr w:rsidR="009B4A30" w:rsidRPr="009B4A30" w:rsidTr="00645FD7">
        <w:trPr>
          <w:cantSplit/>
          <w:trHeight w:val="505"/>
          <w:jc w:val="center"/>
        </w:trPr>
        <w:tc>
          <w:tcPr>
            <w:tcW w:w="10490" w:type="dxa"/>
            <w:shd w:val="clear" w:color="auto" w:fill="auto"/>
            <w:vAlign w:val="center"/>
          </w:tcPr>
          <w:p w:rsidR="009B4A30" w:rsidRPr="009B4A30" w:rsidRDefault="009B4A30" w:rsidP="009B4A30">
            <w:pPr>
              <w:numPr>
                <w:ilvl w:val="0"/>
                <w:numId w:val="41"/>
              </w:numPr>
              <w:jc w:val="both"/>
              <w:rPr>
                <w:rFonts w:ascii="Arial" w:hAnsi="Arial" w:cs="Arial"/>
                <w:bCs/>
              </w:rPr>
            </w:pPr>
            <w:r w:rsidRPr="009B4A30">
              <w:rPr>
                <w:rFonts w:ascii="Arial" w:hAnsi="Arial" w:cs="Arial"/>
                <w:b/>
                <w:bCs/>
              </w:rPr>
              <w:t>Servicio:</w:t>
            </w:r>
            <w:r w:rsidRPr="009B4A30">
              <w:rPr>
                <w:rFonts w:ascii="Arial" w:hAnsi="Arial" w:cs="Arial"/>
              </w:rPr>
              <w:t xml:space="preserve"> Un (1) servicio de suscripción de servicio </w:t>
            </w:r>
            <w:r w:rsidRPr="009B4A30">
              <w:rPr>
                <w:rFonts w:ascii="Arial" w:hAnsi="Arial" w:cs="Arial"/>
                <w:b/>
              </w:rPr>
              <w:t>WAF</w:t>
            </w:r>
            <w:r w:rsidRPr="009B4A30">
              <w:rPr>
                <w:rFonts w:ascii="Arial" w:hAnsi="Arial" w:cs="Arial"/>
              </w:rPr>
              <w:t xml:space="preserve"> para la protección de aplicaciones WEB y servicio de seguridad para activos de información</w:t>
            </w:r>
            <w:r w:rsidRPr="009B4A30">
              <w:rPr>
                <w:rFonts w:ascii="Arial" w:hAnsi="Arial" w:cs="Arial"/>
                <w:bCs/>
                <w:lang w:val="es-BO"/>
              </w:rPr>
              <w:t>.</w:t>
            </w:r>
          </w:p>
          <w:p w:rsidR="009B4A30" w:rsidRPr="009B4A30" w:rsidRDefault="009B4A30" w:rsidP="009B4A30">
            <w:pPr>
              <w:ind w:left="360"/>
              <w:jc w:val="both"/>
              <w:rPr>
                <w:rFonts w:ascii="Arial" w:hAnsi="Arial" w:cs="Arial"/>
                <w:b/>
                <w:bCs/>
              </w:rPr>
            </w:pPr>
          </w:p>
          <w:p w:rsidR="009B4A30" w:rsidRPr="009B4A30" w:rsidRDefault="009B4A30" w:rsidP="009B4A30">
            <w:pPr>
              <w:ind w:left="360"/>
              <w:jc w:val="both"/>
              <w:rPr>
                <w:rFonts w:ascii="Arial" w:hAnsi="Arial" w:cs="Arial"/>
                <w:bCs/>
              </w:rPr>
            </w:pPr>
            <w:r w:rsidRPr="009B4A30">
              <w:rPr>
                <w:rFonts w:ascii="Arial" w:hAnsi="Arial" w:cs="Arial"/>
                <w:bCs/>
              </w:rPr>
              <w:t>Que al menos incorpore la siguiente protección:</w:t>
            </w:r>
          </w:p>
          <w:p w:rsidR="009B4A30" w:rsidRPr="009B4A30" w:rsidRDefault="009B4A30" w:rsidP="009B4A30">
            <w:pPr>
              <w:ind w:left="360"/>
              <w:jc w:val="both"/>
              <w:rPr>
                <w:rFonts w:ascii="Arial" w:hAnsi="Arial" w:cs="Arial"/>
                <w:b/>
                <w:bCs/>
              </w:rPr>
            </w:pPr>
          </w:p>
          <w:p w:rsidR="009B4A30" w:rsidRPr="009B4A30" w:rsidRDefault="009B4A30" w:rsidP="009B4A30">
            <w:pPr>
              <w:ind w:left="360"/>
              <w:jc w:val="both"/>
              <w:rPr>
                <w:rFonts w:ascii="Arial" w:hAnsi="Arial" w:cs="Arial"/>
                <w:bCs/>
              </w:rPr>
            </w:pPr>
            <w:r w:rsidRPr="009B4A30">
              <w:rPr>
                <w:rFonts w:ascii="Arial" w:hAnsi="Arial" w:cs="Arial"/>
                <w:bCs/>
              </w:rPr>
              <w:t>•</w:t>
            </w:r>
            <w:r w:rsidRPr="009B4A30">
              <w:rPr>
                <w:rFonts w:ascii="Arial" w:hAnsi="Arial" w:cs="Arial"/>
                <w:bCs/>
              </w:rPr>
              <w:tab/>
              <w:t xml:space="preserve">Web Application Protection </w:t>
            </w:r>
          </w:p>
          <w:p w:rsidR="009B4A30" w:rsidRPr="009B4A30" w:rsidRDefault="009B4A30" w:rsidP="009B4A30">
            <w:pPr>
              <w:ind w:left="360"/>
              <w:jc w:val="both"/>
              <w:rPr>
                <w:rFonts w:ascii="Arial" w:hAnsi="Arial" w:cs="Arial"/>
                <w:bCs/>
              </w:rPr>
            </w:pPr>
            <w:r w:rsidRPr="009B4A30">
              <w:rPr>
                <w:rFonts w:ascii="Arial" w:hAnsi="Arial" w:cs="Arial"/>
                <w:bCs/>
              </w:rPr>
              <w:t>•</w:t>
            </w:r>
            <w:r w:rsidRPr="009B4A30">
              <w:rPr>
                <w:rFonts w:ascii="Arial" w:hAnsi="Arial" w:cs="Arial"/>
                <w:bCs/>
              </w:rPr>
              <w:tab/>
              <w:t>File Security</w:t>
            </w:r>
          </w:p>
          <w:p w:rsidR="009B4A30" w:rsidRPr="009B4A30" w:rsidRDefault="009B4A30" w:rsidP="009B4A30">
            <w:pPr>
              <w:ind w:left="360"/>
              <w:jc w:val="both"/>
              <w:rPr>
                <w:rFonts w:ascii="Arial" w:hAnsi="Arial" w:cs="Arial"/>
                <w:bCs/>
              </w:rPr>
            </w:pPr>
            <w:r w:rsidRPr="009B4A30">
              <w:rPr>
                <w:rFonts w:ascii="Arial" w:hAnsi="Arial" w:cs="Arial"/>
                <w:bCs/>
              </w:rPr>
              <w:t>•</w:t>
            </w:r>
            <w:r w:rsidRPr="009B4A30">
              <w:rPr>
                <w:rFonts w:ascii="Arial" w:hAnsi="Arial" w:cs="Arial"/>
                <w:bCs/>
              </w:rPr>
              <w:tab/>
              <w:t xml:space="preserve">API Security </w:t>
            </w:r>
          </w:p>
          <w:p w:rsidR="009B4A30" w:rsidRPr="009B4A30" w:rsidRDefault="009B4A30" w:rsidP="009B4A30">
            <w:pPr>
              <w:ind w:left="360"/>
              <w:jc w:val="both"/>
              <w:rPr>
                <w:rFonts w:ascii="Arial" w:hAnsi="Arial" w:cs="Arial"/>
                <w:bCs/>
              </w:rPr>
            </w:pPr>
            <w:r w:rsidRPr="009B4A30">
              <w:rPr>
                <w:rFonts w:ascii="Arial" w:hAnsi="Arial" w:cs="Arial"/>
                <w:bCs/>
              </w:rPr>
              <w:t>•</w:t>
            </w:r>
            <w:r w:rsidRPr="009B4A30">
              <w:rPr>
                <w:rFonts w:ascii="Arial" w:hAnsi="Arial" w:cs="Arial"/>
                <w:bCs/>
              </w:rPr>
              <w:tab/>
              <w:t xml:space="preserve">Bot Prevention </w:t>
            </w:r>
          </w:p>
          <w:p w:rsidR="009B4A30" w:rsidRPr="009B4A30" w:rsidRDefault="009B4A30" w:rsidP="009B4A30">
            <w:pPr>
              <w:ind w:left="360"/>
              <w:jc w:val="both"/>
              <w:rPr>
                <w:rFonts w:ascii="Arial" w:hAnsi="Arial" w:cs="Arial"/>
                <w:bCs/>
              </w:rPr>
            </w:pPr>
            <w:r w:rsidRPr="009B4A30">
              <w:rPr>
                <w:rFonts w:ascii="Arial" w:hAnsi="Arial" w:cs="Arial"/>
                <w:bCs/>
              </w:rPr>
              <w:t>•</w:t>
            </w:r>
            <w:r w:rsidRPr="009B4A30">
              <w:rPr>
                <w:rFonts w:ascii="Arial" w:hAnsi="Arial" w:cs="Arial"/>
                <w:bCs/>
              </w:rPr>
              <w:tab/>
              <w:t>Intrusion Prevention (IPS)</w:t>
            </w:r>
          </w:p>
          <w:p w:rsidR="009B4A30" w:rsidRPr="009B4A30" w:rsidRDefault="009B4A30" w:rsidP="009B4A30">
            <w:pPr>
              <w:ind w:left="360"/>
              <w:jc w:val="both"/>
              <w:rPr>
                <w:rFonts w:ascii="Arial" w:hAnsi="Arial" w:cs="Arial"/>
                <w:bCs/>
              </w:rPr>
            </w:pPr>
          </w:p>
          <w:p w:rsidR="009B4A30" w:rsidRPr="009B4A30" w:rsidRDefault="009B4A30" w:rsidP="009B4A30">
            <w:pPr>
              <w:ind w:left="-70"/>
              <w:jc w:val="both"/>
              <w:rPr>
                <w:rFonts w:ascii="Arial" w:hAnsi="Arial" w:cs="Arial"/>
              </w:rPr>
            </w:pPr>
            <w:r w:rsidRPr="009B4A30">
              <w:rPr>
                <w:rFonts w:ascii="Arial" w:hAnsi="Arial" w:cs="Arial"/>
              </w:rPr>
              <w:t>El servicio de suscripción debe estar a nombre del Banco Central de Bolivia.</w:t>
            </w:r>
          </w:p>
          <w:p w:rsidR="009B4A30" w:rsidRPr="009B4A30" w:rsidRDefault="009B4A30" w:rsidP="009B4A30">
            <w:pPr>
              <w:ind w:left="-70"/>
              <w:jc w:val="both"/>
              <w:rPr>
                <w:rFonts w:ascii="Arial" w:hAnsi="Arial" w:cs="Arial"/>
              </w:rPr>
            </w:pPr>
          </w:p>
          <w:p w:rsidR="009B4A30" w:rsidRPr="009B4A30" w:rsidRDefault="009B4A30" w:rsidP="009B4A30">
            <w:pPr>
              <w:jc w:val="both"/>
              <w:rPr>
                <w:rFonts w:ascii="Arial" w:hAnsi="Arial" w:cs="Arial"/>
                <w:b/>
                <w:bCs/>
                <w:i/>
              </w:rPr>
            </w:pPr>
            <w:r w:rsidRPr="009B4A30">
              <w:rPr>
                <w:rFonts w:ascii="Arial" w:hAnsi="Arial" w:cs="Arial"/>
                <w:b/>
                <w:bCs/>
                <w:i/>
                <w:iCs/>
              </w:rPr>
              <w:t>(</w:t>
            </w:r>
            <w:r w:rsidRPr="009B4A30">
              <w:rPr>
                <w:rFonts w:ascii="Arial" w:hAnsi="Arial" w:cs="Arial"/>
                <w:b/>
                <w:bCs/>
                <w:iCs/>
              </w:rPr>
              <w:t>Manifestar aceptación</w:t>
            </w:r>
            <w:r w:rsidRPr="009B4A30">
              <w:rPr>
                <w:rFonts w:ascii="Arial" w:hAnsi="Arial" w:cs="Arial"/>
                <w:b/>
                <w:bCs/>
                <w:iCs/>
                <w:lang w:val="es-BO"/>
              </w:rPr>
              <w:t xml:space="preserve"> y especificar marca del servicio</w:t>
            </w:r>
            <w:r w:rsidRPr="009B4A30">
              <w:rPr>
                <w:rFonts w:ascii="Arial" w:hAnsi="Arial" w:cs="Arial"/>
                <w:b/>
                <w:bCs/>
                <w:iCs/>
              </w:rPr>
              <w:t>)</w:t>
            </w:r>
          </w:p>
        </w:tc>
      </w:tr>
      <w:tr w:rsidR="009B4A30" w:rsidRPr="009B4A30" w:rsidTr="00645FD7">
        <w:trPr>
          <w:cantSplit/>
          <w:trHeight w:val="505"/>
          <w:jc w:val="center"/>
        </w:trPr>
        <w:tc>
          <w:tcPr>
            <w:tcW w:w="10490" w:type="dxa"/>
            <w:shd w:val="clear" w:color="auto" w:fill="auto"/>
            <w:vAlign w:val="center"/>
          </w:tcPr>
          <w:p w:rsidR="009B4A30" w:rsidRPr="009B4A30" w:rsidRDefault="009B4A30" w:rsidP="009B4A30">
            <w:pPr>
              <w:numPr>
                <w:ilvl w:val="0"/>
                <w:numId w:val="41"/>
              </w:numPr>
              <w:jc w:val="both"/>
              <w:rPr>
                <w:rFonts w:ascii="Arial" w:hAnsi="Arial" w:cs="Arial"/>
                <w:bCs/>
              </w:rPr>
            </w:pPr>
            <w:r w:rsidRPr="009B4A30">
              <w:rPr>
                <w:rFonts w:ascii="Arial" w:hAnsi="Arial" w:cs="Arial"/>
                <w:b/>
                <w:bCs/>
              </w:rPr>
              <w:t xml:space="preserve">Funcionamiento del Servicio: </w:t>
            </w:r>
            <w:r w:rsidRPr="009B4A30">
              <w:rPr>
                <w:rFonts w:ascii="Arial" w:hAnsi="Arial" w:cs="Arial"/>
                <w:bCs/>
              </w:rPr>
              <w:t xml:space="preserve">El servicio debe funcionar en modo “on-premise” (Máquina Virtual) y/o en modo mixto (Software As a Service), cualquier elemento adicional que se requiera, para el buen funcionamiento del servicio debe ser cubierto por el proveedor adjudicado. </w:t>
            </w:r>
          </w:p>
          <w:p w:rsidR="009B4A30" w:rsidRPr="009B4A30" w:rsidRDefault="009B4A30" w:rsidP="009B4A30">
            <w:pPr>
              <w:ind w:left="360"/>
              <w:jc w:val="both"/>
              <w:rPr>
                <w:rFonts w:ascii="Arial" w:hAnsi="Arial" w:cs="Arial"/>
                <w:bCs/>
              </w:rPr>
            </w:pPr>
          </w:p>
          <w:p w:rsidR="009B4A30" w:rsidRPr="009B4A30" w:rsidRDefault="009B4A30" w:rsidP="009B4A30">
            <w:pPr>
              <w:ind w:left="360"/>
              <w:jc w:val="both"/>
              <w:rPr>
                <w:rFonts w:ascii="Arial" w:hAnsi="Arial" w:cs="Arial"/>
                <w:b/>
                <w:bCs/>
              </w:rPr>
            </w:pPr>
            <w:r w:rsidRPr="009B4A30">
              <w:rPr>
                <w:rFonts w:ascii="Arial" w:hAnsi="Arial" w:cs="Arial"/>
                <w:b/>
                <w:bCs/>
                <w:i/>
                <w:lang w:val="es-BO"/>
              </w:rPr>
              <w:t>(Manifestar aceptación)</w:t>
            </w:r>
          </w:p>
        </w:tc>
      </w:tr>
      <w:tr w:rsidR="009B4A30" w:rsidRPr="009B4A30" w:rsidTr="00645FD7">
        <w:trPr>
          <w:cantSplit/>
          <w:trHeight w:val="505"/>
          <w:jc w:val="center"/>
        </w:trPr>
        <w:tc>
          <w:tcPr>
            <w:tcW w:w="10490" w:type="dxa"/>
            <w:shd w:val="clear" w:color="auto" w:fill="auto"/>
            <w:vAlign w:val="center"/>
          </w:tcPr>
          <w:p w:rsidR="009B4A30" w:rsidRPr="009B4A30" w:rsidRDefault="009B4A30" w:rsidP="009B4A30">
            <w:pPr>
              <w:numPr>
                <w:ilvl w:val="0"/>
                <w:numId w:val="41"/>
              </w:numPr>
              <w:jc w:val="both"/>
              <w:rPr>
                <w:rFonts w:ascii="Arial" w:hAnsi="Arial" w:cs="Arial"/>
                <w:b/>
                <w:bCs/>
              </w:rPr>
            </w:pPr>
            <w:r w:rsidRPr="009B4A30">
              <w:rPr>
                <w:rFonts w:ascii="Arial" w:hAnsi="Arial" w:cs="Arial"/>
                <w:b/>
                <w:bCs/>
              </w:rPr>
              <w:lastRenderedPageBreak/>
              <w:t xml:space="preserve">Características del Servicio: </w:t>
            </w:r>
            <w:r w:rsidRPr="009B4A30">
              <w:rPr>
                <w:rFonts w:ascii="Arial" w:hAnsi="Arial" w:cs="Arial"/>
                <w:bCs/>
              </w:rPr>
              <w:t>El servicio ofertado tiene que cumplir al menos las siguientes características:</w:t>
            </w:r>
          </w:p>
          <w:p w:rsidR="009B4A30" w:rsidRPr="009B4A30" w:rsidRDefault="009B4A30" w:rsidP="00021C85">
            <w:pPr>
              <w:numPr>
                <w:ilvl w:val="0"/>
                <w:numId w:val="63"/>
              </w:numPr>
              <w:jc w:val="both"/>
              <w:rPr>
                <w:rFonts w:ascii="Arial" w:hAnsi="Arial" w:cs="Arial"/>
                <w:bCs/>
              </w:rPr>
            </w:pPr>
            <w:r w:rsidRPr="009B4A30">
              <w:rPr>
                <w:rFonts w:ascii="Arial" w:hAnsi="Arial" w:cs="Arial"/>
                <w:bCs/>
              </w:rPr>
              <w:t>Protección ante los ataques descritos en el OWASP top 10 y similares (p.ej. SQL Injection, Cross Site Scripting. Session hijacking, Cross Site Request Forgery, Buffer Overflow, etc.)</w:t>
            </w:r>
          </w:p>
          <w:p w:rsidR="009B4A30" w:rsidRPr="009B4A30" w:rsidRDefault="009B4A30" w:rsidP="00021C85">
            <w:pPr>
              <w:numPr>
                <w:ilvl w:val="0"/>
                <w:numId w:val="63"/>
              </w:numPr>
              <w:jc w:val="both"/>
              <w:rPr>
                <w:rFonts w:ascii="Arial" w:hAnsi="Arial" w:cs="Arial"/>
                <w:bCs/>
              </w:rPr>
            </w:pPr>
            <w:r w:rsidRPr="009B4A30">
              <w:rPr>
                <w:rFonts w:ascii="Arial" w:hAnsi="Arial" w:cs="Arial"/>
                <w:bCs/>
              </w:rPr>
              <w:t>Protección ante ataques de denegación de servicio (DOS y DDOS) de Capa 3, 4 y L7 (http/https)</w:t>
            </w:r>
          </w:p>
          <w:p w:rsidR="009B4A30" w:rsidRPr="009B4A30" w:rsidRDefault="009B4A30" w:rsidP="00021C85">
            <w:pPr>
              <w:numPr>
                <w:ilvl w:val="0"/>
                <w:numId w:val="63"/>
              </w:numPr>
              <w:jc w:val="both"/>
              <w:rPr>
                <w:rFonts w:ascii="Arial" w:hAnsi="Arial" w:cs="Arial"/>
                <w:bCs/>
              </w:rPr>
            </w:pPr>
            <w:r w:rsidRPr="009B4A30">
              <w:rPr>
                <w:rFonts w:ascii="Arial" w:hAnsi="Arial" w:cs="Arial"/>
                <w:bCs/>
              </w:rPr>
              <w:t>La solución deberá ser capaz de proteger ataques de día cero en el aplicativo protegido, sin la capacidad de contar con firmas de IPS relacionadas.</w:t>
            </w:r>
          </w:p>
          <w:p w:rsidR="009B4A30" w:rsidRPr="009B4A30" w:rsidRDefault="009B4A30" w:rsidP="00021C85">
            <w:pPr>
              <w:numPr>
                <w:ilvl w:val="0"/>
                <w:numId w:val="63"/>
              </w:numPr>
              <w:jc w:val="both"/>
              <w:rPr>
                <w:rFonts w:ascii="Arial" w:hAnsi="Arial" w:cs="Arial"/>
                <w:bCs/>
              </w:rPr>
            </w:pPr>
            <w:r w:rsidRPr="009B4A30">
              <w:rPr>
                <w:rFonts w:ascii="Arial" w:hAnsi="Arial" w:cs="Arial"/>
                <w:bCs/>
              </w:rPr>
              <w:t>La protección de día cero deberá ser realizada a través del aprendizaje del aplicativo y su comportamiento evitando ataques por headers o formularios web.</w:t>
            </w:r>
          </w:p>
          <w:p w:rsidR="009B4A30" w:rsidRPr="009B4A30" w:rsidRDefault="009B4A30" w:rsidP="00021C85">
            <w:pPr>
              <w:numPr>
                <w:ilvl w:val="0"/>
                <w:numId w:val="63"/>
              </w:numPr>
              <w:rPr>
                <w:rFonts w:ascii="Arial" w:hAnsi="Arial" w:cs="Arial"/>
                <w:bCs/>
              </w:rPr>
            </w:pPr>
            <w:r w:rsidRPr="009B4A30">
              <w:rPr>
                <w:rFonts w:ascii="Arial" w:hAnsi="Arial" w:cs="Arial"/>
                <w:bCs/>
              </w:rPr>
              <w:t>La solución debe poder proteger las aplicaciones en diferentes entornos construidos en cualquier arquitectura (on-premise, containers).</w:t>
            </w:r>
          </w:p>
          <w:p w:rsidR="009B4A30" w:rsidRPr="009B4A30" w:rsidRDefault="009B4A30" w:rsidP="00021C85">
            <w:pPr>
              <w:numPr>
                <w:ilvl w:val="0"/>
                <w:numId w:val="63"/>
              </w:numPr>
              <w:jc w:val="both"/>
              <w:rPr>
                <w:rFonts w:ascii="Arial" w:hAnsi="Arial" w:cs="Arial"/>
                <w:bCs/>
              </w:rPr>
            </w:pPr>
            <w:r w:rsidRPr="009B4A30">
              <w:rPr>
                <w:rFonts w:ascii="Arial" w:hAnsi="Arial" w:cs="Arial"/>
                <w:bCs/>
              </w:rPr>
              <w:t>La solución debe poder prevenir ciberataques conocidos y desconocidos.</w:t>
            </w:r>
          </w:p>
          <w:p w:rsidR="009B4A30" w:rsidRPr="009B4A30" w:rsidRDefault="009B4A30" w:rsidP="00021C85">
            <w:pPr>
              <w:numPr>
                <w:ilvl w:val="0"/>
                <w:numId w:val="63"/>
              </w:numPr>
              <w:jc w:val="both"/>
              <w:rPr>
                <w:rFonts w:ascii="Arial" w:hAnsi="Arial" w:cs="Arial"/>
                <w:bCs/>
              </w:rPr>
            </w:pPr>
            <w:r w:rsidRPr="009B4A30">
              <w:rPr>
                <w:rFonts w:ascii="Arial" w:hAnsi="Arial" w:cs="Arial"/>
                <w:bCs/>
              </w:rPr>
              <w:t>La solución deberá incluir un motor que ayude a disminuir la cantidad de eventos críticos y altos a lo largo del tiempo a medida que aprende el tráfico del sitio y comprende el comportamiento del usuario.</w:t>
            </w:r>
          </w:p>
          <w:p w:rsidR="009B4A30" w:rsidRPr="009B4A30" w:rsidRDefault="009B4A30" w:rsidP="00021C85">
            <w:pPr>
              <w:numPr>
                <w:ilvl w:val="0"/>
                <w:numId w:val="63"/>
              </w:numPr>
              <w:jc w:val="both"/>
              <w:rPr>
                <w:rFonts w:ascii="Arial" w:hAnsi="Arial" w:cs="Arial"/>
                <w:bCs/>
              </w:rPr>
            </w:pPr>
            <w:r w:rsidRPr="009B4A30">
              <w:rPr>
                <w:rFonts w:ascii="Arial" w:hAnsi="Arial" w:cs="Arial"/>
                <w:bCs/>
              </w:rPr>
              <w:t>La solución debe contar con un motor de inteligencia artificial para poder llevar a cabo un análisis de riesgos mediante el examen de los siguientes parámetros mínimamente:</w:t>
            </w:r>
          </w:p>
          <w:p w:rsidR="009B4A30" w:rsidRPr="009B4A30" w:rsidRDefault="009B4A30" w:rsidP="00021C85">
            <w:pPr>
              <w:numPr>
                <w:ilvl w:val="0"/>
                <w:numId w:val="65"/>
              </w:numPr>
              <w:jc w:val="both"/>
              <w:rPr>
                <w:rFonts w:ascii="Arial" w:hAnsi="Arial" w:cs="Arial"/>
                <w:bCs/>
              </w:rPr>
            </w:pPr>
            <w:r w:rsidRPr="009B4A30">
              <w:rPr>
                <w:rFonts w:ascii="Arial" w:hAnsi="Arial" w:cs="Arial"/>
                <w:bCs/>
              </w:rPr>
              <w:t>Patrones de sesión</w:t>
            </w:r>
          </w:p>
          <w:p w:rsidR="009B4A30" w:rsidRPr="009B4A30" w:rsidRDefault="009B4A30" w:rsidP="00021C85">
            <w:pPr>
              <w:numPr>
                <w:ilvl w:val="0"/>
                <w:numId w:val="65"/>
              </w:numPr>
              <w:jc w:val="both"/>
              <w:rPr>
                <w:rFonts w:ascii="Arial" w:hAnsi="Arial" w:cs="Arial"/>
                <w:bCs/>
              </w:rPr>
            </w:pPr>
            <w:r w:rsidRPr="009B4A30">
              <w:rPr>
                <w:rFonts w:ascii="Arial" w:hAnsi="Arial" w:cs="Arial"/>
                <w:bCs/>
              </w:rPr>
              <w:t>Aprendizaje de comportamiento de uso de aplicaciones (Interacción de los usuarios)</w:t>
            </w:r>
          </w:p>
          <w:p w:rsidR="009B4A30" w:rsidRPr="009B4A30" w:rsidRDefault="009B4A30" w:rsidP="00021C85">
            <w:pPr>
              <w:numPr>
                <w:ilvl w:val="0"/>
                <w:numId w:val="63"/>
              </w:numPr>
              <w:jc w:val="both"/>
              <w:rPr>
                <w:rFonts w:ascii="Arial" w:hAnsi="Arial" w:cs="Arial"/>
                <w:bCs/>
              </w:rPr>
            </w:pPr>
            <w:r w:rsidRPr="009B4A30">
              <w:rPr>
                <w:rFonts w:ascii="Arial" w:hAnsi="Arial" w:cs="Arial"/>
                <w:bCs/>
              </w:rPr>
              <w:t>El motor se debe poder adaptar automáticamente a los cambios de la aplicación al perfilar continuamente el usuario, la aplicación y el contenido.</w:t>
            </w:r>
          </w:p>
          <w:p w:rsidR="009B4A30" w:rsidRPr="009B4A30" w:rsidRDefault="009B4A30" w:rsidP="00021C85">
            <w:pPr>
              <w:numPr>
                <w:ilvl w:val="0"/>
                <w:numId w:val="63"/>
              </w:numPr>
              <w:jc w:val="both"/>
              <w:rPr>
                <w:rFonts w:ascii="Arial" w:hAnsi="Arial" w:cs="Arial"/>
                <w:bCs/>
              </w:rPr>
            </w:pPr>
            <w:r w:rsidRPr="009B4A30">
              <w:rPr>
                <w:rFonts w:ascii="Arial" w:hAnsi="Arial" w:cs="Arial"/>
                <w:bCs/>
              </w:rPr>
              <w:t>El motor deberá contar con un aprendizaje asistido donde el administrador/operador con una simple decisión pueda asegurar el tráfico.</w:t>
            </w:r>
          </w:p>
          <w:p w:rsidR="009B4A30" w:rsidRPr="009B4A30" w:rsidRDefault="009B4A30" w:rsidP="00021C85">
            <w:pPr>
              <w:numPr>
                <w:ilvl w:val="0"/>
                <w:numId w:val="63"/>
              </w:numPr>
              <w:jc w:val="both"/>
              <w:rPr>
                <w:rFonts w:ascii="Arial" w:hAnsi="Arial" w:cs="Arial"/>
                <w:bCs/>
              </w:rPr>
            </w:pPr>
            <w:r w:rsidRPr="009B4A30">
              <w:rPr>
                <w:rFonts w:ascii="Arial" w:hAnsi="Arial" w:cs="Arial"/>
                <w:bCs/>
              </w:rPr>
              <w:t>La solución deberá permitir subir certificados para poder proteger sitios https de la institución.</w:t>
            </w:r>
          </w:p>
          <w:p w:rsidR="009B4A30" w:rsidRPr="009B4A30" w:rsidRDefault="009B4A30" w:rsidP="00021C85">
            <w:pPr>
              <w:numPr>
                <w:ilvl w:val="0"/>
                <w:numId w:val="63"/>
              </w:numPr>
              <w:jc w:val="both"/>
              <w:rPr>
                <w:rFonts w:ascii="Arial" w:hAnsi="Arial" w:cs="Arial"/>
                <w:bCs/>
              </w:rPr>
            </w:pPr>
            <w:r w:rsidRPr="009B4A30">
              <w:rPr>
                <w:rFonts w:ascii="Arial" w:hAnsi="Arial" w:cs="Arial"/>
                <w:bCs/>
              </w:rPr>
              <w:t>La solución deberá incluir políticas predefinidas que sean Best Practice (o la práctica recomendada del fabricante). Estas políticas deberán de poder ser personalizadas.</w:t>
            </w:r>
          </w:p>
          <w:p w:rsidR="009B4A30" w:rsidRPr="009B4A30" w:rsidRDefault="009B4A30" w:rsidP="00021C85">
            <w:pPr>
              <w:numPr>
                <w:ilvl w:val="0"/>
                <w:numId w:val="63"/>
              </w:numPr>
              <w:jc w:val="both"/>
              <w:rPr>
                <w:rFonts w:ascii="Arial" w:hAnsi="Arial" w:cs="Arial"/>
                <w:bCs/>
              </w:rPr>
            </w:pPr>
            <w:r w:rsidRPr="009B4A30">
              <w:rPr>
                <w:rFonts w:ascii="Arial" w:hAnsi="Arial" w:cs="Arial"/>
                <w:bCs/>
              </w:rPr>
              <w:t>Para la opción de despliegue SaaS debe ofrecer funcionalidad adicional Anti-DDoS sin costo adicional para el BCB.</w:t>
            </w:r>
          </w:p>
          <w:p w:rsidR="009B4A30" w:rsidRPr="009B4A30" w:rsidRDefault="009B4A30" w:rsidP="00021C85">
            <w:pPr>
              <w:numPr>
                <w:ilvl w:val="0"/>
                <w:numId w:val="63"/>
              </w:numPr>
              <w:jc w:val="both"/>
              <w:rPr>
                <w:rFonts w:ascii="Arial" w:hAnsi="Arial" w:cs="Arial"/>
                <w:bCs/>
              </w:rPr>
            </w:pPr>
            <w:r w:rsidRPr="009B4A30">
              <w:rPr>
                <w:rFonts w:ascii="Arial" w:hAnsi="Arial" w:cs="Arial"/>
                <w:bCs/>
              </w:rPr>
              <w:t>Gestión de listas negras y blancas de acceso, mediante geobloqueo, filtrado por IP/país, control por URL y encabezados HTTP.</w:t>
            </w:r>
          </w:p>
          <w:p w:rsidR="009B4A30" w:rsidRPr="009B4A30" w:rsidRDefault="009B4A30" w:rsidP="00021C85">
            <w:pPr>
              <w:numPr>
                <w:ilvl w:val="0"/>
                <w:numId w:val="63"/>
              </w:numPr>
              <w:rPr>
                <w:rFonts w:ascii="Times New Roman" w:hAnsi="Times New Roman"/>
                <w:bCs/>
              </w:rPr>
            </w:pPr>
            <w:r w:rsidRPr="009B4A30">
              <w:rPr>
                <w:rFonts w:ascii="Arial" w:hAnsi="Arial" w:cs="Arial"/>
                <w:bCs/>
              </w:rPr>
              <w:t>Solución de prevención de malware en archivos subidos, se valorará que incorpore un sistema o motor propio de análisis de malware. En este último caso, se permitirá que parte o todo ese sistema o motor de análisis resida en la nube y se ofrezca como servicio incluido en la solución WAF (p.ej. una sandbox)</w:t>
            </w:r>
          </w:p>
          <w:p w:rsidR="009B4A30" w:rsidRPr="009B4A30" w:rsidRDefault="009B4A30" w:rsidP="00021C85">
            <w:pPr>
              <w:numPr>
                <w:ilvl w:val="0"/>
                <w:numId w:val="63"/>
              </w:numPr>
              <w:jc w:val="both"/>
              <w:rPr>
                <w:rFonts w:ascii="Arial" w:hAnsi="Arial" w:cs="Arial"/>
                <w:bCs/>
              </w:rPr>
            </w:pPr>
            <w:r w:rsidRPr="009B4A30">
              <w:rPr>
                <w:rFonts w:ascii="Arial" w:hAnsi="Arial" w:cs="Arial"/>
                <w:bCs/>
              </w:rPr>
              <w:t>Este motor será encargado de escanear el tráfico que ingresa hacia las aplicaciones protegidas con la finalidad analizar y controlar todos los archivos cargados.</w:t>
            </w:r>
          </w:p>
          <w:p w:rsidR="009B4A30" w:rsidRPr="009B4A30" w:rsidRDefault="009B4A30" w:rsidP="00021C85">
            <w:pPr>
              <w:numPr>
                <w:ilvl w:val="0"/>
                <w:numId w:val="63"/>
              </w:numPr>
              <w:jc w:val="both"/>
              <w:rPr>
                <w:rFonts w:ascii="Arial" w:hAnsi="Arial" w:cs="Arial"/>
                <w:bCs/>
              </w:rPr>
            </w:pPr>
            <w:r w:rsidRPr="009B4A30">
              <w:rPr>
                <w:rFonts w:ascii="Arial" w:hAnsi="Arial" w:cs="Arial"/>
                <w:bCs/>
              </w:rPr>
              <w:t>Los archivos analizados deberán ser al menos del tipo Word, Excel, PowerPoint, pdf y archivos ejecutables. Así también archivos comprimidos ZIP, RAR, TAR, 7z TAR GZIP, TGZ, GZ y BZ2.</w:t>
            </w:r>
          </w:p>
          <w:p w:rsidR="009B4A30" w:rsidRPr="009B4A30" w:rsidRDefault="009B4A30" w:rsidP="00021C85">
            <w:pPr>
              <w:numPr>
                <w:ilvl w:val="0"/>
                <w:numId w:val="63"/>
              </w:numPr>
              <w:jc w:val="both"/>
              <w:rPr>
                <w:rFonts w:ascii="Arial" w:hAnsi="Arial" w:cs="Arial"/>
                <w:bCs/>
              </w:rPr>
            </w:pPr>
            <w:r w:rsidRPr="009B4A30">
              <w:rPr>
                <w:rFonts w:ascii="Arial" w:hAnsi="Arial" w:cs="Arial"/>
                <w:bCs/>
              </w:rPr>
              <w:t>La solución deberá poder tomar una decisión si la entrada es ingresada por un humano o por un script automático (como un bot), y bloquear esta actividad.</w:t>
            </w:r>
          </w:p>
          <w:p w:rsidR="009B4A30" w:rsidRPr="009B4A30" w:rsidRDefault="009B4A30" w:rsidP="00021C85">
            <w:pPr>
              <w:numPr>
                <w:ilvl w:val="0"/>
                <w:numId w:val="63"/>
              </w:numPr>
              <w:jc w:val="both"/>
              <w:rPr>
                <w:rFonts w:ascii="Arial" w:hAnsi="Arial" w:cs="Arial"/>
                <w:bCs/>
              </w:rPr>
            </w:pPr>
            <w:r w:rsidRPr="009B4A30">
              <w:rPr>
                <w:rFonts w:ascii="Arial" w:hAnsi="Arial" w:cs="Arial"/>
                <w:bCs/>
              </w:rPr>
              <w:t>La solución debe poder detener el relleno de credenciales (credential stuffing), los ataques de fuerza bruta y el site scraping con la protección avanzada de bots.</w:t>
            </w:r>
          </w:p>
          <w:p w:rsidR="009B4A30" w:rsidRPr="009B4A30" w:rsidRDefault="009B4A30" w:rsidP="00021C85">
            <w:pPr>
              <w:numPr>
                <w:ilvl w:val="0"/>
                <w:numId w:val="63"/>
              </w:numPr>
              <w:jc w:val="both"/>
              <w:rPr>
                <w:rFonts w:ascii="Arial" w:hAnsi="Arial" w:cs="Arial"/>
                <w:bCs/>
              </w:rPr>
            </w:pPr>
            <w:r w:rsidRPr="009B4A30">
              <w:rPr>
                <w:rFonts w:ascii="Arial" w:hAnsi="Arial" w:cs="Arial"/>
                <w:bCs/>
              </w:rPr>
              <w:t>Se valorarán funciones adicionales como protección ante ataques de autenticación con contraseñas robadas o de fuerza bruta, así como la calidad y amplitud de la detección de ataques, la flexibilidad en la parametrización, etc.</w:t>
            </w:r>
          </w:p>
          <w:p w:rsidR="009B4A30" w:rsidRPr="009B4A30" w:rsidRDefault="009B4A30" w:rsidP="009B4A30">
            <w:pPr>
              <w:jc w:val="both"/>
              <w:rPr>
                <w:rFonts w:ascii="Arial" w:hAnsi="Arial" w:cs="Arial"/>
                <w:bCs/>
              </w:rPr>
            </w:pPr>
          </w:p>
          <w:p w:rsidR="009B4A30" w:rsidRPr="009B4A30" w:rsidRDefault="009B4A30" w:rsidP="009B4A30">
            <w:pPr>
              <w:ind w:left="351"/>
              <w:jc w:val="both"/>
              <w:rPr>
                <w:rFonts w:ascii="Arial" w:hAnsi="Arial" w:cs="Arial"/>
                <w:bCs/>
              </w:rPr>
            </w:pPr>
            <w:r w:rsidRPr="009B4A30">
              <w:rPr>
                <w:rFonts w:ascii="Arial" w:hAnsi="Arial" w:cs="Arial"/>
                <w:b/>
                <w:bCs/>
              </w:rPr>
              <w:t xml:space="preserve">Específicas Administración: </w:t>
            </w:r>
            <w:r w:rsidRPr="009B4A30">
              <w:rPr>
                <w:rFonts w:ascii="Arial" w:hAnsi="Arial" w:cs="Arial"/>
                <w:bCs/>
              </w:rPr>
              <w:t>El servicio ofertado tiene que cumplir al menos las siguientes características:</w:t>
            </w:r>
          </w:p>
          <w:p w:rsidR="009B4A30" w:rsidRPr="009B4A30" w:rsidRDefault="009B4A30" w:rsidP="00021C85">
            <w:pPr>
              <w:numPr>
                <w:ilvl w:val="0"/>
                <w:numId w:val="62"/>
              </w:numPr>
              <w:spacing w:line="276" w:lineRule="auto"/>
              <w:ind w:left="1059"/>
              <w:jc w:val="both"/>
              <w:rPr>
                <w:rFonts w:ascii="Arial" w:hAnsi="Arial" w:cs="Arial"/>
              </w:rPr>
            </w:pPr>
            <w:r w:rsidRPr="009B4A30">
              <w:rPr>
                <w:rFonts w:ascii="Arial" w:hAnsi="Arial" w:cs="Arial"/>
              </w:rPr>
              <w:t>Administración vía https y ssh.</w:t>
            </w:r>
          </w:p>
          <w:p w:rsidR="009B4A30" w:rsidRPr="009B4A30" w:rsidRDefault="009B4A30" w:rsidP="00021C85">
            <w:pPr>
              <w:numPr>
                <w:ilvl w:val="0"/>
                <w:numId w:val="62"/>
              </w:numPr>
              <w:spacing w:line="276" w:lineRule="auto"/>
              <w:ind w:left="1059"/>
              <w:jc w:val="both"/>
              <w:rPr>
                <w:rFonts w:ascii="Arial" w:hAnsi="Arial" w:cs="Arial"/>
              </w:rPr>
            </w:pPr>
            <w:r w:rsidRPr="009B4A30">
              <w:rPr>
                <w:rFonts w:ascii="Arial" w:hAnsi="Arial" w:cs="Arial"/>
              </w:rPr>
              <w:t>La solución debe ser administrada desde un único portal centralizado</w:t>
            </w:r>
          </w:p>
          <w:p w:rsidR="009B4A30" w:rsidRPr="009B4A30" w:rsidRDefault="009B4A30" w:rsidP="00021C85">
            <w:pPr>
              <w:numPr>
                <w:ilvl w:val="0"/>
                <w:numId w:val="62"/>
              </w:numPr>
              <w:ind w:left="1059"/>
              <w:rPr>
                <w:rFonts w:ascii="Arial" w:hAnsi="Arial" w:cs="Arial"/>
              </w:rPr>
            </w:pPr>
            <w:r w:rsidRPr="009B4A30">
              <w:rPr>
                <w:rFonts w:ascii="Arial" w:hAnsi="Arial" w:cs="Arial"/>
              </w:rPr>
              <w:t>Las reglas o políticas de bloqueo deben poder configurarse desde una sola ventana o interfaz.</w:t>
            </w:r>
          </w:p>
          <w:p w:rsidR="009B4A30" w:rsidRPr="009B4A30" w:rsidRDefault="009B4A30" w:rsidP="00021C85">
            <w:pPr>
              <w:numPr>
                <w:ilvl w:val="0"/>
                <w:numId w:val="62"/>
              </w:numPr>
              <w:spacing w:line="276" w:lineRule="auto"/>
              <w:ind w:left="1059"/>
              <w:jc w:val="both"/>
              <w:rPr>
                <w:rFonts w:ascii="Arial" w:hAnsi="Arial" w:cs="Arial"/>
              </w:rPr>
            </w:pPr>
            <w:r w:rsidRPr="009B4A30">
              <w:rPr>
                <w:rFonts w:ascii="Arial" w:hAnsi="Arial" w:cs="Arial"/>
              </w:rPr>
              <w:t>Gestión de administradores por nivel y perfiles de acceso.</w:t>
            </w:r>
          </w:p>
          <w:p w:rsidR="009B4A30" w:rsidRPr="009B4A30" w:rsidRDefault="009B4A30" w:rsidP="00021C85">
            <w:pPr>
              <w:numPr>
                <w:ilvl w:val="0"/>
                <w:numId w:val="62"/>
              </w:numPr>
              <w:spacing w:line="276" w:lineRule="auto"/>
              <w:ind w:left="1059"/>
              <w:jc w:val="both"/>
              <w:rPr>
                <w:rFonts w:ascii="Arial" w:hAnsi="Arial" w:cs="Arial"/>
              </w:rPr>
            </w:pPr>
            <w:r w:rsidRPr="009B4A30">
              <w:rPr>
                <w:rFonts w:ascii="Arial" w:hAnsi="Arial" w:cs="Arial"/>
              </w:rPr>
              <w:t>La solución debe permitir la creación/personalización de políticas/reglas a nivel Global, de grupo y aplicación.</w:t>
            </w:r>
          </w:p>
          <w:p w:rsidR="009B4A30" w:rsidRPr="009B4A30" w:rsidRDefault="009B4A30" w:rsidP="00021C85">
            <w:pPr>
              <w:numPr>
                <w:ilvl w:val="0"/>
                <w:numId w:val="62"/>
              </w:numPr>
              <w:spacing w:line="276" w:lineRule="auto"/>
              <w:ind w:left="1059"/>
              <w:jc w:val="both"/>
              <w:rPr>
                <w:rFonts w:ascii="Arial" w:hAnsi="Arial" w:cs="Arial"/>
              </w:rPr>
            </w:pPr>
            <w:r w:rsidRPr="009B4A30">
              <w:rPr>
                <w:rFonts w:ascii="Arial" w:hAnsi="Arial" w:cs="Arial"/>
              </w:rPr>
              <w:t>La solución deber ser capaz de enviar alertas en tiempo real.</w:t>
            </w:r>
          </w:p>
          <w:p w:rsidR="009B4A30" w:rsidRPr="009B4A30" w:rsidRDefault="009B4A30" w:rsidP="00021C85">
            <w:pPr>
              <w:numPr>
                <w:ilvl w:val="0"/>
                <w:numId w:val="62"/>
              </w:numPr>
              <w:spacing w:line="276" w:lineRule="auto"/>
              <w:ind w:left="1059"/>
              <w:jc w:val="both"/>
              <w:rPr>
                <w:rFonts w:ascii="Arial" w:hAnsi="Arial" w:cs="Arial"/>
              </w:rPr>
            </w:pPr>
            <w:r w:rsidRPr="009B4A30">
              <w:rPr>
                <w:rFonts w:ascii="Arial" w:hAnsi="Arial" w:cs="Arial"/>
                <w:bCs/>
              </w:rPr>
              <w:t>El servicio ofertado debe permitir generar reportes personalizados y automatizados de acuerdo a requerimientos del BCB.</w:t>
            </w:r>
          </w:p>
          <w:p w:rsidR="009B4A30" w:rsidRPr="009B4A30" w:rsidRDefault="009B4A30" w:rsidP="009B4A30">
            <w:pPr>
              <w:jc w:val="both"/>
              <w:rPr>
                <w:rFonts w:ascii="Arial" w:hAnsi="Arial" w:cs="Arial"/>
                <w:bCs/>
              </w:rPr>
            </w:pPr>
          </w:p>
          <w:p w:rsidR="009B4A30" w:rsidRPr="009B4A30" w:rsidRDefault="009B4A30" w:rsidP="009B4A30">
            <w:pPr>
              <w:ind w:left="492"/>
              <w:jc w:val="both"/>
              <w:rPr>
                <w:rFonts w:ascii="Arial" w:hAnsi="Arial" w:cs="Arial"/>
                <w:bCs/>
              </w:rPr>
            </w:pPr>
          </w:p>
          <w:p w:rsidR="009B4A30" w:rsidRPr="009B4A30" w:rsidRDefault="009B4A30" w:rsidP="009B4A30">
            <w:pPr>
              <w:ind w:left="360"/>
              <w:jc w:val="both"/>
              <w:rPr>
                <w:rFonts w:ascii="Arial" w:hAnsi="Arial" w:cs="Arial"/>
                <w:b/>
                <w:bCs/>
                <w:sz w:val="18"/>
                <w:szCs w:val="20"/>
              </w:rPr>
            </w:pPr>
            <w:r w:rsidRPr="009B4A30">
              <w:rPr>
                <w:rFonts w:ascii="Arial" w:hAnsi="Arial" w:cs="Arial"/>
                <w:b/>
                <w:bCs/>
                <w:i/>
                <w:lang w:val="es-BO"/>
              </w:rPr>
              <w:t xml:space="preserve"> (Manifestar aceptación)</w:t>
            </w:r>
          </w:p>
        </w:tc>
      </w:tr>
      <w:tr w:rsidR="009B4A30" w:rsidRPr="009B4A30" w:rsidTr="00645FD7">
        <w:trPr>
          <w:cantSplit/>
          <w:trHeight w:val="190"/>
          <w:jc w:val="center"/>
        </w:trPr>
        <w:tc>
          <w:tcPr>
            <w:tcW w:w="10490" w:type="dxa"/>
            <w:tcBorders>
              <w:bottom w:val="single" w:sz="4" w:space="0" w:color="auto"/>
            </w:tcBorders>
            <w:shd w:val="clear" w:color="auto" w:fill="E2EFD9"/>
            <w:vAlign w:val="center"/>
          </w:tcPr>
          <w:p w:rsidR="009B4A30" w:rsidRPr="009B4A30" w:rsidRDefault="009B4A30" w:rsidP="009B4A30">
            <w:pPr>
              <w:ind w:left="290" w:hanging="290"/>
              <w:jc w:val="both"/>
              <w:rPr>
                <w:rFonts w:ascii="Arial" w:hAnsi="Arial" w:cs="Arial"/>
                <w:b/>
                <w:bCs/>
              </w:rPr>
            </w:pPr>
            <w:r w:rsidRPr="009B4A30">
              <w:rPr>
                <w:rFonts w:ascii="Arial" w:hAnsi="Arial" w:cs="Arial"/>
                <w:b/>
                <w:bCs/>
              </w:rPr>
              <w:t>B. SOPORTE TÉCNICO</w:t>
            </w:r>
          </w:p>
        </w:tc>
      </w:tr>
      <w:tr w:rsidR="009B4A30" w:rsidRPr="009B4A30" w:rsidTr="00645FD7">
        <w:trPr>
          <w:cantSplit/>
          <w:trHeight w:val="397"/>
          <w:jc w:val="center"/>
        </w:trPr>
        <w:tc>
          <w:tcPr>
            <w:tcW w:w="10490" w:type="dxa"/>
            <w:tcBorders>
              <w:bottom w:val="single" w:sz="4" w:space="0" w:color="auto"/>
            </w:tcBorders>
            <w:shd w:val="clear" w:color="auto" w:fill="auto"/>
            <w:vAlign w:val="center"/>
          </w:tcPr>
          <w:p w:rsidR="009B4A30" w:rsidRPr="009B4A30" w:rsidRDefault="009B4A30" w:rsidP="009B4A30">
            <w:pPr>
              <w:spacing w:line="276" w:lineRule="auto"/>
              <w:ind w:left="-70"/>
              <w:jc w:val="both"/>
              <w:rPr>
                <w:rFonts w:ascii="Arial" w:hAnsi="Arial" w:cs="Arial"/>
                <w:lang w:eastAsia="en-US"/>
              </w:rPr>
            </w:pPr>
            <w:r w:rsidRPr="009B4A30">
              <w:rPr>
                <w:rFonts w:ascii="Arial" w:hAnsi="Arial" w:cs="Arial"/>
              </w:rPr>
              <w:lastRenderedPageBreak/>
              <w:t xml:space="preserve">El proponente debe incluir en su propuesta, y sin costo adicional para el BCB, los servicios de soporte técnico que incluya lo siguiente: </w:t>
            </w:r>
          </w:p>
          <w:p w:rsidR="009B4A30" w:rsidRPr="009B4A30" w:rsidRDefault="009B4A30" w:rsidP="009B4A30">
            <w:pPr>
              <w:spacing w:line="276" w:lineRule="auto"/>
              <w:ind w:left="-70"/>
              <w:jc w:val="both"/>
              <w:rPr>
                <w:rFonts w:ascii="Arial" w:hAnsi="Arial" w:cs="Arial"/>
              </w:rPr>
            </w:pPr>
          </w:p>
          <w:p w:rsidR="009B4A30" w:rsidRPr="009B4A30" w:rsidRDefault="009B4A30" w:rsidP="00021C85">
            <w:pPr>
              <w:numPr>
                <w:ilvl w:val="0"/>
                <w:numId w:val="47"/>
              </w:numPr>
              <w:ind w:left="214" w:hanging="141"/>
              <w:jc w:val="both"/>
              <w:rPr>
                <w:rFonts w:ascii="Arial" w:hAnsi="Arial" w:cs="Arial"/>
                <w:b/>
                <w:bCs/>
              </w:rPr>
            </w:pPr>
            <w:r w:rsidRPr="009B4A30">
              <w:rPr>
                <w:rFonts w:ascii="Arial" w:hAnsi="Arial" w:cs="Arial"/>
                <w:b/>
                <w:bCs/>
              </w:rPr>
              <w:t xml:space="preserve">Mantenimiento preventivo: </w:t>
            </w:r>
            <w:r w:rsidRPr="009B4A30">
              <w:rPr>
                <w:rFonts w:ascii="Arial" w:hAnsi="Arial" w:cs="Arial"/>
                <w:bCs/>
              </w:rPr>
              <w:t>El proveedor debe realizar como mínimo tres (3) veces el mantenimiento preventivo, mientras dure el periodo de la vigencia de la suscripción, de acuerdo a un cronograma previamente coordinado con el Fiscal de Servicio. Las tareas técnicas de acuerdo con las recomendaciones del fabricante incluirán:</w:t>
            </w:r>
          </w:p>
          <w:p w:rsidR="009B4A30" w:rsidRPr="009B4A30" w:rsidRDefault="009B4A30" w:rsidP="00021C85">
            <w:pPr>
              <w:numPr>
                <w:ilvl w:val="1"/>
                <w:numId w:val="47"/>
              </w:numPr>
              <w:ind w:left="639" w:hanging="142"/>
              <w:jc w:val="both"/>
              <w:rPr>
                <w:rFonts w:ascii="Arial" w:hAnsi="Arial" w:cs="Arial"/>
                <w:b/>
                <w:bCs/>
              </w:rPr>
            </w:pPr>
            <w:r w:rsidRPr="009B4A30">
              <w:rPr>
                <w:rFonts w:ascii="Arial" w:hAnsi="Arial" w:cs="Arial"/>
                <w:bCs/>
              </w:rPr>
              <w:t>El diagnóstico del estado de funcionamiento del servicio y sus componentes, incluyendo la actualización de los mismos, si corresponde.</w:t>
            </w:r>
          </w:p>
          <w:p w:rsidR="009B4A30" w:rsidRPr="009B4A30" w:rsidRDefault="009B4A30" w:rsidP="00021C85">
            <w:pPr>
              <w:numPr>
                <w:ilvl w:val="1"/>
                <w:numId w:val="47"/>
              </w:numPr>
              <w:ind w:left="639" w:hanging="142"/>
              <w:jc w:val="both"/>
              <w:rPr>
                <w:rFonts w:ascii="Arial" w:hAnsi="Arial" w:cs="Arial"/>
                <w:b/>
                <w:bCs/>
              </w:rPr>
            </w:pPr>
            <w:r w:rsidRPr="009B4A30">
              <w:rPr>
                <w:rFonts w:ascii="Arial" w:hAnsi="Arial" w:cs="Arial"/>
                <w:bCs/>
              </w:rPr>
              <w:t>Elaboración de un informe técnico con los resultados obtenidos y recomendaciones luego de cada mantenimiento preventivo.</w:t>
            </w:r>
          </w:p>
          <w:p w:rsidR="009B4A30" w:rsidRPr="009B4A30" w:rsidRDefault="009B4A30" w:rsidP="00021C85">
            <w:pPr>
              <w:numPr>
                <w:ilvl w:val="0"/>
                <w:numId w:val="47"/>
              </w:numPr>
              <w:ind w:left="214" w:hanging="142"/>
              <w:jc w:val="both"/>
              <w:rPr>
                <w:rFonts w:ascii="Arial" w:hAnsi="Arial" w:cs="Arial"/>
                <w:bCs/>
                <w:iCs/>
              </w:rPr>
            </w:pPr>
            <w:r w:rsidRPr="009B4A30">
              <w:rPr>
                <w:rFonts w:ascii="Arial" w:hAnsi="Arial" w:cs="Arial"/>
                <w:b/>
                <w:bCs/>
              </w:rPr>
              <w:t xml:space="preserve">Mantenimiento correctivo: </w:t>
            </w:r>
            <w:r w:rsidRPr="009B4A30">
              <w:rPr>
                <w:rFonts w:ascii="Arial" w:hAnsi="Arial" w:cs="Arial"/>
                <w:bCs/>
              </w:rPr>
              <w:t>El</w:t>
            </w:r>
            <w:r w:rsidRPr="009B4A30">
              <w:rPr>
                <w:rFonts w:ascii="Arial" w:hAnsi="Arial" w:cs="Arial"/>
                <w:bCs/>
                <w:iCs/>
              </w:rPr>
              <w:t xml:space="preserve"> proveedor lo realizará bajo la siguiente modalidad y sin costo adicional para el BCB.</w:t>
            </w:r>
          </w:p>
          <w:p w:rsidR="009B4A30" w:rsidRPr="009B4A30" w:rsidRDefault="009B4A30" w:rsidP="009B4A30">
            <w:pPr>
              <w:ind w:left="-70"/>
              <w:jc w:val="both"/>
              <w:rPr>
                <w:rFonts w:ascii="Arial" w:hAnsi="Arial" w:cs="Arial"/>
                <w:bCs/>
                <w:iCs/>
              </w:rPr>
            </w:pPr>
            <w:r w:rsidRPr="009B4A30">
              <w:rPr>
                <w:rFonts w:ascii="Arial" w:hAnsi="Arial" w:cs="Arial"/>
                <w:bCs/>
                <w:iCs/>
              </w:rPr>
              <w:t xml:space="preserve"> </w:t>
            </w:r>
          </w:p>
          <w:p w:rsidR="009B4A30" w:rsidRPr="009B4A30" w:rsidRDefault="009B4A30" w:rsidP="00021C85">
            <w:pPr>
              <w:numPr>
                <w:ilvl w:val="1"/>
                <w:numId w:val="47"/>
              </w:numPr>
              <w:ind w:left="-70" w:firstLine="567"/>
              <w:jc w:val="both"/>
              <w:rPr>
                <w:rFonts w:ascii="Arial" w:hAnsi="Arial" w:cs="Arial"/>
              </w:rPr>
            </w:pPr>
            <w:r w:rsidRPr="009B4A30">
              <w:rPr>
                <w:rFonts w:ascii="Arial" w:hAnsi="Arial" w:cs="Arial"/>
              </w:rPr>
              <w:t>Por demanda y sin límite de casos en modalidad 6x12.</w:t>
            </w:r>
          </w:p>
          <w:p w:rsidR="009B4A30" w:rsidRPr="009B4A30" w:rsidRDefault="009B4A30" w:rsidP="00021C85">
            <w:pPr>
              <w:numPr>
                <w:ilvl w:val="1"/>
                <w:numId w:val="47"/>
              </w:numPr>
              <w:ind w:left="-70" w:firstLine="567"/>
              <w:jc w:val="both"/>
              <w:rPr>
                <w:rFonts w:ascii="Arial" w:hAnsi="Arial" w:cs="Arial"/>
              </w:rPr>
            </w:pPr>
            <w:r w:rsidRPr="009B4A30">
              <w:rPr>
                <w:rFonts w:ascii="Arial" w:hAnsi="Arial" w:cs="Arial"/>
              </w:rPr>
              <w:t>Acceso al Centro de Asistencia Técnica (TAC) del fabricante para apertura de casos.</w:t>
            </w:r>
          </w:p>
          <w:p w:rsidR="009B4A30" w:rsidRPr="009B4A30" w:rsidRDefault="009B4A30" w:rsidP="00021C85">
            <w:pPr>
              <w:numPr>
                <w:ilvl w:val="1"/>
                <w:numId w:val="47"/>
              </w:numPr>
              <w:ind w:left="781" w:hanging="284"/>
              <w:jc w:val="both"/>
              <w:rPr>
                <w:rFonts w:ascii="Arial" w:hAnsi="Arial" w:cs="Arial"/>
              </w:rPr>
            </w:pPr>
            <w:r w:rsidRPr="009B4A30">
              <w:rPr>
                <w:rFonts w:ascii="Arial" w:hAnsi="Arial" w:cs="Arial"/>
              </w:rPr>
              <w:t>El personal técnico designado por la Gerencia de Sistemas notificará el incidente presentado vía teléfono, fax, correo electrónico u otro medio.</w:t>
            </w:r>
          </w:p>
          <w:p w:rsidR="009B4A30" w:rsidRPr="009B4A30" w:rsidRDefault="009B4A30" w:rsidP="00021C85">
            <w:pPr>
              <w:numPr>
                <w:ilvl w:val="1"/>
                <w:numId w:val="47"/>
              </w:numPr>
              <w:ind w:left="-70" w:firstLine="567"/>
              <w:jc w:val="both"/>
              <w:rPr>
                <w:rFonts w:ascii="Arial" w:hAnsi="Arial" w:cs="Arial"/>
              </w:rPr>
            </w:pPr>
            <w:r w:rsidRPr="009B4A30">
              <w:rPr>
                <w:rFonts w:ascii="Arial" w:hAnsi="Arial" w:cs="Arial"/>
              </w:rPr>
              <w:t>Un técnico del proveedor debe atender las solicitudes en oficinas del BCB o remota en un tiempo máximo de 24 horas a partir de la notificación.</w:t>
            </w:r>
          </w:p>
          <w:p w:rsidR="009B4A30" w:rsidRPr="009B4A30" w:rsidRDefault="009B4A30" w:rsidP="00021C85">
            <w:pPr>
              <w:numPr>
                <w:ilvl w:val="1"/>
                <w:numId w:val="47"/>
              </w:numPr>
              <w:ind w:left="-70" w:firstLine="567"/>
              <w:jc w:val="both"/>
              <w:rPr>
                <w:rFonts w:ascii="Arial" w:hAnsi="Arial" w:cs="Arial"/>
              </w:rPr>
            </w:pPr>
            <w:r w:rsidRPr="009B4A30">
              <w:rPr>
                <w:rFonts w:ascii="Arial" w:hAnsi="Arial" w:cs="Arial"/>
              </w:rPr>
              <w:t>Los incidentes reportados deben ser solucionados o diagnosticados definitivamente en un tiempo máximo de ocho (8) horas a partir de la atención a la solicitud.</w:t>
            </w:r>
          </w:p>
          <w:p w:rsidR="009B4A30" w:rsidRPr="009B4A30" w:rsidRDefault="009B4A30" w:rsidP="00021C85">
            <w:pPr>
              <w:numPr>
                <w:ilvl w:val="1"/>
                <w:numId w:val="47"/>
              </w:numPr>
              <w:ind w:left="-70" w:firstLine="567"/>
              <w:jc w:val="both"/>
              <w:rPr>
                <w:rFonts w:ascii="Arial" w:hAnsi="Arial" w:cs="Arial"/>
              </w:rPr>
            </w:pPr>
            <w:r w:rsidRPr="009B4A30">
              <w:rPr>
                <w:rFonts w:ascii="Arial" w:hAnsi="Arial" w:cs="Arial"/>
              </w:rPr>
              <w:t>El proveedor debe solucionar cualquier incidente reportado atribuible al servicio mediante asistencia técnica local o remota en un tiempo máximo de cinco (5) días hábiles.</w:t>
            </w:r>
          </w:p>
          <w:p w:rsidR="009B4A30" w:rsidRPr="009B4A30" w:rsidRDefault="009B4A30" w:rsidP="009B4A30">
            <w:pPr>
              <w:ind w:left="-70"/>
              <w:jc w:val="both"/>
              <w:rPr>
                <w:rFonts w:ascii="Arial" w:hAnsi="Arial" w:cs="Arial"/>
              </w:rPr>
            </w:pPr>
          </w:p>
          <w:p w:rsidR="009B4A30" w:rsidRPr="009B4A30" w:rsidRDefault="009B4A30" w:rsidP="009B4A30">
            <w:pPr>
              <w:ind w:left="-70"/>
              <w:jc w:val="both"/>
              <w:rPr>
                <w:rFonts w:ascii="Arial" w:hAnsi="Arial" w:cs="Arial"/>
              </w:rPr>
            </w:pPr>
            <w:r w:rsidRPr="009B4A30">
              <w:rPr>
                <w:rFonts w:ascii="Arial" w:hAnsi="Arial" w:cs="Arial"/>
              </w:rPr>
              <w:t>Vigencia del soporte mientras dure la vigencia del servicio.</w:t>
            </w:r>
          </w:p>
          <w:p w:rsidR="009B4A30" w:rsidRPr="009B4A30" w:rsidRDefault="009B4A30" w:rsidP="009B4A30">
            <w:pPr>
              <w:ind w:left="-70"/>
              <w:jc w:val="both"/>
              <w:rPr>
                <w:rFonts w:ascii="Arial" w:hAnsi="Arial" w:cs="Arial"/>
              </w:rPr>
            </w:pPr>
          </w:p>
          <w:p w:rsidR="009B4A30" w:rsidRPr="009B4A30" w:rsidRDefault="009B4A30" w:rsidP="009B4A30">
            <w:pPr>
              <w:ind w:left="-70"/>
              <w:jc w:val="both"/>
              <w:rPr>
                <w:rFonts w:ascii="Arial" w:hAnsi="Arial" w:cs="Arial"/>
              </w:rPr>
            </w:pPr>
            <w:r w:rsidRPr="009B4A30">
              <w:rPr>
                <w:rFonts w:ascii="Arial" w:hAnsi="Arial" w:cs="Arial"/>
              </w:rPr>
              <w:t>El Fiscal de Servicio será el responsable de realizar el seguimiento al soporte técnico.</w:t>
            </w:r>
          </w:p>
          <w:p w:rsidR="009B4A30" w:rsidRPr="009B4A30" w:rsidRDefault="009B4A30" w:rsidP="009B4A30">
            <w:pPr>
              <w:ind w:left="-70"/>
              <w:jc w:val="both"/>
              <w:rPr>
                <w:rFonts w:ascii="Arial" w:hAnsi="Arial" w:cs="Arial"/>
              </w:rPr>
            </w:pPr>
          </w:p>
          <w:p w:rsidR="009B4A30" w:rsidRPr="009B4A30" w:rsidRDefault="009B4A30" w:rsidP="009B4A30">
            <w:pPr>
              <w:ind w:left="290" w:hanging="290"/>
              <w:jc w:val="both"/>
              <w:rPr>
                <w:rFonts w:ascii="Arial" w:hAnsi="Arial" w:cs="Arial"/>
                <w:b/>
                <w:i/>
              </w:rPr>
            </w:pPr>
            <w:r w:rsidRPr="009B4A30">
              <w:rPr>
                <w:rFonts w:ascii="Arial" w:hAnsi="Arial" w:cs="Arial"/>
                <w:b/>
              </w:rPr>
              <w:t>(Manifestar aceptación)</w:t>
            </w:r>
          </w:p>
        </w:tc>
      </w:tr>
      <w:tr w:rsidR="009B4A30" w:rsidRPr="009B4A30" w:rsidTr="00645FD7">
        <w:trPr>
          <w:cantSplit/>
          <w:trHeight w:val="272"/>
          <w:jc w:val="center"/>
        </w:trPr>
        <w:tc>
          <w:tcPr>
            <w:tcW w:w="10490" w:type="dxa"/>
            <w:tcBorders>
              <w:bottom w:val="single" w:sz="4" w:space="0" w:color="auto"/>
            </w:tcBorders>
            <w:shd w:val="clear" w:color="auto" w:fill="339966"/>
            <w:vAlign w:val="center"/>
          </w:tcPr>
          <w:p w:rsidR="009B4A30" w:rsidRPr="009B4A30" w:rsidRDefault="009B4A30" w:rsidP="009B4A30">
            <w:pPr>
              <w:ind w:left="290" w:hanging="290"/>
              <w:jc w:val="both"/>
              <w:rPr>
                <w:rFonts w:ascii="Arial" w:hAnsi="Arial" w:cs="Arial"/>
                <w:b/>
                <w:bCs/>
                <w:color w:val="FFFFFF"/>
              </w:rPr>
            </w:pPr>
            <w:r w:rsidRPr="009B4A30">
              <w:rPr>
                <w:rFonts w:ascii="Arial" w:hAnsi="Arial" w:cs="Arial"/>
                <w:b/>
                <w:bCs/>
                <w:color w:val="FFFFFF"/>
              </w:rPr>
              <w:t>III. CONDICIONES COMPLEMENTARIAS</w:t>
            </w:r>
          </w:p>
        </w:tc>
      </w:tr>
      <w:tr w:rsidR="009B4A30" w:rsidRPr="009B4A30" w:rsidTr="00645FD7">
        <w:trPr>
          <w:cantSplit/>
          <w:trHeight w:val="106"/>
          <w:jc w:val="center"/>
        </w:trPr>
        <w:tc>
          <w:tcPr>
            <w:tcW w:w="10490" w:type="dxa"/>
            <w:tcBorders>
              <w:bottom w:val="single" w:sz="4" w:space="0" w:color="auto"/>
            </w:tcBorders>
            <w:shd w:val="clear" w:color="auto" w:fill="E2EFD9"/>
            <w:vAlign w:val="center"/>
          </w:tcPr>
          <w:p w:rsidR="009B4A30" w:rsidRPr="009B4A30" w:rsidRDefault="009B4A30" w:rsidP="009B4A30">
            <w:pPr>
              <w:numPr>
                <w:ilvl w:val="0"/>
                <w:numId w:val="42"/>
              </w:numPr>
              <w:jc w:val="both"/>
              <w:rPr>
                <w:rFonts w:ascii="Arial" w:hAnsi="Arial" w:cs="Arial"/>
                <w:b/>
                <w:bCs/>
              </w:rPr>
            </w:pPr>
            <w:r w:rsidRPr="009B4A30">
              <w:rPr>
                <w:rFonts w:ascii="Arial" w:hAnsi="Arial" w:cs="Arial"/>
                <w:b/>
                <w:bCs/>
              </w:rPr>
              <w:t>GARANTÍAS</w:t>
            </w:r>
          </w:p>
        </w:tc>
      </w:tr>
      <w:tr w:rsidR="009B4A30" w:rsidRPr="009B4A30" w:rsidTr="00645FD7">
        <w:trPr>
          <w:cantSplit/>
          <w:trHeight w:val="413"/>
          <w:jc w:val="center"/>
        </w:trPr>
        <w:tc>
          <w:tcPr>
            <w:tcW w:w="10490" w:type="dxa"/>
            <w:tcBorders>
              <w:bottom w:val="single" w:sz="4" w:space="0" w:color="auto"/>
            </w:tcBorders>
            <w:vAlign w:val="center"/>
          </w:tcPr>
          <w:p w:rsidR="009B4A30" w:rsidRPr="009B4A30" w:rsidRDefault="009B4A30" w:rsidP="009B4A30">
            <w:pPr>
              <w:spacing w:before="80" w:after="80"/>
              <w:ind w:left="-70"/>
              <w:jc w:val="both"/>
              <w:rPr>
                <w:rFonts w:ascii="Arial" w:hAnsi="Arial" w:cs="Arial"/>
                <w:bCs/>
                <w:iCs/>
              </w:rPr>
            </w:pPr>
            <w:r w:rsidRPr="009B4A30">
              <w:rPr>
                <w:rFonts w:ascii="Arial" w:hAnsi="Arial" w:cs="Arial"/>
                <w:b/>
                <w:bCs/>
              </w:rPr>
              <w:t xml:space="preserve">Garantía de cumplimiento de contrato: </w:t>
            </w:r>
            <w:r w:rsidRPr="009B4A30">
              <w:rPr>
                <w:rFonts w:ascii="Arial" w:hAnsi="Arial" w:cs="Arial"/>
              </w:rPr>
              <w:t>E</w:t>
            </w:r>
            <w:r w:rsidRPr="009B4A30">
              <w:rPr>
                <w:rFonts w:ascii="Arial" w:hAnsi="Arial" w:cs="Arial"/>
                <w:bCs/>
                <w:iCs/>
              </w:rPr>
              <w:t xml:space="preserve">l </w:t>
            </w:r>
            <w:r w:rsidRPr="009B4A30">
              <w:rPr>
                <w:rFonts w:ascii="Arial" w:hAnsi="Arial" w:cs="Arial"/>
                <w:bCs/>
                <w:iCs/>
                <w:lang w:val="es-MX"/>
              </w:rPr>
              <w:t xml:space="preserve">proveedor </w:t>
            </w:r>
            <w:r w:rsidRPr="009B4A30">
              <w:rPr>
                <w:rFonts w:ascii="Arial" w:hAnsi="Arial" w:cs="Arial"/>
                <w:bCs/>
                <w:iCs/>
              </w:rPr>
              <w:t xml:space="preserve"> debe  presentar la garantía de cumplimiento de contrato por el siete por ciento (7%) del monto total, de acuerdo </w:t>
            </w:r>
            <w:r w:rsidRPr="009B4A30">
              <w:rPr>
                <w:rFonts w:ascii="Arial" w:hAnsi="Arial" w:cs="Arial"/>
              </w:rPr>
              <w:t xml:space="preserve">con el Articulo 21 del  D.S. N° 181, por el mismo período de vigencia del servicio. </w:t>
            </w:r>
          </w:p>
          <w:p w:rsidR="009B4A30" w:rsidRPr="009B4A30" w:rsidRDefault="009B4A30" w:rsidP="00021C85">
            <w:pPr>
              <w:numPr>
                <w:ilvl w:val="0"/>
                <w:numId w:val="44"/>
              </w:numPr>
              <w:ind w:left="639" w:firstLine="0"/>
              <w:jc w:val="both"/>
              <w:rPr>
                <w:rFonts w:ascii="Arial" w:hAnsi="Arial" w:cs="Arial"/>
              </w:rPr>
            </w:pPr>
            <w:r w:rsidRPr="009B4A30">
              <w:rPr>
                <w:rFonts w:ascii="Arial" w:hAnsi="Arial" w:cs="Arial"/>
              </w:rPr>
              <w:t>Boleta de garantía.</w:t>
            </w:r>
          </w:p>
          <w:p w:rsidR="009B4A30" w:rsidRPr="009B4A30" w:rsidRDefault="009B4A30" w:rsidP="00021C85">
            <w:pPr>
              <w:numPr>
                <w:ilvl w:val="0"/>
                <w:numId w:val="44"/>
              </w:numPr>
              <w:ind w:left="639" w:firstLine="0"/>
              <w:jc w:val="both"/>
              <w:rPr>
                <w:rFonts w:ascii="Arial" w:hAnsi="Arial" w:cs="Arial"/>
              </w:rPr>
            </w:pPr>
            <w:r w:rsidRPr="009B4A30">
              <w:rPr>
                <w:rFonts w:ascii="Arial" w:hAnsi="Arial" w:cs="Arial"/>
              </w:rPr>
              <w:t>Garantía a primer requerimiento.</w:t>
            </w:r>
          </w:p>
          <w:p w:rsidR="009B4A30" w:rsidRPr="009B4A30" w:rsidRDefault="009B4A30" w:rsidP="00021C85">
            <w:pPr>
              <w:numPr>
                <w:ilvl w:val="0"/>
                <w:numId w:val="44"/>
              </w:numPr>
              <w:ind w:left="639" w:firstLine="0"/>
              <w:jc w:val="both"/>
              <w:rPr>
                <w:rFonts w:ascii="Arial" w:hAnsi="Arial" w:cs="Arial"/>
              </w:rPr>
            </w:pPr>
            <w:r w:rsidRPr="009B4A30">
              <w:rPr>
                <w:rFonts w:ascii="Arial" w:hAnsi="Arial" w:cs="Arial"/>
              </w:rPr>
              <w:t>Póliza de seguro de caución a primer requerimiento.</w:t>
            </w:r>
          </w:p>
          <w:p w:rsidR="009B4A30" w:rsidRPr="009B4A30" w:rsidRDefault="009B4A30" w:rsidP="009B4A30">
            <w:pPr>
              <w:widowControl w:val="0"/>
              <w:autoSpaceDE w:val="0"/>
              <w:autoSpaceDN w:val="0"/>
              <w:adjustRightInd w:val="0"/>
              <w:ind w:left="-70"/>
              <w:jc w:val="both"/>
              <w:rPr>
                <w:rFonts w:ascii="Arial" w:hAnsi="Arial" w:cs="Arial"/>
                <w:iCs/>
              </w:rPr>
            </w:pPr>
          </w:p>
          <w:p w:rsidR="009B4A30" w:rsidRPr="009B4A30" w:rsidRDefault="009B4A30" w:rsidP="009B4A30">
            <w:pPr>
              <w:widowControl w:val="0"/>
              <w:autoSpaceDE w:val="0"/>
              <w:autoSpaceDN w:val="0"/>
              <w:adjustRightInd w:val="0"/>
              <w:ind w:left="-70"/>
              <w:jc w:val="both"/>
              <w:rPr>
                <w:rFonts w:ascii="Arial" w:hAnsi="Arial" w:cs="Arial"/>
                <w:iCs/>
              </w:rPr>
            </w:pPr>
            <w:r w:rsidRPr="009B4A30">
              <w:rPr>
                <w:rFonts w:ascii="Arial" w:hAnsi="Arial" w:cs="Arial"/>
                <w:iCs/>
              </w:rPr>
              <w:t>El importe de dicha garantía, en caso de cualquier incumplimiento contractual incurrido por el proveedor, será consolidado a favor del BCB sin necesidad de ningún trámite o acción judicial.</w:t>
            </w:r>
          </w:p>
          <w:p w:rsidR="009B4A30" w:rsidRPr="009B4A30" w:rsidRDefault="009B4A30" w:rsidP="009B4A30">
            <w:pPr>
              <w:widowControl w:val="0"/>
              <w:autoSpaceDE w:val="0"/>
              <w:autoSpaceDN w:val="0"/>
              <w:adjustRightInd w:val="0"/>
              <w:ind w:left="-70"/>
              <w:jc w:val="both"/>
              <w:rPr>
                <w:rFonts w:ascii="Arial" w:hAnsi="Arial" w:cs="Arial"/>
                <w:iCs/>
              </w:rPr>
            </w:pPr>
          </w:p>
          <w:p w:rsidR="009B4A30" w:rsidRPr="009B4A30" w:rsidRDefault="009B4A30" w:rsidP="009B4A30">
            <w:pPr>
              <w:spacing w:line="276" w:lineRule="auto"/>
              <w:ind w:left="-70"/>
              <w:jc w:val="both"/>
              <w:rPr>
                <w:rFonts w:ascii="Arial" w:hAnsi="Arial" w:cs="Arial"/>
              </w:rPr>
            </w:pPr>
            <w:r w:rsidRPr="009B4A30">
              <w:rPr>
                <w:rFonts w:ascii="Arial" w:hAnsi="Arial" w:cs="Arial"/>
              </w:rPr>
              <w:t>La garantía de cumplimiento de contrato será devuelta luego de la emisión del Informe de Conformidad Final por parte del  Fiscal, y del cierre del contrato documentado por el Certificado de Cumplimiento de Contrato emitido por la Gerencia de Administración del BCB.</w:t>
            </w:r>
          </w:p>
          <w:p w:rsidR="009B4A30" w:rsidRPr="009B4A30" w:rsidRDefault="009B4A30" w:rsidP="009B4A30">
            <w:pPr>
              <w:spacing w:line="276" w:lineRule="auto"/>
              <w:ind w:left="-70"/>
              <w:jc w:val="both"/>
              <w:rPr>
                <w:rFonts w:ascii="Arial" w:hAnsi="Arial" w:cs="Arial"/>
              </w:rPr>
            </w:pPr>
          </w:p>
          <w:p w:rsidR="009B4A30" w:rsidRPr="009B4A30" w:rsidRDefault="009B4A30" w:rsidP="009B4A30">
            <w:pPr>
              <w:jc w:val="both"/>
              <w:rPr>
                <w:rFonts w:ascii="Arial" w:hAnsi="Arial" w:cs="Arial"/>
                <w:b/>
                <w:iCs/>
              </w:rPr>
            </w:pPr>
            <w:r w:rsidRPr="009B4A30">
              <w:rPr>
                <w:rFonts w:ascii="Arial" w:hAnsi="Arial" w:cs="Arial"/>
                <w:b/>
              </w:rPr>
              <w:t>(Manifestar aceptación)</w:t>
            </w:r>
          </w:p>
        </w:tc>
      </w:tr>
      <w:tr w:rsidR="009B4A30" w:rsidRPr="009B4A30" w:rsidTr="00645FD7">
        <w:trPr>
          <w:cantSplit/>
          <w:trHeight w:val="277"/>
          <w:jc w:val="center"/>
        </w:trPr>
        <w:tc>
          <w:tcPr>
            <w:tcW w:w="10490" w:type="dxa"/>
            <w:tcBorders>
              <w:bottom w:val="single" w:sz="4" w:space="0" w:color="auto"/>
            </w:tcBorders>
            <w:shd w:val="clear" w:color="auto" w:fill="E2EFD9"/>
            <w:vAlign w:val="center"/>
          </w:tcPr>
          <w:p w:rsidR="009B4A30" w:rsidRPr="009B4A30" w:rsidRDefault="009B4A30" w:rsidP="009B4A30">
            <w:pPr>
              <w:ind w:left="290" w:hanging="290"/>
              <w:jc w:val="both"/>
              <w:rPr>
                <w:rFonts w:ascii="Arial" w:hAnsi="Arial" w:cs="Arial"/>
                <w:b/>
                <w:bCs/>
              </w:rPr>
            </w:pPr>
            <w:r w:rsidRPr="009B4A30">
              <w:rPr>
                <w:rFonts w:ascii="Arial" w:hAnsi="Arial" w:cs="Arial"/>
                <w:b/>
                <w:bCs/>
              </w:rPr>
              <w:t>B.  EXPERIENCIA  Y ACREDITACIÓN DEL PROPONENTE</w:t>
            </w:r>
          </w:p>
        </w:tc>
      </w:tr>
      <w:tr w:rsidR="009B4A30" w:rsidRPr="009B4A30" w:rsidTr="00645FD7">
        <w:trPr>
          <w:cantSplit/>
          <w:trHeight w:val="413"/>
          <w:jc w:val="center"/>
        </w:trPr>
        <w:tc>
          <w:tcPr>
            <w:tcW w:w="10490" w:type="dxa"/>
            <w:tcBorders>
              <w:bottom w:val="single" w:sz="4" w:space="0" w:color="auto"/>
            </w:tcBorders>
            <w:vAlign w:val="center"/>
          </w:tcPr>
          <w:p w:rsidR="009B4A30" w:rsidRPr="009B4A30" w:rsidRDefault="009B4A30" w:rsidP="009B4A30">
            <w:pPr>
              <w:numPr>
                <w:ilvl w:val="0"/>
                <w:numId w:val="40"/>
              </w:numPr>
              <w:ind w:left="-70" w:firstLine="0"/>
              <w:jc w:val="both"/>
              <w:rPr>
                <w:rFonts w:ascii="Times New Roman" w:hAnsi="Times New Roman"/>
                <w:b/>
              </w:rPr>
            </w:pPr>
            <w:r w:rsidRPr="009B4A30">
              <w:rPr>
                <w:rFonts w:ascii="Arial" w:hAnsi="Arial" w:cs="Arial"/>
                <w:b/>
              </w:rPr>
              <w:t xml:space="preserve">Acreditación del proponente: </w:t>
            </w:r>
            <w:r w:rsidRPr="009B4A30">
              <w:rPr>
                <w:rFonts w:ascii="Arial" w:hAnsi="Arial" w:cs="Arial"/>
              </w:rPr>
              <w:t xml:space="preserve">Debe tener acreditación emitida por el fabricante o su representante en Latinoamérica o mayorista  en el último año, que demuestre ser canal autorizado o partner para la venta y soporte de servicios o productos de la marca ofertada. </w:t>
            </w:r>
          </w:p>
          <w:p w:rsidR="009B4A30" w:rsidRPr="009B4A30" w:rsidRDefault="009B4A30" w:rsidP="009B4A30">
            <w:pPr>
              <w:ind w:left="-70"/>
              <w:jc w:val="both"/>
              <w:rPr>
                <w:rFonts w:ascii="Arial" w:hAnsi="Arial" w:cs="Arial"/>
                <w:b/>
              </w:rPr>
            </w:pPr>
          </w:p>
          <w:p w:rsidR="009B4A30" w:rsidRPr="009B4A30" w:rsidRDefault="009B4A30" w:rsidP="009B4A30">
            <w:pPr>
              <w:ind w:left="-70"/>
              <w:jc w:val="both"/>
              <w:rPr>
                <w:rFonts w:ascii="Arial" w:hAnsi="Arial" w:cs="Arial"/>
              </w:rPr>
            </w:pPr>
            <w:r w:rsidRPr="009B4A30">
              <w:rPr>
                <w:rFonts w:ascii="Arial" w:hAnsi="Arial" w:cs="Arial"/>
              </w:rPr>
              <w:t>El proponente debe acreditar el cumplimiento de lo solicitado en el párrafo precedente a través de alguno o algunos de los siguientes medios:</w:t>
            </w:r>
          </w:p>
          <w:p w:rsidR="009B4A30" w:rsidRPr="009B4A30" w:rsidRDefault="009B4A30" w:rsidP="009B4A30">
            <w:pPr>
              <w:ind w:left="-70"/>
              <w:jc w:val="both"/>
              <w:rPr>
                <w:rFonts w:ascii="Arial" w:hAnsi="Arial" w:cs="Arial"/>
              </w:rPr>
            </w:pPr>
          </w:p>
          <w:p w:rsidR="009B4A30" w:rsidRPr="009B4A30" w:rsidRDefault="009B4A30" w:rsidP="00021C85">
            <w:pPr>
              <w:numPr>
                <w:ilvl w:val="0"/>
                <w:numId w:val="59"/>
              </w:numPr>
              <w:ind w:left="497" w:hanging="283"/>
              <w:jc w:val="both"/>
              <w:rPr>
                <w:rFonts w:ascii="Arial" w:hAnsi="Arial" w:cs="Arial"/>
              </w:rPr>
            </w:pPr>
            <w:r w:rsidRPr="009B4A30">
              <w:rPr>
                <w:rFonts w:ascii="Arial" w:hAnsi="Arial" w:cs="Arial"/>
              </w:rPr>
              <w:t xml:space="preserve">Adjuntar documentación de respaldo en copia escaneada. </w:t>
            </w:r>
          </w:p>
          <w:p w:rsidR="009B4A30" w:rsidRPr="009B4A30" w:rsidRDefault="009B4A30" w:rsidP="00021C85">
            <w:pPr>
              <w:numPr>
                <w:ilvl w:val="0"/>
                <w:numId w:val="59"/>
              </w:numPr>
              <w:ind w:left="497" w:hanging="283"/>
              <w:jc w:val="both"/>
              <w:rPr>
                <w:rFonts w:ascii="Arial" w:hAnsi="Arial" w:cs="Arial"/>
              </w:rPr>
            </w:pPr>
            <w:r w:rsidRPr="009B4A30">
              <w:rPr>
                <w:rFonts w:ascii="Arial" w:hAnsi="Arial" w:cs="Arial"/>
              </w:rPr>
              <w:t>Dirección URL.</w:t>
            </w:r>
          </w:p>
          <w:p w:rsidR="009B4A30" w:rsidRPr="009B4A30" w:rsidRDefault="009B4A30" w:rsidP="009B4A30">
            <w:pPr>
              <w:ind w:left="-70"/>
              <w:jc w:val="both"/>
              <w:rPr>
                <w:rFonts w:ascii="Arial" w:hAnsi="Arial" w:cs="Arial"/>
              </w:rPr>
            </w:pPr>
          </w:p>
          <w:p w:rsidR="009B4A30" w:rsidRPr="009B4A30" w:rsidRDefault="009B4A30" w:rsidP="009B4A30">
            <w:pPr>
              <w:ind w:left="-70"/>
              <w:jc w:val="both"/>
              <w:rPr>
                <w:rFonts w:ascii="Arial" w:hAnsi="Arial" w:cs="Arial"/>
                <w:b/>
                <w:lang w:val="es-MX"/>
              </w:rPr>
            </w:pPr>
            <w:r w:rsidRPr="009B4A30">
              <w:rPr>
                <w:rFonts w:ascii="Arial" w:hAnsi="Arial" w:cs="Arial"/>
              </w:rPr>
              <w:t>El BCB, efectuar</w:t>
            </w:r>
            <w:r w:rsidRPr="009B4A30">
              <w:rPr>
                <w:rFonts w:ascii="Arial" w:hAnsi="Arial" w:cs="Arial"/>
                <w:lang w:val="es-BO"/>
              </w:rPr>
              <w:t>á</w:t>
            </w:r>
            <w:r w:rsidRPr="009B4A30">
              <w:rPr>
                <w:rFonts w:ascii="Arial" w:hAnsi="Arial" w:cs="Arial"/>
              </w:rPr>
              <w:t xml:space="preserve"> la verificación de la información proporcionada a través de los medios que estime por conveniente a efectos de establecer el cumplimiento o no del requisito solicitado.</w:t>
            </w:r>
            <w:r w:rsidRPr="009B4A30">
              <w:rPr>
                <w:rFonts w:ascii="Arial" w:hAnsi="Arial" w:cs="Arial"/>
                <w:b/>
                <w:lang w:val="es-MX"/>
              </w:rPr>
              <w:t xml:space="preserve"> </w:t>
            </w:r>
          </w:p>
          <w:p w:rsidR="009B4A30" w:rsidRPr="009B4A30" w:rsidRDefault="009B4A30" w:rsidP="009B4A30">
            <w:pPr>
              <w:ind w:left="-70"/>
              <w:jc w:val="both"/>
              <w:rPr>
                <w:rFonts w:ascii="Arial" w:hAnsi="Arial" w:cs="Arial"/>
                <w:b/>
                <w:lang w:val="es-MX"/>
              </w:rPr>
            </w:pPr>
          </w:p>
          <w:p w:rsidR="009B4A30" w:rsidRPr="009B4A30" w:rsidRDefault="009B4A30" w:rsidP="009B4A30">
            <w:pPr>
              <w:jc w:val="both"/>
              <w:rPr>
                <w:rFonts w:ascii="Arial" w:hAnsi="Arial" w:cs="Arial"/>
                <w:b/>
                <w:highlight w:val="yellow"/>
              </w:rPr>
            </w:pPr>
            <w:r w:rsidRPr="009B4A30">
              <w:rPr>
                <w:rFonts w:ascii="Arial" w:hAnsi="Arial" w:cs="Arial"/>
                <w:b/>
              </w:rPr>
              <w:t>(Manifestar aceptación, especificar el medio de acreditación para la verificación o adjuntar lo requerido)</w:t>
            </w:r>
          </w:p>
        </w:tc>
      </w:tr>
      <w:tr w:rsidR="009B4A30" w:rsidRPr="009B4A30" w:rsidTr="00645FD7">
        <w:trPr>
          <w:cantSplit/>
          <w:trHeight w:val="413"/>
          <w:jc w:val="center"/>
        </w:trPr>
        <w:tc>
          <w:tcPr>
            <w:tcW w:w="10490" w:type="dxa"/>
            <w:tcBorders>
              <w:bottom w:val="single" w:sz="4" w:space="0" w:color="auto"/>
            </w:tcBorders>
            <w:vAlign w:val="center"/>
          </w:tcPr>
          <w:p w:rsidR="009B4A30" w:rsidRPr="009B4A30" w:rsidRDefault="009B4A30" w:rsidP="009B4A30">
            <w:pPr>
              <w:numPr>
                <w:ilvl w:val="0"/>
                <w:numId w:val="40"/>
              </w:numPr>
              <w:ind w:left="-70" w:firstLine="0"/>
              <w:jc w:val="both"/>
              <w:rPr>
                <w:rFonts w:ascii="Arial" w:hAnsi="Arial" w:cs="Arial"/>
                <w:b/>
              </w:rPr>
            </w:pPr>
            <w:r w:rsidRPr="009B4A30">
              <w:rPr>
                <w:rFonts w:ascii="Arial" w:hAnsi="Arial" w:cs="Arial"/>
                <w:b/>
              </w:rPr>
              <w:lastRenderedPageBreak/>
              <w:t xml:space="preserve">Acreditación del personal del proponente: </w:t>
            </w:r>
            <w:r w:rsidRPr="009B4A30">
              <w:rPr>
                <w:rFonts w:ascii="Arial" w:hAnsi="Arial" w:cs="Arial"/>
              </w:rPr>
              <w:t xml:space="preserve">El proponente debe tener entre su personal técnico, al menos una (1) persona acreditada por el fabricante para la asistencia técnica del servicio y/o productos </w:t>
            </w:r>
            <w:r w:rsidRPr="009B4A30">
              <w:rPr>
                <w:rFonts w:ascii="Arial" w:hAnsi="Arial" w:cs="Arial"/>
                <w:lang w:val="es-BO"/>
              </w:rPr>
              <w:t>de la marca ofertada</w:t>
            </w:r>
            <w:r w:rsidRPr="009B4A30">
              <w:rPr>
                <w:rFonts w:ascii="Arial" w:hAnsi="Arial" w:cs="Arial"/>
              </w:rPr>
              <w:t>.</w:t>
            </w:r>
          </w:p>
          <w:p w:rsidR="009B4A30" w:rsidRPr="009B4A30" w:rsidRDefault="009B4A30" w:rsidP="009B4A30">
            <w:pPr>
              <w:ind w:left="-70"/>
              <w:jc w:val="both"/>
              <w:rPr>
                <w:rFonts w:ascii="Arial" w:hAnsi="Arial" w:cs="Arial"/>
                <w:b/>
              </w:rPr>
            </w:pPr>
          </w:p>
          <w:p w:rsidR="009B4A30" w:rsidRPr="009B4A30" w:rsidRDefault="009B4A30" w:rsidP="009B4A30">
            <w:pPr>
              <w:ind w:left="-70"/>
              <w:jc w:val="both"/>
              <w:rPr>
                <w:rFonts w:ascii="Arial" w:hAnsi="Arial" w:cs="Arial"/>
              </w:rPr>
            </w:pPr>
            <w:r w:rsidRPr="009B4A30">
              <w:rPr>
                <w:rFonts w:ascii="Arial" w:hAnsi="Arial" w:cs="Arial"/>
              </w:rPr>
              <w:t>El proponente debe acreditar el cumplimiento de lo solicitado en el párrafo precedente a través de alguno o algunos de los siguientes medios:</w:t>
            </w:r>
          </w:p>
          <w:p w:rsidR="009B4A30" w:rsidRPr="009B4A30" w:rsidRDefault="009B4A30" w:rsidP="009B4A30">
            <w:pPr>
              <w:ind w:left="-70"/>
              <w:jc w:val="both"/>
              <w:rPr>
                <w:rFonts w:ascii="Arial" w:hAnsi="Arial" w:cs="Arial"/>
              </w:rPr>
            </w:pPr>
          </w:p>
          <w:p w:rsidR="009B4A30" w:rsidRPr="009B4A30" w:rsidRDefault="009B4A30" w:rsidP="00021C85">
            <w:pPr>
              <w:numPr>
                <w:ilvl w:val="0"/>
                <w:numId w:val="60"/>
              </w:numPr>
              <w:ind w:left="497" w:hanging="283"/>
              <w:jc w:val="both"/>
              <w:rPr>
                <w:rFonts w:ascii="Arial" w:hAnsi="Arial" w:cs="Arial"/>
              </w:rPr>
            </w:pPr>
            <w:r w:rsidRPr="009B4A30">
              <w:rPr>
                <w:rFonts w:ascii="Arial" w:hAnsi="Arial" w:cs="Arial"/>
              </w:rPr>
              <w:t>Adjuntar documentación de respaldo en copia escaneada.</w:t>
            </w:r>
          </w:p>
          <w:p w:rsidR="009B4A30" w:rsidRPr="009B4A30" w:rsidRDefault="009B4A30" w:rsidP="00021C85">
            <w:pPr>
              <w:numPr>
                <w:ilvl w:val="0"/>
                <w:numId w:val="60"/>
              </w:numPr>
              <w:ind w:left="497" w:hanging="283"/>
              <w:jc w:val="both"/>
              <w:rPr>
                <w:rFonts w:ascii="Arial" w:hAnsi="Arial" w:cs="Arial"/>
                <w:lang w:val="es-BO"/>
              </w:rPr>
            </w:pPr>
            <w:r w:rsidRPr="009B4A30">
              <w:rPr>
                <w:rFonts w:ascii="Arial" w:hAnsi="Arial" w:cs="Arial"/>
              </w:rPr>
              <w:t>Dirección URL</w:t>
            </w:r>
            <w:r w:rsidRPr="009B4A30">
              <w:rPr>
                <w:rFonts w:ascii="Arial" w:hAnsi="Arial" w:cs="Arial"/>
                <w:lang w:val="es-BO"/>
              </w:rPr>
              <w:t>.</w:t>
            </w:r>
          </w:p>
          <w:p w:rsidR="009B4A30" w:rsidRPr="009B4A30" w:rsidRDefault="009B4A30" w:rsidP="009B4A30">
            <w:pPr>
              <w:ind w:left="-70"/>
              <w:jc w:val="both"/>
              <w:rPr>
                <w:rFonts w:ascii="Arial" w:hAnsi="Arial" w:cs="Arial"/>
              </w:rPr>
            </w:pPr>
          </w:p>
          <w:p w:rsidR="009B4A30" w:rsidRPr="009B4A30" w:rsidRDefault="009B4A30" w:rsidP="009B4A30">
            <w:pPr>
              <w:ind w:left="-70"/>
              <w:jc w:val="both"/>
              <w:rPr>
                <w:rFonts w:ascii="Arial" w:hAnsi="Arial" w:cs="Arial"/>
                <w:lang w:val="es-MX"/>
              </w:rPr>
            </w:pPr>
            <w:r w:rsidRPr="009B4A30">
              <w:rPr>
                <w:rFonts w:ascii="Arial" w:hAnsi="Arial" w:cs="Arial"/>
              </w:rPr>
              <w:t>El BCB efectuar</w:t>
            </w:r>
            <w:r w:rsidRPr="009B4A30">
              <w:rPr>
                <w:rFonts w:ascii="Arial" w:hAnsi="Arial" w:cs="Arial"/>
                <w:lang w:val="es-BO"/>
              </w:rPr>
              <w:t>á</w:t>
            </w:r>
            <w:r w:rsidRPr="009B4A30">
              <w:rPr>
                <w:rFonts w:ascii="Arial" w:hAnsi="Arial" w:cs="Arial"/>
              </w:rPr>
              <w:t xml:space="preserve"> la verificación de la información proporcionada a través de los medios que estime por conveniente a efectos de establecer el cumplimiento o no del requisito solicitado</w:t>
            </w:r>
            <w:r w:rsidRPr="009B4A30">
              <w:rPr>
                <w:rFonts w:ascii="Arial" w:hAnsi="Arial" w:cs="Arial"/>
                <w:lang w:val="es-MX"/>
              </w:rPr>
              <w:t>.</w:t>
            </w:r>
          </w:p>
          <w:p w:rsidR="009B4A30" w:rsidRPr="009B4A30" w:rsidRDefault="009B4A30" w:rsidP="009B4A30">
            <w:pPr>
              <w:ind w:left="-70"/>
              <w:jc w:val="both"/>
              <w:rPr>
                <w:rFonts w:ascii="Arial" w:hAnsi="Arial" w:cs="Arial"/>
              </w:rPr>
            </w:pPr>
          </w:p>
          <w:p w:rsidR="009B4A30" w:rsidRPr="009B4A30" w:rsidRDefault="009B4A30" w:rsidP="009B4A30">
            <w:pPr>
              <w:jc w:val="both"/>
              <w:rPr>
                <w:rFonts w:ascii="Arial" w:hAnsi="Arial" w:cs="Arial"/>
                <w:b/>
                <w:iCs/>
                <w:highlight w:val="yellow"/>
              </w:rPr>
            </w:pPr>
            <w:r w:rsidRPr="009B4A30">
              <w:rPr>
                <w:rFonts w:ascii="Arial" w:hAnsi="Arial" w:cs="Arial"/>
                <w:b/>
              </w:rPr>
              <w:t>(Manifestar aceptación, especificar el medio de acreditación para la verificación o adjuntar lo requerido)</w:t>
            </w:r>
          </w:p>
        </w:tc>
      </w:tr>
      <w:tr w:rsidR="009B4A30" w:rsidRPr="009B4A30" w:rsidTr="00645FD7">
        <w:trPr>
          <w:cantSplit/>
          <w:trHeight w:val="178"/>
          <w:jc w:val="center"/>
        </w:trPr>
        <w:tc>
          <w:tcPr>
            <w:tcW w:w="10490" w:type="dxa"/>
            <w:tcBorders>
              <w:bottom w:val="single" w:sz="4" w:space="0" w:color="auto"/>
            </w:tcBorders>
            <w:shd w:val="clear" w:color="auto" w:fill="E2EFD9"/>
            <w:vAlign w:val="center"/>
          </w:tcPr>
          <w:p w:rsidR="009B4A30" w:rsidRPr="009B4A30" w:rsidRDefault="009B4A30" w:rsidP="009B4A30">
            <w:pPr>
              <w:ind w:left="290" w:hanging="290"/>
              <w:jc w:val="both"/>
              <w:rPr>
                <w:rFonts w:ascii="Arial" w:hAnsi="Arial" w:cs="Arial"/>
                <w:b/>
                <w:bCs/>
              </w:rPr>
            </w:pPr>
            <w:r w:rsidRPr="009B4A30">
              <w:rPr>
                <w:rFonts w:ascii="Arial" w:hAnsi="Arial" w:cs="Arial"/>
                <w:b/>
                <w:bCs/>
              </w:rPr>
              <w:t>C.  PLAZOS Y OTRAS CONDICIONES COMPLEMENTARIAS</w:t>
            </w:r>
          </w:p>
        </w:tc>
      </w:tr>
      <w:tr w:rsidR="009B4A30" w:rsidRPr="009B4A30" w:rsidTr="00645FD7">
        <w:trPr>
          <w:cantSplit/>
          <w:trHeight w:val="487"/>
          <w:jc w:val="center"/>
        </w:trPr>
        <w:tc>
          <w:tcPr>
            <w:tcW w:w="10490" w:type="dxa"/>
            <w:shd w:val="clear" w:color="auto" w:fill="auto"/>
            <w:vAlign w:val="center"/>
          </w:tcPr>
          <w:p w:rsidR="009B4A30" w:rsidRPr="009B4A30" w:rsidRDefault="009B4A30" w:rsidP="00021C85">
            <w:pPr>
              <w:widowControl w:val="0"/>
              <w:numPr>
                <w:ilvl w:val="0"/>
                <w:numId w:val="64"/>
              </w:numPr>
              <w:jc w:val="both"/>
              <w:rPr>
                <w:rFonts w:ascii="Arial" w:hAnsi="Arial" w:cs="Arial"/>
              </w:rPr>
            </w:pPr>
            <w:r w:rsidRPr="009B4A30">
              <w:rPr>
                <w:rFonts w:ascii="Arial" w:hAnsi="Arial" w:cs="Arial"/>
                <w:b/>
              </w:rPr>
              <w:t>Plazo del Servicio</w:t>
            </w:r>
            <w:r w:rsidRPr="009B4A30">
              <w:rPr>
                <w:rFonts w:ascii="Arial" w:hAnsi="Arial" w:cs="Arial"/>
              </w:rPr>
              <w:t>. Un (1) año calendario computable a partir de la fecha establecida en la Orden de Proceder.</w:t>
            </w:r>
          </w:p>
          <w:p w:rsidR="009B4A30" w:rsidRPr="009B4A30" w:rsidRDefault="009B4A30" w:rsidP="009B4A30">
            <w:pPr>
              <w:jc w:val="both"/>
              <w:rPr>
                <w:rFonts w:ascii="Arial" w:hAnsi="Arial" w:cs="Arial"/>
                <w:b/>
                <w:bCs/>
              </w:rPr>
            </w:pPr>
          </w:p>
          <w:p w:rsidR="009B4A30" w:rsidRPr="009B4A30" w:rsidRDefault="009B4A30" w:rsidP="009B4A30">
            <w:pPr>
              <w:jc w:val="both"/>
              <w:rPr>
                <w:rFonts w:ascii="Times New Roman" w:hAnsi="Times New Roman"/>
                <w:b/>
                <w:bCs/>
                <w:i/>
              </w:rPr>
            </w:pPr>
            <w:r w:rsidRPr="009B4A30">
              <w:rPr>
                <w:rFonts w:ascii="Arial" w:hAnsi="Arial" w:cs="Arial"/>
                <w:b/>
                <w:bCs/>
              </w:rPr>
              <w:t>(Manifestar aceptación)</w:t>
            </w:r>
          </w:p>
        </w:tc>
      </w:tr>
      <w:tr w:rsidR="009B4A30" w:rsidRPr="009B4A30" w:rsidTr="00645FD7">
        <w:trPr>
          <w:cantSplit/>
          <w:trHeight w:val="397"/>
          <w:jc w:val="center"/>
        </w:trPr>
        <w:tc>
          <w:tcPr>
            <w:tcW w:w="10490" w:type="dxa"/>
            <w:tcBorders>
              <w:bottom w:val="single" w:sz="4" w:space="0" w:color="auto"/>
            </w:tcBorders>
            <w:shd w:val="clear" w:color="auto" w:fill="auto"/>
            <w:vAlign w:val="center"/>
          </w:tcPr>
          <w:p w:rsidR="009B4A30" w:rsidRPr="009B4A30" w:rsidRDefault="009B4A30" w:rsidP="00021C85">
            <w:pPr>
              <w:numPr>
                <w:ilvl w:val="0"/>
                <w:numId w:val="64"/>
              </w:numPr>
              <w:jc w:val="both"/>
              <w:rPr>
                <w:rFonts w:ascii="Arial" w:hAnsi="Arial" w:cs="Arial"/>
                <w:b/>
                <w:bCs/>
              </w:rPr>
            </w:pPr>
            <w:r w:rsidRPr="009B4A30">
              <w:rPr>
                <w:rFonts w:ascii="Arial" w:hAnsi="Arial" w:cs="Arial"/>
                <w:b/>
                <w:bCs/>
              </w:rPr>
              <w:t xml:space="preserve">Plazo para la activación de la suscripción: </w:t>
            </w:r>
            <w:r w:rsidRPr="009B4A30">
              <w:rPr>
                <w:rFonts w:ascii="Arial" w:hAnsi="Arial" w:cs="Arial"/>
              </w:rPr>
              <w:t>El proveedor, en coordinación con el Fiscal de Servicio, deberá realizar la activación de la suscripción en un plazo de diez (10) días calendario a partir del siguiente día hábil de fecha de emisión de la orden de proceder. El proveedor deberá demostrar que la activación del servicio de suscripción está a nombre del Banco Central de Bolivia mediante la entrega de un informe descrito en el punto 4 de esta sección.</w:t>
            </w:r>
          </w:p>
          <w:p w:rsidR="009B4A30" w:rsidRPr="009B4A30" w:rsidRDefault="009B4A30" w:rsidP="009B4A30">
            <w:pPr>
              <w:ind w:left="209"/>
              <w:jc w:val="both"/>
              <w:rPr>
                <w:rFonts w:ascii="Arial" w:hAnsi="Arial" w:cs="Arial"/>
                <w:b/>
                <w:bCs/>
              </w:rPr>
            </w:pPr>
          </w:p>
          <w:p w:rsidR="009B4A30" w:rsidRPr="009B4A30" w:rsidRDefault="009B4A30" w:rsidP="009B4A30">
            <w:pPr>
              <w:jc w:val="both"/>
              <w:rPr>
                <w:rFonts w:ascii="Arial" w:hAnsi="Arial" w:cs="Arial"/>
                <w:b/>
                <w:bCs/>
              </w:rPr>
            </w:pPr>
            <w:r w:rsidRPr="009B4A30">
              <w:rPr>
                <w:rFonts w:ascii="Arial" w:hAnsi="Arial" w:cs="Arial"/>
                <w:b/>
                <w:bCs/>
              </w:rPr>
              <w:t>(Manifestar aceptación)</w:t>
            </w:r>
          </w:p>
        </w:tc>
      </w:tr>
      <w:tr w:rsidR="009B4A30" w:rsidRPr="009B4A30" w:rsidTr="00645FD7">
        <w:trPr>
          <w:cantSplit/>
          <w:trHeight w:val="397"/>
          <w:jc w:val="center"/>
        </w:trPr>
        <w:tc>
          <w:tcPr>
            <w:tcW w:w="10490" w:type="dxa"/>
            <w:tcBorders>
              <w:bottom w:val="single" w:sz="4" w:space="0" w:color="auto"/>
            </w:tcBorders>
            <w:shd w:val="clear" w:color="auto" w:fill="auto"/>
            <w:vAlign w:val="center"/>
          </w:tcPr>
          <w:p w:rsidR="009B4A30" w:rsidRPr="009B4A30" w:rsidRDefault="009B4A30" w:rsidP="00021C85">
            <w:pPr>
              <w:numPr>
                <w:ilvl w:val="0"/>
                <w:numId w:val="64"/>
              </w:numPr>
              <w:jc w:val="both"/>
              <w:rPr>
                <w:rFonts w:ascii="Arial" w:hAnsi="Arial" w:cs="Arial"/>
                <w:b/>
                <w:bCs/>
              </w:rPr>
            </w:pPr>
            <w:r w:rsidRPr="009B4A30">
              <w:rPr>
                <w:rFonts w:ascii="Arial" w:hAnsi="Arial" w:cs="Arial"/>
                <w:b/>
                <w:bCs/>
              </w:rPr>
              <w:t xml:space="preserve">Observaciones: </w:t>
            </w:r>
            <w:r w:rsidRPr="009B4A30">
              <w:rPr>
                <w:rFonts w:ascii="Arial" w:hAnsi="Arial" w:cs="Arial"/>
              </w:rPr>
              <w:t>Toda observación encontrada en la etapa de activación, debe ser subsanada por el proveedor en un plazo máximo de tres (3) días hábiles a partir de la notificación.</w:t>
            </w:r>
          </w:p>
          <w:p w:rsidR="009B4A30" w:rsidRPr="009B4A30" w:rsidRDefault="009B4A30" w:rsidP="009B4A30">
            <w:pPr>
              <w:jc w:val="both"/>
              <w:rPr>
                <w:rFonts w:ascii="Arial" w:hAnsi="Arial" w:cs="Arial"/>
              </w:rPr>
            </w:pPr>
          </w:p>
          <w:p w:rsidR="009B4A30" w:rsidRPr="009B4A30" w:rsidRDefault="009B4A30" w:rsidP="009B4A30">
            <w:pPr>
              <w:jc w:val="both"/>
              <w:rPr>
                <w:rFonts w:ascii="Arial" w:hAnsi="Arial" w:cs="Arial"/>
                <w:b/>
                <w:bCs/>
              </w:rPr>
            </w:pPr>
            <w:r w:rsidRPr="009B4A30" w:rsidDel="00975953">
              <w:rPr>
                <w:rFonts w:ascii="Arial" w:hAnsi="Arial" w:cs="Arial"/>
              </w:rPr>
              <w:t xml:space="preserve"> </w:t>
            </w:r>
            <w:r w:rsidRPr="009B4A30">
              <w:rPr>
                <w:rFonts w:ascii="Arial" w:hAnsi="Arial" w:cs="Arial"/>
                <w:b/>
                <w:bCs/>
              </w:rPr>
              <w:t>(Manifestar aceptación)</w:t>
            </w:r>
          </w:p>
        </w:tc>
      </w:tr>
      <w:tr w:rsidR="009B4A30" w:rsidRPr="009B4A30" w:rsidTr="00645FD7">
        <w:trPr>
          <w:cantSplit/>
          <w:trHeight w:val="397"/>
          <w:jc w:val="center"/>
        </w:trPr>
        <w:tc>
          <w:tcPr>
            <w:tcW w:w="10490" w:type="dxa"/>
            <w:tcBorders>
              <w:bottom w:val="single" w:sz="4" w:space="0" w:color="auto"/>
            </w:tcBorders>
            <w:shd w:val="clear" w:color="auto" w:fill="auto"/>
            <w:vAlign w:val="center"/>
          </w:tcPr>
          <w:p w:rsidR="009B4A30" w:rsidRPr="009B4A30" w:rsidRDefault="009B4A30" w:rsidP="00021C85">
            <w:pPr>
              <w:numPr>
                <w:ilvl w:val="0"/>
                <w:numId w:val="64"/>
              </w:numPr>
              <w:jc w:val="both"/>
              <w:rPr>
                <w:rFonts w:ascii="Arial" w:hAnsi="Arial" w:cs="Arial"/>
                <w:b/>
                <w:bCs/>
              </w:rPr>
            </w:pPr>
            <w:r w:rsidRPr="009B4A30">
              <w:rPr>
                <w:rFonts w:ascii="Arial" w:hAnsi="Arial" w:cs="Arial"/>
                <w:b/>
                <w:bCs/>
              </w:rPr>
              <w:t xml:space="preserve">Documentación. </w:t>
            </w:r>
            <w:r w:rsidRPr="009B4A30">
              <w:rPr>
                <w:rFonts w:ascii="Arial" w:hAnsi="Arial" w:cs="Arial"/>
              </w:rPr>
              <w:t xml:space="preserve">Una vez concluida la etapa de activación del servicio, o una vez subsanada la observación si hubiere, el proveedor debe entregar un informe en un plazo máximo de cinco (5) días hábiles. </w:t>
            </w:r>
          </w:p>
          <w:p w:rsidR="009B4A30" w:rsidRPr="009B4A30" w:rsidRDefault="009B4A30" w:rsidP="009B4A30">
            <w:pPr>
              <w:ind w:left="-70"/>
              <w:jc w:val="both"/>
              <w:rPr>
                <w:rFonts w:ascii="Arial" w:hAnsi="Arial" w:cs="Arial"/>
              </w:rPr>
            </w:pPr>
            <w:r w:rsidRPr="009B4A30">
              <w:rPr>
                <w:rFonts w:ascii="Arial" w:hAnsi="Arial" w:cs="Arial"/>
              </w:rPr>
              <w:t>El informe debe incluir al menos:</w:t>
            </w:r>
          </w:p>
          <w:p w:rsidR="009B4A30" w:rsidRPr="009B4A30" w:rsidRDefault="009B4A30" w:rsidP="009B4A30">
            <w:pPr>
              <w:ind w:left="-70"/>
              <w:jc w:val="both"/>
              <w:rPr>
                <w:rFonts w:ascii="Arial" w:hAnsi="Arial" w:cs="Arial"/>
                <w:b/>
                <w:bCs/>
              </w:rPr>
            </w:pPr>
          </w:p>
          <w:p w:rsidR="009B4A30" w:rsidRPr="009B4A30" w:rsidRDefault="009B4A30" w:rsidP="00021C85">
            <w:pPr>
              <w:numPr>
                <w:ilvl w:val="0"/>
                <w:numId w:val="45"/>
              </w:numPr>
              <w:ind w:left="497" w:hanging="141"/>
              <w:jc w:val="both"/>
              <w:rPr>
                <w:rFonts w:ascii="Arial" w:hAnsi="Arial" w:cs="Arial"/>
              </w:rPr>
            </w:pPr>
            <w:r w:rsidRPr="009B4A30">
              <w:rPr>
                <w:rFonts w:ascii="Arial" w:hAnsi="Arial" w:cs="Arial"/>
              </w:rPr>
              <w:t>Detalle de los trabajos realizados.</w:t>
            </w:r>
          </w:p>
          <w:p w:rsidR="009B4A30" w:rsidRPr="009B4A30" w:rsidRDefault="009B4A30" w:rsidP="00021C85">
            <w:pPr>
              <w:numPr>
                <w:ilvl w:val="0"/>
                <w:numId w:val="45"/>
              </w:numPr>
              <w:ind w:left="497" w:hanging="141"/>
              <w:jc w:val="both"/>
              <w:rPr>
                <w:rFonts w:ascii="Arial" w:hAnsi="Arial" w:cs="Arial"/>
              </w:rPr>
            </w:pPr>
            <w:r w:rsidRPr="009B4A30">
              <w:rPr>
                <w:rFonts w:ascii="Arial" w:hAnsi="Arial" w:cs="Arial"/>
              </w:rPr>
              <w:t>Información que permita verificar el servicio y la vigencia del mismo, el registro del servicio en el sitio web del fabricante que debe estar registrado a nombre del Banco Central de Bolivia.</w:t>
            </w:r>
          </w:p>
          <w:p w:rsidR="009B4A30" w:rsidRPr="009B4A30" w:rsidRDefault="009B4A30" w:rsidP="009B4A30">
            <w:pPr>
              <w:jc w:val="both"/>
              <w:rPr>
                <w:rFonts w:ascii="Arial" w:hAnsi="Arial" w:cs="Arial"/>
                <w:b/>
                <w:bCs/>
              </w:rPr>
            </w:pPr>
            <w:r w:rsidRPr="009B4A30">
              <w:rPr>
                <w:rFonts w:ascii="Arial" w:hAnsi="Arial" w:cs="Arial"/>
              </w:rPr>
              <w:t>Incluir toda la documentación relevante de la activación, que se haya generado.</w:t>
            </w:r>
          </w:p>
          <w:p w:rsidR="009B4A30" w:rsidRPr="009B4A30" w:rsidRDefault="009B4A30" w:rsidP="009B4A30">
            <w:pPr>
              <w:ind w:left="360"/>
              <w:jc w:val="both"/>
              <w:rPr>
                <w:rFonts w:ascii="Arial" w:hAnsi="Arial" w:cs="Arial"/>
                <w:b/>
                <w:bCs/>
              </w:rPr>
            </w:pPr>
          </w:p>
          <w:p w:rsidR="009B4A30" w:rsidRPr="009B4A30" w:rsidRDefault="009B4A30" w:rsidP="009B4A30">
            <w:pPr>
              <w:jc w:val="both"/>
              <w:rPr>
                <w:rFonts w:ascii="Arial" w:hAnsi="Arial" w:cs="Arial"/>
                <w:b/>
                <w:bCs/>
              </w:rPr>
            </w:pPr>
            <w:r w:rsidRPr="009B4A30">
              <w:rPr>
                <w:rFonts w:ascii="Arial" w:hAnsi="Arial" w:cs="Arial"/>
                <w:b/>
                <w:bCs/>
              </w:rPr>
              <w:t>(Manifestar Aceptación)</w:t>
            </w:r>
          </w:p>
        </w:tc>
      </w:tr>
      <w:tr w:rsidR="009B4A30" w:rsidRPr="009B4A30" w:rsidTr="00645FD7">
        <w:trPr>
          <w:cantSplit/>
          <w:trHeight w:val="397"/>
          <w:jc w:val="center"/>
        </w:trPr>
        <w:tc>
          <w:tcPr>
            <w:tcW w:w="10490" w:type="dxa"/>
            <w:tcBorders>
              <w:bottom w:val="single" w:sz="4" w:space="0" w:color="auto"/>
            </w:tcBorders>
            <w:shd w:val="clear" w:color="auto" w:fill="auto"/>
            <w:vAlign w:val="center"/>
          </w:tcPr>
          <w:p w:rsidR="009B4A30" w:rsidRPr="009B4A30" w:rsidRDefault="009B4A30" w:rsidP="00021C85">
            <w:pPr>
              <w:numPr>
                <w:ilvl w:val="0"/>
                <w:numId w:val="64"/>
              </w:numPr>
              <w:jc w:val="both"/>
              <w:rPr>
                <w:rFonts w:ascii="Arial" w:hAnsi="Arial" w:cs="Arial"/>
                <w:b/>
                <w:bCs/>
                <w:sz w:val="18"/>
                <w:szCs w:val="18"/>
              </w:rPr>
            </w:pPr>
            <w:r w:rsidRPr="009B4A30">
              <w:rPr>
                <w:rFonts w:ascii="Arial" w:hAnsi="Arial" w:cs="Arial"/>
                <w:b/>
                <w:bCs/>
              </w:rPr>
              <w:t xml:space="preserve">Informe de Conformidad de la Activación. </w:t>
            </w:r>
            <w:r w:rsidRPr="009B4A30">
              <w:rPr>
                <w:rFonts w:ascii="Arial" w:hAnsi="Arial" w:cs="Arial"/>
              </w:rPr>
              <w:t xml:space="preserve">En un plazo de </w:t>
            </w:r>
            <w:r w:rsidRPr="009B4A30">
              <w:rPr>
                <w:rFonts w:ascii="Arial" w:hAnsi="Arial" w:cs="Arial"/>
                <w:lang w:val="es-MX"/>
              </w:rPr>
              <w:t>tres</w:t>
            </w:r>
            <w:r w:rsidRPr="009B4A30">
              <w:rPr>
                <w:rFonts w:ascii="Arial" w:hAnsi="Arial" w:cs="Arial"/>
              </w:rPr>
              <w:t xml:space="preserve"> (</w:t>
            </w:r>
            <w:r w:rsidRPr="009B4A30">
              <w:rPr>
                <w:rFonts w:ascii="Arial" w:hAnsi="Arial" w:cs="Arial"/>
                <w:lang w:val="es-MX"/>
              </w:rPr>
              <w:t>3</w:t>
            </w:r>
            <w:r w:rsidRPr="009B4A30">
              <w:rPr>
                <w:rFonts w:ascii="Arial" w:hAnsi="Arial" w:cs="Arial"/>
              </w:rPr>
              <w:t>) días hábiles computables a partir del siguiente día hábil de recibido el informe emitido por el proveedor, el Fiscal de Servicio emitirá el Informe de Conformidad de Activación del servicio</w:t>
            </w:r>
            <w:r w:rsidRPr="009B4A30">
              <w:rPr>
                <w:rFonts w:ascii="Arial" w:hAnsi="Arial" w:cs="Arial"/>
                <w:lang w:val="es-MX"/>
              </w:rPr>
              <w:t>.</w:t>
            </w:r>
          </w:p>
          <w:p w:rsidR="009B4A30" w:rsidRPr="009B4A30" w:rsidRDefault="009B4A30" w:rsidP="009B4A30">
            <w:pPr>
              <w:suppressAutoHyphens/>
              <w:jc w:val="both"/>
              <w:rPr>
                <w:rFonts w:ascii="Arial" w:hAnsi="Arial" w:cs="Arial"/>
                <w:b/>
                <w:iCs/>
                <w:lang w:eastAsia="zh-CN"/>
              </w:rPr>
            </w:pPr>
          </w:p>
          <w:p w:rsidR="009B4A30" w:rsidRPr="009B4A30" w:rsidRDefault="009B4A30" w:rsidP="009B4A30">
            <w:pPr>
              <w:jc w:val="both"/>
              <w:rPr>
                <w:rFonts w:ascii="Arial" w:hAnsi="Arial" w:cs="Arial"/>
                <w:b/>
              </w:rPr>
            </w:pPr>
            <w:r w:rsidRPr="009B4A30">
              <w:rPr>
                <w:rFonts w:ascii="Arial" w:hAnsi="Arial" w:cs="Arial"/>
                <w:b/>
                <w:iCs/>
              </w:rPr>
              <w:t>(</w:t>
            </w:r>
            <w:r w:rsidRPr="009B4A30">
              <w:rPr>
                <w:rFonts w:ascii="Arial" w:hAnsi="Arial" w:cs="Arial"/>
                <w:b/>
                <w:iCs/>
                <w:lang w:val="es-BO"/>
              </w:rPr>
              <w:t>Manifestar aceptación</w:t>
            </w:r>
            <w:r w:rsidRPr="009B4A30">
              <w:rPr>
                <w:rFonts w:ascii="Arial" w:hAnsi="Arial" w:cs="Arial"/>
                <w:b/>
                <w:iCs/>
              </w:rPr>
              <w:t>)</w:t>
            </w:r>
          </w:p>
        </w:tc>
      </w:tr>
      <w:tr w:rsidR="009B4A30" w:rsidRPr="009B4A30" w:rsidTr="00645FD7">
        <w:trPr>
          <w:cantSplit/>
          <w:trHeight w:val="397"/>
          <w:jc w:val="center"/>
        </w:trPr>
        <w:tc>
          <w:tcPr>
            <w:tcW w:w="10490" w:type="dxa"/>
            <w:tcBorders>
              <w:bottom w:val="single" w:sz="4" w:space="0" w:color="auto"/>
            </w:tcBorders>
            <w:shd w:val="clear" w:color="auto" w:fill="auto"/>
            <w:vAlign w:val="center"/>
          </w:tcPr>
          <w:p w:rsidR="009B4A30" w:rsidRPr="009B4A30" w:rsidRDefault="009B4A30" w:rsidP="00021C85">
            <w:pPr>
              <w:numPr>
                <w:ilvl w:val="0"/>
                <w:numId w:val="64"/>
              </w:numPr>
              <w:suppressAutoHyphens/>
              <w:jc w:val="both"/>
              <w:rPr>
                <w:rFonts w:ascii="Arial" w:hAnsi="Arial" w:cs="Arial"/>
                <w:bCs/>
                <w:iCs/>
                <w:lang w:eastAsia="zh-CN"/>
              </w:rPr>
            </w:pPr>
            <w:r w:rsidRPr="009B4A30">
              <w:rPr>
                <w:rFonts w:ascii="Arial" w:hAnsi="Arial" w:cs="Arial"/>
                <w:b/>
                <w:iCs/>
                <w:lang w:eastAsia="zh-CN"/>
              </w:rPr>
              <w:t xml:space="preserve">Transferencia de conocimiento: </w:t>
            </w:r>
            <w:r w:rsidRPr="009B4A30">
              <w:rPr>
                <w:rFonts w:ascii="Arial" w:hAnsi="Arial" w:cs="Arial"/>
                <w:bCs/>
                <w:iCs/>
                <w:lang w:eastAsia="zh-CN"/>
              </w:rPr>
              <w:t>El proponente adjudicado</w:t>
            </w:r>
            <w:r w:rsidRPr="009B4A30">
              <w:rPr>
                <w:rFonts w:ascii="Arial" w:hAnsi="Arial" w:cs="Arial"/>
                <w:iCs/>
                <w:lang w:eastAsia="zh-CN"/>
              </w:rPr>
              <w:t xml:space="preserve"> debe impartir una capacitación  para al menos cinco (5) personas por un tiempo de al menos veinte (20) horas, en un plazo de los próximos (80) días hábiles, computables </w:t>
            </w:r>
            <w:r w:rsidRPr="009B4A30">
              <w:rPr>
                <w:rFonts w:ascii="Arial" w:hAnsi="Arial" w:cs="Arial"/>
                <w:bCs/>
                <w:iCs/>
                <w:szCs w:val="18"/>
                <w:lang w:eastAsia="zh-CN"/>
              </w:rPr>
              <w:t xml:space="preserve">a partir del siguiente día hábil de la finalización de la etapa de </w:t>
            </w:r>
            <w:r w:rsidRPr="009B4A30">
              <w:rPr>
                <w:rFonts w:ascii="Arial" w:hAnsi="Arial" w:cs="Arial"/>
                <w:bCs/>
                <w:iCs/>
                <w:szCs w:val="18"/>
                <w:lang w:val="es-BO" w:eastAsia="zh-CN"/>
              </w:rPr>
              <w:t>activación de la suscripción</w:t>
            </w:r>
            <w:r w:rsidRPr="009B4A30">
              <w:rPr>
                <w:rFonts w:ascii="Arial" w:hAnsi="Arial" w:cs="Arial"/>
                <w:bCs/>
                <w:iCs/>
                <w:szCs w:val="18"/>
                <w:lang w:eastAsia="zh-CN"/>
              </w:rPr>
              <w:t xml:space="preserve"> </w:t>
            </w:r>
            <w:r w:rsidRPr="009B4A30">
              <w:rPr>
                <w:rFonts w:ascii="Arial" w:hAnsi="Arial" w:cs="Arial"/>
                <w:iCs/>
                <w:lang w:eastAsia="zh-CN"/>
              </w:rPr>
              <w:t xml:space="preserve">mediante actividades que le permita al personal designado por la Gerencia de Sistemas administrar, mantener y soportar todas las funcionalidades del </w:t>
            </w:r>
            <w:r w:rsidRPr="009B4A30">
              <w:rPr>
                <w:rFonts w:ascii="Arial" w:hAnsi="Arial" w:cs="Arial"/>
                <w:iCs/>
                <w:lang w:val="es-BO" w:eastAsia="zh-CN"/>
              </w:rPr>
              <w:t>servicio</w:t>
            </w:r>
            <w:r w:rsidRPr="009B4A30">
              <w:rPr>
                <w:rFonts w:ascii="Arial" w:hAnsi="Arial" w:cs="Arial"/>
                <w:iCs/>
                <w:lang w:eastAsia="zh-CN"/>
              </w:rPr>
              <w:t xml:space="preserve">, </w:t>
            </w:r>
            <w:r w:rsidRPr="009B4A30">
              <w:rPr>
                <w:rFonts w:ascii="Arial" w:hAnsi="Arial" w:cs="Arial"/>
                <w:bCs/>
                <w:iCs/>
                <w:lang w:eastAsia="zh-CN"/>
              </w:rPr>
              <w:t>dicha capacitación se realizará previa coordinación con el Fiscal, misma que podrá ser presencial o de manera remota.</w:t>
            </w:r>
          </w:p>
          <w:p w:rsidR="009B4A30" w:rsidRPr="009B4A30" w:rsidRDefault="009B4A30" w:rsidP="009B4A30">
            <w:pPr>
              <w:suppressAutoHyphens/>
              <w:ind w:hanging="75"/>
              <w:jc w:val="both"/>
              <w:rPr>
                <w:rFonts w:ascii="Arial" w:hAnsi="Arial" w:cs="Arial"/>
                <w:b/>
                <w:iCs/>
                <w:lang w:eastAsia="zh-CN"/>
              </w:rPr>
            </w:pPr>
          </w:p>
          <w:p w:rsidR="009B4A30" w:rsidRPr="009B4A30" w:rsidRDefault="009B4A30" w:rsidP="009B4A30">
            <w:pPr>
              <w:ind w:hanging="75"/>
              <w:jc w:val="both"/>
              <w:rPr>
                <w:rFonts w:ascii="Arial" w:hAnsi="Arial" w:cs="Arial"/>
                <w:b/>
                <w:iCs/>
              </w:rPr>
            </w:pPr>
            <w:r w:rsidRPr="009B4A30">
              <w:rPr>
                <w:rFonts w:ascii="Arial" w:hAnsi="Arial" w:cs="Arial"/>
                <w:b/>
                <w:iCs/>
              </w:rPr>
              <w:t>(</w:t>
            </w:r>
            <w:r w:rsidRPr="009B4A30">
              <w:rPr>
                <w:rFonts w:ascii="Arial" w:hAnsi="Arial" w:cs="Arial"/>
                <w:b/>
                <w:iCs/>
                <w:lang w:val="es-BO"/>
              </w:rPr>
              <w:t>Manifestar aceptación</w:t>
            </w:r>
            <w:r w:rsidRPr="009B4A30">
              <w:rPr>
                <w:rFonts w:ascii="Arial" w:hAnsi="Arial" w:cs="Arial"/>
                <w:b/>
                <w:iCs/>
              </w:rPr>
              <w:t>)</w:t>
            </w:r>
          </w:p>
        </w:tc>
      </w:tr>
      <w:tr w:rsidR="009B4A30" w:rsidRPr="009B4A30" w:rsidTr="00645FD7">
        <w:trPr>
          <w:cantSplit/>
          <w:trHeight w:val="76"/>
          <w:jc w:val="center"/>
        </w:trPr>
        <w:tc>
          <w:tcPr>
            <w:tcW w:w="10490" w:type="dxa"/>
            <w:tcBorders>
              <w:bottom w:val="single" w:sz="4" w:space="0" w:color="auto"/>
            </w:tcBorders>
            <w:shd w:val="clear" w:color="auto" w:fill="E2EFD9"/>
            <w:vAlign w:val="center"/>
          </w:tcPr>
          <w:p w:rsidR="009B4A30" w:rsidRPr="009B4A30" w:rsidRDefault="009B4A30" w:rsidP="009B4A30">
            <w:pPr>
              <w:jc w:val="both"/>
              <w:rPr>
                <w:rFonts w:ascii="Arial" w:hAnsi="Arial" w:cs="Arial"/>
                <w:b/>
              </w:rPr>
            </w:pPr>
            <w:r w:rsidRPr="009B4A30">
              <w:rPr>
                <w:rFonts w:ascii="Arial" w:hAnsi="Arial" w:cs="Arial"/>
                <w:b/>
                <w:bCs/>
                <w:szCs w:val="18"/>
                <w:lang w:val="es-BO"/>
              </w:rPr>
              <w:t>D. MULTAS</w:t>
            </w:r>
          </w:p>
        </w:tc>
      </w:tr>
      <w:tr w:rsidR="009B4A30" w:rsidRPr="009B4A30" w:rsidTr="00645FD7">
        <w:trPr>
          <w:cantSplit/>
          <w:trHeight w:val="397"/>
          <w:jc w:val="center"/>
        </w:trPr>
        <w:tc>
          <w:tcPr>
            <w:tcW w:w="10490" w:type="dxa"/>
            <w:tcBorders>
              <w:bottom w:val="single" w:sz="4" w:space="0" w:color="auto"/>
            </w:tcBorders>
            <w:shd w:val="clear" w:color="auto" w:fill="auto"/>
            <w:vAlign w:val="center"/>
          </w:tcPr>
          <w:p w:rsidR="009B4A30" w:rsidRPr="009B4A30" w:rsidRDefault="009B4A30" w:rsidP="00021C85">
            <w:pPr>
              <w:numPr>
                <w:ilvl w:val="0"/>
                <w:numId w:val="46"/>
              </w:numPr>
              <w:ind w:left="-70" w:firstLine="0"/>
              <w:jc w:val="both"/>
              <w:rPr>
                <w:rFonts w:ascii="Arial" w:hAnsi="Arial" w:cs="Arial"/>
                <w:b/>
                <w:bCs/>
                <w:iCs/>
              </w:rPr>
            </w:pPr>
            <w:r w:rsidRPr="009B4A30">
              <w:rPr>
                <w:rFonts w:ascii="Arial" w:hAnsi="Arial" w:cs="Arial"/>
                <w:b/>
                <w:bCs/>
              </w:rPr>
              <w:t xml:space="preserve">Multas por retraso en la activación del servicio: </w:t>
            </w:r>
            <w:r w:rsidRPr="009B4A30">
              <w:rPr>
                <w:rFonts w:ascii="Arial" w:hAnsi="Arial" w:cs="Arial"/>
              </w:rPr>
              <w:t>Será sancionado con una multa equivalente al uno por ciento (1%) del monto total de contrato, por cada día hábil de retraso.</w:t>
            </w:r>
          </w:p>
          <w:p w:rsidR="009B4A30" w:rsidRPr="009B4A30" w:rsidRDefault="009B4A30" w:rsidP="009B4A30">
            <w:pPr>
              <w:ind w:left="-70"/>
              <w:jc w:val="both"/>
              <w:rPr>
                <w:rFonts w:ascii="Arial" w:hAnsi="Arial" w:cs="Arial"/>
                <w:b/>
                <w:bCs/>
                <w:iCs/>
              </w:rPr>
            </w:pPr>
          </w:p>
          <w:p w:rsidR="009B4A30" w:rsidRPr="009B4A30" w:rsidRDefault="009B4A30" w:rsidP="009B4A30">
            <w:pPr>
              <w:jc w:val="both"/>
              <w:rPr>
                <w:rFonts w:ascii="Arial" w:hAnsi="Arial" w:cs="Arial"/>
                <w:b/>
                <w:bCs/>
                <w:i/>
              </w:rPr>
            </w:pPr>
            <w:r w:rsidRPr="009B4A30">
              <w:rPr>
                <w:rFonts w:ascii="Arial" w:hAnsi="Arial" w:cs="Arial"/>
                <w:b/>
                <w:bCs/>
              </w:rPr>
              <w:t>(Manifestar aceptación)</w:t>
            </w:r>
          </w:p>
        </w:tc>
      </w:tr>
      <w:tr w:rsidR="009B4A30" w:rsidRPr="009B4A30" w:rsidTr="00645FD7">
        <w:trPr>
          <w:cantSplit/>
          <w:trHeight w:val="397"/>
          <w:jc w:val="center"/>
        </w:trPr>
        <w:tc>
          <w:tcPr>
            <w:tcW w:w="10490" w:type="dxa"/>
            <w:tcBorders>
              <w:bottom w:val="single" w:sz="4" w:space="0" w:color="auto"/>
            </w:tcBorders>
            <w:shd w:val="clear" w:color="auto" w:fill="auto"/>
            <w:vAlign w:val="center"/>
          </w:tcPr>
          <w:p w:rsidR="009B4A30" w:rsidRPr="009B4A30" w:rsidRDefault="009B4A30" w:rsidP="00021C85">
            <w:pPr>
              <w:numPr>
                <w:ilvl w:val="0"/>
                <w:numId w:val="46"/>
              </w:numPr>
              <w:suppressAutoHyphens/>
              <w:ind w:left="-70" w:firstLine="0"/>
              <w:jc w:val="both"/>
              <w:rPr>
                <w:rFonts w:ascii="Arial" w:hAnsi="Arial" w:cs="Arial"/>
                <w:bCs/>
              </w:rPr>
            </w:pPr>
            <w:r w:rsidRPr="009B4A30">
              <w:rPr>
                <w:rFonts w:ascii="Arial" w:hAnsi="Arial" w:cs="Arial"/>
                <w:b/>
              </w:rPr>
              <w:t xml:space="preserve">Multa por retraso en la corrección de observaciones y en la presentación de documentación (Inciso C, numeral 4 de las Especificaciones Técnicas). </w:t>
            </w:r>
            <w:r w:rsidRPr="009B4A30">
              <w:rPr>
                <w:rFonts w:ascii="Arial" w:hAnsi="Arial" w:cs="Arial"/>
                <w:bCs/>
              </w:rPr>
              <w:t xml:space="preserve">Será sancionado con una multa del cero coma cinco por ciento (0,5%) </w:t>
            </w:r>
            <w:r w:rsidRPr="009B4A30">
              <w:rPr>
                <w:rFonts w:ascii="Arial" w:hAnsi="Arial" w:cs="Arial"/>
              </w:rPr>
              <w:t>del monto total de contrato</w:t>
            </w:r>
            <w:r w:rsidRPr="009B4A30">
              <w:rPr>
                <w:rFonts w:ascii="Arial" w:hAnsi="Arial" w:cs="Arial"/>
                <w:bCs/>
              </w:rPr>
              <w:t xml:space="preserve"> por cada día hábil de retraso.</w:t>
            </w:r>
          </w:p>
          <w:p w:rsidR="009B4A30" w:rsidRPr="009B4A30" w:rsidRDefault="009B4A30" w:rsidP="009B4A30">
            <w:pPr>
              <w:suppressAutoHyphens/>
              <w:ind w:left="-70"/>
              <w:jc w:val="both"/>
              <w:rPr>
                <w:rFonts w:ascii="Arial" w:hAnsi="Arial" w:cs="Arial"/>
                <w:bCs/>
              </w:rPr>
            </w:pPr>
          </w:p>
          <w:p w:rsidR="009B4A30" w:rsidRPr="009B4A30" w:rsidRDefault="009B4A30" w:rsidP="009B4A30">
            <w:pPr>
              <w:jc w:val="both"/>
              <w:rPr>
                <w:rFonts w:ascii="Arial" w:hAnsi="Arial" w:cs="Arial"/>
                <w:b/>
                <w:bCs/>
              </w:rPr>
            </w:pPr>
            <w:r w:rsidRPr="009B4A30">
              <w:rPr>
                <w:rFonts w:ascii="Arial" w:hAnsi="Arial" w:cs="Arial"/>
                <w:b/>
                <w:bCs/>
                <w:lang w:val="es-MX"/>
              </w:rPr>
              <w:t>(Manifestar aceptación)</w:t>
            </w:r>
          </w:p>
        </w:tc>
      </w:tr>
      <w:tr w:rsidR="009B4A30" w:rsidRPr="009B4A30" w:rsidTr="00645FD7">
        <w:trPr>
          <w:cantSplit/>
          <w:trHeight w:val="397"/>
          <w:jc w:val="center"/>
        </w:trPr>
        <w:tc>
          <w:tcPr>
            <w:tcW w:w="10490" w:type="dxa"/>
            <w:tcBorders>
              <w:bottom w:val="single" w:sz="4" w:space="0" w:color="auto"/>
            </w:tcBorders>
            <w:shd w:val="clear" w:color="auto" w:fill="auto"/>
            <w:vAlign w:val="center"/>
          </w:tcPr>
          <w:p w:rsidR="009B4A30" w:rsidRPr="009B4A30" w:rsidRDefault="009B4A30" w:rsidP="00021C85">
            <w:pPr>
              <w:widowControl w:val="0"/>
              <w:numPr>
                <w:ilvl w:val="0"/>
                <w:numId w:val="46"/>
              </w:numPr>
              <w:ind w:left="-70" w:firstLine="0"/>
              <w:jc w:val="both"/>
              <w:rPr>
                <w:rFonts w:ascii="Arial" w:hAnsi="Arial" w:cs="Arial"/>
              </w:rPr>
            </w:pPr>
            <w:r w:rsidRPr="009B4A30">
              <w:rPr>
                <w:rFonts w:ascii="Arial" w:hAnsi="Arial" w:cs="Arial"/>
                <w:b/>
              </w:rPr>
              <w:lastRenderedPageBreak/>
              <w:t>Resolución de contrato:</w:t>
            </w:r>
            <w:r w:rsidRPr="009B4A30">
              <w:rPr>
                <w:rFonts w:ascii="Arial" w:hAnsi="Arial" w:cs="Arial"/>
              </w:rPr>
              <w:t xml:space="preserve">  Cuando el proveedor incumpla con el servicio técnico solicitado sin justificación de acuerdo a las siguientes situaciones:</w:t>
            </w:r>
          </w:p>
          <w:p w:rsidR="009B4A30" w:rsidRPr="009B4A30" w:rsidRDefault="009B4A30" w:rsidP="00021C85">
            <w:pPr>
              <w:widowControl w:val="0"/>
              <w:numPr>
                <w:ilvl w:val="0"/>
                <w:numId w:val="48"/>
              </w:numPr>
              <w:ind w:left="214" w:hanging="142"/>
              <w:jc w:val="both"/>
              <w:rPr>
                <w:rFonts w:ascii="Arial" w:hAnsi="Arial" w:cs="Arial"/>
              </w:rPr>
            </w:pPr>
            <w:r w:rsidRPr="009B4A30">
              <w:rPr>
                <w:rFonts w:ascii="Arial" w:hAnsi="Arial" w:cs="Arial"/>
              </w:rPr>
              <w:t>Cuando la acumulación de la multa aplicada a la activación del servicio alcance un monto equivalente al veinte por ciento (20%) del importe total contratado.</w:t>
            </w:r>
          </w:p>
          <w:p w:rsidR="009B4A30" w:rsidRPr="009B4A30" w:rsidRDefault="009B4A30" w:rsidP="009B4A30">
            <w:pPr>
              <w:widowControl w:val="0"/>
              <w:ind w:left="-70"/>
              <w:jc w:val="both"/>
              <w:rPr>
                <w:rFonts w:ascii="Arial" w:hAnsi="Arial" w:cs="Arial"/>
              </w:rPr>
            </w:pPr>
          </w:p>
          <w:p w:rsidR="009B4A30" w:rsidRPr="009B4A30" w:rsidRDefault="009B4A30" w:rsidP="009B4A30">
            <w:pPr>
              <w:widowControl w:val="0"/>
              <w:ind w:left="214"/>
              <w:jc w:val="both"/>
              <w:rPr>
                <w:rFonts w:ascii="Arial" w:hAnsi="Arial" w:cs="Arial"/>
              </w:rPr>
            </w:pPr>
            <w:r w:rsidRPr="009B4A30">
              <w:rPr>
                <w:rFonts w:ascii="Arial" w:hAnsi="Arial" w:cs="Arial"/>
              </w:rPr>
              <w:t>Por negligencia, considerando los siguientes puntos:</w:t>
            </w:r>
          </w:p>
          <w:p w:rsidR="009B4A30" w:rsidRPr="009B4A30" w:rsidRDefault="009B4A30" w:rsidP="009B4A30">
            <w:pPr>
              <w:widowControl w:val="0"/>
              <w:ind w:left="-70"/>
              <w:jc w:val="both"/>
              <w:rPr>
                <w:rFonts w:ascii="Arial" w:hAnsi="Arial" w:cs="Arial"/>
              </w:rPr>
            </w:pPr>
          </w:p>
          <w:p w:rsidR="009B4A30" w:rsidRPr="009B4A30" w:rsidRDefault="009B4A30" w:rsidP="00021C85">
            <w:pPr>
              <w:widowControl w:val="0"/>
              <w:numPr>
                <w:ilvl w:val="0"/>
                <w:numId w:val="48"/>
              </w:numPr>
              <w:ind w:left="497" w:firstLine="0"/>
              <w:jc w:val="both"/>
              <w:rPr>
                <w:rFonts w:ascii="Arial" w:hAnsi="Arial" w:cs="Arial"/>
              </w:rPr>
            </w:pPr>
            <w:r w:rsidRPr="009B4A30">
              <w:rPr>
                <w:rFonts w:ascii="Arial" w:hAnsi="Arial" w:cs="Arial"/>
              </w:rPr>
              <w:t>Si en el mantenimiento correctivo existe un retraso en la atención a la solicitud del BCB, mayor a 24 horas y hasta 48 horas como decisión optativa y mayor a 48 horas de forma obligatoria una vez realizada la notificación.</w:t>
            </w:r>
          </w:p>
          <w:p w:rsidR="009B4A30" w:rsidRPr="009B4A30" w:rsidRDefault="009B4A30" w:rsidP="00021C85">
            <w:pPr>
              <w:widowControl w:val="0"/>
              <w:numPr>
                <w:ilvl w:val="0"/>
                <w:numId w:val="48"/>
              </w:numPr>
              <w:ind w:left="497" w:firstLine="0"/>
              <w:jc w:val="both"/>
              <w:rPr>
                <w:rFonts w:ascii="Arial" w:hAnsi="Arial" w:cs="Arial"/>
              </w:rPr>
            </w:pPr>
            <w:r w:rsidRPr="009B4A30">
              <w:rPr>
                <w:rFonts w:ascii="Arial" w:hAnsi="Arial" w:cs="Arial"/>
              </w:rPr>
              <w:t>Si existe un retraso en el diagnóstico definitivo del problema en la asistencia técnica local, mayor a 8 horas y hasta 96 horas como decisión optativa y mayor a 96 horas de forma obligatoria, una vez realizada la notificación.</w:t>
            </w:r>
          </w:p>
          <w:p w:rsidR="009B4A30" w:rsidRPr="009B4A30" w:rsidRDefault="009B4A30" w:rsidP="00021C85">
            <w:pPr>
              <w:widowControl w:val="0"/>
              <w:numPr>
                <w:ilvl w:val="0"/>
                <w:numId w:val="48"/>
              </w:numPr>
              <w:ind w:left="497" w:firstLine="0"/>
              <w:jc w:val="both"/>
              <w:rPr>
                <w:rFonts w:ascii="Arial" w:hAnsi="Arial" w:cs="Arial"/>
              </w:rPr>
            </w:pPr>
            <w:r w:rsidRPr="009B4A30">
              <w:rPr>
                <w:rFonts w:ascii="Arial" w:hAnsi="Arial" w:cs="Arial"/>
              </w:rPr>
              <w:t>Retraso en la solución definitiva del problema en la asistencia técnica de fábrica, mayor a 5 días y hasta 10 días hábiles como decisión optativa y mayor a 10 días de forma obligatoria, una vez realizada la notificación.</w:t>
            </w:r>
          </w:p>
          <w:p w:rsidR="009B4A30" w:rsidRPr="009B4A30" w:rsidRDefault="009B4A30" w:rsidP="00021C85">
            <w:pPr>
              <w:widowControl w:val="0"/>
              <w:numPr>
                <w:ilvl w:val="0"/>
                <w:numId w:val="48"/>
              </w:numPr>
              <w:ind w:left="497" w:firstLine="0"/>
              <w:jc w:val="both"/>
              <w:rPr>
                <w:rFonts w:ascii="Arial" w:hAnsi="Arial" w:cs="Arial"/>
              </w:rPr>
            </w:pPr>
            <w:r w:rsidRPr="009B4A30">
              <w:rPr>
                <w:rFonts w:ascii="Arial" w:hAnsi="Arial" w:cs="Arial"/>
              </w:rPr>
              <w:t xml:space="preserve">Por suspensión de la prestación del SERVICIO sin justificación, por el lapso de dos (2) días calendario continuos, sin autorización escrita de la ENTIDAD. </w:t>
            </w:r>
          </w:p>
          <w:p w:rsidR="009B4A30" w:rsidRPr="009B4A30" w:rsidRDefault="009B4A30" w:rsidP="009B4A30">
            <w:pPr>
              <w:widowControl w:val="0"/>
              <w:ind w:left="-70"/>
              <w:jc w:val="both"/>
              <w:rPr>
                <w:rFonts w:ascii="Arial" w:hAnsi="Arial" w:cs="Arial"/>
              </w:rPr>
            </w:pPr>
          </w:p>
          <w:p w:rsidR="009B4A30" w:rsidRPr="009B4A30" w:rsidRDefault="009B4A30" w:rsidP="009B4A30">
            <w:pPr>
              <w:widowControl w:val="0"/>
              <w:ind w:left="-70"/>
              <w:rPr>
                <w:rFonts w:ascii="Arial" w:hAnsi="Arial" w:cs="Arial"/>
              </w:rPr>
            </w:pPr>
            <w:r w:rsidRPr="009B4A30">
              <w:rPr>
                <w:rFonts w:ascii="Arial" w:hAnsi="Arial" w:cs="Arial"/>
              </w:rPr>
              <w:t>El BCB podrá ejecutar la garantía de cumplimiento de contrato, sin necesidad de ningún trámite o acción judicial, a su solo requerimiento.</w:t>
            </w:r>
          </w:p>
          <w:p w:rsidR="009B4A30" w:rsidRPr="009B4A30" w:rsidRDefault="009B4A30" w:rsidP="009B4A30">
            <w:pPr>
              <w:widowControl w:val="0"/>
              <w:ind w:left="-70"/>
              <w:rPr>
                <w:rFonts w:ascii="Arial" w:hAnsi="Arial" w:cs="Arial"/>
              </w:rPr>
            </w:pPr>
          </w:p>
          <w:p w:rsidR="009B4A30" w:rsidRPr="009B4A30" w:rsidRDefault="009B4A30" w:rsidP="009B4A30">
            <w:pPr>
              <w:jc w:val="both"/>
              <w:rPr>
                <w:rFonts w:ascii="Arial" w:hAnsi="Arial" w:cs="Arial"/>
                <w:b/>
                <w:i/>
                <w:iCs/>
              </w:rPr>
            </w:pPr>
            <w:r w:rsidRPr="009B4A30">
              <w:rPr>
                <w:rFonts w:ascii="Arial" w:hAnsi="Arial" w:cs="Arial"/>
                <w:b/>
                <w:bCs/>
              </w:rPr>
              <w:t>(Manifestar aceptación)</w:t>
            </w:r>
          </w:p>
        </w:tc>
      </w:tr>
      <w:tr w:rsidR="009B4A30" w:rsidRPr="009B4A30" w:rsidTr="00645FD7">
        <w:trPr>
          <w:cantSplit/>
          <w:trHeight w:val="397"/>
          <w:jc w:val="center"/>
        </w:trPr>
        <w:tc>
          <w:tcPr>
            <w:tcW w:w="10490" w:type="dxa"/>
            <w:tcBorders>
              <w:bottom w:val="single" w:sz="4" w:space="0" w:color="auto"/>
            </w:tcBorders>
            <w:shd w:val="clear" w:color="auto" w:fill="auto"/>
            <w:vAlign w:val="center"/>
          </w:tcPr>
          <w:p w:rsidR="009B4A30" w:rsidRPr="009B4A30" w:rsidRDefault="009B4A30" w:rsidP="00021C85">
            <w:pPr>
              <w:widowControl w:val="0"/>
              <w:numPr>
                <w:ilvl w:val="0"/>
                <w:numId w:val="46"/>
              </w:numPr>
              <w:ind w:left="-70" w:firstLine="0"/>
              <w:jc w:val="both"/>
              <w:rPr>
                <w:rFonts w:ascii="Times New Roman" w:hAnsi="Times New Roman"/>
                <w:bCs/>
                <w:i/>
                <w:lang w:val="es-ES_tradnl" w:eastAsia="zh-CN"/>
              </w:rPr>
            </w:pPr>
            <w:r w:rsidRPr="009B4A30">
              <w:rPr>
                <w:rFonts w:ascii="Arial" w:eastAsia="Arial Unicode MS" w:hAnsi="Arial" w:cs="Arial"/>
                <w:b/>
                <w:bCs/>
                <w:color w:val="000000"/>
                <w:lang w:val="es-ES_tradnl"/>
              </w:rPr>
              <w:t>Devolución por causal de resolución de contrato:</w:t>
            </w:r>
            <w:r w:rsidRPr="009B4A30">
              <w:rPr>
                <w:rFonts w:ascii="Arial" w:eastAsia="Arial Unicode MS" w:hAnsi="Arial" w:cs="Arial"/>
                <w:color w:val="000000"/>
                <w:lang w:val="es-ES_tradnl"/>
              </w:rPr>
              <w:t xml:space="preserve"> </w:t>
            </w:r>
            <w:r w:rsidRPr="009B4A30">
              <w:rPr>
                <w:rFonts w:ascii="Arial" w:eastAsia="Arial Unicode MS" w:hAnsi="Arial" w:cs="Arial"/>
                <w:bCs/>
                <w:color w:val="000000"/>
                <w:lang w:val="es-ES_tradnl"/>
              </w:rPr>
              <w:t>Una vez efectivizada la Resolución del Contrato por cualquiera de sus causales establecidas, el FISCAL determinará el saldo que corresponda ser cobrado al PROVEEDOR para su respectiva devolución, de acuerdo al tiempo no utilizado del SERVICIO,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del Contrato.</w:t>
            </w:r>
          </w:p>
          <w:p w:rsidR="009B4A30" w:rsidRPr="009B4A30" w:rsidRDefault="009B4A30" w:rsidP="009B4A30">
            <w:pPr>
              <w:widowControl w:val="0"/>
              <w:ind w:left="-70"/>
              <w:jc w:val="both"/>
              <w:rPr>
                <w:rFonts w:ascii="Times New Roman" w:hAnsi="Times New Roman"/>
                <w:bCs/>
                <w:i/>
                <w:lang w:val="es-ES_tradnl" w:eastAsia="zh-CN"/>
              </w:rPr>
            </w:pPr>
          </w:p>
          <w:p w:rsidR="009B4A30" w:rsidRPr="009B4A30" w:rsidRDefault="009B4A30" w:rsidP="009B4A30">
            <w:pPr>
              <w:jc w:val="both"/>
              <w:rPr>
                <w:rFonts w:ascii="Arial" w:hAnsi="Arial" w:cs="Arial"/>
                <w:b/>
                <w:i/>
                <w:iCs/>
              </w:rPr>
            </w:pPr>
            <w:r w:rsidRPr="009B4A30">
              <w:rPr>
                <w:rFonts w:ascii="Arial" w:hAnsi="Arial" w:cs="Arial"/>
                <w:b/>
                <w:bCs/>
              </w:rPr>
              <w:t>(Manifestar aceptación)</w:t>
            </w:r>
          </w:p>
        </w:tc>
      </w:tr>
      <w:tr w:rsidR="009B4A30" w:rsidRPr="009B4A30" w:rsidTr="00645FD7">
        <w:trPr>
          <w:cantSplit/>
          <w:trHeight w:val="132"/>
          <w:jc w:val="center"/>
        </w:trPr>
        <w:tc>
          <w:tcPr>
            <w:tcW w:w="10490" w:type="dxa"/>
            <w:tcBorders>
              <w:bottom w:val="single" w:sz="4" w:space="0" w:color="auto"/>
            </w:tcBorders>
            <w:shd w:val="clear" w:color="auto" w:fill="E2EFD9"/>
            <w:vAlign w:val="center"/>
          </w:tcPr>
          <w:p w:rsidR="009B4A30" w:rsidRPr="009B4A30" w:rsidRDefault="009B4A30" w:rsidP="009B4A30">
            <w:pPr>
              <w:ind w:left="290" w:hanging="290"/>
              <w:jc w:val="both"/>
              <w:rPr>
                <w:rFonts w:ascii="Arial" w:hAnsi="Arial" w:cs="Arial"/>
                <w:b/>
                <w:bCs/>
              </w:rPr>
            </w:pPr>
            <w:r w:rsidRPr="009B4A30">
              <w:rPr>
                <w:rFonts w:ascii="Arial" w:hAnsi="Arial" w:cs="Arial"/>
                <w:b/>
                <w:bCs/>
              </w:rPr>
              <w:t>E. LUGAR DONDE SE EJECUTARA EL SERVICIO</w:t>
            </w:r>
          </w:p>
        </w:tc>
      </w:tr>
      <w:tr w:rsidR="009B4A30" w:rsidRPr="009B4A30" w:rsidTr="00645FD7">
        <w:trPr>
          <w:cantSplit/>
          <w:trHeight w:val="397"/>
          <w:jc w:val="center"/>
        </w:trPr>
        <w:tc>
          <w:tcPr>
            <w:tcW w:w="10490" w:type="dxa"/>
            <w:tcBorders>
              <w:bottom w:val="single" w:sz="4" w:space="0" w:color="auto"/>
            </w:tcBorders>
            <w:shd w:val="clear" w:color="auto" w:fill="auto"/>
            <w:vAlign w:val="center"/>
          </w:tcPr>
          <w:p w:rsidR="009B4A30" w:rsidRPr="009B4A30" w:rsidRDefault="009B4A30" w:rsidP="009B4A30">
            <w:pPr>
              <w:suppressAutoHyphens/>
              <w:ind w:left="-70"/>
              <w:jc w:val="both"/>
              <w:rPr>
                <w:rFonts w:ascii="Arial" w:eastAsia="Arial Unicode MS" w:hAnsi="Arial" w:cs="Arial"/>
                <w:bCs/>
                <w:color w:val="000000"/>
                <w:szCs w:val="18"/>
                <w:lang w:val="es-ES_tradnl"/>
              </w:rPr>
            </w:pPr>
            <w:r w:rsidRPr="009B4A30">
              <w:rPr>
                <w:rFonts w:ascii="Arial" w:eastAsia="Arial Unicode MS" w:hAnsi="Arial" w:cs="Arial"/>
                <w:bCs/>
                <w:color w:val="000000"/>
                <w:szCs w:val="18"/>
                <w:lang w:val="es-ES_tradnl"/>
              </w:rPr>
              <w:t>El proveedor prestara el Servicio en las instalaciones del Banco Central de Bolivia, ubicado en la calle Ayacucho S/N,  esquina calle  Mercado de la zona Central de la ciudad de La Paz.</w:t>
            </w:r>
          </w:p>
          <w:p w:rsidR="009B4A30" w:rsidRPr="009B4A30" w:rsidRDefault="009B4A30" w:rsidP="009B4A30">
            <w:pPr>
              <w:suppressAutoHyphens/>
              <w:ind w:left="-70"/>
              <w:jc w:val="both"/>
              <w:rPr>
                <w:rFonts w:ascii="Arial" w:eastAsia="Arial Unicode MS" w:hAnsi="Arial" w:cs="Arial"/>
                <w:bCs/>
                <w:color w:val="000000"/>
                <w:szCs w:val="18"/>
                <w:lang w:val="es-ES_tradnl"/>
              </w:rPr>
            </w:pPr>
          </w:p>
          <w:p w:rsidR="009B4A30" w:rsidRPr="009B4A30" w:rsidRDefault="009B4A30" w:rsidP="009B4A30">
            <w:pPr>
              <w:ind w:left="290" w:hanging="290"/>
              <w:jc w:val="both"/>
              <w:rPr>
                <w:rFonts w:ascii="Arial" w:hAnsi="Arial" w:cs="Arial"/>
                <w:b/>
                <w:bCs/>
                <w:i/>
              </w:rPr>
            </w:pPr>
            <w:r w:rsidRPr="009B4A30" w:rsidDel="00087CCF">
              <w:rPr>
                <w:rFonts w:ascii="Arial" w:hAnsi="Arial" w:cs="Arial"/>
                <w:bCs/>
              </w:rPr>
              <w:t xml:space="preserve"> </w:t>
            </w:r>
            <w:r w:rsidRPr="009B4A30">
              <w:rPr>
                <w:rFonts w:ascii="Arial" w:hAnsi="Arial" w:cs="Arial"/>
                <w:b/>
                <w:bCs/>
              </w:rPr>
              <w:t>(Manifestar Aceptación)</w:t>
            </w:r>
          </w:p>
        </w:tc>
      </w:tr>
      <w:tr w:rsidR="009B4A30" w:rsidRPr="009B4A30" w:rsidTr="00645FD7">
        <w:trPr>
          <w:cantSplit/>
          <w:trHeight w:val="86"/>
          <w:jc w:val="center"/>
        </w:trPr>
        <w:tc>
          <w:tcPr>
            <w:tcW w:w="10490" w:type="dxa"/>
            <w:tcBorders>
              <w:bottom w:val="single" w:sz="4" w:space="0" w:color="auto"/>
            </w:tcBorders>
            <w:shd w:val="clear" w:color="auto" w:fill="E2EFD9"/>
            <w:vAlign w:val="center"/>
          </w:tcPr>
          <w:p w:rsidR="009B4A30" w:rsidRPr="009B4A30" w:rsidRDefault="009B4A30" w:rsidP="009B4A30">
            <w:pPr>
              <w:ind w:left="290" w:hanging="290"/>
              <w:jc w:val="both"/>
              <w:rPr>
                <w:rFonts w:ascii="Arial" w:hAnsi="Arial" w:cs="Arial"/>
                <w:b/>
                <w:bCs/>
              </w:rPr>
            </w:pPr>
            <w:r w:rsidRPr="009B4A30">
              <w:rPr>
                <w:rFonts w:ascii="Arial" w:hAnsi="Arial" w:cs="Arial"/>
                <w:b/>
                <w:bCs/>
              </w:rPr>
              <w:t>F. AGENTE Y FISCAL</w:t>
            </w:r>
          </w:p>
        </w:tc>
      </w:tr>
      <w:tr w:rsidR="009B4A30" w:rsidRPr="009B4A30" w:rsidTr="00645FD7">
        <w:trPr>
          <w:cantSplit/>
          <w:trHeight w:val="397"/>
          <w:jc w:val="center"/>
        </w:trPr>
        <w:tc>
          <w:tcPr>
            <w:tcW w:w="10490" w:type="dxa"/>
            <w:tcBorders>
              <w:bottom w:val="single" w:sz="4" w:space="0" w:color="auto"/>
            </w:tcBorders>
            <w:shd w:val="clear" w:color="auto" w:fill="auto"/>
            <w:vAlign w:val="center"/>
          </w:tcPr>
          <w:p w:rsidR="009B4A30" w:rsidRPr="009B4A30" w:rsidRDefault="009B4A30" w:rsidP="00021C85">
            <w:pPr>
              <w:numPr>
                <w:ilvl w:val="0"/>
                <w:numId w:val="49"/>
              </w:numPr>
              <w:ind w:left="-70" w:firstLine="0"/>
              <w:jc w:val="both"/>
              <w:rPr>
                <w:rFonts w:ascii="Arial" w:hAnsi="Arial" w:cs="Arial"/>
                <w:iCs/>
                <w:color w:val="000000"/>
                <w:lang w:val="es-ES_tradnl" w:eastAsia="en-US"/>
              </w:rPr>
            </w:pPr>
            <w:r w:rsidRPr="009B4A30">
              <w:rPr>
                <w:rFonts w:ascii="Arial" w:hAnsi="Arial" w:cs="Arial"/>
                <w:b/>
                <w:bCs/>
              </w:rPr>
              <w:t>Fiscal de Servicio.</w:t>
            </w:r>
            <w:r w:rsidRPr="009B4A30">
              <w:rPr>
                <w:rFonts w:ascii="Arial" w:hAnsi="Arial" w:cs="Arial"/>
                <w:iCs/>
                <w:color w:val="000000"/>
                <w:lang w:val="es-ES_tradnl"/>
              </w:rPr>
              <w:t xml:space="preserve"> El RPA designará un FISCAL de seguimiento y control del servicio, y comunicará a través del mismo oficialmente esta designación al proveedor mediante carta expresa u otro medio; también podrá ser designado como responsable de recepción.</w:t>
            </w:r>
          </w:p>
          <w:p w:rsidR="009B4A30" w:rsidRPr="009B4A30" w:rsidRDefault="009B4A30" w:rsidP="009B4A30">
            <w:pPr>
              <w:ind w:left="-70"/>
              <w:jc w:val="both"/>
              <w:rPr>
                <w:rFonts w:ascii="Arial" w:hAnsi="Arial" w:cs="Arial"/>
                <w:iCs/>
                <w:color w:val="000000"/>
                <w:lang w:val="es-ES_tradnl" w:eastAsia="en-US"/>
              </w:rPr>
            </w:pPr>
          </w:p>
          <w:p w:rsidR="009B4A30" w:rsidRPr="009B4A30" w:rsidRDefault="009B4A30" w:rsidP="009B4A30">
            <w:pPr>
              <w:ind w:left="-70"/>
              <w:jc w:val="both"/>
              <w:rPr>
                <w:rFonts w:ascii="Arial" w:hAnsi="Arial" w:cs="Arial"/>
                <w:iCs/>
                <w:color w:val="000000"/>
                <w:lang w:val="es-ES_tradnl"/>
              </w:rPr>
            </w:pPr>
            <w:r w:rsidRPr="009B4A30">
              <w:rPr>
                <w:rFonts w:ascii="Arial" w:hAnsi="Arial" w:cs="Arial"/>
                <w:iCs/>
                <w:color w:val="000000"/>
                <w:lang w:val="es-ES_tradnl"/>
              </w:rPr>
              <w:t>Adicionalmente, el fiscal del servicio realizará las siguientes funciones:</w:t>
            </w:r>
          </w:p>
          <w:p w:rsidR="009B4A30" w:rsidRPr="009B4A30" w:rsidRDefault="009B4A30" w:rsidP="009B4A30">
            <w:pPr>
              <w:ind w:left="-70"/>
              <w:jc w:val="both"/>
              <w:rPr>
                <w:rFonts w:ascii="Arial" w:hAnsi="Arial" w:cs="Arial"/>
                <w:iCs/>
                <w:color w:val="000000"/>
                <w:lang w:val="es-ES_tradnl"/>
              </w:rPr>
            </w:pPr>
          </w:p>
          <w:p w:rsidR="009B4A30" w:rsidRPr="009B4A30" w:rsidRDefault="009B4A30" w:rsidP="009B4A30">
            <w:pPr>
              <w:numPr>
                <w:ilvl w:val="0"/>
                <w:numId w:val="43"/>
              </w:numPr>
              <w:ind w:left="639" w:hanging="142"/>
              <w:jc w:val="both"/>
              <w:rPr>
                <w:rFonts w:ascii="Arial" w:hAnsi="Arial" w:cs="Arial"/>
                <w:iCs/>
                <w:color w:val="000000"/>
                <w:lang w:val="es-ES_tradnl"/>
              </w:rPr>
            </w:pPr>
            <w:r w:rsidRPr="009B4A30">
              <w:rPr>
                <w:rFonts w:ascii="Arial" w:hAnsi="Arial" w:cs="Arial"/>
                <w:iCs/>
                <w:color w:val="000000"/>
                <w:lang w:val="es-ES_tradnl"/>
              </w:rPr>
              <w:t>Coordinar y realizar el seguimiento de las tareas de mantenimiento correctivo.</w:t>
            </w:r>
          </w:p>
          <w:p w:rsidR="009B4A30" w:rsidRPr="009B4A30" w:rsidRDefault="009B4A30" w:rsidP="009B4A30">
            <w:pPr>
              <w:numPr>
                <w:ilvl w:val="0"/>
                <w:numId w:val="43"/>
              </w:numPr>
              <w:ind w:left="639" w:hanging="142"/>
              <w:jc w:val="both"/>
              <w:rPr>
                <w:rFonts w:ascii="Arial" w:hAnsi="Arial" w:cs="Arial"/>
              </w:rPr>
            </w:pPr>
            <w:r w:rsidRPr="009B4A30">
              <w:rPr>
                <w:rFonts w:ascii="Arial" w:hAnsi="Arial" w:cs="Arial"/>
                <w:iCs/>
                <w:color w:val="000000"/>
                <w:lang w:val="es-ES_tradnl"/>
              </w:rPr>
              <w:t>Coordinar y realizar el seguimiento de los tres (3) mantenimientos preventivos.</w:t>
            </w:r>
          </w:p>
          <w:p w:rsidR="009B4A30" w:rsidRPr="009B4A30" w:rsidRDefault="009B4A30" w:rsidP="009B4A30">
            <w:pPr>
              <w:numPr>
                <w:ilvl w:val="0"/>
                <w:numId w:val="43"/>
              </w:numPr>
              <w:ind w:left="639" w:hanging="142"/>
              <w:jc w:val="both"/>
              <w:rPr>
                <w:rFonts w:ascii="Arial" w:hAnsi="Arial" w:cs="Arial"/>
                <w:bCs/>
              </w:rPr>
            </w:pPr>
            <w:r w:rsidRPr="009B4A30">
              <w:rPr>
                <w:rFonts w:ascii="Arial" w:hAnsi="Arial" w:cs="Arial"/>
                <w:bCs/>
              </w:rPr>
              <w:t>Efectuar el control y seguimiento del cumplimiento de todos los términos del contrato y especificaciones técnicas.</w:t>
            </w:r>
          </w:p>
          <w:p w:rsidR="009B4A30" w:rsidRPr="009B4A30" w:rsidRDefault="009B4A30" w:rsidP="009B4A30">
            <w:pPr>
              <w:numPr>
                <w:ilvl w:val="0"/>
                <w:numId w:val="43"/>
              </w:numPr>
              <w:ind w:left="639" w:hanging="142"/>
              <w:jc w:val="both"/>
              <w:rPr>
                <w:rFonts w:ascii="Arial" w:hAnsi="Arial" w:cs="Arial"/>
                <w:bCs/>
                <w:lang w:val="es-BO"/>
              </w:rPr>
            </w:pPr>
            <w:r w:rsidRPr="009B4A30">
              <w:rPr>
                <w:rFonts w:ascii="Arial" w:hAnsi="Arial" w:cs="Arial"/>
                <w:bCs/>
              </w:rPr>
              <w:t xml:space="preserve">Emitir el informe de conformidad de la activación. </w:t>
            </w:r>
          </w:p>
          <w:p w:rsidR="009B4A30" w:rsidRPr="009B4A30" w:rsidRDefault="009B4A30" w:rsidP="009B4A30">
            <w:pPr>
              <w:numPr>
                <w:ilvl w:val="0"/>
                <w:numId w:val="43"/>
              </w:numPr>
              <w:ind w:left="639" w:hanging="142"/>
              <w:jc w:val="both"/>
              <w:rPr>
                <w:rFonts w:ascii="Arial" w:hAnsi="Arial" w:cs="Arial"/>
                <w:bCs/>
                <w:lang w:val="es-BO"/>
              </w:rPr>
            </w:pPr>
            <w:r w:rsidRPr="009B4A30">
              <w:rPr>
                <w:rFonts w:ascii="Arial" w:hAnsi="Arial" w:cs="Arial"/>
                <w:bCs/>
                <w:lang w:val="es-BO"/>
              </w:rPr>
              <w:t>Recibir y aprobar la planilla de ejecución de servicios y el certificado de liquidación final, emitido por el proveedor.</w:t>
            </w:r>
          </w:p>
          <w:p w:rsidR="009B4A30" w:rsidRPr="009B4A30" w:rsidRDefault="009B4A30" w:rsidP="009B4A30">
            <w:pPr>
              <w:widowControl w:val="0"/>
              <w:numPr>
                <w:ilvl w:val="0"/>
                <w:numId w:val="43"/>
              </w:numPr>
              <w:ind w:left="639" w:hanging="142"/>
              <w:jc w:val="both"/>
              <w:rPr>
                <w:rFonts w:ascii="Arial" w:hAnsi="Arial" w:cs="Arial"/>
                <w:color w:val="000000"/>
                <w:sz w:val="18"/>
                <w:szCs w:val="18"/>
                <w:lang w:val="es-BO" w:eastAsia="zh-CN"/>
              </w:rPr>
            </w:pPr>
            <w:r w:rsidRPr="009B4A30">
              <w:rPr>
                <w:rFonts w:ascii="Arial" w:hAnsi="Arial" w:cs="Arial"/>
                <w:bCs/>
                <w:lang w:val="es-BO"/>
              </w:rPr>
              <w:t>Cuantificar multas según corresponda.</w:t>
            </w:r>
          </w:p>
          <w:p w:rsidR="009B4A30" w:rsidRPr="009B4A30" w:rsidRDefault="009B4A30" w:rsidP="009B4A30">
            <w:pPr>
              <w:widowControl w:val="0"/>
              <w:numPr>
                <w:ilvl w:val="0"/>
                <w:numId w:val="43"/>
              </w:numPr>
              <w:ind w:left="639" w:hanging="142"/>
              <w:jc w:val="both"/>
              <w:rPr>
                <w:rFonts w:ascii="Arial" w:hAnsi="Arial" w:cs="Arial"/>
                <w:color w:val="000000"/>
                <w:sz w:val="18"/>
                <w:szCs w:val="18"/>
                <w:lang w:val="es-BO" w:eastAsia="zh-CN"/>
              </w:rPr>
            </w:pPr>
            <w:r w:rsidRPr="009B4A30">
              <w:rPr>
                <w:rFonts w:ascii="Arial" w:hAnsi="Arial" w:cs="Arial"/>
                <w:bCs/>
                <w:lang w:val="es-BO"/>
              </w:rPr>
              <w:t>Emitir la orden de proceder</w:t>
            </w:r>
            <w:r w:rsidRPr="009B4A30">
              <w:rPr>
                <w:rFonts w:ascii="Arial" w:hAnsi="Arial" w:cs="Arial"/>
                <w:color w:val="000000"/>
                <w:sz w:val="18"/>
                <w:szCs w:val="18"/>
                <w:lang w:val="es-BO" w:eastAsia="zh-CN"/>
              </w:rPr>
              <w:t>.</w:t>
            </w:r>
          </w:p>
          <w:p w:rsidR="009B4A30" w:rsidRPr="009B4A30" w:rsidRDefault="009B4A30" w:rsidP="009B4A30">
            <w:pPr>
              <w:jc w:val="both"/>
              <w:rPr>
                <w:rFonts w:ascii="Arial" w:hAnsi="Arial" w:cs="Arial"/>
                <w:bCs/>
              </w:rPr>
            </w:pPr>
          </w:p>
          <w:p w:rsidR="009B4A30" w:rsidRPr="009B4A30" w:rsidRDefault="009B4A30" w:rsidP="009B4A30">
            <w:pPr>
              <w:jc w:val="both"/>
              <w:rPr>
                <w:rFonts w:ascii="Arial" w:hAnsi="Arial" w:cs="Arial"/>
                <w:b/>
                <w:bCs/>
              </w:rPr>
            </w:pPr>
            <w:r w:rsidRPr="009B4A30">
              <w:rPr>
                <w:rFonts w:ascii="Arial" w:hAnsi="Arial" w:cs="Arial"/>
                <w:b/>
                <w:iCs/>
              </w:rPr>
              <w:t>(Manifestar aceptación)</w:t>
            </w:r>
          </w:p>
        </w:tc>
      </w:tr>
      <w:tr w:rsidR="009B4A30" w:rsidRPr="009B4A30" w:rsidTr="00645FD7">
        <w:trPr>
          <w:cantSplit/>
          <w:trHeight w:val="397"/>
          <w:jc w:val="center"/>
        </w:trPr>
        <w:tc>
          <w:tcPr>
            <w:tcW w:w="10490" w:type="dxa"/>
            <w:tcBorders>
              <w:bottom w:val="single" w:sz="4" w:space="0" w:color="auto"/>
            </w:tcBorders>
            <w:shd w:val="clear" w:color="auto" w:fill="auto"/>
            <w:vAlign w:val="center"/>
          </w:tcPr>
          <w:p w:rsidR="009B4A30" w:rsidRPr="009B4A30" w:rsidRDefault="009B4A30" w:rsidP="00021C85">
            <w:pPr>
              <w:numPr>
                <w:ilvl w:val="0"/>
                <w:numId w:val="49"/>
              </w:numPr>
              <w:ind w:left="-70" w:firstLine="0"/>
              <w:jc w:val="both"/>
              <w:rPr>
                <w:rFonts w:ascii="Arial" w:hAnsi="Arial" w:cs="Arial"/>
                <w:iCs/>
                <w:color w:val="000000"/>
                <w:lang w:val="es-ES_tradnl" w:eastAsia="en-US"/>
              </w:rPr>
            </w:pPr>
            <w:r w:rsidRPr="009B4A30">
              <w:rPr>
                <w:rFonts w:ascii="Arial" w:hAnsi="Arial" w:cs="Arial"/>
                <w:b/>
                <w:bCs/>
              </w:rPr>
              <w:t xml:space="preserve">Agente de Servicio. </w:t>
            </w:r>
            <w:r w:rsidRPr="009B4A30">
              <w:rPr>
                <w:rFonts w:ascii="Arial" w:hAnsi="Arial" w:cs="Arial"/>
                <w:iCs/>
                <w:color w:val="000000"/>
                <w:lang w:val="es-ES_tradnl"/>
              </w:rPr>
              <w:t>Para la firma de contrato, el proveedor debe designar mediante nota un agente de servicio, para realizar el seguimiento del servicio y coordinará en lo que corresponda con el Fiscal de Servicio:  Adicionalmente, el agente de servicio realizará las siguientes funciones:</w:t>
            </w:r>
          </w:p>
          <w:p w:rsidR="009B4A30" w:rsidRPr="009B4A30" w:rsidRDefault="009B4A30" w:rsidP="009B4A30">
            <w:pPr>
              <w:ind w:left="-70"/>
              <w:jc w:val="both"/>
              <w:rPr>
                <w:rFonts w:ascii="Arial" w:hAnsi="Arial" w:cs="Arial"/>
                <w:iCs/>
                <w:color w:val="000000"/>
                <w:lang w:val="es-ES_tradnl" w:eastAsia="en-US"/>
              </w:rPr>
            </w:pPr>
          </w:p>
          <w:p w:rsidR="009B4A30" w:rsidRPr="009B4A30" w:rsidRDefault="009B4A30" w:rsidP="00021C85">
            <w:pPr>
              <w:numPr>
                <w:ilvl w:val="0"/>
                <w:numId w:val="50"/>
              </w:numPr>
              <w:ind w:left="639" w:hanging="142"/>
              <w:jc w:val="both"/>
              <w:rPr>
                <w:rFonts w:ascii="Arial" w:hAnsi="Arial" w:cs="Arial"/>
                <w:iCs/>
                <w:color w:val="000000"/>
                <w:lang w:val="es-ES_tradnl"/>
              </w:rPr>
            </w:pPr>
            <w:r w:rsidRPr="009B4A30">
              <w:rPr>
                <w:rFonts w:ascii="Arial" w:hAnsi="Arial" w:cs="Arial"/>
                <w:iCs/>
                <w:color w:val="000000"/>
                <w:lang w:val="es-ES_tradnl"/>
              </w:rPr>
              <w:t>Coordinar todo lo inherente al mantenimiento correctivo y preventivo.</w:t>
            </w:r>
          </w:p>
          <w:p w:rsidR="009B4A30" w:rsidRPr="009B4A30" w:rsidRDefault="009B4A30" w:rsidP="00021C85">
            <w:pPr>
              <w:numPr>
                <w:ilvl w:val="0"/>
                <w:numId w:val="50"/>
              </w:numPr>
              <w:ind w:left="639" w:hanging="142"/>
              <w:rPr>
                <w:rFonts w:ascii="Arial" w:hAnsi="Arial"/>
                <w:iCs/>
                <w:color w:val="000000"/>
                <w:lang w:val="es-ES_tradnl" w:eastAsia="x-none"/>
              </w:rPr>
            </w:pPr>
            <w:r w:rsidRPr="009B4A30">
              <w:rPr>
                <w:rFonts w:ascii="Arial" w:hAnsi="Arial"/>
                <w:iCs/>
                <w:color w:val="000000"/>
                <w:lang w:val="es-ES_tradnl" w:eastAsia="x-none"/>
              </w:rPr>
              <w:t>Elaborar y presentar al fiscal de servicio la planilla de ejecución de servicios prestados y el certificado de liquidación final.</w:t>
            </w:r>
          </w:p>
          <w:p w:rsidR="009B4A30" w:rsidRPr="009B4A30" w:rsidRDefault="009B4A30" w:rsidP="009B4A30">
            <w:pPr>
              <w:ind w:left="360"/>
              <w:jc w:val="both"/>
              <w:rPr>
                <w:rFonts w:ascii="Arial" w:hAnsi="Arial" w:cs="Arial"/>
              </w:rPr>
            </w:pPr>
          </w:p>
          <w:p w:rsidR="009B4A30" w:rsidRPr="009B4A30" w:rsidRDefault="009B4A30" w:rsidP="009B4A30">
            <w:pPr>
              <w:jc w:val="both"/>
              <w:rPr>
                <w:rFonts w:ascii="Arial" w:hAnsi="Arial" w:cs="Arial"/>
                <w:b/>
                <w:bCs/>
              </w:rPr>
            </w:pPr>
            <w:r w:rsidRPr="009B4A30">
              <w:rPr>
                <w:rFonts w:ascii="Arial" w:hAnsi="Arial" w:cs="Arial"/>
                <w:b/>
                <w:bCs/>
              </w:rPr>
              <w:t>(Manifestar aceptación)</w:t>
            </w:r>
          </w:p>
        </w:tc>
      </w:tr>
      <w:tr w:rsidR="009B4A30" w:rsidRPr="009B4A30" w:rsidTr="00645FD7">
        <w:trPr>
          <w:cantSplit/>
          <w:trHeight w:val="242"/>
          <w:jc w:val="center"/>
        </w:trPr>
        <w:tc>
          <w:tcPr>
            <w:tcW w:w="10490" w:type="dxa"/>
            <w:tcBorders>
              <w:bottom w:val="single" w:sz="4" w:space="0" w:color="auto"/>
            </w:tcBorders>
            <w:shd w:val="clear" w:color="auto" w:fill="E2EFD9"/>
            <w:vAlign w:val="center"/>
          </w:tcPr>
          <w:p w:rsidR="009B4A30" w:rsidRPr="009B4A30" w:rsidRDefault="009B4A30" w:rsidP="009B4A30">
            <w:pPr>
              <w:ind w:left="290" w:hanging="290"/>
              <w:jc w:val="both"/>
              <w:rPr>
                <w:rFonts w:ascii="Arial" w:hAnsi="Arial" w:cs="Arial"/>
                <w:b/>
                <w:bCs/>
              </w:rPr>
            </w:pPr>
            <w:r w:rsidRPr="009B4A30">
              <w:rPr>
                <w:rFonts w:ascii="Arial" w:hAnsi="Arial" w:cs="Arial"/>
                <w:b/>
                <w:bCs/>
              </w:rPr>
              <w:t>G. ROPA DE TRABAJO</w:t>
            </w:r>
          </w:p>
        </w:tc>
      </w:tr>
      <w:tr w:rsidR="009B4A30" w:rsidRPr="009B4A30" w:rsidTr="00645FD7">
        <w:trPr>
          <w:cantSplit/>
          <w:trHeight w:val="397"/>
          <w:jc w:val="center"/>
        </w:trPr>
        <w:tc>
          <w:tcPr>
            <w:tcW w:w="10490" w:type="dxa"/>
            <w:tcBorders>
              <w:bottom w:val="single" w:sz="4" w:space="0" w:color="auto"/>
            </w:tcBorders>
            <w:shd w:val="clear" w:color="auto" w:fill="auto"/>
            <w:vAlign w:val="center"/>
          </w:tcPr>
          <w:p w:rsidR="009B4A30" w:rsidRPr="009B4A30" w:rsidRDefault="009B4A30" w:rsidP="009B4A30">
            <w:pPr>
              <w:ind w:left="-70"/>
              <w:jc w:val="both"/>
              <w:rPr>
                <w:rFonts w:ascii="Arial" w:hAnsi="Arial" w:cs="Arial"/>
                <w:iCs/>
                <w:color w:val="000000"/>
                <w:lang w:val="es-ES_tradnl"/>
              </w:rPr>
            </w:pPr>
            <w:r w:rsidRPr="009B4A30">
              <w:rPr>
                <w:rFonts w:ascii="Arial" w:hAnsi="Arial" w:cs="Arial"/>
                <w:b/>
                <w:iCs/>
                <w:color w:val="000000"/>
                <w:lang w:val="es-ES_tradnl"/>
              </w:rPr>
              <w:t>Ropa de Trabajo.</w:t>
            </w:r>
            <w:r w:rsidRPr="009B4A30">
              <w:rPr>
                <w:rFonts w:ascii="Arial" w:hAnsi="Arial" w:cs="Arial"/>
                <w:iCs/>
                <w:color w:val="000000"/>
                <w:lang w:val="es-ES_tradnl"/>
              </w:rPr>
              <w:t xml:space="preserve"> El proveedor deberá proporcionar a su personal, ropa de trabajo y equipos de protección para efectuar cualquier trabajo y será verificado por el fiscal en coordinación con personal de la Subgerencia de Gestión de Riesgos antes del primer pago (D.S. 108 y RM 527/09).</w:t>
            </w:r>
          </w:p>
          <w:p w:rsidR="009B4A30" w:rsidRPr="009B4A30" w:rsidRDefault="009B4A30" w:rsidP="009B4A30">
            <w:pPr>
              <w:ind w:left="-70"/>
              <w:jc w:val="both"/>
              <w:rPr>
                <w:rFonts w:ascii="Arial" w:hAnsi="Arial" w:cs="Arial"/>
                <w:b/>
                <w:bCs/>
                <w:lang w:eastAsia="en-US"/>
              </w:rPr>
            </w:pPr>
          </w:p>
          <w:p w:rsidR="009B4A30" w:rsidRPr="009B4A30" w:rsidRDefault="009B4A30" w:rsidP="009B4A30">
            <w:pPr>
              <w:ind w:left="290" w:hanging="290"/>
              <w:jc w:val="both"/>
              <w:rPr>
                <w:rFonts w:ascii="Arial" w:hAnsi="Arial" w:cs="Arial"/>
                <w:b/>
                <w:bCs/>
              </w:rPr>
            </w:pPr>
            <w:r w:rsidRPr="009B4A30">
              <w:rPr>
                <w:rFonts w:ascii="Arial" w:hAnsi="Arial" w:cs="Arial"/>
                <w:b/>
              </w:rPr>
              <w:t>(Manifestar aceptación)</w:t>
            </w:r>
          </w:p>
        </w:tc>
      </w:tr>
      <w:tr w:rsidR="009B4A30" w:rsidRPr="009B4A30" w:rsidTr="00645FD7">
        <w:trPr>
          <w:cantSplit/>
          <w:trHeight w:val="107"/>
          <w:jc w:val="center"/>
        </w:trPr>
        <w:tc>
          <w:tcPr>
            <w:tcW w:w="10490" w:type="dxa"/>
            <w:tcBorders>
              <w:bottom w:val="single" w:sz="4" w:space="0" w:color="auto"/>
            </w:tcBorders>
            <w:shd w:val="clear" w:color="auto" w:fill="E2EFD9"/>
            <w:vAlign w:val="center"/>
          </w:tcPr>
          <w:p w:rsidR="009B4A30" w:rsidRPr="009B4A30" w:rsidRDefault="009B4A30" w:rsidP="009B4A30">
            <w:pPr>
              <w:ind w:left="290" w:hanging="290"/>
              <w:jc w:val="both"/>
              <w:rPr>
                <w:rFonts w:ascii="Arial" w:hAnsi="Arial" w:cs="Arial"/>
                <w:b/>
                <w:szCs w:val="20"/>
              </w:rPr>
            </w:pPr>
            <w:r w:rsidRPr="009B4A30">
              <w:rPr>
                <w:rFonts w:ascii="Arial" w:eastAsia="Arial Unicode MS" w:hAnsi="Arial" w:cs="Arial"/>
                <w:b/>
                <w:bCs/>
                <w:color w:val="000000"/>
                <w:szCs w:val="18"/>
                <w:lang w:val="es-ES_tradnl"/>
              </w:rPr>
              <w:t>H. FORMA DE PAGO Y ANTICIPO</w:t>
            </w:r>
          </w:p>
        </w:tc>
      </w:tr>
      <w:tr w:rsidR="009B4A30" w:rsidRPr="009B4A30" w:rsidTr="00645FD7">
        <w:trPr>
          <w:cantSplit/>
          <w:trHeight w:val="413"/>
          <w:jc w:val="center"/>
        </w:trPr>
        <w:tc>
          <w:tcPr>
            <w:tcW w:w="10490" w:type="dxa"/>
            <w:vAlign w:val="center"/>
          </w:tcPr>
          <w:p w:rsidR="009B4A30" w:rsidRPr="009B4A30" w:rsidRDefault="009B4A30" w:rsidP="00021C85">
            <w:pPr>
              <w:numPr>
                <w:ilvl w:val="0"/>
                <w:numId w:val="61"/>
              </w:numPr>
              <w:ind w:left="-70" w:firstLine="0"/>
              <w:jc w:val="both"/>
              <w:rPr>
                <w:rFonts w:ascii="Arial" w:hAnsi="Arial" w:cs="Arial"/>
                <w:b/>
              </w:rPr>
            </w:pPr>
            <w:r w:rsidRPr="009B4A30">
              <w:rPr>
                <w:rFonts w:ascii="Arial" w:hAnsi="Arial" w:cs="Arial"/>
                <w:b/>
                <w:bCs/>
                <w:iCs/>
                <w:color w:val="000000"/>
                <w:lang w:val="es-ES_tradnl"/>
              </w:rPr>
              <w:lastRenderedPageBreak/>
              <w:t>Pago.</w:t>
            </w:r>
            <w:r w:rsidRPr="009B4A30">
              <w:rPr>
                <w:rFonts w:ascii="Arial" w:hAnsi="Arial" w:cs="Arial"/>
                <w:iCs/>
                <w:color w:val="000000"/>
                <w:lang w:val="es-ES_tradnl"/>
              </w:rPr>
              <w:t xml:space="preserve"> El pago único y total se efectuará una vez aprobada la planilla de ejecución de servicios, la cual se indicará por escrito en el Informe de Conformidad de la Activación del Servicio emitido por el fiscal de servicio, presentación de la factura, solicitud de pago por parte del proveedor.</w:t>
            </w:r>
          </w:p>
          <w:p w:rsidR="009B4A30" w:rsidRPr="009B4A30" w:rsidRDefault="009B4A30" w:rsidP="009B4A30">
            <w:pPr>
              <w:ind w:left="360"/>
              <w:jc w:val="both"/>
              <w:rPr>
                <w:rFonts w:ascii="Arial" w:hAnsi="Arial" w:cs="Arial"/>
                <w:i/>
              </w:rPr>
            </w:pPr>
          </w:p>
          <w:p w:rsidR="009B4A30" w:rsidRPr="009B4A30" w:rsidRDefault="009B4A30" w:rsidP="009B4A30">
            <w:pPr>
              <w:ind w:left="28"/>
              <w:jc w:val="both"/>
              <w:rPr>
                <w:rFonts w:ascii="Arial" w:hAnsi="Arial" w:cs="Arial"/>
                <w:iCs/>
              </w:rPr>
            </w:pPr>
            <w:r w:rsidRPr="009B4A30">
              <w:rPr>
                <w:rFonts w:ascii="Arial" w:hAnsi="Arial" w:cs="Arial"/>
                <w:b/>
                <w:iCs/>
              </w:rPr>
              <w:t>(Manifestar aceptación)</w:t>
            </w:r>
          </w:p>
        </w:tc>
      </w:tr>
      <w:tr w:rsidR="009B4A30" w:rsidRPr="009B4A30" w:rsidTr="00645FD7">
        <w:trPr>
          <w:cantSplit/>
          <w:trHeight w:val="413"/>
          <w:jc w:val="center"/>
        </w:trPr>
        <w:tc>
          <w:tcPr>
            <w:tcW w:w="10490" w:type="dxa"/>
            <w:vAlign w:val="center"/>
          </w:tcPr>
          <w:p w:rsidR="009B4A30" w:rsidRPr="009B4A30" w:rsidRDefault="009B4A30" w:rsidP="00021C85">
            <w:pPr>
              <w:numPr>
                <w:ilvl w:val="0"/>
                <w:numId w:val="58"/>
              </w:numPr>
              <w:jc w:val="both"/>
              <w:rPr>
                <w:rFonts w:ascii="Arial" w:hAnsi="Arial" w:cs="Arial"/>
                <w:iCs/>
                <w:color w:val="000000"/>
                <w:lang w:val="es-ES_tradnl" w:eastAsia="en-US"/>
              </w:rPr>
            </w:pPr>
            <w:r w:rsidRPr="009B4A30">
              <w:rPr>
                <w:rFonts w:ascii="Arial" w:hAnsi="Arial" w:cs="Arial"/>
                <w:b/>
                <w:iCs/>
                <w:color w:val="000000"/>
                <w:lang w:val="es-ES_tradnl"/>
              </w:rPr>
              <w:t>Anticipo</w:t>
            </w:r>
            <w:r w:rsidRPr="009B4A30">
              <w:rPr>
                <w:rFonts w:ascii="Arial" w:hAnsi="Arial" w:cs="Arial"/>
                <w:iCs/>
                <w:color w:val="000000"/>
                <w:lang w:val="es-ES_tradnl"/>
              </w:rPr>
              <w:t xml:space="preserve">. </w:t>
            </w:r>
            <w:r w:rsidRPr="009B4A30">
              <w:rPr>
                <w:rFonts w:ascii="Arial" w:hAnsi="Arial" w:cs="Arial"/>
                <w:b/>
                <w:iCs/>
                <w:color w:val="000000"/>
                <w:lang w:val="es-ES_tradnl"/>
              </w:rPr>
              <w:t>NO</w:t>
            </w:r>
            <w:r w:rsidRPr="009B4A30">
              <w:rPr>
                <w:rFonts w:ascii="Arial" w:hAnsi="Arial" w:cs="Arial"/>
                <w:iCs/>
                <w:color w:val="000000"/>
                <w:lang w:val="es-ES_tradnl"/>
              </w:rPr>
              <w:t xml:space="preserve"> se otorgarán ningún tipo de anticipo en ninguna etapa del proceso.</w:t>
            </w:r>
          </w:p>
          <w:p w:rsidR="009B4A30" w:rsidRPr="009B4A30" w:rsidRDefault="009B4A30" w:rsidP="009B4A30">
            <w:pPr>
              <w:ind w:left="-70"/>
              <w:jc w:val="both"/>
              <w:rPr>
                <w:rFonts w:ascii="Arial" w:hAnsi="Arial" w:cs="Arial"/>
                <w:iCs/>
                <w:color w:val="000000"/>
                <w:lang w:val="es-ES_tradnl" w:eastAsia="en-US"/>
              </w:rPr>
            </w:pPr>
          </w:p>
          <w:p w:rsidR="009B4A30" w:rsidRPr="009B4A30" w:rsidRDefault="009B4A30" w:rsidP="009B4A30">
            <w:pPr>
              <w:jc w:val="both"/>
              <w:rPr>
                <w:rFonts w:ascii="Arial" w:hAnsi="Arial" w:cs="Arial"/>
                <w:b/>
                <w:iCs/>
                <w:color w:val="000000"/>
                <w:lang w:val="es-ES_tradnl"/>
              </w:rPr>
            </w:pPr>
            <w:r w:rsidRPr="009B4A30">
              <w:rPr>
                <w:rFonts w:ascii="Arial" w:hAnsi="Arial" w:cs="Arial"/>
                <w:b/>
                <w:iCs/>
              </w:rPr>
              <w:t>(Manifestar aceptación)</w:t>
            </w:r>
          </w:p>
        </w:tc>
      </w:tr>
      <w:tr w:rsidR="009B4A30" w:rsidRPr="009B4A30" w:rsidTr="00645FD7">
        <w:trPr>
          <w:cantSplit/>
          <w:trHeight w:val="150"/>
          <w:jc w:val="center"/>
        </w:trPr>
        <w:tc>
          <w:tcPr>
            <w:tcW w:w="10490" w:type="dxa"/>
            <w:shd w:val="clear" w:color="auto" w:fill="E2EFD9"/>
            <w:vAlign w:val="center"/>
          </w:tcPr>
          <w:p w:rsidR="009B4A30" w:rsidRPr="009B4A30" w:rsidRDefault="009B4A30" w:rsidP="009B4A30">
            <w:pPr>
              <w:jc w:val="both"/>
              <w:rPr>
                <w:rFonts w:ascii="Arial" w:hAnsi="Arial" w:cs="Arial"/>
                <w:bCs/>
              </w:rPr>
            </w:pPr>
            <w:r w:rsidRPr="009B4A30">
              <w:rPr>
                <w:rFonts w:ascii="Arial" w:hAnsi="Arial" w:cs="Arial"/>
                <w:b/>
                <w:bCs/>
              </w:rPr>
              <w:t xml:space="preserve">I. </w:t>
            </w:r>
            <w:r w:rsidRPr="009B4A30">
              <w:rPr>
                <w:rFonts w:ascii="Arial" w:eastAsia="Arial Unicode MS" w:hAnsi="Arial" w:cs="Arial"/>
                <w:b/>
                <w:bCs/>
                <w:color w:val="000000"/>
                <w:szCs w:val="18"/>
                <w:lang w:val="es-ES_tradnl"/>
              </w:rPr>
              <w:t>SUBCONTRATACION</w:t>
            </w:r>
          </w:p>
        </w:tc>
      </w:tr>
      <w:tr w:rsidR="009B4A30" w:rsidRPr="009B4A30" w:rsidTr="00645FD7">
        <w:trPr>
          <w:cantSplit/>
          <w:trHeight w:val="413"/>
          <w:jc w:val="center"/>
        </w:trPr>
        <w:tc>
          <w:tcPr>
            <w:tcW w:w="10490" w:type="dxa"/>
            <w:vAlign w:val="center"/>
          </w:tcPr>
          <w:p w:rsidR="009B4A30" w:rsidRPr="009B4A30" w:rsidRDefault="009B4A30" w:rsidP="009B4A30">
            <w:pPr>
              <w:jc w:val="both"/>
              <w:rPr>
                <w:rFonts w:ascii="Arial" w:hAnsi="Arial" w:cs="Arial"/>
                <w:bCs/>
              </w:rPr>
            </w:pPr>
            <w:r w:rsidRPr="009B4A30">
              <w:rPr>
                <w:rFonts w:ascii="Arial" w:hAnsi="Arial" w:cs="Arial"/>
                <w:iCs/>
                <w:color w:val="000000"/>
                <w:lang w:val="es-ES_tradnl"/>
              </w:rPr>
              <w:t>No se admiten subcontrataciones en el presente proceso de contratación</w:t>
            </w:r>
          </w:p>
        </w:tc>
      </w:tr>
      <w:tr w:rsidR="009B4A30" w:rsidRPr="009B4A30" w:rsidTr="00645FD7">
        <w:trPr>
          <w:cantSplit/>
          <w:trHeight w:val="413"/>
          <w:jc w:val="center"/>
        </w:trPr>
        <w:tc>
          <w:tcPr>
            <w:tcW w:w="10490" w:type="dxa"/>
            <w:shd w:val="clear" w:color="auto" w:fill="E2EFD9"/>
            <w:vAlign w:val="center"/>
          </w:tcPr>
          <w:p w:rsidR="009B4A30" w:rsidRPr="009B4A30" w:rsidRDefault="009B4A30" w:rsidP="009B4A30">
            <w:pPr>
              <w:jc w:val="both"/>
              <w:rPr>
                <w:rFonts w:ascii="Arial" w:hAnsi="Arial" w:cs="Arial"/>
                <w:b/>
                <w:szCs w:val="20"/>
              </w:rPr>
            </w:pPr>
            <w:r w:rsidRPr="009B4A30">
              <w:rPr>
                <w:rFonts w:ascii="Arial" w:hAnsi="Arial" w:cs="Arial"/>
                <w:b/>
                <w:iCs/>
                <w:color w:val="000000"/>
                <w:lang w:val="es-ES_tradnl"/>
              </w:rPr>
              <w:t>J. CONFIDENCIAL</w:t>
            </w:r>
          </w:p>
        </w:tc>
      </w:tr>
      <w:tr w:rsidR="009B4A30" w:rsidRPr="009B4A30" w:rsidTr="00645FD7">
        <w:trPr>
          <w:cantSplit/>
          <w:trHeight w:val="413"/>
          <w:jc w:val="center"/>
        </w:trPr>
        <w:tc>
          <w:tcPr>
            <w:tcW w:w="10490" w:type="dxa"/>
            <w:vAlign w:val="center"/>
          </w:tcPr>
          <w:p w:rsidR="009B4A30" w:rsidRPr="009B4A30" w:rsidRDefault="009B4A30" w:rsidP="009B4A30">
            <w:pPr>
              <w:ind w:left="-70"/>
              <w:jc w:val="both"/>
              <w:rPr>
                <w:rFonts w:ascii="Arial" w:hAnsi="Arial" w:cs="Arial"/>
                <w:iCs/>
                <w:color w:val="000000"/>
                <w:lang w:val="es-ES_tradnl"/>
              </w:rPr>
            </w:pPr>
            <w:r w:rsidRPr="009B4A30">
              <w:rPr>
                <w:rFonts w:ascii="Arial" w:hAnsi="Arial" w:cs="Arial"/>
                <w:iCs/>
                <w:color w:val="000000"/>
                <w:lang w:val="es-ES_tradnl"/>
              </w:rPr>
              <w:t>El proveedor debe garantizar la integridad y confidencialidad de la información institucional a la que tenga acceso directamente o por terceros.</w:t>
            </w:r>
          </w:p>
          <w:p w:rsidR="009B4A30" w:rsidRPr="009B4A30" w:rsidRDefault="009B4A30" w:rsidP="009B4A30">
            <w:pPr>
              <w:ind w:left="-70"/>
              <w:jc w:val="both"/>
              <w:rPr>
                <w:rFonts w:ascii="Arial" w:hAnsi="Arial" w:cs="Arial"/>
                <w:b/>
                <w:iCs/>
                <w:color w:val="000000"/>
                <w:lang w:val="es-ES_tradnl"/>
              </w:rPr>
            </w:pPr>
          </w:p>
          <w:p w:rsidR="009B4A30" w:rsidRPr="009B4A30" w:rsidRDefault="009B4A30" w:rsidP="009B4A30">
            <w:pPr>
              <w:jc w:val="both"/>
              <w:rPr>
                <w:rFonts w:ascii="Arial" w:hAnsi="Arial" w:cs="Arial"/>
                <w:b/>
                <w:iCs/>
                <w:color w:val="000000"/>
                <w:lang w:val="es-ES_tradnl"/>
              </w:rPr>
            </w:pPr>
            <w:r w:rsidRPr="009B4A30">
              <w:rPr>
                <w:rFonts w:ascii="Arial" w:hAnsi="Arial" w:cs="Arial"/>
                <w:b/>
                <w:iCs/>
                <w:color w:val="000000"/>
                <w:lang w:val="es-ES_tradnl"/>
              </w:rPr>
              <w:t>(Manifestar aceptación)</w:t>
            </w:r>
          </w:p>
        </w:tc>
      </w:tr>
      <w:tr w:rsidR="009B4A30" w:rsidRPr="009B4A30" w:rsidTr="00645FD7">
        <w:trPr>
          <w:cantSplit/>
          <w:trHeight w:val="413"/>
          <w:jc w:val="center"/>
        </w:trPr>
        <w:tc>
          <w:tcPr>
            <w:tcW w:w="10490" w:type="dxa"/>
            <w:shd w:val="clear" w:color="auto" w:fill="E2EFD9"/>
            <w:vAlign w:val="center"/>
          </w:tcPr>
          <w:p w:rsidR="009B4A30" w:rsidRPr="009B4A30" w:rsidRDefault="009B4A30" w:rsidP="009B4A30">
            <w:pPr>
              <w:jc w:val="both"/>
              <w:rPr>
                <w:rFonts w:ascii="Arial" w:hAnsi="Arial" w:cs="Arial"/>
                <w:bCs/>
              </w:rPr>
            </w:pPr>
            <w:r w:rsidRPr="009B4A30">
              <w:rPr>
                <w:rFonts w:ascii="Arial" w:hAnsi="Arial" w:cs="Arial"/>
                <w:b/>
                <w:bCs/>
              </w:rPr>
              <w:t>K. RECURRENCIA</w:t>
            </w:r>
          </w:p>
        </w:tc>
      </w:tr>
      <w:tr w:rsidR="009B4A30" w:rsidRPr="009B4A30" w:rsidTr="00645FD7">
        <w:trPr>
          <w:cantSplit/>
          <w:trHeight w:val="413"/>
          <w:jc w:val="center"/>
        </w:trPr>
        <w:tc>
          <w:tcPr>
            <w:tcW w:w="10490" w:type="dxa"/>
            <w:vAlign w:val="center"/>
          </w:tcPr>
          <w:p w:rsidR="009B4A30" w:rsidRPr="009B4A30" w:rsidRDefault="009B4A30" w:rsidP="009B4A30">
            <w:pPr>
              <w:jc w:val="both"/>
              <w:rPr>
                <w:rFonts w:ascii="Arial" w:hAnsi="Arial" w:cs="Arial"/>
              </w:rPr>
            </w:pPr>
            <w:r w:rsidRPr="009B4A30">
              <w:rPr>
                <w:rFonts w:ascii="Arial" w:hAnsi="Arial" w:cs="Arial"/>
                <w:iCs/>
                <w:color w:val="000000"/>
                <w:lang w:val="es-ES_tradnl"/>
              </w:rPr>
              <w:t>No aplica</w:t>
            </w:r>
          </w:p>
        </w:tc>
      </w:tr>
      <w:tr w:rsidR="009B4A30" w:rsidRPr="009B4A30" w:rsidTr="00645FD7">
        <w:trPr>
          <w:cantSplit/>
          <w:trHeight w:val="238"/>
          <w:jc w:val="center"/>
        </w:trPr>
        <w:tc>
          <w:tcPr>
            <w:tcW w:w="10490" w:type="dxa"/>
            <w:shd w:val="clear" w:color="auto" w:fill="E2EFD9"/>
            <w:vAlign w:val="center"/>
          </w:tcPr>
          <w:p w:rsidR="009B4A30" w:rsidRPr="009B4A30" w:rsidRDefault="009B4A30" w:rsidP="009B4A30">
            <w:pPr>
              <w:jc w:val="both"/>
              <w:rPr>
                <w:rFonts w:ascii="Arial" w:hAnsi="Arial" w:cs="Arial"/>
                <w:bCs/>
              </w:rPr>
            </w:pPr>
            <w:r w:rsidRPr="009B4A30">
              <w:rPr>
                <w:rFonts w:ascii="Arial" w:hAnsi="Arial" w:cs="Arial"/>
                <w:b/>
                <w:bCs/>
              </w:rPr>
              <w:t>L. SOLVENCIA FISCAL</w:t>
            </w:r>
          </w:p>
        </w:tc>
      </w:tr>
      <w:tr w:rsidR="009B4A30" w:rsidRPr="009B4A30" w:rsidTr="00645FD7">
        <w:trPr>
          <w:cantSplit/>
          <w:trHeight w:val="413"/>
          <w:jc w:val="center"/>
        </w:trPr>
        <w:tc>
          <w:tcPr>
            <w:tcW w:w="10490" w:type="dxa"/>
            <w:vAlign w:val="center"/>
          </w:tcPr>
          <w:p w:rsidR="009B4A30" w:rsidRPr="009B4A30" w:rsidRDefault="009B4A30" w:rsidP="009B4A30">
            <w:pPr>
              <w:ind w:left="-70"/>
              <w:jc w:val="both"/>
              <w:rPr>
                <w:rFonts w:ascii="Arial" w:hAnsi="Arial" w:cs="Arial"/>
                <w:iCs/>
                <w:color w:val="000000"/>
                <w:lang w:val="es-ES_tradnl"/>
              </w:rPr>
            </w:pPr>
            <w:r w:rsidRPr="009B4A30">
              <w:rPr>
                <w:rFonts w:ascii="Arial" w:hAnsi="Arial" w:cs="Arial"/>
                <w:iCs/>
                <w:color w:val="000000"/>
                <w:lang w:val="es-ES_tradnl"/>
              </w:rPr>
              <w:t>El proponente adjudicado deberá presentar el Certificado de Solvencia Fiscal para la firma del contrato.</w:t>
            </w:r>
          </w:p>
          <w:p w:rsidR="009B4A30" w:rsidRPr="009B4A30" w:rsidRDefault="009B4A30" w:rsidP="009B4A30">
            <w:pPr>
              <w:ind w:left="-70"/>
              <w:jc w:val="both"/>
              <w:rPr>
                <w:rFonts w:ascii="Arial" w:hAnsi="Arial" w:cs="Arial"/>
                <w:iCs/>
                <w:color w:val="000000"/>
                <w:lang w:val="es-ES_tradnl"/>
              </w:rPr>
            </w:pPr>
          </w:p>
          <w:p w:rsidR="009B4A30" w:rsidRPr="009B4A30" w:rsidRDefault="009B4A30" w:rsidP="009B4A30">
            <w:pPr>
              <w:jc w:val="both"/>
              <w:rPr>
                <w:rFonts w:ascii="Arial" w:hAnsi="Arial" w:cs="Arial"/>
                <w:bCs/>
              </w:rPr>
            </w:pPr>
            <w:r w:rsidRPr="009B4A30">
              <w:rPr>
                <w:rFonts w:ascii="Arial" w:hAnsi="Arial" w:cs="Arial"/>
                <w:b/>
                <w:iCs/>
                <w:color w:val="000000"/>
                <w:lang w:val="es-ES_tradnl"/>
              </w:rPr>
              <w:t>(Manifestar aceptación)</w:t>
            </w:r>
          </w:p>
        </w:tc>
      </w:tr>
      <w:tr w:rsidR="009B4A30" w:rsidRPr="009B4A30" w:rsidTr="009B4A30">
        <w:trPr>
          <w:cantSplit/>
          <w:trHeight w:val="346"/>
          <w:jc w:val="center"/>
        </w:trPr>
        <w:tc>
          <w:tcPr>
            <w:tcW w:w="10490" w:type="dxa"/>
            <w:shd w:val="clear" w:color="auto" w:fill="E2EFD9"/>
            <w:vAlign w:val="center"/>
          </w:tcPr>
          <w:p w:rsidR="009B4A30" w:rsidRPr="009B4A30" w:rsidRDefault="009B4A30" w:rsidP="009B4A30">
            <w:pPr>
              <w:jc w:val="both"/>
              <w:rPr>
                <w:rFonts w:ascii="Arial" w:hAnsi="Arial" w:cs="Arial"/>
                <w:bCs/>
              </w:rPr>
            </w:pPr>
            <w:r w:rsidRPr="009B4A30">
              <w:rPr>
                <w:rFonts w:ascii="Arial" w:hAnsi="Arial" w:cs="Arial"/>
                <w:b/>
                <w:bCs/>
              </w:rPr>
              <w:t>M. VERIFICACION DE LA INFORMACION, DOCUMENTACION</w:t>
            </w:r>
          </w:p>
        </w:tc>
      </w:tr>
      <w:tr w:rsidR="009B4A30" w:rsidRPr="009B4A30" w:rsidTr="00645FD7">
        <w:trPr>
          <w:cantSplit/>
          <w:trHeight w:val="413"/>
          <w:jc w:val="center"/>
        </w:trPr>
        <w:tc>
          <w:tcPr>
            <w:tcW w:w="10490" w:type="dxa"/>
            <w:vAlign w:val="center"/>
          </w:tcPr>
          <w:p w:rsidR="009B4A30" w:rsidRPr="009B4A30" w:rsidRDefault="009B4A30" w:rsidP="009B4A30">
            <w:pPr>
              <w:jc w:val="both"/>
              <w:rPr>
                <w:rFonts w:ascii="Arial" w:hAnsi="Arial" w:cs="Arial"/>
                <w:bCs/>
              </w:rPr>
            </w:pPr>
            <w:r w:rsidRPr="009B4A30">
              <w:rPr>
                <w:rFonts w:ascii="Arial" w:hAnsi="Arial" w:cs="Arial"/>
                <w:bCs/>
              </w:rPr>
              <w:t>Verificación de la información y documentación presentada. El BCB se reserva el derecho de verificar cualquier aspecto que considere pertinente de la documentación e información presentada por el proveedor.</w:t>
            </w:r>
          </w:p>
          <w:p w:rsidR="009B4A30" w:rsidRPr="009B4A30" w:rsidRDefault="009B4A30" w:rsidP="009B4A30">
            <w:pPr>
              <w:jc w:val="both"/>
              <w:rPr>
                <w:rFonts w:ascii="Arial" w:hAnsi="Arial" w:cs="Arial"/>
                <w:bCs/>
              </w:rPr>
            </w:pPr>
          </w:p>
          <w:p w:rsidR="009B4A30" w:rsidRPr="009B4A30" w:rsidRDefault="009B4A30" w:rsidP="009B4A30">
            <w:pPr>
              <w:jc w:val="both"/>
              <w:rPr>
                <w:rFonts w:ascii="Arial" w:hAnsi="Arial" w:cs="Arial"/>
                <w:b/>
                <w:bCs/>
              </w:rPr>
            </w:pPr>
            <w:r w:rsidRPr="009B4A30">
              <w:rPr>
                <w:rFonts w:ascii="Arial" w:hAnsi="Arial" w:cs="Arial"/>
                <w:b/>
                <w:bCs/>
              </w:rPr>
              <w:t>(Manifestar aceptación)</w:t>
            </w:r>
          </w:p>
        </w:tc>
      </w:tr>
    </w:tbl>
    <w:p w:rsidR="00173B2D" w:rsidRPr="00162F2E" w:rsidRDefault="00173B2D" w:rsidP="00173B2D">
      <w:pPr>
        <w:jc w:val="both"/>
        <w:rPr>
          <w:rFonts w:ascii="Arial" w:hAnsi="Arial" w:cs="Arial"/>
          <w:sz w:val="18"/>
          <w:lang w:val="es-ES_tradnl"/>
        </w:rPr>
      </w:pPr>
    </w:p>
    <w:p w:rsidR="00B007FF" w:rsidRPr="00267AA6" w:rsidRDefault="00B007FF" w:rsidP="00267AA6">
      <w:pPr>
        <w:jc w:val="both"/>
        <w:rPr>
          <w:rFonts w:ascii="Arial" w:hAnsi="Arial" w:cs="Arial"/>
          <w:iCs/>
          <w:color w:val="000000"/>
          <w:lang w:val="es-ES_tradnl"/>
        </w:rPr>
      </w:pPr>
    </w:p>
    <w:p w:rsidR="00957924" w:rsidRPr="00267AA6" w:rsidRDefault="00957924" w:rsidP="00267AA6">
      <w:pPr>
        <w:ind w:left="-70"/>
        <w:jc w:val="both"/>
        <w:rPr>
          <w:rFonts w:ascii="Arial" w:hAnsi="Arial" w:cs="Arial"/>
          <w:iCs/>
          <w:color w:val="000000"/>
          <w:lang w:val="es-ES_tradnl"/>
        </w:rPr>
      </w:pPr>
      <w:r w:rsidRPr="00267AA6">
        <w:rPr>
          <w:rFonts w:ascii="Arial" w:hAnsi="Arial" w:cs="Arial"/>
          <w:iCs/>
          <w:color w:val="000000"/>
          <w:lang w:val="es-ES_tradnl"/>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rsidR="00A72FB0" w:rsidRPr="001E12CC" w:rsidRDefault="00A72FB0" w:rsidP="00A72FB0">
      <w:pPr>
        <w:jc w:val="center"/>
        <w:rPr>
          <w:rFonts w:cs="Arial"/>
          <w:b/>
          <w:sz w:val="18"/>
          <w:szCs w:val="18"/>
          <w:lang w:val="pt-BR"/>
        </w:rPr>
      </w:pPr>
      <w:r w:rsidRPr="001E12CC">
        <w:rPr>
          <w:rFonts w:cs="Arial"/>
          <w:b/>
          <w:sz w:val="18"/>
          <w:szCs w:val="18"/>
          <w:lang w:val="pt-BR"/>
        </w:rPr>
        <w:t>ANEXO 1</w:t>
      </w:r>
    </w:p>
    <w:p w:rsidR="00A30429" w:rsidRPr="001E12CC" w:rsidRDefault="00A30429" w:rsidP="00A72FB0">
      <w:pPr>
        <w:jc w:val="center"/>
        <w:rPr>
          <w:rFonts w:cs="Arial"/>
          <w:b/>
          <w:sz w:val="18"/>
          <w:szCs w:val="18"/>
          <w:lang w:val="pt-BR"/>
        </w:rPr>
      </w:pPr>
    </w:p>
    <w:p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rsidTr="00267AA6">
        <w:trPr>
          <w:trHeight w:val="165"/>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9B4A30" w:rsidP="003B46C3">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223412" w:rsidP="003B46C3">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223412" w:rsidP="003B46C3">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223412" w:rsidP="003B46C3">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223412"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223412" w:rsidP="003B46C3">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223412" w:rsidP="00C735D5">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223412" w:rsidP="003B46C3">
            <w:pPr>
              <w:jc w:val="center"/>
              <w:rPr>
                <w:rFonts w:ascii="Arial" w:hAnsi="Arial" w:cs="Arial"/>
                <w:lang w:val="es-BO"/>
              </w:rPr>
            </w:pPr>
            <w:r>
              <w:rPr>
                <w:rFonts w:ascii="Arial" w:hAnsi="Arial" w:cs="Arial"/>
                <w:lang w:val="es-BO"/>
              </w:rPr>
              <w:t>7</w:t>
            </w: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784D7C"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8A64C3" w:rsidRPr="00A40276"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p>
          <w:p w:rsidR="008A64C3" w:rsidRPr="00A40276" w:rsidRDefault="008A64C3" w:rsidP="003B46C3">
            <w:pPr>
              <w:rPr>
                <w:sz w:val="8"/>
                <w:lang w:val="es-BO"/>
              </w:rPr>
            </w:pPr>
            <w:r w:rsidRPr="00A40276">
              <w:rPr>
                <w:sz w:val="8"/>
                <w:lang w:val="es-BO"/>
              </w:rPr>
              <w:t> </w:t>
            </w:r>
          </w:p>
        </w:tc>
      </w:tr>
      <w:tr w:rsidR="004608D9" w:rsidRPr="00A40276"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4608D9" w:rsidRPr="00784D7C" w:rsidRDefault="003D3D1D" w:rsidP="009B01F7">
            <w:pPr>
              <w:jc w:val="center"/>
              <w:rPr>
                <w:rFonts w:ascii="Arial" w:hAnsi="Arial" w:cs="Arial"/>
                <w:b/>
                <w:bCs/>
                <w:lang w:val="es-BO"/>
              </w:rPr>
            </w:pPr>
            <w:r w:rsidRPr="003D3D1D">
              <w:rPr>
                <w:rFonts w:ascii="Arial" w:hAnsi="Arial" w:cs="Arial"/>
                <w:b/>
              </w:rPr>
              <w:t>SERVICIO WAF PARA LA PROTECCIÓN DE APLICACIONES WEB Y SERVICIO DE SEGURIDAD PARA ACTIVOS DE INFORMACIÓN</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8A64C3" w:rsidRPr="00A40276" w:rsidRDefault="008A64C3" w:rsidP="003B46C3">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rsidR="00383D24" w:rsidRPr="002F238F" w:rsidRDefault="00383D24" w:rsidP="00383D24">
      <w:pPr>
        <w:ind w:left="360"/>
        <w:jc w:val="both"/>
        <w:rPr>
          <w:rFonts w:cs="Arial"/>
          <w:b/>
          <w:i/>
          <w:sz w:val="18"/>
          <w:szCs w:val="18"/>
          <w:lang w:val="es-BO"/>
        </w:rPr>
      </w:pPr>
    </w:p>
    <w:p w:rsidR="00383D24" w:rsidRPr="002F238F" w:rsidRDefault="00B9380B" w:rsidP="00BA690B">
      <w:pPr>
        <w:pStyle w:val="Prrafodelista"/>
        <w:numPr>
          <w:ilvl w:val="0"/>
          <w:numId w:val="37"/>
        </w:numPr>
        <w:jc w:val="both"/>
        <w:rPr>
          <w:rFonts w:ascii="Verdana" w:hAnsi="Verdana" w:cs="Arial"/>
          <w:sz w:val="18"/>
          <w:szCs w:val="18"/>
          <w:lang w:val="es-BO" w:eastAsia="es-ES"/>
        </w:rPr>
      </w:pPr>
      <w:r w:rsidRPr="00B9380B">
        <w:rPr>
          <w:rFonts w:ascii="Verdana" w:hAnsi="Verdana" w:cs="Arial"/>
          <w:sz w:val="18"/>
          <w:szCs w:val="18"/>
          <w:lang w:eastAsia="es-ES"/>
        </w:rPr>
        <w:t>Acreditación del proponente</w:t>
      </w:r>
      <w:r w:rsidR="00A523B9" w:rsidRPr="00B9380B">
        <w:rPr>
          <w:rFonts w:ascii="Verdana" w:hAnsi="Verdana" w:cs="Arial"/>
          <w:sz w:val="18"/>
          <w:szCs w:val="18"/>
          <w:lang w:val="es-BO" w:eastAsia="es-ES"/>
        </w:rPr>
        <w:t>,</w:t>
      </w:r>
      <w:r w:rsidR="00A523B9" w:rsidRPr="002F238F">
        <w:rPr>
          <w:rFonts w:ascii="Verdana" w:hAnsi="Verdana" w:cs="Arial"/>
          <w:sz w:val="18"/>
          <w:szCs w:val="18"/>
          <w:lang w:val="es-BO" w:eastAsia="es-ES"/>
        </w:rPr>
        <w:t xml:space="preserve"> salvo en el caso de haber señalado la URL y mediante el cual haya sido verificado el requisit</w:t>
      </w:r>
      <w:r w:rsidR="00E14CF5">
        <w:rPr>
          <w:rFonts w:ascii="Verdana" w:hAnsi="Verdana" w:cs="Arial"/>
          <w:sz w:val="18"/>
          <w:szCs w:val="18"/>
          <w:lang w:val="es-BO" w:eastAsia="es-ES"/>
        </w:rPr>
        <w:t xml:space="preserve">o. </w:t>
      </w:r>
    </w:p>
    <w:p w:rsidR="00E14CF5" w:rsidRPr="00E14CF5" w:rsidRDefault="00B9380B" w:rsidP="00E14CF5">
      <w:pPr>
        <w:pStyle w:val="Prrafodelista"/>
        <w:numPr>
          <w:ilvl w:val="0"/>
          <w:numId w:val="37"/>
        </w:numPr>
        <w:jc w:val="both"/>
        <w:rPr>
          <w:rFonts w:ascii="Verdana" w:hAnsi="Verdana" w:cs="Arial"/>
          <w:sz w:val="18"/>
          <w:szCs w:val="18"/>
          <w:lang w:val="es-BO" w:eastAsia="es-ES"/>
        </w:rPr>
      </w:pPr>
      <w:r w:rsidRPr="00B9380B">
        <w:rPr>
          <w:rFonts w:ascii="Verdana" w:hAnsi="Verdana" w:cs="Arial"/>
          <w:sz w:val="18"/>
          <w:szCs w:val="18"/>
          <w:lang w:val="es-BO" w:eastAsia="es-ES"/>
        </w:rPr>
        <w:t>Experiencia del personal del proponente</w:t>
      </w:r>
      <w:r w:rsidR="00E14CF5">
        <w:rPr>
          <w:rFonts w:ascii="Verdana" w:hAnsi="Verdana" w:cs="Arial"/>
          <w:sz w:val="18"/>
          <w:szCs w:val="18"/>
          <w:lang w:val="es-BO" w:eastAsia="es-ES"/>
        </w:rPr>
        <w:t xml:space="preserve">, </w:t>
      </w:r>
      <w:r w:rsidR="00E14CF5" w:rsidRPr="00E14CF5">
        <w:rPr>
          <w:rFonts w:ascii="Verdana" w:hAnsi="Verdana" w:cs="Arial"/>
          <w:sz w:val="18"/>
          <w:szCs w:val="18"/>
          <w:lang w:val="es-BO" w:eastAsia="es-ES"/>
        </w:rPr>
        <w:t xml:space="preserve">salvo en el caso de haber señalado la URL y mediante el cual haya sido verificado el requisito. </w:t>
      </w:r>
    </w:p>
    <w:p w:rsidR="00B9380B" w:rsidRPr="00B9380B" w:rsidRDefault="00E14CF5" w:rsidP="00BA690B">
      <w:pPr>
        <w:pStyle w:val="Prrafodelista"/>
        <w:numPr>
          <w:ilvl w:val="0"/>
          <w:numId w:val="37"/>
        </w:numPr>
        <w:jc w:val="both"/>
        <w:rPr>
          <w:rFonts w:ascii="Verdana" w:hAnsi="Verdana" w:cs="Arial"/>
          <w:sz w:val="18"/>
          <w:szCs w:val="18"/>
          <w:lang w:val="es-BO" w:eastAsia="es-ES"/>
        </w:rPr>
      </w:pPr>
      <w:r>
        <w:rPr>
          <w:rFonts w:ascii="Verdana" w:hAnsi="Verdana" w:cs="Arial"/>
          <w:iCs/>
          <w:sz w:val="18"/>
          <w:szCs w:val="18"/>
          <w:lang w:val="es-ES_tradnl" w:eastAsia="es-ES"/>
        </w:rPr>
        <w:t>N</w:t>
      </w:r>
      <w:r w:rsidR="00B9380B" w:rsidRPr="00B9380B">
        <w:rPr>
          <w:rFonts w:ascii="Verdana" w:hAnsi="Verdana" w:cs="Arial"/>
          <w:iCs/>
          <w:sz w:val="18"/>
          <w:szCs w:val="18"/>
          <w:lang w:val="es-ES_tradnl" w:eastAsia="es-ES"/>
        </w:rPr>
        <w:t>ota</w:t>
      </w:r>
      <w:r>
        <w:rPr>
          <w:rFonts w:ascii="Verdana" w:hAnsi="Verdana" w:cs="Arial"/>
          <w:iCs/>
          <w:sz w:val="18"/>
          <w:szCs w:val="18"/>
          <w:lang w:val="es-ES_tradnl" w:eastAsia="es-ES"/>
        </w:rPr>
        <w:t xml:space="preserve"> de designación del </w:t>
      </w:r>
      <w:r w:rsidR="00B9380B" w:rsidRPr="00B9380B">
        <w:rPr>
          <w:rFonts w:ascii="Verdana" w:hAnsi="Verdana" w:cs="Arial"/>
          <w:iCs/>
          <w:sz w:val="18"/>
          <w:szCs w:val="18"/>
          <w:lang w:val="es-ES_tradnl" w:eastAsia="es-ES"/>
        </w:rPr>
        <w:t>agente de servicio</w:t>
      </w:r>
    </w:p>
    <w:p w:rsidR="00A523B9" w:rsidRPr="008A64C3" w:rsidRDefault="00A523B9" w:rsidP="00383D24">
      <w:pPr>
        <w:ind w:left="360"/>
        <w:jc w:val="both"/>
        <w:rPr>
          <w:rFonts w:cs="Arial"/>
          <w:b/>
          <w:i/>
          <w:color w:val="000099"/>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CD0D0E" w:rsidRDefault="00CD0D0E" w:rsidP="002C5CC5">
      <w:pPr>
        <w:jc w:val="center"/>
        <w:rPr>
          <w:rFonts w:cs="Arial"/>
          <w:b/>
          <w:sz w:val="18"/>
          <w:szCs w:val="18"/>
          <w:lang w:val="es-BO"/>
        </w:rPr>
      </w:pPr>
    </w:p>
    <w:p w:rsidR="00CD0D0E" w:rsidRDefault="00CD0D0E"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rsidTr="00957924">
        <w:trPr>
          <w:trHeight w:val="328"/>
          <w:jc w:val="center"/>
        </w:trPr>
        <w:tc>
          <w:tcPr>
            <w:tcW w:w="2413" w:type="dxa"/>
            <w:tcBorders>
              <w:top w:val="nil"/>
              <w:left w:val="single" w:sz="12" w:space="0" w:color="auto"/>
              <w:bottom w:val="nil"/>
              <w:right w:val="nil"/>
            </w:tcBorders>
            <w:shd w:val="clear" w:color="auto" w:fill="auto"/>
            <w:vAlign w:val="center"/>
            <w:hideMark/>
          </w:tcPr>
          <w:p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rPr>
                <w:rFonts w:ascii="Arial" w:hAnsi="Arial" w:cs="Arial"/>
                <w:lang w:val="es-BO" w:eastAsia="es-BO"/>
              </w:rPr>
            </w:pPr>
          </w:p>
        </w:tc>
      </w:tr>
      <w:tr w:rsidR="00A40276" w:rsidRPr="00A40276" w:rsidTr="00957924">
        <w:trPr>
          <w:trHeight w:val="161"/>
          <w:jc w:val="center"/>
        </w:trPr>
        <w:tc>
          <w:tcPr>
            <w:tcW w:w="2413" w:type="dxa"/>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270"/>
          <w:jc w:val="center"/>
        </w:trPr>
        <w:tc>
          <w:tcPr>
            <w:tcW w:w="2413" w:type="dxa"/>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3" w:type="dxa"/>
            <w:gridSpan w:val="3"/>
            <w:shd w:val="clear" w:color="auto" w:fill="auto"/>
            <w:vAlign w:val="bottom"/>
          </w:tcPr>
          <w:p w:rsidR="0050622B" w:rsidRPr="00A40276" w:rsidRDefault="0050622B" w:rsidP="0006505B">
            <w:pPr>
              <w:rPr>
                <w:rFonts w:ascii="Arial" w:hAnsi="Arial" w:cs="Arial"/>
                <w:lang w:val="es-BO" w:eastAsia="es-BO"/>
              </w:rPr>
            </w:pPr>
          </w:p>
        </w:tc>
        <w:tc>
          <w:tcPr>
            <w:tcW w:w="166" w:type="dxa"/>
            <w:shd w:val="clear" w:color="auto" w:fill="auto"/>
            <w:vAlign w:val="bottom"/>
          </w:tcPr>
          <w:p w:rsidR="0050622B" w:rsidRPr="00A40276" w:rsidRDefault="0050622B" w:rsidP="0006505B">
            <w:pPr>
              <w:rPr>
                <w:rFonts w:ascii="Arial" w:hAnsi="Arial" w:cs="Arial"/>
                <w:lang w:val="es-BO" w:eastAsia="es-BO"/>
              </w:rPr>
            </w:pPr>
          </w:p>
        </w:tc>
        <w:tc>
          <w:tcPr>
            <w:tcW w:w="541" w:type="dxa"/>
            <w:gridSpan w:val="2"/>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shd w:val="clear" w:color="auto" w:fill="auto"/>
            <w:vAlign w:val="bottom"/>
          </w:tcPr>
          <w:p w:rsidR="0050622B" w:rsidRPr="00A40276" w:rsidRDefault="0050622B" w:rsidP="0006505B">
            <w:pPr>
              <w:rPr>
                <w:rFonts w:ascii="Arial" w:hAnsi="Arial" w:cs="Arial"/>
                <w:lang w:val="es-BO" w:eastAsia="es-BO"/>
              </w:rPr>
            </w:pPr>
          </w:p>
        </w:tc>
        <w:tc>
          <w:tcPr>
            <w:tcW w:w="548" w:type="dxa"/>
            <w:shd w:val="clear" w:color="auto" w:fill="auto"/>
            <w:vAlign w:val="bottom"/>
          </w:tcPr>
          <w:p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346"/>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70"/>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68"/>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68"/>
          <w:jc w:val="center"/>
        </w:trPr>
        <w:tc>
          <w:tcPr>
            <w:tcW w:w="3609" w:type="dxa"/>
            <w:gridSpan w:val="3"/>
            <w:vMerge/>
            <w:tcBorders>
              <w:top w:val="nil"/>
              <w:left w:val="single" w:sz="8" w:space="0" w:color="auto"/>
              <w:bottom w:val="nil"/>
              <w:right w:val="nil"/>
            </w:tcBorders>
            <w:vAlign w:val="center"/>
            <w:hideMark/>
          </w:tcPr>
          <w:p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462"/>
          <w:jc w:val="center"/>
        </w:trPr>
        <w:tc>
          <w:tcPr>
            <w:tcW w:w="3609" w:type="dxa"/>
            <w:gridSpan w:val="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8A64C3" w:rsidRPr="00A40276" w:rsidRDefault="008A64C3" w:rsidP="00F36C50">
            <w:pPr>
              <w:rPr>
                <w:rFonts w:ascii="Arial" w:hAnsi="Arial" w:cs="Arial"/>
                <w:b/>
                <w:bCs/>
                <w:sz w:val="2"/>
                <w:szCs w:val="2"/>
                <w:lang w:val="es-BO"/>
              </w:rPr>
            </w:pP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44"/>
        <w:gridCol w:w="192"/>
        <w:gridCol w:w="97"/>
        <w:gridCol w:w="139"/>
        <w:gridCol w:w="48"/>
        <w:gridCol w:w="59"/>
        <w:gridCol w:w="129"/>
        <w:gridCol w:w="107"/>
        <w:gridCol w:w="17"/>
        <w:gridCol w:w="112"/>
        <w:gridCol w:w="71"/>
        <w:gridCol w:w="44"/>
        <w:gridCol w:w="42"/>
        <w:gridCol w:w="79"/>
        <w:gridCol w:w="71"/>
        <w:gridCol w:w="44"/>
        <w:gridCol w:w="121"/>
        <w:gridCol w:w="71"/>
        <w:gridCol w:w="11"/>
        <w:gridCol w:w="44"/>
        <w:gridCol w:w="110"/>
        <w:gridCol w:w="50"/>
        <w:gridCol w:w="32"/>
        <w:gridCol w:w="45"/>
        <w:gridCol w:w="109"/>
        <w:gridCol w:w="51"/>
        <w:gridCol w:w="59"/>
        <w:gridCol w:w="84"/>
        <w:gridCol w:w="42"/>
        <w:gridCol w:w="109"/>
        <w:gridCol w:w="99"/>
        <w:gridCol w:w="28"/>
        <w:gridCol w:w="81"/>
        <w:gridCol w:w="136"/>
        <w:gridCol w:w="19"/>
        <w:gridCol w:w="111"/>
        <w:gridCol w:w="125"/>
        <w:gridCol w:w="31"/>
        <w:gridCol w:w="23"/>
        <w:gridCol w:w="26"/>
        <w:gridCol w:w="73"/>
        <w:gridCol w:w="83"/>
        <w:gridCol w:w="108"/>
        <w:gridCol w:w="45"/>
        <w:gridCol w:w="17"/>
        <w:gridCol w:w="66"/>
        <w:gridCol w:w="108"/>
        <w:gridCol w:w="46"/>
        <w:gridCol w:w="38"/>
        <w:gridCol w:w="44"/>
        <w:gridCol w:w="55"/>
        <w:gridCol w:w="54"/>
        <w:gridCol w:w="83"/>
        <w:gridCol w:w="44"/>
        <w:gridCol w:w="55"/>
        <w:gridCol w:w="94"/>
        <w:gridCol w:w="43"/>
        <w:gridCol w:w="44"/>
        <w:gridCol w:w="15"/>
        <w:gridCol w:w="40"/>
        <w:gridCol w:w="137"/>
        <w:gridCol w:w="10"/>
        <w:gridCol w:w="34"/>
        <w:gridCol w:w="15"/>
        <w:gridCol w:w="40"/>
        <w:gridCol w:w="137"/>
        <w:gridCol w:w="7"/>
        <w:gridCol w:w="37"/>
        <w:gridCol w:w="41"/>
        <w:gridCol w:w="14"/>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3"/>
        <w:gridCol w:w="14"/>
        <w:gridCol w:w="45"/>
        <w:gridCol w:w="114"/>
        <w:gridCol w:w="56"/>
        <w:gridCol w:w="7"/>
        <w:gridCol w:w="14"/>
        <w:gridCol w:w="222"/>
        <w:gridCol w:w="16"/>
        <w:gridCol w:w="84"/>
        <w:gridCol w:w="136"/>
        <w:gridCol w:w="15"/>
        <w:gridCol w:w="1"/>
        <w:gridCol w:w="38"/>
        <w:gridCol w:w="71"/>
        <w:gridCol w:w="111"/>
        <w:gridCol w:w="16"/>
        <w:gridCol w:w="38"/>
        <w:gridCol w:w="77"/>
        <w:gridCol w:w="105"/>
        <w:gridCol w:w="16"/>
        <w:gridCol w:w="2"/>
        <w:gridCol w:w="36"/>
        <w:gridCol w:w="153"/>
        <w:gridCol w:w="29"/>
        <w:gridCol w:w="18"/>
        <w:gridCol w:w="36"/>
        <w:gridCol w:w="1"/>
        <w:gridCol w:w="181"/>
        <w:gridCol w:w="11"/>
        <w:gridCol w:w="7"/>
        <w:gridCol w:w="37"/>
        <w:gridCol w:w="181"/>
        <w:gridCol w:w="17"/>
        <w:gridCol w:w="104"/>
        <w:gridCol w:w="17"/>
        <w:gridCol w:w="6"/>
        <w:gridCol w:w="93"/>
        <w:gridCol w:w="41"/>
        <w:gridCol w:w="217"/>
        <w:gridCol w:w="19"/>
      </w:tblGrid>
      <w:tr w:rsidR="00A40276" w:rsidRPr="00A40276" w:rsidTr="00957924">
        <w:trPr>
          <w:trHeight w:val="446"/>
        </w:trPr>
        <w:tc>
          <w:tcPr>
            <w:tcW w:w="4990" w:type="pct"/>
            <w:gridSpan w:val="144"/>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8A64C3" w:rsidRPr="00565CEF" w:rsidRDefault="008A64C3" w:rsidP="003B46C3">
            <w:pPr>
              <w:rPr>
                <w:sz w:val="8"/>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56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565CEF" w:rsidRDefault="00565CEF" w:rsidP="003B46C3">
            <w:pPr>
              <w:rPr>
                <w:sz w:val="10"/>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56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trHeight w:val="262"/>
        </w:trPr>
        <w:tc>
          <w:tcPr>
            <w:tcW w:w="1223" w:type="pct"/>
            <w:gridSpan w:val="29"/>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577" w:type="pct"/>
            <w:gridSpan w:val="110"/>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130" w:type="pct"/>
            <w:gridSpan w:val="3"/>
            <w:tcBorders>
              <w:top w:val="nil"/>
              <w:bottom w:val="nil"/>
            </w:tcBorders>
            <w:shd w:val="clear" w:color="auto" w:fill="auto"/>
            <w:vAlign w:val="center"/>
          </w:tcPr>
          <w:p w:rsidR="003B46C3" w:rsidRPr="00A40276" w:rsidRDefault="003B46C3" w:rsidP="003B46C3">
            <w:pPr>
              <w:rPr>
                <w:lang w:val="es-BO"/>
              </w:rPr>
            </w:pPr>
          </w:p>
        </w:tc>
        <w:tc>
          <w:tcPr>
            <w:tcW w:w="124" w:type="pct"/>
            <w:gridSpan w:val="2"/>
            <w:tcBorders>
              <w:top w:val="nil"/>
              <w:bottom w:val="nil"/>
            </w:tcBorders>
            <w:shd w:val="clear" w:color="auto" w:fill="auto"/>
            <w:vAlign w:val="center"/>
          </w:tcPr>
          <w:p w:rsidR="003B46C3" w:rsidRPr="00A40276" w:rsidRDefault="003B46C3" w:rsidP="003B46C3">
            <w:pPr>
              <w:rPr>
                <w:lang w:val="es-BO"/>
              </w:rPr>
            </w:pPr>
          </w:p>
        </w:tc>
        <w:tc>
          <w:tcPr>
            <w:tcW w:w="129" w:type="pct"/>
            <w:gridSpan w:val="4"/>
            <w:tcBorders>
              <w:top w:val="nil"/>
              <w:bottom w:val="nil"/>
            </w:tcBorders>
            <w:shd w:val="clear" w:color="auto" w:fill="auto"/>
            <w:vAlign w:val="center"/>
          </w:tcPr>
          <w:p w:rsidR="003B46C3" w:rsidRPr="00A40276" w:rsidRDefault="003B46C3" w:rsidP="003B46C3">
            <w:pPr>
              <w:rPr>
                <w:lang w:val="es-BO"/>
              </w:rPr>
            </w:pPr>
          </w:p>
        </w:tc>
        <w:tc>
          <w:tcPr>
            <w:tcW w:w="124" w:type="pct"/>
            <w:gridSpan w:val="4"/>
            <w:tcBorders>
              <w:top w:val="nil"/>
              <w:bottom w:val="nil"/>
            </w:tcBorders>
            <w:shd w:val="clear" w:color="auto" w:fill="auto"/>
            <w:vAlign w:val="center"/>
          </w:tcPr>
          <w:p w:rsidR="003B46C3" w:rsidRPr="00A40276" w:rsidRDefault="003B46C3" w:rsidP="003B46C3">
            <w:pPr>
              <w:rPr>
                <w:lang w:val="es-BO"/>
              </w:rPr>
            </w:pPr>
          </w:p>
        </w:tc>
        <w:tc>
          <w:tcPr>
            <w:tcW w:w="131" w:type="pct"/>
            <w:gridSpan w:val="4"/>
            <w:tcBorders>
              <w:top w:val="nil"/>
              <w:bottom w:val="nil"/>
            </w:tcBorders>
            <w:shd w:val="clear" w:color="auto" w:fill="auto"/>
            <w:vAlign w:val="center"/>
          </w:tcPr>
          <w:p w:rsidR="003B46C3" w:rsidRPr="00A40276" w:rsidRDefault="003B46C3" w:rsidP="003B46C3">
            <w:pPr>
              <w:rPr>
                <w:lang w:val="es-BO"/>
              </w:rPr>
            </w:pPr>
          </w:p>
        </w:tc>
        <w:tc>
          <w:tcPr>
            <w:tcW w:w="126" w:type="pct"/>
            <w:gridSpan w:val="4"/>
            <w:tcBorders>
              <w:top w:val="nil"/>
              <w:bottom w:val="nil"/>
            </w:tcBorders>
            <w:shd w:val="clear" w:color="auto" w:fill="auto"/>
            <w:vAlign w:val="center"/>
          </w:tcPr>
          <w:p w:rsidR="003B46C3" w:rsidRPr="00A40276" w:rsidRDefault="003B46C3" w:rsidP="003B46C3">
            <w:pPr>
              <w:rPr>
                <w:lang w:val="es-BO"/>
              </w:rPr>
            </w:pPr>
          </w:p>
        </w:tc>
        <w:tc>
          <w:tcPr>
            <w:tcW w:w="160" w:type="pct"/>
            <w:gridSpan w:val="4"/>
            <w:tcBorders>
              <w:top w:val="nil"/>
              <w:bottom w:val="nil"/>
            </w:tcBorders>
            <w:shd w:val="clear" w:color="auto" w:fill="auto"/>
            <w:vAlign w:val="center"/>
          </w:tcPr>
          <w:p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64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64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925" w:type="pct"/>
            <w:gridSpan w:val="25"/>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tcBorders>
              <w:top w:val="nil"/>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5" w:type="pct"/>
            <w:gridSpan w:val="36"/>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val="restart"/>
            <w:tcBorders>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078" w:type="pct"/>
            <w:gridSpan w:val="27"/>
            <w:tcBorders>
              <w:top w:val="nil"/>
              <w:bottom w:val="nil"/>
              <w:right w:val="single" w:sz="2" w:space="0" w:color="auto"/>
            </w:tcBorders>
            <w:shd w:val="clear" w:color="auto" w:fill="auto"/>
            <w:vAlign w:val="center"/>
          </w:tcPr>
          <w:p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bottom w:val="nil"/>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957924" w:rsidRPr="00A40276" w:rsidTr="00957924">
        <w:trPr>
          <w:gridAfter w:val="1"/>
          <w:wAfter w:w="16" w:type="pct"/>
          <w:trHeight w:val="69"/>
        </w:trPr>
        <w:tc>
          <w:tcPr>
            <w:tcW w:w="148" w:type="pct"/>
            <w:gridSpan w:val="2"/>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2"/>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3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33"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1"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672"/>
        </w:trPr>
        <w:tc>
          <w:tcPr>
            <w:tcW w:w="4990" w:type="pct"/>
            <w:gridSpan w:val="144"/>
            <w:tcBorders>
              <w:top w:val="nil"/>
              <w:left w:val="single" w:sz="12"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6"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34" w:type="pct"/>
            <w:gridSpan w:val="37"/>
            <w:tcBorders>
              <w:top w:val="nil"/>
              <w:bottom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2"/>
            <w:vMerge w:val="restart"/>
            <w:tcBorders>
              <w:top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nil"/>
              <w:bottom w:val="single" w:sz="2" w:space="0" w:color="auto"/>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2"/>
            <w:vMerge/>
            <w:tcBorders>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369" w:type="pct"/>
            <w:gridSpan w:val="35"/>
            <w:tcBorders>
              <w:top w:val="nil"/>
              <w:bottom w:val="nil"/>
              <w:right w:val="single" w:sz="2" w:space="0" w:color="auto"/>
            </w:tcBorders>
            <w:shd w:val="clear" w:color="auto" w:fill="auto"/>
            <w:vAlign w:val="center"/>
          </w:tcPr>
          <w:p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single" w:sz="2" w:space="0" w:color="auto"/>
              <w:left w:val="single" w:sz="2" w:space="0" w:color="auto"/>
              <w:bottom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6" w:type="pct"/>
            <w:gridSpan w:val="2"/>
            <w:vMerge/>
            <w:tcBorders>
              <w:bottom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57924">
        <w:trPr>
          <w:trHeight w:val="530"/>
        </w:trPr>
        <w:tc>
          <w:tcPr>
            <w:tcW w:w="5000" w:type="pct"/>
            <w:gridSpan w:val="144"/>
            <w:tcBorders>
              <w:top w:val="nil"/>
              <w:left w:val="single" w:sz="12" w:space="0" w:color="auto"/>
              <w:bottom w:val="nil"/>
              <w:right w:val="single" w:sz="12" w:space="0" w:color="auto"/>
            </w:tcBorders>
            <w:shd w:val="clear" w:color="auto" w:fill="auto"/>
            <w:vAlign w:val="center"/>
            <w:hideMark/>
          </w:tcPr>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57924">
        <w:trPr>
          <w:trHeight w:val="672"/>
        </w:trPr>
        <w:tc>
          <w:tcPr>
            <w:tcW w:w="5000" w:type="pct"/>
            <w:gridSpan w:val="144"/>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rsidTr="00957924">
        <w:trPr>
          <w:trHeight w:val="133"/>
        </w:trPr>
        <w:tc>
          <w:tcPr>
            <w:tcW w:w="124" w:type="pct"/>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rsidTr="00957924">
        <w:trPr>
          <w:trHeight w:val="336"/>
        </w:trPr>
        <w:tc>
          <w:tcPr>
            <w:tcW w:w="1631" w:type="pct"/>
            <w:gridSpan w:val="39"/>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65"/>
        </w:trPr>
        <w:tc>
          <w:tcPr>
            <w:tcW w:w="1643" w:type="pct"/>
            <w:gridSpan w:val="40"/>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0"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66"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rsidTr="00957924">
        <w:trPr>
          <w:trHeight w:val="336"/>
        </w:trPr>
        <w:tc>
          <w:tcPr>
            <w:tcW w:w="1643" w:type="pct"/>
            <w:gridSpan w:val="40"/>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133"/>
        </w:trPr>
        <w:tc>
          <w:tcPr>
            <w:tcW w:w="397" w:type="pct"/>
            <w:gridSpan w:val="6"/>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6"/>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Default="002C5CC5" w:rsidP="002C5CC5">
      <w:pPr>
        <w:jc w:val="center"/>
        <w:rPr>
          <w:rFonts w:ascii="Arial" w:hAnsi="Arial" w:cs="Arial"/>
          <w:b/>
          <w:sz w:val="18"/>
          <w:szCs w:val="18"/>
          <w:lang w:val="es-BO"/>
        </w:rPr>
      </w:pPr>
    </w:p>
    <w:p w:rsidR="00957924" w:rsidRPr="00A40276" w:rsidRDefault="00957924"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5"/>
        <w:gridCol w:w="3"/>
        <w:gridCol w:w="223"/>
        <w:gridCol w:w="4"/>
        <w:gridCol w:w="223"/>
        <w:gridCol w:w="5"/>
        <w:gridCol w:w="105"/>
        <w:gridCol w:w="116"/>
        <w:gridCol w:w="6"/>
        <w:gridCol w:w="171"/>
        <w:gridCol w:w="49"/>
        <w:gridCol w:w="7"/>
        <w:gridCol w:w="223"/>
        <w:gridCol w:w="10"/>
        <w:gridCol w:w="6"/>
        <w:gridCol w:w="211"/>
        <w:gridCol w:w="11"/>
        <w:gridCol w:w="216"/>
        <w:gridCol w:w="12"/>
        <w:gridCol w:w="215"/>
        <w:gridCol w:w="13"/>
        <w:gridCol w:w="213"/>
        <w:gridCol w:w="16"/>
        <w:gridCol w:w="211"/>
        <w:gridCol w:w="17"/>
        <w:gridCol w:w="41"/>
        <w:gridCol w:w="168"/>
        <w:gridCol w:w="20"/>
        <w:gridCol w:w="207"/>
        <w:gridCol w:w="22"/>
        <w:gridCol w:w="209"/>
        <w:gridCol w:w="19"/>
        <w:gridCol w:w="208"/>
        <w:gridCol w:w="20"/>
        <w:gridCol w:w="12"/>
        <w:gridCol w:w="195"/>
        <w:gridCol w:w="26"/>
        <w:gridCol w:w="73"/>
        <w:gridCol w:w="127"/>
        <w:gridCol w:w="32"/>
        <w:gridCol w:w="134"/>
        <w:gridCol w:w="59"/>
        <w:gridCol w:w="33"/>
        <w:gridCol w:w="192"/>
        <w:gridCol w:w="8"/>
        <w:gridCol w:w="25"/>
        <w:gridCol w:w="194"/>
        <w:gridCol w:w="34"/>
        <w:gridCol w:w="38"/>
        <w:gridCol w:w="154"/>
        <w:gridCol w:w="40"/>
        <w:gridCol w:w="98"/>
        <w:gridCol w:w="88"/>
        <w:gridCol w:w="43"/>
        <w:gridCol w:w="161"/>
        <w:gridCol w:w="20"/>
        <w:gridCol w:w="6"/>
        <w:gridCol w:w="39"/>
        <w:gridCol w:w="182"/>
        <w:gridCol w:w="8"/>
        <w:gridCol w:w="40"/>
        <w:gridCol w:w="179"/>
        <w:gridCol w:w="8"/>
        <w:gridCol w:w="41"/>
        <w:gridCol w:w="65"/>
        <w:gridCol w:w="113"/>
        <w:gridCol w:w="9"/>
        <w:gridCol w:w="40"/>
        <w:gridCol w:w="130"/>
        <w:gridCol w:w="48"/>
        <w:gridCol w:w="9"/>
        <w:gridCol w:w="41"/>
        <w:gridCol w:w="190"/>
        <w:gridCol w:w="4"/>
        <w:gridCol w:w="34"/>
        <w:gridCol w:w="202"/>
        <w:gridCol w:w="11"/>
        <w:gridCol w:w="15"/>
        <w:gridCol w:w="31"/>
        <w:gridCol w:w="172"/>
        <w:gridCol w:w="11"/>
        <w:gridCol w:w="14"/>
        <w:gridCol w:w="96"/>
        <w:gridCol w:w="105"/>
        <w:gridCol w:w="11"/>
        <w:gridCol w:w="18"/>
        <w:gridCol w:w="158"/>
        <w:gridCol w:w="37"/>
        <w:gridCol w:w="11"/>
        <w:gridCol w:w="19"/>
        <w:gridCol w:w="197"/>
        <w:gridCol w:w="11"/>
        <w:gridCol w:w="20"/>
        <w:gridCol w:w="196"/>
        <w:gridCol w:w="7"/>
        <w:gridCol w:w="7"/>
        <w:gridCol w:w="18"/>
        <w:gridCol w:w="65"/>
        <w:gridCol w:w="129"/>
        <w:gridCol w:w="7"/>
        <w:gridCol w:w="7"/>
        <w:gridCol w:w="23"/>
        <w:gridCol w:w="126"/>
        <w:gridCol w:w="62"/>
        <w:gridCol w:w="7"/>
        <w:gridCol w:w="12"/>
        <w:gridCol w:w="18"/>
        <w:gridCol w:w="354"/>
      </w:tblGrid>
      <w:tr w:rsidR="00A40276" w:rsidRPr="00A40276"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31"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4"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1" w:type="dxa"/>
            <w:gridSpan w:val="36"/>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rsidTr="00957924">
        <w:trPr>
          <w:trHeight w:val="77"/>
        </w:trPr>
        <w:tc>
          <w:tcPr>
            <w:tcW w:w="229" w:type="dxa"/>
            <w:gridSpan w:val="2"/>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7"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565CEF" w:rsidRDefault="00565CEF">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65CEF" w:rsidRPr="00A40276" w:rsidRDefault="00565CEF"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565CEF" w:rsidRPr="00A40276"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right w:val="single" w:sz="4" w:space="0" w:color="auto"/>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A40276" w:rsidRPr="00A40276"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314"/>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rsidR="00107B3A" w:rsidRPr="002F238F" w:rsidRDefault="00107B3A" w:rsidP="00107B3A">
      <w:pPr>
        <w:jc w:val="center"/>
        <w:rPr>
          <w:rFonts w:cs="Arial"/>
          <w:b/>
          <w:lang w:val="es-BO"/>
        </w:rPr>
      </w:pPr>
    </w:p>
    <w:p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rsidR="00107B3A" w:rsidRDefault="00107B3A" w:rsidP="00107B3A">
      <w:pPr>
        <w:jc w:val="both"/>
        <w:rPr>
          <w:rFonts w:ascii="Arial" w:hAnsi="Arial" w:cs="Arial"/>
          <w:b/>
          <w:lang w:val="es-BO"/>
        </w:rPr>
      </w:pPr>
    </w:p>
    <w:p w:rsidR="00957924" w:rsidRPr="00A40276" w:rsidRDefault="00957924" w:rsidP="00107B3A">
      <w:pPr>
        <w:jc w:val="both"/>
        <w:rPr>
          <w:rFonts w:ascii="Arial" w:hAnsi="Arial" w:cs="Arial"/>
          <w:sz w:val="18"/>
          <w:szCs w:val="18"/>
          <w:lang w:val="es-BO"/>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pPr>
        <w:rPr>
          <w:rFonts w:cs="Arial"/>
          <w:b/>
          <w:sz w:val="18"/>
          <w:szCs w:val="18"/>
          <w:lang w:val="es-BO"/>
        </w:rPr>
      </w:pPr>
      <w:r>
        <w:rPr>
          <w:rFonts w:cs="Arial"/>
          <w:b/>
          <w:sz w:val="18"/>
          <w:szCs w:val="18"/>
          <w:lang w:val="es-BO"/>
        </w:rPr>
        <w:br w:type="page"/>
      </w:r>
    </w:p>
    <w:p w:rsidR="00DD79A9" w:rsidRDefault="00DD79A9" w:rsidP="00107B3A">
      <w:pPr>
        <w:jc w:val="center"/>
        <w:rPr>
          <w:rFonts w:cs="Arial"/>
          <w:b/>
          <w:sz w:val="18"/>
          <w:szCs w:val="18"/>
          <w:lang w:val="es-BO"/>
        </w:rPr>
      </w:pPr>
    </w:p>
    <w:p w:rsidR="00DD79A9" w:rsidRDefault="00DD79A9" w:rsidP="00107B3A">
      <w:pPr>
        <w:jc w:val="center"/>
        <w:rPr>
          <w:rFonts w:cs="Arial"/>
          <w:b/>
          <w:sz w:val="18"/>
          <w:szCs w:val="18"/>
          <w:lang w:val="es-BO"/>
        </w:rPr>
      </w:pPr>
    </w:p>
    <w:p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107B3A" w:rsidRPr="002F238F" w:rsidRDefault="00107B3A" w:rsidP="00107B3A">
      <w:pPr>
        <w:rPr>
          <w:rFonts w:cs="Arial"/>
          <w:b/>
          <w:lang w:val="es-BO"/>
        </w:rPr>
      </w:pPr>
    </w:p>
    <w:p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rsidR="00107B3A" w:rsidRPr="00A40276" w:rsidRDefault="00107B3A" w:rsidP="00107B3A">
      <w:pPr>
        <w:jc w:val="both"/>
        <w:rPr>
          <w:sz w:val="18"/>
          <w:szCs w:val="18"/>
          <w:lang w:val="es-BO"/>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107B3A" w:rsidRPr="00A40276" w:rsidRDefault="00107B3A" w:rsidP="00A72FB0">
      <w:pPr>
        <w:jc w:val="center"/>
        <w:rPr>
          <w:rFonts w:cs="Arial"/>
          <w:b/>
          <w:sz w:val="18"/>
          <w:szCs w:val="18"/>
          <w:lang w:val="es-BO"/>
        </w:rPr>
      </w:pPr>
    </w:p>
    <w:p w:rsidR="00DD79A9" w:rsidRDefault="00DD79A9">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rsidTr="00DD79A9">
        <w:trPr>
          <w:trHeight w:val="525"/>
        </w:trPr>
        <w:tc>
          <w:tcPr>
            <w:tcW w:w="9415" w:type="dxa"/>
            <w:gridSpan w:val="25"/>
            <w:tcBorders>
              <w:top w:val="single" w:sz="12" w:space="0" w:color="auto"/>
              <w:bottom w:val="single" w:sz="4" w:space="0" w:color="auto"/>
            </w:tcBorders>
            <w:shd w:val="clear" w:color="auto" w:fill="1F497D"/>
            <w:vAlign w:val="center"/>
          </w:tcPr>
          <w:p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288"/>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493"/>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r w:rsidR="009B4A30">
              <w:rPr>
                <w:rFonts w:ascii="Arial" w:hAnsi="Arial" w:cs="Arial"/>
              </w:rPr>
              <w:t xml:space="preserve"> </w:t>
            </w:r>
            <w:r w:rsidR="009B4A30" w:rsidRPr="009B4A30">
              <w:rPr>
                <w:rFonts w:ascii="Arial" w:hAnsi="Arial" w:cs="Arial"/>
                <w:i/>
                <w:color w:val="FF0000"/>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9B4A30">
              <w:rPr>
                <w:rFonts w:ascii="Arial" w:hAnsi="Arial" w:cs="Arial"/>
                <w:i/>
                <w:color w:val="FF0000"/>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12" w:space="0" w:color="auto"/>
              <w:right w:val="single" w:sz="12" w:space="0" w:color="auto"/>
            </w:tcBorders>
            <w:vAlign w:val="center"/>
          </w:tcPr>
          <w:p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DD79A9" w:rsidRDefault="00DD79A9">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2"/>
        <w:gridCol w:w="867"/>
        <w:gridCol w:w="738"/>
        <w:gridCol w:w="723"/>
        <w:gridCol w:w="738"/>
        <w:gridCol w:w="867"/>
        <w:gridCol w:w="878"/>
      </w:tblGrid>
      <w:tr w:rsidR="00A40276" w:rsidRPr="00A40276"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DD79A9" w:rsidRDefault="00DD79A9">
      <w:pPr>
        <w:rPr>
          <w:rFonts w:cs="Tahoma"/>
          <w:b/>
          <w:sz w:val="18"/>
          <w:szCs w:val="18"/>
          <w:lang w:val="es-BO"/>
        </w:rPr>
      </w:pPr>
      <w:r>
        <w:rPr>
          <w:rFonts w:cs="Tahoma"/>
          <w:b/>
          <w:sz w:val="18"/>
          <w:szCs w:val="18"/>
          <w:lang w:val="es-BO"/>
        </w:rPr>
        <w:br w:type="page"/>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2F238F" w:rsidRDefault="00184FAD" w:rsidP="00184FAD">
      <w:pPr>
        <w:tabs>
          <w:tab w:val="center" w:pos="5833"/>
          <w:tab w:val="right" w:pos="10252"/>
        </w:tabs>
        <w:jc w:val="center"/>
        <w:rPr>
          <w:rFonts w:cs="Tahoma"/>
          <w:sz w:val="18"/>
          <w:szCs w:val="18"/>
          <w:lang w:val="es-BO"/>
        </w:rPr>
      </w:pPr>
    </w:p>
    <w:p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r w:rsidRPr="002F238F">
        <w:rPr>
          <w:rFonts w:cs="Arial"/>
          <w:b/>
          <w:sz w:val="18"/>
          <w:szCs w:val="18"/>
          <w:lang w:eastAsia="en-US"/>
        </w:rPr>
        <w:br w:type="page"/>
      </w:r>
    </w:p>
    <w:p w:rsidR="00DD79A9" w:rsidRPr="00DD79A9" w:rsidRDefault="00DD79A9">
      <w:pPr>
        <w:rPr>
          <w:rFonts w:cs="Arial"/>
          <w:b/>
          <w:sz w:val="18"/>
          <w:szCs w:val="18"/>
          <w:lang w:eastAsia="en-US"/>
        </w:rPr>
      </w:pP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E81C76" w:rsidRDefault="00E81C76" w:rsidP="00486E57">
      <w:pPr>
        <w:pStyle w:val="Normal2"/>
        <w:jc w:val="center"/>
        <w:rPr>
          <w:rFonts w:ascii="Verdana" w:hAnsi="Verdana" w:cs="Arial"/>
          <w:b/>
          <w:sz w:val="18"/>
          <w:szCs w:val="18"/>
          <w:lang w:val="es-BO"/>
        </w:rPr>
      </w:pPr>
    </w:p>
    <w:p w:rsidR="00645FD7" w:rsidRPr="00645FD7" w:rsidRDefault="00645FD7" w:rsidP="00645FD7">
      <w:pPr>
        <w:pStyle w:val="Encabezado"/>
        <w:jc w:val="right"/>
        <w:rPr>
          <w:rFonts w:cs="Arial"/>
          <w:b/>
          <w:sz w:val="18"/>
          <w:szCs w:val="18"/>
          <w:lang w:val="es-BO" w:eastAsia="en-US"/>
        </w:rPr>
      </w:pPr>
      <w:r w:rsidRPr="00645FD7">
        <w:rPr>
          <w:rFonts w:cs="Arial"/>
          <w:b/>
          <w:sz w:val="18"/>
          <w:szCs w:val="18"/>
          <w:lang w:val="es-BO" w:eastAsia="en-US"/>
        </w:rPr>
        <w:t>MODELO DE CONTRATO SANO-DLABS N° 110/2025</w:t>
      </w:r>
    </w:p>
    <w:p w:rsidR="00645FD7" w:rsidRPr="00645FD7" w:rsidRDefault="00645FD7" w:rsidP="00645FD7">
      <w:pPr>
        <w:tabs>
          <w:tab w:val="center" w:pos="4419"/>
          <w:tab w:val="right" w:pos="8838"/>
        </w:tabs>
        <w:jc w:val="right"/>
        <w:rPr>
          <w:rFonts w:cs="Arial"/>
          <w:sz w:val="18"/>
          <w:szCs w:val="18"/>
          <w:lang w:val="es-BO" w:eastAsia="en-US"/>
        </w:rPr>
      </w:pPr>
      <w:r w:rsidRPr="00645FD7">
        <w:rPr>
          <w:rFonts w:cs="Arial"/>
          <w:sz w:val="18"/>
          <w:szCs w:val="18"/>
          <w:lang w:val="es-BO" w:eastAsia="en-US"/>
        </w:rPr>
        <w:t>CUCE: 25-0951-00-0000000-0-0</w:t>
      </w:r>
    </w:p>
    <w:p w:rsidR="003D3D1D" w:rsidRDefault="003D3D1D" w:rsidP="00486E57">
      <w:pPr>
        <w:pStyle w:val="Normal2"/>
        <w:jc w:val="center"/>
        <w:rPr>
          <w:rFonts w:ascii="Verdana" w:hAnsi="Verdana" w:cs="Arial"/>
          <w:b/>
          <w:sz w:val="18"/>
          <w:szCs w:val="18"/>
          <w:lang w:val="es-BO"/>
        </w:rPr>
      </w:pPr>
    </w:p>
    <w:p w:rsidR="00645FD7" w:rsidRPr="00645FD7" w:rsidRDefault="00645FD7" w:rsidP="00645FD7">
      <w:pPr>
        <w:spacing w:after="200"/>
        <w:jc w:val="both"/>
        <w:rPr>
          <w:rFonts w:ascii="Arial" w:hAnsi="Arial" w:cs="Arial"/>
          <w:sz w:val="22"/>
          <w:szCs w:val="22"/>
          <w:lang w:val="es-CL"/>
        </w:rPr>
      </w:pPr>
      <w:bookmarkStart w:id="168" w:name="OLE_LINK1"/>
      <w:bookmarkStart w:id="169" w:name="OLE_LINK2"/>
      <w:bookmarkEnd w:id="168"/>
      <w:bookmarkEnd w:id="169"/>
      <w:r w:rsidRPr="00645FD7">
        <w:rPr>
          <w:rFonts w:ascii="Arial" w:hAnsi="Arial" w:cs="Arial"/>
          <w:b/>
          <w:bCs/>
          <w:iCs/>
          <w:sz w:val="22"/>
          <w:szCs w:val="22"/>
          <w:lang w:val="es-ES_tradnl"/>
        </w:rPr>
        <w:t>Contrato Administrativo para la Prestación del Servicio WAF para la Protección de Aplicaciones WEB y Servicio de Seguridad para Activos de Información</w:t>
      </w:r>
      <w:r w:rsidRPr="00645FD7">
        <w:rPr>
          <w:rFonts w:ascii="Arial" w:hAnsi="Arial" w:cs="Arial"/>
          <w:bCs/>
          <w:iCs/>
          <w:spacing w:val="-6"/>
          <w:sz w:val="22"/>
          <w:szCs w:val="22"/>
          <w:lang w:val="es-ES_tradnl"/>
        </w:rPr>
        <w:t>,</w:t>
      </w:r>
      <w:r w:rsidRPr="00645FD7">
        <w:rPr>
          <w:rFonts w:ascii="Arial" w:hAnsi="Arial" w:cs="Arial"/>
          <w:bCs/>
          <w:spacing w:val="-6"/>
          <w:sz w:val="22"/>
          <w:szCs w:val="22"/>
          <w:lang w:val="es-ES_tradnl"/>
        </w:rPr>
        <w:t xml:space="preserve"> </w:t>
      </w:r>
      <w:r w:rsidRPr="00645FD7">
        <w:rPr>
          <w:rFonts w:ascii="Arial" w:hAnsi="Arial" w:cs="Arial"/>
          <w:sz w:val="22"/>
          <w:szCs w:val="22"/>
          <w:lang w:val="es-CL"/>
        </w:rPr>
        <w:t>sujeto al tenor de las siguientes cláusulas:</w:t>
      </w:r>
    </w:p>
    <w:p w:rsidR="00645FD7" w:rsidRPr="00645FD7" w:rsidRDefault="00645FD7" w:rsidP="00645FD7">
      <w:pPr>
        <w:spacing w:after="200"/>
        <w:jc w:val="both"/>
        <w:rPr>
          <w:rFonts w:ascii="Arial" w:hAnsi="Arial" w:cs="Arial"/>
          <w:sz w:val="22"/>
          <w:szCs w:val="22"/>
        </w:rPr>
      </w:pPr>
      <w:r w:rsidRPr="00645FD7">
        <w:rPr>
          <w:rFonts w:ascii="Arial" w:hAnsi="Arial" w:cs="Arial"/>
          <w:b/>
          <w:sz w:val="22"/>
          <w:szCs w:val="22"/>
        </w:rPr>
        <w:t xml:space="preserve">CLÁUSULA PRIMERA.- (LAS PARTES) </w:t>
      </w:r>
      <w:r w:rsidRPr="00645FD7">
        <w:rPr>
          <w:rFonts w:ascii="Arial" w:hAnsi="Arial" w:cs="Arial"/>
          <w:sz w:val="22"/>
          <w:szCs w:val="22"/>
          <w:lang w:val="es-ES_tradnl"/>
        </w:rPr>
        <w:t>Las partes contratantes son</w:t>
      </w:r>
      <w:r w:rsidRPr="00645FD7">
        <w:rPr>
          <w:rFonts w:ascii="Arial" w:hAnsi="Arial" w:cs="Arial"/>
          <w:sz w:val="22"/>
          <w:szCs w:val="22"/>
        </w:rPr>
        <w:t>:</w:t>
      </w:r>
    </w:p>
    <w:p w:rsidR="00645FD7" w:rsidRPr="00645FD7" w:rsidRDefault="00645FD7" w:rsidP="00645FD7">
      <w:pPr>
        <w:widowControl w:val="0"/>
        <w:numPr>
          <w:ilvl w:val="1"/>
          <w:numId w:val="39"/>
        </w:numPr>
        <w:spacing w:after="200"/>
        <w:jc w:val="both"/>
        <w:rPr>
          <w:rFonts w:ascii="Arial" w:hAnsi="Arial" w:cs="Arial"/>
          <w:sz w:val="22"/>
          <w:szCs w:val="22"/>
          <w:lang w:val="es-ES_tradnl"/>
        </w:rPr>
      </w:pPr>
      <w:r w:rsidRPr="00645FD7">
        <w:rPr>
          <w:rFonts w:ascii="Arial" w:hAnsi="Arial" w:cs="Arial"/>
          <w:sz w:val="22"/>
          <w:szCs w:val="22"/>
          <w:lang w:val="es-ES_tradnl"/>
        </w:rPr>
        <w:t xml:space="preserve">El </w:t>
      </w:r>
      <w:r w:rsidRPr="00645FD7">
        <w:rPr>
          <w:rFonts w:ascii="Arial" w:hAnsi="Arial" w:cs="Arial"/>
          <w:b/>
          <w:bCs/>
          <w:sz w:val="22"/>
          <w:szCs w:val="22"/>
          <w:lang w:val="es-ES_tradnl"/>
        </w:rPr>
        <w:t>BANCO CENTRAL DE BOLIVIA</w:t>
      </w:r>
      <w:r w:rsidRPr="00645FD7">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645FD7">
        <w:rPr>
          <w:rFonts w:ascii="Arial" w:hAnsi="Arial" w:cs="Arial"/>
          <w:b/>
          <w:bCs/>
          <w:sz w:val="22"/>
          <w:szCs w:val="22"/>
          <w:lang w:val="es-ES_tradnl"/>
        </w:rPr>
        <w:t xml:space="preserve">_______ </w:t>
      </w:r>
      <w:r w:rsidRPr="00645FD7">
        <w:rPr>
          <w:rFonts w:ascii="Arial" w:hAnsi="Arial" w:cs="Arial"/>
          <w:sz w:val="22"/>
          <w:szCs w:val="22"/>
          <w:lang w:val="es-ES_tradnl"/>
        </w:rPr>
        <w:t xml:space="preserve">con Cédula de Identidad Nº _____ expedida en ____, como ______ de acuerdo a su designación efectuada mediante Acción de Personal N° ______/__ de ____de ___ de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645FD7">
        <w:rPr>
          <w:rFonts w:ascii="Arial" w:hAnsi="Arial" w:cs="Arial"/>
          <w:b/>
          <w:bCs/>
          <w:sz w:val="22"/>
          <w:szCs w:val="22"/>
          <w:lang w:val="es-ES_tradnl"/>
        </w:rPr>
        <w:t>ENTIDAD</w:t>
      </w:r>
      <w:r w:rsidRPr="00645FD7">
        <w:rPr>
          <w:rFonts w:ascii="Arial" w:hAnsi="Arial" w:cs="Arial"/>
          <w:bCs/>
          <w:sz w:val="22"/>
          <w:szCs w:val="22"/>
          <w:lang w:val="es-ES_tradnl"/>
        </w:rPr>
        <w:t>.</w:t>
      </w:r>
      <w:r w:rsidRPr="00645FD7">
        <w:rPr>
          <w:rFonts w:ascii="Arial" w:hAnsi="Arial" w:cs="Arial"/>
          <w:sz w:val="22"/>
          <w:szCs w:val="22"/>
        </w:rPr>
        <w:t xml:space="preserve"> </w:t>
      </w:r>
    </w:p>
    <w:p w:rsidR="00645FD7" w:rsidRPr="00645FD7" w:rsidRDefault="00645FD7" w:rsidP="00645FD7">
      <w:pPr>
        <w:numPr>
          <w:ilvl w:val="1"/>
          <w:numId w:val="39"/>
        </w:numPr>
        <w:spacing w:after="200"/>
        <w:jc w:val="both"/>
        <w:rPr>
          <w:rFonts w:ascii="Arial" w:hAnsi="Arial" w:cs="Arial"/>
          <w:sz w:val="22"/>
          <w:szCs w:val="22"/>
          <w:lang w:val="es-ES_tradnl"/>
        </w:rPr>
      </w:pPr>
      <w:r w:rsidRPr="00645FD7">
        <w:rPr>
          <w:rFonts w:ascii="Arial" w:hAnsi="Arial" w:cs="Arial"/>
          <w:b/>
          <w:sz w:val="22"/>
          <w:szCs w:val="22"/>
          <w:lang w:val="es-ES_tradnl"/>
        </w:rPr>
        <w:t>____________</w:t>
      </w:r>
      <w:r w:rsidRPr="00645FD7">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 de la Zona de _________ de la ciudad de _______ - Bolivia, representada legalmente por ____________________________, con Cédula de Identidad N° </w:t>
      </w:r>
      <w:r w:rsidRPr="00645FD7">
        <w:rPr>
          <w:rFonts w:ascii="Arial" w:hAnsi="Arial" w:cs="Arial"/>
          <w:sz w:val="22"/>
          <w:szCs w:val="22"/>
        </w:rPr>
        <w:t>_________</w:t>
      </w:r>
      <w:r w:rsidRPr="00645FD7">
        <w:rPr>
          <w:rFonts w:ascii="Arial" w:hAnsi="Arial" w:cs="Arial"/>
          <w:sz w:val="22"/>
          <w:szCs w:val="22"/>
          <w:lang w:val="es-ES_tradnl"/>
        </w:rPr>
        <w:t xml:space="preserve">, expedida en la ciudad de __________, en virtud al Testimonio de Poder Nº ____/____ de ____ de _______ de 20__, otorgado ante el (la) Notario (a)__________________, Notaría de Fe Pública Nº ___ del Distrito Judicial de _________, en adelante denominada el </w:t>
      </w:r>
      <w:r w:rsidRPr="00645FD7">
        <w:rPr>
          <w:rFonts w:ascii="Arial" w:hAnsi="Arial" w:cs="Arial"/>
          <w:b/>
          <w:sz w:val="22"/>
          <w:szCs w:val="22"/>
          <w:lang w:val="es-ES_tradnl"/>
        </w:rPr>
        <w:t>PROVEEDOR</w:t>
      </w:r>
      <w:r w:rsidRPr="00645FD7">
        <w:rPr>
          <w:rFonts w:ascii="Arial" w:hAnsi="Arial" w:cs="Arial"/>
          <w:sz w:val="22"/>
          <w:szCs w:val="22"/>
          <w:lang w:val="es-ES_tradnl"/>
        </w:rPr>
        <w:t>.</w:t>
      </w:r>
    </w:p>
    <w:p w:rsidR="00645FD7" w:rsidRPr="00645FD7" w:rsidRDefault="00645FD7" w:rsidP="00645FD7">
      <w:pPr>
        <w:spacing w:after="200"/>
        <w:jc w:val="both"/>
        <w:rPr>
          <w:rFonts w:ascii="Arial" w:hAnsi="Arial" w:cs="Arial"/>
          <w:b/>
          <w:sz w:val="22"/>
          <w:szCs w:val="22"/>
        </w:rPr>
      </w:pPr>
      <w:r w:rsidRPr="00645FD7">
        <w:rPr>
          <w:rFonts w:ascii="Arial" w:hAnsi="Arial" w:cs="Arial"/>
          <w:sz w:val="22"/>
          <w:szCs w:val="22"/>
          <w:lang w:val="es-ES_tradnl"/>
        </w:rPr>
        <w:t xml:space="preserve">La </w:t>
      </w:r>
      <w:r w:rsidRPr="00645FD7">
        <w:rPr>
          <w:rFonts w:ascii="Arial" w:hAnsi="Arial" w:cs="Arial"/>
          <w:b/>
          <w:bCs/>
          <w:sz w:val="22"/>
          <w:szCs w:val="22"/>
          <w:lang w:val="es-ES_tradnl"/>
        </w:rPr>
        <w:t>ENTIDAD</w:t>
      </w:r>
      <w:r w:rsidRPr="00645FD7">
        <w:rPr>
          <w:rFonts w:ascii="Arial" w:hAnsi="Arial" w:cs="Arial"/>
          <w:sz w:val="22"/>
          <w:szCs w:val="22"/>
          <w:lang w:val="es-ES_tradnl"/>
        </w:rPr>
        <w:t xml:space="preserve"> y el </w:t>
      </w:r>
      <w:r w:rsidRPr="00645FD7">
        <w:rPr>
          <w:rFonts w:ascii="Arial" w:hAnsi="Arial" w:cs="Arial"/>
          <w:b/>
          <w:bCs/>
          <w:sz w:val="22"/>
          <w:szCs w:val="22"/>
          <w:lang w:val="es-ES_tradnl"/>
        </w:rPr>
        <w:t xml:space="preserve">PROVEEDOR </w:t>
      </w:r>
      <w:r w:rsidRPr="00645FD7">
        <w:rPr>
          <w:rFonts w:ascii="Arial" w:hAnsi="Arial" w:cs="Arial"/>
          <w:sz w:val="22"/>
          <w:szCs w:val="22"/>
          <w:lang w:val="es-BO"/>
        </w:rPr>
        <w:t>en su conjunto se denominarán las</w:t>
      </w:r>
      <w:r w:rsidRPr="00645FD7">
        <w:rPr>
          <w:rFonts w:ascii="Arial" w:hAnsi="Arial" w:cs="Arial"/>
          <w:sz w:val="22"/>
          <w:szCs w:val="22"/>
          <w:lang w:val="es-ES_tradnl"/>
        </w:rPr>
        <w:t xml:space="preserve"> </w:t>
      </w:r>
      <w:r w:rsidRPr="00645FD7">
        <w:rPr>
          <w:rFonts w:ascii="Arial" w:hAnsi="Arial" w:cs="Arial"/>
          <w:b/>
          <w:bCs/>
          <w:sz w:val="22"/>
          <w:szCs w:val="22"/>
          <w:lang w:val="es-ES_tradnl"/>
        </w:rPr>
        <w:t>PARTES.</w:t>
      </w:r>
    </w:p>
    <w:p w:rsidR="00645FD7" w:rsidRPr="00645FD7" w:rsidRDefault="00645FD7" w:rsidP="00645FD7">
      <w:pPr>
        <w:spacing w:after="200"/>
        <w:jc w:val="both"/>
        <w:rPr>
          <w:rFonts w:ascii="Arial" w:hAnsi="Arial" w:cs="Arial"/>
          <w:b/>
          <w:sz w:val="22"/>
          <w:szCs w:val="22"/>
          <w:lang w:val="es-BO"/>
        </w:rPr>
      </w:pPr>
      <w:r w:rsidRPr="00645FD7">
        <w:rPr>
          <w:rFonts w:ascii="Arial" w:hAnsi="Arial" w:cs="Arial"/>
          <w:b/>
          <w:sz w:val="22"/>
          <w:szCs w:val="22"/>
        </w:rPr>
        <w:t xml:space="preserve">CLÁUSULA </w:t>
      </w:r>
      <w:r w:rsidRPr="00645FD7">
        <w:rPr>
          <w:rFonts w:ascii="Arial" w:hAnsi="Arial" w:cs="Arial"/>
          <w:b/>
          <w:sz w:val="22"/>
          <w:szCs w:val="22"/>
          <w:lang w:val="es-BO"/>
        </w:rPr>
        <w:t xml:space="preserve">SEGUNDA.- (ANTECEDENTES) </w:t>
      </w:r>
      <w:r w:rsidRPr="00645FD7">
        <w:rPr>
          <w:rFonts w:ascii="Arial" w:hAnsi="Arial" w:cs="Arial"/>
          <w:sz w:val="22"/>
          <w:szCs w:val="22"/>
          <w:lang w:val="es-BO"/>
        </w:rPr>
        <w:t xml:space="preserve">La </w:t>
      </w:r>
      <w:r w:rsidRPr="00645FD7">
        <w:rPr>
          <w:rFonts w:ascii="Arial" w:hAnsi="Arial" w:cs="Arial"/>
          <w:b/>
          <w:sz w:val="22"/>
          <w:szCs w:val="22"/>
          <w:lang w:val="es-BO"/>
        </w:rPr>
        <w:t xml:space="preserve">ENTIDAD, </w:t>
      </w:r>
      <w:r w:rsidRPr="00645FD7">
        <w:rPr>
          <w:rFonts w:ascii="Arial" w:hAnsi="Arial" w:cs="Arial"/>
          <w:sz w:val="22"/>
          <w:szCs w:val="22"/>
          <w:lang w:val="es-BO"/>
        </w:rPr>
        <w:t>mediante proceso de contratación con Código Único de Contratación Estatal (CUCE) 25-0951-00-_______</w:t>
      </w:r>
      <w:r w:rsidRPr="00645FD7">
        <w:rPr>
          <w:rFonts w:ascii="Arial" w:hAnsi="Arial" w:cs="Arial"/>
          <w:b/>
          <w:sz w:val="22"/>
          <w:szCs w:val="22"/>
          <w:lang w:val="es-BO"/>
        </w:rPr>
        <w:t xml:space="preserve">, </w:t>
      </w:r>
      <w:r w:rsidRPr="00645FD7">
        <w:rPr>
          <w:rFonts w:ascii="Arial" w:hAnsi="Arial" w:cs="Arial"/>
          <w:sz w:val="22"/>
          <w:szCs w:val="22"/>
          <w:lang w:val="es-BO"/>
        </w:rPr>
        <w:t xml:space="preserve">convocó el ____ de ____ de 2025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645FD7">
        <w:rPr>
          <w:rFonts w:ascii="Arial" w:hAnsi="Arial" w:cs="Arial"/>
          <w:sz w:val="22"/>
          <w:szCs w:val="22"/>
        </w:rPr>
        <w:t xml:space="preserve">con Código BCB:__________ </w:t>
      </w:r>
      <w:r w:rsidRPr="00645FD7">
        <w:rPr>
          <w:rFonts w:ascii="Arial" w:hAnsi="Arial" w:cs="Arial"/>
          <w:sz w:val="22"/>
          <w:szCs w:val="22"/>
          <w:lang w:val="es-BO"/>
        </w:rPr>
        <w:t>en el marco del Decreto Supremo N° 0181, de 28 de junio de 2009, de las Normas Básicas del Sistema de Administración de Bienes y Servicios (NB-SABS) y sus modificaciones.</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Que el Responsable de Evaluación o la Comisión de Calificación de la </w:t>
      </w:r>
      <w:r w:rsidRPr="00645FD7">
        <w:rPr>
          <w:rFonts w:ascii="Arial" w:hAnsi="Arial" w:cs="Arial"/>
          <w:b/>
          <w:sz w:val="22"/>
          <w:szCs w:val="22"/>
          <w:lang w:val="es-BO"/>
        </w:rPr>
        <w:t>ENTIDAD</w:t>
      </w:r>
      <w:r w:rsidRPr="00645FD7">
        <w:rPr>
          <w:rFonts w:ascii="Arial" w:hAnsi="Arial" w:cs="Arial"/>
          <w:sz w:val="22"/>
          <w:szCs w:val="22"/>
          <w:lang w:val="es-BO"/>
        </w:rPr>
        <w:t>,</w:t>
      </w:r>
      <w:r w:rsidRPr="00645FD7">
        <w:rPr>
          <w:rFonts w:ascii="Arial" w:hAnsi="Arial" w:cs="Arial"/>
          <w:b/>
          <w:sz w:val="22"/>
          <w:szCs w:val="22"/>
          <w:lang w:val="es-BO"/>
        </w:rPr>
        <w:t xml:space="preserve"> </w:t>
      </w:r>
      <w:r w:rsidRPr="00645FD7">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645FD7">
        <w:rPr>
          <w:rFonts w:ascii="Arial" w:hAnsi="Arial" w:cs="Arial"/>
          <w:color w:val="000000"/>
          <w:sz w:val="22"/>
          <w:szCs w:val="22"/>
          <w:lang w:val="es-BO" w:eastAsia="es-BO"/>
        </w:rPr>
        <w:t xml:space="preserve">mediante Resolución de Adjudicación ____ de __ de ____ de </w:t>
      </w:r>
      <w:r w:rsidRPr="00645FD7">
        <w:rPr>
          <w:rFonts w:ascii="Arial" w:hAnsi="Arial" w:cs="Arial"/>
          <w:color w:val="000000"/>
          <w:sz w:val="22"/>
          <w:szCs w:val="22"/>
          <w:lang w:val="es-BO" w:eastAsia="es-BO"/>
        </w:rPr>
        <w:lastRenderedPageBreak/>
        <w:t xml:space="preserve">2025 </w:t>
      </w:r>
      <w:r w:rsidRPr="00645FD7">
        <w:rPr>
          <w:rFonts w:ascii="Arial" w:hAnsi="Arial" w:cs="Arial"/>
          <w:sz w:val="22"/>
          <w:szCs w:val="22"/>
          <w:lang w:val="es-BO"/>
        </w:rPr>
        <w:t xml:space="preserve">la prestación del </w:t>
      </w:r>
      <w:r w:rsidRPr="00645FD7">
        <w:rPr>
          <w:rFonts w:ascii="Arial" w:hAnsi="Arial" w:cs="Arial"/>
          <w:b/>
          <w:sz w:val="22"/>
          <w:szCs w:val="22"/>
          <w:lang w:val="es-BO"/>
        </w:rPr>
        <w:t>SERVICIO</w:t>
      </w:r>
      <w:r w:rsidRPr="00645FD7">
        <w:rPr>
          <w:rFonts w:ascii="Arial" w:hAnsi="Arial" w:cs="Arial"/>
          <w:sz w:val="22"/>
          <w:szCs w:val="22"/>
          <w:lang w:val="es-BO"/>
        </w:rPr>
        <w:t xml:space="preserve">, al </w:t>
      </w:r>
      <w:r w:rsidRPr="00645FD7">
        <w:rPr>
          <w:rFonts w:ascii="Arial" w:hAnsi="Arial" w:cs="Arial"/>
          <w:b/>
          <w:sz w:val="22"/>
          <w:szCs w:val="22"/>
          <w:lang w:val="es-BO"/>
        </w:rPr>
        <w:t>PROVEEDOR</w:t>
      </w:r>
      <w:r w:rsidRPr="00645FD7">
        <w:rPr>
          <w:rFonts w:ascii="Arial" w:hAnsi="Arial" w:cs="Arial"/>
          <w:i/>
          <w:sz w:val="22"/>
          <w:szCs w:val="22"/>
          <w:lang w:val="es-BO"/>
        </w:rPr>
        <w:t xml:space="preserve">, </w:t>
      </w:r>
      <w:r w:rsidRPr="00645FD7">
        <w:rPr>
          <w:rFonts w:ascii="Arial" w:hAnsi="Arial" w:cs="Arial"/>
          <w:sz w:val="22"/>
          <w:szCs w:val="22"/>
          <w:lang w:val="es-BO"/>
        </w:rPr>
        <w:t xml:space="preserve">al cumplir su propuesta con todos los requisitos y ser la más conveniente a los intereses de la </w:t>
      </w:r>
      <w:r w:rsidRPr="00645FD7">
        <w:rPr>
          <w:rFonts w:ascii="Arial" w:hAnsi="Arial" w:cs="Arial"/>
          <w:b/>
          <w:sz w:val="22"/>
          <w:szCs w:val="22"/>
          <w:lang w:val="es-BO"/>
        </w:rPr>
        <w:t>ENTIDAD.</w:t>
      </w:r>
    </w:p>
    <w:p w:rsidR="00645FD7" w:rsidRPr="00645FD7" w:rsidRDefault="00645FD7" w:rsidP="00645FD7">
      <w:pPr>
        <w:spacing w:after="200"/>
        <w:jc w:val="both"/>
        <w:rPr>
          <w:rFonts w:ascii="Arial" w:hAnsi="Arial" w:cs="Arial"/>
          <w:b/>
          <w:i/>
          <w:sz w:val="22"/>
          <w:szCs w:val="22"/>
          <w:lang w:val="es-BO"/>
        </w:rPr>
      </w:pPr>
      <w:r w:rsidRPr="00645FD7">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645FD7" w:rsidRPr="00645FD7" w:rsidRDefault="00645FD7" w:rsidP="00645FD7">
      <w:pPr>
        <w:spacing w:after="200"/>
        <w:jc w:val="both"/>
        <w:rPr>
          <w:rFonts w:ascii="Arial" w:hAnsi="Arial" w:cs="Arial"/>
          <w:b/>
          <w:sz w:val="22"/>
          <w:szCs w:val="22"/>
          <w:lang w:val="es-BO"/>
        </w:rPr>
      </w:pPr>
      <w:r w:rsidRPr="00645FD7">
        <w:rPr>
          <w:rFonts w:ascii="Arial" w:hAnsi="Arial" w:cs="Arial"/>
          <w:b/>
          <w:sz w:val="22"/>
          <w:szCs w:val="22"/>
        </w:rPr>
        <w:t>CLÁUSULA TERCERA</w:t>
      </w:r>
      <w:r w:rsidRPr="00645FD7">
        <w:rPr>
          <w:rFonts w:ascii="Arial" w:hAnsi="Arial" w:cs="Arial"/>
          <w:b/>
          <w:sz w:val="22"/>
          <w:szCs w:val="22"/>
          <w:lang w:val="es-BO"/>
        </w:rPr>
        <w:t xml:space="preserve">.- (LEGISLACIÓN APLICABLE) </w:t>
      </w:r>
      <w:r w:rsidRPr="00645FD7">
        <w:rPr>
          <w:rFonts w:ascii="Arial" w:hAnsi="Arial" w:cs="Arial"/>
          <w:sz w:val="22"/>
          <w:szCs w:val="22"/>
          <w:lang w:val="es-BO"/>
        </w:rPr>
        <w:t>El presente Contrato se celebra al amparo de las siguientes disposiciones normativas:</w:t>
      </w:r>
    </w:p>
    <w:p w:rsidR="00645FD7" w:rsidRPr="00645FD7" w:rsidRDefault="00645FD7" w:rsidP="00645FD7">
      <w:pPr>
        <w:numPr>
          <w:ilvl w:val="0"/>
          <w:numId w:val="38"/>
        </w:numPr>
        <w:ind w:left="714" w:hanging="357"/>
        <w:jc w:val="both"/>
        <w:rPr>
          <w:rFonts w:ascii="Arial" w:hAnsi="Arial" w:cs="Arial"/>
          <w:sz w:val="22"/>
          <w:szCs w:val="22"/>
          <w:lang w:val="es-BO"/>
        </w:rPr>
      </w:pPr>
      <w:r w:rsidRPr="00645FD7">
        <w:rPr>
          <w:rFonts w:ascii="Arial" w:hAnsi="Arial" w:cs="Arial"/>
          <w:sz w:val="22"/>
          <w:szCs w:val="22"/>
          <w:lang w:val="es-BO"/>
        </w:rPr>
        <w:t xml:space="preserve">Constitución Política del Estado </w:t>
      </w:r>
      <w:r w:rsidRPr="00645FD7">
        <w:rPr>
          <w:rFonts w:ascii="Arial" w:hAnsi="Arial" w:cs="Arial"/>
          <w:sz w:val="22"/>
          <w:szCs w:val="22"/>
        </w:rPr>
        <w:t>de 7 de febrero de 2009</w:t>
      </w:r>
      <w:r w:rsidRPr="00645FD7">
        <w:rPr>
          <w:rFonts w:ascii="Arial" w:hAnsi="Arial" w:cs="Arial"/>
          <w:sz w:val="22"/>
          <w:szCs w:val="22"/>
          <w:lang w:val="es-BO"/>
        </w:rPr>
        <w:t>.</w:t>
      </w:r>
    </w:p>
    <w:p w:rsidR="00645FD7" w:rsidRPr="00645FD7" w:rsidRDefault="00645FD7" w:rsidP="00645FD7">
      <w:pPr>
        <w:numPr>
          <w:ilvl w:val="0"/>
          <w:numId w:val="38"/>
        </w:numPr>
        <w:ind w:left="714" w:hanging="357"/>
        <w:jc w:val="both"/>
        <w:rPr>
          <w:rFonts w:ascii="Arial" w:hAnsi="Arial" w:cs="Arial"/>
          <w:sz w:val="22"/>
          <w:szCs w:val="22"/>
          <w:lang w:val="es-BO"/>
        </w:rPr>
      </w:pPr>
      <w:r w:rsidRPr="00645FD7">
        <w:rPr>
          <w:rFonts w:ascii="Arial" w:hAnsi="Arial" w:cs="Arial"/>
          <w:sz w:val="22"/>
          <w:szCs w:val="22"/>
          <w:lang w:val="es-BO"/>
        </w:rPr>
        <w:t>Ley Nº 1178, de 20 de julio de 1990, de Administración y Control Gubernamentales.</w:t>
      </w:r>
    </w:p>
    <w:p w:rsidR="00645FD7" w:rsidRPr="00645FD7" w:rsidRDefault="00645FD7" w:rsidP="00645FD7">
      <w:pPr>
        <w:numPr>
          <w:ilvl w:val="0"/>
          <w:numId w:val="38"/>
        </w:numPr>
        <w:ind w:left="714" w:hanging="357"/>
        <w:jc w:val="both"/>
        <w:rPr>
          <w:rFonts w:ascii="Arial" w:hAnsi="Arial" w:cs="Arial"/>
          <w:sz w:val="22"/>
          <w:szCs w:val="22"/>
          <w:lang w:val="es-BO"/>
        </w:rPr>
      </w:pPr>
      <w:r w:rsidRPr="00645FD7">
        <w:rPr>
          <w:rFonts w:ascii="Arial" w:hAnsi="Arial" w:cs="Arial"/>
          <w:sz w:val="22"/>
          <w:szCs w:val="22"/>
          <w:lang w:val="es-BO"/>
        </w:rPr>
        <w:t xml:space="preserve">Ley </w:t>
      </w:r>
      <w:r w:rsidRPr="00645FD7">
        <w:rPr>
          <w:rFonts w:ascii="Arial" w:hAnsi="Arial" w:cs="Arial"/>
          <w:sz w:val="22"/>
          <w:szCs w:val="22"/>
        </w:rPr>
        <w:t xml:space="preserve">del Presupuesto General del Estado aprobado para la gestión y su </w:t>
      </w:r>
      <w:r w:rsidRPr="00645FD7">
        <w:rPr>
          <w:rFonts w:ascii="Arial" w:hAnsi="Arial" w:cs="Arial"/>
          <w:sz w:val="22"/>
          <w:szCs w:val="22"/>
          <w:lang w:val="es-BO"/>
        </w:rPr>
        <w:t>reglamentación.</w:t>
      </w:r>
    </w:p>
    <w:p w:rsidR="00645FD7" w:rsidRPr="00645FD7" w:rsidRDefault="00645FD7" w:rsidP="00645FD7">
      <w:pPr>
        <w:widowControl w:val="0"/>
        <w:numPr>
          <w:ilvl w:val="0"/>
          <w:numId w:val="38"/>
        </w:numPr>
        <w:ind w:left="714" w:hanging="357"/>
        <w:jc w:val="both"/>
        <w:rPr>
          <w:rFonts w:ascii="Arial" w:hAnsi="Arial" w:cs="Arial"/>
          <w:sz w:val="22"/>
          <w:szCs w:val="22"/>
          <w:lang w:val="es-BO"/>
        </w:rPr>
      </w:pPr>
      <w:r w:rsidRPr="00645FD7">
        <w:rPr>
          <w:rFonts w:ascii="Arial" w:hAnsi="Arial" w:cs="Arial"/>
          <w:sz w:val="22"/>
          <w:szCs w:val="22"/>
          <w:lang w:val="es-BO"/>
        </w:rPr>
        <w:t>Decreto Supremo Nº 0181, de 28 de junio de 2009, de las Normas  Básicas del Sistema de Administración de Bienes y Servicios (NB-SABS) y sus modificaciones.</w:t>
      </w:r>
    </w:p>
    <w:p w:rsidR="00645FD7" w:rsidRPr="00645FD7" w:rsidRDefault="00645FD7" w:rsidP="00645FD7">
      <w:pPr>
        <w:widowControl w:val="0"/>
        <w:numPr>
          <w:ilvl w:val="0"/>
          <w:numId w:val="38"/>
        </w:numPr>
        <w:ind w:left="714" w:hanging="357"/>
        <w:jc w:val="both"/>
        <w:rPr>
          <w:rFonts w:ascii="Arial" w:hAnsi="Arial" w:cs="Arial"/>
          <w:sz w:val="22"/>
          <w:szCs w:val="22"/>
          <w:lang w:val="es-BO"/>
        </w:rPr>
      </w:pPr>
      <w:r w:rsidRPr="00645FD7">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645FD7" w:rsidRPr="00645FD7" w:rsidRDefault="00645FD7" w:rsidP="00645FD7">
      <w:pPr>
        <w:numPr>
          <w:ilvl w:val="0"/>
          <w:numId w:val="38"/>
        </w:numPr>
        <w:spacing w:after="200"/>
        <w:jc w:val="both"/>
        <w:rPr>
          <w:rFonts w:ascii="Arial" w:hAnsi="Arial" w:cs="Arial"/>
          <w:sz w:val="22"/>
          <w:szCs w:val="22"/>
          <w:lang w:val="es-BO"/>
        </w:rPr>
      </w:pPr>
      <w:r w:rsidRPr="00645FD7">
        <w:rPr>
          <w:rFonts w:ascii="Arial" w:hAnsi="Arial" w:cs="Arial"/>
          <w:sz w:val="22"/>
          <w:szCs w:val="22"/>
          <w:lang w:val="es-BO"/>
        </w:rPr>
        <w:t>Otras disposiciones relacionadas.</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b/>
          <w:sz w:val="22"/>
          <w:szCs w:val="22"/>
        </w:rPr>
        <w:t>CLÁUSULA</w:t>
      </w:r>
      <w:r w:rsidRPr="00645FD7">
        <w:rPr>
          <w:rFonts w:ascii="Arial" w:hAnsi="Arial" w:cs="Arial"/>
          <w:b/>
          <w:sz w:val="22"/>
          <w:szCs w:val="22"/>
          <w:lang w:val="es-BO"/>
        </w:rPr>
        <w:t xml:space="preserve"> CUARTA.- (OBJETO Y CAUSA) </w:t>
      </w:r>
      <w:r w:rsidRPr="00645FD7">
        <w:rPr>
          <w:rFonts w:ascii="Arial" w:hAnsi="Arial" w:cs="Arial"/>
          <w:sz w:val="22"/>
          <w:szCs w:val="22"/>
          <w:lang w:val="es-BO"/>
        </w:rPr>
        <w:t>El objeto del presente Contrato es la prestación del servicio de suscripción de una solución</w:t>
      </w:r>
      <w:r w:rsidRPr="00645FD7">
        <w:rPr>
          <w:rFonts w:ascii="Arial" w:hAnsi="Arial"/>
          <w:sz w:val="24"/>
          <w:szCs w:val="20"/>
        </w:rPr>
        <w:t xml:space="preserve"> </w:t>
      </w:r>
      <w:r w:rsidRPr="00645FD7">
        <w:rPr>
          <w:rFonts w:ascii="Arial" w:hAnsi="Arial" w:cs="Arial"/>
          <w:sz w:val="22"/>
          <w:szCs w:val="22"/>
          <w:lang w:val="es-BO"/>
        </w:rPr>
        <w:t>WAF (WEB APPLICATION FIREWALL), hasta su conclusión, que en adelante se denominará el</w:t>
      </w:r>
      <w:r w:rsidRPr="00645FD7">
        <w:rPr>
          <w:rFonts w:ascii="Arial" w:hAnsi="Arial" w:cs="Arial"/>
          <w:b/>
          <w:sz w:val="22"/>
          <w:szCs w:val="22"/>
          <w:lang w:val="es-BO"/>
        </w:rPr>
        <w:t xml:space="preserve"> SERVICIO,</w:t>
      </w:r>
      <w:r w:rsidRPr="00645FD7">
        <w:rPr>
          <w:rFonts w:ascii="Arial" w:hAnsi="Arial" w:cs="Arial"/>
          <w:sz w:val="22"/>
          <w:szCs w:val="22"/>
          <w:lang w:val="es-BO"/>
        </w:rPr>
        <w:t xml:space="preserve"> para la protección automatizada de aplicaciones WEB y APIs, provistos por el </w:t>
      </w:r>
      <w:r w:rsidRPr="00645FD7">
        <w:rPr>
          <w:rFonts w:ascii="Arial" w:hAnsi="Arial" w:cs="Arial"/>
          <w:b/>
          <w:sz w:val="22"/>
          <w:szCs w:val="22"/>
          <w:lang w:val="es-BO"/>
        </w:rPr>
        <w:t xml:space="preserve">PROVEEDOR, </w:t>
      </w:r>
      <w:r w:rsidRPr="00645FD7">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b/>
          <w:sz w:val="22"/>
          <w:szCs w:val="22"/>
        </w:rPr>
        <w:t>CLÁUSULA</w:t>
      </w:r>
      <w:r w:rsidRPr="00645FD7">
        <w:rPr>
          <w:rFonts w:ascii="Arial" w:hAnsi="Arial" w:cs="Arial"/>
          <w:b/>
          <w:sz w:val="22"/>
          <w:szCs w:val="22"/>
          <w:lang w:val="es-BO"/>
        </w:rPr>
        <w:t xml:space="preserve"> QUINTA.- (DOCUMENTOS INTEGRANTES DEL CONTRATO)</w:t>
      </w:r>
      <w:r w:rsidRPr="00645FD7">
        <w:rPr>
          <w:rFonts w:ascii="Arial" w:hAnsi="Arial" w:cs="Arial"/>
          <w:sz w:val="22"/>
          <w:szCs w:val="22"/>
          <w:lang w:val="es-BO"/>
        </w:rPr>
        <w:t xml:space="preserve"> Forman parte del presente Contrato, los siguientes documentos:</w:t>
      </w:r>
    </w:p>
    <w:p w:rsidR="00645FD7" w:rsidRPr="00645FD7" w:rsidRDefault="00645FD7" w:rsidP="00021C85">
      <w:pPr>
        <w:numPr>
          <w:ilvl w:val="0"/>
          <w:numId w:val="51"/>
        </w:numPr>
        <w:tabs>
          <w:tab w:val="left" w:pos="709"/>
        </w:tabs>
        <w:ind w:left="714" w:hanging="357"/>
        <w:jc w:val="both"/>
        <w:rPr>
          <w:rFonts w:ascii="Arial" w:hAnsi="Arial" w:cs="Arial"/>
          <w:sz w:val="22"/>
          <w:szCs w:val="22"/>
          <w:lang w:val="es-BO"/>
        </w:rPr>
      </w:pPr>
      <w:r w:rsidRPr="00645FD7">
        <w:rPr>
          <w:rFonts w:ascii="Arial" w:hAnsi="Arial" w:cs="Arial"/>
          <w:sz w:val="22"/>
          <w:szCs w:val="22"/>
          <w:lang w:val="es-BO"/>
        </w:rPr>
        <w:tab/>
        <w:t xml:space="preserve">Documento Base de Contratación. </w:t>
      </w:r>
    </w:p>
    <w:p w:rsidR="00645FD7" w:rsidRPr="00645FD7" w:rsidRDefault="00645FD7" w:rsidP="00021C85">
      <w:pPr>
        <w:numPr>
          <w:ilvl w:val="0"/>
          <w:numId w:val="51"/>
        </w:numPr>
        <w:tabs>
          <w:tab w:val="left" w:pos="709"/>
        </w:tabs>
        <w:ind w:left="714" w:hanging="357"/>
        <w:jc w:val="both"/>
        <w:rPr>
          <w:rFonts w:ascii="Arial" w:hAnsi="Arial" w:cs="Arial"/>
          <w:sz w:val="22"/>
          <w:szCs w:val="22"/>
          <w:lang w:val="es-BO"/>
        </w:rPr>
      </w:pPr>
      <w:r w:rsidRPr="00645FD7">
        <w:rPr>
          <w:rFonts w:ascii="Arial" w:hAnsi="Arial" w:cs="Arial"/>
          <w:sz w:val="22"/>
          <w:szCs w:val="22"/>
          <w:lang w:val="es-BO"/>
        </w:rPr>
        <w:tab/>
        <w:t>Propuesta Adjudicada.</w:t>
      </w:r>
    </w:p>
    <w:p w:rsidR="00645FD7" w:rsidRPr="00645FD7" w:rsidRDefault="00645FD7" w:rsidP="00021C85">
      <w:pPr>
        <w:numPr>
          <w:ilvl w:val="0"/>
          <w:numId w:val="51"/>
        </w:numPr>
        <w:tabs>
          <w:tab w:val="left" w:pos="709"/>
        </w:tabs>
        <w:ind w:left="714" w:hanging="357"/>
        <w:jc w:val="both"/>
        <w:rPr>
          <w:rFonts w:ascii="Arial" w:hAnsi="Arial" w:cs="Arial"/>
          <w:sz w:val="22"/>
          <w:szCs w:val="22"/>
          <w:lang w:val="es-BO"/>
        </w:rPr>
      </w:pPr>
      <w:r w:rsidRPr="00645FD7">
        <w:rPr>
          <w:rFonts w:ascii="Arial" w:hAnsi="Arial" w:cs="Arial"/>
          <w:sz w:val="22"/>
          <w:szCs w:val="22"/>
          <w:lang w:val="es-BO"/>
        </w:rPr>
        <w:t xml:space="preserve">Documento de Adjudicación, </w:t>
      </w:r>
      <w:r w:rsidRPr="00645FD7">
        <w:rPr>
          <w:rFonts w:ascii="Arial" w:hAnsi="Arial" w:cs="Arial"/>
          <w:color w:val="000000"/>
          <w:sz w:val="22"/>
          <w:szCs w:val="22"/>
          <w:lang w:val="es-BO" w:eastAsia="es-BO"/>
        </w:rPr>
        <w:t>Resolución de Adjudicación ____  de __ de ____ de 2025</w:t>
      </w:r>
      <w:r w:rsidRPr="00645FD7">
        <w:rPr>
          <w:rFonts w:ascii="Arial" w:hAnsi="Arial" w:cs="Arial"/>
          <w:sz w:val="22"/>
          <w:szCs w:val="22"/>
        </w:rPr>
        <w:t>.</w:t>
      </w:r>
    </w:p>
    <w:p w:rsidR="00645FD7" w:rsidRPr="00645FD7" w:rsidRDefault="00645FD7" w:rsidP="00021C85">
      <w:pPr>
        <w:numPr>
          <w:ilvl w:val="0"/>
          <w:numId w:val="51"/>
        </w:numPr>
        <w:tabs>
          <w:tab w:val="left" w:pos="709"/>
        </w:tabs>
        <w:ind w:left="714" w:hanging="357"/>
        <w:jc w:val="both"/>
        <w:rPr>
          <w:rFonts w:ascii="Arial" w:hAnsi="Arial" w:cs="Arial"/>
          <w:sz w:val="22"/>
          <w:szCs w:val="22"/>
          <w:lang w:val="es-BO"/>
        </w:rPr>
      </w:pPr>
      <w:r w:rsidRPr="00645FD7">
        <w:rPr>
          <w:rFonts w:ascii="Arial" w:hAnsi="Arial" w:cs="Arial"/>
          <w:sz w:val="22"/>
          <w:szCs w:val="22"/>
          <w:lang w:val="es-BO"/>
        </w:rPr>
        <w:tab/>
        <w:t>Garantía.</w:t>
      </w:r>
    </w:p>
    <w:p w:rsidR="00645FD7" w:rsidRPr="00645FD7" w:rsidRDefault="00645FD7" w:rsidP="00021C85">
      <w:pPr>
        <w:numPr>
          <w:ilvl w:val="0"/>
          <w:numId w:val="51"/>
        </w:numPr>
        <w:ind w:left="714" w:hanging="357"/>
        <w:jc w:val="both"/>
        <w:rPr>
          <w:rFonts w:ascii="Arial" w:hAnsi="Arial" w:cs="Arial"/>
          <w:sz w:val="22"/>
          <w:szCs w:val="22"/>
          <w:lang w:val="es-BO"/>
        </w:rPr>
      </w:pPr>
      <w:r w:rsidRPr="00645FD7">
        <w:rPr>
          <w:rFonts w:ascii="Arial" w:hAnsi="Arial" w:cs="Arial"/>
          <w:sz w:val="22"/>
          <w:szCs w:val="22"/>
          <w:lang w:val="es-BO"/>
        </w:rPr>
        <w:t xml:space="preserve">Documento de Constitución, </w:t>
      </w:r>
      <w:r w:rsidRPr="00645FD7">
        <w:rPr>
          <w:rFonts w:ascii="Arial" w:hAnsi="Arial" w:cs="Arial"/>
          <w:b/>
          <w:sz w:val="22"/>
          <w:szCs w:val="22"/>
          <w:lang w:val="es-BO"/>
        </w:rPr>
        <w:t>cuando corresponda</w:t>
      </w:r>
      <w:r w:rsidRPr="00645FD7">
        <w:rPr>
          <w:rFonts w:ascii="Arial" w:hAnsi="Arial" w:cs="Arial"/>
          <w:sz w:val="22"/>
          <w:szCs w:val="22"/>
          <w:lang w:val="es-BO"/>
        </w:rPr>
        <w:t>.</w:t>
      </w:r>
    </w:p>
    <w:p w:rsidR="00645FD7" w:rsidRPr="00645FD7" w:rsidRDefault="00645FD7" w:rsidP="00021C85">
      <w:pPr>
        <w:numPr>
          <w:ilvl w:val="0"/>
          <w:numId w:val="51"/>
        </w:numPr>
        <w:ind w:left="714" w:hanging="357"/>
        <w:jc w:val="both"/>
        <w:rPr>
          <w:rFonts w:ascii="Arial" w:hAnsi="Arial" w:cs="Arial"/>
          <w:sz w:val="22"/>
          <w:szCs w:val="22"/>
          <w:lang w:val="es-BO"/>
        </w:rPr>
      </w:pPr>
      <w:r w:rsidRPr="00645FD7">
        <w:rPr>
          <w:rFonts w:ascii="Arial" w:hAnsi="Arial" w:cs="Arial"/>
          <w:sz w:val="22"/>
          <w:szCs w:val="22"/>
          <w:lang w:val="es-BO"/>
        </w:rPr>
        <w:t xml:space="preserve">Contrato de Asociación Accidental, </w:t>
      </w:r>
      <w:r w:rsidRPr="00645FD7">
        <w:rPr>
          <w:rFonts w:ascii="Arial" w:hAnsi="Arial" w:cs="Arial"/>
          <w:b/>
          <w:sz w:val="22"/>
          <w:szCs w:val="22"/>
          <w:lang w:val="es-BO"/>
        </w:rPr>
        <w:t>cuando corresponda</w:t>
      </w:r>
      <w:r w:rsidRPr="00645FD7">
        <w:rPr>
          <w:rFonts w:ascii="Arial" w:hAnsi="Arial" w:cs="Arial"/>
          <w:sz w:val="22"/>
          <w:szCs w:val="22"/>
          <w:lang w:val="es-BO"/>
        </w:rPr>
        <w:t>.</w:t>
      </w:r>
    </w:p>
    <w:p w:rsidR="00645FD7" w:rsidRPr="00645FD7" w:rsidRDefault="00645FD7" w:rsidP="00021C85">
      <w:pPr>
        <w:numPr>
          <w:ilvl w:val="0"/>
          <w:numId w:val="51"/>
        </w:numPr>
        <w:ind w:left="714" w:hanging="357"/>
        <w:jc w:val="both"/>
        <w:rPr>
          <w:rFonts w:ascii="Arial" w:hAnsi="Arial" w:cs="Arial"/>
          <w:sz w:val="22"/>
          <w:szCs w:val="22"/>
          <w:lang w:val="es-BO"/>
        </w:rPr>
      </w:pPr>
      <w:r w:rsidRPr="00645FD7">
        <w:rPr>
          <w:rFonts w:ascii="Arial" w:hAnsi="Arial" w:cs="Arial"/>
          <w:sz w:val="22"/>
          <w:szCs w:val="22"/>
          <w:lang w:val="es-BO"/>
        </w:rPr>
        <w:t xml:space="preserve">Poder General del Representante Legal del </w:t>
      </w:r>
      <w:r w:rsidRPr="00645FD7">
        <w:rPr>
          <w:rFonts w:ascii="Arial" w:hAnsi="Arial" w:cs="Arial"/>
          <w:b/>
          <w:sz w:val="22"/>
          <w:szCs w:val="22"/>
          <w:lang w:val="es-BO"/>
        </w:rPr>
        <w:t>PROVEEDOR</w:t>
      </w:r>
      <w:r w:rsidRPr="00645FD7">
        <w:rPr>
          <w:rFonts w:ascii="Arial" w:hAnsi="Arial" w:cs="Arial"/>
          <w:sz w:val="22"/>
          <w:szCs w:val="22"/>
          <w:lang w:val="es-BO"/>
        </w:rPr>
        <w:t xml:space="preserve">, </w:t>
      </w:r>
      <w:r w:rsidRPr="00645FD7">
        <w:rPr>
          <w:rFonts w:ascii="Arial" w:hAnsi="Arial" w:cs="Arial"/>
          <w:sz w:val="22"/>
          <w:szCs w:val="22"/>
          <w:lang w:val="es-ES_tradnl"/>
        </w:rPr>
        <w:t>Testimonio Nº ____/____ de __ de _______ de _______</w:t>
      </w:r>
      <w:r w:rsidRPr="00645FD7">
        <w:rPr>
          <w:rFonts w:ascii="Arial" w:hAnsi="Arial" w:cs="Arial"/>
          <w:sz w:val="22"/>
          <w:szCs w:val="22"/>
        </w:rPr>
        <w:t xml:space="preserve">. </w:t>
      </w:r>
      <w:r w:rsidRPr="00645FD7">
        <w:rPr>
          <w:rFonts w:ascii="Arial" w:hAnsi="Arial" w:cs="Arial"/>
          <w:b/>
          <w:sz w:val="22"/>
          <w:szCs w:val="22"/>
          <w:lang w:val="es-BO"/>
        </w:rPr>
        <w:t>cuando corresponda.</w:t>
      </w:r>
    </w:p>
    <w:p w:rsidR="00645FD7" w:rsidRPr="00645FD7" w:rsidRDefault="00645FD7" w:rsidP="00021C85">
      <w:pPr>
        <w:widowControl w:val="0"/>
        <w:numPr>
          <w:ilvl w:val="0"/>
          <w:numId w:val="51"/>
        </w:numPr>
        <w:ind w:left="714" w:hanging="357"/>
        <w:jc w:val="both"/>
        <w:rPr>
          <w:rFonts w:ascii="Arial" w:hAnsi="Arial" w:cs="Arial"/>
          <w:sz w:val="22"/>
          <w:szCs w:val="22"/>
          <w:lang w:val="es-BO"/>
        </w:rPr>
      </w:pPr>
      <w:r w:rsidRPr="00645FD7">
        <w:rPr>
          <w:rFonts w:ascii="Arial" w:hAnsi="Arial" w:cs="Arial"/>
          <w:sz w:val="22"/>
          <w:szCs w:val="22"/>
        </w:rPr>
        <w:t>Certificado del Registro Único de Proveedores del Estado (RUPE) N° _________ de __ de ______ de 2025.</w:t>
      </w:r>
    </w:p>
    <w:p w:rsidR="00645FD7" w:rsidRPr="00645FD7" w:rsidRDefault="00645FD7" w:rsidP="00021C85">
      <w:pPr>
        <w:widowControl w:val="0"/>
        <w:numPr>
          <w:ilvl w:val="0"/>
          <w:numId w:val="51"/>
        </w:numPr>
        <w:ind w:left="714" w:hanging="357"/>
        <w:jc w:val="both"/>
        <w:rPr>
          <w:rFonts w:ascii="Arial" w:hAnsi="Arial" w:cs="Arial"/>
          <w:sz w:val="22"/>
          <w:szCs w:val="22"/>
          <w:lang w:val="es-BO"/>
        </w:rPr>
      </w:pPr>
      <w:r w:rsidRPr="00645FD7">
        <w:rPr>
          <w:rFonts w:ascii="Arial" w:hAnsi="Arial" w:cs="Arial"/>
          <w:sz w:val="22"/>
          <w:szCs w:val="22"/>
        </w:rPr>
        <w:t>Formulario de Requerimiento de Servicios - Preventivo N° ____ de __ de ___ de 2025.</w:t>
      </w:r>
    </w:p>
    <w:p w:rsidR="00645FD7" w:rsidRPr="00645FD7" w:rsidRDefault="00645FD7" w:rsidP="00021C85">
      <w:pPr>
        <w:widowControl w:val="0"/>
        <w:numPr>
          <w:ilvl w:val="0"/>
          <w:numId w:val="51"/>
        </w:numPr>
        <w:ind w:left="714" w:hanging="357"/>
        <w:jc w:val="both"/>
        <w:rPr>
          <w:rFonts w:ascii="Arial" w:hAnsi="Arial" w:cs="Arial"/>
          <w:sz w:val="22"/>
          <w:szCs w:val="22"/>
          <w:lang w:val="es-BO"/>
        </w:rPr>
      </w:pPr>
      <w:r w:rsidRPr="00645FD7">
        <w:rPr>
          <w:rFonts w:ascii="Arial" w:hAnsi="Arial" w:cs="Arial"/>
          <w:sz w:val="22"/>
          <w:szCs w:val="22"/>
        </w:rPr>
        <w:t>Certificado N° ___ de ___ de 2025, emitido por la Gestora Publica de la Seguridad Social de Largo Plazo, de no adeudos por contribuciones al Seguro Social Obligatorio de Largo Plazo (SSO) y al Sistema Integral de Pensiones (SIP).</w:t>
      </w:r>
    </w:p>
    <w:p w:rsidR="00645FD7" w:rsidRPr="00645FD7" w:rsidRDefault="00645FD7" w:rsidP="00021C85">
      <w:pPr>
        <w:widowControl w:val="0"/>
        <w:numPr>
          <w:ilvl w:val="0"/>
          <w:numId w:val="51"/>
        </w:numPr>
        <w:ind w:left="714" w:hanging="357"/>
        <w:jc w:val="both"/>
        <w:rPr>
          <w:rFonts w:ascii="Arial" w:hAnsi="Arial" w:cs="Arial"/>
          <w:sz w:val="22"/>
          <w:szCs w:val="22"/>
          <w:lang w:val="es-BO"/>
        </w:rPr>
      </w:pPr>
      <w:r w:rsidRPr="00645FD7">
        <w:rPr>
          <w:rFonts w:ascii="Arial" w:hAnsi="Arial" w:cs="Arial"/>
          <w:sz w:val="22"/>
          <w:szCs w:val="22"/>
        </w:rPr>
        <w:t>Certificado de Información sobre Solvencia con el Fisco N° __________ de __ de ______ de 2025, emitido por la Contraloría General del Estado.</w:t>
      </w:r>
    </w:p>
    <w:p w:rsidR="00645FD7" w:rsidRPr="00645FD7" w:rsidRDefault="00645FD7" w:rsidP="00021C85">
      <w:pPr>
        <w:numPr>
          <w:ilvl w:val="0"/>
          <w:numId w:val="51"/>
        </w:numPr>
        <w:spacing w:after="200"/>
        <w:jc w:val="both"/>
        <w:rPr>
          <w:rFonts w:ascii="Arial" w:hAnsi="Arial" w:cs="Arial"/>
          <w:sz w:val="22"/>
          <w:szCs w:val="22"/>
          <w:lang w:val="es-BO"/>
        </w:rPr>
      </w:pPr>
      <w:r w:rsidRPr="00645FD7">
        <w:rPr>
          <w:rFonts w:ascii="Arial" w:hAnsi="Arial" w:cs="Arial"/>
          <w:b/>
          <w:i/>
          <w:sz w:val="22"/>
          <w:szCs w:val="22"/>
          <w:lang w:val="es-BO"/>
        </w:rPr>
        <w:t xml:space="preserve"> (Señalar otros documentos necesarios de acuerdo al objeto de la contratación para la firma del contrato).</w:t>
      </w:r>
    </w:p>
    <w:p w:rsidR="00645FD7" w:rsidRPr="00645FD7" w:rsidRDefault="00645FD7" w:rsidP="00645FD7">
      <w:pPr>
        <w:spacing w:after="200"/>
        <w:jc w:val="both"/>
        <w:rPr>
          <w:rFonts w:ascii="Arial" w:hAnsi="Arial" w:cs="Arial"/>
          <w:b/>
          <w:sz w:val="22"/>
          <w:szCs w:val="22"/>
          <w:lang w:val="es-BO"/>
        </w:rPr>
      </w:pPr>
      <w:r w:rsidRPr="00645FD7">
        <w:rPr>
          <w:rFonts w:ascii="Arial" w:hAnsi="Arial" w:cs="Arial"/>
          <w:b/>
          <w:sz w:val="22"/>
          <w:szCs w:val="22"/>
        </w:rPr>
        <w:lastRenderedPageBreak/>
        <w:t>CLÁUSULA</w:t>
      </w:r>
      <w:r w:rsidRPr="00645FD7">
        <w:rPr>
          <w:rFonts w:ascii="Arial" w:hAnsi="Arial" w:cs="Arial"/>
          <w:b/>
          <w:sz w:val="22"/>
          <w:szCs w:val="22"/>
          <w:lang w:val="es-BO"/>
        </w:rPr>
        <w:t xml:space="preserve"> SEXTA.- (OBLIGACIONES DE LAS PARTES) </w:t>
      </w:r>
      <w:r w:rsidRPr="00645FD7">
        <w:rPr>
          <w:rFonts w:ascii="Arial" w:hAnsi="Arial" w:cs="Arial"/>
          <w:sz w:val="22"/>
          <w:szCs w:val="22"/>
          <w:lang w:val="es-BO"/>
        </w:rPr>
        <w:t xml:space="preserve">Las partes contratantes se comprometen y obligan a dar cumplimiento a todas y cada una de las cláusulas del presente Contrato. </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Por su parte, el </w:t>
      </w:r>
      <w:r w:rsidRPr="00645FD7">
        <w:rPr>
          <w:rFonts w:ascii="Arial" w:hAnsi="Arial" w:cs="Arial"/>
          <w:b/>
          <w:sz w:val="22"/>
          <w:szCs w:val="22"/>
          <w:lang w:val="es-BO"/>
        </w:rPr>
        <w:t>PROVEEDOR</w:t>
      </w:r>
      <w:r w:rsidRPr="00645FD7">
        <w:rPr>
          <w:rFonts w:ascii="Arial" w:hAnsi="Arial" w:cs="Arial"/>
          <w:sz w:val="22"/>
          <w:szCs w:val="22"/>
          <w:lang w:val="es-BO"/>
        </w:rPr>
        <w:t xml:space="preserve"> se compromete a cumplir con las siguientes obligaciones: </w:t>
      </w:r>
    </w:p>
    <w:p w:rsidR="00645FD7" w:rsidRPr="00645FD7" w:rsidRDefault="00645FD7" w:rsidP="00021C85">
      <w:pPr>
        <w:numPr>
          <w:ilvl w:val="0"/>
          <w:numId w:val="53"/>
        </w:numPr>
        <w:ind w:left="714" w:hanging="357"/>
        <w:jc w:val="both"/>
        <w:rPr>
          <w:rFonts w:ascii="Arial" w:hAnsi="Arial" w:cs="Arial"/>
          <w:sz w:val="22"/>
          <w:szCs w:val="22"/>
          <w:lang w:val="es-BO"/>
        </w:rPr>
      </w:pPr>
      <w:r w:rsidRPr="00645FD7">
        <w:rPr>
          <w:rFonts w:ascii="Arial" w:hAnsi="Arial" w:cs="Arial"/>
          <w:sz w:val="22"/>
          <w:szCs w:val="22"/>
          <w:lang w:val="es-BO"/>
        </w:rPr>
        <w:t xml:space="preserve">Realizar la prestación del </w:t>
      </w:r>
      <w:r w:rsidRPr="00645FD7">
        <w:rPr>
          <w:rFonts w:ascii="Arial" w:hAnsi="Arial" w:cs="Arial"/>
          <w:b/>
          <w:sz w:val="22"/>
          <w:szCs w:val="22"/>
          <w:lang w:val="es-BO"/>
        </w:rPr>
        <w:t>SERVICIO</w:t>
      </w:r>
      <w:r w:rsidRPr="00645FD7">
        <w:rPr>
          <w:rFonts w:ascii="Arial" w:hAnsi="Arial" w:cs="Arial"/>
          <w:sz w:val="22"/>
          <w:szCs w:val="22"/>
          <w:lang w:val="es-BO"/>
        </w:rPr>
        <w:t xml:space="preserve"> objeto del presente Contrato, de acuerdo con lo establecido en el DBC, así como las condiciones de su propuesta.</w:t>
      </w:r>
    </w:p>
    <w:p w:rsidR="00645FD7" w:rsidRPr="00645FD7" w:rsidRDefault="00645FD7" w:rsidP="00021C85">
      <w:pPr>
        <w:numPr>
          <w:ilvl w:val="0"/>
          <w:numId w:val="53"/>
        </w:numPr>
        <w:ind w:left="714" w:hanging="357"/>
        <w:jc w:val="both"/>
        <w:rPr>
          <w:rFonts w:ascii="Arial" w:hAnsi="Arial" w:cs="Arial"/>
          <w:sz w:val="22"/>
          <w:szCs w:val="22"/>
          <w:lang w:val="es-BO"/>
        </w:rPr>
      </w:pPr>
      <w:r w:rsidRPr="00645FD7">
        <w:rPr>
          <w:rFonts w:ascii="Arial" w:hAnsi="Arial" w:cs="Arial"/>
          <w:sz w:val="22"/>
          <w:szCs w:val="22"/>
          <w:lang w:val="es-BO"/>
        </w:rPr>
        <w:t xml:space="preserve">Prestar el </w:t>
      </w:r>
      <w:r w:rsidRPr="00645FD7">
        <w:rPr>
          <w:rFonts w:ascii="Arial" w:hAnsi="Arial" w:cs="Arial"/>
          <w:b/>
          <w:sz w:val="22"/>
          <w:szCs w:val="22"/>
          <w:lang w:val="es-BO"/>
        </w:rPr>
        <w:t>SERVICIO</w:t>
      </w:r>
      <w:r w:rsidRPr="00645FD7">
        <w:rPr>
          <w:rFonts w:ascii="Arial" w:hAnsi="Arial" w:cs="Arial"/>
          <w:sz w:val="22"/>
          <w:szCs w:val="22"/>
          <w:lang w:val="es-BO"/>
        </w:rPr>
        <w:t>, objeto del presente Contrato, en forma eficiente, oportuna y en el lugar de destino convenido con las características técnicas ofertadas y aceptadas.</w:t>
      </w:r>
    </w:p>
    <w:p w:rsidR="00645FD7" w:rsidRPr="00645FD7" w:rsidRDefault="00645FD7" w:rsidP="00021C85">
      <w:pPr>
        <w:numPr>
          <w:ilvl w:val="0"/>
          <w:numId w:val="53"/>
        </w:numPr>
        <w:ind w:left="714" w:hanging="357"/>
        <w:jc w:val="both"/>
        <w:rPr>
          <w:rFonts w:ascii="Arial" w:hAnsi="Arial" w:cs="Arial"/>
          <w:sz w:val="22"/>
          <w:szCs w:val="22"/>
          <w:lang w:val="es-BO"/>
        </w:rPr>
      </w:pPr>
      <w:r w:rsidRPr="00645FD7">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645FD7" w:rsidRPr="00645FD7" w:rsidRDefault="00645FD7" w:rsidP="00021C85">
      <w:pPr>
        <w:numPr>
          <w:ilvl w:val="0"/>
          <w:numId w:val="53"/>
        </w:numPr>
        <w:ind w:left="714" w:hanging="357"/>
        <w:jc w:val="both"/>
        <w:rPr>
          <w:rFonts w:ascii="Arial" w:hAnsi="Arial" w:cs="Arial"/>
          <w:sz w:val="22"/>
          <w:szCs w:val="22"/>
          <w:lang w:val="es-BO"/>
        </w:rPr>
      </w:pPr>
      <w:r w:rsidRPr="00645FD7">
        <w:rPr>
          <w:rFonts w:ascii="Arial" w:hAnsi="Arial" w:cs="Arial"/>
          <w:sz w:val="22"/>
          <w:szCs w:val="22"/>
          <w:lang w:val="es-BO"/>
        </w:rPr>
        <w:t>Mantener vigente la garantía presentada.</w:t>
      </w:r>
    </w:p>
    <w:p w:rsidR="00645FD7" w:rsidRPr="00645FD7" w:rsidRDefault="00645FD7" w:rsidP="00021C85">
      <w:pPr>
        <w:numPr>
          <w:ilvl w:val="0"/>
          <w:numId w:val="53"/>
        </w:numPr>
        <w:ind w:left="714" w:hanging="357"/>
        <w:jc w:val="both"/>
        <w:rPr>
          <w:rFonts w:ascii="Arial" w:hAnsi="Arial" w:cs="Arial"/>
          <w:sz w:val="22"/>
          <w:szCs w:val="22"/>
          <w:lang w:val="es-BO"/>
        </w:rPr>
      </w:pPr>
      <w:r w:rsidRPr="00645FD7">
        <w:rPr>
          <w:rFonts w:ascii="Arial" w:hAnsi="Arial" w:cs="Arial"/>
          <w:sz w:val="22"/>
          <w:szCs w:val="22"/>
          <w:lang w:val="es-BO"/>
        </w:rPr>
        <w:t xml:space="preserve">Actualizar la Garantía (vigencia y/o monto) a requerimiento de la </w:t>
      </w:r>
      <w:r w:rsidRPr="00645FD7">
        <w:rPr>
          <w:rFonts w:ascii="Arial" w:hAnsi="Arial" w:cs="Arial"/>
          <w:b/>
          <w:sz w:val="22"/>
          <w:szCs w:val="22"/>
          <w:lang w:val="es-BO"/>
        </w:rPr>
        <w:t>ENTIDAD</w:t>
      </w:r>
      <w:r w:rsidRPr="00645FD7">
        <w:rPr>
          <w:rFonts w:ascii="Arial" w:hAnsi="Arial" w:cs="Arial"/>
          <w:sz w:val="22"/>
          <w:szCs w:val="22"/>
          <w:lang w:val="es-BO"/>
        </w:rPr>
        <w:t>.</w:t>
      </w:r>
    </w:p>
    <w:p w:rsidR="00645FD7" w:rsidRPr="00645FD7" w:rsidRDefault="00645FD7" w:rsidP="00021C85">
      <w:pPr>
        <w:numPr>
          <w:ilvl w:val="0"/>
          <w:numId w:val="53"/>
        </w:numPr>
        <w:ind w:left="714" w:hanging="357"/>
        <w:jc w:val="both"/>
        <w:rPr>
          <w:rFonts w:ascii="Arial" w:hAnsi="Arial" w:cs="Arial"/>
          <w:b/>
          <w:i/>
          <w:sz w:val="22"/>
          <w:szCs w:val="22"/>
          <w:lang w:val="es-BO"/>
        </w:rPr>
      </w:pPr>
      <w:r w:rsidRPr="00645FD7">
        <w:rPr>
          <w:rFonts w:ascii="Arial" w:hAnsi="Arial" w:cs="Arial"/>
          <w:sz w:val="22"/>
          <w:szCs w:val="22"/>
          <w:lang w:val="es-BO"/>
        </w:rPr>
        <w:t xml:space="preserve">Proporcionar a su personal de ropa de trabajo y equipos de protección para efectuar cualquier trabajo y será verificado por el </w:t>
      </w:r>
      <w:r w:rsidRPr="00645FD7">
        <w:rPr>
          <w:rFonts w:ascii="Arial" w:hAnsi="Arial" w:cs="Arial"/>
          <w:b/>
          <w:sz w:val="22"/>
          <w:szCs w:val="22"/>
          <w:lang w:val="es-BO"/>
        </w:rPr>
        <w:t xml:space="preserve">FISCAL </w:t>
      </w:r>
      <w:r w:rsidRPr="00645FD7">
        <w:rPr>
          <w:rFonts w:ascii="Arial" w:hAnsi="Arial" w:cs="Arial"/>
          <w:sz w:val="22"/>
          <w:szCs w:val="22"/>
          <w:lang w:val="es-BO"/>
        </w:rPr>
        <w:t>en coordinación con personal de la Subgerencia de Gestión de Riesgos antes del primer pago (D.S. N° 108 y RM N° 527/09).</w:t>
      </w:r>
    </w:p>
    <w:p w:rsidR="00645FD7" w:rsidRPr="00645FD7" w:rsidRDefault="00645FD7" w:rsidP="00021C85">
      <w:pPr>
        <w:numPr>
          <w:ilvl w:val="0"/>
          <w:numId w:val="53"/>
        </w:numPr>
        <w:ind w:left="714" w:hanging="357"/>
        <w:jc w:val="both"/>
        <w:rPr>
          <w:rFonts w:ascii="Arial" w:hAnsi="Arial" w:cs="Arial"/>
          <w:b/>
          <w:i/>
          <w:sz w:val="22"/>
          <w:szCs w:val="22"/>
          <w:lang w:val="es-BO"/>
        </w:rPr>
      </w:pPr>
      <w:r w:rsidRPr="00645FD7">
        <w:rPr>
          <w:rFonts w:ascii="Arial" w:hAnsi="Arial" w:cs="Arial"/>
          <w:b/>
          <w:i/>
          <w:sz w:val="22"/>
          <w:szCs w:val="22"/>
          <w:lang w:val="es-BO"/>
        </w:rPr>
        <w:t>(Otras obligaciones que la ENTIDAD considere pertinentes de acuerdo al objeto de contratación.)</w:t>
      </w:r>
    </w:p>
    <w:p w:rsidR="00645FD7" w:rsidRPr="00645FD7" w:rsidRDefault="00645FD7" w:rsidP="00021C85">
      <w:pPr>
        <w:numPr>
          <w:ilvl w:val="0"/>
          <w:numId w:val="53"/>
        </w:numPr>
        <w:spacing w:after="200"/>
        <w:jc w:val="both"/>
        <w:rPr>
          <w:rFonts w:ascii="Arial" w:hAnsi="Arial" w:cs="Arial"/>
          <w:sz w:val="22"/>
          <w:szCs w:val="22"/>
          <w:lang w:val="es-BO"/>
        </w:rPr>
      </w:pPr>
      <w:r w:rsidRPr="00645FD7">
        <w:rPr>
          <w:rFonts w:ascii="Arial" w:hAnsi="Arial" w:cs="Arial"/>
          <w:sz w:val="22"/>
          <w:szCs w:val="22"/>
          <w:lang w:val="es-BO"/>
        </w:rPr>
        <w:t>Cumplir cada una de las cláusulas del presente Contrato.</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Por su parte, </w:t>
      </w:r>
      <w:r w:rsidRPr="00645FD7">
        <w:rPr>
          <w:rFonts w:ascii="Arial" w:hAnsi="Arial" w:cs="Arial"/>
          <w:b/>
          <w:sz w:val="22"/>
          <w:szCs w:val="22"/>
          <w:lang w:val="es-BO"/>
        </w:rPr>
        <w:t>la ENTIDAD</w:t>
      </w:r>
      <w:r w:rsidRPr="00645FD7">
        <w:rPr>
          <w:rFonts w:ascii="Arial" w:hAnsi="Arial" w:cs="Arial"/>
          <w:sz w:val="22"/>
          <w:szCs w:val="22"/>
          <w:lang w:val="es-BO"/>
        </w:rPr>
        <w:t xml:space="preserve"> se compromete a cumplir con las siguientes obligaciones:</w:t>
      </w:r>
    </w:p>
    <w:p w:rsidR="00645FD7" w:rsidRPr="00645FD7" w:rsidRDefault="00645FD7" w:rsidP="00021C85">
      <w:pPr>
        <w:numPr>
          <w:ilvl w:val="0"/>
          <w:numId w:val="52"/>
        </w:numPr>
        <w:ind w:left="714" w:hanging="357"/>
        <w:jc w:val="both"/>
        <w:rPr>
          <w:rFonts w:ascii="Arial" w:hAnsi="Arial" w:cs="Arial"/>
          <w:sz w:val="22"/>
          <w:szCs w:val="22"/>
          <w:lang w:val="es-BO"/>
        </w:rPr>
      </w:pPr>
      <w:r w:rsidRPr="00645FD7">
        <w:rPr>
          <w:rFonts w:ascii="Arial" w:hAnsi="Arial" w:cs="Arial"/>
          <w:sz w:val="22"/>
          <w:szCs w:val="22"/>
          <w:lang w:val="es-BO"/>
        </w:rPr>
        <w:t>Dar conformidad a los servicios generales de acuerdo con las condiciones establecidas en el DBC, así como las condiciones de la propuesta adjudicada.</w:t>
      </w:r>
    </w:p>
    <w:p w:rsidR="00645FD7" w:rsidRPr="00645FD7" w:rsidRDefault="00645FD7" w:rsidP="00021C85">
      <w:pPr>
        <w:numPr>
          <w:ilvl w:val="0"/>
          <w:numId w:val="52"/>
        </w:numPr>
        <w:ind w:left="714" w:hanging="357"/>
        <w:jc w:val="both"/>
        <w:rPr>
          <w:rFonts w:ascii="Arial" w:hAnsi="Arial" w:cs="Arial"/>
          <w:sz w:val="22"/>
          <w:szCs w:val="22"/>
          <w:lang w:val="es-BO"/>
        </w:rPr>
      </w:pPr>
      <w:r w:rsidRPr="00645FD7">
        <w:rPr>
          <w:rFonts w:ascii="Arial" w:hAnsi="Arial" w:cs="Arial"/>
          <w:sz w:val="22"/>
          <w:szCs w:val="22"/>
          <w:lang w:val="es-BO"/>
        </w:rPr>
        <w:t>Emitir el Informe de Conformidad de la Activación y el Informe Final de Conformidad de los servicios generales, cuando los mismos cumplan con las condiciones establecidas en el DBC, así como las condiciones de la propuesta adjudicada.</w:t>
      </w:r>
    </w:p>
    <w:p w:rsidR="00645FD7" w:rsidRPr="00645FD7" w:rsidRDefault="00645FD7" w:rsidP="00021C85">
      <w:pPr>
        <w:numPr>
          <w:ilvl w:val="0"/>
          <w:numId w:val="52"/>
        </w:numPr>
        <w:ind w:left="714" w:hanging="357"/>
        <w:jc w:val="both"/>
        <w:rPr>
          <w:rFonts w:ascii="Arial" w:hAnsi="Arial" w:cs="Arial"/>
          <w:sz w:val="22"/>
          <w:szCs w:val="22"/>
          <w:lang w:val="es-BO"/>
        </w:rPr>
      </w:pPr>
      <w:r w:rsidRPr="00645FD7">
        <w:rPr>
          <w:rFonts w:ascii="Arial" w:hAnsi="Arial" w:cs="Arial"/>
          <w:sz w:val="22"/>
          <w:szCs w:val="22"/>
          <w:lang w:val="es-BO"/>
        </w:rPr>
        <w:t xml:space="preserve">Realizar el pago por el servicio general, en un plazo no mayor a treinta (30) días calendario de emitido el Informe Técnico de Conformidad de la Activación del </w:t>
      </w:r>
      <w:r w:rsidRPr="00645FD7">
        <w:rPr>
          <w:rFonts w:ascii="Arial" w:hAnsi="Arial" w:cs="Arial"/>
          <w:b/>
          <w:sz w:val="22"/>
          <w:szCs w:val="22"/>
          <w:lang w:val="es-BO"/>
        </w:rPr>
        <w:t>SERVICIO</w:t>
      </w:r>
      <w:r w:rsidRPr="00645FD7">
        <w:rPr>
          <w:rFonts w:ascii="Arial" w:hAnsi="Arial" w:cs="Arial"/>
          <w:sz w:val="22"/>
          <w:szCs w:val="22"/>
          <w:lang w:val="es-BO"/>
        </w:rPr>
        <w:t xml:space="preserve"> objeto del presente Contrato.</w:t>
      </w:r>
    </w:p>
    <w:p w:rsidR="00645FD7" w:rsidRPr="00645FD7" w:rsidRDefault="00645FD7" w:rsidP="00021C85">
      <w:pPr>
        <w:numPr>
          <w:ilvl w:val="0"/>
          <w:numId w:val="52"/>
        </w:numPr>
        <w:spacing w:after="200"/>
        <w:jc w:val="both"/>
        <w:rPr>
          <w:rFonts w:ascii="Arial" w:hAnsi="Arial" w:cs="Arial"/>
          <w:sz w:val="22"/>
          <w:szCs w:val="22"/>
          <w:lang w:val="es-BO"/>
        </w:rPr>
      </w:pPr>
      <w:r w:rsidRPr="00645FD7">
        <w:rPr>
          <w:rFonts w:ascii="Arial" w:hAnsi="Arial" w:cs="Arial"/>
          <w:sz w:val="22"/>
          <w:szCs w:val="22"/>
          <w:lang w:val="es-BO"/>
        </w:rPr>
        <w:t>Cumplir cada una de las cláusulas del presente Contrato.</w:t>
      </w:r>
    </w:p>
    <w:p w:rsidR="00645FD7" w:rsidRPr="00645FD7" w:rsidRDefault="00645FD7" w:rsidP="00645FD7">
      <w:pPr>
        <w:autoSpaceDE w:val="0"/>
        <w:autoSpaceDN w:val="0"/>
        <w:adjustRightInd w:val="0"/>
        <w:spacing w:after="200"/>
        <w:jc w:val="both"/>
        <w:rPr>
          <w:rFonts w:ascii="Arial" w:hAnsi="Arial" w:cs="Arial"/>
          <w:sz w:val="22"/>
          <w:szCs w:val="22"/>
          <w:lang w:val="es-BO"/>
        </w:rPr>
      </w:pPr>
      <w:r w:rsidRPr="00645FD7">
        <w:rPr>
          <w:rFonts w:ascii="Arial" w:hAnsi="Arial" w:cs="Arial"/>
          <w:b/>
          <w:sz w:val="22"/>
          <w:szCs w:val="22"/>
        </w:rPr>
        <w:t>CLÁUSULA</w:t>
      </w:r>
      <w:r w:rsidRPr="00645FD7">
        <w:rPr>
          <w:rFonts w:ascii="Arial" w:hAnsi="Arial" w:cs="Arial"/>
          <w:b/>
          <w:sz w:val="22"/>
          <w:szCs w:val="22"/>
          <w:lang w:val="es-BO"/>
        </w:rPr>
        <w:t xml:space="preserve"> SÉPTIMA.- (VIGENCIA) </w:t>
      </w:r>
      <w:r w:rsidRPr="00645FD7">
        <w:rPr>
          <w:rFonts w:ascii="Arial" w:hAnsi="Arial" w:cs="Arial"/>
          <w:sz w:val="22"/>
          <w:szCs w:val="22"/>
          <w:lang w:val="es-BO"/>
        </w:rPr>
        <w:t>El presente Contrato entrará en vigencia desde el día siguiente hábil de su suscripción por ambas partes, hasta la terminación del Contrato.</w:t>
      </w:r>
    </w:p>
    <w:p w:rsidR="00645FD7" w:rsidRPr="00645FD7" w:rsidRDefault="00645FD7" w:rsidP="00645FD7">
      <w:pPr>
        <w:spacing w:after="200"/>
        <w:jc w:val="both"/>
        <w:rPr>
          <w:rFonts w:ascii="Arial" w:hAnsi="Arial" w:cs="Arial"/>
          <w:b/>
          <w:sz w:val="22"/>
          <w:szCs w:val="22"/>
          <w:lang w:val="es-BO"/>
        </w:rPr>
      </w:pPr>
      <w:r w:rsidRPr="00645FD7">
        <w:rPr>
          <w:rFonts w:ascii="Arial" w:hAnsi="Arial" w:cs="Arial"/>
          <w:b/>
          <w:sz w:val="22"/>
          <w:szCs w:val="22"/>
        </w:rPr>
        <w:t>CLÁUSULA</w:t>
      </w:r>
      <w:r w:rsidRPr="00645FD7">
        <w:rPr>
          <w:rFonts w:ascii="Arial" w:hAnsi="Arial" w:cs="Arial"/>
          <w:b/>
          <w:sz w:val="22"/>
          <w:szCs w:val="22"/>
          <w:lang w:val="es-BO"/>
        </w:rPr>
        <w:t xml:space="preserve"> OCTAVA.- (GARANTÍA DE CUMPLIMIENTO DE CONTRATO)</w:t>
      </w:r>
      <w:r w:rsidRPr="00645FD7">
        <w:rPr>
          <w:rFonts w:ascii="Arial" w:hAnsi="Arial" w:cs="Arial"/>
          <w:sz w:val="22"/>
          <w:szCs w:val="22"/>
          <w:lang w:val="es-BO"/>
        </w:rPr>
        <w:t xml:space="preserve"> El</w:t>
      </w:r>
      <w:r w:rsidRPr="00645FD7">
        <w:rPr>
          <w:rFonts w:ascii="Arial" w:hAnsi="Arial" w:cs="Arial"/>
          <w:b/>
          <w:sz w:val="22"/>
          <w:szCs w:val="22"/>
          <w:lang w:val="es-BO"/>
        </w:rPr>
        <w:t xml:space="preserve"> PROVEEDOR, </w:t>
      </w:r>
      <w:r w:rsidRPr="00645FD7">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645FD7">
        <w:rPr>
          <w:rFonts w:ascii="Arial" w:hAnsi="Arial" w:cs="Arial"/>
          <w:b/>
          <w:i/>
          <w:sz w:val="22"/>
          <w:szCs w:val="22"/>
          <w:lang w:val="es-BO"/>
        </w:rPr>
        <w:t xml:space="preserve"> </w:t>
      </w:r>
      <w:r w:rsidRPr="00645FD7">
        <w:rPr>
          <w:rFonts w:ascii="Arial" w:hAnsi="Arial" w:cs="Arial"/>
          <w:b/>
          <w:sz w:val="22"/>
          <w:szCs w:val="22"/>
          <w:lang w:val="es-BO"/>
        </w:rPr>
        <w:t>ENTIDAD</w:t>
      </w:r>
      <w:r w:rsidRPr="00645FD7">
        <w:rPr>
          <w:rFonts w:ascii="Arial" w:hAnsi="Arial" w:cs="Arial"/>
          <w:sz w:val="22"/>
          <w:szCs w:val="22"/>
          <w:lang w:val="es-BO"/>
        </w:rPr>
        <w:t>, por _________,</w:t>
      </w:r>
      <w:r w:rsidRPr="00645FD7">
        <w:rPr>
          <w:rFonts w:ascii="Arial" w:hAnsi="Arial" w:cs="Arial"/>
          <w:b/>
          <w:i/>
          <w:sz w:val="22"/>
          <w:szCs w:val="22"/>
          <w:lang w:val="es-BO"/>
        </w:rPr>
        <w:t xml:space="preserve"> </w:t>
      </w:r>
      <w:r w:rsidRPr="00645FD7">
        <w:rPr>
          <w:rFonts w:ascii="Arial" w:hAnsi="Arial" w:cs="Arial"/>
          <w:sz w:val="22"/>
          <w:szCs w:val="22"/>
          <w:lang w:val="es-BO"/>
        </w:rPr>
        <w:t>equivalente al siete por ciento (7%) del monto total del Contrato.</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El importe de la Garantía de Cumplimiento de Contrato, será pagado en favor de la </w:t>
      </w:r>
      <w:r w:rsidRPr="00645FD7">
        <w:rPr>
          <w:rFonts w:ascii="Arial" w:hAnsi="Arial" w:cs="Arial"/>
          <w:b/>
          <w:sz w:val="22"/>
          <w:szCs w:val="22"/>
          <w:lang w:val="es-BO"/>
        </w:rPr>
        <w:t>ENTIDAD</w:t>
      </w:r>
      <w:r w:rsidRPr="00645FD7">
        <w:rPr>
          <w:rFonts w:ascii="Arial" w:hAnsi="Arial" w:cs="Arial"/>
          <w:sz w:val="22"/>
          <w:szCs w:val="22"/>
          <w:lang w:val="es-BO"/>
        </w:rPr>
        <w:t xml:space="preserve"> a su sólo requerimiento, sin necesidad de ningún trámite o acción judicial.</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Si se procediera a la prestación del </w:t>
      </w:r>
      <w:r w:rsidRPr="00645FD7">
        <w:rPr>
          <w:rFonts w:ascii="Arial" w:hAnsi="Arial" w:cs="Arial"/>
          <w:b/>
          <w:sz w:val="22"/>
          <w:szCs w:val="22"/>
          <w:lang w:val="es-BO"/>
        </w:rPr>
        <w:t>SERVICIO</w:t>
      </w:r>
      <w:r w:rsidRPr="00645FD7">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lastRenderedPageBreak/>
        <w:t xml:space="preserve">El </w:t>
      </w:r>
      <w:r w:rsidRPr="00645FD7">
        <w:rPr>
          <w:rFonts w:ascii="Arial" w:hAnsi="Arial" w:cs="Arial"/>
          <w:b/>
          <w:sz w:val="22"/>
          <w:szCs w:val="22"/>
          <w:lang w:val="es-BO"/>
        </w:rPr>
        <w:t>PROVEEDOR</w:t>
      </w:r>
      <w:r w:rsidRPr="00645FD7">
        <w:rPr>
          <w:rFonts w:ascii="Arial" w:hAnsi="Arial" w:cs="Arial"/>
          <w:sz w:val="22"/>
          <w:szCs w:val="22"/>
          <w:lang w:val="es-BO"/>
        </w:rPr>
        <w:t xml:space="preserve">, tiene la obligación de mantener actualizada la Garantía de Cumplimiento de Contrato, cuantas veces lo requiera la </w:t>
      </w:r>
      <w:r w:rsidRPr="00645FD7">
        <w:rPr>
          <w:rFonts w:ascii="Arial" w:hAnsi="Arial" w:cs="Arial"/>
          <w:b/>
          <w:sz w:val="22"/>
          <w:szCs w:val="22"/>
          <w:lang w:val="es-BO"/>
        </w:rPr>
        <w:t>ENTIDAD</w:t>
      </w:r>
      <w:r w:rsidRPr="00645FD7">
        <w:rPr>
          <w:rFonts w:ascii="Arial" w:hAnsi="Arial" w:cs="Arial"/>
          <w:sz w:val="22"/>
          <w:szCs w:val="22"/>
          <w:lang w:val="es-BO"/>
        </w:rPr>
        <w:t xml:space="preserve">, por razones justificadas. El </w:t>
      </w:r>
      <w:r w:rsidRPr="00645FD7">
        <w:rPr>
          <w:rFonts w:ascii="Arial" w:hAnsi="Arial" w:cs="Arial"/>
          <w:b/>
          <w:bCs/>
          <w:sz w:val="22"/>
          <w:szCs w:val="22"/>
          <w:lang w:val="es-BO"/>
        </w:rPr>
        <w:t>FISCAL</w:t>
      </w:r>
      <w:r w:rsidRPr="00645FD7">
        <w:rPr>
          <w:rFonts w:ascii="Arial" w:hAnsi="Arial" w:cs="Arial"/>
          <w:sz w:val="22"/>
          <w:szCs w:val="22"/>
          <w:lang w:val="es-BO"/>
        </w:rPr>
        <w:t>, es quien llevará el control directo de la vigencia de la misma bajo su responsabilidad.</w:t>
      </w:r>
    </w:p>
    <w:p w:rsidR="00645FD7" w:rsidRPr="00645FD7" w:rsidRDefault="00645FD7" w:rsidP="00645FD7">
      <w:pPr>
        <w:spacing w:after="200"/>
        <w:jc w:val="both"/>
        <w:rPr>
          <w:rFonts w:ascii="Arial" w:hAnsi="Arial" w:cs="Arial"/>
          <w:b/>
          <w:sz w:val="22"/>
          <w:szCs w:val="22"/>
          <w:lang w:val="es-BO"/>
        </w:rPr>
      </w:pPr>
      <w:r w:rsidRPr="00645FD7">
        <w:rPr>
          <w:rFonts w:ascii="Arial" w:hAnsi="Arial" w:cs="Arial"/>
          <w:sz w:val="22"/>
          <w:szCs w:val="22"/>
          <w:lang w:val="es-BO"/>
        </w:rPr>
        <w:t xml:space="preserve">El </w:t>
      </w:r>
      <w:r w:rsidRPr="00645FD7">
        <w:rPr>
          <w:rFonts w:ascii="Arial" w:hAnsi="Arial" w:cs="Arial"/>
          <w:b/>
          <w:sz w:val="22"/>
          <w:szCs w:val="22"/>
          <w:lang w:val="es-BO"/>
        </w:rPr>
        <w:t>PROVEEDOR</w:t>
      </w:r>
      <w:r w:rsidRPr="00645FD7">
        <w:rPr>
          <w:rFonts w:ascii="Arial" w:hAnsi="Arial" w:cs="Arial"/>
          <w:sz w:val="22"/>
          <w:szCs w:val="22"/>
          <w:lang w:val="es-BO"/>
        </w:rPr>
        <w:t xml:space="preserve"> podrá solicitar al </w:t>
      </w:r>
      <w:r w:rsidRPr="00645FD7">
        <w:rPr>
          <w:rFonts w:ascii="Arial" w:hAnsi="Arial" w:cs="Arial"/>
          <w:b/>
          <w:bCs/>
          <w:sz w:val="22"/>
          <w:szCs w:val="22"/>
          <w:lang w:val="es-BO"/>
        </w:rPr>
        <w:t>FISCAL</w:t>
      </w:r>
      <w:r w:rsidRPr="00645FD7">
        <w:rPr>
          <w:rFonts w:ascii="Arial" w:hAnsi="Arial" w:cs="Arial"/>
          <w:sz w:val="22"/>
          <w:szCs w:val="22"/>
          <w:lang w:val="es-BO"/>
        </w:rPr>
        <w:t xml:space="preserve"> la sustitución de la Garantía de Cumplimiento de Contrato, misma que será equivalente al siete por ciento (7%) del monto de ejecución restante del </w:t>
      </w:r>
      <w:r w:rsidRPr="00645FD7">
        <w:rPr>
          <w:rFonts w:ascii="Arial" w:hAnsi="Arial" w:cs="Arial"/>
          <w:b/>
          <w:sz w:val="22"/>
          <w:szCs w:val="22"/>
          <w:lang w:val="es-BO"/>
        </w:rPr>
        <w:t xml:space="preserve">SERVICIO </w:t>
      </w:r>
      <w:r w:rsidRPr="00645FD7">
        <w:rPr>
          <w:rFonts w:ascii="Arial" w:hAnsi="Arial" w:cs="Arial"/>
          <w:sz w:val="22"/>
          <w:szCs w:val="22"/>
          <w:lang w:val="es-BO"/>
        </w:rPr>
        <w:t>al momento de la solicitud, siempre y cuando se hayan cumplido las siguientes condiciones a la fecha de la solicitud:</w:t>
      </w:r>
    </w:p>
    <w:p w:rsidR="00645FD7" w:rsidRPr="00645FD7" w:rsidRDefault="00645FD7" w:rsidP="00021C85">
      <w:pPr>
        <w:numPr>
          <w:ilvl w:val="0"/>
          <w:numId w:val="55"/>
        </w:numPr>
        <w:spacing w:after="200"/>
        <w:jc w:val="both"/>
        <w:rPr>
          <w:rFonts w:ascii="Arial" w:hAnsi="Arial" w:cs="Arial"/>
          <w:sz w:val="22"/>
          <w:szCs w:val="22"/>
          <w:lang w:val="es-BO" w:eastAsia="en-US"/>
        </w:rPr>
      </w:pPr>
      <w:r w:rsidRPr="00645FD7">
        <w:rPr>
          <w:rFonts w:ascii="Arial" w:hAnsi="Arial" w:cs="Arial"/>
          <w:sz w:val="22"/>
          <w:szCs w:val="22"/>
          <w:lang w:val="es-BO" w:eastAsia="en-US"/>
        </w:rPr>
        <w:t xml:space="preserve">Se haya alcanzado un cumplimiento del </w:t>
      </w:r>
      <w:r w:rsidRPr="00645FD7">
        <w:rPr>
          <w:rFonts w:ascii="Arial" w:hAnsi="Arial" w:cs="Arial"/>
          <w:b/>
          <w:sz w:val="22"/>
          <w:szCs w:val="22"/>
          <w:lang w:val="es-BO" w:eastAsia="en-US"/>
        </w:rPr>
        <w:t xml:space="preserve">SERVICIO, </w:t>
      </w:r>
      <w:r w:rsidRPr="00645FD7">
        <w:rPr>
          <w:rFonts w:ascii="Arial" w:hAnsi="Arial" w:cs="Arial"/>
          <w:sz w:val="22"/>
          <w:szCs w:val="22"/>
          <w:lang w:val="es-BO" w:eastAsia="en-US"/>
        </w:rPr>
        <w:t>de al menos setenta por ciento (70%);</w:t>
      </w:r>
    </w:p>
    <w:p w:rsidR="00645FD7" w:rsidRPr="00645FD7" w:rsidRDefault="00645FD7" w:rsidP="00021C85">
      <w:pPr>
        <w:numPr>
          <w:ilvl w:val="0"/>
          <w:numId w:val="55"/>
        </w:numPr>
        <w:spacing w:after="200"/>
        <w:jc w:val="both"/>
        <w:rPr>
          <w:rFonts w:ascii="Arial" w:hAnsi="Arial" w:cs="Arial"/>
          <w:sz w:val="22"/>
          <w:szCs w:val="22"/>
          <w:lang w:val="es-BO" w:eastAsia="en-US"/>
        </w:rPr>
      </w:pPr>
      <w:r w:rsidRPr="00645FD7">
        <w:rPr>
          <w:rFonts w:ascii="Arial" w:hAnsi="Arial" w:cs="Arial"/>
          <w:sz w:val="22"/>
          <w:szCs w:val="22"/>
          <w:lang w:val="es-BO" w:eastAsia="en-US"/>
        </w:rPr>
        <w:t xml:space="preserve">El </w:t>
      </w:r>
      <w:r w:rsidRPr="00645FD7">
        <w:rPr>
          <w:rFonts w:ascii="Arial" w:hAnsi="Arial" w:cs="Arial"/>
          <w:b/>
          <w:sz w:val="22"/>
          <w:szCs w:val="22"/>
          <w:lang w:val="es-BO" w:eastAsia="en-US"/>
        </w:rPr>
        <w:t>SERVICIO</w:t>
      </w:r>
      <w:r w:rsidRPr="00645FD7">
        <w:rPr>
          <w:rFonts w:ascii="Arial" w:hAnsi="Arial" w:cs="Arial"/>
          <w:sz w:val="22"/>
          <w:szCs w:val="22"/>
          <w:lang w:val="es-BO" w:eastAsia="en-US"/>
        </w:rPr>
        <w:t xml:space="preserve"> se haya cumplido sin faltas atribuibles al </w:t>
      </w:r>
      <w:r w:rsidRPr="00645FD7">
        <w:rPr>
          <w:rFonts w:ascii="Arial" w:hAnsi="Arial" w:cs="Arial"/>
          <w:b/>
          <w:sz w:val="22"/>
          <w:szCs w:val="22"/>
          <w:lang w:val="es-BO" w:eastAsia="en-US"/>
        </w:rPr>
        <w:t>PROVEEDOR</w:t>
      </w:r>
      <w:r w:rsidRPr="00645FD7">
        <w:rPr>
          <w:rFonts w:ascii="Arial" w:hAnsi="Arial" w:cs="Arial"/>
          <w:sz w:val="22"/>
          <w:szCs w:val="22"/>
          <w:lang w:val="es-BO" w:eastAsia="en-US"/>
        </w:rPr>
        <w:t xml:space="preserve">. </w:t>
      </w:r>
    </w:p>
    <w:p w:rsidR="00645FD7" w:rsidRPr="00645FD7" w:rsidRDefault="00645FD7" w:rsidP="00645FD7">
      <w:pPr>
        <w:autoSpaceDE w:val="0"/>
        <w:autoSpaceDN w:val="0"/>
        <w:adjustRightInd w:val="0"/>
        <w:spacing w:after="200"/>
        <w:jc w:val="both"/>
        <w:rPr>
          <w:rFonts w:ascii="Arial" w:hAnsi="Arial" w:cs="Arial"/>
          <w:b/>
          <w:i/>
          <w:sz w:val="22"/>
          <w:szCs w:val="22"/>
          <w:lang w:val="es-BO"/>
        </w:rPr>
      </w:pPr>
      <w:r w:rsidRPr="00645FD7">
        <w:rPr>
          <w:rFonts w:ascii="Arial" w:hAnsi="Arial" w:cs="Arial"/>
          <w:sz w:val="22"/>
          <w:szCs w:val="22"/>
          <w:lang w:val="es-BO"/>
        </w:rPr>
        <w:t xml:space="preserve">El </w:t>
      </w:r>
      <w:r w:rsidRPr="00645FD7">
        <w:rPr>
          <w:rFonts w:ascii="Arial" w:hAnsi="Arial" w:cs="Arial"/>
          <w:b/>
          <w:sz w:val="22"/>
          <w:szCs w:val="22"/>
          <w:lang w:val="es-BO"/>
        </w:rPr>
        <w:t xml:space="preserve">FISCAL </w:t>
      </w:r>
      <w:r w:rsidRPr="00645FD7">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645FD7">
        <w:rPr>
          <w:rFonts w:ascii="Arial" w:hAnsi="Arial" w:cs="Arial"/>
          <w:b/>
          <w:sz w:val="22"/>
          <w:szCs w:val="22"/>
          <w:lang w:val="es-BO"/>
        </w:rPr>
        <w:t>FISCAL</w:t>
      </w:r>
      <w:r w:rsidRPr="00645FD7">
        <w:rPr>
          <w:rFonts w:ascii="Arial" w:hAnsi="Arial" w:cs="Arial"/>
          <w:sz w:val="22"/>
          <w:szCs w:val="22"/>
          <w:lang w:val="es-BO"/>
        </w:rPr>
        <w:t xml:space="preserve"> remitirá a la Unidad Administrativa de la </w:t>
      </w:r>
      <w:r w:rsidRPr="00645FD7">
        <w:rPr>
          <w:rFonts w:ascii="Arial" w:hAnsi="Arial" w:cs="Arial"/>
          <w:b/>
          <w:sz w:val="22"/>
          <w:szCs w:val="22"/>
          <w:lang w:val="es-BO"/>
        </w:rPr>
        <w:t>ENTIDAD</w:t>
      </w:r>
      <w:r w:rsidRPr="00645FD7">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645FD7" w:rsidRPr="00645FD7" w:rsidRDefault="00645FD7" w:rsidP="00645FD7">
      <w:pPr>
        <w:widowControl w:val="0"/>
        <w:autoSpaceDE w:val="0"/>
        <w:autoSpaceDN w:val="0"/>
        <w:adjustRightInd w:val="0"/>
        <w:spacing w:after="200"/>
        <w:jc w:val="both"/>
        <w:rPr>
          <w:rFonts w:ascii="Arial" w:hAnsi="Arial" w:cs="Arial"/>
          <w:iCs/>
          <w:sz w:val="22"/>
          <w:szCs w:val="22"/>
          <w:lang w:val="es-BO"/>
        </w:rPr>
      </w:pPr>
      <w:r w:rsidRPr="00645FD7">
        <w:rPr>
          <w:rFonts w:ascii="Arial" w:hAnsi="Arial" w:cs="Arial"/>
          <w:b/>
          <w:sz w:val="22"/>
          <w:szCs w:val="22"/>
          <w:lang w:val="es-BO"/>
        </w:rPr>
        <w:t>CLÁUSULA NOVENA.- (ANTICIPO)</w:t>
      </w:r>
      <w:r w:rsidRPr="00645FD7">
        <w:rPr>
          <w:rFonts w:ascii="Arial" w:hAnsi="Arial" w:cs="Arial"/>
          <w:b/>
          <w:i/>
          <w:iCs/>
          <w:sz w:val="22"/>
          <w:szCs w:val="22"/>
          <w:lang w:val="es-BO"/>
        </w:rPr>
        <w:t xml:space="preserve"> </w:t>
      </w:r>
      <w:r w:rsidRPr="00645FD7">
        <w:rPr>
          <w:rFonts w:ascii="Arial" w:hAnsi="Arial" w:cs="Arial"/>
          <w:iCs/>
          <w:sz w:val="22"/>
          <w:szCs w:val="22"/>
          <w:lang w:val="es-BO"/>
        </w:rPr>
        <w:t>En el presente Contrato no se otorgará anticipo.</w:t>
      </w:r>
    </w:p>
    <w:p w:rsidR="00645FD7" w:rsidRPr="00645FD7" w:rsidRDefault="00645FD7" w:rsidP="00645FD7">
      <w:pPr>
        <w:spacing w:after="200"/>
        <w:jc w:val="both"/>
        <w:rPr>
          <w:rFonts w:ascii="Arial" w:hAnsi="Arial" w:cs="Arial"/>
          <w:b/>
          <w:sz w:val="22"/>
          <w:szCs w:val="22"/>
          <w:lang w:val="es-BO"/>
        </w:rPr>
      </w:pPr>
      <w:r w:rsidRPr="00645FD7">
        <w:rPr>
          <w:rFonts w:ascii="Arial" w:hAnsi="Arial" w:cs="Arial"/>
          <w:b/>
          <w:sz w:val="22"/>
          <w:szCs w:val="22"/>
          <w:lang w:val="es-BO"/>
        </w:rPr>
        <w:t xml:space="preserve">CLÁUSULA DÉCIMA.- (PLAZO DE PRESTACIÓN DEL SERVICIO) </w:t>
      </w:r>
      <w:r w:rsidRPr="00645FD7">
        <w:rPr>
          <w:rFonts w:ascii="Arial" w:hAnsi="Arial" w:cs="Arial"/>
          <w:sz w:val="22"/>
          <w:szCs w:val="22"/>
          <w:lang w:val="es-BO"/>
        </w:rPr>
        <w:t>El</w:t>
      </w:r>
      <w:r w:rsidRPr="00645FD7">
        <w:rPr>
          <w:rFonts w:ascii="Arial" w:hAnsi="Arial" w:cs="Arial"/>
          <w:b/>
          <w:sz w:val="22"/>
          <w:szCs w:val="22"/>
          <w:lang w:val="es-BO"/>
        </w:rPr>
        <w:t xml:space="preserve"> PROVEEDOR </w:t>
      </w:r>
      <w:r w:rsidRPr="00645FD7">
        <w:rPr>
          <w:rFonts w:ascii="Arial" w:hAnsi="Arial" w:cs="Arial"/>
          <w:sz w:val="22"/>
          <w:szCs w:val="22"/>
          <w:lang w:val="es-BO"/>
        </w:rPr>
        <w:t xml:space="preserve">prestará el </w:t>
      </w:r>
      <w:r w:rsidRPr="00645FD7">
        <w:rPr>
          <w:rFonts w:ascii="Arial" w:hAnsi="Arial" w:cs="Arial"/>
          <w:b/>
          <w:sz w:val="22"/>
          <w:szCs w:val="22"/>
          <w:lang w:val="es-BO"/>
        </w:rPr>
        <w:t xml:space="preserve">SERVICIO </w:t>
      </w:r>
      <w:r w:rsidRPr="00645FD7">
        <w:rPr>
          <w:rFonts w:ascii="Arial" w:hAnsi="Arial" w:cs="Arial"/>
          <w:sz w:val="22"/>
          <w:szCs w:val="22"/>
          <w:lang w:val="es-BO"/>
        </w:rPr>
        <w:t>en estricto cumplimiento con la propuesta adjudicada, las Especificaciones Técnicas y el Contrato, en el plazo de un (1) año calendario computable a partir de la fecha establecida en la Orden de Proceder.</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El </w:t>
      </w:r>
      <w:r w:rsidRPr="00645FD7">
        <w:rPr>
          <w:rFonts w:ascii="Arial" w:hAnsi="Arial" w:cs="Arial"/>
          <w:b/>
          <w:sz w:val="22"/>
          <w:szCs w:val="22"/>
          <w:lang w:val="es-BO"/>
        </w:rPr>
        <w:t xml:space="preserve">PROVEEDOR </w:t>
      </w:r>
      <w:r w:rsidRPr="00645FD7">
        <w:rPr>
          <w:rFonts w:ascii="Arial" w:hAnsi="Arial" w:cs="Arial"/>
          <w:sz w:val="22"/>
          <w:szCs w:val="22"/>
          <w:lang w:val="es-BO"/>
        </w:rPr>
        <w:t xml:space="preserve">deberá realizar la activación de la suscripción en un plazo de diez (10) días calendario a partir del siguiente día hábil de la fecha de emisión de la Orden de proceder. El </w:t>
      </w:r>
      <w:r w:rsidRPr="00645FD7">
        <w:rPr>
          <w:rFonts w:ascii="Arial" w:hAnsi="Arial" w:cs="Arial"/>
          <w:b/>
          <w:sz w:val="22"/>
          <w:szCs w:val="22"/>
          <w:lang w:val="es-BO"/>
        </w:rPr>
        <w:t>PROVEEDOR</w:t>
      </w:r>
      <w:r w:rsidRPr="00645FD7">
        <w:rPr>
          <w:rFonts w:ascii="Arial" w:hAnsi="Arial" w:cs="Arial"/>
          <w:sz w:val="22"/>
          <w:szCs w:val="22"/>
          <w:lang w:val="es-BO"/>
        </w:rPr>
        <w:t xml:space="preserve"> deberá demostrar que la activación del </w:t>
      </w:r>
      <w:r w:rsidRPr="00645FD7">
        <w:rPr>
          <w:rFonts w:ascii="Arial" w:hAnsi="Arial" w:cs="Arial"/>
          <w:b/>
          <w:sz w:val="22"/>
          <w:szCs w:val="22"/>
          <w:lang w:val="es-BO"/>
        </w:rPr>
        <w:t>SERVICIO</w:t>
      </w:r>
      <w:r w:rsidRPr="00645FD7">
        <w:rPr>
          <w:rFonts w:ascii="Arial" w:hAnsi="Arial" w:cs="Arial"/>
          <w:sz w:val="22"/>
          <w:szCs w:val="22"/>
          <w:lang w:val="es-BO"/>
        </w:rPr>
        <w:t xml:space="preserve"> está a nombre del Banco Central de Bolivia mediante la entrega de un informe descrito en el numeral 4, literal C. acápite III de las Especificaciones Técnicas.</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Toda observación encontrada en la etapa de activación del </w:t>
      </w:r>
      <w:r w:rsidRPr="00645FD7">
        <w:rPr>
          <w:rFonts w:ascii="Arial" w:hAnsi="Arial" w:cs="Arial"/>
          <w:b/>
          <w:sz w:val="22"/>
          <w:szCs w:val="22"/>
          <w:lang w:val="es-BO"/>
        </w:rPr>
        <w:t>SERVICIO</w:t>
      </w:r>
      <w:r w:rsidRPr="00645FD7">
        <w:rPr>
          <w:rFonts w:ascii="Arial" w:hAnsi="Arial" w:cs="Arial"/>
          <w:sz w:val="22"/>
          <w:szCs w:val="22"/>
          <w:lang w:val="es-BO"/>
        </w:rPr>
        <w:t xml:space="preserve"> debe ser subsanada por el </w:t>
      </w:r>
      <w:r w:rsidRPr="00645FD7">
        <w:rPr>
          <w:rFonts w:ascii="Arial" w:hAnsi="Arial" w:cs="Arial"/>
          <w:b/>
          <w:sz w:val="22"/>
          <w:szCs w:val="22"/>
          <w:lang w:val="es-BO"/>
        </w:rPr>
        <w:t xml:space="preserve">PROVEEDOR </w:t>
      </w:r>
      <w:r w:rsidRPr="00645FD7">
        <w:rPr>
          <w:rFonts w:ascii="Arial" w:hAnsi="Arial" w:cs="Arial"/>
          <w:sz w:val="22"/>
          <w:szCs w:val="22"/>
          <w:lang w:val="es-BO"/>
        </w:rPr>
        <w:t>en un plazo máximo de tres (3) días hábiles a partir de la notificación.</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El Informe Técnico de Conformidad de la Activación del </w:t>
      </w:r>
      <w:r w:rsidRPr="00645FD7">
        <w:rPr>
          <w:rFonts w:ascii="Arial" w:hAnsi="Arial" w:cs="Arial"/>
          <w:b/>
          <w:sz w:val="22"/>
          <w:szCs w:val="22"/>
          <w:lang w:val="es-BO"/>
        </w:rPr>
        <w:t xml:space="preserve">SERVICIO </w:t>
      </w:r>
      <w:r w:rsidRPr="00645FD7">
        <w:rPr>
          <w:rFonts w:ascii="Arial" w:hAnsi="Arial" w:cs="Arial"/>
          <w:sz w:val="22"/>
          <w:szCs w:val="22"/>
          <w:lang w:val="es-BO"/>
        </w:rPr>
        <w:t xml:space="preserve">será emitido por el </w:t>
      </w:r>
      <w:r w:rsidRPr="00645FD7">
        <w:rPr>
          <w:rFonts w:ascii="Arial" w:hAnsi="Arial" w:cs="Arial"/>
          <w:b/>
          <w:sz w:val="22"/>
          <w:szCs w:val="22"/>
          <w:lang w:val="es-BO"/>
        </w:rPr>
        <w:t xml:space="preserve">FISCAL </w:t>
      </w:r>
      <w:r w:rsidRPr="00645FD7">
        <w:rPr>
          <w:rFonts w:ascii="Arial" w:hAnsi="Arial" w:cs="Arial"/>
          <w:sz w:val="22"/>
          <w:szCs w:val="22"/>
          <w:lang w:val="es-BO"/>
        </w:rPr>
        <w:t xml:space="preserve">en un plazo de tres (3) días hábiles computables a partir del día siguiente hábil de recibido el Informe emitido por el </w:t>
      </w:r>
      <w:r w:rsidRPr="00645FD7">
        <w:rPr>
          <w:rFonts w:ascii="Arial" w:hAnsi="Arial" w:cs="Arial"/>
          <w:b/>
          <w:sz w:val="22"/>
          <w:szCs w:val="22"/>
          <w:lang w:val="es-BO"/>
        </w:rPr>
        <w:t>PROVEEDOR</w:t>
      </w:r>
      <w:r w:rsidRPr="00645FD7">
        <w:rPr>
          <w:rFonts w:ascii="Arial" w:hAnsi="Arial" w:cs="Arial"/>
          <w:sz w:val="22"/>
          <w:szCs w:val="22"/>
          <w:lang w:val="es-BO"/>
        </w:rPr>
        <w:t>.</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b/>
          <w:sz w:val="22"/>
          <w:szCs w:val="22"/>
          <w:lang w:val="es-BO"/>
        </w:rPr>
        <w:t xml:space="preserve">CLÁUSULA DÉCIMA PRIMERA.- (LUGAR DE PRESTACIÓN DE SERVICIOS) </w:t>
      </w:r>
      <w:r w:rsidRPr="00645FD7">
        <w:rPr>
          <w:rFonts w:ascii="Arial" w:hAnsi="Arial" w:cs="Arial"/>
          <w:sz w:val="22"/>
          <w:szCs w:val="22"/>
          <w:lang w:val="es-BO"/>
        </w:rPr>
        <w:t xml:space="preserve">El </w:t>
      </w:r>
      <w:r w:rsidRPr="00645FD7">
        <w:rPr>
          <w:rFonts w:ascii="Arial" w:hAnsi="Arial" w:cs="Arial"/>
          <w:b/>
          <w:sz w:val="22"/>
          <w:szCs w:val="22"/>
          <w:lang w:val="es-BO"/>
        </w:rPr>
        <w:t>PROVEEDOR</w:t>
      </w:r>
      <w:r w:rsidRPr="00645FD7">
        <w:rPr>
          <w:rFonts w:ascii="Arial" w:hAnsi="Arial" w:cs="Arial"/>
          <w:sz w:val="22"/>
          <w:szCs w:val="22"/>
          <w:lang w:val="es-BO"/>
        </w:rPr>
        <w:t xml:space="preserve"> prestará el </w:t>
      </w:r>
      <w:r w:rsidRPr="00645FD7">
        <w:rPr>
          <w:rFonts w:ascii="Arial" w:hAnsi="Arial" w:cs="Arial"/>
          <w:b/>
          <w:sz w:val="22"/>
          <w:szCs w:val="22"/>
          <w:lang w:val="es-BO"/>
        </w:rPr>
        <w:t>SERVICIO</w:t>
      </w:r>
      <w:r w:rsidRPr="00645FD7">
        <w:rPr>
          <w:rFonts w:ascii="Arial" w:hAnsi="Arial" w:cs="Arial"/>
          <w:sz w:val="22"/>
          <w:szCs w:val="22"/>
          <w:lang w:val="es-BO"/>
        </w:rPr>
        <w:t>, objeto del presente Contrato en instalaciones del Edificio Principal del Banco Central de Bolivia ubicado en la calle Ayacucho esquina calle Mercado s/n de la Zona Central de la ciudad de La Paz – Bolivia.</w:t>
      </w:r>
    </w:p>
    <w:p w:rsidR="00645FD7" w:rsidRPr="00645FD7" w:rsidRDefault="00645FD7" w:rsidP="00645FD7">
      <w:pPr>
        <w:widowControl w:val="0"/>
        <w:autoSpaceDE w:val="0"/>
        <w:autoSpaceDN w:val="0"/>
        <w:adjustRightInd w:val="0"/>
        <w:spacing w:after="200"/>
        <w:jc w:val="both"/>
        <w:rPr>
          <w:rFonts w:ascii="Arial" w:hAnsi="Arial" w:cs="Arial"/>
          <w:b/>
          <w:sz w:val="22"/>
          <w:szCs w:val="22"/>
          <w:lang w:val="es-BO"/>
        </w:rPr>
      </w:pPr>
      <w:r w:rsidRPr="00645FD7">
        <w:rPr>
          <w:rFonts w:ascii="Arial" w:hAnsi="Arial" w:cs="Arial"/>
          <w:b/>
          <w:sz w:val="22"/>
          <w:szCs w:val="22"/>
          <w:lang w:val="es-BO"/>
        </w:rPr>
        <w:t xml:space="preserve">CLÁUSULA DÉCIMA SEGUNDA.- (MONTO, MONEDA Y FORMA DE PAGO) </w:t>
      </w:r>
      <w:r w:rsidRPr="00645FD7">
        <w:rPr>
          <w:rFonts w:ascii="Arial" w:hAnsi="Arial" w:cs="Arial"/>
          <w:sz w:val="22"/>
          <w:szCs w:val="22"/>
          <w:lang w:val="es-BO"/>
        </w:rPr>
        <w:t xml:space="preserve">El monto propuesto y aceptado por ambas partes para la prestación del </w:t>
      </w:r>
      <w:r w:rsidRPr="00645FD7">
        <w:rPr>
          <w:rFonts w:ascii="Arial" w:hAnsi="Arial" w:cs="Arial"/>
          <w:b/>
          <w:sz w:val="22"/>
          <w:szCs w:val="22"/>
          <w:lang w:val="es-BO"/>
        </w:rPr>
        <w:t>SERVICIO</w:t>
      </w:r>
      <w:r w:rsidRPr="00645FD7">
        <w:rPr>
          <w:rFonts w:ascii="Arial" w:hAnsi="Arial" w:cs="Arial"/>
          <w:sz w:val="22"/>
          <w:szCs w:val="22"/>
          <w:lang w:val="es-BO"/>
        </w:rPr>
        <w:t xml:space="preserve">, objeto del presente Contrato es de _____________ </w:t>
      </w:r>
      <w:r w:rsidRPr="00645FD7">
        <w:rPr>
          <w:rFonts w:ascii="Arial" w:hAnsi="Arial" w:cs="Arial"/>
          <w:b/>
          <w:i/>
          <w:sz w:val="22"/>
          <w:szCs w:val="22"/>
          <w:lang w:val="es-BO"/>
        </w:rPr>
        <w:t xml:space="preserve">(Registrar en forma numeral y literal el monto del Contrato, en bolivianos, establecido en el Documento de Adjudicación). </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lastRenderedPageBreak/>
        <w:t xml:space="preserve">Queda establecido que el monto consignado en la propuesta adjudicada incluye todos los elementos, sin excepción alguna, que sean necesarios para la realización y cumplimiento del </w:t>
      </w:r>
      <w:r w:rsidRPr="00645FD7">
        <w:rPr>
          <w:rFonts w:ascii="Arial" w:hAnsi="Arial" w:cs="Arial"/>
          <w:b/>
          <w:sz w:val="22"/>
          <w:szCs w:val="22"/>
          <w:lang w:val="es-BO"/>
        </w:rPr>
        <w:t>SERVICIO</w:t>
      </w:r>
      <w:r w:rsidRPr="00645FD7">
        <w:rPr>
          <w:rFonts w:ascii="Arial" w:hAnsi="Arial" w:cs="Arial"/>
          <w:sz w:val="22"/>
          <w:szCs w:val="22"/>
          <w:lang w:val="es-BO"/>
        </w:rPr>
        <w:t>.</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Es de exclusiva responsabilidad del </w:t>
      </w:r>
      <w:r w:rsidRPr="00645FD7">
        <w:rPr>
          <w:rFonts w:ascii="Arial" w:hAnsi="Arial" w:cs="Arial"/>
          <w:b/>
          <w:sz w:val="22"/>
          <w:szCs w:val="22"/>
          <w:lang w:val="es-BO"/>
        </w:rPr>
        <w:t xml:space="preserve">PROVEEDOR, </w:t>
      </w:r>
      <w:r w:rsidRPr="00645FD7">
        <w:rPr>
          <w:rFonts w:ascii="Arial" w:hAnsi="Arial" w:cs="Arial"/>
          <w:sz w:val="22"/>
          <w:szCs w:val="22"/>
          <w:lang w:val="es-BO"/>
        </w:rPr>
        <w:t xml:space="preserve">prestar el </w:t>
      </w:r>
      <w:r w:rsidRPr="00645FD7">
        <w:rPr>
          <w:rFonts w:ascii="Arial" w:hAnsi="Arial" w:cs="Arial"/>
          <w:b/>
          <w:sz w:val="22"/>
          <w:szCs w:val="22"/>
          <w:lang w:val="es-BO"/>
        </w:rPr>
        <w:t>SERVICIO</w:t>
      </w:r>
      <w:r w:rsidRPr="00645FD7">
        <w:rPr>
          <w:rFonts w:ascii="Arial" w:hAnsi="Arial" w:cs="Arial"/>
          <w:sz w:val="22"/>
          <w:szCs w:val="22"/>
          <w:lang w:val="es-BO"/>
        </w:rPr>
        <w:t xml:space="preserve"> por el monto establecido como costo del servicio, ya que no se reconocerán ni procederán pagos por servicios que hiciesen exceder dicho monto.</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Las partes acuerdan que por la prestación del </w:t>
      </w:r>
      <w:r w:rsidRPr="00645FD7">
        <w:rPr>
          <w:rFonts w:ascii="Arial" w:hAnsi="Arial" w:cs="Arial"/>
          <w:b/>
          <w:sz w:val="22"/>
          <w:szCs w:val="22"/>
          <w:lang w:val="es-BO"/>
        </w:rPr>
        <w:t>SERVICIO</w:t>
      </w:r>
      <w:r w:rsidRPr="00645FD7">
        <w:rPr>
          <w:rFonts w:ascii="Arial" w:hAnsi="Arial" w:cs="Arial"/>
          <w:sz w:val="22"/>
          <w:szCs w:val="22"/>
          <w:lang w:val="es-BO"/>
        </w:rPr>
        <w:t xml:space="preserve">, procederá un pago único y por el total una vez aprobada la planilla de ejecución de servicios, la cual se indicará por escrito en el Informe de Conformidad de la Activación del Servicio por parte del </w:t>
      </w:r>
      <w:r w:rsidRPr="00645FD7">
        <w:rPr>
          <w:rFonts w:ascii="Arial" w:hAnsi="Arial" w:cs="Arial"/>
          <w:b/>
          <w:sz w:val="22"/>
          <w:szCs w:val="22"/>
          <w:lang w:val="es-BO"/>
        </w:rPr>
        <w:t>FISCAL</w:t>
      </w:r>
      <w:r w:rsidRPr="00645FD7">
        <w:rPr>
          <w:rFonts w:ascii="Arial" w:hAnsi="Arial" w:cs="Arial"/>
          <w:sz w:val="22"/>
          <w:szCs w:val="22"/>
          <w:lang w:val="es-BO"/>
        </w:rPr>
        <w:t xml:space="preserve">. </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Para este fin el </w:t>
      </w:r>
      <w:r w:rsidRPr="00645FD7">
        <w:rPr>
          <w:rFonts w:ascii="Arial" w:hAnsi="Arial" w:cs="Arial"/>
          <w:b/>
          <w:sz w:val="22"/>
          <w:szCs w:val="22"/>
          <w:lang w:val="es-BO"/>
        </w:rPr>
        <w:t xml:space="preserve">PROVEEDOR </w:t>
      </w:r>
      <w:r w:rsidRPr="00645FD7">
        <w:rPr>
          <w:rFonts w:ascii="Arial" w:hAnsi="Arial" w:cs="Arial"/>
          <w:sz w:val="22"/>
          <w:szCs w:val="22"/>
          <w:lang w:val="es-BO"/>
        </w:rPr>
        <w:t xml:space="preserve">presentará al </w:t>
      </w:r>
      <w:r w:rsidRPr="00645FD7">
        <w:rPr>
          <w:rFonts w:ascii="Arial" w:hAnsi="Arial" w:cs="Arial"/>
          <w:b/>
          <w:bCs/>
          <w:sz w:val="22"/>
          <w:szCs w:val="22"/>
          <w:lang w:val="es-BO"/>
        </w:rPr>
        <w:t>FISCAL</w:t>
      </w:r>
      <w:r w:rsidRPr="00645FD7">
        <w:rPr>
          <w:rFonts w:ascii="Arial" w:hAnsi="Arial" w:cs="Arial"/>
          <w:sz w:val="22"/>
          <w:szCs w:val="22"/>
          <w:lang w:val="es-BO"/>
        </w:rPr>
        <w:t xml:space="preserve"> para su revisión, toda la documentación establecida en las Especificaciones Técnicas, donde deberá señalar todos los servicios prestados, el monto y la periodicidad de pago convenida.</w:t>
      </w:r>
      <w:r w:rsidRPr="00645FD7">
        <w:rPr>
          <w:rFonts w:ascii="Arial" w:hAnsi="Arial" w:cs="Arial"/>
          <w:b/>
          <w:sz w:val="22"/>
          <w:szCs w:val="22"/>
          <w:lang w:val="es-BO"/>
        </w:rPr>
        <w:t xml:space="preserve"> </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El</w:t>
      </w:r>
      <w:r w:rsidRPr="00645FD7">
        <w:rPr>
          <w:rFonts w:ascii="Arial" w:hAnsi="Arial" w:cs="Arial"/>
          <w:b/>
          <w:bCs/>
          <w:sz w:val="22"/>
          <w:szCs w:val="22"/>
          <w:lang w:val="es-BO"/>
        </w:rPr>
        <w:t xml:space="preserve"> FISCAL</w:t>
      </w:r>
      <w:r w:rsidRPr="00645FD7">
        <w:rPr>
          <w:rFonts w:ascii="Arial" w:hAnsi="Arial" w:cs="Arial"/>
          <w:sz w:val="22"/>
          <w:szCs w:val="22"/>
          <w:lang w:val="es-BO"/>
        </w:rPr>
        <w:t xml:space="preserve">, dentro de los tres (3) días hábiles siguientes, después de recibir el informe emitido por el </w:t>
      </w:r>
      <w:r w:rsidRPr="00645FD7">
        <w:rPr>
          <w:rFonts w:ascii="Arial" w:hAnsi="Arial" w:cs="Arial"/>
          <w:b/>
          <w:sz w:val="22"/>
          <w:szCs w:val="22"/>
          <w:lang w:val="es-BO"/>
        </w:rPr>
        <w:t>PROVEEDOR</w:t>
      </w:r>
      <w:r w:rsidRPr="00645FD7">
        <w:rPr>
          <w:rFonts w:ascii="Arial" w:hAnsi="Arial" w:cs="Arial"/>
          <w:sz w:val="22"/>
          <w:szCs w:val="22"/>
          <w:lang w:val="es-BO"/>
        </w:rPr>
        <w:t xml:space="preserve">, indicará por escrito su aprobación mediante el Informe de Conformidad de la Activación o la devolverá para que se realicen las correcciones o enmiendas respectivas. El </w:t>
      </w:r>
      <w:r w:rsidRPr="00645FD7">
        <w:rPr>
          <w:rFonts w:ascii="Arial" w:hAnsi="Arial" w:cs="Arial"/>
          <w:b/>
          <w:sz w:val="22"/>
          <w:szCs w:val="22"/>
          <w:lang w:val="es-BO"/>
        </w:rPr>
        <w:t xml:space="preserve">PROVEEDOR, </w:t>
      </w:r>
      <w:r w:rsidRPr="00645FD7">
        <w:rPr>
          <w:rFonts w:ascii="Arial" w:hAnsi="Arial" w:cs="Arial"/>
          <w:sz w:val="22"/>
          <w:szCs w:val="22"/>
          <w:lang w:val="es-BO"/>
        </w:rPr>
        <w:t xml:space="preserve">en caso de devolución deberá realizar las correcciones requeridas por el </w:t>
      </w:r>
      <w:r w:rsidRPr="00645FD7">
        <w:rPr>
          <w:rFonts w:ascii="Arial" w:hAnsi="Arial" w:cs="Arial"/>
          <w:b/>
          <w:sz w:val="22"/>
          <w:szCs w:val="22"/>
          <w:lang w:val="es-BO"/>
        </w:rPr>
        <w:t>FISCAL</w:t>
      </w:r>
      <w:r w:rsidRPr="00645FD7">
        <w:rPr>
          <w:rFonts w:ascii="Arial" w:hAnsi="Arial" w:cs="Arial"/>
          <w:sz w:val="22"/>
          <w:szCs w:val="22"/>
          <w:lang w:val="es-BO"/>
        </w:rPr>
        <w:t xml:space="preserve"> y presentará nuevamente su Informe en un plazo máximo de tres (3) días hábiles a partir de la notificación de la observación para su aprobación, con la nueva fecha.</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El</w:t>
      </w:r>
      <w:r w:rsidRPr="00645FD7">
        <w:rPr>
          <w:rFonts w:ascii="Arial" w:hAnsi="Arial" w:cs="Arial"/>
          <w:b/>
          <w:bCs/>
          <w:sz w:val="22"/>
          <w:szCs w:val="22"/>
          <w:lang w:val="es-BO"/>
        </w:rPr>
        <w:t xml:space="preserve"> FISCAL</w:t>
      </w:r>
      <w:r w:rsidRPr="00645FD7">
        <w:rPr>
          <w:rFonts w:ascii="Arial" w:hAnsi="Arial" w:cs="Arial"/>
          <w:sz w:val="22"/>
          <w:szCs w:val="22"/>
          <w:lang w:val="es-BO"/>
        </w:rPr>
        <w:t xml:space="preserve"> una vez que apruebe el informe del </w:t>
      </w:r>
      <w:r w:rsidRPr="00645FD7">
        <w:rPr>
          <w:rFonts w:ascii="Arial" w:hAnsi="Arial" w:cs="Arial"/>
          <w:b/>
          <w:sz w:val="22"/>
          <w:szCs w:val="22"/>
          <w:lang w:val="es-BO"/>
        </w:rPr>
        <w:t>PROVEEDOR</w:t>
      </w:r>
      <w:r w:rsidRPr="00645FD7">
        <w:rPr>
          <w:rFonts w:ascii="Arial" w:hAnsi="Arial" w:cs="Arial"/>
          <w:sz w:val="22"/>
          <w:szCs w:val="22"/>
          <w:lang w:val="es-BO"/>
        </w:rPr>
        <w:t>, remitirá la misma a la Unidad Administrativa de la</w:t>
      </w:r>
      <w:r w:rsidRPr="00645FD7">
        <w:rPr>
          <w:rFonts w:ascii="Arial" w:hAnsi="Arial" w:cs="Arial"/>
          <w:b/>
          <w:sz w:val="22"/>
          <w:szCs w:val="22"/>
          <w:lang w:val="es-BO"/>
        </w:rPr>
        <w:t xml:space="preserve"> ENTIDAD</w:t>
      </w:r>
      <w:r w:rsidRPr="00645FD7">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645FD7">
        <w:rPr>
          <w:rFonts w:ascii="Arial" w:hAnsi="Arial" w:cs="Arial"/>
          <w:b/>
          <w:sz w:val="22"/>
          <w:szCs w:val="22"/>
          <w:lang w:val="es-BO"/>
        </w:rPr>
        <w:t>FISCAL</w:t>
      </w:r>
      <w:r w:rsidRPr="00645FD7">
        <w:rPr>
          <w:rFonts w:ascii="Arial" w:hAnsi="Arial" w:cs="Arial"/>
          <w:sz w:val="22"/>
          <w:szCs w:val="22"/>
          <w:lang w:val="es-BO"/>
        </w:rPr>
        <w:t>.</w:t>
      </w:r>
    </w:p>
    <w:p w:rsidR="00645FD7" w:rsidRPr="00645FD7" w:rsidRDefault="00645FD7" w:rsidP="00645FD7">
      <w:pPr>
        <w:spacing w:after="200"/>
        <w:jc w:val="both"/>
        <w:rPr>
          <w:rFonts w:ascii="Arial" w:hAnsi="Arial" w:cs="Arial"/>
          <w:b/>
          <w:sz w:val="22"/>
          <w:szCs w:val="22"/>
          <w:lang w:val="es-BO"/>
        </w:rPr>
      </w:pPr>
      <w:r w:rsidRPr="00645FD7">
        <w:rPr>
          <w:rFonts w:ascii="Arial" w:hAnsi="Arial" w:cs="Arial"/>
          <w:b/>
          <w:sz w:val="22"/>
          <w:szCs w:val="22"/>
          <w:lang w:val="es-BO"/>
        </w:rPr>
        <w:t xml:space="preserve">CLÁUSULA DÉCIMA TERCERA.- (DOMICILIO A EFECTOS DE NOTIFICACIÓN) </w:t>
      </w:r>
      <w:r w:rsidRPr="00645FD7">
        <w:rPr>
          <w:rFonts w:ascii="Arial" w:hAnsi="Arial" w:cs="Arial"/>
          <w:sz w:val="22"/>
          <w:szCs w:val="22"/>
          <w:lang w:val="es-BO"/>
        </w:rPr>
        <w:t>Cualquier aviso o notificación entre las partes contratantes será realizada por escrito y será enviado:</w:t>
      </w:r>
    </w:p>
    <w:p w:rsidR="00645FD7" w:rsidRPr="00645FD7" w:rsidRDefault="00645FD7" w:rsidP="00021C85">
      <w:pPr>
        <w:numPr>
          <w:ilvl w:val="1"/>
          <w:numId w:val="56"/>
        </w:numPr>
        <w:spacing w:after="200"/>
        <w:jc w:val="both"/>
        <w:rPr>
          <w:rFonts w:ascii="Arial" w:hAnsi="Arial" w:cs="Arial"/>
          <w:sz w:val="22"/>
          <w:szCs w:val="22"/>
          <w:lang w:val="es-BO"/>
        </w:rPr>
      </w:pPr>
      <w:r w:rsidRPr="00645FD7">
        <w:rPr>
          <w:rFonts w:ascii="Arial" w:hAnsi="Arial" w:cs="Arial"/>
          <w:sz w:val="22"/>
          <w:szCs w:val="22"/>
          <w:lang w:val="es-BO"/>
        </w:rPr>
        <w:t xml:space="preserve">Al </w:t>
      </w:r>
      <w:r w:rsidRPr="00645FD7">
        <w:rPr>
          <w:rFonts w:ascii="Arial" w:hAnsi="Arial" w:cs="Arial"/>
          <w:b/>
          <w:bCs/>
          <w:sz w:val="22"/>
          <w:szCs w:val="22"/>
          <w:lang w:val="es-BO"/>
        </w:rPr>
        <w:t>PROVEEDOR</w:t>
      </w:r>
      <w:r w:rsidRPr="00645FD7">
        <w:rPr>
          <w:rFonts w:ascii="Arial" w:hAnsi="Arial" w:cs="Arial"/>
          <w:sz w:val="22"/>
          <w:szCs w:val="22"/>
          <w:lang w:val="es-BO"/>
        </w:rPr>
        <w:t xml:space="preserve">: _______________ </w:t>
      </w:r>
      <w:r w:rsidRPr="00645FD7">
        <w:rPr>
          <w:rFonts w:ascii="Arial" w:hAnsi="Arial" w:cs="Arial"/>
          <w:b/>
          <w:i/>
          <w:sz w:val="22"/>
          <w:szCs w:val="22"/>
          <w:lang w:val="es-BO"/>
        </w:rPr>
        <w:t>(Registrar el domicilio que señale el proveedor, especificando zona, calle y número del inmueble y ciudad donde funcionan sus oficinas).</w:t>
      </w:r>
    </w:p>
    <w:p w:rsidR="00645FD7" w:rsidRPr="00645FD7" w:rsidRDefault="00645FD7" w:rsidP="00021C85">
      <w:pPr>
        <w:numPr>
          <w:ilvl w:val="1"/>
          <w:numId w:val="56"/>
        </w:numPr>
        <w:spacing w:after="200"/>
        <w:jc w:val="both"/>
        <w:rPr>
          <w:rFonts w:ascii="Arial" w:hAnsi="Arial" w:cs="Arial"/>
          <w:sz w:val="22"/>
          <w:szCs w:val="22"/>
          <w:lang w:val="es-BO"/>
        </w:rPr>
      </w:pPr>
      <w:r w:rsidRPr="00645FD7">
        <w:rPr>
          <w:rFonts w:ascii="Arial" w:hAnsi="Arial" w:cs="Arial"/>
          <w:sz w:val="22"/>
          <w:szCs w:val="22"/>
          <w:lang w:val="es-BO"/>
        </w:rPr>
        <w:t xml:space="preserve">A la </w:t>
      </w:r>
      <w:r w:rsidRPr="00645FD7">
        <w:rPr>
          <w:rFonts w:ascii="Arial" w:hAnsi="Arial" w:cs="Arial"/>
          <w:b/>
          <w:sz w:val="22"/>
          <w:szCs w:val="22"/>
          <w:lang w:val="es-BO"/>
        </w:rPr>
        <w:t>ENTIDAD</w:t>
      </w:r>
      <w:r w:rsidRPr="00645FD7">
        <w:rPr>
          <w:rFonts w:ascii="Arial" w:hAnsi="Arial" w:cs="Arial"/>
          <w:sz w:val="22"/>
          <w:szCs w:val="22"/>
          <w:lang w:val="es-BO"/>
        </w:rPr>
        <w:t>:</w:t>
      </w:r>
      <w:r w:rsidRPr="00645FD7">
        <w:rPr>
          <w:rFonts w:ascii="Arial" w:hAnsi="Arial" w:cs="Arial"/>
          <w:b/>
          <w:i/>
          <w:sz w:val="22"/>
          <w:szCs w:val="22"/>
          <w:lang w:val="es-BO"/>
        </w:rPr>
        <w:t xml:space="preserve"> </w:t>
      </w:r>
      <w:r w:rsidRPr="00645FD7">
        <w:rPr>
          <w:rFonts w:ascii="Arial" w:hAnsi="Arial" w:cs="Arial"/>
          <w:sz w:val="22"/>
          <w:szCs w:val="22"/>
          <w:lang w:val="es-BO"/>
        </w:rPr>
        <w:t>En su Edificio Principal, ubicado en la calle Ayacucho esquina calle Mercado s/n de la Zona Central de la ciudad de La Paz - Bolivia.</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b/>
          <w:sz w:val="22"/>
          <w:szCs w:val="22"/>
          <w:lang w:val="es-BO"/>
        </w:rPr>
        <w:t>CLÁUSULA</w:t>
      </w:r>
      <w:r w:rsidRPr="00645FD7">
        <w:rPr>
          <w:rFonts w:ascii="Arial" w:hAnsi="Arial" w:cs="Arial"/>
          <w:b/>
          <w:bCs/>
          <w:sz w:val="22"/>
          <w:szCs w:val="22"/>
          <w:lang w:val="es-BO"/>
        </w:rPr>
        <w:t xml:space="preserve"> DÉCIMA CUARTA.- </w:t>
      </w:r>
      <w:r w:rsidRPr="00645FD7">
        <w:rPr>
          <w:rFonts w:ascii="Arial" w:hAnsi="Arial" w:cs="Arial"/>
          <w:b/>
          <w:sz w:val="22"/>
          <w:szCs w:val="22"/>
          <w:lang w:val="es-BO"/>
        </w:rPr>
        <w:t xml:space="preserve">(DERECHOS DEL PROVEEDOR) </w:t>
      </w:r>
      <w:r w:rsidRPr="00645FD7">
        <w:rPr>
          <w:rFonts w:ascii="Arial" w:hAnsi="Arial" w:cs="Arial"/>
          <w:sz w:val="22"/>
          <w:szCs w:val="22"/>
          <w:lang w:val="es-BO"/>
        </w:rPr>
        <w:t xml:space="preserve">El </w:t>
      </w:r>
      <w:r w:rsidRPr="00645FD7">
        <w:rPr>
          <w:rFonts w:ascii="Arial" w:hAnsi="Arial" w:cs="Arial"/>
          <w:b/>
          <w:sz w:val="22"/>
          <w:szCs w:val="22"/>
          <w:lang w:val="es-BO"/>
        </w:rPr>
        <w:t xml:space="preserve">PROVEEDOR, </w:t>
      </w:r>
      <w:r w:rsidRPr="00645FD7">
        <w:rPr>
          <w:rFonts w:ascii="Arial" w:hAnsi="Arial" w:cs="Arial"/>
          <w:sz w:val="22"/>
          <w:szCs w:val="22"/>
          <w:lang w:val="es-BO"/>
        </w:rPr>
        <w:t>tiene el derecho de plantear los reclamos que considere correctos, por cualquier omisión de la</w:t>
      </w:r>
      <w:r w:rsidRPr="00645FD7">
        <w:rPr>
          <w:rFonts w:ascii="Arial" w:hAnsi="Arial" w:cs="Arial"/>
          <w:b/>
          <w:bCs/>
          <w:sz w:val="22"/>
          <w:szCs w:val="22"/>
          <w:lang w:val="es-BO"/>
        </w:rPr>
        <w:t xml:space="preserve"> ENTIDAD, </w:t>
      </w:r>
      <w:r w:rsidRPr="00645FD7">
        <w:rPr>
          <w:rFonts w:ascii="Arial" w:hAnsi="Arial" w:cs="Arial"/>
          <w:bCs/>
          <w:sz w:val="22"/>
          <w:szCs w:val="22"/>
          <w:lang w:val="es-BO"/>
        </w:rPr>
        <w:t>por falta de pago</w:t>
      </w:r>
      <w:r w:rsidRPr="00645FD7">
        <w:rPr>
          <w:rFonts w:ascii="Arial" w:hAnsi="Arial" w:cs="Arial"/>
          <w:b/>
          <w:bCs/>
          <w:sz w:val="22"/>
          <w:szCs w:val="22"/>
          <w:lang w:val="es-BO"/>
        </w:rPr>
        <w:t xml:space="preserve"> </w:t>
      </w:r>
      <w:r w:rsidRPr="00645FD7">
        <w:rPr>
          <w:rFonts w:ascii="Arial" w:hAnsi="Arial" w:cs="Arial"/>
          <w:bCs/>
          <w:sz w:val="22"/>
          <w:szCs w:val="22"/>
          <w:lang w:val="es-BO"/>
        </w:rPr>
        <w:t xml:space="preserve">por la prestación del </w:t>
      </w:r>
      <w:r w:rsidRPr="00645FD7">
        <w:rPr>
          <w:rFonts w:ascii="Arial" w:hAnsi="Arial" w:cs="Arial"/>
          <w:b/>
          <w:bCs/>
          <w:sz w:val="22"/>
          <w:szCs w:val="22"/>
          <w:lang w:val="es-BO"/>
        </w:rPr>
        <w:t>SERVICIO</w:t>
      </w:r>
      <w:r w:rsidRPr="00645FD7">
        <w:rPr>
          <w:rFonts w:ascii="Arial" w:hAnsi="Arial" w:cs="Arial"/>
          <w:bCs/>
          <w:sz w:val="22"/>
          <w:szCs w:val="22"/>
          <w:lang w:val="es-BO"/>
        </w:rPr>
        <w:t xml:space="preserve"> </w:t>
      </w:r>
      <w:r w:rsidRPr="00645FD7">
        <w:rPr>
          <w:rFonts w:ascii="Arial" w:hAnsi="Arial" w:cs="Arial"/>
          <w:sz w:val="22"/>
          <w:szCs w:val="22"/>
          <w:lang w:val="es-BO"/>
        </w:rPr>
        <w:t>conforme los alcances del presente Contrato o por cualquier otro aspecto consignado en el mismo.</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Tales reclamos deberán ser planteados por escrito con el respaldo correspondiente, al </w:t>
      </w:r>
      <w:r w:rsidRPr="00645FD7">
        <w:rPr>
          <w:rFonts w:ascii="Arial" w:hAnsi="Arial" w:cs="Arial"/>
          <w:b/>
          <w:bCs/>
          <w:sz w:val="22"/>
          <w:szCs w:val="22"/>
          <w:lang w:val="es-BO"/>
        </w:rPr>
        <w:t>FISCAL</w:t>
      </w:r>
      <w:r w:rsidRPr="00645FD7">
        <w:rPr>
          <w:rFonts w:ascii="Arial" w:hAnsi="Arial" w:cs="Arial"/>
          <w:sz w:val="22"/>
          <w:szCs w:val="22"/>
          <w:lang w:val="es-BO"/>
        </w:rPr>
        <w:t>, hasta veinte (20) días hábiles posteriores al suceso.</w:t>
      </w:r>
    </w:p>
    <w:p w:rsidR="00645FD7" w:rsidRPr="00645FD7" w:rsidRDefault="00645FD7" w:rsidP="00645FD7">
      <w:pPr>
        <w:spacing w:after="200"/>
        <w:jc w:val="both"/>
        <w:rPr>
          <w:rFonts w:ascii="Arial" w:hAnsi="Arial" w:cs="Arial"/>
          <w:bCs/>
          <w:sz w:val="22"/>
          <w:szCs w:val="22"/>
          <w:lang w:val="es-BO"/>
        </w:rPr>
      </w:pPr>
      <w:r w:rsidRPr="00645FD7">
        <w:rPr>
          <w:rFonts w:ascii="Arial" w:hAnsi="Arial" w:cs="Arial"/>
          <w:sz w:val="22"/>
          <w:szCs w:val="22"/>
          <w:lang w:val="es-BO"/>
        </w:rPr>
        <w:t xml:space="preserve">El </w:t>
      </w:r>
      <w:r w:rsidRPr="00645FD7">
        <w:rPr>
          <w:rFonts w:ascii="Arial" w:hAnsi="Arial" w:cs="Arial"/>
          <w:b/>
          <w:bCs/>
          <w:sz w:val="22"/>
          <w:szCs w:val="22"/>
          <w:lang w:val="es-BO"/>
        </w:rPr>
        <w:t>FISCAL</w:t>
      </w:r>
      <w:r w:rsidRPr="00645FD7">
        <w:rPr>
          <w:rFonts w:ascii="Arial" w:hAnsi="Arial" w:cs="Arial"/>
          <w:sz w:val="22"/>
          <w:szCs w:val="22"/>
          <w:lang w:val="es-BO"/>
        </w:rPr>
        <w:t xml:space="preserve">, dentro del lapso impostergable de cinco (5) días hábiles, tomará conocimiento, analizará el reclamo y emitirá su respuesta de forma sustentada al </w:t>
      </w:r>
      <w:r w:rsidRPr="00645FD7">
        <w:rPr>
          <w:rFonts w:ascii="Arial" w:hAnsi="Arial" w:cs="Arial"/>
          <w:b/>
          <w:sz w:val="22"/>
          <w:szCs w:val="22"/>
          <w:lang w:val="es-BO"/>
        </w:rPr>
        <w:t xml:space="preserve">PROVEEDOR </w:t>
      </w:r>
      <w:r w:rsidRPr="00645FD7">
        <w:rPr>
          <w:rFonts w:ascii="Arial" w:hAnsi="Arial" w:cs="Arial"/>
          <w:sz w:val="22"/>
          <w:szCs w:val="22"/>
          <w:lang w:val="es-BO"/>
        </w:rPr>
        <w:t xml:space="preserve">aceptando o rechazando el reclamo. </w:t>
      </w:r>
      <w:r w:rsidRPr="00645FD7">
        <w:rPr>
          <w:rFonts w:ascii="Arial" w:hAnsi="Arial" w:cs="Arial"/>
          <w:bCs/>
          <w:sz w:val="22"/>
          <w:szCs w:val="22"/>
          <w:lang w:val="es-BO"/>
        </w:rPr>
        <w:t xml:space="preserve">Dentro de este plazo, el </w:t>
      </w:r>
      <w:r w:rsidRPr="00645FD7">
        <w:rPr>
          <w:rFonts w:ascii="Arial" w:hAnsi="Arial" w:cs="Arial"/>
          <w:b/>
          <w:bCs/>
          <w:sz w:val="22"/>
          <w:szCs w:val="22"/>
          <w:lang w:val="es-BO"/>
        </w:rPr>
        <w:t>FISCAL</w:t>
      </w:r>
      <w:r w:rsidRPr="00645FD7">
        <w:rPr>
          <w:rFonts w:ascii="Arial" w:hAnsi="Arial" w:cs="Arial"/>
          <w:bCs/>
          <w:sz w:val="22"/>
          <w:szCs w:val="22"/>
          <w:lang w:val="es-BO"/>
        </w:rPr>
        <w:t xml:space="preserve"> podrá solicitar las aclaraciones respectivas al </w:t>
      </w:r>
      <w:r w:rsidRPr="00645FD7">
        <w:rPr>
          <w:rFonts w:ascii="Arial" w:hAnsi="Arial" w:cs="Arial"/>
          <w:b/>
          <w:bCs/>
          <w:sz w:val="22"/>
          <w:szCs w:val="22"/>
          <w:lang w:val="es-BO"/>
        </w:rPr>
        <w:t>PROVEEDOR</w:t>
      </w:r>
      <w:r w:rsidRPr="00645FD7">
        <w:rPr>
          <w:rFonts w:ascii="Arial" w:hAnsi="Arial" w:cs="Arial"/>
          <w:bCs/>
          <w:sz w:val="22"/>
          <w:szCs w:val="22"/>
          <w:lang w:val="es-BO"/>
        </w:rPr>
        <w:t>, para sustentar su decisión.</w:t>
      </w:r>
    </w:p>
    <w:p w:rsidR="00645FD7" w:rsidRPr="00645FD7" w:rsidRDefault="00645FD7" w:rsidP="00645FD7">
      <w:pPr>
        <w:spacing w:after="200"/>
        <w:jc w:val="both"/>
        <w:rPr>
          <w:rFonts w:ascii="Arial" w:hAnsi="Arial" w:cs="Arial"/>
          <w:b/>
          <w:sz w:val="22"/>
          <w:szCs w:val="22"/>
          <w:lang w:val="es-BO"/>
        </w:rPr>
      </w:pPr>
      <w:r w:rsidRPr="00645FD7">
        <w:rPr>
          <w:rFonts w:ascii="Arial" w:hAnsi="Arial" w:cs="Arial"/>
          <w:sz w:val="22"/>
          <w:szCs w:val="22"/>
          <w:lang w:val="es-BO"/>
        </w:rPr>
        <w:lastRenderedPageBreak/>
        <w:t xml:space="preserve">En los casos que así corresponda por la complejidad del reclamo, el </w:t>
      </w:r>
      <w:r w:rsidRPr="00645FD7">
        <w:rPr>
          <w:rFonts w:ascii="Arial" w:hAnsi="Arial" w:cs="Arial"/>
          <w:b/>
          <w:bCs/>
          <w:sz w:val="22"/>
          <w:szCs w:val="22"/>
          <w:lang w:val="es-BO"/>
        </w:rPr>
        <w:t>FISCAL</w:t>
      </w:r>
      <w:r w:rsidRPr="00645FD7">
        <w:rPr>
          <w:rFonts w:ascii="Arial" w:hAnsi="Arial" w:cs="Arial"/>
          <w:sz w:val="22"/>
          <w:szCs w:val="22"/>
          <w:lang w:val="es-BO"/>
        </w:rPr>
        <w:t xml:space="preserve">, podrá solicitar en el plazo de cinco (5) días adicionales, la emisión de informe a las dependencias técnica, financiera y/o legal de la </w:t>
      </w:r>
      <w:r w:rsidRPr="00645FD7">
        <w:rPr>
          <w:rFonts w:ascii="Arial" w:hAnsi="Arial" w:cs="Arial"/>
          <w:b/>
          <w:sz w:val="22"/>
          <w:szCs w:val="22"/>
          <w:lang w:val="es-BO"/>
        </w:rPr>
        <w:t>ENTIDAD</w:t>
      </w:r>
      <w:r w:rsidRPr="00645FD7">
        <w:rPr>
          <w:rFonts w:ascii="Arial" w:hAnsi="Arial" w:cs="Arial"/>
          <w:sz w:val="22"/>
          <w:szCs w:val="22"/>
          <w:lang w:val="es-BO"/>
        </w:rPr>
        <w:t xml:space="preserve">, según corresponda, a objeto de fundamentar la respuesta que se deba emitir para responder al </w:t>
      </w:r>
      <w:r w:rsidRPr="00645FD7">
        <w:rPr>
          <w:rFonts w:ascii="Arial" w:hAnsi="Arial" w:cs="Arial"/>
          <w:b/>
          <w:sz w:val="22"/>
          <w:szCs w:val="22"/>
          <w:lang w:val="es-BO"/>
        </w:rPr>
        <w:t>PROVEEDOR.</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Todo proceso de respuesta a reclamos, no deberá exceder los diez (10) días hábiles, computables desde la recepción del reclamo documentado por el </w:t>
      </w:r>
      <w:r w:rsidRPr="00645FD7">
        <w:rPr>
          <w:rFonts w:ascii="Arial" w:hAnsi="Arial" w:cs="Arial"/>
          <w:b/>
          <w:bCs/>
          <w:sz w:val="22"/>
          <w:szCs w:val="22"/>
          <w:lang w:val="es-BO"/>
        </w:rPr>
        <w:t>FISCAL</w:t>
      </w:r>
      <w:r w:rsidRPr="00645FD7">
        <w:rPr>
          <w:rFonts w:ascii="Arial" w:hAnsi="Arial" w:cs="Arial"/>
          <w:sz w:val="22"/>
          <w:szCs w:val="22"/>
          <w:lang w:val="es-BO"/>
        </w:rPr>
        <w:t xml:space="preserve">. </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El </w:t>
      </w:r>
      <w:r w:rsidRPr="00645FD7">
        <w:rPr>
          <w:rFonts w:ascii="Arial" w:hAnsi="Arial" w:cs="Arial"/>
          <w:b/>
          <w:bCs/>
          <w:sz w:val="22"/>
          <w:szCs w:val="22"/>
          <w:lang w:val="es-BO"/>
        </w:rPr>
        <w:t xml:space="preserve">FISCAL </w:t>
      </w:r>
      <w:r w:rsidRPr="00645FD7">
        <w:rPr>
          <w:rFonts w:ascii="Arial" w:hAnsi="Arial" w:cs="Arial"/>
          <w:sz w:val="22"/>
          <w:szCs w:val="22"/>
          <w:lang w:val="es-BO"/>
        </w:rPr>
        <w:t xml:space="preserve">y la </w:t>
      </w:r>
      <w:r w:rsidRPr="00645FD7">
        <w:rPr>
          <w:rFonts w:ascii="Arial" w:hAnsi="Arial" w:cs="Arial"/>
          <w:b/>
          <w:sz w:val="22"/>
          <w:szCs w:val="22"/>
          <w:lang w:val="es-BO"/>
        </w:rPr>
        <w:t xml:space="preserve">ENTIDAD, </w:t>
      </w:r>
      <w:r w:rsidRPr="00645FD7">
        <w:rPr>
          <w:rFonts w:ascii="Arial" w:hAnsi="Arial" w:cs="Arial"/>
          <w:sz w:val="22"/>
          <w:szCs w:val="22"/>
          <w:lang w:val="es-BO"/>
        </w:rPr>
        <w:t>no atenderán reclamos presentados fuera del plazo establecido en esta cláusula.</w:t>
      </w:r>
    </w:p>
    <w:p w:rsidR="00645FD7" w:rsidRPr="00645FD7" w:rsidRDefault="00645FD7" w:rsidP="00645FD7">
      <w:pPr>
        <w:autoSpaceDE w:val="0"/>
        <w:autoSpaceDN w:val="0"/>
        <w:adjustRightInd w:val="0"/>
        <w:spacing w:after="200"/>
        <w:jc w:val="both"/>
        <w:rPr>
          <w:rFonts w:ascii="Arial" w:hAnsi="Arial" w:cs="Arial"/>
          <w:bCs/>
          <w:sz w:val="22"/>
          <w:szCs w:val="22"/>
          <w:lang w:val="es-BO"/>
        </w:rPr>
      </w:pPr>
      <w:r w:rsidRPr="00645FD7">
        <w:rPr>
          <w:rFonts w:ascii="Arial" w:hAnsi="Arial" w:cs="Arial"/>
          <w:b/>
          <w:sz w:val="22"/>
          <w:szCs w:val="22"/>
          <w:lang w:val="es-BO"/>
        </w:rPr>
        <w:t>CLÁUSULA</w:t>
      </w:r>
      <w:r w:rsidRPr="00645FD7">
        <w:rPr>
          <w:rFonts w:ascii="Arial" w:hAnsi="Arial" w:cs="Arial"/>
          <w:b/>
          <w:bCs/>
          <w:sz w:val="22"/>
          <w:szCs w:val="22"/>
          <w:lang w:val="es-BO"/>
        </w:rPr>
        <w:t xml:space="preserve"> DÉCIMA QUINTA.- (ESTIPULACIÓN SOBRE IMPUESTOS) </w:t>
      </w:r>
      <w:r w:rsidRPr="00645FD7">
        <w:rPr>
          <w:rFonts w:ascii="Arial" w:hAnsi="Arial" w:cs="Arial"/>
          <w:bCs/>
          <w:sz w:val="22"/>
          <w:szCs w:val="22"/>
          <w:lang w:val="es-BO"/>
        </w:rPr>
        <w:t>Correrá por cuenta del</w:t>
      </w:r>
      <w:r w:rsidRPr="00645FD7">
        <w:rPr>
          <w:rFonts w:ascii="Arial" w:hAnsi="Arial" w:cs="Arial"/>
          <w:b/>
          <w:bCs/>
          <w:sz w:val="22"/>
          <w:szCs w:val="22"/>
          <w:lang w:val="es-BO"/>
        </w:rPr>
        <w:t xml:space="preserve"> PROVEEDOR</w:t>
      </w:r>
      <w:r w:rsidRPr="00645FD7">
        <w:rPr>
          <w:rFonts w:ascii="Arial" w:hAnsi="Arial" w:cs="Arial"/>
          <w:bCs/>
          <w:sz w:val="22"/>
          <w:szCs w:val="22"/>
          <w:lang w:val="es-BO"/>
        </w:rPr>
        <w:t xml:space="preserve"> el pago de todos los impuestos vigentes en el país a la fecha de presentación de la propuesta.</w:t>
      </w:r>
    </w:p>
    <w:p w:rsidR="00645FD7" w:rsidRPr="00645FD7" w:rsidRDefault="00645FD7" w:rsidP="00645FD7">
      <w:pPr>
        <w:autoSpaceDE w:val="0"/>
        <w:autoSpaceDN w:val="0"/>
        <w:adjustRightInd w:val="0"/>
        <w:spacing w:after="200"/>
        <w:jc w:val="both"/>
        <w:rPr>
          <w:rFonts w:ascii="Arial" w:hAnsi="Arial" w:cs="Arial"/>
          <w:bCs/>
          <w:sz w:val="22"/>
          <w:szCs w:val="22"/>
          <w:lang w:val="es-BO"/>
        </w:rPr>
      </w:pPr>
      <w:r w:rsidRPr="00645FD7">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645FD7">
        <w:rPr>
          <w:rFonts w:ascii="Arial" w:hAnsi="Arial" w:cs="Arial"/>
          <w:b/>
          <w:bCs/>
          <w:sz w:val="22"/>
          <w:szCs w:val="22"/>
          <w:lang w:val="es-BO"/>
        </w:rPr>
        <w:t>PROVEEDOR</w:t>
      </w:r>
      <w:r w:rsidRPr="00645FD7">
        <w:rPr>
          <w:rFonts w:ascii="Arial" w:hAnsi="Arial" w:cs="Arial"/>
          <w:bCs/>
          <w:sz w:val="22"/>
          <w:szCs w:val="22"/>
          <w:lang w:val="es-BO"/>
        </w:rPr>
        <w:t xml:space="preserve"> deberá acogerse a su cumplimiento desde la fecha de vigencia de dicha normativa. </w:t>
      </w:r>
    </w:p>
    <w:p w:rsidR="00645FD7" w:rsidRPr="00645FD7" w:rsidRDefault="00645FD7" w:rsidP="00645FD7">
      <w:pPr>
        <w:autoSpaceDE w:val="0"/>
        <w:autoSpaceDN w:val="0"/>
        <w:adjustRightInd w:val="0"/>
        <w:spacing w:after="200"/>
        <w:jc w:val="both"/>
        <w:rPr>
          <w:rFonts w:ascii="Arial" w:hAnsi="Arial" w:cs="Arial"/>
          <w:sz w:val="22"/>
          <w:szCs w:val="22"/>
          <w:lang w:val="es-BO"/>
        </w:rPr>
      </w:pPr>
      <w:r w:rsidRPr="00645FD7">
        <w:rPr>
          <w:rFonts w:ascii="Arial" w:hAnsi="Arial" w:cs="Arial"/>
          <w:b/>
          <w:sz w:val="22"/>
          <w:szCs w:val="22"/>
          <w:lang w:val="es-BO"/>
        </w:rPr>
        <w:t xml:space="preserve">CLÁUSULA DÉCIMA SEXTA.- (FACTURACIÓN) </w:t>
      </w:r>
      <w:r w:rsidRPr="00645FD7">
        <w:rPr>
          <w:rFonts w:ascii="Arial" w:hAnsi="Arial" w:cs="Arial"/>
          <w:sz w:val="22"/>
          <w:szCs w:val="22"/>
          <w:lang w:val="es-BO"/>
        </w:rPr>
        <w:t xml:space="preserve">El </w:t>
      </w:r>
      <w:r w:rsidRPr="00645FD7">
        <w:rPr>
          <w:rFonts w:ascii="Arial" w:hAnsi="Arial" w:cs="Arial"/>
          <w:b/>
          <w:sz w:val="22"/>
          <w:szCs w:val="22"/>
          <w:lang w:val="es-BO"/>
        </w:rPr>
        <w:t xml:space="preserve">PROVEEDOR </w:t>
      </w:r>
      <w:r w:rsidRPr="00645FD7">
        <w:rPr>
          <w:rFonts w:ascii="Arial" w:hAnsi="Arial" w:cs="Arial"/>
          <w:sz w:val="22"/>
          <w:szCs w:val="22"/>
          <w:lang w:val="es-BO"/>
        </w:rPr>
        <w:t xml:space="preserve">una vez aprobada su planilla de ejecución de servicios, deberá emitir la respectiva factura oficial por el monto correspondiente en favor de la </w:t>
      </w:r>
      <w:r w:rsidRPr="00645FD7">
        <w:rPr>
          <w:rFonts w:ascii="Arial" w:hAnsi="Arial" w:cs="Arial"/>
          <w:b/>
          <w:sz w:val="22"/>
          <w:szCs w:val="22"/>
          <w:lang w:val="es-BO"/>
        </w:rPr>
        <w:t>ENTIDAD</w:t>
      </w:r>
      <w:r w:rsidRPr="00645FD7">
        <w:rPr>
          <w:rFonts w:ascii="Arial" w:hAnsi="Arial" w:cs="Arial"/>
          <w:sz w:val="22"/>
          <w:szCs w:val="22"/>
          <w:lang w:val="es-BO"/>
        </w:rPr>
        <w:t>.</w:t>
      </w:r>
    </w:p>
    <w:p w:rsidR="00645FD7" w:rsidRPr="00645FD7" w:rsidRDefault="00645FD7" w:rsidP="00645FD7">
      <w:pPr>
        <w:autoSpaceDE w:val="0"/>
        <w:autoSpaceDN w:val="0"/>
        <w:adjustRightInd w:val="0"/>
        <w:spacing w:after="200"/>
        <w:jc w:val="both"/>
        <w:rPr>
          <w:rFonts w:ascii="Arial" w:hAnsi="Arial" w:cs="Arial"/>
          <w:b/>
          <w:i/>
          <w:sz w:val="22"/>
          <w:szCs w:val="22"/>
          <w:lang w:val="es-BO"/>
        </w:rPr>
      </w:pPr>
      <w:r w:rsidRPr="00645FD7">
        <w:rPr>
          <w:rFonts w:ascii="Arial"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rsidR="00645FD7" w:rsidRPr="00645FD7" w:rsidRDefault="00645FD7" w:rsidP="00645FD7">
      <w:pPr>
        <w:spacing w:after="200"/>
        <w:jc w:val="both"/>
        <w:rPr>
          <w:rFonts w:ascii="Arial" w:hAnsi="Arial" w:cs="Arial"/>
          <w:b/>
          <w:sz w:val="22"/>
          <w:szCs w:val="22"/>
          <w:lang w:val="es-BO"/>
        </w:rPr>
      </w:pPr>
      <w:r w:rsidRPr="00645FD7">
        <w:rPr>
          <w:rFonts w:ascii="Arial" w:hAnsi="Arial" w:cs="Arial"/>
          <w:b/>
          <w:sz w:val="22"/>
          <w:szCs w:val="22"/>
          <w:lang w:val="es-BO"/>
        </w:rPr>
        <w:t xml:space="preserve">CLÁUSULA DÉCIMA SÉPTIMA.- (MODIFICACIONES AL CONTRATO) </w:t>
      </w:r>
      <w:r w:rsidRPr="00645FD7">
        <w:rPr>
          <w:rFonts w:ascii="Arial" w:hAnsi="Arial" w:cs="Arial"/>
          <w:sz w:val="22"/>
          <w:szCs w:val="22"/>
          <w:lang w:val="es-BO"/>
        </w:rPr>
        <w:t xml:space="preserve">El presente Contrato podrá ser modificado sólo en los aspectos previsto en el DBC, siempre y cuando exista acuerdo entre las </w:t>
      </w:r>
      <w:r w:rsidRPr="00645FD7">
        <w:rPr>
          <w:rFonts w:ascii="Arial" w:hAnsi="Arial" w:cs="Arial"/>
          <w:b/>
          <w:sz w:val="22"/>
          <w:szCs w:val="22"/>
          <w:lang w:val="es-BO"/>
        </w:rPr>
        <w:t>PARTES</w:t>
      </w:r>
      <w:r w:rsidRPr="00645FD7">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645FD7">
        <w:rPr>
          <w:rFonts w:ascii="Arial" w:hAnsi="Arial" w:cs="Arial"/>
          <w:b/>
          <w:sz w:val="22"/>
          <w:szCs w:val="22"/>
          <w:lang w:val="es-BO"/>
        </w:rPr>
        <w:t>SERVICIO</w:t>
      </w:r>
      <w:r w:rsidRPr="00645FD7">
        <w:rPr>
          <w:rFonts w:ascii="Arial" w:hAnsi="Arial" w:cs="Arial"/>
          <w:sz w:val="22"/>
          <w:szCs w:val="22"/>
          <w:lang w:val="es-BO"/>
        </w:rPr>
        <w:t xml:space="preserve">. </w:t>
      </w:r>
    </w:p>
    <w:p w:rsidR="00645FD7" w:rsidRPr="00645FD7" w:rsidRDefault="00645FD7" w:rsidP="00645FD7">
      <w:pPr>
        <w:spacing w:after="200"/>
        <w:jc w:val="both"/>
        <w:rPr>
          <w:rFonts w:ascii="Arial" w:hAnsi="Arial" w:cs="Arial"/>
          <w:b/>
          <w:i/>
          <w:sz w:val="22"/>
          <w:szCs w:val="22"/>
          <w:lang w:val="es-BO"/>
        </w:rPr>
      </w:pPr>
      <w:r w:rsidRPr="00645FD7">
        <w:rPr>
          <w:rFonts w:ascii="Arial" w:hAnsi="Arial" w:cs="Arial"/>
          <w:sz w:val="22"/>
          <w:szCs w:val="22"/>
          <w:lang w:val="es-BO"/>
        </w:rPr>
        <w:t>La modificación del plazo del Contrato tendrá como límite la culminación de la gestión fiscal.</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b/>
          <w:sz w:val="22"/>
          <w:szCs w:val="22"/>
          <w:lang w:val="es-BO"/>
        </w:rPr>
        <w:t xml:space="preserve">CLÁUSULA DÉCIMA OCTAVA.- (INTRANSFERIBILIDAD DEL CONTRATO) </w:t>
      </w:r>
      <w:r w:rsidRPr="00645FD7">
        <w:rPr>
          <w:rFonts w:ascii="Arial" w:hAnsi="Arial" w:cs="Arial"/>
          <w:sz w:val="22"/>
          <w:szCs w:val="22"/>
          <w:lang w:val="es-BO"/>
        </w:rPr>
        <w:t>El</w:t>
      </w:r>
      <w:r w:rsidRPr="00645FD7">
        <w:rPr>
          <w:rFonts w:ascii="Arial" w:hAnsi="Arial" w:cs="Arial"/>
          <w:b/>
          <w:sz w:val="22"/>
          <w:szCs w:val="22"/>
          <w:lang w:val="es-BO"/>
        </w:rPr>
        <w:t xml:space="preserve"> PROVEEDOR </w:t>
      </w:r>
      <w:r w:rsidRPr="00645FD7">
        <w:rPr>
          <w:rFonts w:ascii="Arial" w:hAnsi="Arial" w:cs="Arial"/>
          <w:sz w:val="22"/>
          <w:szCs w:val="22"/>
          <w:lang w:val="es-BO"/>
        </w:rPr>
        <w:t>bajo ningún título podrá ceder, transferir, subrogar, total o parcialmente este Contrato.</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b/>
          <w:sz w:val="22"/>
          <w:szCs w:val="22"/>
          <w:lang w:val="es-BO"/>
        </w:rPr>
        <w:t>CLÁUSULA DÉCIMA NOVENA.- (MULTAS)</w:t>
      </w:r>
      <w:r w:rsidRPr="00645FD7">
        <w:rPr>
          <w:rFonts w:ascii="Arial" w:hAnsi="Arial" w:cs="Arial"/>
          <w:sz w:val="22"/>
          <w:szCs w:val="22"/>
          <w:lang w:val="es-BO"/>
        </w:rPr>
        <w:t xml:space="preserve"> Las </w:t>
      </w:r>
      <w:r w:rsidRPr="00645FD7">
        <w:rPr>
          <w:rFonts w:ascii="Arial" w:hAnsi="Arial" w:cs="Arial"/>
          <w:b/>
          <w:bCs/>
          <w:sz w:val="22"/>
          <w:szCs w:val="22"/>
          <w:lang w:val="es-BO"/>
        </w:rPr>
        <w:t>PARTES</w:t>
      </w:r>
      <w:r w:rsidRPr="00645FD7">
        <w:rPr>
          <w:rFonts w:ascii="Arial" w:hAnsi="Arial" w:cs="Arial"/>
          <w:sz w:val="22"/>
          <w:szCs w:val="22"/>
          <w:lang w:val="es-BO"/>
        </w:rPr>
        <w:t xml:space="preserve"> acuerdan que por concepto de penalidad en la ejecución del </w:t>
      </w:r>
      <w:r w:rsidRPr="00645FD7">
        <w:rPr>
          <w:rFonts w:ascii="Arial" w:hAnsi="Arial" w:cs="Arial"/>
          <w:b/>
          <w:bCs/>
          <w:sz w:val="22"/>
          <w:szCs w:val="22"/>
          <w:lang w:val="es-BO"/>
        </w:rPr>
        <w:t>SERVICIO</w:t>
      </w:r>
      <w:r w:rsidRPr="00645FD7">
        <w:rPr>
          <w:rFonts w:ascii="Arial" w:hAnsi="Arial" w:cs="Arial"/>
          <w:sz w:val="22"/>
          <w:szCs w:val="22"/>
          <w:lang w:val="es-BO"/>
        </w:rPr>
        <w:t>, el monto de la multa no deberá exceder el uno por ciento (1%) del monto total del contrato por cada día durante su ejecución.</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Las multas a ser aplicadas serán las siguientes:</w:t>
      </w:r>
    </w:p>
    <w:p w:rsidR="00645FD7" w:rsidRPr="00645FD7" w:rsidRDefault="00645FD7" w:rsidP="00021C85">
      <w:pPr>
        <w:numPr>
          <w:ilvl w:val="0"/>
          <w:numId w:val="66"/>
        </w:numPr>
        <w:spacing w:after="200"/>
        <w:ind w:right="176"/>
        <w:jc w:val="both"/>
        <w:rPr>
          <w:rFonts w:ascii="Arial" w:hAnsi="Arial" w:cs="Arial"/>
          <w:bCs/>
          <w:snapToGrid w:val="0"/>
          <w:sz w:val="22"/>
          <w:szCs w:val="22"/>
        </w:rPr>
      </w:pPr>
      <w:r w:rsidRPr="00645FD7">
        <w:rPr>
          <w:rFonts w:ascii="Arial" w:hAnsi="Arial" w:cs="Arial"/>
          <w:b/>
          <w:bCs/>
          <w:snapToGrid w:val="0"/>
          <w:sz w:val="22"/>
          <w:szCs w:val="22"/>
        </w:rPr>
        <w:t>Multa por retraso en la Activación del SERVICIO:</w:t>
      </w:r>
      <w:r w:rsidRPr="00645FD7">
        <w:rPr>
          <w:rFonts w:ascii="Arial" w:hAnsi="Arial" w:cs="Arial"/>
          <w:bCs/>
          <w:snapToGrid w:val="0"/>
          <w:sz w:val="22"/>
          <w:szCs w:val="22"/>
        </w:rPr>
        <w:t xml:space="preserve"> El </w:t>
      </w:r>
      <w:r w:rsidRPr="00645FD7">
        <w:rPr>
          <w:rFonts w:ascii="Arial" w:hAnsi="Arial" w:cs="Arial"/>
          <w:b/>
          <w:bCs/>
          <w:snapToGrid w:val="0"/>
          <w:sz w:val="22"/>
          <w:szCs w:val="22"/>
        </w:rPr>
        <w:t>PROVEEDOR</w:t>
      </w:r>
      <w:r w:rsidRPr="00645FD7">
        <w:rPr>
          <w:rFonts w:ascii="Arial" w:hAnsi="Arial" w:cs="Arial"/>
          <w:bCs/>
          <w:snapToGrid w:val="0"/>
          <w:sz w:val="22"/>
          <w:szCs w:val="22"/>
        </w:rPr>
        <w:t xml:space="preserve"> será sancionado con una multa equivalente al uno por ciento (1%) del monto total del Contrato, por cada día hábil de retraso.</w:t>
      </w:r>
    </w:p>
    <w:p w:rsidR="00645FD7" w:rsidRPr="00645FD7" w:rsidRDefault="00645FD7" w:rsidP="00021C85">
      <w:pPr>
        <w:numPr>
          <w:ilvl w:val="0"/>
          <w:numId w:val="66"/>
        </w:numPr>
        <w:spacing w:after="200"/>
        <w:ind w:right="176"/>
        <w:jc w:val="both"/>
        <w:rPr>
          <w:rFonts w:ascii="Arial" w:hAnsi="Arial" w:cs="Arial"/>
          <w:bCs/>
          <w:snapToGrid w:val="0"/>
          <w:sz w:val="22"/>
          <w:szCs w:val="22"/>
        </w:rPr>
      </w:pPr>
      <w:r w:rsidRPr="00645FD7">
        <w:rPr>
          <w:rFonts w:ascii="Arial" w:hAnsi="Arial" w:cs="Arial"/>
          <w:b/>
          <w:bCs/>
          <w:snapToGrid w:val="0"/>
          <w:sz w:val="22"/>
          <w:szCs w:val="22"/>
        </w:rPr>
        <w:t xml:space="preserve">Multa por retraso en la corrección de observaciones y en la presentación de documentos (Literal C, numeral 4 acápite III de las Especifciaciones Técnicas): </w:t>
      </w:r>
      <w:r w:rsidRPr="00645FD7">
        <w:rPr>
          <w:rFonts w:ascii="Arial" w:hAnsi="Arial" w:cs="Arial"/>
          <w:bCs/>
          <w:snapToGrid w:val="0"/>
          <w:sz w:val="22"/>
          <w:szCs w:val="22"/>
        </w:rPr>
        <w:t xml:space="preserve">El </w:t>
      </w:r>
      <w:r w:rsidRPr="00645FD7">
        <w:rPr>
          <w:rFonts w:ascii="Arial" w:hAnsi="Arial" w:cs="Arial"/>
          <w:b/>
          <w:bCs/>
          <w:snapToGrid w:val="0"/>
          <w:sz w:val="22"/>
          <w:szCs w:val="22"/>
        </w:rPr>
        <w:t>PROVEEDOR</w:t>
      </w:r>
      <w:r w:rsidRPr="00645FD7">
        <w:rPr>
          <w:rFonts w:ascii="Arial" w:hAnsi="Arial" w:cs="Arial"/>
          <w:bCs/>
          <w:snapToGrid w:val="0"/>
          <w:sz w:val="22"/>
          <w:szCs w:val="22"/>
        </w:rPr>
        <w:t xml:space="preserve"> será sancionado con una multa equivalente al cero coma cinco por ciento (0,5%) del monto total del contrato por cada día hábil de retraso.</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Estas penalidades se aplicarán salvo casos de fuerza mayor, caso fortuito u otras causas debidamente comprobadas por el </w:t>
      </w:r>
      <w:r w:rsidRPr="00645FD7">
        <w:rPr>
          <w:rFonts w:ascii="Arial" w:hAnsi="Arial" w:cs="Arial"/>
          <w:b/>
          <w:bCs/>
          <w:sz w:val="22"/>
          <w:szCs w:val="22"/>
          <w:lang w:val="es-BO"/>
        </w:rPr>
        <w:t>FISCAL</w:t>
      </w:r>
      <w:r w:rsidRPr="00645FD7">
        <w:rPr>
          <w:rFonts w:ascii="Arial" w:hAnsi="Arial" w:cs="Arial"/>
          <w:sz w:val="22"/>
          <w:szCs w:val="22"/>
          <w:lang w:val="es-BO"/>
        </w:rPr>
        <w:t>.</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En todos los casos de resolución de Contrato por causas atribuibles al </w:t>
      </w:r>
      <w:r w:rsidRPr="00645FD7">
        <w:rPr>
          <w:rFonts w:ascii="Arial" w:hAnsi="Arial" w:cs="Arial"/>
          <w:b/>
          <w:sz w:val="22"/>
          <w:szCs w:val="22"/>
          <w:lang w:val="es-BO"/>
        </w:rPr>
        <w:t>PROVEEDOR</w:t>
      </w:r>
      <w:r w:rsidRPr="00645FD7">
        <w:rPr>
          <w:rFonts w:ascii="Arial" w:hAnsi="Arial" w:cs="Arial"/>
          <w:sz w:val="22"/>
          <w:szCs w:val="22"/>
          <w:lang w:val="es-BO"/>
        </w:rPr>
        <w:t xml:space="preserve">, la </w:t>
      </w:r>
      <w:r w:rsidRPr="00645FD7">
        <w:rPr>
          <w:rFonts w:ascii="Arial" w:hAnsi="Arial" w:cs="Arial"/>
          <w:b/>
          <w:sz w:val="22"/>
          <w:szCs w:val="22"/>
          <w:lang w:val="es-BO"/>
        </w:rPr>
        <w:t xml:space="preserve">ENTIDAD </w:t>
      </w:r>
      <w:r w:rsidRPr="00645FD7">
        <w:rPr>
          <w:rFonts w:ascii="Arial" w:hAnsi="Arial" w:cs="Arial"/>
          <w:sz w:val="22"/>
          <w:szCs w:val="22"/>
          <w:lang w:val="es-BO"/>
        </w:rPr>
        <w:t>no podrá cobrar multas que excedan el veinte por ciento (20%) del monto total del Contrato.</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Las multas serán cobradas mediante descuentos establecidos expresamente por el </w:t>
      </w:r>
      <w:r w:rsidRPr="00645FD7">
        <w:rPr>
          <w:rFonts w:ascii="Arial" w:hAnsi="Arial" w:cs="Arial"/>
          <w:b/>
          <w:bCs/>
          <w:sz w:val="22"/>
          <w:szCs w:val="22"/>
          <w:lang w:val="es-BO"/>
        </w:rPr>
        <w:t>FISCAL</w:t>
      </w:r>
      <w:r w:rsidRPr="00645FD7">
        <w:rPr>
          <w:rFonts w:ascii="Arial" w:hAnsi="Arial" w:cs="Arial"/>
          <w:sz w:val="22"/>
          <w:szCs w:val="22"/>
          <w:lang w:val="es-BO"/>
        </w:rPr>
        <w:t xml:space="preserve">, bajo su directa responsabilidad, en la planilla de ejecución del </w:t>
      </w:r>
      <w:r w:rsidRPr="00645FD7">
        <w:rPr>
          <w:rFonts w:ascii="Arial" w:hAnsi="Arial" w:cs="Arial"/>
          <w:b/>
          <w:sz w:val="22"/>
          <w:szCs w:val="22"/>
          <w:lang w:val="es-BO"/>
        </w:rPr>
        <w:t>SERVICIO</w:t>
      </w:r>
      <w:r w:rsidRPr="00645FD7">
        <w:rPr>
          <w:rFonts w:ascii="Arial" w:hAnsi="Arial" w:cs="Arial"/>
          <w:sz w:val="22"/>
          <w:szCs w:val="22"/>
          <w:lang w:val="es-BO"/>
        </w:rPr>
        <w:t xml:space="preserve"> sujeta a su aprobación o en la liquidación del Contrato.</w:t>
      </w:r>
    </w:p>
    <w:p w:rsidR="00645FD7" w:rsidRPr="00645FD7" w:rsidRDefault="00645FD7" w:rsidP="00645FD7">
      <w:pPr>
        <w:autoSpaceDE w:val="0"/>
        <w:autoSpaceDN w:val="0"/>
        <w:adjustRightInd w:val="0"/>
        <w:spacing w:after="200"/>
        <w:jc w:val="both"/>
        <w:rPr>
          <w:rFonts w:ascii="Arial" w:hAnsi="Arial" w:cs="Arial"/>
          <w:b/>
          <w:bCs/>
          <w:sz w:val="22"/>
          <w:szCs w:val="22"/>
          <w:lang w:val="es-BO"/>
        </w:rPr>
      </w:pPr>
      <w:r w:rsidRPr="00645FD7">
        <w:rPr>
          <w:rFonts w:ascii="Arial" w:hAnsi="Arial" w:cs="Arial"/>
          <w:b/>
          <w:sz w:val="22"/>
          <w:szCs w:val="22"/>
          <w:lang w:val="es-BO"/>
        </w:rPr>
        <w:t>CLÁUSULA VIGÉSIMA.- (CUMPLIMIENTO DE LEYES LABORALES</w:t>
      </w:r>
      <w:r w:rsidRPr="00645FD7">
        <w:rPr>
          <w:rFonts w:ascii="Arial" w:hAnsi="Arial" w:cs="Arial"/>
          <w:b/>
          <w:bCs/>
          <w:sz w:val="22"/>
          <w:szCs w:val="22"/>
          <w:lang w:val="es-BO"/>
        </w:rPr>
        <w:t xml:space="preserve">) </w:t>
      </w:r>
      <w:r w:rsidRPr="00645FD7">
        <w:rPr>
          <w:rFonts w:ascii="Arial" w:hAnsi="Arial" w:cs="Arial"/>
          <w:sz w:val="22"/>
          <w:szCs w:val="22"/>
          <w:lang w:val="es-BO"/>
        </w:rPr>
        <w:t xml:space="preserve">EL </w:t>
      </w:r>
      <w:r w:rsidRPr="00645FD7">
        <w:rPr>
          <w:rFonts w:ascii="Arial" w:hAnsi="Arial" w:cs="Arial"/>
          <w:b/>
          <w:sz w:val="22"/>
          <w:szCs w:val="22"/>
          <w:lang w:val="es-BO"/>
        </w:rPr>
        <w:t xml:space="preserve">PROVEEDOR </w:t>
      </w:r>
      <w:r w:rsidRPr="00645FD7">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645FD7">
        <w:rPr>
          <w:rFonts w:ascii="Arial" w:hAnsi="Arial" w:cs="Arial"/>
          <w:b/>
          <w:bCs/>
          <w:sz w:val="22"/>
          <w:szCs w:val="22"/>
          <w:lang w:val="es-BO"/>
        </w:rPr>
        <w:t xml:space="preserve">ENTIDAD </w:t>
      </w:r>
      <w:r w:rsidRPr="00645FD7">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645FD7" w:rsidRPr="00645FD7" w:rsidRDefault="00645FD7" w:rsidP="00645FD7">
      <w:pPr>
        <w:spacing w:after="200"/>
        <w:jc w:val="both"/>
        <w:rPr>
          <w:rFonts w:ascii="Arial" w:hAnsi="Arial" w:cs="Arial"/>
          <w:b/>
          <w:sz w:val="22"/>
          <w:szCs w:val="22"/>
          <w:lang w:val="es-BO"/>
        </w:rPr>
      </w:pPr>
      <w:r w:rsidRPr="00645FD7">
        <w:rPr>
          <w:rFonts w:ascii="Arial" w:hAnsi="Arial" w:cs="Arial"/>
          <w:b/>
          <w:sz w:val="22"/>
          <w:szCs w:val="22"/>
          <w:lang w:val="es-BO"/>
        </w:rPr>
        <w:t xml:space="preserve">CLÁUSULA VIGÉSIMA PRIMERA.- (CAUSAS DE FUERZA MAYOR Y/O CASO FORTUITO) </w:t>
      </w:r>
      <w:r w:rsidRPr="00645FD7">
        <w:rPr>
          <w:rFonts w:ascii="Arial" w:hAnsi="Arial" w:cs="Arial"/>
          <w:sz w:val="22"/>
          <w:szCs w:val="22"/>
          <w:lang w:val="es-BO"/>
        </w:rPr>
        <w:t xml:space="preserve">Con el fin de exceptuar al </w:t>
      </w:r>
      <w:r w:rsidRPr="00645FD7">
        <w:rPr>
          <w:rFonts w:ascii="Arial" w:hAnsi="Arial" w:cs="Arial"/>
          <w:b/>
          <w:sz w:val="22"/>
          <w:szCs w:val="22"/>
          <w:lang w:val="es-BO"/>
        </w:rPr>
        <w:t>PROVEEDOR</w:t>
      </w:r>
      <w:r w:rsidRPr="00645FD7">
        <w:rPr>
          <w:rFonts w:ascii="Arial" w:hAnsi="Arial" w:cs="Arial"/>
          <w:sz w:val="22"/>
          <w:szCs w:val="22"/>
          <w:lang w:val="es-BO"/>
        </w:rPr>
        <w:t xml:space="preserve"> de determinadas responsabilidades por incumplimiento involuntario de las prestaciones del Contrato, el </w:t>
      </w:r>
      <w:r w:rsidRPr="00645FD7">
        <w:rPr>
          <w:rFonts w:ascii="Arial" w:hAnsi="Arial" w:cs="Arial"/>
          <w:b/>
          <w:sz w:val="22"/>
          <w:szCs w:val="22"/>
          <w:lang w:val="es-BO"/>
        </w:rPr>
        <w:t xml:space="preserve">FISCAL </w:t>
      </w:r>
      <w:r w:rsidRPr="00645FD7">
        <w:rPr>
          <w:rFonts w:ascii="Arial" w:hAnsi="Arial" w:cs="Arial"/>
          <w:sz w:val="22"/>
          <w:szCs w:val="22"/>
          <w:lang w:val="es-BO"/>
        </w:rPr>
        <w:t xml:space="preserve">tendrá la facultad de calificar las causas de fuerza mayor, caso fortuito u otras causas debidamente justificadas a fin exonerar al </w:t>
      </w:r>
      <w:r w:rsidRPr="00645FD7">
        <w:rPr>
          <w:rFonts w:ascii="Arial" w:hAnsi="Arial" w:cs="Arial"/>
          <w:b/>
          <w:sz w:val="22"/>
          <w:szCs w:val="22"/>
          <w:lang w:val="es-BO"/>
        </w:rPr>
        <w:t>PROVEEDOR</w:t>
      </w:r>
      <w:r w:rsidRPr="00645FD7">
        <w:rPr>
          <w:rFonts w:ascii="Arial" w:hAnsi="Arial" w:cs="Arial"/>
          <w:sz w:val="22"/>
          <w:szCs w:val="22"/>
          <w:lang w:val="es-BO"/>
        </w:rPr>
        <w:t xml:space="preserve"> del cumplimiento de sus obligaciones en relación a la prestación del </w:t>
      </w:r>
      <w:r w:rsidRPr="00645FD7">
        <w:rPr>
          <w:rFonts w:ascii="Arial" w:hAnsi="Arial" w:cs="Arial"/>
          <w:b/>
          <w:sz w:val="22"/>
          <w:szCs w:val="22"/>
          <w:lang w:val="es-BO"/>
        </w:rPr>
        <w:t>SERVICIO</w:t>
      </w:r>
      <w:r w:rsidRPr="00645FD7">
        <w:rPr>
          <w:rFonts w:ascii="Arial" w:hAnsi="Arial" w:cs="Arial"/>
          <w:sz w:val="22"/>
          <w:szCs w:val="22"/>
          <w:lang w:val="es-BO"/>
        </w:rPr>
        <w:t>.</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lastRenderedPageBreak/>
        <w:t xml:space="preserve">Para que cualquiera de estos hechos puedan constituir justificación de impedimento o demora en la prestación del </w:t>
      </w:r>
      <w:r w:rsidRPr="00645FD7">
        <w:rPr>
          <w:rFonts w:ascii="Arial" w:hAnsi="Arial" w:cs="Arial"/>
          <w:b/>
          <w:sz w:val="22"/>
          <w:szCs w:val="22"/>
          <w:lang w:val="es-BO"/>
        </w:rPr>
        <w:t>SERVICIO</w:t>
      </w:r>
      <w:r w:rsidRPr="00645FD7">
        <w:rPr>
          <w:rFonts w:ascii="Arial" w:hAnsi="Arial" w:cs="Arial"/>
          <w:sz w:val="22"/>
          <w:szCs w:val="22"/>
          <w:lang w:val="es-BO"/>
        </w:rPr>
        <w:t xml:space="preserve">, de manera obligatoria y justificada el </w:t>
      </w:r>
      <w:r w:rsidRPr="00645FD7">
        <w:rPr>
          <w:rFonts w:ascii="Arial" w:hAnsi="Arial" w:cs="Arial"/>
          <w:b/>
          <w:sz w:val="22"/>
          <w:szCs w:val="22"/>
          <w:lang w:val="es-BO"/>
        </w:rPr>
        <w:t xml:space="preserve">PROVEEDOR </w:t>
      </w:r>
      <w:r w:rsidRPr="00645FD7">
        <w:rPr>
          <w:rFonts w:ascii="Arial" w:hAnsi="Arial" w:cs="Arial"/>
          <w:sz w:val="22"/>
          <w:szCs w:val="22"/>
          <w:lang w:val="es-BO"/>
        </w:rPr>
        <w:t xml:space="preserve">deberá solicitar al </w:t>
      </w:r>
      <w:r w:rsidRPr="00645FD7">
        <w:rPr>
          <w:rFonts w:ascii="Arial" w:hAnsi="Arial" w:cs="Arial"/>
          <w:b/>
          <w:bCs/>
          <w:sz w:val="22"/>
          <w:szCs w:val="22"/>
          <w:lang w:val="es-BO"/>
        </w:rPr>
        <w:t xml:space="preserve">FISCAL </w:t>
      </w:r>
      <w:r w:rsidRPr="00645FD7">
        <w:rPr>
          <w:rFonts w:ascii="Arial" w:hAnsi="Arial" w:cs="Arial"/>
          <w:bCs/>
          <w:sz w:val="22"/>
          <w:szCs w:val="22"/>
          <w:lang w:val="es-BO"/>
        </w:rPr>
        <w:t xml:space="preserve">la emisión de un </w:t>
      </w:r>
      <w:r w:rsidRPr="00645FD7">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El </w:t>
      </w:r>
      <w:r w:rsidRPr="00645FD7">
        <w:rPr>
          <w:rFonts w:ascii="Arial" w:hAnsi="Arial" w:cs="Arial"/>
          <w:b/>
          <w:sz w:val="22"/>
          <w:szCs w:val="22"/>
          <w:lang w:val="es-BO"/>
        </w:rPr>
        <w:t xml:space="preserve">FISCAL </w:t>
      </w:r>
      <w:r w:rsidRPr="00645FD7">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 xml:space="preserve">La solicitud del </w:t>
      </w:r>
      <w:r w:rsidRPr="00645FD7">
        <w:rPr>
          <w:rFonts w:ascii="Arial" w:hAnsi="Arial" w:cs="Arial"/>
          <w:b/>
          <w:sz w:val="22"/>
          <w:szCs w:val="22"/>
          <w:lang w:val="es-BO"/>
        </w:rPr>
        <w:t>PROVEEDOR</w:t>
      </w:r>
      <w:r w:rsidRPr="00645FD7">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b/>
          <w:sz w:val="22"/>
          <w:szCs w:val="22"/>
          <w:lang w:val="es-BO"/>
        </w:rPr>
        <w:t>CLÁUSULA</w:t>
      </w:r>
      <w:r w:rsidRPr="00645FD7">
        <w:rPr>
          <w:rFonts w:ascii="Arial" w:hAnsi="Arial" w:cs="Arial"/>
          <w:b/>
          <w:bCs/>
          <w:sz w:val="22"/>
          <w:szCs w:val="22"/>
          <w:lang w:val="es-BO"/>
        </w:rPr>
        <w:t xml:space="preserve"> VIGÉSIMA SEGUNDA.- </w:t>
      </w:r>
      <w:r w:rsidRPr="00645FD7">
        <w:rPr>
          <w:rFonts w:ascii="Arial" w:hAnsi="Arial" w:cs="Arial"/>
          <w:b/>
          <w:sz w:val="22"/>
          <w:szCs w:val="22"/>
          <w:lang w:val="es-BO"/>
        </w:rPr>
        <w:t xml:space="preserve">(TERMINACIÓN DEL CONTRATO). </w:t>
      </w:r>
      <w:r w:rsidRPr="00645FD7">
        <w:rPr>
          <w:rFonts w:ascii="Arial" w:hAnsi="Arial" w:cs="Arial"/>
          <w:sz w:val="22"/>
          <w:szCs w:val="22"/>
          <w:lang w:val="es-BO"/>
        </w:rPr>
        <w:t>El presente Contrato concluirá bajo una de las siguientes causas:</w:t>
      </w:r>
    </w:p>
    <w:p w:rsidR="00645FD7" w:rsidRPr="00645FD7" w:rsidRDefault="00645FD7" w:rsidP="00021C85">
      <w:pPr>
        <w:numPr>
          <w:ilvl w:val="1"/>
          <w:numId w:val="57"/>
        </w:numPr>
        <w:spacing w:after="200"/>
        <w:jc w:val="both"/>
        <w:rPr>
          <w:rFonts w:ascii="Arial" w:hAnsi="Arial" w:cs="Arial"/>
          <w:sz w:val="22"/>
          <w:szCs w:val="22"/>
          <w:lang w:val="es-BO" w:eastAsia="en-US"/>
        </w:rPr>
      </w:pPr>
      <w:r w:rsidRPr="00645FD7">
        <w:rPr>
          <w:rFonts w:ascii="Arial" w:hAnsi="Arial" w:cs="Arial"/>
          <w:b/>
          <w:sz w:val="22"/>
          <w:szCs w:val="22"/>
          <w:lang w:val="es-BO" w:eastAsia="en-US"/>
        </w:rPr>
        <w:t xml:space="preserve">Por Cumplimiento del Contrato: </w:t>
      </w:r>
      <w:r w:rsidRPr="00645FD7">
        <w:rPr>
          <w:rFonts w:ascii="Arial" w:hAnsi="Arial" w:cs="Arial"/>
          <w:sz w:val="22"/>
          <w:szCs w:val="22"/>
          <w:lang w:val="es-BO" w:eastAsia="en-US"/>
        </w:rPr>
        <w:t xml:space="preserve">Forma ordinaria de cumplimiento, donde la </w:t>
      </w:r>
      <w:r w:rsidRPr="00645FD7">
        <w:rPr>
          <w:rFonts w:ascii="Arial" w:hAnsi="Arial" w:cs="Arial"/>
          <w:b/>
          <w:sz w:val="22"/>
          <w:szCs w:val="22"/>
          <w:lang w:val="es-BO" w:eastAsia="en-US"/>
        </w:rPr>
        <w:t xml:space="preserve">ENTIDAD </w:t>
      </w:r>
      <w:r w:rsidRPr="00645FD7">
        <w:rPr>
          <w:rFonts w:ascii="Arial" w:hAnsi="Arial" w:cs="Arial"/>
          <w:sz w:val="22"/>
          <w:szCs w:val="22"/>
          <w:lang w:val="es-BO" w:eastAsia="en-US"/>
        </w:rPr>
        <w:t xml:space="preserve">como el </w:t>
      </w:r>
      <w:r w:rsidRPr="00645FD7">
        <w:rPr>
          <w:rFonts w:ascii="Arial" w:hAnsi="Arial" w:cs="Arial"/>
          <w:b/>
          <w:sz w:val="22"/>
          <w:szCs w:val="22"/>
          <w:lang w:val="es-BO" w:eastAsia="en-US"/>
        </w:rPr>
        <w:t xml:space="preserve">PROVEEDOR </w:t>
      </w:r>
      <w:r w:rsidRPr="00645FD7">
        <w:rPr>
          <w:rFonts w:ascii="Arial" w:hAnsi="Arial" w:cs="Arial"/>
          <w:sz w:val="22"/>
          <w:szCs w:val="22"/>
          <w:lang w:val="es-BO" w:eastAsia="en-US"/>
        </w:rPr>
        <w:t>dan por terminado el presente Contrato, una vez que ambas partes hayan dado cumplimiento a todas las condiciones y estipulaciones contenidas en el mismo, lo cual se hará constar en el Certificado de Cumplimiento de Contrato, emitido por la</w:t>
      </w:r>
      <w:r w:rsidRPr="00645FD7">
        <w:rPr>
          <w:rFonts w:ascii="Arial" w:hAnsi="Arial" w:cs="Arial"/>
          <w:b/>
          <w:sz w:val="22"/>
          <w:szCs w:val="22"/>
          <w:lang w:val="es-BO" w:eastAsia="en-US"/>
        </w:rPr>
        <w:t xml:space="preserve"> ENTIDAD</w:t>
      </w:r>
      <w:r w:rsidRPr="00645FD7">
        <w:rPr>
          <w:rFonts w:ascii="Arial" w:hAnsi="Arial" w:cs="Arial"/>
          <w:sz w:val="22"/>
          <w:szCs w:val="22"/>
          <w:lang w:val="es-BO" w:eastAsia="en-US"/>
        </w:rPr>
        <w:t>.</w:t>
      </w:r>
    </w:p>
    <w:p w:rsidR="00645FD7" w:rsidRPr="00645FD7" w:rsidRDefault="00645FD7" w:rsidP="00021C85">
      <w:pPr>
        <w:numPr>
          <w:ilvl w:val="1"/>
          <w:numId w:val="57"/>
        </w:numPr>
        <w:spacing w:after="200"/>
        <w:jc w:val="both"/>
        <w:rPr>
          <w:rFonts w:ascii="Arial" w:hAnsi="Arial" w:cs="Arial"/>
          <w:b/>
          <w:sz w:val="22"/>
          <w:szCs w:val="22"/>
          <w:lang w:val="es-BO" w:eastAsia="en-US"/>
        </w:rPr>
      </w:pPr>
      <w:r w:rsidRPr="00645FD7">
        <w:rPr>
          <w:rFonts w:ascii="Arial" w:hAnsi="Arial" w:cs="Arial"/>
          <w:b/>
          <w:sz w:val="22"/>
          <w:szCs w:val="22"/>
          <w:lang w:val="es-BO" w:eastAsia="en-US"/>
        </w:rPr>
        <w:t xml:space="preserve">Por Resolución del Contrato: </w:t>
      </w:r>
      <w:r w:rsidRPr="00645FD7">
        <w:rPr>
          <w:rFonts w:ascii="Arial" w:hAnsi="Arial" w:cs="Arial"/>
          <w:sz w:val="22"/>
          <w:szCs w:val="22"/>
          <w:lang w:val="es-BO" w:eastAsia="en-US"/>
        </w:rPr>
        <w:t>Es la forma extraordinaria de terminación del Contrato que procederá únicamente por las siguientes causales:</w:t>
      </w:r>
    </w:p>
    <w:p w:rsidR="00645FD7" w:rsidRPr="00645FD7" w:rsidRDefault="00645FD7" w:rsidP="00021C85">
      <w:pPr>
        <w:numPr>
          <w:ilvl w:val="2"/>
          <w:numId w:val="57"/>
        </w:numPr>
        <w:spacing w:after="200"/>
        <w:ind w:left="993" w:hanging="709"/>
        <w:jc w:val="both"/>
        <w:rPr>
          <w:rFonts w:ascii="Arial" w:hAnsi="Arial" w:cs="Arial"/>
          <w:b/>
          <w:sz w:val="22"/>
          <w:szCs w:val="22"/>
          <w:lang w:val="es-BO" w:eastAsia="en-US"/>
        </w:rPr>
      </w:pPr>
      <w:r w:rsidRPr="00645FD7">
        <w:rPr>
          <w:rFonts w:ascii="Arial" w:hAnsi="Arial" w:cs="Arial"/>
          <w:b/>
          <w:sz w:val="22"/>
          <w:szCs w:val="22"/>
          <w:lang w:val="es-BO" w:eastAsia="en-US"/>
        </w:rPr>
        <w:t xml:space="preserve">Resolución a requerimiento de la ENTIDAD, por causales atribuibles al PROVEEDOR. </w:t>
      </w:r>
      <w:r w:rsidRPr="00645FD7">
        <w:rPr>
          <w:rFonts w:ascii="Arial" w:hAnsi="Arial" w:cs="Arial"/>
          <w:sz w:val="22"/>
          <w:szCs w:val="22"/>
          <w:lang w:val="es-BO" w:eastAsia="en-US"/>
        </w:rPr>
        <w:t>La</w:t>
      </w:r>
      <w:r w:rsidRPr="00645FD7">
        <w:rPr>
          <w:rFonts w:ascii="Arial" w:hAnsi="Arial" w:cs="Arial"/>
          <w:b/>
          <w:sz w:val="22"/>
          <w:szCs w:val="22"/>
          <w:lang w:val="es-BO" w:eastAsia="en-US"/>
        </w:rPr>
        <w:t xml:space="preserve"> ENTIDAD, </w:t>
      </w:r>
      <w:r w:rsidRPr="00645FD7">
        <w:rPr>
          <w:rFonts w:ascii="Arial" w:hAnsi="Arial" w:cs="Arial"/>
          <w:sz w:val="22"/>
          <w:szCs w:val="22"/>
          <w:lang w:val="es-BO" w:eastAsia="en-US"/>
        </w:rPr>
        <w:t>podrá proceder al trámite de resolución del Contrato, en los siguientes casos:</w:t>
      </w:r>
    </w:p>
    <w:p w:rsidR="00645FD7" w:rsidRPr="00645FD7" w:rsidRDefault="00645FD7" w:rsidP="00021C85">
      <w:pPr>
        <w:numPr>
          <w:ilvl w:val="0"/>
          <w:numId w:val="54"/>
        </w:numPr>
        <w:tabs>
          <w:tab w:val="num" w:pos="1134"/>
        </w:tabs>
        <w:ind w:left="1418" w:hanging="284"/>
        <w:jc w:val="both"/>
        <w:rPr>
          <w:rFonts w:ascii="Arial" w:hAnsi="Arial" w:cs="Arial"/>
          <w:sz w:val="22"/>
          <w:szCs w:val="22"/>
          <w:lang w:val="es-BO"/>
        </w:rPr>
      </w:pPr>
      <w:r w:rsidRPr="00645FD7">
        <w:rPr>
          <w:rFonts w:ascii="Arial" w:hAnsi="Arial" w:cs="Arial"/>
          <w:sz w:val="22"/>
          <w:szCs w:val="22"/>
          <w:lang w:val="es-BO"/>
        </w:rPr>
        <w:t xml:space="preserve">Por disolución del </w:t>
      </w:r>
      <w:r w:rsidRPr="00645FD7">
        <w:rPr>
          <w:rFonts w:ascii="Arial" w:hAnsi="Arial" w:cs="Arial"/>
          <w:b/>
          <w:sz w:val="22"/>
          <w:szCs w:val="22"/>
          <w:lang w:val="es-BO"/>
        </w:rPr>
        <w:t>PROVEEDOR</w:t>
      </w:r>
      <w:r w:rsidRPr="00645FD7">
        <w:rPr>
          <w:rFonts w:ascii="Arial" w:hAnsi="Arial" w:cs="Arial"/>
          <w:b/>
          <w:i/>
          <w:sz w:val="22"/>
          <w:szCs w:val="22"/>
          <w:lang w:val="es-BO"/>
        </w:rPr>
        <w:t>.</w:t>
      </w:r>
    </w:p>
    <w:p w:rsidR="00645FD7" w:rsidRPr="00645FD7" w:rsidRDefault="00645FD7" w:rsidP="00021C85">
      <w:pPr>
        <w:numPr>
          <w:ilvl w:val="0"/>
          <w:numId w:val="54"/>
        </w:numPr>
        <w:tabs>
          <w:tab w:val="num" w:pos="1134"/>
        </w:tabs>
        <w:ind w:left="1418" w:hanging="284"/>
        <w:jc w:val="both"/>
        <w:rPr>
          <w:rFonts w:ascii="Arial" w:hAnsi="Arial" w:cs="Arial"/>
          <w:sz w:val="22"/>
          <w:szCs w:val="22"/>
          <w:lang w:val="es-BO"/>
        </w:rPr>
      </w:pPr>
      <w:r w:rsidRPr="00645FD7">
        <w:rPr>
          <w:rFonts w:ascii="Arial" w:hAnsi="Arial" w:cs="Arial"/>
          <w:sz w:val="22"/>
          <w:szCs w:val="22"/>
          <w:lang w:val="es-BO"/>
        </w:rPr>
        <w:t xml:space="preserve">Por quiebra declarada del </w:t>
      </w:r>
      <w:r w:rsidRPr="00645FD7">
        <w:rPr>
          <w:rFonts w:ascii="Arial" w:hAnsi="Arial" w:cs="Arial"/>
          <w:b/>
          <w:sz w:val="22"/>
          <w:szCs w:val="22"/>
          <w:lang w:val="es-BO"/>
        </w:rPr>
        <w:t>PROVEEDOR.</w:t>
      </w:r>
    </w:p>
    <w:p w:rsidR="00645FD7" w:rsidRPr="00645FD7" w:rsidRDefault="00645FD7" w:rsidP="00021C85">
      <w:pPr>
        <w:numPr>
          <w:ilvl w:val="0"/>
          <w:numId w:val="54"/>
        </w:numPr>
        <w:tabs>
          <w:tab w:val="num" w:pos="1134"/>
        </w:tabs>
        <w:ind w:left="1418" w:hanging="284"/>
        <w:jc w:val="both"/>
        <w:rPr>
          <w:rFonts w:ascii="Arial" w:hAnsi="Arial" w:cs="Arial"/>
          <w:sz w:val="22"/>
          <w:szCs w:val="22"/>
          <w:lang w:val="es-BO"/>
        </w:rPr>
      </w:pPr>
      <w:r w:rsidRPr="00645FD7">
        <w:rPr>
          <w:rFonts w:ascii="Arial" w:hAnsi="Arial" w:cs="Arial"/>
          <w:sz w:val="22"/>
          <w:szCs w:val="22"/>
          <w:lang w:val="es-BO"/>
        </w:rPr>
        <w:t xml:space="preserve">Por incumplimiento en la atención del servicio, a requerimiento de la </w:t>
      </w:r>
      <w:r w:rsidRPr="00645FD7">
        <w:rPr>
          <w:rFonts w:ascii="Arial" w:hAnsi="Arial" w:cs="Arial"/>
          <w:b/>
          <w:sz w:val="22"/>
          <w:szCs w:val="22"/>
          <w:lang w:val="es-BO"/>
        </w:rPr>
        <w:t xml:space="preserve">ENTIDAD </w:t>
      </w:r>
      <w:r w:rsidRPr="00645FD7">
        <w:rPr>
          <w:rFonts w:ascii="Arial" w:hAnsi="Arial" w:cs="Arial"/>
          <w:sz w:val="22"/>
          <w:szCs w:val="22"/>
          <w:lang w:val="es-BO"/>
        </w:rPr>
        <w:t xml:space="preserve">o por el </w:t>
      </w:r>
      <w:r w:rsidRPr="00645FD7">
        <w:rPr>
          <w:rFonts w:ascii="Arial" w:hAnsi="Arial" w:cs="Arial"/>
          <w:b/>
          <w:bCs/>
          <w:sz w:val="22"/>
          <w:szCs w:val="22"/>
          <w:lang w:val="es-BO"/>
        </w:rPr>
        <w:t>FISCAL</w:t>
      </w:r>
      <w:r w:rsidRPr="00645FD7">
        <w:rPr>
          <w:rFonts w:ascii="Arial" w:hAnsi="Arial" w:cs="Arial"/>
          <w:sz w:val="22"/>
          <w:szCs w:val="22"/>
          <w:lang w:val="es-BO"/>
        </w:rPr>
        <w:t>.</w:t>
      </w:r>
    </w:p>
    <w:p w:rsidR="00645FD7" w:rsidRPr="00645FD7" w:rsidRDefault="00645FD7" w:rsidP="00021C85">
      <w:pPr>
        <w:numPr>
          <w:ilvl w:val="0"/>
          <w:numId w:val="54"/>
        </w:numPr>
        <w:tabs>
          <w:tab w:val="num" w:pos="1134"/>
        </w:tabs>
        <w:ind w:left="1418" w:hanging="284"/>
        <w:jc w:val="both"/>
        <w:rPr>
          <w:rFonts w:ascii="Arial" w:hAnsi="Arial" w:cs="Arial"/>
          <w:sz w:val="22"/>
          <w:szCs w:val="22"/>
          <w:lang w:val="es-BO"/>
        </w:rPr>
      </w:pPr>
      <w:r w:rsidRPr="00645FD7">
        <w:rPr>
          <w:rFonts w:ascii="Arial" w:hAnsi="Arial" w:cs="Arial"/>
          <w:sz w:val="22"/>
          <w:szCs w:val="22"/>
          <w:lang w:val="es-BO"/>
        </w:rPr>
        <w:t xml:space="preserve">Por negligencia reiterada (3 veces) en el cumplimiento de las Especificaciones Técnicas, u otras especificaciones, o instrucciones escritas del </w:t>
      </w:r>
      <w:r w:rsidRPr="00645FD7">
        <w:rPr>
          <w:rFonts w:ascii="Arial" w:hAnsi="Arial" w:cs="Arial"/>
          <w:b/>
          <w:sz w:val="22"/>
          <w:szCs w:val="22"/>
          <w:lang w:val="es-BO"/>
        </w:rPr>
        <w:t>FISCAL</w:t>
      </w:r>
      <w:r w:rsidRPr="00645FD7">
        <w:rPr>
          <w:rFonts w:ascii="Arial" w:hAnsi="Arial" w:cs="Arial"/>
          <w:sz w:val="22"/>
          <w:szCs w:val="22"/>
          <w:lang w:val="es-BO"/>
        </w:rPr>
        <w:t>.</w:t>
      </w:r>
    </w:p>
    <w:p w:rsidR="00645FD7" w:rsidRPr="00645FD7" w:rsidRDefault="00645FD7" w:rsidP="00021C85">
      <w:pPr>
        <w:numPr>
          <w:ilvl w:val="0"/>
          <w:numId w:val="54"/>
        </w:numPr>
        <w:tabs>
          <w:tab w:val="num" w:pos="1134"/>
        </w:tabs>
        <w:ind w:left="1418" w:hanging="284"/>
        <w:jc w:val="both"/>
        <w:rPr>
          <w:rFonts w:ascii="Arial" w:hAnsi="Arial" w:cs="Arial"/>
          <w:sz w:val="22"/>
          <w:szCs w:val="22"/>
          <w:lang w:val="es-BO"/>
        </w:rPr>
      </w:pPr>
      <w:r w:rsidRPr="00645FD7">
        <w:rPr>
          <w:rFonts w:ascii="Arial" w:hAnsi="Arial" w:cs="Arial"/>
          <w:sz w:val="22"/>
          <w:szCs w:val="22"/>
          <w:lang w:val="es-BO"/>
        </w:rPr>
        <w:t>Por falta de pago de salarios a su personal y otras obligaciones contractuales que afecten al servicio.</w:t>
      </w:r>
    </w:p>
    <w:p w:rsidR="00645FD7" w:rsidRPr="00645FD7" w:rsidRDefault="00645FD7" w:rsidP="00021C85">
      <w:pPr>
        <w:numPr>
          <w:ilvl w:val="0"/>
          <w:numId w:val="54"/>
        </w:numPr>
        <w:tabs>
          <w:tab w:val="num" w:pos="1134"/>
        </w:tabs>
        <w:ind w:left="1418" w:hanging="284"/>
        <w:jc w:val="both"/>
        <w:rPr>
          <w:rFonts w:ascii="Arial" w:hAnsi="Arial" w:cs="Arial"/>
          <w:b/>
          <w:i/>
          <w:sz w:val="22"/>
          <w:szCs w:val="22"/>
          <w:lang w:val="es-BO"/>
        </w:rPr>
      </w:pPr>
      <w:r w:rsidRPr="00645FD7">
        <w:rPr>
          <w:rFonts w:ascii="Arial" w:hAnsi="Arial" w:cs="Arial"/>
          <w:b/>
          <w:i/>
          <w:sz w:val="22"/>
          <w:szCs w:val="22"/>
          <w:lang w:val="es-BO"/>
        </w:rPr>
        <w:t>(Otras causales de resolución de acuerdo a las ETS) cuando corresponda.</w:t>
      </w:r>
    </w:p>
    <w:p w:rsidR="00645FD7" w:rsidRPr="00645FD7" w:rsidRDefault="00645FD7" w:rsidP="00021C85">
      <w:pPr>
        <w:numPr>
          <w:ilvl w:val="0"/>
          <w:numId w:val="54"/>
        </w:numPr>
        <w:tabs>
          <w:tab w:val="num" w:pos="1134"/>
        </w:tabs>
        <w:ind w:left="1418" w:hanging="284"/>
        <w:jc w:val="both"/>
        <w:rPr>
          <w:rFonts w:ascii="Arial" w:hAnsi="Arial" w:cs="Arial"/>
          <w:sz w:val="22"/>
          <w:szCs w:val="22"/>
          <w:lang w:val="es-BO"/>
        </w:rPr>
      </w:pPr>
      <w:r w:rsidRPr="00645FD7">
        <w:rPr>
          <w:rFonts w:ascii="Arial" w:hAnsi="Arial" w:cs="Arial"/>
          <w:sz w:val="22"/>
          <w:szCs w:val="22"/>
          <w:lang w:val="es-BO"/>
        </w:rPr>
        <w:t>Por negligencia, considerando lo siguiente:</w:t>
      </w:r>
    </w:p>
    <w:p w:rsidR="00645FD7" w:rsidRPr="00645FD7" w:rsidRDefault="00645FD7" w:rsidP="00021C85">
      <w:pPr>
        <w:numPr>
          <w:ilvl w:val="3"/>
          <w:numId w:val="54"/>
        </w:numPr>
        <w:tabs>
          <w:tab w:val="clear" w:pos="3420"/>
        </w:tabs>
        <w:ind w:left="1843" w:hanging="425"/>
        <w:jc w:val="both"/>
        <w:rPr>
          <w:rFonts w:ascii="Arial" w:hAnsi="Arial" w:cs="Arial"/>
          <w:sz w:val="22"/>
          <w:szCs w:val="22"/>
          <w:lang w:val="es-BO" w:eastAsia="en-US"/>
        </w:rPr>
      </w:pPr>
      <w:r w:rsidRPr="00645FD7">
        <w:rPr>
          <w:rFonts w:ascii="Arial" w:hAnsi="Arial" w:cs="Arial"/>
          <w:sz w:val="22"/>
          <w:szCs w:val="22"/>
          <w:lang w:val="es-BO" w:eastAsia="en-US"/>
        </w:rPr>
        <w:t xml:space="preserve">Si en el mantenimiento correctivo existe un retraso en la atención a la solicitud de la </w:t>
      </w:r>
      <w:r w:rsidRPr="00645FD7">
        <w:rPr>
          <w:rFonts w:ascii="Arial" w:hAnsi="Arial" w:cs="Arial"/>
          <w:b/>
          <w:sz w:val="22"/>
          <w:szCs w:val="22"/>
          <w:lang w:val="es-BO" w:eastAsia="en-US"/>
        </w:rPr>
        <w:t>ENTIDAD</w:t>
      </w:r>
      <w:r w:rsidRPr="00645FD7">
        <w:rPr>
          <w:rFonts w:ascii="Arial" w:hAnsi="Arial" w:cs="Arial"/>
          <w:sz w:val="22"/>
          <w:szCs w:val="22"/>
          <w:lang w:val="es-BO" w:eastAsia="en-US"/>
        </w:rPr>
        <w:t xml:space="preserve"> mayor a 24 horas y hasta 48 horas como decisión optativa y mayor a 48 horas de forma obligatoria una vez realizada la notificación.</w:t>
      </w:r>
    </w:p>
    <w:p w:rsidR="00645FD7" w:rsidRPr="00645FD7" w:rsidRDefault="00645FD7" w:rsidP="00021C85">
      <w:pPr>
        <w:numPr>
          <w:ilvl w:val="3"/>
          <w:numId w:val="54"/>
        </w:numPr>
        <w:tabs>
          <w:tab w:val="clear" w:pos="3420"/>
        </w:tabs>
        <w:ind w:left="1843" w:hanging="425"/>
        <w:jc w:val="both"/>
        <w:rPr>
          <w:rFonts w:ascii="Arial" w:hAnsi="Arial" w:cs="Arial"/>
          <w:sz w:val="22"/>
          <w:szCs w:val="22"/>
          <w:lang w:val="es-BO" w:eastAsia="en-US"/>
        </w:rPr>
      </w:pPr>
      <w:r w:rsidRPr="00645FD7">
        <w:rPr>
          <w:rFonts w:ascii="Arial" w:hAnsi="Arial" w:cs="Arial"/>
          <w:sz w:val="22"/>
          <w:szCs w:val="22"/>
          <w:lang w:val="es-BO" w:eastAsia="en-US"/>
        </w:rPr>
        <w:t>Si existe un retraso en el diagnóstico definitivo del problema en la asistencia técnica local, mayor a 8 horas y hasta 96 horas como decisión optativa y mayor a 96 horas de forma obligatoria, una vez realizada la notificación.</w:t>
      </w:r>
    </w:p>
    <w:p w:rsidR="00645FD7" w:rsidRPr="00645FD7" w:rsidRDefault="00645FD7" w:rsidP="00021C85">
      <w:pPr>
        <w:numPr>
          <w:ilvl w:val="3"/>
          <w:numId w:val="54"/>
        </w:numPr>
        <w:tabs>
          <w:tab w:val="clear" w:pos="3420"/>
        </w:tabs>
        <w:ind w:left="1843" w:hanging="425"/>
        <w:jc w:val="both"/>
        <w:rPr>
          <w:rFonts w:ascii="Arial" w:hAnsi="Arial" w:cs="Arial"/>
          <w:sz w:val="22"/>
          <w:szCs w:val="22"/>
          <w:lang w:val="es-BO" w:eastAsia="en-US"/>
        </w:rPr>
      </w:pPr>
      <w:r w:rsidRPr="00645FD7">
        <w:rPr>
          <w:rFonts w:ascii="Arial" w:hAnsi="Arial" w:cs="Arial"/>
          <w:sz w:val="22"/>
          <w:szCs w:val="22"/>
          <w:lang w:val="es-BO" w:eastAsia="en-US"/>
        </w:rPr>
        <w:lastRenderedPageBreak/>
        <w:t>Retraso en la solución definitiva del problema en la asistencia técnica de fábrica, mayor a 5 días y hasta 10 días hábiles como decisión optativa y mayor a 10 días de forma obligatoria, una vez realizada la notificación.</w:t>
      </w:r>
    </w:p>
    <w:p w:rsidR="00645FD7" w:rsidRPr="00645FD7" w:rsidRDefault="00645FD7" w:rsidP="00021C85">
      <w:pPr>
        <w:numPr>
          <w:ilvl w:val="3"/>
          <w:numId w:val="54"/>
        </w:numPr>
        <w:tabs>
          <w:tab w:val="clear" w:pos="3420"/>
        </w:tabs>
        <w:ind w:left="1843" w:hanging="425"/>
        <w:jc w:val="both"/>
        <w:rPr>
          <w:rFonts w:ascii="Arial" w:hAnsi="Arial" w:cs="Arial"/>
          <w:sz w:val="22"/>
          <w:szCs w:val="22"/>
          <w:lang w:val="es-BO" w:eastAsia="en-US"/>
        </w:rPr>
      </w:pPr>
      <w:r w:rsidRPr="00645FD7">
        <w:rPr>
          <w:rFonts w:ascii="Arial" w:hAnsi="Arial" w:cs="Arial"/>
          <w:sz w:val="22"/>
          <w:szCs w:val="22"/>
          <w:lang w:val="es-BO" w:eastAsia="en-US"/>
        </w:rPr>
        <w:t xml:space="preserve">Por suspensión de la prestación del </w:t>
      </w:r>
      <w:r w:rsidRPr="00645FD7">
        <w:rPr>
          <w:rFonts w:ascii="Arial" w:hAnsi="Arial" w:cs="Arial"/>
          <w:b/>
          <w:sz w:val="22"/>
          <w:szCs w:val="22"/>
          <w:lang w:val="es-BO" w:eastAsia="en-US"/>
        </w:rPr>
        <w:t>SERVICIO</w:t>
      </w:r>
      <w:r w:rsidRPr="00645FD7">
        <w:rPr>
          <w:rFonts w:ascii="Arial" w:hAnsi="Arial" w:cs="Arial"/>
          <w:sz w:val="22"/>
          <w:szCs w:val="22"/>
          <w:lang w:val="es-BO" w:eastAsia="en-US"/>
        </w:rPr>
        <w:t xml:space="preserve"> sin justificación, por el lapso de dos (2) días calendario continuos, sin autorización escrita de la </w:t>
      </w:r>
      <w:r w:rsidRPr="00645FD7">
        <w:rPr>
          <w:rFonts w:ascii="Arial" w:hAnsi="Arial" w:cs="Arial"/>
          <w:b/>
          <w:sz w:val="22"/>
          <w:szCs w:val="22"/>
          <w:lang w:val="es-BO" w:eastAsia="en-US"/>
        </w:rPr>
        <w:t>ENTIDAD</w:t>
      </w:r>
      <w:r w:rsidRPr="00645FD7">
        <w:rPr>
          <w:rFonts w:ascii="Arial" w:hAnsi="Arial" w:cs="Arial"/>
          <w:sz w:val="22"/>
          <w:szCs w:val="22"/>
          <w:lang w:val="es-BO" w:eastAsia="en-US"/>
        </w:rPr>
        <w:t xml:space="preserve">. </w:t>
      </w:r>
    </w:p>
    <w:p w:rsidR="00645FD7" w:rsidRPr="00645FD7" w:rsidRDefault="00645FD7" w:rsidP="00021C85">
      <w:pPr>
        <w:numPr>
          <w:ilvl w:val="0"/>
          <w:numId w:val="54"/>
        </w:numPr>
        <w:tabs>
          <w:tab w:val="num" w:pos="1134"/>
        </w:tabs>
        <w:ind w:left="1418" w:hanging="284"/>
        <w:jc w:val="both"/>
        <w:rPr>
          <w:rFonts w:ascii="Arial" w:hAnsi="Arial" w:cs="Arial"/>
          <w:sz w:val="22"/>
          <w:szCs w:val="22"/>
          <w:lang w:val="es-BO"/>
        </w:rPr>
      </w:pPr>
      <w:r w:rsidRPr="00645FD7">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645FD7" w:rsidRPr="00645FD7" w:rsidRDefault="00645FD7" w:rsidP="00021C85">
      <w:pPr>
        <w:numPr>
          <w:ilvl w:val="2"/>
          <w:numId w:val="57"/>
        </w:numPr>
        <w:spacing w:after="200"/>
        <w:ind w:left="1134" w:hanging="850"/>
        <w:jc w:val="both"/>
        <w:rPr>
          <w:rFonts w:ascii="Arial" w:hAnsi="Arial" w:cs="Arial"/>
          <w:b/>
          <w:sz w:val="22"/>
          <w:szCs w:val="22"/>
          <w:lang w:val="es-BO" w:eastAsia="en-US"/>
        </w:rPr>
      </w:pPr>
      <w:r w:rsidRPr="00645FD7">
        <w:rPr>
          <w:rFonts w:ascii="Arial" w:hAnsi="Arial" w:cs="Arial"/>
          <w:b/>
          <w:sz w:val="22"/>
          <w:szCs w:val="22"/>
          <w:lang w:val="es-BO" w:eastAsia="en-US"/>
        </w:rPr>
        <w:t xml:space="preserve">Resolución a requerimiento del PROVEEDOR por causales atribuibles a la ENTIDAD. </w:t>
      </w:r>
      <w:r w:rsidRPr="00645FD7">
        <w:rPr>
          <w:rFonts w:ascii="Arial" w:hAnsi="Arial" w:cs="Arial"/>
          <w:sz w:val="22"/>
          <w:szCs w:val="22"/>
          <w:lang w:val="es-BO" w:eastAsia="en-US"/>
        </w:rPr>
        <w:t>El</w:t>
      </w:r>
      <w:r w:rsidRPr="00645FD7">
        <w:rPr>
          <w:rFonts w:ascii="Arial" w:hAnsi="Arial" w:cs="Arial"/>
          <w:b/>
          <w:sz w:val="22"/>
          <w:szCs w:val="22"/>
          <w:lang w:val="es-BO" w:eastAsia="en-US"/>
        </w:rPr>
        <w:t xml:space="preserve"> PROVEEDOR, </w:t>
      </w:r>
      <w:r w:rsidRPr="00645FD7">
        <w:rPr>
          <w:rFonts w:ascii="Arial" w:hAnsi="Arial" w:cs="Arial"/>
          <w:sz w:val="22"/>
          <w:szCs w:val="22"/>
          <w:lang w:val="es-BO" w:eastAsia="en-US"/>
        </w:rPr>
        <w:t>podrá proceder al trámite de resolución del Contrato, en los siguientes casos:</w:t>
      </w:r>
    </w:p>
    <w:p w:rsidR="00645FD7" w:rsidRPr="00645FD7" w:rsidRDefault="00645FD7" w:rsidP="00021C85">
      <w:pPr>
        <w:numPr>
          <w:ilvl w:val="1"/>
          <w:numId w:val="54"/>
        </w:numPr>
        <w:ind w:left="1418" w:hanging="284"/>
        <w:jc w:val="both"/>
        <w:rPr>
          <w:rFonts w:ascii="Arial" w:hAnsi="Arial" w:cs="Arial"/>
          <w:sz w:val="22"/>
          <w:szCs w:val="22"/>
          <w:lang w:val="es-BO"/>
        </w:rPr>
      </w:pPr>
      <w:r w:rsidRPr="00645FD7">
        <w:rPr>
          <w:rFonts w:ascii="Arial" w:hAnsi="Arial" w:cs="Arial"/>
          <w:sz w:val="22"/>
          <w:szCs w:val="22"/>
          <w:lang w:val="es-BO"/>
        </w:rPr>
        <w:t>Si apartándose de los términos del Contrato la</w:t>
      </w:r>
      <w:r w:rsidRPr="00645FD7">
        <w:rPr>
          <w:rFonts w:ascii="Arial" w:hAnsi="Arial" w:cs="Arial"/>
          <w:b/>
          <w:sz w:val="22"/>
          <w:szCs w:val="22"/>
          <w:lang w:val="es-BO"/>
        </w:rPr>
        <w:t xml:space="preserve"> ENTIDAD, </w:t>
      </w:r>
      <w:r w:rsidRPr="00645FD7">
        <w:rPr>
          <w:rFonts w:ascii="Arial" w:hAnsi="Arial" w:cs="Arial"/>
          <w:sz w:val="22"/>
          <w:szCs w:val="22"/>
          <w:lang w:val="es-BO"/>
        </w:rPr>
        <w:t xml:space="preserve">a través del </w:t>
      </w:r>
      <w:r w:rsidRPr="00645FD7">
        <w:rPr>
          <w:rFonts w:ascii="Arial" w:hAnsi="Arial" w:cs="Arial"/>
          <w:b/>
          <w:bCs/>
          <w:sz w:val="22"/>
          <w:szCs w:val="22"/>
          <w:lang w:val="es-BO"/>
        </w:rPr>
        <w:t>FISCAL</w:t>
      </w:r>
      <w:r w:rsidRPr="00645FD7">
        <w:rPr>
          <w:rFonts w:ascii="Arial" w:hAnsi="Arial" w:cs="Arial"/>
          <w:sz w:val="22"/>
          <w:szCs w:val="22"/>
          <w:lang w:val="es-BO"/>
        </w:rPr>
        <w:t xml:space="preserve">, pretende modificar o afectar las condiciones del </w:t>
      </w:r>
      <w:r w:rsidRPr="00645FD7">
        <w:rPr>
          <w:rFonts w:ascii="Arial" w:hAnsi="Arial" w:cs="Arial"/>
          <w:b/>
          <w:sz w:val="22"/>
          <w:szCs w:val="22"/>
          <w:lang w:val="es-BO"/>
        </w:rPr>
        <w:t>SERVICIO</w:t>
      </w:r>
      <w:r w:rsidRPr="00645FD7">
        <w:rPr>
          <w:rFonts w:ascii="Arial" w:hAnsi="Arial" w:cs="Arial"/>
          <w:sz w:val="22"/>
          <w:szCs w:val="22"/>
          <w:lang w:val="es-BO"/>
        </w:rPr>
        <w:t>.</w:t>
      </w:r>
    </w:p>
    <w:p w:rsidR="00645FD7" w:rsidRPr="00645FD7" w:rsidRDefault="00645FD7" w:rsidP="00021C85">
      <w:pPr>
        <w:numPr>
          <w:ilvl w:val="1"/>
          <w:numId w:val="54"/>
        </w:numPr>
        <w:ind w:left="1418" w:hanging="284"/>
        <w:jc w:val="both"/>
        <w:rPr>
          <w:rFonts w:ascii="Arial" w:hAnsi="Arial" w:cs="Arial"/>
          <w:sz w:val="22"/>
          <w:szCs w:val="22"/>
          <w:lang w:val="es-BO"/>
        </w:rPr>
      </w:pPr>
      <w:r w:rsidRPr="00645FD7">
        <w:rPr>
          <w:rFonts w:ascii="Arial" w:hAnsi="Arial" w:cs="Arial"/>
          <w:sz w:val="22"/>
          <w:szCs w:val="22"/>
          <w:lang w:val="es-BO"/>
        </w:rPr>
        <w:t xml:space="preserve">Por incumplimiento injustificado en el pago por la prestación del </w:t>
      </w:r>
      <w:r w:rsidRPr="00645FD7">
        <w:rPr>
          <w:rFonts w:ascii="Arial" w:hAnsi="Arial" w:cs="Arial"/>
          <w:b/>
          <w:sz w:val="22"/>
          <w:szCs w:val="22"/>
          <w:lang w:val="es-BO"/>
        </w:rPr>
        <w:t>SERVICIO</w:t>
      </w:r>
      <w:r w:rsidRPr="00645FD7">
        <w:rPr>
          <w:rFonts w:ascii="Arial" w:hAnsi="Arial" w:cs="Arial"/>
          <w:sz w:val="22"/>
          <w:szCs w:val="22"/>
          <w:lang w:val="es-BO"/>
        </w:rPr>
        <w:t xml:space="preserve">, por más de sesenta (60) días calendario computados a partir de la fecha en que debió hacerse efectivo el pago, existiendo conformidad del </w:t>
      </w:r>
      <w:r w:rsidRPr="00645FD7">
        <w:rPr>
          <w:rFonts w:ascii="Arial" w:hAnsi="Arial" w:cs="Arial"/>
          <w:b/>
          <w:sz w:val="22"/>
          <w:szCs w:val="22"/>
          <w:lang w:val="es-BO"/>
        </w:rPr>
        <w:t>SERVICIO</w:t>
      </w:r>
      <w:r w:rsidRPr="00645FD7">
        <w:rPr>
          <w:rFonts w:ascii="Arial" w:hAnsi="Arial" w:cs="Arial"/>
          <w:sz w:val="22"/>
          <w:szCs w:val="22"/>
          <w:lang w:val="es-BO"/>
        </w:rPr>
        <w:t xml:space="preserve">, emitida por el </w:t>
      </w:r>
      <w:r w:rsidRPr="00645FD7">
        <w:rPr>
          <w:rFonts w:ascii="Arial" w:hAnsi="Arial" w:cs="Arial"/>
          <w:b/>
          <w:sz w:val="22"/>
          <w:szCs w:val="22"/>
          <w:lang w:val="es-BO"/>
        </w:rPr>
        <w:t>FISCAL</w:t>
      </w:r>
      <w:r w:rsidRPr="00645FD7">
        <w:rPr>
          <w:rFonts w:ascii="Arial" w:hAnsi="Arial" w:cs="Arial"/>
          <w:sz w:val="22"/>
          <w:szCs w:val="22"/>
          <w:lang w:val="es-BO"/>
        </w:rPr>
        <w:t>.</w:t>
      </w:r>
    </w:p>
    <w:p w:rsidR="00645FD7" w:rsidRPr="00645FD7" w:rsidRDefault="00645FD7" w:rsidP="00021C85">
      <w:pPr>
        <w:numPr>
          <w:ilvl w:val="1"/>
          <w:numId w:val="54"/>
        </w:numPr>
        <w:spacing w:after="200"/>
        <w:ind w:left="1418" w:hanging="284"/>
        <w:jc w:val="both"/>
        <w:rPr>
          <w:rFonts w:ascii="Arial" w:hAnsi="Arial" w:cs="Arial"/>
          <w:sz w:val="22"/>
          <w:szCs w:val="22"/>
          <w:lang w:val="es-BO"/>
        </w:rPr>
      </w:pPr>
      <w:r w:rsidRPr="00645FD7">
        <w:rPr>
          <w:rFonts w:ascii="Arial" w:hAnsi="Arial" w:cs="Arial"/>
          <w:sz w:val="22"/>
          <w:szCs w:val="22"/>
          <w:lang w:val="es-BO"/>
        </w:rPr>
        <w:t>Por utilizar o requerir aquellos servicios que son objeto del presente Contrato, en beneficio de terceras personas.</w:t>
      </w:r>
    </w:p>
    <w:p w:rsidR="00645FD7" w:rsidRPr="00645FD7" w:rsidRDefault="00645FD7" w:rsidP="00021C85">
      <w:pPr>
        <w:numPr>
          <w:ilvl w:val="2"/>
          <w:numId w:val="57"/>
        </w:numPr>
        <w:spacing w:after="200"/>
        <w:ind w:left="1134" w:hanging="850"/>
        <w:jc w:val="both"/>
        <w:rPr>
          <w:rFonts w:ascii="Arial" w:hAnsi="Arial" w:cs="Arial"/>
          <w:sz w:val="22"/>
          <w:szCs w:val="22"/>
          <w:lang w:val="es-BO" w:eastAsia="en-US"/>
        </w:rPr>
      </w:pPr>
      <w:r w:rsidRPr="00645FD7">
        <w:rPr>
          <w:rFonts w:ascii="Arial" w:hAnsi="Arial" w:cs="Arial"/>
          <w:b/>
          <w:sz w:val="22"/>
          <w:szCs w:val="22"/>
          <w:lang w:val="es-BO" w:eastAsia="en-US"/>
        </w:rPr>
        <w:t xml:space="preserve">Reglas aplicables a la Resolución: </w:t>
      </w:r>
      <w:r w:rsidRPr="00645FD7">
        <w:rPr>
          <w:rFonts w:ascii="Arial" w:hAnsi="Arial" w:cs="Arial"/>
          <w:sz w:val="22"/>
          <w:szCs w:val="22"/>
          <w:lang w:val="es-BO" w:eastAsia="en-US"/>
        </w:rPr>
        <w:t xml:space="preserve">De acuerdo a las causales de Resolución de Contrato señaladas precedentemente, y considerando la naturaleza del Contrato de prestación de </w:t>
      </w:r>
      <w:r w:rsidRPr="00645FD7">
        <w:rPr>
          <w:rFonts w:ascii="Arial" w:hAnsi="Arial" w:cs="Arial"/>
          <w:b/>
          <w:sz w:val="22"/>
          <w:szCs w:val="22"/>
          <w:lang w:val="es-BO" w:eastAsia="en-US"/>
        </w:rPr>
        <w:t>SERVICIOS</w:t>
      </w:r>
      <w:r w:rsidRPr="00645FD7">
        <w:rPr>
          <w:rFonts w:ascii="Arial" w:hAnsi="Arial" w:cs="Arial"/>
          <w:sz w:val="22"/>
          <w:szCs w:val="22"/>
          <w:lang w:val="es-BO" w:eastAsia="en-US"/>
        </w:rPr>
        <w:t xml:space="preserve"> que implica la realización de prestaciones continuadas o sujetas a cronograma, su terminación sólo afectará a las prestaciones futuras, debiendo considerarse cumplidas las prestaciones ya realizadas por ambas partes. </w:t>
      </w:r>
    </w:p>
    <w:p w:rsidR="00645FD7" w:rsidRPr="00645FD7" w:rsidRDefault="00645FD7" w:rsidP="00645FD7">
      <w:pPr>
        <w:spacing w:after="200"/>
        <w:ind w:left="1134"/>
        <w:jc w:val="both"/>
        <w:rPr>
          <w:rFonts w:ascii="Arial" w:hAnsi="Arial" w:cs="Arial"/>
          <w:sz w:val="22"/>
          <w:szCs w:val="22"/>
          <w:lang w:val="es-BO" w:eastAsia="en-US"/>
        </w:rPr>
      </w:pPr>
      <w:r w:rsidRPr="00645FD7">
        <w:rPr>
          <w:rFonts w:ascii="Arial" w:hAnsi="Arial" w:cs="Arial"/>
          <w:sz w:val="22"/>
          <w:szCs w:val="22"/>
          <w:lang w:val="es-BO" w:eastAsia="en-US"/>
        </w:rPr>
        <w:t>Para procesar la Resolución del Contrato por cualquiera de las causales señaladas, la</w:t>
      </w:r>
      <w:r w:rsidRPr="00645FD7">
        <w:rPr>
          <w:rFonts w:ascii="Arial" w:hAnsi="Arial" w:cs="Arial"/>
          <w:b/>
          <w:sz w:val="22"/>
          <w:szCs w:val="22"/>
          <w:lang w:val="es-BO" w:eastAsia="en-US"/>
        </w:rPr>
        <w:t xml:space="preserve"> ENTIDAD </w:t>
      </w:r>
      <w:r w:rsidRPr="00645FD7">
        <w:rPr>
          <w:rFonts w:ascii="Arial" w:hAnsi="Arial" w:cs="Arial"/>
          <w:sz w:val="22"/>
          <w:szCs w:val="22"/>
          <w:lang w:val="es-BO" w:eastAsia="en-US"/>
        </w:rPr>
        <w:t>o el</w:t>
      </w:r>
      <w:r w:rsidRPr="00645FD7">
        <w:rPr>
          <w:rFonts w:ascii="Arial" w:hAnsi="Arial" w:cs="Arial"/>
          <w:b/>
          <w:sz w:val="22"/>
          <w:szCs w:val="22"/>
          <w:lang w:val="es-BO" w:eastAsia="en-US"/>
        </w:rPr>
        <w:t xml:space="preserve"> PROVEEDOR, </w:t>
      </w:r>
      <w:r w:rsidRPr="00645FD7">
        <w:rPr>
          <w:rFonts w:ascii="Arial" w:hAnsi="Arial" w:cs="Arial"/>
          <w:sz w:val="22"/>
          <w:szCs w:val="22"/>
          <w:lang w:val="es-BO" w:eastAsia="en-US"/>
        </w:rPr>
        <w:t>dará aviso escrito mediante carta notariada, a la otra parte, de su intención de resolver el Contrato, estableciendo claramente la causal que se aduce.</w:t>
      </w:r>
    </w:p>
    <w:p w:rsidR="00645FD7" w:rsidRPr="00645FD7" w:rsidRDefault="00645FD7" w:rsidP="00645FD7">
      <w:pPr>
        <w:spacing w:after="200"/>
        <w:ind w:left="1134"/>
        <w:jc w:val="both"/>
        <w:rPr>
          <w:rFonts w:ascii="Arial" w:hAnsi="Arial" w:cs="Arial"/>
          <w:sz w:val="22"/>
          <w:szCs w:val="22"/>
          <w:lang w:val="es-BO" w:eastAsia="en-US"/>
        </w:rPr>
      </w:pPr>
      <w:r w:rsidRPr="00645FD7">
        <w:rPr>
          <w:rFonts w:ascii="Arial" w:hAnsi="Arial" w:cs="Arial"/>
          <w:sz w:val="22"/>
          <w:szCs w:val="22"/>
          <w:lang w:val="es-BO" w:eastAsia="en-US"/>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645FD7">
        <w:rPr>
          <w:rFonts w:ascii="Arial" w:hAnsi="Arial" w:cs="Arial"/>
          <w:b/>
          <w:sz w:val="22"/>
          <w:szCs w:val="22"/>
          <w:lang w:val="es-BO" w:eastAsia="en-US"/>
        </w:rPr>
        <w:t>ENTIDAD</w:t>
      </w:r>
      <w:r w:rsidRPr="00645FD7">
        <w:rPr>
          <w:rFonts w:ascii="Arial" w:hAnsi="Arial" w:cs="Arial"/>
          <w:sz w:val="22"/>
          <w:szCs w:val="22"/>
          <w:lang w:val="es-BO" w:eastAsia="en-US"/>
        </w:rPr>
        <w:t xml:space="preserve"> o el </w:t>
      </w:r>
      <w:r w:rsidRPr="00645FD7">
        <w:rPr>
          <w:rFonts w:ascii="Arial" w:hAnsi="Arial" w:cs="Arial"/>
          <w:b/>
          <w:sz w:val="22"/>
          <w:szCs w:val="22"/>
          <w:lang w:val="es-BO" w:eastAsia="en-US"/>
        </w:rPr>
        <w:t>PROVEEDOR</w:t>
      </w:r>
      <w:r w:rsidRPr="00645FD7">
        <w:rPr>
          <w:rFonts w:ascii="Arial" w:hAnsi="Arial" w:cs="Arial"/>
          <w:sz w:val="22"/>
          <w:szCs w:val="22"/>
          <w:lang w:val="es-BO" w:eastAsia="en-US"/>
        </w:rPr>
        <w:t xml:space="preserve">, según quién haya requerido la resolución del Contrato, notificará mediante carta notariada a la otra parte, que la resolución del Contrato se ha hecho efectiva. </w:t>
      </w:r>
    </w:p>
    <w:p w:rsidR="00645FD7" w:rsidRPr="00645FD7" w:rsidRDefault="00645FD7" w:rsidP="00645FD7">
      <w:pPr>
        <w:spacing w:after="200"/>
        <w:ind w:left="1134"/>
        <w:jc w:val="both"/>
        <w:rPr>
          <w:rFonts w:ascii="Arial" w:hAnsi="Arial" w:cs="Arial"/>
          <w:sz w:val="22"/>
          <w:szCs w:val="22"/>
          <w:lang w:val="es-BO" w:eastAsia="en-US"/>
        </w:rPr>
      </w:pPr>
      <w:r w:rsidRPr="00645FD7">
        <w:rPr>
          <w:rFonts w:ascii="Arial" w:hAnsi="Arial" w:cs="Arial"/>
          <w:sz w:val="22"/>
          <w:szCs w:val="22"/>
          <w:lang w:val="es-BO" w:eastAsia="en-US"/>
        </w:rPr>
        <w:t xml:space="preserve">Esta carta notariada dará lugar a que cuando la resolución sea por causales atribuibles al </w:t>
      </w:r>
      <w:r w:rsidRPr="00645FD7">
        <w:rPr>
          <w:rFonts w:ascii="Arial" w:hAnsi="Arial" w:cs="Arial"/>
          <w:b/>
          <w:sz w:val="22"/>
          <w:szCs w:val="22"/>
          <w:lang w:val="es-BO" w:eastAsia="en-US"/>
        </w:rPr>
        <w:t>PROVEEDOR</w:t>
      </w:r>
      <w:r w:rsidRPr="00645FD7">
        <w:rPr>
          <w:rFonts w:ascii="Arial" w:hAnsi="Arial" w:cs="Arial"/>
          <w:sz w:val="22"/>
          <w:szCs w:val="22"/>
          <w:lang w:val="es-BO" w:eastAsia="en-US"/>
        </w:rPr>
        <w:t xml:space="preserve"> se consolide en favor de la </w:t>
      </w:r>
      <w:r w:rsidRPr="00645FD7">
        <w:rPr>
          <w:rFonts w:ascii="Arial" w:hAnsi="Arial" w:cs="Arial"/>
          <w:b/>
          <w:sz w:val="22"/>
          <w:szCs w:val="22"/>
          <w:lang w:val="es-BO" w:eastAsia="en-US"/>
        </w:rPr>
        <w:t>ENTIDAD</w:t>
      </w:r>
      <w:r w:rsidRPr="00645FD7">
        <w:rPr>
          <w:rFonts w:ascii="Arial" w:hAnsi="Arial" w:cs="Arial"/>
          <w:sz w:val="22"/>
          <w:szCs w:val="22"/>
          <w:lang w:val="es-BO" w:eastAsia="en-US"/>
        </w:rPr>
        <w:t xml:space="preserve"> la Garantía de Cumplimiento de Contrato.</w:t>
      </w:r>
    </w:p>
    <w:p w:rsidR="00645FD7" w:rsidRPr="00645FD7" w:rsidRDefault="00645FD7" w:rsidP="00645FD7">
      <w:pPr>
        <w:spacing w:after="200"/>
        <w:ind w:left="1134"/>
        <w:jc w:val="both"/>
        <w:rPr>
          <w:rFonts w:ascii="Arial" w:hAnsi="Arial" w:cs="Arial"/>
          <w:sz w:val="22"/>
          <w:szCs w:val="22"/>
          <w:lang w:val="es-BO" w:eastAsia="en-US"/>
        </w:rPr>
      </w:pPr>
      <w:r w:rsidRPr="00645FD7">
        <w:rPr>
          <w:rFonts w:ascii="Arial" w:hAnsi="Arial" w:cs="Arial"/>
          <w:sz w:val="22"/>
          <w:szCs w:val="22"/>
          <w:lang w:val="es-BO" w:eastAsia="en-US"/>
        </w:rPr>
        <w:t xml:space="preserve">Solo en caso que la resolución no sea originada por negligencia del </w:t>
      </w:r>
      <w:r w:rsidRPr="00645FD7">
        <w:rPr>
          <w:rFonts w:ascii="Arial" w:hAnsi="Arial" w:cs="Arial"/>
          <w:b/>
          <w:sz w:val="22"/>
          <w:szCs w:val="22"/>
          <w:lang w:val="es-BO" w:eastAsia="en-US"/>
        </w:rPr>
        <w:t>PROVEEDOR</w:t>
      </w:r>
      <w:r w:rsidRPr="00645FD7">
        <w:rPr>
          <w:rFonts w:ascii="Arial" w:hAnsi="Arial" w:cs="Arial"/>
          <w:sz w:val="22"/>
          <w:szCs w:val="22"/>
          <w:lang w:val="es-BO" w:eastAsia="en-US"/>
        </w:rPr>
        <w:t xml:space="preserve"> éste tendrá derecho a una evaluación de los gastos proporcionales que demande </w:t>
      </w:r>
      <w:r w:rsidRPr="00645FD7">
        <w:rPr>
          <w:rFonts w:ascii="Arial" w:hAnsi="Arial" w:cs="Arial"/>
          <w:sz w:val="22"/>
          <w:szCs w:val="22"/>
          <w:lang w:val="es-BO" w:eastAsia="en-US"/>
        </w:rPr>
        <w:lastRenderedPageBreak/>
        <w:t xml:space="preserve">los compromisos adquiridos por el </w:t>
      </w:r>
      <w:r w:rsidRPr="00645FD7">
        <w:rPr>
          <w:rFonts w:ascii="Arial" w:hAnsi="Arial" w:cs="Arial"/>
          <w:b/>
          <w:sz w:val="22"/>
          <w:szCs w:val="22"/>
          <w:lang w:val="es-BO" w:eastAsia="en-US"/>
        </w:rPr>
        <w:t>PROVEEDOR</w:t>
      </w:r>
      <w:r w:rsidRPr="00645FD7">
        <w:rPr>
          <w:rFonts w:ascii="Arial" w:hAnsi="Arial" w:cs="Arial"/>
          <w:sz w:val="22"/>
          <w:szCs w:val="22"/>
          <w:lang w:val="es-BO" w:eastAsia="en-US"/>
        </w:rPr>
        <w:t xml:space="preserve"> para la prestación del </w:t>
      </w:r>
      <w:r w:rsidRPr="00645FD7">
        <w:rPr>
          <w:rFonts w:ascii="Arial" w:hAnsi="Arial" w:cs="Arial"/>
          <w:b/>
          <w:sz w:val="22"/>
          <w:szCs w:val="22"/>
          <w:lang w:val="es-BO" w:eastAsia="en-US"/>
        </w:rPr>
        <w:t>SERVICIO</w:t>
      </w:r>
      <w:r w:rsidRPr="00645FD7">
        <w:rPr>
          <w:rFonts w:ascii="Arial" w:hAnsi="Arial" w:cs="Arial"/>
          <w:sz w:val="22"/>
          <w:szCs w:val="22"/>
          <w:lang w:val="es-BO" w:eastAsia="en-US"/>
        </w:rPr>
        <w:t xml:space="preserve"> contra la presentación de documentos probatorios y certificados. </w:t>
      </w:r>
    </w:p>
    <w:p w:rsidR="00645FD7" w:rsidRPr="00645FD7" w:rsidRDefault="00645FD7" w:rsidP="00645FD7">
      <w:pPr>
        <w:spacing w:after="200"/>
        <w:ind w:left="1134"/>
        <w:jc w:val="both"/>
        <w:rPr>
          <w:rFonts w:ascii="Arial" w:hAnsi="Arial" w:cs="Arial"/>
          <w:sz w:val="22"/>
          <w:szCs w:val="22"/>
          <w:lang w:val="es-BO" w:eastAsia="en-US"/>
        </w:rPr>
      </w:pPr>
      <w:r w:rsidRPr="00645FD7">
        <w:rPr>
          <w:rFonts w:ascii="Arial" w:hAnsi="Arial" w:cs="Arial"/>
          <w:sz w:val="22"/>
          <w:szCs w:val="22"/>
          <w:lang w:val="es-BO" w:eastAsia="en-US"/>
        </w:rPr>
        <w:t xml:space="preserve">El </w:t>
      </w:r>
      <w:r w:rsidRPr="00645FD7">
        <w:rPr>
          <w:rFonts w:ascii="Arial" w:hAnsi="Arial" w:cs="Arial"/>
          <w:b/>
          <w:sz w:val="22"/>
          <w:szCs w:val="22"/>
          <w:lang w:val="es-BO" w:eastAsia="en-US"/>
        </w:rPr>
        <w:t>FISCAL</w:t>
      </w:r>
      <w:r w:rsidRPr="00645FD7">
        <w:rPr>
          <w:rFonts w:ascii="Arial" w:hAnsi="Arial" w:cs="Arial"/>
          <w:sz w:val="22"/>
          <w:szCs w:val="22"/>
          <w:lang w:val="es-BO" w:eastAsia="en-US"/>
        </w:rPr>
        <w:t xml:space="preserve"> determinará los costos proporcionales que en dicho acto se demandase en favor del </w:t>
      </w:r>
      <w:r w:rsidRPr="00645FD7">
        <w:rPr>
          <w:rFonts w:ascii="Arial" w:hAnsi="Arial" w:cs="Arial"/>
          <w:b/>
          <w:sz w:val="22"/>
          <w:szCs w:val="22"/>
          <w:lang w:val="es-BO" w:eastAsia="en-US"/>
        </w:rPr>
        <w:t>PROVEEDOR</w:t>
      </w:r>
      <w:r w:rsidRPr="00645FD7">
        <w:rPr>
          <w:rFonts w:ascii="Arial" w:hAnsi="Arial" w:cs="Arial"/>
          <w:sz w:val="22"/>
          <w:szCs w:val="22"/>
          <w:lang w:val="es-BO" w:eastAsia="en-US"/>
        </w:rPr>
        <w:t xml:space="preserve">. Una vez efectivizada la Resolución del Contrato, las </w:t>
      </w:r>
      <w:r w:rsidRPr="00645FD7">
        <w:rPr>
          <w:rFonts w:ascii="Arial" w:hAnsi="Arial" w:cs="Arial"/>
          <w:b/>
          <w:sz w:val="22"/>
          <w:szCs w:val="22"/>
          <w:lang w:val="es-BO" w:eastAsia="en-US"/>
        </w:rPr>
        <w:t>PARTES</w:t>
      </w:r>
      <w:r w:rsidRPr="00645FD7">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rsidR="00645FD7" w:rsidRPr="00645FD7" w:rsidRDefault="00645FD7" w:rsidP="00021C85">
      <w:pPr>
        <w:numPr>
          <w:ilvl w:val="1"/>
          <w:numId w:val="57"/>
        </w:numPr>
        <w:spacing w:after="200"/>
        <w:jc w:val="both"/>
        <w:rPr>
          <w:rFonts w:ascii="Arial" w:hAnsi="Arial" w:cs="Arial"/>
          <w:b/>
          <w:sz w:val="22"/>
          <w:szCs w:val="22"/>
          <w:lang w:val="es-BO" w:eastAsia="en-US"/>
        </w:rPr>
      </w:pPr>
      <w:r w:rsidRPr="00645FD7">
        <w:rPr>
          <w:rFonts w:ascii="Arial" w:hAnsi="Arial" w:cs="Arial"/>
          <w:b/>
          <w:sz w:val="22"/>
          <w:szCs w:val="22"/>
          <w:lang w:val="es-BO" w:eastAsia="en-US"/>
        </w:rPr>
        <w:t>Resolución por causas de fuerza mayor o caso fortuito o en resguardo de los intereses del Estado.</w:t>
      </w:r>
    </w:p>
    <w:p w:rsidR="00645FD7" w:rsidRPr="00645FD7" w:rsidRDefault="00645FD7" w:rsidP="00645FD7">
      <w:pPr>
        <w:spacing w:after="200"/>
        <w:ind w:left="720"/>
        <w:jc w:val="both"/>
        <w:rPr>
          <w:rFonts w:ascii="Arial" w:hAnsi="Arial" w:cs="Arial"/>
          <w:b/>
          <w:sz w:val="22"/>
          <w:szCs w:val="22"/>
          <w:lang w:val="es-BO" w:eastAsia="en-US"/>
        </w:rPr>
      </w:pPr>
      <w:r w:rsidRPr="00645FD7">
        <w:rPr>
          <w:rFonts w:ascii="Arial" w:hAnsi="Arial" w:cs="Arial"/>
          <w:sz w:val="22"/>
          <w:szCs w:val="22"/>
          <w:lang w:val="es-BO" w:eastAsia="en-US"/>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645FD7" w:rsidRPr="00645FD7" w:rsidRDefault="00645FD7" w:rsidP="00645FD7">
      <w:pPr>
        <w:spacing w:after="200"/>
        <w:ind w:left="720"/>
        <w:jc w:val="both"/>
        <w:rPr>
          <w:rFonts w:ascii="Arial" w:hAnsi="Arial" w:cs="Arial"/>
          <w:sz w:val="22"/>
          <w:szCs w:val="22"/>
          <w:lang w:val="es-BO" w:eastAsia="en-US"/>
        </w:rPr>
      </w:pPr>
      <w:r w:rsidRPr="00645FD7">
        <w:rPr>
          <w:rFonts w:ascii="Arial" w:hAnsi="Arial" w:cs="Arial"/>
          <w:sz w:val="22"/>
          <w:szCs w:val="22"/>
          <w:lang w:val="es-BO" w:eastAsia="en-US"/>
        </w:rPr>
        <w:t xml:space="preserve">Si en cualquier momento, antes de la terminación de la prestación del </w:t>
      </w:r>
      <w:r w:rsidRPr="00645FD7">
        <w:rPr>
          <w:rFonts w:ascii="Arial" w:hAnsi="Arial" w:cs="Arial"/>
          <w:b/>
          <w:sz w:val="22"/>
          <w:szCs w:val="22"/>
          <w:lang w:val="es-BO" w:eastAsia="en-US"/>
        </w:rPr>
        <w:t>SERVICIO</w:t>
      </w:r>
      <w:r w:rsidRPr="00645FD7">
        <w:rPr>
          <w:rFonts w:ascii="Arial" w:hAnsi="Arial" w:cs="Arial"/>
          <w:sz w:val="22"/>
          <w:szCs w:val="22"/>
          <w:lang w:val="es-BO" w:eastAsia="en-US"/>
        </w:rPr>
        <w:t xml:space="preserve"> objeto del Contrato, el </w:t>
      </w:r>
      <w:r w:rsidRPr="00645FD7">
        <w:rPr>
          <w:rFonts w:ascii="Arial" w:hAnsi="Arial" w:cs="Arial"/>
          <w:b/>
          <w:sz w:val="22"/>
          <w:szCs w:val="22"/>
          <w:lang w:val="es-BO" w:eastAsia="en-US"/>
        </w:rPr>
        <w:t>PROVEEDOR</w:t>
      </w:r>
      <w:r w:rsidRPr="00645FD7">
        <w:rPr>
          <w:rFonts w:ascii="Arial" w:hAnsi="Arial" w:cs="Arial"/>
          <w:sz w:val="22"/>
          <w:szCs w:val="22"/>
          <w:lang w:val="es-BO" w:eastAsia="en-US"/>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645FD7" w:rsidRPr="00645FD7" w:rsidRDefault="00645FD7" w:rsidP="00645FD7">
      <w:pPr>
        <w:spacing w:after="200"/>
        <w:ind w:left="720"/>
        <w:jc w:val="both"/>
        <w:rPr>
          <w:rFonts w:ascii="Arial" w:hAnsi="Arial" w:cs="Arial"/>
          <w:sz w:val="22"/>
          <w:szCs w:val="22"/>
          <w:lang w:val="es-BO" w:eastAsia="en-US"/>
        </w:rPr>
      </w:pPr>
      <w:r w:rsidRPr="00645FD7">
        <w:rPr>
          <w:rFonts w:ascii="Arial" w:hAnsi="Arial" w:cs="Arial"/>
          <w:sz w:val="22"/>
          <w:szCs w:val="22"/>
          <w:lang w:val="es-BO" w:eastAsia="en-US"/>
        </w:rPr>
        <w:t xml:space="preserve">La </w:t>
      </w:r>
      <w:r w:rsidRPr="00645FD7">
        <w:rPr>
          <w:rFonts w:ascii="Arial" w:hAnsi="Arial" w:cs="Arial"/>
          <w:b/>
          <w:sz w:val="22"/>
          <w:szCs w:val="22"/>
          <w:lang w:val="es-BO" w:eastAsia="en-US"/>
        </w:rPr>
        <w:t>ENTIDAD</w:t>
      </w:r>
      <w:r w:rsidRPr="00645FD7">
        <w:rPr>
          <w:rFonts w:ascii="Arial" w:hAnsi="Arial" w:cs="Arial"/>
          <w:sz w:val="22"/>
          <w:szCs w:val="22"/>
          <w:lang w:val="es-BO" w:eastAsia="en-US"/>
        </w:rPr>
        <w:t xml:space="preserve">, previa evaluación y aceptación de la solicitud, mediante carta notariada dirigida al </w:t>
      </w:r>
      <w:r w:rsidRPr="00645FD7">
        <w:rPr>
          <w:rFonts w:ascii="Arial" w:hAnsi="Arial" w:cs="Arial"/>
          <w:b/>
          <w:sz w:val="22"/>
          <w:szCs w:val="22"/>
          <w:lang w:val="es-BO" w:eastAsia="en-US"/>
        </w:rPr>
        <w:t>PROVEEDOR</w:t>
      </w:r>
      <w:r w:rsidRPr="00645FD7">
        <w:rPr>
          <w:rFonts w:ascii="Arial" w:hAnsi="Arial" w:cs="Arial"/>
          <w:sz w:val="22"/>
          <w:szCs w:val="22"/>
          <w:lang w:val="es-BO" w:eastAsia="en-US"/>
        </w:rPr>
        <w:t xml:space="preserve">, suspenderá la ejecución del </w:t>
      </w:r>
      <w:r w:rsidRPr="00645FD7">
        <w:rPr>
          <w:rFonts w:ascii="Arial" w:hAnsi="Arial" w:cs="Arial"/>
          <w:b/>
          <w:sz w:val="22"/>
          <w:szCs w:val="22"/>
          <w:lang w:val="es-BO" w:eastAsia="en-US"/>
        </w:rPr>
        <w:t>SERVICIO</w:t>
      </w:r>
      <w:r w:rsidRPr="00645FD7">
        <w:rPr>
          <w:rFonts w:ascii="Arial" w:hAnsi="Arial" w:cs="Arial"/>
          <w:sz w:val="22"/>
          <w:szCs w:val="22"/>
          <w:lang w:val="es-BO" w:eastAsia="en-US"/>
        </w:rPr>
        <w:t xml:space="preserve"> y resolverá el Contrato. A la entrega de dicha comunicación oficial de resolución, el </w:t>
      </w:r>
      <w:r w:rsidRPr="00645FD7">
        <w:rPr>
          <w:rFonts w:ascii="Arial" w:hAnsi="Arial" w:cs="Arial"/>
          <w:b/>
          <w:sz w:val="22"/>
          <w:szCs w:val="22"/>
          <w:lang w:val="es-BO" w:eastAsia="en-US"/>
        </w:rPr>
        <w:t>PROVEEDOR</w:t>
      </w:r>
      <w:r w:rsidRPr="00645FD7">
        <w:rPr>
          <w:rFonts w:ascii="Arial" w:hAnsi="Arial" w:cs="Arial"/>
          <w:sz w:val="22"/>
          <w:szCs w:val="22"/>
          <w:lang w:val="es-BO" w:eastAsia="en-US"/>
        </w:rPr>
        <w:t xml:space="preserve"> suspenderá la ejecución del </w:t>
      </w:r>
      <w:r w:rsidRPr="00645FD7">
        <w:rPr>
          <w:rFonts w:ascii="Arial" w:hAnsi="Arial" w:cs="Arial"/>
          <w:b/>
          <w:sz w:val="22"/>
          <w:szCs w:val="22"/>
          <w:lang w:val="es-BO" w:eastAsia="en-US"/>
        </w:rPr>
        <w:t>SERVICIO</w:t>
      </w:r>
      <w:r w:rsidRPr="00645FD7">
        <w:rPr>
          <w:rFonts w:ascii="Arial" w:hAnsi="Arial" w:cs="Arial"/>
          <w:sz w:val="22"/>
          <w:szCs w:val="22"/>
          <w:lang w:val="es-BO" w:eastAsia="en-US"/>
        </w:rPr>
        <w:t xml:space="preserve"> de acuerdo a las instrucciones escritas que al efecto emita la </w:t>
      </w:r>
      <w:r w:rsidRPr="00645FD7">
        <w:rPr>
          <w:rFonts w:ascii="Arial" w:hAnsi="Arial" w:cs="Arial"/>
          <w:b/>
          <w:sz w:val="22"/>
          <w:szCs w:val="22"/>
          <w:lang w:val="es-BO" w:eastAsia="en-US"/>
        </w:rPr>
        <w:t>ENTIDAD</w:t>
      </w:r>
      <w:r w:rsidRPr="00645FD7">
        <w:rPr>
          <w:rFonts w:ascii="Arial" w:hAnsi="Arial" w:cs="Arial"/>
          <w:sz w:val="22"/>
          <w:szCs w:val="22"/>
          <w:lang w:val="es-BO" w:eastAsia="en-US"/>
        </w:rPr>
        <w:t>.</w:t>
      </w:r>
    </w:p>
    <w:p w:rsidR="00645FD7" w:rsidRPr="00645FD7" w:rsidRDefault="00645FD7" w:rsidP="00645FD7">
      <w:pPr>
        <w:spacing w:after="200"/>
        <w:ind w:left="720"/>
        <w:jc w:val="both"/>
        <w:rPr>
          <w:rFonts w:ascii="Arial" w:hAnsi="Arial" w:cs="Arial"/>
          <w:sz w:val="22"/>
          <w:szCs w:val="22"/>
          <w:lang w:val="es-BO" w:eastAsia="en-US"/>
        </w:rPr>
      </w:pPr>
      <w:r w:rsidRPr="00645FD7">
        <w:rPr>
          <w:rFonts w:ascii="Arial" w:hAnsi="Arial" w:cs="Arial"/>
          <w:sz w:val="22"/>
          <w:szCs w:val="22"/>
          <w:lang w:val="es-BO" w:eastAsia="en-US"/>
        </w:rPr>
        <w:t xml:space="preserve">Asimismo, si la </w:t>
      </w:r>
      <w:r w:rsidRPr="00645FD7">
        <w:rPr>
          <w:rFonts w:ascii="Arial" w:hAnsi="Arial" w:cs="Arial"/>
          <w:b/>
          <w:sz w:val="22"/>
          <w:szCs w:val="22"/>
          <w:lang w:val="es-BO" w:eastAsia="en-US"/>
        </w:rPr>
        <w:t>ENTIDAD</w:t>
      </w:r>
      <w:r w:rsidRPr="00645FD7">
        <w:rPr>
          <w:rFonts w:ascii="Arial" w:hAnsi="Arial" w:cs="Arial"/>
          <w:sz w:val="22"/>
          <w:szCs w:val="22"/>
          <w:lang w:val="es-BO"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645FD7">
        <w:rPr>
          <w:rFonts w:ascii="Arial" w:hAnsi="Arial" w:cs="Arial"/>
          <w:b/>
          <w:sz w:val="22"/>
          <w:szCs w:val="22"/>
          <w:lang w:val="es-BO" w:eastAsia="en-US"/>
        </w:rPr>
        <w:t>SERVICIO</w:t>
      </w:r>
      <w:r w:rsidRPr="00645FD7">
        <w:rPr>
          <w:rFonts w:ascii="Arial" w:hAnsi="Arial" w:cs="Arial"/>
          <w:sz w:val="22"/>
          <w:szCs w:val="22"/>
          <w:lang w:val="es-BO" w:eastAsia="en-US"/>
        </w:rPr>
        <w:t xml:space="preserve"> y resolverá el Contrato.</w:t>
      </w:r>
    </w:p>
    <w:p w:rsidR="00645FD7" w:rsidRPr="00645FD7" w:rsidRDefault="00645FD7" w:rsidP="00645FD7">
      <w:pPr>
        <w:spacing w:after="200"/>
        <w:ind w:left="720"/>
        <w:jc w:val="both"/>
        <w:rPr>
          <w:rFonts w:ascii="Arial" w:hAnsi="Arial" w:cs="Arial"/>
          <w:sz w:val="22"/>
          <w:szCs w:val="22"/>
          <w:lang w:val="es-BO" w:eastAsia="en-US"/>
        </w:rPr>
      </w:pPr>
      <w:r w:rsidRPr="00645FD7">
        <w:rPr>
          <w:rFonts w:ascii="Arial" w:hAnsi="Arial" w:cs="Arial"/>
          <w:sz w:val="22"/>
          <w:szCs w:val="22"/>
          <w:lang w:val="es-BO" w:eastAsia="en-US"/>
        </w:rPr>
        <w:t xml:space="preserve">Una vez efectivizada la Resolución del Contrato, las </w:t>
      </w:r>
      <w:r w:rsidRPr="00645FD7">
        <w:rPr>
          <w:rFonts w:ascii="Arial" w:hAnsi="Arial" w:cs="Arial"/>
          <w:b/>
          <w:sz w:val="22"/>
          <w:szCs w:val="22"/>
          <w:lang w:val="es-BO" w:eastAsia="en-US"/>
        </w:rPr>
        <w:t>PARTES</w:t>
      </w:r>
      <w:r w:rsidRPr="00645FD7">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rsidR="00645FD7" w:rsidRPr="00645FD7" w:rsidRDefault="00645FD7" w:rsidP="00645FD7">
      <w:pPr>
        <w:spacing w:after="200"/>
        <w:ind w:left="720"/>
        <w:jc w:val="both"/>
        <w:rPr>
          <w:rFonts w:ascii="Arial" w:hAnsi="Arial" w:cs="Arial"/>
          <w:sz w:val="22"/>
          <w:szCs w:val="22"/>
          <w:lang w:val="es-BO" w:eastAsia="en-US"/>
        </w:rPr>
      </w:pPr>
      <w:r w:rsidRPr="00645FD7">
        <w:rPr>
          <w:rFonts w:ascii="Arial" w:hAnsi="Arial" w:cs="Arial"/>
          <w:sz w:val="22"/>
          <w:szCs w:val="22"/>
          <w:lang w:val="es-BO" w:eastAsia="en-US"/>
        </w:rPr>
        <w:t xml:space="preserve">El </w:t>
      </w:r>
      <w:r w:rsidRPr="00645FD7">
        <w:rPr>
          <w:rFonts w:ascii="Arial" w:hAnsi="Arial" w:cs="Arial"/>
          <w:b/>
          <w:sz w:val="22"/>
          <w:szCs w:val="22"/>
          <w:lang w:val="es-BO" w:eastAsia="en-US"/>
        </w:rPr>
        <w:t>PROVEEDOR</w:t>
      </w:r>
      <w:r w:rsidRPr="00645FD7">
        <w:rPr>
          <w:rFonts w:ascii="Arial" w:hAnsi="Arial" w:cs="Arial"/>
          <w:sz w:val="22"/>
          <w:szCs w:val="22"/>
          <w:lang w:val="es-BO" w:eastAsia="en-US"/>
        </w:rPr>
        <w:t xml:space="preserve"> conjuntamente con el </w:t>
      </w:r>
      <w:r w:rsidRPr="00645FD7">
        <w:rPr>
          <w:rFonts w:ascii="Arial" w:hAnsi="Arial" w:cs="Arial"/>
          <w:b/>
          <w:sz w:val="22"/>
          <w:szCs w:val="22"/>
          <w:lang w:val="es-BO" w:eastAsia="en-US"/>
        </w:rPr>
        <w:t>FISCAL</w:t>
      </w:r>
      <w:r w:rsidRPr="00645FD7">
        <w:rPr>
          <w:rFonts w:ascii="Arial" w:hAnsi="Arial" w:cs="Arial"/>
          <w:sz w:val="22"/>
          <w:szCs w:val="22"/>
          <w:lang w:val="es-BO" w:eastAsia="en-US"/>
        </w:rPr>
        <w:t xml:space="preserve">, procederán a la verificación del </w:t>
      </w:r>
      <w:r w:rsidRPr="00645FD7">
        <w:rPr>
          <w:rFonts w:ascii="Arial" w:hAnsi="Arial" w:cs="Arial"/>
          <w:b/>
          <w:sz w:val="22"/>
          <w:szCs w:val="22"/>
          <w:lang w:val="es-BO" w:eastAsia="en-US"/>
        </w:rPr>
        <w:t>SERVICIO</w:t>
      </w:r>
      <w:r w:rsidRPr="00645FD7">
        <w:rPr>
          <w:rFonts w:ascii="Arial" w:hAnsi="Arial" w:cs="Arial"/>
          <w:sz w:val="22"/>
          <w:szCs w:val="22"/>
          <w:lang w:val="es-BO" w:eastAsia="en-US"/>
        </w:rPr>
        <w:t xml:space="preserve"> prestado hasta la fecha de suspensión y evaluarán los compromisos que el </w:t>
      </w:r>
      <w:r w:rsidRPr="00645FD7">
        <w:rPr>
          <w:rFonts w:ascii="Arial" w:hAnsi="Arial" w:cs="Arial"/>
          <w:b/>
          <w:sz w:val="22"/>
          <w:szCs w:val="22"/>
          <w:lang w:val="es-BO" w:eastAsia="en-US"/>
        </w:rPr>
        <w:t>PROVEEDOR</w:t>
      </w:r>
      <w:r w:rsidRPr="00645FD7">
        <w:rPr>
          <w:rFonts w:ascii="Arial" w:hAnsi="Arial" w:cs="Arial"/>
          <w:sz w:val="22"/>
          <w:szCs w:val="22"/>
          <w:lang w:val="es-BO" w:eastAsia="en-US"/>
        </w:rPr>
        <w:t xml:space="preserve"> tuviera pendientes relativos al </w:t>
      </w:r>
      <w:r w:rsidRPr="00645FD7">
        <w:rPr>
          <w:rFonts w:ascii="Arial" w:hAnsi="Arial" w:cs="Arial"/>
          <w:b/>
          <w:sz w:val="22"/>
          <w:szCs w:val="22"/>
          <w:lang w:val="es-BO" w:eastAsia="en-US"/>
        </w:rPr>
        <w:t>SERVICIO</w:t>
      </w:r>
      <w:r w:rsidRPr="00645FD7">
        <w:rPr>
          <w:rFonts w:ascii="Arial" w:hAnsi="Arial" w:cs="Arial"/>
          <w:sz w:val="22"/>
          <w:szCs w:val="22"/>
          <w:lang w:val="es-BO" w:eastAsia="en-US"/>
        </w:rPr>
        <w:t xml:space="preserve">, debidamente documentados. Asimismo, el </w:t>
      </w:r>
      <w:r w:rsidRPr="00645FD7">
        <w:rPr>
          <w:rFonts w:ascii="Arial" w:hAnsi="Arial" w:cs="Arial"/>
          <w:b/>
          <w:sz w:val="22"/>
          <w:szCs w:val="22"/>
          <w:lang w:val="es-BO" w:eastAsia="en-US"/>
        </w:rPr>
        <w:t>FISCAL</w:t>
      </w:r>
      <w:r w:rsidRPr="00645FD7">
        <w:rPr>
          <w:rFonts w:ascii="Arial" w:hAnsi="Arial" w:cs="Arial"/>
          <w:sz w:val="22"/>
          <w:szCs w:val="22"/>
          <w:lang w:val="es-BO" w:eastAsia="en-US"/>
        </w:rPr>
        <w:t xml:space="preserve"> determinará los costos proporcionales que en dicho acto se demandase en favor del </w:t>
      </w:r>
      <w:r w:rsidRPr="00645FD7">
        <w:rPr>
          <w:rFonts w:ascii="Arial" w:hAnsi="Arial" w:cs="Arial"/>
          <w:b/>
          <w:sz w:val="22"/>
          <w:szCs w:val="22"/>
          <w:lang w:val="es-BO" w:eastAsia="en-US"/>
        </w:rPr>
        <w:t>PROVEEDOR</w:t>
      </w:r>
      <w:r w:rsidRPr="00645FD7">
        <w:rPr>
          <w:rFonts w:ascii="Arial" w:hAnsi="Arial" w:cs="Arial"/>
          <w:sz w:val="22"/>
          <w:szCs w:val="22"/>
          <w:lang w:val="es-BO" w:eastAsia="en-US"/>
        </w:rPr>
        <w:t xml:space="preserve">. Con estos datos el </w:t>
      </w:r>
      <w:r w:rsidRPr="00645FD7">
        <w:rPr>
          <w:rFonts w:ascii="Arial" w:hAnsi="Arial" w:cs="Arial"/>
          <w:b/>
          <w:sz w:val="22"/>
          <w:szCs w:val="22"/>
          <w:lang w:val="es-BO" w:eastAsia="en-US"/>
        </w:rPr>
        <w:t>FISCAL</w:t>
      </w:r>
      <w:r w:rsidRPr="00645FD7">
        <w:rPr>
          <w:rFonts w:ascii="Arial" w:hAnsi="Arial" w:cs="Arial"/>
          <w:sz w:val="22"/>
          <w:szCs w:val="22"/>
          <w:lang w:val="es-BO" w:eastAsia="en-US"/>
        </w:rPr>
        <w:t xml:space="preserve"> elaborará el cierre de Contrato.</w:t>
      </w:r>
    </w:p>
    <w:p w:rsidR="00645FD7" w:rsidRPr="00645FD7" w:rsidRDefault="00645FD7" w:rsidP="00021C85">
      <w:pPr>
        <w:numPr>
          <w:ilvl w:val="1"/>
          <w:numId w:val="57"/>
        </w:numPr>
        <w:spacing w:after="200"/>
        <w:jc w:val="both"/>
        <w:rPr>
          <w:rFonts w:ascii="Arial" w:hAnsi="Arial" w:cs="Arial"/>
          <w:sz w:val="22"/>
          <w:szCs w:val="22"/>
          <w:lang w:val="es-BO" w:eastAsia="en-US"/>
        </w:rPr>
      </w:pPr>
      <w:r w:rsidRPr="00645FD7">
        <w:rPr>
          <w:rFonts w:ascii="Arial" w:hAnsi="Arial" w:cs="Arial"/>
          <w:b/>
          <w:sz w:val="22"/>
          <w:szCs w:val="22"/>
          <w:lang w:val="es-BO" w:eastAsia="en-US"/>
        </w:rPr>
        <w:t xml:space="preserve">Devolución por causal de resolución del presente contrato: </w:t>
      </w:r>
      <w:r w:rsidRPr="00645FD7">
        <w:rPr>
          <w:rFonts w:ascii="Arial" w:hAnsi="Arial" w:cs="Arial"/>
          <w:sz w:val="22"/>
          <w:szCs w:val="22"/>
          <w:lang w:val="es-BO" w:eastAsia="en-US"/>
        </w:rPr>
        <w:t xml:space="preserve">Una vez efectivizada la Resolución del Contrato por cualquiera de sus causales establecidas, el </w:t>
      </w:r>
      <w:r w:rsidRPr="00645FD7">
        <w:rPr>
          <w:rFonts w:ascii="Arial" w:hAnsi="Arial" w:cs="Arial"/>
          <w:b/>
          <w:sz w:val="22"/>
          <w:szCs w:val="22"/>
          <w:lang w:val="es-BO" w:eastAsia="en-US"/>
        </w:rPr>
        <w:t>FISCAL</w:t>
      </w:r>
      <w:r w:rsidRPr="00645FD7">
        <w:rPr>
          <w:rFonts w:ascii="Arial" w:hAnsi="Arial" w:cs="Arial"/>
          <w:sz w:val="22"/>
          <w:szCs w:val="22"/>
          <w:lang w:val="es-BO" w:eastAsia="en-US"/>
        </w:rPr>
        <w:t xml:space="preserve"> determinará el saldo que corresponda ser cobrado al </w:t>
      </w:r>
      <w:r w:rsidRPr="00645FD7">
        <w:rPr>
          <w:rFonts w:ascii="Arial" w:hAnsi="Arial" w:cs="Arial"/>
          <w:b/>
          <w:sz w:val="22"/>
          <w:szCs w:val="22"/>
          <w:lang w:val="es-BO" w:eastAsia="en-US"/>
        </w:rPr>
        <w:t>PROVEEDOR</w:t>
      </w:r>
      <w:r w:rsidRPr="00645FD7">
        <w:rPr>
          <w:rFonts w:ascii="Arial" w:hAnsi="Arial" w:cs="Arial"/>
          <w:sz w:val="22"/>
          <w:szCs w:val="22"/>
          <w:lang w:val="es-BO" w:eastAsia="en-US"/>
        </w:rPr>
        <w:t xml:space="preserve"> para su efectiva devolución, de acuerdo al tiempo no utilizado del </w:t>
      </w:r>
      <w:r w:rsidRPr="00645FD7">
        <w:rPr>
          <w:rFonts w:ascii="Arial" w:hAnsi="Arial" w:cs="Arial"/>
          <w:b/>
          <w:sz w:val="22"/>
          <w:szCs w:val="22"/>
          <w:lang w:val="es-BO" w:eastAsia="en-US"/>
        </w:rPr>
        <w:t>SERVICIO</w:t>
      </w:r>
      <w:r w:rsidRPr="00645FD7">
        <w:rPr>
          <w:rFonts w:ascii="Arial" w:hAnsi="Arial" w:cs="Arial"/>
          <w:sz w:val="22"/>
          <w:szCs w:val="22"/>
          <w:lang w:val="es-BO" w:eastAsia="en-US"/>
        </w:rPr>
        <w:t xml:space="preserve">, cuyo cálculo se realizará a prorrata del monto total del Contrato, y la devolución se realizará en el plazo máximo de treinta (30) días hábiles siguientes de notificada la carta notariada que establezca </w:t>
      </w:r>
      <w:r w:rsidRPr="00645FD7">
        <w:rPr>
          <w:rFonts w:ascii="Arial" w:hAnsi="Arial" w:cs="Arial"/>
          <w:sz w:val="22"/>
          <w:szCs w:val="22"/>
          <w:lang w:val="es-BO" w:eastAsia="en-US"/>
        </w:rPr>
        <w:lastRenderedPageBreak/>
        <w:t xml:space="preserve">que la Resolución del Contrato se ha hecho efectiva. Con estos datos el </w:t>
      </w:r>
      <w:r w:rsidRPr="00645FD7">
        <w:rPr>
          <w:rFonts w:ascii="Arial" w:hAnsi="Arial" w:cs="Arial"/>
          <w:b/>
          <w:sz w:val="22"/>
          <w:szCs w:val="22"/>
          <w:lang w:val="es-BO" w:eastAsia="en-US"/>
        </w:rPr>
        <w:t xml:space="preserve">FISCAL </w:t>
      </w:r>
      <w:r w:rsidRPr="00645FD7">
        <w:rPr>
          <w:rFonts w:ascii="Arial" w:hAnsi="Arial" w:cs="Arial"/>
          <w:sz w:val="22"/>
          <w:szCs w:val="22"/>
          <w:lang w:val="es-BO" w:eastAsia="en-US"/>
        </w:rPr>
        <w:t xml:space="preserve">elaborará el cierre del Contrato.  </w:t>
      </w:r>
    </w:p>
    <w:p w:rsidR="00645FD7" w:rsidRPr="00645FD7" w:rsidRDefault="00645FD7" w:rsidP="00645FD7">
      <w:pPr>
        <w:autoSpaceDE w:val="0"/>
        <w:autoSpaceDN w:val="0"/>
        <w:adjustRightInd w:val="0"/>
        <w:spacing w:after="200"/>
        <w:jc w:val="both"/>
        <w:rPr>
          <w:rFonts w:ascii="Arial" w:hAnsi="Arial" w:cs="Arial"/>
          <w:bCs/>
          <w:sz w:val="22"/>
          <w:szCs w:val="22"/>
          <w:lang w:val="es-BO"/>
        </w:rPr>
      </w:pPr>
      <w:r w:rsidRPr="00645FD7">
        <w:rPr>
          <w:rFonts w:ascii="Arial" w:hAnsi="Arial" w:cs="Arial"/>
          <w:b/>
          <w:sz w:val="22"/>
          <w:szCs w:val="22"/>
          <w:lang w:val="es-BO"/>
        </w:rPr>
        <w:t>CLÁUSULA VIGÉSIMA TERCERA</w:t>
      </w:r>
      <w:r w:rsidRPr="00645FD7">
        <w:rPr>
          <w:rFonts w:ascii="Arial" w:hAnsi="Arial" w:cs="Arial"/>
          <w:b/>
          <w:bCs/>
          <w:sz w:val="22"/>
          <w:szCs w:val="22"/>
          <w:lang w:val="es-BO"/>
        </w:rPr>
        <w:t>.- (SOLUCIÓN DE CONTROVERSIAS)</w:t>
      </w:r>
      <w:r w:rsidRPr="00645FD7">
        <w:rPr>
          <w:rFonts w:ascii="Arial" w:hAnsi="Arial" w:cs="Arial"/>
          <w:sz w:val="22"/>
          <w:szCs w:val="22"/>
          <w:lang w:val="es-BO"/>
        </w:rPr>
        <w:t xml:space="preserve"> </w:t>
      </w:r>
      <w:r w:rsidRPr="00645FD7">
        <w:rPr>
          <w:rFonts w:ascii="Arial" w:hAnsi="Arial" w:cs="Arial"/>
          <w:bCs/>
          <w:sz w:val="22"/>
          <w:szCs w:val="22"/>
          <w:lang w:val="es-BO"/>
        </w:rPr>
        <w:t xml:space="preserve">En caso de surgir controversias sobre los derechos y obligaciones u otros aspectos propios de la ejecución del presente Contrato, las </w:t>
      </w:r>
      <w:r w:rsidRPr="00645FD7">
        <w:rPr>
          <w:rFonts w:ascii="Arial" w:hAnsi="Arial" w:cs="Arial"/>
          <w:b/>
          <w:bCs/>
          <w:sz w:val="22"/>
          <w:szCs w:val="22"/>
          <w:lang w:val="es-BO"/>
        </w:rPr>
        <w:t>PARTES</w:t>
      </w:r>
      <w:r w:rsidRPr="00645FD7">
        <w:rPr>
          <w:rFonts w:ascii="Arial" w:hAnsi="Arial" w:cs="Arial"/>
          <w:bCs/>
          <w:sz w:val="22"/>
          <w:szCs w:val="22"/>
          <w:lang w:val="es-BO"/>
        </w:rPr>
        <w:t xml:space="preserve"> acudirán a la jurisdicción prevista en el ordenamiento jurídico para los contratos administrativos.</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b/>
          <w:sz w:val="22"/>
          <w:szCs w:val="22"/>
          <w:lang w:val="es-BO"/>
        </w:rPr>
        <w:t>CLÁUSULA VIGÉSIMA CUARTA.- (</w:t>
      </w:r>
      <w:r w:rsidRPr="00645FD7">
        <w:rPr>
          <w:rFonts w:ascii="Arial" w:hAnsi="Arial" w:cs="Arial"/>
          <w:b/>
          <w:bCs/>
          <w:sz w:val="22"/>
          <w:szCs w:val="22"/>
          <w:lang w:val="es-BO"/>
        </w:rPr>
        <w:t>FISCAL</w:t>
      </w:r>
      <w:r w:rsidRPr="00645FD7">
        <w:rPr>
          <w:rFonts w:ascii="Arial" w:hAnsi="Arial" w:cs="Arial"/>
          <w:b/>
          <w:sz w:val="22"/>
          <w:szCs w:val="22"/>
          <w:lang w:val="es-BO"/>
        </w:rPr>
        <w:t xml:space="preserve">IZACIÓN DEL SERVICIO) </w:t>
      </w:r>
      <w:r w:rsidRPr="00645FD7">
        <w:rPr>
          <w:rFonts w:ascii="Arial" w:hAnsi="Arial" w:cs="Arial"/>
          <w:sz w:val="22"/>
          <w:szCs w:val="22"/>
          <w:lang w:val="es-BO"/>
        </w:rPr>
        <w:t xml:space="preserve">La </w:t>
      </w:r>
      <w:r w:rsidRPr="00645FD7">
        <w:rPr>
          <w:rFonts w:ascii="Arial" w:hAnsi="Arial" w:cs="Arial"/>
          <w:b/>
          <w:sz w:val="22"/>
          <w:szCs w:val="22"/>
          <w:lang w:val="es-BO"/>
        </w:rPr>
        <w:t xml:space="preserve">ENTIDAD </w:t>
      </w:r>
      <w:r w:rsidRPr="00645FD7">
        <w:rPr>
          <w:rFonts w:ascii="Arial" w:hAnsi="Arial" w:cs="Arial"/>
          <w:sz w:val="22"/>
          <w:szCs w:val="22"/>
          <w:lang w:val="es-BO"/>
        </w:rPr>
        <w:t xml:space="preserve">designará un </w:t>
      </w:r>
      <w:r w:rsidRPr="00645FD7">
        <w:rPr>
          <w:rFonts w:ascii="Arial" w:hAnsi="Arial" w:cs="Arial"/>
          <w:b/>
          <w:bCs/>
          <w:sz w:val="22"/>
          <w:szCs w:val="22"/>
          <w:lang w:val="es-BO"/>
        </w:rPr>
        <w:t>FISCAL</w:t>
      </w:r>
      <w:r w:rsidRPr="00645FD7">
        <w:rPr>
          <w:rFonts w:ascii="Arial" w:hAnsi="Arial" w:cs="Arial"/>
          <w:sz w:val="22"/>
          <w:szCs w:val="22"/>
          <w:lang w:val="es-BO"/>
        </w:rPr>
        <w:t xml:space="preserve"> de seguimiento y control del servicio, y comunicará oficialmente a través del </w:t>
      </w:r>
      <w:r w:rsidRPr="00645FD7">
        <w:rPr>
          <w:rFonts w:ascii="Arial" w:hAnsi="Arial" w:cs="Arial"/>
          <w:b/>
          <w:sz w:val="22"/>
          <w:szCs w:val="22"/>
          <w:lang w:val="es-BO"/>
        </w:rPr>
        <w:t>FISCAL</w:t>
      </w:r>
      <w:r w:rsidRPr="00645FD7">
        <w:rPr>
          <w:rFonts w:ascii="Arial" w:hAnsi="Arial" w:cs="Arial"/>
          <w:sz w:val="22"/>
          <w:szCs w:val="22"/>
          <w:lang w:val="es-BO"/>
        </w:rPr>
        <w:t xml:space="preserve"> esta designación al </w:t>
      </w:r>
      <w:r w:rsidRPr="00645FD7">
        <w:rPr>
          <w:rFonts w:ascii="Arial" w:hAnsi="Arial" w:cs="Arial"/>
          <w:b/>
          <w:sz w:val="22"/>
          <w:szCs w:val="22"/>
          <w:lang w:val="es-BO"/>
        </w:rPr>
        <w:t>PROVEEDOR</w:t>
      </w:r>
      <w:r w:rsidRPr="00645FD7">
        <w:rPr>
          <w:rFonts w:ascii="Arial" w:hAnsi="Arial" w:cs="Arial"/>
          <w:sz w:val="22"/>
          <w:szCs w:val="22"/>
          <w:lang w:val="es-BO"/>
        </w:rPr>
        <w:t xml:space="preserve"> mediante carta expresa u otro medio. Asimismo, el </w:t>
      </w:r>
      <w:r w:rsidRPr="00645FD7">
        <w:rPr>
          <w:rFonts w:ascii="Arial" w:hAnsi="Arial" w:cs="Arial"/>
          <w:b/>
          <w:sz w:val="22"/>
          <w:szCs w:val="22"/>
          <w:lang w:val="es-BO"/>
        </w:rPr>
        <w:t>FISCAL</w:t>
      </w:r>
      <w:r w:rsidRPr="00645FD7">
        <w:rPr>
          <w:rFonts w:ascii="Arial" w:hAnsi="Arial" w:cs="Arial"/>
          <w:sz w:val="22"/>
          <w:szCs w:val="22"/>
          <w:lang w:val="es-BO"/>
        </w:rPr>
        <w:t xml:space="preserve"> podrá ser designado como Responsable de Recepción. </w:t>
      </w:r>
    </w:p>
    <w:p w:rsidR="00645FD7" w:rsidRPr="00645FD7" w:rsidRDefault="00645FD7" w:rsidP="00645FD7">
      <w:pPr>
        <w:spacing w:after="200"/>
        <w:jc w:val="both"/>
        <w:rPr>
          <w:rFonts w:ascii="Arial" w:hAnsi="Arial" w:cs="Arial"/>
          <w:b/>
          <w:i/>
          <w:sz w:val="22"/>
          <w:szCs w:val="22"/>
          <w:lang w:val="es-BO"/>
        </w:rPr>
      </w:pPr>
      <w:r w:rsidRPr="00645FD7">
        <w:rPr>
          <w:rFonts w:ascii="Arial" w:hAnsi="Arial" w:cs="Arial"/>
          <w:sz w:val="22"/>
          <w:szCs w:val="22"/>
          <w:lang w:val="es-BO"/>
        </w:rPr>
        <w:t xml:space="preserve">El </w:t>
      </w:r>
      <w:r w:rsidRPr="00645FD7">
        <w:rPr>
          <w:rFonts w:ascii="Arial" w:hAnsi="Arial" w:cs="Arial"/>
          <w:b/>
          <w:sz w:val="22"/>
          <w:szCs w:val="22"/>
          <w:lang w:val="es-BO"/>
        </w:rPr>
        <w:t>FISCAL</w:t>
      </w:r>
      <w:r w:rsidRPr="00645FD7">
        <w:rPr>
          <w:rFonts w:ascii="Arial" w:hAnsi="Arial" w:cs="Arial"/>
          <w:sz w:val="22"/>
          <w:szCs w:val="22"/>
          <w:lang w:val="es-BO"/>
        </w:rPr>
        <w:t xml:space="preserve"> tendrá las siguientes funciones: </w:t>
      </w:r>
    </w:p>
    <w:p w:rsidR="00645FD7" w:rsidRPr="00645FD7" w:rsidRDefault="00645FD7" w:rsidP="00021C85">
      <w:pPr>
        <w:numPr>
          <w:ilvl w:val="3"/>
          <w:numId w:val="54"/>
        </w:numPr>
        <w:tabs>
          <w:tab w:val="clear" w:pos="3420"/>
        </w:tabs>
        <w:ind w:left="568" w:hanging="284"/>
        <w:jc w:val="both"/>
        <w:rPr>
          <w:rFonts w:ascii="Arial" w:hAnsi="Arial" w:cs="Arial"/>
          <w:sz w:val="22"/>
          <w:szCs w:val="22"/>
          <w:lang w:val="es-BO"/>
        </w:rPr>
      </w:pPr>
      <w:r w:rsidRPr="00645FD7">
        <w:rPr>
          <w:rFonts w:ascii="Arial" w:hAnsi="Arial" w:cs="Arial"/>
          <w:sz w:val="22"/>
          <w:szCs w:val="22"/>
          <w:lang w:val="es-BO"/>
        </w:rPr>
        <w:t>Coordinar y realizar el seguimiento de las tareas de mantenimiento correctivo.</w:t>
      </w:r>
    </w:p>
    <w:p w:rsidR="00645FD7" w:rsidRPr="00645FD7" w:rsidRDefault="00645FD7" w:rsidP="00021C85">
      <w:pPr>
        <w:numPr>
          <w:ilvl w:val="3"/>
          <w:numId w:val="54"/>
        </w:numPr>
        <w:tabs>
          <w:tab w:val="clear" w:pos="3420"/>
        </w:tabs>
        <w:ind w:left="568" w:hanging="284"/>
        <w:jc w:val="both"/>
        <w:rPr>
          <w:rFonts w:ascii="Arial" w:hAnsi="Arial" w:cs="Arial"/>
          <w:sz w:val="22"/>
          <w:szCs w:val="22"/>
          <w:lang w:val="es-BO"/>
        </w:rPr>
      </w:pPr>
      <w:r w:rsidRPr="00645FD7">
        <w:rPr>
          <w:rFonts w:ascii="Arial" w:hAnsi="Arial" w:cs="Arial"/>
          <w:sz w:val="22"/>
          <w:szCs w:val="22"/>
          <w:lang w:val="es-BO"/>
        </w:rPr>
        <w:t>Coordinar el seguimiento de los tres (3) mantenimientos preventivos.</w:t>
      </w:r>
    </w:p>
    <w:p w:rsidR="00645FD7" w:rsidRPr="00645FD7" w:rsidRDefault="00645FD7" w:rsidP="00021C85">
      <w:pPr>
        <w:numPr>
          <w:ilvl w:val="3"/>
          <w:numId w:val="54"/>
        </w:numPr>
        <w:tabs>
          <w:tab w:val="clear" w:pos="3420"/>
        </w:tabs>
        <w:ind w:left="568" w:hanging="284"/>
        <w:jc w:val="both"/>
        <w:rPr>
          <w:rFonts w:ascii="Arial" w:hAnsi="Arial" w:cs="Arial"/>
          <w:sz w:val="22"/>
          <w:szCs w:val="22"/>
          <w:lang w:val="es-BO"/>
        </w:rPr>
      </w:pPr>
      <w:r w:rsidRPr="00645FD7">
        <w:rPr>
          <w:rFonts w:ascii="Arial" w:hAnsi="Arial" w:cs="Arial"/>
          <w:sz w:val="22"/>
          <w:szCs w:val="22"/>
          <w:lang w:val="es-BO"/>
        </w:rPr>
        <w:t>Efectuar el control y seguimiento del cumplimiento de todos los términos del contrato y especificaciones técnicas.</w:t>
      </w:r>
    </w:p>
    <w:p w:rsidR="00645FD7" w:rsidRPr="00645FD7" w:rsidRDefault="00645FD7" w:rsidP="00021C85">
      <w:pPr>
        <w:numPr>
          <w:ilvl w:val="3"/>
          <w:numId w:val="54"/>
        </w:numPr>
        <w:tabs>
          <w:tab w:val="clear" w:pos="3420"/>
        </w:tabs>
        <w:ind w:left="568" w:hanging="284"/>
        <w:jc w:val="both"/>
        <w:rPr>
          <w:rFonts w:ascii="Arial" w:hAnsi="Arial" w:cs="Arial"/>
          <w:sz w:val="22"/>
          <w:szCs w:val="22"/>
          <w:lang w:val="es-BO"/>
        </w:rPr>
      </w:pPr>
      <w:r w:rsidRPr="00645FD7">
        <w:rPr>
          <w:rFonts w:ascii="Arial" w:hAnsi="Arial" w:cs="Arial"/>
          <w:sz w:val="22"/>
          <w:szCs w:val="22"/>
          <w:lang w:val="es-BO"/>
        </w:rPr>
        <w:t>Emitir el Informe de Conformidad de la Activación.</w:t>
      </w:r>
    </w:p>
    <w:p w:rsidR="00645FD7" w:rsidRPr="00645FD7" w:rsidRDefault="00645FD7" w:rsidP="00021C85">
      <w:pPr>
        <w:numPr>
          <w:ilvl w:val="3"/>
          <w:numId w:val="54"/>
        </w:numPr>
        <w:tabs>
          <w:tab w:val="clear" w:pos="3420"/>
        </w:tabs>
        <w:ind w:left="568" w:hanging="284"/>
        <w:jc w:val="both"/>
        <w:rPr>
          <w:rFonts w:ascii="Arial" w:hAnsi="Arial" w:cs="Arial"/>
          <w:sz w:val="22"/>
          <w:szCs w:val="22"/>
          <w:lang w:val="es-BO"/>
        </w:rPr>
      </w:pPr>
      <w:r w:rsidRPr="00645FD7">
        <w:rPr>
          <w:rFonts w:ascii="Arial" w:hAnsi="Arial" w:cs="Arial"/>
          <w:sz w:val="22"/>
          <w:szCs w:val="22"/>
          <w:lang w:val="es-BO"/>
        </w:rPr>
        <w:t xml:space="preserve">Recibir y aprobar la Planilla de Ejecución de Servicios y el certificado de liquidación final, emitido por el </w:t>
      </w:r>
      <w:r w:rsidRPr="00645FD7">
        <w:rPr>
          <w:rFonts w:ascii="Arial" w:hAnsi="Arial" w:cs="Arial"/>
          <w:b/>
          <w:sz w:val="22"/>
          <w:szCs w:val="22"/>
          <w:lang w:val="es-BO"/>
        </w:rPr>
        <w:t>PROVEEDOR</w:t>
      </w:r>
      <w:r w:rsidRPr="00645FD7">
        <w:rPr>
          <w:rFonts w:ascii="Arial" w:hAnsi="Arial" w:cs="Arial"/>
          <w:sz w:val="22"/>
          <w:szCs w:val="22"/>
          <w:lang w:val="es-BO"/>
        </w:rPr>
        <w:t xml:space="preserve">. </w:t>
      </w:r>
    </w:p>
    <w:p w:rsidR="00645FD7" w:rsidRPr="00645FD7" w:rsidRDefault="00645FD7" w:rsidP="00021C85">
      <w:pPr>
        <w:numPr>
          <w:ilvl w:val="3"/>
          <w:numId w:val="54"/>
        </w:numPr>
        <w:tabs>
          <w:tab w:val="clear" w:pos="3420"/>
        </w:tabs>
        <w:ind w:left="568" w:hanging="284"/>
        <w:jc w:val="both"/>
        <w:rPr>
          <w:rFonts w:ascii="Arial" w:hAnsi="Arial" w:cs="Arial"/>
          <w:sz w:val="22"/>
          <w:szCs w:val="22"/>
          <w:lang w:val="es-BO"/>
        </w:rPr>
      </w:pPr>
      <w:r w:rsidRPr="00645FD7">
        <w:rPr>
          <w:rFonts w:ascii="Arial" w:hAnsi="Arial" w:cs="Arial"/>
          <w:sz w:val="22"/>
          <w:szCs w:val="22"/>
          <w:lang w:val="es-BO"/>
        </w:rPr>
        <w:t>Cuantificar las multas según corresponda.</w:t>
      </w:r>
    </w:p>
    <w:p w:rsidR="00645FD7" w:rsidRPr="00645FD7" w:rsidRDefault="00645FD7" w:rsidP="00021C85">
      <w:pPr>
        <w:numPr>
          <w:ilvl w:val="3"/>
          <w:numId w:val="54"/>
        </w:numPr>
        <w:tabs>
          <w:tab w:val="clear" w:pos="3420"/>
        </w:tabs>
        <w:spacing w:after="200"/>
        <w:ind w:left="567" w:hanging="284"/>
        <w:jc w:val="both"/>
        <w:rPr>
          <w:rFonts w:ascii="Arial" w:hAnsi="Arial" w:cs="Arial"/>
          <w:sz w:val="22"/>
          <w:szCs w:val="22"/>
          <w:lang w:val="es-BO"/>
        </w:rPr>
      </w:pPr>
      <w:r w:rsidRPr="00645FD7">
        <w:rPr>
          <w:rFonts w:ascii="Arial" w:hAnsi="Arial" w:cs="Arial"/>
          <w:sz w:val="22"/>
          <w:szCs w:val="22"/>
          <w:lang w:val="es-BO"/>
        </w:rPr>
        <w:t>Emitir la Orden de Proceder.</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b/>
          <w:sz w:val="22"/>
          <w:szCs w:val="22"/>
          <w:lang w:val="es-BO"/>
        </w:rPr>
        <w:t>CLÁUSULA VIGÉSIMA QUINTA.- (RECEPCIÓN DEL SERVICIO)</w:t>
      </w:r>
      <w:r w:rsidRPr="00645FD7">
        <w:rPr>
          <w:rFonts w:ascii="Arial" w:hAnsi="Arial" w:cs="Arial"/>
          <w:sz w:val="22"/>
          <w:szCs w:val="22"/>
          <w:lang w:val="es-BO"/>
        </w:rPr>
        <w:t xml:space="preserve"> El Responsable de Recepción, una vez concluido el </w:t>
      </w:r>
      <w:r w:rsidRPr="00645FD7">
        <w:rPr>
          <w:rFonts w:ascii="Arial" w:hAnsi="Arial" w:cs="Arial"/>
          <w:b/>
          <w:sz w:val="22"/>
          <w:szCs w:val="22"/>
          <w:lang w:val="es-BO"/>
        </w:rPr>
        <w:t>SERVICIO</w:t>
      </w:r>
      <w:r w:rsidRPr="00645FD7">
        <w:rPr>
          <w:rFonts w:ascii="Arial" w:hAnsi="Arial" w:cs="Arial"/>
          <w:sz w:val="22"/>
          <w:szCs w:val="22"/>
          <w:lang w:val="es-BO"/>
        </w:rPr>
        <w:t>,</w:t>
      </w:r>
      <w:r w:rsidRPr="00645FD7">
        <w:rPr>
          <w:rFonts w:ascii="Arial" w:hAnsi="Arial" w:cs="Arial"/>
          <w:b/>
          <w:sz w:val="22"/>
          <w:szCs w:val="22"/>
          <w:lang w:val="es-BO"/>
        </w:rPr>
        <w:t xml:space="preserve"> </w:t>
      </w:r>
      <w:r w:rsidRPr="00645FD7">
        <w:rPr>
          <w:rFonts w:ascii="Arial" w:hAnsi="Arial" w:cs="Arial"/>
          <w:sz w:val="22"/>
          <w:szCs w:val="22"/>
          <w:lang w:val="es-BO"/>
        </w:rPr>
        <w:t>emitirá el Informe Final de Conformidad, según corresponda en un plazo máximo de tres (3) días hábiles, a fin de realizar la liquidación del Contrato.</w:t>
      </w:r>
    </w:p>
    <w:p w:rsidR="00645FD7" w:rsidRPr="00645FD7" w:rsidRDefault="00645FD7" w:rsidP="00645FD7">
      <w:pPr>
        <w:spacing w:after="200"/>
        <w:jc w:val="both"/>
        <w:rPr>
          <w:rFonts w:ascii="Arial" w:hAnsi="Arial" w:cs="Arial"/>
          <w:b/>
          <w:sz w:val="22"/>
          <w:szCs w:val="22"/>
          <w:lang w:val="es-BO"/>
        </w:rPr>
      </w:pPr>
      <w:r w:rsidRPr="00645FD7">
        <w:rPr>
          <w:rFonts w:ascii="Arial" w:hAnsi="Arial" w:cs="Arial"/>
          <w:b/>
          <w:sz w:val="22"/>
          <w:szCs w:val="22"/>
          <w:lang w:val="es-BO"/>
        </w:rPr>
        <w:t xml:space="preserve">CLÁUSULA VIGÉSIMA SEXTA.- (LIQUIDACIÓN DE CONTRATO) </w:t>
      </w:r>
      <w:r w:rsidRPr="00645FD7">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645FD7">
        <w:rPr>
          <w:rFonts w:ascii="Arial" w:hAnsi="Arial" w:cs="Arial"/>
          <w:b/>
          <w:bCs/>
          <w:sz w:val="22"/>
          <w:szCs w:val="22"/>
          <w:lang w:val="es-BO"/>
        </w:rPr>
        <w:t>PROVEEDOR</w:t>
      </w:r>
      <w:r w:rsidRPr="00645FD7">
        <w:rPr>
          <w:rFonts w:ascii="Arial" w:hAnsi="Arial" w:cs="Arial"/>
          <w:bCs/>
          <w:sz w:val="22"/>
          <w:szCs w:val="22"/>
          <w:lang w:val="es-BO"/>
        </w:rPr>
        <w:t xml:space="preserve">, elaborará y presentará el Certificado de Liquidación Final del </w:t>
      </w:r>
      <w:r w:rsidRPr="00645FD7">
        <w:rPr>
          <w:rFonts w:ascii="Arial" w:hAnsi="Arial" w:cs="Arial"/>
          <w:b/>
          <w:bCs/>
          <w:sz w:val="22"/>
          <w:szCs w:val="22"/>
          <w:lang w:val="es-BO"/>
        </w:rPr>
        <w:t>SERVICIO</w:t>
      </w:r>
      <w:r w:rsidRPr="00645FD7">
        <w:rPr>
          <w:rFonts w:ascii="Arial" w:hAnsi="Arial" w:cs="Arial"/>
          <w:bCs/>
          <w:sz w:val="22"/>
          <w:szCs w:val="22"/>
          <w:lang w:val="es-BO"/>
        </w:rPr>
        <w:t xml:space="preserve">, al </w:t>
      </w:r>
      <w:r w:rsidRPr="00645FD7">
        <w:rPr>
          <w:rFonts w:ascii="Arial" w:hAnsi="Arial" w:cs="Arial"/>
          <w:b/>
          <w:bCs/>
          <w:sz w:val="22"/>
          <w:szCs w:val="22"/>
          <w:lang w:val="es-BO"/>
        </w:rPr>
        <w:t>FISCAL</w:t>
      </w:r>
      <w:r w:rsidRPr="00645FD7">
        <w:rPr>
          <w:rFonts w:ascii="Arial" w:hAnsi="Arial" w:cs="Arial"/>
          <w:bCs/>
          <w:sz w:val="22"/>
          <w:szCs w:val="22"/>
          <w:lang w:val="es-BO"/>
        </w:rPr>
        <w:t xml:space="preserve"> para su aprobación. La </w:t>
      </w:r>
      <w:r w:rsidRPr="00645FD7">
        <w:rPr>
          <w:rFonts w:ascii="Arial" w:hAnsi="Arial" w:cs="Arial"/>
          <w:b/>
          <w:bCs/>
          <w:sz w:val="22"/>
          <w:szCs w:val="22"/>
          <w:lang w:val="es-BO"/>
        </w:rPr>
        <w:t>ENTIDAD</w:t>
      </w:r>
      <w:r w:rsidRPr="00645FD7">
        <w:rPr>
          <w:rFonts w:ascii="Arial" w:hAnsi="Arial" w:cs="Arial"/>
          <w:bCs/>
          <w:sz w:val="22"/>
          <w:szCs w:val="22"/>
          <w:lang w:val="es-BO"/>
        </w:rPr>
        <w:t xml:space="preserve"> a través del </w:t>
      </w:r>
      <w:r w:rsidRPr="00645FD7">
        <w:rPr>
          <w:rFonts w:ascii="Arial" w:hAnsi="Arial" w:cs="Arial"/>
          <w:b/>
          <w:bCs/>
          <w:sz w:val="22"/>
          <w:szCs w:val="22"/>
          <w:lang w:val="es-BO"/>
        </w:rPr>
        <w:t>FISCAL</w:t>
      </w:r>
      <w:r w:rsidRPr="00645FD7">
        <w:rPr>
          <w:rFonts w:ascii="Arial" w:hAnsi="Arial" w:cs="Arial"/>
          <w:bCs/>
          <w:sz w:val="22"/>
          <w:szCs w:val="22"/>
          <w:lang w:val="es-BO"/>
        </w:rPr>
        <w:t xml:space="preserve"> se reserva el derecho de realizar los ajustes que considere pertinentes previa a la aprobación del certificado de liquidación final.</w:t>
      </w:r>
      <w:r w:rsidRPr="00645FD7">
        <w:rPr>
          <w:rFonts w:ascii="Arial" w:hAnsi="Arial" w:cs="Arial"/>
          <w:b/>
          <w:bCs/>
          <w:sz w:val="22"/>
          <w:szCs w:val="22"/>
          <w:lang w:val="es-BO"/>
        </w:rPr>
        <w:t xml:space="preserve"> </w:t>
      </w:r>
      <w:r w:rsidRPr="00645FD7">
        <w:rPr>
          <w:rFonts w:ascii="Arial" w:hAnsi="Arial" w:cs="Arial"/>
          <w:bCs/>
          <w:sz w:val="22"/>
          <w:szCs w:val="22"/>
          <w:lang w:val="es-BO"/>
        </w:rPr>
        <w:t xml:space="preserve"> </w:t>
      </w:r>
    </w:p>
    <w:p w:rsidR="00645FD7" w:rsidRPr="00645FD7" w:rsidRDefault="00645FD7" w:rsidP="00645FD7">
      <w:pPr>
        <w:spacing w:after="200"/>
        <w:jc w:val="both"/>
        <w:rPr>
          <w:rFonts w:ascii="Arial" w:hAnsi="Arial" w:cs="Arial"/>
          <w:b/>
          <w:sz w:val="22"/>
          <w:szCs w:val="22"/>
          <w:lang w:val="es-BO"/>
        </w:rPr>
      </w:pPr>
      <w:r w:rsidRPr="00645FD7">
        <w:rPr>
          <w:rFonts w:ascii="Arial" w:hAnsi="Arial" w:cs="Arial"/>
          <w:sz w:val="22"/>
          <w:szCs w:val="22"/>
          <w:lang w:val="es-BO"/>
        </w:rPr>
        <w:t>En caso de que el</w:t>
      </w:r>
      <w:r w:rsidRPr="00645FD7">
        <w:rPr>
          <w:rFonts w:ascii="Arial" w:hAnsi="Arial" w:cs="Arial"/>
          <w:b/>
          <w:sz w:val="22"/>
          <w:szCs w:val="22"/>
          <w:lang w:val="es-BO"/>
        </w:rPr>
        <w:t xml:space="preserve"> </w:t>
      </w:r>
      <w:r w:rsidRPr="00645FD7">
        <w:rPr>
          <w:rFonts w:ascii="Arial" w:hAnsi="Arial" w:cs="Arial"/>
          <w:b/>
          <w:bCs/>
          <w:sz w:val="22"/>
          <w:szCs w:val="22"/>
          <w:lang w:val="es-BO"/>
        </w:rPr>
        <w:t>PROVEEDOR</w:t>
      </w:r>
      <w:r w:rsidRPr="00645FD7">
        <w:rPr>
          <w:rFonts w:ascii="Arial" w:hAnsi="Arial" w:cs="Arial"/>
          <w:sz w:val="22"/>
          <w:szCs w:val="22"/>
          <w:lang w:val="es-BO"/>
        </w:rPr>
        <w:t xml:space="preserve">, no presente al </w:t>
      </w:r>
      <w:r w:rsidRPr="00645FD7">
        <w:rPr>
          <w:rFonts w:ascii="Arial" w:hAnsi="Arial" w:cs="Arial"/>
          <w:b/>
          <w:sz w:val="22"/>
          <w:szCs w:val="22"/>
          <w:lang w:val="es-BO"/>
        </w:rPr>
        <w:t xml:space="preserve">FISCAL </w:t>
      </w:r>
      <w:r w:rsidRPr="00645FD7">
        <w:rPr>
          <w:rFonts w:ascii="Arial" w:hAnsi="Arial" w:cs="Arial"/>
          <w:sz w:val="22"/>
          <w:szCs w:val="22"/>
          <w:lang w:val="es-BO"/>
        </w:rPr>
        <w:t xml:space="preserve">el Certificado de Liquidación Final dentro del plazo previsto, éste deberá elaborar y aprobar en base a </w:t>
      </w:r>
      <w:r w:rsidRPr="00645FD7">
        <w:rPr>
          <w:rFonts w:ascii="Arial" w:hAnsi="Arial" w:cs="Arial"/>
          <w:bCs/>
          <w:sz w:val="22"/>
          <w:szCs w:val="22"/>
          <w:lang w:val="es-BO"/>
        </w:rPr>
        <w:t>la planilla de ejecución de servicios prestados</w:t>
      </w:r>
      <w:r w:rsidRPr="00645FD7">
        <w:rPr>
          <w:rFonts w:ascii="Arial" w:hAnsi="Arial" w:cs="Arial"/>
          <w:sz w:val="22"/>
          <w:szCs w:val="22"/>
          <w:lang w:val="es-BO"/>
        </w:rPr>
        <w:t xml:space="preserve"> el Certificado de Liquidación Final, el cual será notificado al </w:t>
      </w:r>
      <w:r w:rsidRPr="00645FD7">
        <w:rPr>
          <w:rFonts w:ascii="Arial" w:hAnsi="Arial" w:cs="Arial"/>
          <w:b/>
          <w:sz w:val="22"/>
          <w:szCs w:val="22"/>
          <w:lang w:val="es-BO"/>
        </w:rPr>
        <w:t>PROVEEDOR.</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rsidR="00645FD7" w:rsidRPr="00645FD7" w:rsidRDefault="00645FD7" w:rsidP="00645FD7">
      <w:pPr>
        <w:spacing w:after="200"/>
        <w:jc w:val="both"/>
        <w:rPr>
          <w:rFonts w:ascii="Arial" w:hAnsi="Arial" w:cs="Arial"/>
          <w:bCs/>
          <w:sz w:val="22"/>
          <w:szCs w:val="22"/>
          <w:lang w:val="es-BO"/>
        </w:rPr>
      </w:pPr>
      <w:r w:rsidRPr="00645FD7">
        <w:rPr>
          <w:rFonts w:ascii="Arial" w:hAnsi="Arial" w:cs="Arial"/>
          <w:bCs/>
          <w:sz w:val="22"/>
          <w:szCs w:val="22"/>
          <w:lang w:val="es-BO"/>
        </w:rPr>
        <w:t xml:space="preserve">El cierre de Contrato deberá ser acreditado con un Certificado de Cumplimiento de Contrato, otorgado por la autoridad competente de la </w:t>
      </w:r>
      <w:r w:rsidRPr="00645FD7">
        <w:rPr>
          <w:rFonts w:ascii="Arial" w:hAnsi="Arial" w:cs="Arial"/>
          <w:b/>
          <w:bCs/>
          <w:sz w:val="22"/>
          <w:szCs w:val="22"/>
          <w:lang w:val="es-BO"/>
        </w:rPr>
        <w:t>ENTIDAD</w:t>
      </w:r>
      <w:r w:rsidRPr="00645FD7">
        <w:rPr>
          <w:rFonts w:ascii="Arial" w:hAnsi="Arial" w:cs="Arial"/>
          <w:bCs/>
          <w:sz w:val="22"/>
          <w:szCs w:val="22"/>
          <w:lang w:val="es-BO"/>
        </w:rPr>
        <w:t xml:space="preserve"> luego de concluido el trámite precedentemente especificado.</w:t>
      </w:r>
    </w:p>
    <w:p w:rsidR="00645FD7" w:rsidRPr="00645FD7" w:rsidRDefault="00645FD7" w:rsidP="00645FD7">
      <w:pPr>
        <w:spacing w:after="200"/>
        <w:jc w:val="both"/>
        <w:rPr>
          <w:rFonts w:ascii="Arial" w:hAnsi="Arial" w:cs="Arial"/>
          <w:b/>
          <w:sz w:val="22"/>
          <w:szCs w:val="22"/>
          <w:lang w:val="es-BO"/>
        </w:rPr>
      </w:pPr>
      <w:r w:rsidRPr="00645FD7">
        <w:rPr>
          <w:rFonts w:ascii="Arial" w:hAnsi="Arial" w:cs="Arial"/>
          <w:sz w:val="22"/>
          <w:szCs w:val="22"/>
          <w:lang w:val="es-BO"/>
        </w:rPr>
        <w:lastRenderedPageBreak/>
        <w:t xml:space="preserve">Este cierre de Contrato no libera de responsabilidades al </w:t>
      </w:r>
      <w:r w:rsidRPr="00645FD7">
        <w:rPr>
          <w:rFonts w:ascii="Arial" w:hAnsi="Arial" w:cs="Arial"/>
          <w:b/>
          <w:sz w:val="22"/>
          <w:szCs w:val="22"/>
          <w:lang w:val="es-BO"/>
        </w:rPr>
        <w:t>PROVEEDOR</w:t>
      </w:r>
      <w:r w:rsidRPr="00645FD7">
        <w:rPr>
          <w:rFonts w:ascii="Arial" w:hAnsi="Arial" w:cs="Arial"/>
          <w:sz w:val="22"/>
          <w:szCs w:val="22"/>
          <w:lang w:val="es-BO"/>
        </w:rPr>
        <w:t xml:space="preserve">, por negligencia o impericia que ocasionasen daños posteriores sobre el objeto de contratación, </w:t>
      </w:r>
      <w:r w:rsidRPr="00645FD7">
        <w:rPr>
          <w:rFonts w:ascii="Arial" w:hAnsi="Arial" w:cs="Arial"/>
          <w:bCs/>
          <w:sz w:val="22"/>
          <w:szCs w:val="22"/>
          <w:lang w:val="es-BO"/>
        </w:rPr>
        <w:t xml:space="preserve">reservándose a la </w:t>
      </w:r>
      <w:r w:rsidRPr="00645FD7">
        <w:rPr>
          <w:rFonts w:ascii="Arial" w:hAnsi="Arial" w:cs="Arial"/>
          <w:b/>
          <w:bCs/>
          <w:sz w:val="22"/>
          <w:szCs w:val="22"/>
          <w:lang w:val="es-BO"/>
        </w:rPr>
        <w:t>ENTIDAD</w:t>
      </w:r>
      <w:r w:rsidRPr="00645FD7">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645FD7">
        <w:rPr>
          <w:rFonts w:ascii="Arial" w:hAnsi="Arial" w:cs="Arial"/>
          <w:b/>
          <w:sz w:val="22"/>
          <w:szCs w:val="22"/>
          <w:lang w:val="es-BO"/>
        </w:rPr>
        <w:t>PROVEEDOR.</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b/>
          <w:sz w:val="22"/>
          <w:szCs w:val="22"/>
          <w:lang w:val="es-BO"/>
        </w:rPr>
        <w:t xml:space="preserve">CLÁUSULA VIGÉSIMA SÉPTIMA.- (CONSENTIMIENTO) </w:t>
      </w:r>
      <w:r w:rsidRPr="00645FD7">
        <w:rPr>
          <w:rFonts w:ascii="Arial" w:hAnsi="Arial" w:cs="Arial"/>
          <w:sz w:val="22"/>
          <w:szCs w:val="22"/>
          <w:lang w:val="es-BO"/>
        </w:rPr>
        <w:t>En señal de conformidad y para su fiel y estricto cumplimiento, suscribimos el presente Contrato en cuatro ejemplares de un mismo tenor y validez _______</w:t>
      </w:r>
      <w:r w:rsidRPr="00645FD7">
        <w:rPr>
          <w:rFonts w:ascii="Arial" w:hAnsi="Arial" w:cs="Arial"/>
          <w:b/>
          <w:i/>
          <w:sz w:val="22"/>
          <w:szCs w:val="22"/>
          <w:lang w:val="es-BO"/>
        </w:rPr>
        <w:t xml:space="preserve">, </w:t>
      </w:r>
      <w:r w:rsidRPr="00645FD7">
        <w:rPr>
          <w:rFonts w:ascii="Arial" w:hAnsi="Arial" w:cs="Arial"/>
          <w:sz w:val="22"/>
          <w:szCs w:val="22"/>
          <w:lang w:val="es-BO"/>
        </w:rPr>
        <w:t xml:space="preserve">en representación legal de la </w:t>
      </w:r>
      <w:r w:rsidRPr="00645FD7">
        <w:rPr>
          <w:rFonts w:ascii="Arial" w:hAnsi="Arial" w:cs="Arial"/>
          <w:b/>
          <w:sz w:val="22"/>
          <w:szCs w:val="22"/>
          <w:lang w:val="es-BO"/>
        </w:rPr>
        <w:t>ENTIDAD</w:t>
      </w:r>
      <w:r w:rsidRPr="00645FD7">
        <w:rPr>
          <w:rFonts w:ascii="Arial" w:hAnsi="Arial" w:cs="Arial"/>
          <w:sz w:val="22"/>
          <w:szCs w:val="22"/>
          <w:lang w:val="es-BO"/>
        </w:rPr>
        <w:t xml:space="preserve">, y _____________ </w:t>
      </w:r>
      <w:r w:rsidRPr="00645FD7">
        <w:rPr>
          <w:rFonts w:ascii="Arial" w:hAnsi="Arial" w:cs="Arial"/>
          <w:b/>
          <w:i/>
          <w:sz w:val="22"/>
          <w:szCs w:val="22"/>
          <w:lang w:val="es-BO"/>
        </w:rPr>
        <w:t xml:space="preserve">(registrar el nombre del representante legal del PROVEEDOR o persona natural adjudicada, habilitado para la suscripción del Contrato) </w:t>
      </w:r>
      <w:r w:rsidRPr="00645FD7">
        <w:rPr>
          <w:rFonts w:ascii="Arial" w:hAnsi="Arial" w:cs="Arial"/>
          <w:sz w:val="22"/>
          <w:szCs w:val="22"/>
          <w:lang w:val="es-BO"/>
        </w:rPr>
        <w:t xml:space="preserve">en representación legal del </w:t>
      </w:r>
      <w:r w:rsidRPr="00645FD7">
        <w:rPr>
          <w:rFonts w:ascii="Arial" w:hAnsi="Arial" w:cs="Arial"/>
          <w:b/>
          <w:bCs/>
          <w:sz w:val="22"/>
          <w:szCs w:val="22"/>
          <w:lang w:val="es-BO"/>
        </w:rPr>
        <w:t>PROVEEDOR</w:t>
      </w:r>
      <w:r w:rsidRPr="00645FD7">
        <w:rPr>
          <w:rFonts w:ascii="Arial" w:hAnsi="Arial" w:cs="Arial"/>
          <w:sz w:val="22"/>
          <w:szCs w:val="22"/>
          <w:lang w:val="es-BO"/>
        </w:rPr>
        <w:t>.</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Este documento, conforme a disposiciones legales de control fiscal vigentes, será registrado ante la Contraloría General del Estado en idioma castellano.</w:t>
      </w:r>
    </w:p>
    <w:p w:rsidR="00645FD7" w:rsidRPr="00645FD7" w:rsidRDefault="00645FD7" w:rsidP="00645FD7">
      <w:pPr>
        <w:spacing w:after="200"/>
        <w:jc w:val="both"/>
        <w:rPr>
          <w:rFonts w:ascii="Arial" w:hAnsi="Arial" w:cs="Arial"/>
          <w:sz w:val="22"/>
          <w:szCs w:val="22"/>
          <w:lang w:val="es-BO"/>
        </w:rPr>
      </w:pPr>
      <w:r w:rsidRPr="00645FD7">
        <w:rPr>
          <w:rFonts w:ascii="Arial" w:hAnsi="Arial" w:cs="Arial"/>
          <w:sz w:val="22"/>
          <w:szCs w:val="22"/>
          <w:lang w:val="es-BO"/>
        </w:rPr>
        <w:t>La Paz ___ de ___2025.</w:t>
      </w:r>
    </w:p>
    <w:p w:rsidR="00645FD7" w:rsidRPr="00645FD7" w:rsidRDefault="00645FD7" w:rsidP="00645FD7">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44"/>
        <w:gridCol w:w="4594"/>
      </w:tblGrid>
      <w:tr w:rsidR="00645FD7" w:rsidRPr="00645FD7" w:rsidTr="00645FD7">
        <w:trPr>
          <w:jc w:val="center"/>
        </w:trPr>
        <w:tc>
          <w:tcPr>
            <w:tcW w:w="4244" w:type="dxa"/>
          </w:tcPr>
          <w:p w:rsidR="00645FD7" w:rsidRPr="00645FD7" w:rsidRDefault="00645FD7" w:rsidP="00645FD7">
            <w:pPr>
              <w:widowControl w:val="0"/>
              <w:jc w:val="center"/>
              <w:rPr>
                <w:rFonts w:cs="Arial"/>
                <w:b/>
                <w:spacing w:val="-6"/>
                <w:sz w:val="22"/>
                <w:szCs w:val="22"/>
                <w:lang w:val="es-ES_tradnl"/>
              </w:rPr>
            </w:pPr>
          </w:p>
        </w:tc>
        <w:tc>
          <w:tcPr>
            <w:tcW w:w="4594" w:type="dxa"/>
          </w:tcPr>
          <w:p w:rsidR="00645FD7" w:rsidRPr="00645FD7" w:rsidRDefault="00645FD7" w:rsidP="00645FD7">
            <w:pPr>
              <w:widowControl w:val="0"/>
              <w:jc w:val="center"/>
              <w:rPr>
                <w:rFonts w:ascii="Arial" w:hAnsi="Arial" w:cs="Arial"/>
                <w:sz w:val="22"/>
                <w:szCs w:val="22"/>
                <w:lang w:val="es-MX"/>
              </w:rPr>
            </w:pPr>
            <w:r w:rsidRPr="00645FD7">
              <w:rPr>
                <w:rFonts w:ascii="Arial" w:hAnsi="Arial" w:cs="Arial"/>
                <w:sz w:val="22"/>
                <w:szCs w:val="22"/>
                <w:lang w:val="es-ES_tradnl"/>
              </w:rPr>
              <w:t>_______________________</w:t>
            </w:r>
          </w:p>
          <w:p w:rsidR="00645FD7" w:rsidRPr="00645FD7" w:rsidRDefault="00645FD7" w:rsidP="00645FD7">
            <w:pPr>
              <w:widowControl w:val="0"/>
              <w:jc w:val="center"/>
              <w:rPr>
                <w:rFonts w:ascii="Arial" w:hAnsi="Arial" w:cs="Arial"/>
                <w:sz w:val="22"/>
                <w:szCs w:val="22"/>
                <w:lang w:val="es-ES_tradnl"/>
              </w:rPr>
            </w:pPr>
            <w:r w:rsidRPr="00645FD7">
              <w:rPr>
                <w:rFonts w:ascii="Arial" w:hAnsi="Arial" w:cs="Arial"/>
                <w:sz w:val="22"/>
                <w:szCs w:val="22"/>
                <w:lang w:val="es-MX"/>
              </w:rPr>
              <w:t>C.I. Nº _____________</w:t>
            </w:r>
          </w:p>
          <w:p w:rsidR="00645FD7" w:rsidRPr="00645FD7" w:rsidRDefault="00645FD7" w:rsidP="00645FD7">
            <w:pPr>
              <w:widowControl w:val="0"/>
              <w:jc w:val="center"/>
              <w:rPr>
                <w:rFonts w:ascii="Arial" w:hAnsi="Arial" w:cs="Arial"/>
                <w:b/>
                <w:bCs/>
                <w:spacing w:val="-6"/>
                <w:sz w:val="22"/>
                <w:szCs w:val="22"/>
                <w:lang w:val="es-ES_tradnl"/>
              </w:rPr>
            </w:pPr>
            <w:r w:rsidRPr="00645FD7">
              <w:rPr>
                <w:rFonts w:ascii="Arial" w:hAnsi="Arial" w:cs="Arial"/>
                <w:b/>
                <w:bCs/>
                <w:spacing w:val="-6"/>
                <w:sz w:val="22"/>
                <w:szCs w:val="22"/>
                <w:lang w:val="es-ES_tradnl"/>
              </w:rPr>
              <w:t xml:space="preserve"> PROVEEDOR</w:t>
            </w:r>
          </w:p>
        </w:tc>
      </w:tr>
    </w:tbl>
    <w:p w:rsidR="00645FD7" w:rsidRPr="00645FD7" w:rsidRDefault="00645FD7" w:rsidP="00645FD7">
      <w:pPr>
        <w:widowControl w:val="0"/>
        <w:jc w:val="both"/>
        <w:rPr>
          <w:rFonts w:cs="Arial"/>
          <w:b/>
          <w:bCs/>
          <w:sz w:val="22"/>
          <w:szCs w:val="22"/>
          <w:lang w:val="es-BO"/>
        </w:rPr>
      </w:pPr>
    </w:p>
    <w:p w:rsidR="00645FD7" w:rsidRPr="00645FD7" w:rsidRDefault="00645FD7" w:rsidP="00645FD7">
      <w:pPr>
        <w:widowControl w:val="0"/>
        <w:jc w:val="both"/>
        <w:rPr>
          <w:rFonts w:ascii="Arial" w:hAnsi="Arial" w:cs="Arial"/>
          <w:bCs/>
          <w:lang w:val="en-US"/>
        </w:rPr>
      </w:pPr>
    </w:p>
    <w:p w:rsidR="00645FD7" w:rsidRPr="00645FD7" w:rsidRDefault="00645FD7" w:rsidP="00645FD7">
      <w:pPr>
        <w:widowControl w:val="0"/>
        <w:jc w:val="both"/>
        <w:rPr>
          <w:sz w:val="24"/>
          <w:szCs w:val="20"/>
          <w:lang w:val="es-MX"/>
        </w:rPr>
      </w:pPr>
      <w:r w:rsidRPr="00645FD7">
        <w:rPr>
          <w:rFonts w:ascii="Arial" w:hAnsi="Arial" w:cs="Arial"/>
          <w:bCs/>
          <w:lang w:val="en-US"/>
        </w:rPr>
        <w:t>MNZM/CMQC/jwee/ebgr.</w:t>
      </w:r>
    </w:p>
    <w:p w:rsidR="003D3D1D" w:rsidRPr="003D3D1D" w:rsidRDefault="003D3D1D" w:rsidP="003D3D1D">
      <w:pPr>
        <w:jc w:val="both"/>
        <w:rPr>
          <w:rFonts w:ascii="Arial" w:hAnsi="Arial" w:cs="Arial"/>
          <w:b/>
          <w:bCs/>
          <w:iCs/>
          <w:sz w:val="22"/>
          <w:szCs w:val="22"/>
          <w:lang w:val="es-ES_tradnl"/>
        </w:rPr>
      </w:pPr>
    </w:p>
    <w:sectPr w:rsidR="003D3D1D" w:rsidRPr="003D3D1D" w:rsidSect="00222F06">
      <w:footerReference w:type="default" r:id="rId14"/>
      <w:pgSz w:w="12240" w:h="15840" w:code="1"/>
      <w:pgMar w:top="1985" w:right="1446" w:bottom="1134" w:left="1701" w:header="709"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6F3" w:rsidRDefault="009146F3">
      <w:r>
        <w:separator/>
      </w:r>
    </w:p>
  </w:endnote>
  <w:endnote w:type="continuationSeparator" w:id="0">
    <w:p w:rsidR="009146F3" w:rsidRDefault="0091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0F" w:rsidRDefault="006B210F">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0F" w:rsidRDefault="006B210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0F" w:rsidRDefault="009146F3" w:rsidP="000D3A48">
    <w:pPr>
      <w:pStyle w:val="Piedepgina"/>
      <w:jc w:val="right"/>
    </w:pPr>
    <w:sdt>
      <w:sdtPr>
        <w:id w:val="-853724005"/>
        <w:docPartObj>
          <w:docPartGallery w:val="Page Numbers (Bottom of Page)"/>
          <w:docPartUnique/>
        </w:docPartObj>
      </w:sdtPr>
      <w:sdtEndPr/>
      <w:sdtContent>
        <w:r w:rsidR="006B210F">
          <w:fldChar w:fldCharType="begin"/>
        </w:r>
        <w:r w:rsidR="006B210F">
          <w:instrText>PAGE   \* MERGEFORMAT</w:instrText>
        </w:r>
        <w:r w:rsidR="006B210F">
          <w:fldChar w:fldCharType="separate"/>
        </w:r>
        <w:r w:rsidR="003D3577">
          <w:rPr>
            <w:noProof/>
          </w:rPr>
          <w:t>18</w:t>
        </w:r>
        <w:r w:rsidR="006B210F">
          <w:fldChar w:fldCharType="end"/>
        </w:r>
      </w:sdtContent>
    </w:sdt>
  </w:p>
  <w:p w:rsidR="006B210F" w:rsidRDefault="006B210F" w:rsidP="000D3A4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6F3" w:rsidRDefault="009146F3">
      <w:r>
        <w:separator/>
      </w:r>
    </w:p>
  </w:footnote>
  <w:footnote w:type="continuationSeparator" w:id="0">
    <w:p w:rsidR="009146F3" w:rsidRDefault="009146F3">
      <w:r>
        <w:continuationSeparator/>
      </w:r>
    </w:p>
  </w:footnote>
  <w:footnote w:id="1">
    <w:p w:rsidR="006B210F" w:rsidRPr="002F238F" w:rsidRDefault="006B210F" w:rsidP="001E12CC">
      <w:pPr>
        <w:jc w:val="both"/>
        <w:rPr>
          <w:rFonts w:ascii="Arial" w:hAnsi="Arial" w:cs="Arial"/>
          <w:i/>
          <w:sz w:val="12"/>
          <w:szCs w:val="12"/>
        </w:rPr>
      </w:pPr>
      <w:r w:rsidRPr="002F238F">
        <w:rPr>
          <w:rStyle w:val="Refdenotaalpie"/>
          <w:rFonts w:ascii="Arial" w:hAnsi="Arial" w:cs="Arial"/>
          <w:sz w:val="12"/>
          <w:szCs w:val="12"/>
        </w:rPr>
        <w:footnoteRef/>
      </w:r>
      <w:r w:rsidRPr="002F238F">
        <w:rPr>
          <w:rFonts w:ascii="Arial" w:hAnsi="Arial" w:cs="Arial"/>
          <w:sz w:val="12"/>
          <w:szCs w:val="12"/>
        </w:rPr>
        <w:t xml:space="preserve"> </w:t>
      </w:r>
      <w:r w:rsidRPr="002F238F">
        <w:rPr>
          <w:rFonts w:ascii="Arial" w:hAnsi="Arial" w:cs="Arial"/>
          <w:i/>
          <w:sz w:val="12"/>
          <w:szCs w:val="12"/>
        </w:rPr>
        <w:t>Se aclara que estas garantías deben tener las siguientes características:</w:t>
      </w:r>
    </w:p>
    <w:p w:rsidR="006B210F" w:rsidRPr="002F238F" w:rsidRDefault="006B210F" w:rsidP="002A5B89">
      <w:pPr>
        <w:pStyle w:val="Prrafodelista"/>
        <w:numPr>
          <w:ilvl w:val="0"/>
          <w:numId w:val="35"/>
        </w:numPr>
        <w:ind w:left="284" w:hanging="142"/>
        <w:jc w:val="both"/>
        <w:rPr>
          <w:rFonts w:ascii="Arial" w:hAnsi="Arial" w:cs="Arial"/>
          <w:i/>
          <w:sz w:val="12"/>
          <w:szCs w:val="12"/>
        </w:rPr>
      </w:pPr>
      <w:r w:rsidRPr="002F238F">
        <w:rPr>
          <w:rFonts w:ascii="Arial" w:hAnsi="Arial" w:cs="Arial"/>
          <w:b/>
          <w:i/>
          <w:sz w:val="12"/>
          <w:szCs w:val="12"/>
        </w:rPr>
        <w:t>Boleta de Garantía y Garantía a Primer Requerimiento</w:t>
      </w:r>
      <w:r w:rsidRPr="002F238F">
        <w:rPr>
          <w:rFonts w:ascii="Arial" w:hAnsi="Arial" w:cs="Arial"/>
          <w:i/>
          <w:sz w:val="12"/>
          <w:szCs w:val="12"/>
        </w:rPr>
        <w:t xml:space="preserve"> deben expresar su carácter de Renovable, Irrevocable y de Ejecución Inmediata y</w:t>
      </w:r>
    </w:p>
    <w:p w:rsidR="006B210F" w:rsidRPr="002F238F" w:rsidRDefault="006B210F" w:rsidP="002A5B89">
      <w:pPr>
        <w:numPr>
          <w:ilvl w:val="0"/>
          <w:numId w:val="35"/>
        </w:numPr>
        <w:ind w:left="284" w:hanging="130"/>
        <w:jc w:val="both"/>
        <w:rPr>
          <w:rFonts w:ascii="Arial" w:hAnsi="Arial" w:cs="Arial"/>
          <w:i/>
          <w:sz w:val="12"/>
          <w:szCs w:val="12"/>
        </w:rPr>
      </w:pPr>
      <w:r w:rsidRPr="002F238F">
        <w:rPr>
          <w:rFonts w:ascii="Arial" w:hAnsi="Arial" w:cs="Arial"/>
          <w:b/>
          <w:i/>
          <w:sz w:val="12"/>
          <w:szCs w:val="12"/>
          <w:lang w:val="es-BO"/>
        </w:rPr>
        <w:t>Póliza de Seguro de Caución a Primer Requerimiento</w:t>
      </w:r>
      <w:r w:rsidRPr="002F238F">
        <w:rPr>
          <w:rFonts w:ascii="Arial" w:hAnsi="Arial" w:cs="Arial"/>
          <w:b/>
          <w:i/>
          <w:sz w:val="12"/>
          <w:szCs w:val="12"/>
        </w:rPr>
        <w:t xml:space="preserve"> </w:t>
      </w:r>
      <w:r w:rsidRPr="002F238F">
        <w:rPr>
          <w:rFonts w:ascii="Arial" w:hAnsi="Arial" w:cs="Arial"/>
          <w:i/>
          <w:sz w:val="12"/>
          <w:szCs w:val="12"/>
        </w:rPr>
        <w:t>debe ser Renovable, Irrevocable y de Ejecución a Primer Requerimiento.</w:t>
      </w:r>
    </w:p>
    <w:p w:rsidR="006B210F" w:rsidRPr="00CF07FF" w:rsidRDefault="006B210F" w:rsidP="001E12CC">
      <w:pPr>
        <w:pStyle w:val="Textonotapie"/>
        <w:spacing w:after="0" w:line="240" w:lineRule="auto"/>
        <w:ind w:left="70"/>
        <w:jc w:val="both"/>
        <w:rPr>
          <w:rFonts w:ascii="Arial" w:hAnsi="Arial" w:cs="Arial"/>
          <w:i/>
          <w:sz w:val="13"/>
          <w:szCs w:val="13"/>
        </w:rPr>
      </w:pPr>
      <w:r w:rsidRPr="002F238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0F" w:rsidRPr="000A289F" w:rsidRDefault="006B210F">
    <w:pPr>
      <w:pStyle w:val="Encabezado"/>
      <w:rPr>
        <w:sz w:val="4"/>
        <w:szCs w:val="4"/>
      </w:rPr>
    </w:pPr>
    <w:r>
      <w:rPr>
        <w:noProof/>
        <w:lang w:val="es-BO" w:eastAsia="es-BO"/>
      </w:rPr>
      <w:drawing>
        <wp:anchor distT="0" distB="0" distL="114300" distR="114300" simplePos="0" relativeHeight="251676672" behindDoc="0" locked="0" layoutInCell="1" allowOverlap="1" wp14:anchorId="393E2833" wp14:editId="2098FA61">
          <wp:simplePos x="0" y="0"/>
          <wp:positionH relativeFrom="column">
            <wp:posOffset>-1101436</wp:posOffset>
          </wp:positionH>
          <wp:positionV relativeFrom="paragraph">
            <wp:posOffset>-416271</wp:posOffset>
          </wp:positionV>
          <wp:extent cx="7772400" cy="1117815"/>
          <wp:effectExtent l="0" t="0" r="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0F" w:rsidRDefault="006B210F">
    <w:pPr>
      <w:pStyle w:val="Encabezado"/>
    </w:pPr>
    <w:r>
      <w:rPr>
        <w:noProof/>
        <w:lang w:val="es-BO" w:eastAsia="es-BO"/>
      </w:rPr>
      <w:drawing>
        <wp:anchor distT="0" distB="0" distL="114300" distR="114300" simplePos="0" relativeHeight="251674624" behindDoc="0" locked="0" layoutInCell="1" allowOverlap="1" wp14:anchorId="0CE3C7F5" wp14:editId="197AB8A1">
          <wp:simplePos x="0" y="0"/>
          <wp:positionH relativeFrom="column">
            <wp:posOffset>-988992</wp:posOffset>
          </wp:positionH>
          <wp:positionV relativeFrom="paragraph">
            <wp:posOffset>-443980</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402263"/>
    <w:multiLevelType w:val="hybridMultilevel"/>
    <w:tmpl w:val="24DC8C08"/>
    <w:lvl w:ilvl="0" w:tplc="A5C2830C">
      <w:start w:val="1"/>
      <w:numFmt w:val="upperLetter"/>
      <w:lvlText w:val="%1."/>
      <w:lvlJc w:val="left"/>
      <w:pPr>
        <w:ind w:left="360" w:hanging="360"/>
      </w:pPr>
      <w:rPr>
        <w:rFonts w:hint="default"/>
        <w:sz w:val="16"/>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860613A"/>
    <w:multiLevelType w:val="hybridMultilevel"/>
    <w:tmpl w:val="2E12BC8A"/>
    <w:lvl w:ilvl="0" w:tplc="70D4D0FE">
      <w:start w:val="1"/>
      <w:numFmt w:val="decimal"/>
      <w:lvlText w:val="%1."/>
      <w:lvlJc w:val="left"/>
      <w:pPr>
        <w:ind w:left="388" w:hanging="360"/>
      </w:pPr>
      <w:rPr>
        <w:rFonts w:hint="default"/>
        <w:b/>
        <w:i w:val="0"/>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7" w15:restartNumberingAfterBreak="0">
    <w:nsid w:val="186C1B84"/>
    <w:multiLevelType w:val="hybridMultilevel"/>
    <w:tmpl w:val="95EC0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4837940"/>
    <w:multiLevelType w:val="hybridMultilevel"/>
    <w:tmpl w:val="0A3CFCE0"/>
    <w:lvl w:ilvl="0" w:tplc="BE320E62">
      <w:start w:val="1"/>
      <w:numFmt w:val="bullet"/>
      <w:lvlText w:val=""/>
      <w:lvlJc w:val="left"/>
      <w:pPr>
        <w:ind w:left="748" w:hanging="360"/>
      </w:pPr>
      <w:rPr>
        <w:rFonts w:ascii="Symbol" w:hAnsi="Symbol" w:hint="default"/>
        <w:sz w:val="20"/>
      </w:rPr>
    </w:lvl>
    <w:lvl w:ilvl="1" w:tplc="400A0003">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4" w15:restartNumberingAfterBreak="0">
    <w:nsid w:val="25E33230"/>
    <w:multiLevelType w:val="hybridMultilevel"/>
    <w:tmpl w:val="70D6663A"/>
    <w:lvl w:ilvl="0" w:tplc="92125494">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5" w15:restartNumberingAfterBreak="0">
    <w:nsid w:val="26A53679"/>
    <w:multiLevelType w:val="hybridMultilevel"/>
    <w:tmpl w:val="F0A2207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2A4A1A79"/>
    <w:multiLevelType w:val="hybridMultilevel"/>
    <w:tmpl w:val="46603AD2"/>
    <w:lvl w:ilvl="0" w:tplc="E8082EE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1"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0D27C89"/>
    <w:multiLevelType w:val="hybridMultilevel"/>
    <w:tmpl w:val="9DD8F2F6"/>
    <w:lvl w:ilvl="0" w:tplc="8FF89198">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9B008D"/>
    <w:multiLevelType w:val="hybridMultilevel"/>
    <w:tmpl w:val="D1122AF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7166CE6"/>
    <w:multiLevelType w:val="hybridMultilevel"/>
    <w:tmpl w:val="E65AA98A"/>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9" w15:restartNumberingAfterBreak="0">
    <w:nsid w:val="48314658"/>
    <w:multiLevelType w:val="hybridMultilevel"/>
    <w:tmpl w:val="198C5E36"/>
    <w:lvl w:ilvl="0" w:tplc="EE4C7BCE">
      <w:start w:val="1"/>
      <w:numFmt w:val="decimal"/>
      <w:lvlText w:val="%1."/>
      <w:lvlJc w:val="left"/>
      <w:pPr>
        <w:ind w:left="290" w:hanging="360"/>
      </w:pPr>
      <w:rPr>
        <w:rFonts w:hint="default"/>
        <w:b/>
      </w:rPr>
    </w:lvl>
    <w:lvl w:ilvl="1" w:tplc="400A0019" w:tentative="1">
      <w:start w:val="1"/>
      <w:numFmt w:val="lowerLetter"/>
      <w:lvlText w:val="%2."/>
      <w:lvlJc w:val="left"/>
      <w:pPr>
        <w:ind w:left="1010" w:hanging="360"/>
      </w:pPr>
    </w:lvl>
    <w:lvl w:ilvl="2" w:tplc="400A001B" w:tentative="1">
      <w:start w:val="1"/>
      <w:numFmt w:val="lowerRoman"/>
      <w:lvlText w:val="%3."/>
      <w:lvlJc w:val="right"/>
      <w:pPr>
        <w:ind w:left="1730" w:hanging="180"/>
      </w:pPr>
    </w:lvl>
    <w:lvl w:ilvl="3" w:tplc="400A000F" w:tentative="1">
      <w:start w:val="1"/>
      <w:numFmt w:val="decimal"/>
      <w:lvlText w:val="%4."/>
      <w:lvlJc w:val="left"/>
      <w:pPr>
        <w:ind w:left="2450" w:hanging="360"/>
      </w:pPr>
    </w:lvl>
    <w:lvl w:ilvl="4" w:tplc="400A0019" w:tentative="1">
      <w:start w:val="1"/>
      <w:numFmt w:val="lowerLetter"/>
      <w:lvlText w:val="%5."/>
      <w:lvlJc w:val="left"/>
      <w:pPr>
        <w:ind w:left="3170" w:hanging="360"/>
      </w:pPr>
    </w:lvl>
    <w:lvl w:ilvl="5" w:tplc="400A001B" w:tentative="1">
      <w:start w:val="1"/>
      <w:numFmt w:val="lowerRoman"/>
      <w:lvlText w:val="%6."/>
      <w:lvlJc w:val="right"/>
      <w:pPr>
        <w:ind w:left="3890" w:hanging="180"/>
      </w:pPr>
    </w:lvl>
    <w:lvl w:ilvl="6" w:tplc="400A000F" w:tentative="1">
      <w:start w:val="1"/>
      <w:numFmt w:val="decimal"/>
      <w:lvlText w:val="%7."/>
      <w:lvlJc w:val="left"/>
      <w:pPr>
        <w:ind w:left="4610" w:hanging="360"/>
      </w:pPr>
    </w:lvl>
    <w:lvl w:ilvl="7" w:tplc="400A0019" w:tentative="1">
      <w:start w:val="1"/>
      <w:numFmt w:val="lowerLetter"/>
      <w:lvlText w:val="%8."/>
      <w:lvlJc w:val="left"/>
      <w:pPr>
        <w:ind w:left="5330" w:hanging="360"/>
      </w:pPr>
    </w:lvl>
    <w:lvl w:ilvl="8" w:tplc="400A001B" w:tentative="1">
      <w:start w:val="1"/>
      <w:numFmt w:val="lowerRoman"/>
      <w:lvlText w:val="%9."/>
      <w:lvlJc w:val="right"/>
      <w:pPr>
        <w:ind w:left="6050" w:hanging="180"/>
      </w:pPr>
    </w:lvl>
  </w:abstractNum>
  <w:abstractNum w:abstractNumId="40"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0504885"/>
    <w:multiLevelType w:val="hybridMultilevel"/>
    <w:tmpl w:val="EBE4402A"/>
    <w:lvl w:ilvl="0" w:tplc="EC087E7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55FE34B0"/>
    <w:multiLevelType w:val="hybridMultilevel"/>
    <w:tmpl w:val="D7823E2E"/>
    <w:lvl w:ilvl="0" w:tplc="0FAA6C3C">
      <w:start w:val="1"/>
      <w:numFmt w:val="bullet"/>
      <w:lvlText w:val="-"/>
      <w:lvlJc w:val="left"/>
      <w:pPr>
        <w:ind w:left="1440" w:hanging="360"/>
      </w:pPr>
      <w:rPr>
        <w:rFonts w:ascii="Arial" w:eastAsia="Times New Roman" w:hAnsi="Arial" w:cs="Aria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BA21A81"/>
    <w:multiLevelType w:val="hybridMultilevel"/>
    <w:tmpl w:val="0E16DC4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3" w15:restartNumberingAfterBreak="0">
    <w:nsid w:val="63754AFA"/>
    <w:multiLevelType w:val="hybridMultilevel"/>
    <w:tmpl w:val="4A8A18E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4" w15:restartNumberingAfterBreak="0">
    <w:nsid w:val="651360BE"/>
    <w:multiLevelType w:val="hybridMultilevel"/>
    <w:tmpl w:val="5B1EF91A"/>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6" w15:restartNumberingAfterBreak="0">
    <w:nsid w:val="688E5FEC"/>
    <w:multiLevelType w:val="hybridMultilevel"/>
    <w:tmpl w:val="4D7E4AA2"/>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50"/>
  </w:num>
  <w:num w:numId="3">
    <w:abstractNumId w:val="47"/>
  </w:num>
  <w:num w:numId="4">
    <w:abstractNumId w:val="12"/>
  </w:num>
  <w:num w:numId="5">
    <w:abstractNumId w:val="15"/>
  </w:num>
  <w:num w:numId="6">
    <w:abstractNumId w:val="52"/>
  </w:num>
  <w:num w:numId="7">
    <w:abstractNumId w:val="35"/>
  </w:num>
  <w:num w:numId="8">
    <w:abstractNumId w:val="55"/>
  </w:num>
  <w:num w:numId="9">
    <w:abstractNumId w:val="55"/>
    <w:lvlOverride w:ilvl="0">
      <w:startOverride w:val="1"/>
    </w:lvlOverride>
  </w:num>
  <w:num w:numId="10">
    <w:abstractNumId w:val="43"/>
  </w:num>
  <w:num w:numId="11">
    <w:abstractNumId w:val="58"/>
  </w:num>
  <w:num w:numId="12">
    <w:abstractNumId w:val="11"/>
  </w:num>
  <w:num w:numId="13">
    <w:abstractNumId w:val="62"/>
  </w:num>
  <w:num w:numId="14">
    <w:abstractNumId w:val="32"/>
  </w:num>
  <w:num w:numId="15">
    <w:abstractNumId w:val="20"/>
  </w:num>
  <w:num w:numId="16">
    <w:abstractNumId w:val="45"/>
  </w:num>
  <w:num w:numId="17">
    <w:abstractNumId w:val="64"/>
  </w:num>
  <w:num w:numId="18">
    <w:abstractNumId w:val="22"/>
  </w:num>
  <w:num w:numId="19">
    <w:abstractNumId w:val="8"/>
  </w:num>
  <w:num w:numId="20">
    <w:abstractNumId w:val="14"/>
  </w:num>
  <w:num w:numId="21">
    <w:abstractNumId w:val="18"/>
  </w:num>
  <w:num w:numId="22">
    <w:abstractNumId w:val="4"/>
  </w:num>
  <w:num w:numId="23">
    <w:abstractNumId w:val="59"/>
  </w:num>
  <w:num w:numId="24">
    <w:abstractNumId w:val="7"/>
  </w:num>
  <w:num w:numId="25">
    <w:abstractNumId w:val="9"/>
  </w:num>
  <w:num w:numId="26">
    <w:abstractNumId w:val="49"/>
  </w:num>
  <w:num w:numId="27">
    <w:abstractNumId w:val="1"/>
  </w:num>
  <w:num w:numId="28">
    <w:abstractNumId w:val="41"/>
  </w:num>
  <w:num w:numId="29">
    <w:abstractNumId w:val="13"/>
  </w:num>
  <w:num w:numId="30">
    <w:abstractNumId w:val="57"/>
  </w:num>
  <w:num w:numId="31">
    <w:abstractNumId w:val="60"/>
  </w:num>
  <w:num w:numId="32">
    <w:abstractNumId w:val="33"/>
  </w:num>
  <w:num w:numId="33">
    <w:abstractNumId w:val="29"/>
  </w:num>
  <w:num w:numId="34">
    <w:abstractNumId w:val="21"/>
  </w:num>
  <w:num w:numId="35">
    <w:abstractNumId w:val="3"/>
  </w:num>
  <w:num w:numId="36">
    <w:abstractNumId w:val="5"/>
  </w:num>
  <w:num w:numId="37">
    <w:abstractNumId w:val="10"/>
  </w:num>
  <w:num w:numId="38">
    <w:abstractNumId w:val="6"/>
  </w:num>
  <w:num w:numId="39">
    <w:abstractNumId w:val="61"/>
  </w:num>
  <w:num w:numId="40">
    <w:abstractNumId w:val="44"/>
  </w:num>
  <w:num w:numId="41">
    <w:abstractNumId w:val="26"/>
  </w:num>
  <w:num w:numId="42">
    <w:abstractNumId w:val="2"/>
  </w:num>
  <w:num w:numId="43">
    <w:abstractNumId w:val="36"/>
  </w:num>
  <w:num w:numId="44">
    <w:abstractNumId w:val="51"/>
  </w:num>
  <w:num w:numId="45">
    <w:abstractNumId w:val="27"/>
  </w:num>
  <w:num w:numId="46">
    <w:abstractNumId w:val="24"/>
  </w:num>
  <w:num w:numId="47">
    <w:abstractNumId w:val="48"/>
  </w:num>
  <w:num w:numId="48">
    <w:abstractNumId w:val="23"/>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63"/>
  </w:num>
  <w:num w:numId="52">
    <w:abstractNumId w:val="42"/>
  </w:num>
  <w:num w:numId="53">
    <w:abstractNumId w:val="40"/>
  </w:num>
  <w:num w:numId="54">
    <w:abstractNumId w:val="0"/>
  </w:num>
  <w:num w:numId="55">
    <w:abstractNumId w:val="28"/>
  </w:num>
  <w:num w:numId="56">
    <w:abstractNumId w:val="19"/>
  </w:num>
  <w:num w:numId="57">
    <w:abstractNumId w:val="37"/>
  </w:num>
  <w:num w:numId="58">
    <w:abstractNumId w:val="16"/>
  </w:num>
  <w:num w:numId="59">
    <w:abstractNumId w:val="53"/>
  </w:num>
  <w:num w:numId="60">
    <w:abstractNumId w:val="25"/>
  </w:num>
  <w:num w:numId="61">
    <w:abstractNumId w:val="34"/>
  </w:num>
  <w:num w:numId="62">
    <w:abstractNumId w:val="17"/>
  </w:num>
  <w:num w:numId="63">
    <w:abstractNumId w:val="54"/>
  </w:num>
  <w:num w:numId="64">
    <w:abstractNumId w:val="39"/>
  </w:num>
  <w:num w:numId="65">
    <w:abstractNumId w:val="46"/>
  </w:num>
  <w:num w:numId="66">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1C85"/>
    <w:rsid w:val="000236C4"/>
    <w:rsid w:val="000236F6"/>
    <w:rsid w:val="00023739"/>
    <w:rsid w:val="00024049"/>
    <w:rsid w:val="00024C80"/>
    <w:rsid w:val="00024F9E"/>
    <w:rsid w:val="00025D3A"/>
    <w:rsid w:val="00025D79"/>
    <w:rsid w:val="0002740C"/>
    <w:rsid w:val="0003183D"/>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3958"/>
    <w:rsid w:val="00074652"/>
    <w:rsid w:val="0007605D"/>
    <w:rsid w:val="00076EB9"/>
    <w:rsid w:val="000773E7"/>
    <w:rsid w:val="00080177"/>
    <w:rsid w:val="000810EC"/>
    <w:rsid w:val="00082650"/>
    <w:rsid w:val="000837CB"/>
    <w:rsid w:val="00083AAA"/>
    <w:rsid w:val="00083D9E"/>
    <w:rsid w:val="00084633"/>
    <w:rsid w:val="000855D3"/>
    <w:rsid w:val="00087393"/>
    <w:rsid w:val="00092130"/>
    <w:rsid w:val="00092950"/>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73E"/>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B2D"/>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690"/>
    <w:rsid w:val="00220F24"/>
    <w:rsid w:val="00222118"/>
    <w:rsid w:val="00222F06"/>
    <w:rsid w:val="00223412"/>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AA6"/>
    <w:rsid w:val="00267CF8"/>
    <w:rsid w:val="00267ED7"/>
    <w:rsid w:val="002705DF"/>
    <w:rsid w:val="002715B2"/>
    <w:rsid w:val="002729BE"/>
    <w:rsid w:val="00273484"/>
    <w:rsid w:val="00273A42"/>
    <w:rsid w:val="0027502D"/>
    <w:rsid w:val="0027603D"/>
    <w:rsid w:val="002774F5"/>
    <w:rsid w:val="002805AA"/>
    <w:rsid w:val="0028127D"/>
    <w:rsid w:val="00281410"/>
    <w:rsid w:val="00281616"/>
    <w:rsid w:val="00282A78"/>
    <w:rsid w:val="00283351"/>
    <w:rsid w:val="00283705"/>
    <w:rsid w:val="002837F3"/>
    <w:rsid w:val="00285C36"/>
    <w:rsid w:val="00286C49"/>
    <w:rsid w:val="0029181A"/>
    <w:rsid w:val="00291BC9"/>
    <w:rsid w:val="0029212D"/>
    <w:rsid w:val="00295113"/>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2098"/>
    <w:rsid w:val="002C337E"/>
    <w:rsid w:val="002C38EC"/>
    <w:rsid w:val="002C4008"/>
    <w:rsid w:val="002C45E2"/>
    <w:rsid w:val="002C4A80"/>
    <w:rsid w:val="002C5CC5"/>
    <w:rsid w:val="002C6B3C"/>
    <w:rsid w:val="002C7FEB"/>
    <w:rsid w:val="002D0164"/>
    <w:rsid w:val="002D04F8"/>
    <w:rsid w:val="002D0A55"/>
    <w:rsid w:val="002D1789"/>
    <w:rsid w:val="002D1E6B"/>
    <w:rsid w:val="002D2675"/>
    <w:rsid w:val="002D2C83"/>
    <w:rsid w:val="002D5CC6"/>
    <w:rsid w:val="002D7225"/>
    <w:rsid w:val="002D7BFF"/>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E3C"/>
    <w:rsid w:val="003829E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3577"/>
    <w:rsid w:val="003D3D1D"/>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1151"/>
    <w:rsid w:val="004B2377"/>
    <w:rsid w:val="004B5906"/>
    <w:rsid w:val="004B6EA3"/>
    <w:rsid w:val="004B6FD4"/>
    <w:rsid w:val="004C2C4E"/>
    <w:rsid w:val="004C3F92"/>
    <w:rsid w:val="004C4476"/>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3D1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5FD7"/>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11C8"/>
    <w:rsid w:val="0069224F"/>
    <w:rsid w:val="00693C34"/>
    <w:rsid w:val="006956BF"/>
    <w:rsid w:val="00696267"/>
    <w:rsid w:val="006968AE"/>
    <w:rsid w:val="0069719F"/>
    <w:rsid w:val="006A000E"/>
    <w:rsid w:val="006A17C2"/>
    <w:rsid w:val="006A1F58"/>
    <w:rsid w:val="006A2236"/>
    <w:rsid w:val="006A239E"/>
    <w:rsid w:val="006A64AB"/>
    <w:rsid w:val="006A6EBF"/>
    <w:rsid w:val="006A74B2"/>
    <w:rsid w:val="006B0650"/>
    <w:rsid w:val="006B0D1F"/>
    <w:rsid w:val="006B210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7E7"/>
    <w:rsid w:val="00723B9E"/>
    <w:rsid w:val="00724F2E"/>
    <w:rsid w:val="007256FA"/>
    <w:rsid w:val="00725E9A"/>
    <w:rsid w:val="0072700A"/>
    <w:rsid w:val="0072750D"/>
    <w:rsid w:val="007277A5"/>
    <w:rsid w:val="00732B93"/>
    <w:rsid w:val="00732DAD"/>
    <w:rsid w:val="00740977"/>
    <w:rsid w:val="00741E90"/>
    <w:rsid w:val="00742946"/>
    <w:rsid w:val="0074359D"/>
    <w:rsid w:val="00744902"/>
    <w:rsid w:val="007508E0"/>
    <w:rsid w:val="00752632"/>
    <w:rsid w:val="007529BC"/>
    <w:rsid w:val="00753655"/>
    <w:rsid w:val="00753872"/>
    <w:rsid w:val="00754A8A"/>
    <w:rsid w:val="00755988"/>
    <w:rsid w:val="00756267"/>
    <w:rsid w:val="0075686B"/>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5E74"/>
    <w:rsid w:val="007A70E4"/>
    <w:rsid w:val="007B011B"/>
    <w:rsid w:val="007B1446"/>
    <w:rsid w:val="007B2012"/>
    <w:rsid w:val="007B2157"/>
    <w:rsid w:val="007B2485"/>
    <w:rsid w:val="007B287D"/>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3675"/>
    <w:rsid w:val="007F4B79"/>
    <w:rsid w:val="007F4BF4"/>
    <w:rsid w:val="007F5FF3"/>
    <w:rsid w:val="007F7062"/>
    <w:rsid w:val="00801B09"/>
    <w:rsid w:val="00802420"/>
    <w:rsid w:val="008026A5"/>
    <w:rsid w:val="00802C36"/>
    <w:rsid w:val="00804988"/>
    <w:rsid w:val="008049BB"/>
    <w:rsid w:val="00804C47"/>
    <w:rsid w:val="008065C6"/>
    <w:rsid w:val="008067DF"/>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7F5"/>
    <w:rsid w:val="00855CD8"/>
    <w:rsid w:val="0085601D"/>
    <w:rsid w:val="00856F01"/>
    <w:rsid w:val="00857F81"/>
    <w:rsid w:val="008608D1"/>
    <w:rsid w:val="00860C88"/>
    <w:rsid w:val="0086241F"/>
    <w:rsid w:val="0086776A"/>
    <w:rsid w:val="00871A36"/>
    <w:rsid w:val="008725F4"/>
    <w:rsid w:val="00872E57"/>
    <w:rsid w:val="008751A4"/>
    <w:rsid w:val="008751A8"/>
    <w:rsid w:val="008759CA"/>
    <w:rsid w:val="00875E1B"/>
    <w:rsid w:val="008768B4"/>
    <w:rsid w:val="00876E6A"/>
    <w:rsid w:val="00877B18"/>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2AD4"/>
    <w:rsid w:val="008C5257"/>
    <w:rsid w:val="008C5975"/>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6F3"/>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3F02"/>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4A30"/>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4B5E"/>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75F"/>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07FF"/>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BF4"/>
    <w:rsid w:val="00BA2D1B"/>
    <w:rsid w:val="00BA3067"/>
    <w:rsid w:val="00BA3887"/>
    <w:rsid w:val="00BA4761"/>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386F"/>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091F"/>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0F0C"/>
    <w:rsid w:val="00C8134B"/>
    <w:rsid w:val="00C8150E"/>
    <w:rsid w:val="00C83D97"/>
    <w:rsid w:val="00C84DFC"/>
    <w:rsid w:val="00C8522A"/>
    <w:rsid w:val="00C85460"/>
    <w:rsid w:val="00C90A3D"/>
    <w:rsid w:val="00C913B3"/>
    <w:rsid w:val="00C91F66"/>
    <w:rsid w:val="00C9213E"/>
    <w:rsid w:val="00C945D5"/>
    <w:rsid w:val="00C950F9"/>
    <w:rsid w:val="00C96331"/>
    <w:rsid w:val="00C96EB4"/>
    <w:rsid w:val="00C97B77"/>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0D0E"/>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538"/>
    <w:rsid w:val="00E307AD"/>
    <w:rsid w:val="00E31C2C"/>
    <w:rsid w:val="00E3465E"/>
    <w:rsid w:val="00E34A73"/>
    <w:rsid w:val="00E366DD"/>
    <w:rsid w:val="00E373B6"/>
    <w:rsid w:val="00E3756A"/>
    <w:rsid w:val="00E37E52"/>
    <w:rsid w:val="00E40B33"/>
    <w:rsid w:val="00E40D69"/>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40B1"/>
    <w:rsid w:val="00E655E8"/>
    <w:rsid w:val="00E6640E"/>
    <w:rsid w:val="00E66D16"/>
    <w:rsid w:val="00E7087E"/>
    <w:rsid w:val="00E70AFF"/>
    <w:rsid w:val="00E71CD9"/>
    <w:rsid w:val="00E73AC7"/>
    <w:rsid w:val="00E73C38"/>
    <w:rsid w:val="00E7419E"/>
    <w:rsid w:val="00E746AF"/>
    <w:rsid w:val="00E756CD"/>
    <w:rsid w:val="00E75B44"/>
    <w:rsid w:val="00E7622B"/>
    <w:rsid w:val="00E76359"/>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183E"/>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794A"/>
    <w:rsid w:val="00FD7D95"/>
    <w:rsid w:val="00FE072F"/>
    <w:rsid w:val="00FE11C4"/>
    <w:rsid w:val="00FE2630"/>
    <w:rsid w:val="00FE4D3F"/>
    <w:rsid w:val="00FE4F0C"/>
    <w:rsid w:val="00FE53A8"/>
    <w:rsid w:val="00FE57ED"/>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73B2D"/>
  </w:style>
  <w:style w:type="table" w:customStyle="1" w:styleId="Tablaconcuadrcula4">
    <w:name w:val="Tabla con cuadrícula4"/>
    <w:basedOn w:val="Tablanormal"/>
    <w:next w:val="Tablaconcuadrcula"/>
    <w:uiPriority w:val="39"/>
    <w:rsid w:val="00173B2D"/>
    <w:rPr>
      <w:rFonts w:ascii="Century Gothic" w:eastAsia="Calibri" w:hAnsi="Century Gothic"/>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3DE80-F2F2-4305-AA3C-9316FC4A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18436</Words>
  <Characters>101400</Characters>
  <Application>Microsoft Office Word</Application>
  <DocSecurity>0</DocSecurity>
  <Lines>845</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Huanca Ali Victor</cp:lastModifiedBy>
  <cp:revision>4</cp:revision>
  <cp:lastPrinted>2025-05-26T20:59:00Z</cp:lastPrinted>
  <dcterms:created xsi:type="dcterms:W3CDTF">2025-05-26T22:20:00Z</dcterms:created>
  <dcterms:modified xsi:type="dcterms:W3CDTF">2025-05-28T23:36:00Z</dcterms:modified>
</cp:coreProperties>
</file>