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7777777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p w14:paraId="4F72B2F0" w14:textId="77777777" w:rsidR="001321A7" w:rsidRDefault="001321A7" w:rsidP="0047203B">
      <w:pPr>
        <w:pStyle w:val="Head1"/>
        <w:suppressAutoHyphens w:val="0"/>
        <w:spacing w:after="0"/>
        <w:rPr>
          <w:rFonts w:ascii="Arial" w:hAnsi="Arial" w:cs="Arial"/>
          <w:bCs/>
          <w:szCs w:val="24"/>
          <w:lang w:val="es-ES" w:eastAsia="es-ES"/>
        </w:rPr>
      </w:pPr>
    </w:p>
    <w:p w14:paraId="1CA57254" w14:textId="77777777" w:rsidR="00FD75C4" w:rsidRDefault="00FD75C4" w:rsidP="0047203B">
      <w:pPr>
        <w:pStyle w:val="Head1"/>
        <w:suppressAutoHyphens w:val="0"/>
        <w:spacing w:after="0"/>
        <w:rPr>
          <w:rFonts w:ascii="Arial" w:hAnsi="Arial" w:cs="Arial"/>
          <w:bCs/>
          <w:szCs w:val="24"/>
          <w:lang w:val="es-ES" w:eastAsia="es-ES"/>
        </w:rPr>
      </w:pPr>
    </w:p>
    <w:p w14:paraId="7E478B5B" w14:textId="77777777" w:rsidR="001321A7" w:rsidRDefault="001321A7" w:rsidP="0047203B">
      <w:pPr>
        <w:pStyle w:val="Head1"/>
        <w:suppressAutoHyphens w:val="0"/>
        <w:spacing w:after="0"/>
        <w:rPr>
          <w:rFonts w:ascii="Arial" w:hAnsi="Arial" w:cs="Arial"/>
          <w:bCs/>
          <w:szCs w:val="24"/>
          <w:lang w:val="es-ES" w:eastAsia="es-ES"/>
        </w:rPr>
      </w:pPr>
    </w:p>
    <w:p w14:paraId="24D05AE1" w14:textId="282EFA55"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FD75C4">
        <w:rPr>
          <w:rFonts w:ascii="Arial" w:hAnsi="Arial" w:cs="Arial"/>
          <w:b/>
          <w:bCs/>
          <w:color w:val="0000FF"/>
          <w:sz w:val="28"/>
          <w:lang w:val="pt-BR"/>
        </w:rPr>
        <w:t>5</w:t>
      </w:r>
      <w:r w:rsidR="00A8622D">
        <w:rPr>
          <w:rFonts w:ascii="Arial" w:hAnsi="Arial" w:cs="Arial"/>
          <w:b/>
          <w:bCs/>
          <w:color w:val="0000FF"/>
          <w:sz w:val="28"/>
          <w:lang w:val="pt-BR"/>
        </w:rPr>
        <w:t>9</w:t>
      </w:r>
      <w:r>
        <w:rPr>
          <w:rFonts w:ascii="Arial" w:hAnsi="Arial" w:cs="Arial"/>
          <w:b/>
          <w:bCs/>
          <w:color w:val="0000FF"/>
          <w:sz w:val="28"/>
          <w:lang w:val="pt-BR"/>
        </w:rPr>
        <w:t>/202</w:t>
      </w:r>
      <w:r w:rsidR="000A7F5F">
        <w:rPr>
          <w:rFonts w:ascii="Arial" w:hAnsi="Arial" w:cs="Arial"/>
          <w:b/>
          <w:bCs/>
          <w:color w:val="0000FF"/>
          <w:sz w:val="28"/>
          <w:lang w:val="pt-BR"/>
        </w:rPr>
        <w:t>2</w:t>
      </w:r>
      <w:r>
        <w:rPr>
          <w:rFonts w:ascii="Arial" w:hAnsi="Arial" w:cs="Arial"/>
          <w:b/>
          <w:bCs/>
          <w:color w:val="0000FF"/>
          <w:sz w:val="28"/>
          <w:lang w:val="pt-BR"/>
        </w:rPr>
        <w:t>-1</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77777777" w:rsidR="0047203B" w:rsidRPr="00205459" w:rsidRDefault="0047203B" w:rsidP="0047203B">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064E7F47" w:rsidR="0047203B" w:rsidRPr="00770652" w:rsidRDefault="00A8622D" w:rsidP="00B97DF7">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Pr>
                <w:rFonts w:ascii="Arial" w:hAnsi="Arial" w:cs="Arial"/>
                <w:b/>
                <w:sz w:val="36"/>
                <w:szCs w:val="36"/>
                <w:lang w:val="es-BO"/>
              </w:rPr>
              <w:t>ADQUISICION DE UN EQUIPO ANALIZADOR PORTATIL DE METALES POR FLUORESCENCIA DE RAYOS X</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48AC7F88"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FD75C4">
        <w:rPr>
          <w:rFonts w:ascii="Arial" w:hAnsi="Arial" w:cs="Arial"/>
          <w:b/>
          <w:bCs/>
          <w:color w:val="0000FF"/>
          <w:sz w:val="24"/>
          <w:szCs w:val="24"/>
          <w:lang w:val="es-MX"/>
        </w:rPr>
        <w:t>agosto</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6F56F9">
              <w:rPr>
                <w:webHidden/>
              </w:rPr>
              <w:t>3</w:t>
            </w:r>
            <w:r w:rsidR="009956C4">
              <w:rPr>
                <w:webHidden/>
              </w:rPr>
              <w:fldChar w:fldCharType="end"/>
            </w:r>
          </w:hyperlink>
        </w:p>
        <w:p w14:paraId="25256EA9" w14:textId="4AE14932" w:rsidR="009956C4" w:rsidRDefault="007A1747">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6F56F9">
              <w:rPr>
                <w:webHidden/>
              </w:rPr>
              <w:t>3</w:t>
            </w:r>
            <w:r w:rsidR="009956C4">
              <w:rPr>
                <w:webHidden/>
              </w:rPr>
              <w:fldChar w:fldCharType="end"/>
            </w:r>
          </w:hyperlink>
        </w:p>
        <w:p w14:paraId="28131C58" w14:textId="0A092F65" w:rsidR="009956C4" w:rsidRDefault="007A1747">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6F56F9">
              <w:rPr>
                <w:webHidden/>
              </w:rPr>
              <w:t>3</w:t>
            </w:r>
            <w:r w:rsidR="009956C4">
              <w:rPr>
                <w:webHidden/>
              </w:rPr>
              <w:fldChar w:fldCharType="end"/>
            </w:r>
          </w:hyperlink>
        </w:p>
        <w:p w14:paraId="0033125F" w14:textId="4F5B8E1D" w:rsidR="009956C4" w:rsidRDefault="007A1747">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6F56F9">
              <w:rPr>
                <w:webHidden/>
              </w:rPr>
              <w:t>3</w:t>
            </w:r>
            <w:r w:rsidR="009956C4">
              <w:rPr>
                <w:webHidden/>
              </w:rPr>
              <w:fldChar w:fldCharType="end"/>
            </w:r>
          </w:hyperlink>
        </w:p>
        <w:p w14:paraId="4254750B" w14:textId="55794851" w:rsidR="009956C4" w:rsidRDefault="007A1747">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6F56F9">
              <w:rPr>
                <w:webHidden/>
              </w:rPr>
              <w:t>5</w:t>
            </w:r>
            <w:r w:rsidR="009956C4">
              <w:rPr>
                <w:webHidden/>
              </w:rPr>
              <w:fldChar w:fldCharType="end"/>
            </w:r>
          </w:hyperlink>
        </w:p>
        <w:p w14:paraId="3D1AF91F" w14:textId="05BEA307" w:rsidR="009956C4" w:rsidRDefault="007A1747">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6F56F9">
              <w:rPr>
                <w:webHidden/>
              </w:rPr>
              <w:t>6</w:t>
            </w:r>
            <w:r w:rsidR="009956C4">
              <w:rPr>
                <w:webHidden/>
              </w:rPr>
              <w:fldChar w:fldCharType="end"/>
            </w:r>
          </w:hyperlink>
        </w:p>
        <w:p w14:paraId="4ED3DF1F" w14:textId="577D2D64" w:rsidR="009956C4" w:rsidRDefault="007A1747">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6F56F9">
              <w:rPr>
                <w:webHidden/>
              </w:rPr>
              <w:t>6</w:t>
            </w:r>
            <w:r w:rsidR="009956C4">
              <w:rPr>
                <w:webHidden/>
              </w:rPr>
              <w:fldChar w:fldCharType="end"/>
            </w:r>
          </w:hyperlink>
        </w:p>
        <w:p w14:paraId="31237F54" w14:textId="48B9A526" w:rsidR="009956C4" w:rsidRDefault="007A1747">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6F56F9">
              <w:rPr>
                <w:webHidden/>
              </w:rPr>
              <w:t>6</w:t>
            </w:r>
            <w:r w:rsidR="009956C4">
              <w:rPr>
                <w:webHidden/>
              </w:rPr>
              <w:fldChar w:fldCharType="end"/>
            </w:r>
          </w:hyperlink>
        </w:p>
        <w:p w14:paraId="39D895E7" w14:textId="76148C3B" w:rsidR="009956C4" w:rsidRDefault="007A1747">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6F56F9">
              <w:rPr>
                <w:webHidden/>
              </w:rPr>
              <w:t>7</w:t>
            </w:r>
            <w:r w:rsidR="009956C4">
              <w:rPr>
                <w:webHidden/>
              </w:rPr>
              <w:fldChar w:fldCharType="end"/>
            </w:r>
          </w:hyperlink>
        </w:p>
        <w:p w14:paraId="44FB9755" w14:textId="02D024BF" w:rsidR="009956C4" w:rsidRDefault="007A1747">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6F56F9">
              <w:rPr>
                <w:webHidden/>
              </w:rPr>
              <w:t>7</w:t>
            </w:r>
            <w:r w:rsidR="009956C4">
              <w:rPr>
                <w:webHidden/>
              </w:rPr>
              <w:fldChar w:fldCharType="end"/>
            </w:r>
          </w:hyperlink>
        </w:p>
        <w:p w14:paraId="02E97E9C" w14:textId="6DEC52CC" w:rsidR="009956C4" w:rsidRDefault="007A1747">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5433E74E" w:rsidR="003A3D01" w:rsidRDefault="007A1747">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3A3D01">
            <w:t>9</w:t>
          </w:r>
        </w:p>
        <w:p w14:paraId="7FAAD389" w14:textId="6476146A" w:rsidR="009956C4" w:rsidRDefault="007A1747">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516AAE">
            <w:t>9</w:t>
          </w:r>
        </w:p>
        <w:p w14:paraId="6A5855EB" w14:textId="0181C312" w:rsidR="009956C4" w:rsidRDefault="007A1747">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6F56F9">
              <w:rPr>
                <w:webHidden/>
              </w:rPr>
              <w:t>10</w:t>
            </w:r>
            <w:r w:rsidR="009956C4">
              <w:rPr>
                <w:webHidden/>
              </w:rPr>
              <w:fldChar w:fldCharType="end"/>
            </w:r>
          </w:hyperlink>
        </w:p>
        <w:p w14:paraId="43740204" w14:textId="49A3F1C5" w:rsidR="009956C4" w:rsidRDefault="007A1747">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5010A44F" w:rsidR="009956C4" w:rsidRDefault="007A1747">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6F56F9">
              <w:rPr>
                <w:webHidden/>
              </w:rPr>
              <w:t>12</w:t>
            </w:r>
            <w:r w:rsidR="009956C4">
              <w:rPr>
                <w:webHidden/>
              </w:rPr>
              <w:fldChar w:fldCharType="end"/>
            </w:r>
          </w:hyperlink>
        </w:p>
        <w:p w14:paraId="07F583EA" w14:textId="40384FCA" w:rsidR="009956C4" w:rsidRDefault="007A1747">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6F56F9">
              <w:rPr>
                <w:webHidden/>
              </w:rPr>
              <w:t>12</w:t>
            </w:r>
            <w:r w:rsidR="009956C4">
              <w:rPr>
                <w:webHidden/>
              </w:rPr>
              <w:fldChar w:fldCharType="end"/>
            </w:r>
          </w:hyperlink>
        </w:p>
        <w:p w14:paraId="70D24E5E" w14:textId="20EAE1F6" w:rsidR="009956C4" w:rsidRDefault="007A1747">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6F56F9">
              <w:rPr>
                <w:webHidden/>
              </w:rPr>
              <w:t>12</w:t>
            </w:r>
            <w:r w:rsidR="009956C4">
              <w:rPr>
                <w:webHidden/>
              </w:rPr>
              <w:fldChar w:fldCharType="end"/>
            </w:r>
          </w:hyperlink>
        </w:p>
        <w:p w14:paraId="4F156C5A" w14:textId="1E6E56FF" w:rsidR="009956C4" w:rsidRDefault="007A1747">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6F56F9">
              <w:rPr>
                <w:webHidden/>
              </w:rPr>
              <w:t>13</w:t>
            </w:r>
            <w:r w:rsidR="009956C4">
              <w:rPr>
                <w:webHidden/>
              </w:rPr>
              <w:fldChar w:fldCharType="end"/>
            </w:r>
          </w:hyperlink>
        </w:p>
        <w:p w14:paraId="03EA8A72" w14:textId="2EAE91AB" w:rsidR="009956C4" w:rsidRDefault="007A1747">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6F56F9">
              <w:rPr>
                <w:webHidden/>
              </w:rPr>
              <w:t>13</w:t>
            </w:r>
            <w:r w:rsidR="009956C4">
              <w:rPr>
                <w:webHidden/>
              </w:rPr>
              <w:fldChar w:fldCharType="end"/>
            </w:r>
          </w:hyperlink>
        </w:p>
        <w:p w14:paraId="57CDF168" w14:textId="649AA469" w:rsidR="009956C4" w:rsidRDefault="007A1747">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6F56F9">
              <w:rPr>
                <w:webHidden/>
              </w:rPr>
              <w:t>13</w:t>
            </w:r>
            <w:r w:rsidR="009956C4">
              <w:rPr>
                <w:webHidden/>
              </w:rPr>
              <w:fldChar w:fldCharType="end"/>
            </w:r>
          </w:hyperlink>
        </w:p>
        <w:p w14:paraId="12B31340" w14:textId="37D832B8" w:rsidR="009956C4" w:rsidRDefault="007A1747">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6F56F9">
              <w:rPr>
                <w:webHidden/>
              </w:rPr>
              <w:t>13</w:t>
            </w:r>
            <w:r w:rsidR="009956C4">
              <w:rPr>
                <w:webHidden/>
              </w:rPr>
              <w:fldChar w:fldCharType="end"/>
            </w:r>
          </w:hyperlink>
        </w:p>
        <w:p w14:paraId="7AF64A60" w14:textId="3B231948" w:rsidR="009956C4" w:rsidRDefault="007A1747">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6F56F9">
              <w:rPr>
                <w:webHidden/>
              </w:rPr>
              <w:t>14</w:t>
            </w:r>
            <w:r w:rsidR="009956C4">
              <w:rPr>
                <w:webHidden/>
              </w:rPr>
              <w:fldChar w:fldCharType="end"/>
            </w:r>
          </w:hyperlink>
        </w:p>
        <w:p w14:paraId="559033B1" w14:textId="27E046AB" w:rsidR="009956C4" w:rsidRDefault="007A1747">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6F56F9">
              <w:rPr>
                <w:webHidden/>
              </w:rPr>
              <w:t>15</w:t>
            </w:r>
            <w:r w:rsidR="009956C4">
              <w:rPr>
                <w:webHidden/>
              </w:rPr>
              <w:fldChar w:fldCharType="end"/>
            </w:r>
          </w:hyperlink>
        </w:p>
        <w:p w14:paraId="181C0005" w14:textId="75CACB9D" w:rsidR="009956C4" w:rsidRDefault="007A1747">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6F56F9">
              <w:rPr>
                <w:webHidden/>
              </w:rPr>
              <w:t>15</w:t>
            </w:r>
            <w:r w:rsidR="009956C4">
              <w:rPr>
                <w:webHidden/>
              </w:rPr>
              <w:fldChar w:fldCharType="end"/>
            </w:r>
          </w:hyperlink>
        </w:p>
        <w:p w14:paraId="053976D1" w14:textId="0B58311A" w:rsidR="009956C4" w:rsidRDefault="007A1747">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6F56F9">
              <w:rPr>
                <w:webHidden/>
              </w:rPr>
              <w:t>15</w:t>
            </w:r>
            <w:r w:rsidR="009956C4">
              <w:rPr>
                <w:webHidden/>
              </w:rPr>
              <w:fldChar w:fldCharType="end"/>
            </w:r>
          </w:hyperlink>
        </w:p>
        <w:p w14:paraId="088FEFD8" w14:textId="7AF097DE" w:rsidR="009956C4" w:rsidRDefault="007A1747">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6F56F9">
              <w:rPr>
                <w:webHidden/>
              </w:rPr>
              <w:t>16</w:t>
            </w:r>
            <w:r w:rsidR="009956C4">
              <w:rPr>
                <w:webHidden/>
              </w:rPr>
              <w:fldChar w:fldCharType="end"/>
            </w:r>
          </w:hyperlink>
        </w:p>
        <w:p w14:paraId="14F0E2A0" w14:textId="49822A13" w:rsidR="009956C4" w:rsidRDefault="007A1747">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6F56F9">
              <w:rPr>
                <w:webHidden/>
              </w:rPr>
              <w:t>17</w:t>
            </w:r>
            <w:r w:rsidR="009956C4">
              <w:rPr>
                <w:webHidden/>
              </w:rPr>
              <w:fldChar w:fldCharType="end"/>
            </w:r>
          </w:hyperlink>
        </w:p>
        <w:p w14:paraId="7832CD98" w14:textId="6C441A42" w:rsidR="009956C4" w:rsidRDefault="007A1747">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18</w:t>
            </w:r>
          </w:hyperlink>
        </w:p>
        <w:p w14:paraId="50062645" w14:textId="06FDF36D" w:rsidR="009956C4" w:rsidRDefault="007A1747">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690C53">
              <w:rPr>
                <w:webHidden/>
              </w:rPr>
              <w:t>19</w:t>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C91F79" w:rsidRDefault="00AE16EC" w:rsidP="00530A16">
      <w:pPr>
        <w:jc w:val="both"/>
        <w:rPr>
          <w:rFonts w:cs="Arial"/>
          <w:sz w:val="10"/>
          <w:szCs w:val="10"/>
          <w:lang w:val="es-BO" w:eastAsia="en-US"/>
        </w:rPr>
      </w:pPr>
    </w:p>
    <w:p w14:paraId="2505E208" w14:textId="159EFF02" w:rsidR="00AE16EC" w:rsidRPr="00CE15FD" w:rsidRDefault="002071C1"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0FA9BD0E" w:rsidR="00F603D7" w:rsidRPr="00CE15FD" w:rsidRDefault="00BE6707"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 xml:space="preserve">Empresas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7DC686F1" w:rsidR="005B0870" w:rsidRPr="00CE15FD" w:rsidRDefault="005B0870" w:rsidP="001C249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1C249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1C249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1C249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1C249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1C249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1C249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4"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64353292" w:rsidR="00F2253F" w:rsidRPr="003A3D01" w:rsidRDefault="003953B0" w:rsidP="00516563">
      <w:pPr>
        <w:tabs>
          <w:tab w:val="num" w:pos="567"/>
        </w:tabs>
        <w:ind w:left="567" w:hanging="567"/>
        <w:jc w:val="both"/>
        <w:rPr>
          <w:rFonts w:cs="Arial"/>
          <w:sz w:val="14"/>
          <w:szCs w:val="14"/>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C91F79" w:rsidRDefault="002F02AD" w:rsidP="00516563">
      <w:pPr>
        <w:ind w:left="1134" w:hanging="567"/>
        <w:jc w:val="both"/>
        <w:rPr>
          <w:rFonts w:cs="Arial"/>
          <w:sz w:val="10"/>
          <w:szCs w:val="10"/>
          <w:lang w:val="es-BO"/>
        </w:rPr>
      </w:pPr>
    </w:p>
    <w:p w14:paraId="1F155101" w14:textId="6E79755B" w:rsidR="0074460B" w:rsidRPr="009956C4" w:rsidRDefault="003A3D01" w:rsidP="00E644EE">
      <w:pPr>
        <w:ind w:left="1276"/>
        <w:jc w:val="both"/>
        <w:rPr>
          <w:rFonts w:cs="Arial"/>
          <w:sz w:val="18"/>
          <w:szCs w:val="18"/>
          <w:lang w:val="es-BO"/>
        </w:rPr>
      </w:pPr>
      <w:r>
        <w:rPr>
          <w:rFonts w:cs="Arial"/>
          <w:sz w:val="18"/>
          <w:szCs w:val="18"/>
          <w:lang w:val="es-BO"/>
        </w:rPr>
        <w:t>NO CORRESPONDE</w:t>
      </w:r>
    </w:p>
    <w:p w14:paraId="0FD14711" w14:textId="77777777" w:rsidR="00F2253F" w:rsidRPr="003A3D01" w:rsidRDefault="00F2253F" w:rsidP="00E644EE">
      <w:pPr>
        <w:ind w:left="1276"/>
        <w:jc w:val="both"/>
        <w:rPr>
          <w:rFonts w:cs="Arial"/>
          <w:sz w:val="14"/>
          <w:szCs w:val="14"/>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C91F79" w:rsidRDefault="002F02AD" w:rsidP="00516563">
      <w:pPr>
        <w:ind w:left="1134" w:hanging="567"/>
        <w:jc w:val="both"/>
        <w:rPr>
          <w:rFonts w:cs="Arial"/>
          <w:sz w:val="10"/>
          <w:szCs w:val="10"/>
          <w:lang w:val="es-BO"/>
        </w:rPr>
      </w:pPr>
    </w:p>
    <w:p w14:paraId="5C55B3A2" w14:textId="178F3FE3" w:rsidR="002173DC" w:rsidRPr="009956C4" w:rsidRDefault="003A3D01" w:rsidP="002173DC">
      <w:pPr>
        <w:ind w:left="1276"/>
        <w:jc w:val="both"/>
        <w:rPr>
          <w:rFonts w:cs="Arial"/>
          <w:sz w:val="18"/>
          <w:szCs w:val="18"/>
          <w:lang w:val="es-BO"/>
        </w:rPr>
      </w:pPr>
      <w:r>
        <w:rPr>
          <w:rFonts w:cs="Arial"/>
          <w:sz w:val="18"/>
          <w:szCs w:val="18"/>
          <w:lang w:val="es-BO"/>
        </w:rPr>
        <w:t>NO CORRESPONDE</w:t>
      </w:r>
    </w:p>
    <w:p w14:paraId="3FF22B55" w14:textId="77777777" w:rsidR="00F2253F" w:rsidRPr="003A3D01" w:rsidRDefault="00F2253F" w:rsidP="00516563">
      <w:pPr>
        <w:ind w:left="1134" w:hanging="567"/>
        <w:jc w:val="both"/>
        <w:rPr>
          <w:rFonts w:cs="Arial"/>
          <w:sz w:val="14"/>
          <w:szCs w:val="14"/>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C91F79" w:rsidRDefault="002F02AD" w:rsidP="00516563">
      <w:pPr>
        <w:ind w:left="1134" w:hanging="567"/>
        <w:jc w:val="both"/>
        <w:rPr>
          <w:rFonts w:cs="Arial"/>
          <w:sz w:val="10"/>
          <w:szCs w:val="10"/>
          <w:lang w:val="es-BO"/>
        </w:rPr>
      </w:pPr>
    </w:p>
    <w:p w14:paraId="40212C87" w14:textId="77777777" w:rsidR="00EA3C70" w:rsidRPr="009956C4" w:rsidRDefault="00EA3C70" w:rsidP="00EA3C70">
      <w:pPr>
        <w:ind w:left="1276"/>
        <w:jc w:val="both"/>
        <w:rPr>
          <w:rFonts w:cs="Arial"/>
          <w:sz w:val="18"/>
          <w:szCs w:val="18"/>
          <w:lang w:val="es-BO"/>
        </w:rPr>
      </w:pPr>
      <w:r>
        <w:rPr>
          <w:rFonts w:cs="Arial"/>
          <w:sz w:val="18"/>
          <w:szCs w:val="18"/>
          <w:lang w:val="es-BO"/>
        </w:rPr>
        <w:t>NO CORRESPONDE</w:t>
      </w:r>
    </w:p>
    <w:p w14:paraId="71B119A1" w14:textId="0A428E19" w:rsidR="00E37EF4" w:rsidRPr="00451160" w:rsidRDefault="00E37EF4" w:rsidP="00E37EF4">
      <w:pPr>
        <w:ind w:left="1276"/>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8" w:name="_Toc61869893"/>
      <w:r w:rsidRPr="00451160">
        <w:rPr>
          <w:rFonts w:cs="Arial"/>
          <w:sz w:val="18"/>
          <w:szCs w:val="18"/>
          <w:u w:val="none"/>
          <w:lang w:val="es-BO"/>
        </w:rPr>
        <w:t>GARANTÍAS</w:t>
      </w:r>
      <w:bookmarkEnd w:id="8"/>
      <w:r w:rsidR="00EC59CB" w:rsidRPr="007B1E29">
        <w:rPr>
          <w:rStyle w:val="Refdenotaalpie"/>
          <w:rFonts w:ascii="Verdana" w:hAnsi="Verdana" w:cs="Arial"/>
          <w:sz w:val="18"/>
          <w:szCs w:val="18"/>
          <w:u w:val="none"/>
          <w:lang w:val="es-BO"/>
        </w:rPr>
        <w:footnoteReference w:id="1"/>
      </w:r>
    </w:p>
    <w:p w14:paraId="5EEF3992" w14:textId="77777777" w:rsidR="00A72FB0" w:rsidRPr="00C91F79" w:rsidRDefault="00A72FB0" w:rsidP="00C24A33">
      <w:pPr>
        <w:pStyle w:val="Ttulo1"/>
        <w:numPr>
          <w:ilvl w:val="0"/>
          <w:numId w:val="0"/>
        </w:numPr>
        <w:ind w:left="360"/>
        <w:rPr>
          <w:rFonts w:cs="Arial"/>
          <w:sz w:val="10"/>
          <w:szCs w:val="10"/>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D1A135B" w14:textId="77777777" w:rsidR="00674005" w:rsidRPr="003A3D01" w:rsidRDefault="00674005" w:rsidP="00726E88">
      <w:pPr>
        <w:ind w:left="567"/>
        <w:jc w:val="both"/>
        <w:rPr>
          <w:rFonts w:cs="Arial"/>
          <w:sz w:val="14"/>
          <w:szCs w:val="14"/>
          <w:lang w:val="es-BO"/>
        </w:rPr>
      </w:pPr>
    </w:p>
    <w:p w14:paraId="3056CF80" w14:textId="17D20E4A" w:rsidR="00674005" w:rsidRDefault="002055FE" w:rsidP="00726E88">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Pr>
          <w:rFonts w:cs="Arial"/>
          <w:sz w:val="18"/>
          <w:szCs w:val="18"/>
        </w:rPr>
        <w:t>.</w:t>
      </w:r>
    </w:p>
    <w:p w14:paraId="3A883E7D" w14:textId="77777777" w:rsidR="002055FE" w:rsidRPr="003A3D01" w:rsidRDefault="002055FE" w:rsidP="00726E88">
      <w:pPr>
        <w:ind w:left="567"/>
        <w:jc w:val="both"/>
        <w:rPr>
          <w:rFonts w:cs="Arial"/>
          <w:sz w:val="14"/>
          <w:szCs w:val="14"/>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3A3D01" w:rsidRDefault="00A72FB0" w:rsidP="00530A16">
      <w:pPr>
        <w:ind w:hanging="711"/>
        <w:jc w:val="both"/>
        <w:rPr>
          <w:rFonts w:cs="Arial"/>
          <w:sz w:val="14"/>
          <w:szCs w:val="14"/>
          <w:lang w:val="es-BO"/>
        </w:rPr>
      </w:pPr>
    </w:p>
    <w:p w14:paraId="1093FCA2" w14:textId="202716CE" w:rsidR="00726E88" w:rsidRPr="009956C4" w:rsidRDefault="00F25EE8" w:rsidP="001C2492">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w:t>
      </w:r>
      <w:r w:rsidR="00FA5E0B" w:rsidRPr="00451160">
        <w:rPr>
          <w:rFonts w:cs="Arial"/>
          <w:sz w:val="18"/>
          <w:szCs w:val="18"/>
          <w:lang w:val="es-BO"/>
        </w:rPr>
        <w:lastRenderedPageBreak/>
        <w:t>del precio referencial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r w:rsidR="00BD6E2B">
        <w:rPr>
          <w:rFonts w:cs="Arial"/>
          <w:sz w:val="18"/>
          <w:szCs w:val="18"/>
          <w:lang w:val="es-BO"/>
        </w:rPr>
        <w:t xml:space="preserve"> </w:t>
      </w:r>
    </w:p>
    <w:p w14:paraId="184F97DD" w14:textId="77777777" w:rsidR="00726E88" w:rsidRPr="009956C4" w:rsidRDefault="00726E88" w:rsidP="00E644EE">
      <w:pPr>
        <w:ind w:left="1843" w:hanging="567"/>
        <w:jc w:val="both"/>
        <w:rPr>
          <w:rFonts w:cs="Arial"/>
          <w:b/>
          <w:sz w:val="18"/>
          <w:szCs w:val="18"/>
          <w:lang w:val="es-BO"/>
        </w:rPr>
      </w:pPr>
    </w:p>
    <w:p w14:paraId="4739735A" w14:textId="5BEB0B23" w:rsidR="002055FE" w:rsidRPr="009956C4" w:rsidRDefault="002055FE" w:rsidP="002055FE">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r w:rsidR="00BD6E2B">
        <w:rPr>
          <w:rFonts w:cs="Arial"/>
          <w:sz w:val="18"/>
          <w:szCs w:val="18"/>
          <w:lang w:val="es-BO"/>
        </w:rPr>
        <w:t xml:space="preserve"> </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29DAF37" w:rsidR="000F41EA" w:rsidRPr="009956C4" w:rsidRDefault="000F41EA"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BD6E2B">
        <w:rPr>
          <w:rFonts w:cs="Arial"/>
          <w:sz w:val="18"/>
          <w:szCs w:val="18"/>
          <w:lang w:val="es-BO"/>
        </w:rPr>
        <w:t xml:space="preserve"> </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40AE709D"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r w:rsidR="00BD6E2B">
        <w:rPr>
          <w:rFonts w:cs="Arial"/>
          <w:sz w:val="18"/>
          <w:szCs w:val="18"/>
          <w:lang w:val="es-BO"/>
        </w:rPr>
        <w:t xml:space="preserve"> </w:t>
      </w:r>
      <w:r w:rsidR="00BD6E2B" w:rsidRPr="006847CE">
        <w:rPr>
          <w:rFonts w:cs="Arial"/>
          <w:i/>
          <w:color w:val="000099"/>
          <w:sz w:val="18"/>
          <w:szCs w:val="18"/>
          <w:lang w:val="es-BO"/>
        </w:rPr>
        <w:t>(No corresponde en el presente proceso de contratación)</w:t>
      </w:r>
    </w:p>
    <w:p w14:paraId="35CAA8F5" w14:textId="77777777" w:rsidR="00FE49C0" w:rsidRPr="009956C4" w:rsidRDefault="00FE49C0" w:rsidP="00530A16">
      <w:pPr>
        <w:jc w:val="both"/>
        <w:rPr>
          <w:rFonts w:cs="Arial"/>
          <w:sz w:val="18"/>
          <w:szCs w:val="18"/>
          <w:lang w:val="es-BO"/>
        </w:rPr>
      </w:pPr>
    </w:p>
    <w:p w14:paraId="3AC099AB" w14:textId="26E36B96" w:rsidR="00561143" w:rsidRPr="00BD6E2B" w:rsidRDefault="00561143" w:rsidP="00E644EE">
      <w:pPr>
        <w:pStyle w:val="Ttulo2"/>
        <w:tabs>
          <w:tab w:val="clear" w:pos="794"/>
        </w:tabs>
        <w:ind w:left="1276" w:hanging="709"/>
        <w:rPr>
          <w:rFonts w:ascii="Verdana" w:hAnsi="Verdana" w:cs="Arial"/>
          <w:b w:val="0"/>
          <w:i/>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BD6E2B">
        <w:rPr>
          <w:rFonts w:ascii="Verdana" w:hAnsi="Verdana" w:cs="Arial"/>
          <w:sz w:val="18"/>
          <w:szCs w:val="18"/>
          <w:u w:val="none"/>
          <w:lang w:val="es-BO"/>
        </w:rPr>
        <w:t xml:space="preserve"> </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35D566B4"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56D1E6A0"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4D895CCB"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29B9BB54"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0EA2FF61" w14:textId="77777777" w:rsidR="00B13FC1" w:rsidRPr="00451160" w:rsidRDefault="00B13FC1" w:rsidP="00B13FC1">
      <w:pPr>
        <w:ind w:left="1843"/>
        <w:jc w:val="both"/>
        <w:rPr>
          <w:rFonts w:cs="Arial"/>
          <w:sz w:val="18"/>
          <w:szCs w:val="18"/>
          <w:lang w:val="es-BO"/>
        </w:rPr>
      </w:pPr>
    </w:p>
    <w:p w14:paraId="1E2BD680" w14:textId="7DA3277D" w:rsidR="00561143" w:rsidRPr="00BD6E2B" w:rsidRDefault="00561143" w:rsidP="00EA202D">
      <w:pPr>
        <w:pStyle w:val="Ttulo2"/>
        <w:tabs>
          <w:tab w:val="clear" w:pos="794"/>
        </w:tabs>
        <w:ind w:left="1276" w:hanging="709"/>
        <w:rPr>
          <w:rFonts w:ascii="Verdana" w:hAnsi="Verdana" w:cs="Arial"/>
          <w:b w:val="0"/>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r w:rsidR="00BD6E2B">
        <w:rPr>
          <w:rFonts w:ascii="Verdana" w:hAnsi="Verdana" w:cs="Arial"/>
          <w:sz w:val="18"/>
          <w:szCs w:val="18"/>
          <w:u w:val="none"/>
          <w:lang w:val="es-BO"/>
        </w:rPr>
        <w:t xml:space="preserve"> </w:t>
      </w:r>
    </w:p>
    <w:p w14:paraId="12D0B110" w14:textId="77777777" w:rsidR="00561143" w:rsidRPr="00BD6E2B" w:rsidRDefault="00561143" w:rsidP="00530A16">
      <w:pPr>
        <w:jc w:val="both"/>
        <w:rPr>
          <w:rFonts w:cs="Arial"/>
          <w:sz w:val="18"/>
          <w:szCs w:val="18"/>
          <w:lang w:val="es-BO"/>
        </w:rPr>
      </w:pPr>
    </w:p>
    <w:p w14:paraId="6B256E01" w14:textId="281D4E38"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77777777"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Contrato u Orden de Compra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232B9ED1"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6941B5" w:rsidRPr="00451160">
        <w:rPr>
          <w:rFonts w:cs="Arial"/>
          <w:sz w:val="18"/>
          <w:szCs w:val="18"/>
          <w:lang w:val="es-BO"/>
        </w:rPr>
        <w:t xml:space="preserve">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5" w:name="_Toc346871598"/>
      <w:bookmarkStart w:id="16" w:name="_Toc346873786"/>
      <w:r w:rsidRPr="009956C4">
        <w:rPr>
          <w:rFonts w:ascii="Verdana" w:hAnsi="Verdana" w:cs="Arial"/>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EA88393"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41CC6489"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5939B635" w14:textId="77777777" w:rsidR="00B12CA7" w:rsidRPr="00E04C15" w:rsidRDefault="00B12CA7" w:rsidP="00B12CA7">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160FF250" w14:textId="77777777" w:rsidR="00B12CA7"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7CCF9F7B"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44262945"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070A1203"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861BDAE"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48B685B7"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1D349E97"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lastRenderedPageBreak/>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3A9D403F"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3A3D01" w:rsidRDefault="008A18E4" w:rsidP="002C7E3B">
      <w:pPr>
        <w:ind w:left="1134"/>
        <w:jc w:val="both"/>
        <w:rPr>
          <w:rFonts w:cs="Arial"/>
          <w:sz w:val="10"/>
          <w:szCs w:val="10"/>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3A3D01" w:rsidRDefault="008A18E4" w:rsidP="002C7E3B">
      <w:pPr>
        <w:ind w:left="1134"/>
        <w:jc w:val="both"/>
        <w:rPr>
          <w:rFonts w:cs="Arial"/>
          <w:sz w:val="10"/>
          <w:szCs w:val="10"/>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3A3D01" w:rsidRDefault="008A18E4" w:rsidP="00530A16">
      <w:pPr>
        <w:ind w:hanging="708"/>
        <w:jc w:val="both"/>
        <w:rPr>
          <w:rFonts w:cs="Arial"/>
          <w:sz w:val="10"/>
          <w:szCs w:val="10"/>
          <w:lang w:val="es-BO"/>
        </w:rPr>
      </w:pPr>
    </w:p>
    <w:p w14:paraId="68D597D9"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61EAC46D"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7E76EC"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3CA4EFBC"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E8DDB63"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43262182"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28E04913"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3F60375E"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938E657"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3A3D01" w:rsidRDefault="00EA202D" w:rsidP="00530A16">
      <w:pPr>
        <w:ind w:hanging="15"/>
        <w:jc w:val="both"/>
        <w:rPr>
          <w:rFonts w:cs="Arial"/>
          <w:sz w:val="10"/>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w:t>
      </w:r>
      <w:r w:rsidR="00C52D1D" w:rsidRPr="009956C4">
        <w:rPr>
          <w:rFonts w:cs="Arial"/>
          <w:sz w:val="18"/>
          <w:szCs w:val="18"/>
          <w:lang w:val="es-BO"/>
        </w:rPr>
        <w:lastRenderedPageBreak/>
        <w:t xml:space="preserve">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953420" w:rsidRDefault="005E4DAB" w:rsidP="005E4DAB">
      <w:pPr>
        <w:jc w:val="both"/>
        <w:rPr>
          <w:rFonts w:cs="Arial"/>
          <w:b/>
          <w:sz w:val="10"/>
          <w:szCs w:val="10"/>
        </w:rPr>
      </w:pPr>
    </w:p>
    <w:p w14:paraId="5BCD21E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53420" w:rsidRDefault="005E4DAB" w:rsidP="002545E0">
      <w:pPr>
        <w:pStyle w:val="Ttulo1"/>
        <w:numPr>
          <w:ilvl w:val="0"/>
          <w:numId w:val="0"/>
        </w:numPr>
        <w:ind w:left="567"/>
        <w:rPr>
          <w:rFonts w:cs="Arial"/>
          <w:sz w:val="10"/>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953420" w:rsidRDefault="00B12CA7" w:rsidP="00B12CA7">
      <w:pPr>
        <w:jc w:val="both"/>
        <w:rPr>
          <w:rFonts w:cs="Arial"/>
          <w:b/>
          <w:sz w:val="10"/>
          <w:szCs w:val="10"/>
          <w:lang w:val="es-BO" w:eastAsia="en-US"/>
        </w:rPr>
      </w:pPr>
    </w:p>
    <w:p w14:paraId="3B0B9B2E" w14:textId="77777777" w:rsidR="00B12CA7" w:rsidRPr="009956C4" w:rsidRDefault="00B12CA7" w:rsidP="00B12CA7">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474CFFEA" w14:textId="77777777" w:rsidR="00B12CA7" w:rsidRDefault="00B12CA7" w:rsidP="00B12CA7">
      <w:pPr>
        <w:jc w:val="both"/>
        <w:rPr>
          <w:rFonts w:cs="Arial"/>
          <w:b/>
          <w:sz w:val="18"/>
          <w:szCs w:val="18"/>
          <w:lang w:val="es-BO" w:eastAsia="en-US"/>
        </w:rPr>
      </w:pPr>
    </w:p>
    <w:p w14:paraId="7002836E" w14:textId="77777777" w:rsidR="00B12CA7" w:rsidRPr="007D24F0" w:rsidRDefault="00B12CA7" w:rsidP="00B12CA7">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2B79017B" w14:textId="77777777" w:rsidR="00B12CA7" w:rsidRPr="009956C4" w:rsidRDefault="00B12CA7" w:rsidP="00B12CA7">
      <w:pPr>
        <w:jc w:val="both"/>
        <w:rPr>
          <w:rFonts w:cs="Arial"/>
          <w:sz w:val="18"/>
          <w:szCs w:val="18"/>
          <w:lang w:val="es-BO"/>
        </w:rPr>
      </w:pPr>
    </w:p>
    <w:p w14:paraId="5C3AA286" w14:textId="77777777" w:rsidR="00B12CA7" w:rsidRPr="009956C4"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5079DC86" w14:textId="77777777" w:rsidR="00B12CA7" w:rsidRPr="009956C4"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6E0DE575" w14:textId="77777777" w:rsidR="00B12CA7" w:rsidRPr="009956C4" w:rsidRDefault="00B12CA7" w:rsidP="00B12CA7">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26289F1C" w14:textId="77777777" w:rsidR="00B12CA7" w:rsidRPr="00451160"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7F6CB455" w14:textId="5F5A8D9D" w:rsidR="00B12CA7" w:rsidRDefault="00B12CA7" w:rsidP="00B12CA7">
      <w:pPr>
        <w:numPr>
          <w:ilvl w:val="0"/>
          <w:numId w:val="12"/>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r w:rsidR="00021D43">
        <w:rPr>
          <w:rFonts w:cs="Arial"/>
          <w:sz w:val="18"/>
          <w:szCs w:val="18"/>
          <w:lang w:val="es-BO"/>
        </w:rPr>
        <w:t xml:space="preserve"> </w:t>
      </w:r>
    </w:p>
    <w:p w14:paraId="084F25CE" w14:textId="77777777" w:rsidR="00B12CA7" w:rsidRPr="00953420" w:rsidRDefault="00B12CA7" w:rsidP="00B12CA7">
      <w:pPr>
        <w:ind w:left="1843"/>
        <w:jc w:val="both"/>
        <w:rPr>
          <w:rFonts w:cs="Arial"/>
          <w:sz w:val="10"/>
          <w:szCs w:val="10"/>
          <w:lang w:val="es-BO"/>
        </w:rPr>
      </w:pPr>
    </w:p>
    <w:p w14:paraId="5F6A0C4D" w14:textId="77777777" w:rsidR="00B12CA7" w:rsidRPr="00451160" w:rsidRDefault="00B12CA7" w:rsidP="00B12CA7">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0266D638" w14:textId="77777777" w:rsidR="00B12CA7" w:rsidRPr="00953420" w:rsidRDefault="00B12CA7" w:rsidP="00B12CA7">
      <w:pPr>
        <w:tabs>
          <w:tab w:val="num" w:pos="1276"/>
          <w:tab w:val="num" w:pos="2160"/>
        </w:tabs>
        <w:ind w:left="1276" w:hanging="567"/>
        <w:jc w:val="both"/>
        <w:rPr>
          <w:rFonts w:cs="Arial"/>
          <w:sz w:val="10"/>
          <w:szCs w:val="10"/>
          <w:lang w:val="es-BO"/>
        </w:rPr>
      </w:pPr>
    </w:p>
    <w:p w14:paraId="3E34D991" w14:textId="77777777" w:rsidR="00B12CA7" w:rsidRPr="00451160" w:rsidRDefault="00B12CA7" w:rsidP="00B12CA7">
      <w:pPr>
        <w:pStyle w:val="Ttulo3"/>
        <w:tabs>
          <w:tab w:val="clear" w:pos="1224"/>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C8B6480" w14:textId="77777777" w:rsidR="00B12CA7" w:rsidRPr="00953420" w:rsidRDefault="00B12CA7" w:rsidP="00B12CA7">
      <w:pPr>
        <w:jc w:val="both"/>
        <w:rPr>
          <w:rFonts w:cs="Arial"/>
          <w:sz w:val="10"/>
          <w:szCs w:val="10"/>
          <w:lang w:val="es-BO"/>
        </w:rPr>
      </w:pPr>
    </w:p>
    <w:p w14:paraId="5A9B3E4B"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10B19B24"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Identificación del Proponente (Formulario A-2c);</w:t>
      </w:r>
    </w:p>
    <w:p w14:paraId="08996A08" w14:textId="77777777" w:rsidR="00B12CA7" w:rsidRPr="009956C4" w:rsidRDefault="00B12CA7" w:rsidP="00953420">
      <w:pPr>
        <w:numPr>
          <w:ilvl w:val="0"/>
          <w:numId w:val="19"/>
        </w:numPr>
        <w:ind w:left="2268"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00855FFF"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17C057C3" w14:textId="38711D3E"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en original, equivalente al uno por ciento (1%) del Precio </w:t>
      </w:r>
      <w:r w:rsidRPr="00451160">
        <w:rPr>
          <w:rFonts w:cs="Arial"/>
          <w:sz w:val="18"/>
          <w:szCs w:val="18"/>
          <w:lang w:val="es-BO"/>
        </w:rPr>
        <w:lastRenderedPageBreak/>
        <w:t>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r w:rsidR="00021D43">
        <w:rPr>
          <w:rFonts w:cs="Arial"/>
          <w:sz w:val="18"/>
          <w:szCs w:val="18"/>
          <w:lang w:val="es-BO"/>
        </w:rPr>
        <w:t xml:space="preserve"> </w:t>
      </w:r>
    </w:p>
    <w:p w14:paraId="48F38811" w14:textId="77777777" w:rsidR="00B12CA7" w:rsidRPr="00953420" w:rsidRDefault="00B12CA7" w:rsidP="00B12CA7">
      <w:pPr>
        <w:ind w:left="2552"/>
        <w:jc w:val="both"/>
        <w:rPr>
          <w:rFonts w:cs="Arial"/>
          <w:sz w:val="10"/>
          <w:szCs w:val="10"/>
          <w:lang w:val="es-BO"/>
        </w:rPr>
      </w:pPr>
    </w:p>
    <w:p w14:paraId="41B7CA4E" w14:textId="77777777" w:rsidR="00B12CA7" w:rsidRPr="00451160" w:rsidRDefault="00B12CA7" w:rsidP="00B12CA7">
      <w:pPr>
        <w:pStyle w:val="Ttulo3"/>
        <w:tabs>
          <w:tab w:val="clear" w:pos="1224"/>
          <w:tab w:val="num" w:pos="3907"/>
        </w:tabs>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42D8F77D" w14:textId="77777777" w:rsidR="00B12CA7" w:rsidRPr="00953420" w:rsidRDefault="00B12CA7" w:rsidP="00B12CA7">
      <w:pPr>
        <w:jc w:val="both"/>
        <w:rPr>
          <w:rFonts w:cs="Arial"/>
          <w:sz w:val="10"/>
          <w:szCs w:val="10"/>
          <w:lang w:val="es-BO"/>
        </w:rPr>
      </w:pPr>
    </w:p>
    <w:p w14:paraId="189B587E" w14:textId="77777777" w:rsidR="00B12CA7" w:rsidRPr="00451160" w:rsidRDefault="00B12CA7" w:rsidP="00B12CA7">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1A9EAAB3" w14:textId="77777777" w:rsidR="00B12CA7" w:rsidRPr="009956C4" w:rsidRDefault="00B12CA7"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37724328" w14:textId="77777777" w:rsidR="00B12CA7" w:rsidRPr="00953420" w:rsidRDefault="00B12CA7" w:rsidP="00B12CA7">
      <w:pPr>
        <w:rPr>
          <w:sz w:val="10"/>
          <w:szCs w:val="10"/>
          <w:lang w:val="es-BO"/>
        </w:rPr>
      </w:pPr>
    </w:p>
    <w:p w14:paraId="35871D8A" w14:textId="77777777" w:rsidR="00B12CA7" w:rsidRPr="009956C4" w:rsidRDefault="00B12CA7" w:rsidP="00B12CA7">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B84FFF7" w14:textId="77777777" w:rsidR="00B12CA7" w:rsidRPr="00953420" w:rsidRDefault="00B12CA7" w:rsidP="00B12CA7">
      <w:pPr>
        <w:jc w:val="both"/>
        <w:rPr>
          <w:sz w:val="10"/>
          <w:szCs w:val="10"/>
          <w:lang w:val="es-BO"/>
        </w:rPr>
      </w:pPr>
    </w:p>
    <w:p w14:paraId="585C6F7C" w14:textId="4633CF84" w:rsidR="00B12CA7" w:rsidRPr="009956C4" w:rsidRDefault="00B12CA7" w:rsidP="00B12CA7">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r w:rsidR="00021D43">
        <w:rPr>
          <w:sz w:val="18"/>
          <w:lang w:val="es-BO"/>
        </w:rPr>
        <w:t xml:space="preserve">  </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EA609F4" w14:textId="77777777" w:rsidR="00B12CA7" w:rsidRPr="009956C4" w:rsidRDefault="00B12CA7" w:rsidP="00B12CA7">
      <w:pPr>
        <w:pStyle w:val="Ttulo1"/>
        <w:tabs>
          <w:tab w:val="clear" w:pos="360"/>
          <w:tab w:val="num" w:pos="567"/>
          <w:tab w:val="num" w:pos="2344"/>
        </w:tabs>
        <w:ind w:left="567" w:hanging="567"/>
        <w:rPr>
          <w:rFonts w:ascii="Verdana" w:hAnsi="Verdana" w:cs="Arial"/>
          <w:sz w:val="18"/>
          <w:szCs w:val="18"/>
          <w:lang w:val="es-BO"/>
        </w:rPr>
      </w:pPr>
      <w:bookmarkStart w:id="41" w:name="_Toc94726507"/>
      <w:bookmarkEnd w:id="27"/>
      <w:bookmarkEnd w:id="28"/>
      <w:r w:rsidRPr="009956C4">
        <w:rPr>
          <w:rFonts w:ascii="Verdana" w:hAnsi="Verdana" w:cs="Arial"/>
          <w:sz w:val="18"/>
          <w:szCs w:val="18"/>
          <w:u w:val="none"/>
          <w:lang w:val="es-BO" w:eastAsia="en-US"/>
        </w:rPr>
        <w:t>PRESENTACIÓN DE PROPUESTAS</w:t>
      </w:r>
      <w:bookmarkStart w:id="42" w:name="_Toc346780222"/>
      <w:bookmarkEnd w:id="41"/>
    </w:p>
    <w:p w14:paraId="12D8903D" w14:textId="77777777" w:rsidR="00B12CA7" w:rsidRPr="00953420" w:rsidRDefault="00B12CA7" w:rsidP="00B12CA7">
      <w:pPr>
        <w:rPr>
          <w:sz w:val="10"/>
          <w:szCs w:val="10"/>
          <w:lang w:val="es-BO"/>
        </w:rPr>
      </w:pPr>
    </w:p>
    <w:p w14:paraId="19222949" w14:textId="77777777" w:rsidR="00B12CA7" w:rsidRPr="009956C4" w:rsidRDefault="00B12CA7" w:rsidP="00B12CA7">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Pr="009956C4">
        <w:rPr>
          <w:rFonts w:ascii="Verdana" w:hAnsi="Verdana"/>
          <w:sz w:val="18"/>
          <w:szCs w:val="18"/>
          <w:u w:val="none"/>
          <w:lang w:val="es-BO" w:eastAsia="en-US"/>
        </w:rPr>
        <w:t>resentación electrónica de propuesta</w:t>
      </w:r>
    </w:p>
    <w:p w14:paraId="4E96A70A" w14:textId="77777777" w:rsidR="00B12CA7" w:rsidRPr="00953420" w:rsidRDefault="00B12CA7" w:rsidP="00B12CA7">
      <w:pPr>
        <w:pStyle w:val="Prrafodelista"/>
        <w:ind w:left="567"/>
        <w:jc w:val="both"/>
        <w:rPr>
          <w:rFonts w:ascii="Verdana" w:hAnsi="Verdana"/>
          <w:b/>
          <w:sz w:val="10"/>
          <w:szCs w:val="10"/>
          <w:lang w:val="es-BO"/>
        </w:rPr>
      </w:pPr>
    </w:p>
    <w:p w14:paraId="04931C74"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1AB73E3F" w14:textId="77777777" w:rsidR="00B12CA7" w:rsidRPr="00953420" w:rsidRDefault="00B12CA7" w:rsidP="00B12CA7">
      <w:pPr>
        <w:pStyle w:val="Ttulo3"/>
        <w:numPr>
          <w:ilvl w:val="0"/>
          <w:numId w:val="0"/>
        </w:numPr>
        <w:ind w:left="2127"/>
        <w:jc w:val="both"/>
        <w:rPr>
          <w:rFonts w:ascii="Verdana" w:hAnsi="Verdana"/>
          <w:sz w:val="10"/>
          <w:szCs w:val="10"/>
        </w:rPr>
      </w:pPr>
    </w:p>
    <w:p w14:paraId="02DBC1E5"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43AA1AD9" w14:textId="77777777" w:rsidR="00B12CA7" w:rsidRPr="00953420" w:rsidRDefault="00B12CA7" w:rsidP="00B12CA7">
      <w:pPr>
        <w:pStyle w:val="Ttulo3"/>
        <w:numPr>
          <w:ilvl w:val="0"/>
          <w:numId w:val="0"/>
        </w:numPr>
        <w:ind w:left="2127"/>
        <w:jc w:val="both"/>
        <w:rPr>
          <w:rFonts w:ascii="Verdana" w:hAnsi="Verdana"/>
          <w:sz w:val="10"/>
          <w:szCs w:val="10"/>
        </w:rPr>
      </w:pPr>
    </w:p>
    <w:p w14:paraId="6FD4DA90"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53D1AE16" w14:textId="77777777" w:rsidR="00B12CA7" w:rsidRPr="00953420" w:rsidRDefault="00B12CA7" w:rsidP="00B12CA7">
      <w:pPr>
        <w:pStyle w:val="Ttulo3"/>
        <w:numPr>
          <w:ilvl w:val="0"/>
          <w:numId w:val="0"/>
        </w:numPr>
        <w:ind w:left="2127"/>
        <w:jc w:val="both"/>
        <w:rPr>
          <w:rFonts w:ascii="Verdana" w:hAnsi="Verdana"/>
          <w:sz w:val="10"/>
          <w:szCs w:val="10"/>
        </w:rPr>
      </w:pPr>
    </w:p>
    <w:p w14:paraId="2E1071DD"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47ECE607" w14:textId="77777777" w:rsidR="00B12CA7" w:rsidRPr="00953420" w:rsidRDefault="00B12CA7" w:rsidP="00B12CA7">
      <w:pPr>
        <w:pStyle w:val="Ttulo3"/>
        <w:numPr>
          <w:ilvl w:val="0"/>
          <w:numId w:val="0"/>
        </w:numPr>
        <w:ind w:left="2127"/>
        <w:jc w:val="both"/>
        <w:rPr>
          <w:rFonts w:ascii="Verdana" w:hAnsi="Verdana"/>
          <w:sz w:val="10"/>
          <w:szCs w:val="10"/>
        </w:rPr>
      </w:pPr>
    </w:p>
    <w:p w14:paraId="24CC7260" w14:textId="77777777" w:rsidR="0075772B" w:rsidRPr="00D973F6" w:rsidRDefault="00B12CA7" w:rsidP="0075772B">
      <w:pPr>
        <w:pStyle w:val="Ttulo3"/>
        <w:tabs>
          <w:tab w:val="clear" w:pos="1224"/>
          <w:tab w:val="num" w:pos="3907"/>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Proceso, el Código Único de Contrataciones Estatales (CUCE) y el objeto de la </w:t>
      </w:r>
      <w:r w:rsidRPr="009956C4">
        <w:rPr>
          <w:rFonts w:ascii="Verdana" w:hAnsi="Verdana"/>
          <w:sz w:val="18"/>
          <w:szCs w:val="18"/>
          <w:u w:val="none"/>
        </w:rPr>
        <w:lastRenderedPageBreak/>
        <w:t>Convocatoria</w:t>
      </w:r>
      <w:r w:rsidR="0075772B" w:rsidRPr="00D973F6">
        <w:rPr>
          <w:rFonts w:ascii="Verdana" w:hAnsi="Verdana"/>
          <w:sz w:val="18"/>
          <w:szCs w:val="18"/>
          <w:u w:val="none"/>
        </w:rPr>
        <w:t>, en cuyo caso el proponente podrá rotular su sobre de la siguiente manera:</w:t>
      </w:r>
    </w:p>
    <w:p w14:paraId="524C86F2" w14:textId="77777777" w:rsidR="0075772B" w:rsidRPr="009956C4" w:rsidRDefault="0075772B" w:rsidP="0075772B">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75772B" w14:paraId="3271FEFF" w14:textId="77777777" w:rsidTr="00FD75C4">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5CE1C2FC" w14:textId="77777777" w:rsidR="0075772B" w:rsidRPr="00A361B5" w:rsidRDefault="0075772B" w:rsidP="00FD75C4">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5C022BEA" w14:textId="77777777" w:rsidR="0075772B" w:rsidRPr="00A361B5" w:rsidRDefault="0075772B" w:rsidP="00FD75C4">
            <w:pPr>
              <w:ind w:left="99" w:right="45"/>
              <w:jc w:val="both"/>
              <w:rPr>
                <w:rFonts w:ascii="Arial" w:hAnsi="Arial" w:cs="Arial"/>
                <w:b/>
                <w:bCs/>
                <w:sz w:val="4"/>
                <w:lang w:val="es-BO" w:eastAsia="es-BO"/>
              </w:rPr>
            </w:pPr>
          </w:p>
          <w:p w14:paraId="5A5B9F33" w14:textId="77777777" w:rsidR="0075772B" w:rsidRDefault="0075772B" w:rsidP="00FD75C4">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Pr>
                <w:rFonts w:ascii="Arial" w:hAnsi="Arial" w:cs="Arial"/>
                <w:b/>
                <w:bCs/>
                <w:color w:val="0000FF"/>
                <w:lang w:val="es-BO" w:eastAsia="es-BO"/>
              </w:rPr>
              <w:t>2</w:t>
            </w:r>
            <w:r w:rsidRPr="00A361B5">
              <w:rPr>
                <w:rFonts w:ascii="Arial" w:hAnsi="Arial" w:cs="Arial"/>
                <w:b/>
                <w:bCs/>
                <w:color w:val="0000FF"/>
                <w:lang w:val="es-BO" w:eastAsia="es-BO"/>
              </w:rPr>
              <w:t>-0951-00-</w:t>
            </w:r>
            <w:r>
              <w:rPr>
                <w:rFonts w:ascii="Arial" w:hAnsi="Arial" w:cs="Arial"/>
                <w:b/>
                <w:bCs/>
                <w:color w:val="0000FF"/>
                <w:lang w:val="es-BO" w:eastAsia="es-BO"/>
              </w:rPr>
              <w:t>XXXXX</w:t>
            </w:r>
            <w:r w:rsidRPr="00A361B5">
              <w:rPr>
                <w:rFonts w:ascii="Arial" w:hAnsi="Arial" w:cs="Arial"/>
                <w:b/>
                <w:bCs/>
                <w:color w:val="0000FF"/>
                <w:lang w:val="es-BO" w:eastAsia="es-BO"/>
              </w:rPr>
              <w:t>-</w:t>
            </w:r>
            <w:r>
              <w:rPr>
                <w:rFonts w:ascii="Arial" w:hAnsi="Arial" w:cs="Arial"/>
                <w:b/>
                <w:bCs/>
                <w:color w:val="0000FF"/>
                <w:lang w:val="es-BO" w:eastAsia="es-BO"/>
              </w:rPr>
              <w:t>1</w:t>
            </w:r>
            <w:r w:rsidRPr="00A361B5">
              <w:rPr>
                <w:rFonts w:ascii="Arial" w:hAnsi="Arial" w:cs="Arial"/>
                <w:b/>
                <w:bCs/>
                <w:color w:val="0000FF"/>
                <w:lang w:val="es-BO" w:eastAsia="es-BO"/>
              </w:rPr>
              <w:t>-</w:t>
            </w:r>
            <w:r>
              <w:rPr>
                <w:rFonts w:ascii="Arial" w:hAnsi="Arial" w:cs="Arial"/>
                <w:b/>
                <w:bCs/>
                <w:color w:val="0000FF"/>
                <w:lang w:val="es-BO" w:eastAsia="es-BO"/>
              </w:rPr>
              <w:t>1</w:t>
            </w:r>
          </w:p>
          <w:p w14:paraId="07F756A6" w14:textId="77777777" w:rsidR="0075772B" w:rsidRPr="00A361B5" w:rsidRDefault="0075772B" w:rsidP="00FD75C4">
            <w:pPr>
              <w:ind w:left="99" w:right="45"/>
              <w:jc w:val="both"/>
              <w:rPr>
                <w:rFonts w:ascii="Arial" w:hAnsi="Arial" w:cs="Arial"/>
                <w:b/>
                <w:bCs/>
                <w:sz w:val="6"/>
                <w:lang w:val="es-BO" w:eastAsia="es-BO"/>
              </w:rPr>
            </w:pPr>
          </w:p>
          <w:p w14:paraId="36C3E018" w14:textId="6B4454B6" w:rsidR="0075772B" w:rsidRPr="002D7957" w:rsidRDefault="0075772B" w:rsidP="00FD75C4">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EA3C70">
              <w:rPr>
                <w:rFonts w:ascii="Arial" w:hAnsi="Arial" w:cs="Arial"/>
                <w:b/>
                <w:bCs/>
                <w:color w:val="0000FF"/>
                <w:lang w:val="es-BO" w:eastAsia="es-BO"/>
              </w:rPr>
              <w:t>ADQUISICION DE UN EQUIPO ANALIZADOR PORTATIL DE METALES POR FLUORESCENCIA DE RAYOS X</w:t>
            </w:r>
            <w:r>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sidR="00156D3D">
              <w:rPr>
                <w:rFonts w:ascii="Arial" w:hAnsi="Arial" w:cs="Arial"/>
                <w:b/>
                <w:bCs/>
                <w:color w:val="0000FF"/>
                <w:lang w:val="es-BO" w:eastAsia="es-BO"/>
              </w:rPr>
              <w:t>5</w:t>
            </w:r>
            <w:r w:rsidR="00EA3C70">
              <w:rPr>
                <w:rFonts w:ascii="Arial" w:hAnsi="Arial" w:cs="Arial"/>
                <w:b/>
                <w:bCs/>
                <w:color w:val="0000FF"/>
                <w:lang w:val="es-BO" w:eastAsia="es-BO"/>
              </w:rPr>
              <w:t>9</w:t>
            </w:r>
            <w:r>
              <w:rPr>
                <w:rFonts w:ascii="Arial" w:hAnsi="Arial" w:cs="Arial"/>
                <w:b/>
                <w:bCs/>
                <w:color w:val="0000FF"/>
                <w:lang w:val="es-BO" w:eastAsia="es-BO"/>
              </w:rPr>
              <w:t>/2022-1C)</w:t>
            </w:r>
          </w:p>
          <w:p w14:paraId="1378BEA1" w14:textId="77777777" w:rsidR="0075772B" w:rsidRPr="00A361B5" w:rsidRDefault="0075772B" w:rsidP="00FD75C4">
            <w:pPr>
              <w:pStyle w:val="Textoindependiente3"/>
              <w:spacing w:after="0"/>
              <w:ind w:left="99" w:right="45"/>
              <w:jc w:val="both"/>
              <w:rPr>
                <w:rFonts w:ascii="Arial" w:hAnsi="Arial" w:cs="Arial"/>
                <w:b/>
                <w:bCs/>
                <w:sz w:val="8"/>
                <w:szCs w:val="24"/>
                <w:lang w:val="es-BO"/>
              </w:rPr>
            </w:pPr>
          </w:p>
          <w:p w14:paraId="1A35EC06" w14:textId="77777777" w:rsidR="0075772B" w:rsidRDefault="0075772B" w:rsidP="00FD75C4">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21AC6B3D" w14:textId="418B433B" w:rsidR="0075772B" w:rsidRDefault="0075772B" w:rsidP="00543FAC">
            <w:pPr>
              <w:pStyle w:val="Textoindependiente3"/>
              <w:spacing w:after="0"/>
              <w:ind w:left="99" w:right="45"/>
              <w:jc w:val="center"/>
              <w:rPr>
                <w:rFonts w:ascii="Arial" w:hAnsi="Arial" w:cs="Arial"/>
                <w:b/>
                <w:bCs/>
                <w:lang w:val="es-BO"/>
              </w:rPr>
            </w:pPr>
            <w:r>
              <w:rPr>
                <w:rFonts w:ascii="Arial" w:hAnsi="Arial" w:cs="Arial"/>
                <w:b/>
                <w:bCs/>
                <w:lang w:val="es-BO"/>
              </w:rPr>
              <w:t>RAZÓN SOCIAL O NOMBRE DEL PROPONENTE:</w:t>
            </w:r>
            <w:r w:rsidR="00543FAC">
              <w:rPr>
                <w:rFonts w:ascii="Arial" w:hAnsi="Arial" w:cs="Arial"/>
                <w:b/>
                <w:bCs/>
                <w:lang w:val="es-BO"/>
              </w:rPr>
              <w:t xml:space="preserve"> </w:t>
            </w:r>
            <w:r>
              <w:rPr>
                <w:rFonts w:ascii="Arial" w:hAnsi="Arial" w:cs="Arial"/>
                <w:b/>
                <w:bCs/>
                <w:lang w:val="es-BO"/>
              </w:rPr>
              <w:t>_______________________________________</w:t>
            </w:r>
          </w:p>
          <w:p w14:paraId="6E9ABA74" w14:textId="77777777" w:rsidR="0075772B" w:rsidRDefault="0075772B" w:rsidP="00FD75C4">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40EFF64B" w14:textId="77777777" w:rsidR="0075772B" w:rsidRPr="00A361B5" w:rsidRDefault="0075772B" w:rsidP="00FD75C4">
            <w:pPr>
              <w:ind w:left="99" w:right="45"/>
              <w:jc w:val="both"/>
              <w:rPr>
                <w:rFonts w:ascii="Arial" w:hAnsi="Arial" w:cs="Arial"/>
                <w:color w:val="0000FF"/>
                <w:sz w:val="6"/>
                <w:szCs w:val="10"/>
                <w:lang w:val="es-BO" w:eastAsia="es-BO"/>
              </w:rPr>
            </w:pPr>
          </w:p>
          <w:p w14:paraId="50C8625A" w14:textId="72C1D75F" w:rsidR="0075772B" w:rsidRDefault="0075772B" w:rsidP="00451386">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3F605A">
              <w:rPr>
                <w:rFonts w:ascii="Arial" w:hAnsi="Arial" w:cs="Arial"/>
                <w:lang w:val="es-BO" w:eastAsia="es-BO"/>
              </w:rPr>
              <w:t xml:space="preserve">horas </w:t>
            </w:r>
            <w:r w:rsidRPr="00A64C0C">
              <w:rPr>
                <w:rFonts w:ascii="Arial" w:hAnsi="Arial" w:cs="Arial"/>
                <w:b/>
                <w:color w:val="0000FF"/>
                <w:lang w:val="es-BO" w:eastAsia="es-BO"/>
              </w:rPr>
              <w:t>15:</w:t>
            </w:r>
            <w:r w:rsidR="00543FAC">
              <w:rPr>
                <w:rFonts w:ascii="Arial" w:hAnsi="Arial" w:cs="Arial"/>
                <w:b/>
                <w:color w:val="0000FF"/>
                <w:lang w:val="es-BO" w:eastAsia="es-BO"/>
              </w:rPr>
              <w:t>3</w:t>
            </w:r>
            <w:r w:rsidRPr="00A64C0C">
              <w:rPr>
                <w:rFonts w:ascii="Arial" w:hAnsi="Arial" w:cs="Arial"/>
                <w:b/>
                <w:color w:val="0000FF"/>
                <w:lang w:val="es-BO" w:eastAsia="es-BO"/>
              </w:rPr>
              <w:t xml:space="preserve">0 </w:t>
            </w:r>
            <w:r w:rsidRPr="00A64C0C">
              <w:rPr>
                <w:rFonts w:ascii="Arial" w:hAnsi="Arial" w:cs="Arial"/>
                <w:lang w:val="es-BO" w:eastAsia="es-BO"/>
              </w:rPr>
              <w:t xml:space="preserve">del día </w:t>
            </w:r>
            <w:r w:rsidR="00451386">
              <w:rPr>
                <w:rFonts w:ascii="Arial" w:hAnsi="Arial" w:cs="Arial"/>
                <w:lang w:val="es-BO" w:eastAsia="es-BO"/>
              </w:rPr>
              <w:t>viernes</w:t>
            </w:r>
            <w:r w:rsidR="00EA3C70">
              <w:rPr>
                <w:rFonts w:ascii="Arial" w:hAnsi="Arial" w:cs="Arial"/>
                <w:lang w:val="es-BO" w:eastAsia="es-BO"/>
              </w:rPr>
              <w:t xml:space="preserve"> 2</w:t>
            </w:r>
            <w:r w:rsidR="00451386">
              <w:rPr>
                <w:rFonts w:ascii="Arial" w:hAnsi="Arial" w:cs="Arial"/>
                <w:lang w:val="es-BO" w:eastAsia="es-BO"/>
              </w:rPr>
              <w:t>6</w:t>
            </w:r>
            <w:r>
              <w:rPr>
                <w:rFonts w:ascii="Arial" w:hAnsi="Arial" w:cs="Arial"/>
                <w:b/>
                <w:bCs/>
                <w:color w:val="0000FF"/>
                <w:lang w:val="es-BO" w:eastAsia="es-BO"/>
              </w:rPr>
              <w:t xml:space="preserve"> </w:t>
            </w:r>
            <w:r w:rsidRPr="00A64C0C">
              <w:rPr>
                <w:rFonts w:ascii="Arial" w:hAnsi="Arial" w:cs="Arial"/>
                <w:b/>
                <w:bCs/>
                <w:color w:val="0000FF"/>
                <w:lang w:val="es-BO" w:eastAsia="es-BO"/>
              </w:rPr>
              <w:t xml:space="preserve">de </w:t>
            </w:r>
            <w:r w:rsidR="00543FAC">
              <w:rPr>
                <w:rFonts w:ascii="Arial" w:hAnsi="Arial" w:cs="Arial"/>
                <w:b/>
                <w:bCs/>
                <w:color w:val="0000FF"/>
                <w:lang w:val="es-BO" w:eastAsia="es-BO"/>
              </w:rPr>
              <w:t>agosto</w:t>
            </w:r>
            <w:r w:rsidRPr="00A64C0C">
              <w:rPr>
                <w:rFonts w:ascii="Arial" w:hAnsi="Arial" w:cs="Arial"/>
                <w:b/>
                <w:bCs/>
                <w:color w:val="0000FF"/>
                <w:lang w:val="es-BO" w:eastAsia="es-BO"/>
              </w:rPr>
              <w:t xml:space="preserve"> del 2022</w:t>
            </w:r>
          </w:p>
        </w:tc>
      </w:tr>
    </w:tbl>
    <w:p w14:paraId="5A50507B" w14:textId="77777777" w:rsidR="0075772B" w:rsidRDefault="0075772B" w:rsidP="0075772B">
      <w:pPr>
        <w:rPr>
          <w:lang w:val="es-MX"/>
        </w:rPr>
      </w:pPr>
    </w:p>
    <w:p w14:paraId="05121698" w14:textId="46903C57" w:rsidR="00B12CA7" w:rsidRDefault="00B12CA7" w:rsidP="00021D43">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Pr>
          <w:rFonts w:ascii="Verdana" w:hAnsi="Verdana"/>
          <w:sz w:val="18"/>
          <w:szCs w:val="18"/>
          <w:u w:val="none"/>
        </w:rPr>
        <w:t>para una asociación adecuada a la presentación de la misma</w:t>
      </w:r>
      <w:bookmarkEnd w:id="43"/>
      <w:r w:rsidRPr="009956C4">
        <w:rPr>
          <w:rFonts w:ascii="Verdana" w:hAnsi="Verdana"/>
          <w:sz w:val="18"/>
          <w:szCs w:val="18"/>
          <w:u w:val="none"/>
        </w:rPr>
        <w:t>.</w:t>
      </w:r>
    </w:p>
    <w:p w14:paraId="21F986DC" w14:textId="77777777" w:rsidR="00B12CA7" w:rsidRPr="00953420" w:rsidRDefault="00B12CA7" w:rsidP="00B12CA7">
      <w:pPr>
        <w:rPr>
          <w:sz w:val="10"/>
          <w:szCs w:val="10"/>
        </w:rPr>
      </w:pPr>
    </w:p>
    <w:p w14:paraId="7CB75DE4" w14:textId="77777777" w:rsidR="00B12CA7" w:rsidRPr="005B7569" w:rsidRDefault="00B12CA7" w:rsidP="00B12CA7">
      <w:pPr>
        <w:pStyle w:val="Ttulo3"/>
        <w:tabs>
          <w:tab w:val="clear" w:pos="1224"/>
          <w:tab w:val="num" w:pos="3907"/>
        </w:tabs>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199E7F8" w14:textId="61DD7B69" w:rsidR="00B12CA7" w:rsidRPr="00953420" w:rsidRDefault="00B12CA7" w:rsidP="00B12CA7">
      <w:pPr>
        <w:pStyle w:val="Ttulo3"/>
        <w:numPr>
          <w:ilvl w:val="0"/>
          <w:numId w:val="0"/>
        </w:numPr>
        <w:ind w:left="2127"/>
        <w:jc w:val="both"/>
        <w:rPr>
          <w:rFonts w:ascii="Verdana" w:hAnsi="Verdana"/>
          <w:sz w:val="10"/>
          <w:szCs w:val="10"/>
        </w:rPr>
      </w:pP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10FBA2E5"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20A4EF3B" w14:textId="77777777" w:rsidR="00B12CA7" w:rsidRPr="00953420" w:rsidRDefault="00B12CA7" w:rsidP="00B12CA7">
      <w:pPr>
        <w:pStyle w:val="Ttulo3"/>
        <w:numPr>
          <w:ilvl w:val="0"/>
          <w:numId w:val="0"/>
        </w:numPr>
        <w:jc w:val="both"/>
        <w:rPr>
          <w:rFonts w:ascii="Verdana" w:hAnsi="Verdana"/>
          <w:sz w:val="10"/>
          <w:szCs w:val="10"/>
          <w:u w:val="none"/>
        </w:rPr>
      </w:pPr>
    </w:p>
    <w:p w14:paraId="727A5B36" w14:textId="77777777" w:rsidR="00B12CA7" w:rsidRDefault="00B12CA7" w:rsidP="00B12CA7">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B0A09F9" w14:textId="77777777" w:rsidR="00B12CA7" w:rsidRPr="007D24F0" w:rsidRDefault="00B12CA7" w:rsidP="00B12CA7"/>
    <w:p w14:paraId="2B2D69E7" w14:textId="77777777" w:rsidR="00B12CA7" w:rsidRPr="009956C4" w:rsidRDefault="00B12CA7" w:rsidP="0050216D">
      <w:pPr>
        <w:pStyle w:val="Puest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08449199" w14:textId="61681CAB" w:rsidR="00B12CA7" w:rsidRPr="009956C4" w:rsidRDefault="00B12CA7" w:rsidP="0050216D">
      <w:pPr>
        <w:pStyle w:val="Puest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4992436B" w14:textId="77777777" w:rsidR="00B12CA7" w:rsidRPr="00953420" w:rsidRDefault="00B12CA7" w:rsidP="00B12CA7">
      <w:pPr>
        <w:pStyle w:val="Ttulo3"/>
        <w:numPr>
          <w:ilvl w:val="0"/>
          <w:numId w:val="0"/>
        </w:numPr>
        <w:ind w:left="2127"/>
        <w:jc w:val="both"/>
        <w:rPr>
          <w:sz w:val="10"/>
          <w:szCs w:val="10"/>
        </w:rPr>
      </w:pPr>
      <w:r w:rsidRPr="009956C4">
        <w:rPr>
          <w:rFonts w:ascii="Verdana" w:hAnsi="Verdana"/>
          <w:sz w:val="18"/>
          <w:szCs w:val="18"/>
          <w:u w:val="none"/>
        </w:rPr>
        <w:t xml:space="preserve"> </w:t>
      </w:r>
    </w:p>
    <w:p w14:paraId="0B31397D" w14:textId="0A779778" w:rsidR="00B12CA7" w:rsidRPr="00021D43" w:rsidRDefault="00B12CA7" w:rsidP="00B12CA7">
      <w:pPr>
        <w:pStyle w:val="Ttulo3"/>
        <w:tabs>
          <w:tab w:val="clear" w:pos="1224"/>
          <w:tab w:val="num" w:pos="3907"/>
        </w:tabs>
        <w:ind w:left="2127" w:hanging="993"/>
        <w:jc w:val="both"/>
        <w:rPr>
          <w:rFonts w:ascii="Verdana" w:hAnsi="Verdana"/>
          <w:i/>
          <w:sz w:val="18"/>
          <w:szCs w:val="18"/>
          <w:u w:val="none"/>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021D43">
        <w:rPr>
          <w:rFonts w:ascii="Verdana" w:hAnsi="Verdana"/>
          <w:sz w:val="18"/>
          <w:szCs w:val="18"/>
          <w:u w:val="none"/>
        </w:rPr>
        <w:t xml:space="preserve"> </w:t>
      </w:r>
    </w:p>
    <w:p w14:paraId="7A772D2C" w14:textId="77777777" w:rsidR="00B12CA7" w:rsidRPr="00953420" w:rsidRDefault="00B12CA7" w:rsidP="00B12CA7">
      <w:pPr>
        <w:pStyle w:val="Ttulo3"/>
        <w:numPr>
          <w:ilvl w:val="0"/>
          <w:numId w:val="0"/>
        </w:numPr>
        <w:ind w:left="2127"/>
        <w:jc w:val="both"/>
        <w:rPr>
          <w:rFonts w:ascii="Verdana" w:hAnsi="Verdana"/>
          <w:sz w:val="10"/>
          <w:szCs w:val="10"/>
        </w:rPr>
      </w:pPr>
    </w:p>
    <w:p w14:paraId="490CFD1A" w14:textId="77777777" w:rsidR="00B12CA7" w:rsidRDefault="00B12CA7" w:rsidP="00B12CA7">
      <w:pPr>
        <w:pStyle w:val="Ttulo3"/>
        <w:tabs>
          <w:tab w:val="clear" w:pos="1224"/>
          <w:tab w:val="num" w:pos="3907"/>
        </w:tabs>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12569BB3" w14:textId="77777777" w:rsidR="00B12CA7" w:rsidRPr="005B7569" w:rsidRDefault="00B12CA7" w:rsidP="00B12CA7">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535E158F" w14:textId="77777777" w:rsidR="00B12CA7" w:rsidRPr="005B7569" w:rsidRDefault="00B12CA7" w:rsidP="00B12CA7">
      <w:pPr>
        <w:rPr>
          <w:lang w:val="es-BO"/>
        </w:rPr>
      </w:pPr>
    </w:p>
    <w:p w14:paraId="5B6DEAF6"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22DBBB4E" w14:textId="77777777" w:rsidR="00B12CA7" w:rsidRPr="00953420" w:rsidRDefault="00B12CA7" w:rsidP="00B12CA7">
      <w:pPr>
        <w:pStyle w:val="Ttulo3"/>
        <w:numPr>
          <w:ilvl w:val="0"/>
          <w:numId w:val="0"/>
        </w:numPr>
        <w:ind w:left="2127"/>
        <w:jc w:val="both"/>
        <w:rPr>
          <w:rFonts w:ascii="Verdana" w:hAnsi="Verdana"/>
          <w:sz w:val="10"/>
          <w:szCs w:val="10"/>
        </w:rPr>
      </w:pPr>
    </w:p>
    <w:p w14:paraId="62AD744E" w14:textId="77777777" w:rsidR="00B12CA7" w:rsidRPr="009956C4" w:rsidRDefault="00B12CA7" w:rsidP="00B12CA7">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353AD6D" w14:textId="77777777" w:rsidR="00B12CA7" w:rsidRPr="00953420" w:rsidRDefault="00B12CA7" w:rsidP="00B12CA7">
      <w:pPr>
        <w:pStyle w:val="Ttulo3"/>
        <w:numPr>
          <w:ilvl w:val="0"/>
          <w:numId w:val="0"/>
        </w:numPr>
        <w:ind w:left="2127"/>
        <w:jc w:val="both"/>
        <w:rPr>
          <w:sz w:val="10"/>
          <w:szCs w:val="10"/>
        </w:rPr>
      </w:pPr>
    </w:p>
    <w:p w14:paraId="2C310750" w14:textId="77777777" w:rsidR="00B12CA7" w:rsidRPr="00A909E5" w:rsidRDefault="00B12CA7" w:rsidP="00B12CA7">
      <w:pPr>
        <w:pStyle w:val="Ttulo3"/>
        <w:tabs>
          <w:tab w:val="clear" w:pos="1224"/>
          <w:tab w:val="num" w:pos="3907"/>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w:t>
      </w:r>
      <w:r w:rsidRPr="00A909E5">
        <w:rPr>
          <w:rFonts w:ascii="Verdana" w:hAnsi="Verdana"/>
          <w:sz w:val="18"/>
          <w:szCs w:val="18"/>
          <w:u w:val="none"/>
        </w:rPr>
        <w:lastRenderedPageBreak/>
        <w:t xml:space="preserve">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6FF2644C" w14:textId="77777777" w:rsidR="00B12CA7" w:rsidRPr="00953420" w:rsidRDefault="00B12CA7" w:rsidP="00B12CA7">
      <w:pPr>
        <w:pStyle w:val="Ttulo3"/>
        <w:numPr>
          <w:ilvl w:val="0"/>
          <w:numId w:val="0"/>
        </w:numPr>
        <w:ind w:left="2127"/>
        <w:jc w:val="both"/>
        <w:rPr>
          <w:rFonts w:ascii="Verdana" w:hAnsi="Verdana"/>
          <w:sz w:val="10"/>
          <w:szCs w:val="10"/>
        </w:rPr>
      </w:pPr>
    </w:p>
    <w:p w14:paraId="40FEA874"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049132E6" w14:textId="77777777" w:rsidR="00B12CA7" w:rsidRPr="00953420" w:rsidRDefault="00B12CA7" w:rsidP="00B12CA7">
      <w:pPr>
        <w:pStyle w:val="Ttulo3"/>
        <w:numPr>
          <w:ilvl w:val="0"/>
          <w:numId w:val="0"/>
        </w:numPr>
        <w:ind w:left="2127"/>
        <w:jc w:val="both"/>
        <w:rPr>
          <w:rFonts w:ascii="Verdana" w:hAnsi="Verdana"/>
          <w:sz w:val="10"/>
          <w:szCs w:val="10"/>
        </w:rPr>
      </w:pPr>
    </w:p>
    <w:p w14:paraId="515A6357"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53420" w:rsidRDefault="00777ABB" w:rsidP="00777ABB">
      <w:pPr>
        <w:tabs>
          <w:tab w:val="left" w:pos="567"/>
        </w:tabs>
        <w:ind w:left="1276"/>
        <w:jc w:val="both"/>
        <w:rPr>
          <w:b/>
          <w:sz w:val="10"/>
          <w:szCs w:val="10"/>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953420" w:rsidRDefault="00777ABB" w:rsidP="00777ABB">
      <w:pPr>
        <w:tabs>
          <w:tab w:val="left" w:pos="567"/>
        </w:tabs>
        <w:ind w:left="1276"/>
        <w:jc w:val="both"/>
        <w:rPr>
          <w:sz w:val="10"/>
          <w:szCs w:val="10"/>
          <w:lang w:val="es-BO"/>
        </w:rPr>
      </w:pPr>
    </w:p>
    <w:p w14:paraId="7E42B11A" w14:textId="77777777" w:rsidR="00B12CA7" w:rsidRPr="009956C4" w:rsidRDefault="00B12CA7" w:rsidP="00B12CA7">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53420" w:rsidRDefault="00777ABB" w:rsidP="00777ABB">
      <w:pPr>
        <w:tabs>
          <w:tab w:val="left" w:pos="567"/>
        </w:tabs>
        <w:ind w:left="1276"/>
        <w:jc w:val="both"/>
        <w:rPr>
          <w:sz w:val="10"/>
          <w:szCs w:val="10"/>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 xml:space="preserve">cierre. El sistema contará con un periodo de gracia aleatorio con un rango de cierre no mayor a </w:t>
      </w:r>
      <w:r w:rsidR="00F121EB" w:rsidRPr="00451160">
        <w:rPr>
          <w:sz w:val="18"/>
          <w:szCs w:val="18"/>
          <w:lang w:val="es-BO"/>
        </w:rPr>
        <w:t>10</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69A60081" w14:textId="77777777" w:rsidR="00AF74BD" w:rsidRPr="00451160" w:rsidRDefault="00AF74BD" w:rsidP="00AF74BD">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06E4303" w14:textId="77777777" w:rsidR="00AF74BD" w:rsidRPr="00451160" w:rsidRDefault="00AF74BD" w:rsidP="00AF74BD">
      <w:pPr>
        <w:tabs>
          <w:tab w:val="left" w:pos="567"/>
        </w:tabs>
        <w:ind w:left="1276"/>
        <w:jc w:val="both"/>
        <w:rPr>
          <w:sz w:val="18"/>
          <w:szCs w:val="18"/>
          <w:lang w:val="es-BO"/>
        </w:rPr>
      </w:pPr>
    </w:p>
    <w:p w14:paraId="410D7E04" w14:textId="77777777" w:rsidR="00AF74BD" w:rsidRPr="00451160" w:rsidRDefault="00AF74BD" w:rsidP="00AF74BD">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lastRenderedPageBreak/>
        <w:t>APERTURA DE PROPUESTAS</w:t>
      </w:r>
      <w:bookmarkEnd w:id="49"/>
    </w:p>
    <w:p w14:paraId="4D1E1AEF" w14:textId="77777777" w:rsidR="00AF74BD" w:rsidRPr="00451160" w:rsidRDefault="00AF74BD" w:rsidP="00AF74BD">
      <w:pPr>
        <w:tabs>
          <w:tab w:val="num" w:pos="567"/>
        </w:tabs>
        <w:ind w:left="567" w:hanging="567"/>
        <w:jc w:val="both"/>
        <w:rPr>
          <w:rFonts w:cs="Arial"/>
          <w:b/>
          <w:sz w:val="18"/>
          <w:szCs w:val="18"/>
          <w:lang w:val="es-BO" w:eastAsia="en-US"/>
        </w:rPr>
      </w:pPr>
    </w:p>
    <w:p w14:paraId="16FC1686" w14:textId="77777777" w:rsidR="00AF74BD" w:rsidRPr="00451160" w:rsidRDefault="00AF74BD" w:rsidP="00AF74BD">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5FF8D909" w14:textId="77777777" w:rsidR="00AF74BD" w:rsidRPr="00451160" w:rsidRDefault="00AF74BD" w:rsidP="00AF74BD">
      <w:pPr>
        <w:tabs>
          <w:tab w:val="num" w:pos="567"/>
        </w:tabs>
        <w:ind w:left="567" w:hanging="567"/>
        <w:jc w:val="both"/>
        <w:rPr>
          <w:rFonts w:cs="Arial"/>
          <w:sz w:val="18"/>
          <w:szCs w:val="18"/>
          <w:lang w:val="es-BO" w:eastAsia="en-US"/>
        </w:rPr>
      </w:pPr>
    </w:p>
    <w:p w14:paraId="68AB1D9C" w14:textId="77777777" w:rsidR="00AF74BD" w:rsidRPr="009956C4" w:rsidRDefault="00AF74BD" w:rsidP="00AF74BD">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0" w:name="_Hlk94528788"/>
      <w:r>
        <w:rPr>
          <w:rFonts w:cs="Arial"/>
          <w:sz w:val="18"/>
          <w:szCs w:val="18"/>
        </w:rPr>
        <w:t>y en el cronograma de plazos del presente DBC</w:t>
      </w:r>
      <w:bookmarkEnd w:id="50"/>
      <w:r w:rsidRPr="009956C4">
        <w:rPr>
          <w:rFonts w:cs="Arial"/>
          <w:sz w:val="18"/>
          <w:szCs w:val="18"/>
        </w:rPr>
        <w:t>.</w:t>
      </w:r>
    </w:p>
    <w:p w14:paraId="079BE6BB" w14:textId="77777777" w:rsidR="00AF74BD" w:rsidRPr="009956C4" w:rsidRDefault="00AF74BD" w:rsidP="00AF74BD">
      <w:pPr>
        <w:tabs>
          <w:tab w:val="num" w:pos="567"/>
        </w:tabs>
        <w:ind w:left="567" w:hanging="567"/>
        <w:jc w:val="both"/>
        <w:rPr>
          <w:rFonts w:cs="Arial"/>
          <w:sz w:val="18"/>
          <w:szCs w:val="18"/>
          <w:lang w:val="es-BO" w:eastAsia="en-US"/>
        </w:rPr>
      </w:pPr>
    </w:p>
    <w:p w14:paraId="02EF4D7C" w14:textId="77777777" w:rsidR="00AF74BD" w:rsidRPr="00431E74" w:rsidRDefault="00AF74BD" w:rsidP="00AF74BD">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317C2E58" w14:textId="77777777" w:rsidR="00AF74BD" w:rsidRPr="00431E74" w:rsidRDefault="00AF74BD" w:rsidP="00AF74BD">
      <w:pPr>
        <w:ind w:left="851"/>
        <w:jc w:val="both"/>
        <w:rPr>
          <w:rFonts w:cs="Arial"/>
          <w:sz w:val="18"/>
          <w:szCs w:val="18"/>
          <w:lang w:val="es-BO" w:eastAsia="en-US"/>
        </w:rPr>
      </w:pPr>
    </w:p>
    <w:p w14:paraId="040AA477" w14:textId="77777777" w:rsidR="00AF74BD" w:rsidRPr="00431E74" w:rsidRDefault="00AF74BD" w:rsidP="00AF74BD">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542014" w14:textId="77777777" w:rsidR="00AF74BD" w:rsidRPr="00431E74" w:rsidRDefault="00AF74BD" w:rsidP="00AF74BD">
      <w:pPr>
        <w:ind w:left="1440" w:hanging="720"/>
        <w:jc w:val="both"/>
        <w:rPr>
          <w:rFonts w:cs="Arial"/>
          <w:b/>
          <w:sz w:val="18"/>
          <w:szCs w:val="18"/>
          <w:lang w:val="es-BO"/>
        </w:rPr>
      </w:pPr>
    </w:p>
    <w:p w14:paraId="615F779B" w14:textId="77777777" w:rsidR="00AF74BD" w:rsidRPr="00431E74" w:rsidRDefault="00AF74BD" w:rsidP="0050216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267C5512" w14:textId="77777777" w:rsidR="00AF74BD" w:rsidRPr="009956C4" w:rsidRDefault="00AF74BD" w:rsidP="00AF74BD">
      <w:pPr>
        <w:tabs>
          <w:tab w:val="left" w:pos="1701"/>
        </w:tabs>
        <w:ind w:left="1701" w:hanging="425"/>
        <w:jc w:val="both"/>
        <w:rPr>
          <w:rFonts w:cs="Arial"/>
          <w:sz w:val="18"/>
          <w:szCs w:val="18"/>
          <w:lang w:val="es-BO"/>
        </w:rPr>
      </w:pPr>
    </w:p>
    <w:p w14:paraId="0AD84C43"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26F26D13" w14:textId="77777777" w:rsidR="00AF74BD" w:rsidRPr="009956C4" w:rsidRDefault="00AF74BD" w:rsidP="00AF74BD">
      <w:pPr>
        <w:tabs>
          <w:tab w:val="left" w:pos="1701"/>
        </w:tabs>
        <w:ind w:left="1701"/>
        <w:jc w:val="both"/>
        <w:rPr>
          <w:rFonts w:cs="Arial"/>
          <w:sz w:val="18"/>
          <w:szCs w:val="18"/>
          <w:lang w:val="es-BO"/>
        </w:rPr>
      </w:pPr>
    </w:p>
    <w:p w14:paraId="3D4F375D" w14:textId="77777777" w:rsidR="00AF74BD" w:rsidRPr="009956C4" w:rsidRDefault="00AF74BD" w:rsidP="00AF74BD">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230BACE0" w14:textId="77777777" w:rsidR="00AF74BD" w:rsidRPr="009956C4" w:rsidRDefault="00AF74BD" w:rsidP="00AF74BD">
      <w:pPr>
        <w:tabs>
          <w:tab w:val="left" w:pos="1701"/>
        </w:tabs>
        <w:ind w:left="1701"/>
        <w:jc w:val="both"/>
        <w:rPr>
          <w:rFonts w:cs="Arial"/>
          <w:sz w:val="18"/>
          <w:szCs w:val="18"/>
          <w:lang w:val="es-BO"/>
        </w:rPr>
      </w:pPr>
    </w:p>
    <w:p w14:paraId="11F3C8CC" w14:textId="77777777" w:rsidR="00AF74BD" w:rsidRPr="009956C4" w:rsidRDefault="00AF74BD" w:rsidP="00AF74BD">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06AEF28" w14:textId="77777777" w:rsidR="00AF74BD" w:rsidRPr="009956C4" w:rsidRDefault="00AF74BD" w:rsidP="00AF74BD">
      <w:pPr>
        <w:tabs>
          <w:tab w:val="left" w:pos="1701"/>
        </w:tabs>
        <w:ind w:left="1701"/>
        <w:jc w:val="both"/>
        <w:rPr>
          <w:rFonts w:cs="Arial"/>
          <w:sz w:val="18"/>
          <w:szCs w:val="18"/>
          <w:lang w:val="es-BO"/>
        </w:rPr>
      </w:pPr>
    </w:p>
    <w:p w14:paraId="3165C273" w14:textId="77777777" w:rsidR="00AF74BD" w:rsidRPr="009956C4" w:rsidRDefault="00AF74BD" w:rsidP="00AF74BD">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7E1855A" w14:textId="77777777" w:rsidR="00AF74BD" w:rsidRPr="009956C4" w:rsidRDefault="00AF74BD" w:rsidP="00AF74BD">
      <w:pPr>
        <w:tabs>
          <w:tab w:val="left" w:pos="1701"/>
        </w:tabs>
        <w:jc w:val="both"/>
        <w:rPr>
          <w:rFonts w:cs="Arial"/>
          <w:sz w:val="18"/>
          <w:szCs w:val="18"/>
        </w:rPr>
      </w:pPr>
    </w:p>
    <w:p w14:paraId="11C5A3CB"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66294AE8" w14:textId="77777777" w:rsidR="00AF74BD" w:rsidRPr="009956C4" w:rsidRDefault="00AF74BD" w:rsidP="00AF74BD">
      <w:pPr>
        <w:tabs>
          <w:tab w:val="left" w:pos="1701"/>
        </w:tabs>
        <w:ind w:left="1701" w:hanging="425"/>
        <w:jc w:val="both"/>
        <w:rPr>
          <w:rFonts w:cs="Arial"/>
          <w:sz w:val="18"/>
          <w:szCs w:val="18"/>
          <w:lang w:val="es-BO"/>
        </w:rPr>
      </w:pPr>
    </w:p>
    <w:p w14:paraId="592B8DE8"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6EFDF22" w14:textId="77777777" w:rsidR="00AF74BD" w:rsidRPr="009956C4" w:rsidRDefault="00AF74BD" w:rsidP="00AF74BD">
      <w:pPr>
        <w:tabs>
          <w:tab w:val="left" w:pos="1701"/>
        </w:tabs>
        <w:ind w:left="1701" w:hanging="425"/>
        <w:jc w:val="both"/>
        <w:rPr>
          <w:rFonts w:cs="Arial"/>
          <w:sz w:val="18"/>
          <w:szCs w:val="18"/>
          <w:lang w:val="es-BO"/>
        </w:rPr>
      </w:pPr>
    </w:p>
    <w:p w14:paraId="6B502418"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7C859996" w14:textId="77777777" w:rsidR="00AF74BD" w:rsidRPr="009956C4" w:rsidRDefault="00AF74BD" w:rsidP="00AF74BD">
      <w:pPr>
        <w:tabs>
          <w:tab w:val="left" w:pos="1701"/>
        </w:tabs>
        <w:ind w:left="1701" w:hanging="425"/>
        <w:jc w:val="both"/>
        <w:rPr>
          <w:rFonts w:cs="Arial"/>
          <w:sz w:val="18"/>
          <w:szCs w:val="18"/>
          <w:lang w:val="es-BO"/>
        </w:rPr>
      </w:pPr>
    </w:p>
    <w:p w14:paraId="2C620CD9"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893B653" w14:textId="77777777" w:rsidR="00AF74BD" w:rsidRPr="009956C4" w:rsidRDefault="00AF74BD" w:rsidP="00AF74BD">
      <w:pPr>
        <w:tabs>
          <w:tab w:val="left" w:pos="1701"/>
        </w:tabs>
        <w:ind w:left="1701" w:hanging="425"/>
        <w:jc w:val="both"/>
        <w:rPr>
          <w:rFonts w:cs="Arial"/>
          <w:sz w:val="18"/>
          <w:szCs w:val="18"/>
          <w:lang w:val="es-BO"/>
        </w:rPr>
      </w:pPr>
    </w:p>
    <w:p w14:paraId="65C671A8" w14:textId="77777777" w:rsidR="00AF74BD" w:rsidRPr="009956C4" w:rsidRDefault="00AF74BD" w:rsidP="0050216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09031C44" w14:textId="77777777" w:rsidR="00AF74BD" w:rsidRPr="009956C4" w:rsidRDefault="00AF74BD" w:rsidP="00AF74BD">
      <w:pPr>
        <w:tabs>
          <w:tab w:val="left" w:pos="1701"/>
        </w:tabs>
        <w:ind w:left="1701" w:hanging="425"/>
        <w:jc w:val="both"/>
        <w:rPr>
          <w:rFonts w:cs="Arial"/>
          <w:sz w:val="18"/>
          <w:szCs w:val="18"/>
          <w:lang w:val="es-BO"/>
        </w:rPr>
      </w:pPr>
    </w:p>
    <w:p w14:paraId="57601533" w14:textId="77777777" w:rsidR="00AF74BD" w:rsidRPr="009956C4" w:rsidRDefault="00AF74BD" w:rsidP="0050216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1C1A1DB8" w14:textId="77777777" w:rsidR="00AF74BD" w:rsidRPr="009956C4" w:rsidRDefault="00AF74BD" w:rsidP="00AF74BD">
      <w:pPr>
        <w:tabs>
          <w:tab w:val="left" w:pos="1701"/>
        </w:tabs>
        <w:ind w:left="1701" w:hanging="425"/>
        <w:jc w:val="both"/>
        <w:rPr>
          <w:rFonts w:cs="Arial"/>
          <w:sz w:val="18"/>
          <w:szCs w:val="18"/>
          <w:lang w:val="es-BO"/>
        </w:rPr>
      </w:pPr>
    </w:p>
    <w:p w14:paraId="30F2EDAB"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72947A15" w14:textId="77777777" w:rsidR="00AF74BD" w:rsidRPr="009956C4" w:rsidRDefault="00AF74BD" w:rsidP="00AF74BD">
      <w:pPr>
        <w:ind w:left="1440" w:hanging="720"/>
        <w:jc w:val="both"/>
        <w:rPr>
          <w:rFonts w:cs="Arial"/>
          <w:sz w:val="18"/>
          <w:szCs w:val="18"/>
          <w:lang w:val="es-BO"/>
        </w:rPr>
      </w:pPr>
    </w:p>
    <w:p w14:paraId="451C63FA" w14:textId="77777777" w:rsidR="00AF74BD" w:rsidRPr="009956C4" w:rsidRDefault="00AF74BD" w:rsidP="00AF74BD">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6D343A78" w14:textId="77777777" w:rsidR="00AF74BD" w:rsidRPr="009956C4" w:rsidRDefault="00AF74BD" w:rsidP="00AF74BD">
      <w:pPr>
        <w:ind w:left="709" w:hanging="709"/>
        <w:jc w:val="both"/>
        <w:rPr>
          <w:rFonts w:cs="Arial"/>
          <w:sz w:val="18"/>
          <w:szCs w:val="18"/>
          <w:lang w:val="es-BO"/>
        </w:rPr>
      </w:pPr>
    </w:p>
    <w:p w14:paraId="07B406D5" w14:textId="77777777" w:rsidR="00AF74BD" w:rsidRPr="009956C4" w:rsidRDefault="00AF74BD" w:rsidP="00AF74BD">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2076C8F6" w14:textId="77777777" w:rsidR="00AF74BD" w:rsidRPr="009956C4" w:rsidRDefault="00AF74BD" w:rsidP="00AF74BD">
      <w:pPr>
        <w:ind w:left="709" w:hanging="709"/>
        <w:jc w:val="both"/>
        <w:rPr>
          <w:rFonts w:cs="Arial"/>
          <w:sz w:val="18"/>
          <w:szCs w:val="18"/>
          <w:lang w:val="es-BO"/>
        </w:rPr>
      </w:pPr>
    </w:p>
    <w:p w14:paraId="080845F6" w14:textId="77777777" w:rsidR="00AF74BD" w:rsidRPr="009956C4" w:rsidRDefault="00AF74BD" w:rsidP="00AF74BD">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4CDCD89E" w14:textId="77777777" w:rsidR="00AF74BD" w:rsidRPr="00451160" w:rsidRDefault="00AF74BD" w:rsidP="00AF74BD">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4F6EF19A" w14:textId="77777777" w:rsidR="00AF74BD" w:rsidRPr="00451160" w:rsidRDefault="00AF74BD" w:rsidP="00AF74BD">
      <w:pPr>
        <w:tabs>
          <w:tab w:val="left" w:pos="567"/>
        </w:tabs>
        <w:ind w:left="567"/>
        <w:jc w:val="both"/>
        <w:rPr>
          <w:rFonts w:cs="Arial"/>
          <w:sz w:val="18"/>
          <w:szCs w:val="18"/>
          <w:lang w:val="es-BO"/>
        </w:rPr>
      </w:pPr>
    </w:p>
    <w:p w14:paraId="6E37705E" w14:textId="77777777" w:rsidR="00AF74BD" w:rsidRPr="00451160" w:rsidRDefault="00AF74BD" w:rsidP="00AF74BD">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bookmarkStart w:id="53" w:name="_Toc61869911"/>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7203CD79" w14:textId="77777777" w:rsidR="00AF74BD" w:rsidRPr="00451160" w:rsidRDefault="00AF74BD" w:rsidP="00AF74BD">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w:t>
      </w:r>
      <w:r w:rsidRPr="00451160">
        <w:rPr>
          <w:sz w:val="18"/>
          <w:szCs w:val="18"/>
          <w:lang w:val="es-BO"/>
        </w:rPr>
        <w:lastRenderedPageBreak/>
        <w:t xml:space="preserve">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16EE8489" w14:textId="77777777" w:rsidR="00AF74BD" w:rsidRPr="00451160" w:rsidRDefault="00AF74BD" w:rsidP="00AF74BD">
      <w:pPr>
        <w:ind w:left="709"/>
        <w:jc w:val="both"/>
        <w:rPr>
          <w:sz w:val="18"/>
          <w:szCs w:val="18"/>
          <w:lang w:val="es-BO"/>
        </w:rPr>
      </w:pPr>
    </w:p>
    <w:p w14:paraId="575F2CB2"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94299F4"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0B19180F"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CBCB903"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F127F75" w14:textId="77777777" w:rsidR="00AF74BD" w:rsidRPr="00C91F79" w:rsidRDefault="00AF74BD" w:rsidP="00AF74BD">
      <w:pPr>
        <w:tabs>
          <w:tab w:val="left" w:pos="567"/>
        </w:tabs>
        <w:ind w:left="1276"/>
        <w:jc w:val="both"/>
        <w:rPr>
          <w:sz w:val="10"/>
          <w:szCs w:val="10"/>
          <w:lang w:val="es-BO"/>
        </w:rPr>
      </w:pPr>
    </w:p>
    <w:p w14:paraId="13B07D67" w14:textId="77777777" w:rsidR="00AF74BD" w:rsidRPr="00451160" w:rsidRDefault="00AF74BD" w:rsidP="00AF74BD">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74F53C58" w14:textId="77777777" w:rsidR="0098019B" w:rsidRPr="00C91F79" w:rsidRDefault="0098019B" w:rsidP="00530A16">
      <w:pPr>
        <w:tabs>
          <w:tab w:val="left" w:pos="993"/>
        </w:tabs>
        <w:jc w:val="both"/>
        <w:rPr>
          <w:rFonts w:cs="Arial"/>
          <w:b/>
          <w:sz w:val="10"/>
          <w:szCs w:val="10"/>
          <w:lang w:val="es-BO"/>
        </w:rPr>
      </w:pPr>
    </w:p>
    <w:p w14:paraId="7F1901B6" w14:textId="77777777" w:rsidR="00B05EF3" w:rsidRPr="00451160" w:rsidRDefault="0098019B" w:rsidP="00733B70">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295F5E8F" w14:textId="77777777" w:rsidR="00AF74BD" w:rsidRPr="00451160" w:rsidRDefault="00AF74BD" w:rsidP="00AF74BD">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0AAF8303"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0A41AF7C" w14:textId="77777777" w:rsidR="00AF74BD" w:rsidRPr="00953420" w:rsidRDefault="00AF74BD" w:rsidP="00AF74BD">
      <w:pPr>
        <w:ind w:left="709" w:hanging="709"/>
        <w:jc w:val="both"/>
        <w:rPr>
          <w:rFonts w:cs="Arial"/>
          <w:sz w:val="10"/>
          <w:szCs w:val="10"/>
          <w:lang w:val="es-BO"/>
        </w:rPr>
      </w:pPr>
    </w:p>
    <w:p w14:paraId="14F5CDAA"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34DFAD47" w14:textId="77777777" w:rsidR="00AF74BD" w:rsidRPr="00953420" w:rsidRDefault="00AF74BD" w:rsidP="00AF74BD">
      <w:pPr>
        <w:tabs>
          <w:tab w:val="num" w:pos="720"/>
          <w:tab w:val="num" w:pos="1440"/>
        </w:tabs>
        <w:ind w:left="709" w:hanging="709"/>
        <w:jc w:val="both"/>
        <w:rPr>
          <w:rFonts w:cs="Arial"/>
          <w:sz w:val="10"/>
          <w:szCs w:val="10"/>
          <w:lang w:val="es-BO"/>
        </w:rPr>
      </w:pPr>
    </w:p>
    <w:p w14:paraId="04075151" w14:textId="77777777" w:rsidR="00AF74BD" w:rsidRPr="009956C4" w:rsidRDefault="00AF74BD" w:rsidP="00AF74BD">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27C73FB5" w14:textId="77777777" w:rsidR="00AF74BD" w:rsidRPr="009956C4" w:rsidRDefault="00AF74BD" w:rsidP="00AF74BD">
      <w:pPr>
        <w:ind w:left="709" w:hanging="709"/>
        <w:jc w:val="both"/>
        <w:rPr>
          <w:rFonts w:cs="Arial"/>
          <w:sz w:val="18"/>
          <w:szCs w:val="18"/>
          <w:lang w:val="es-BO"/>
        </w:rPr>
      </w:pPr>
    </w:p>
    <w:p w14:paraId="21E3CDD6"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B5C3E5E" w14:textId="77777777" w:rsidR="00AF74BD" w:rsidRPr="009956C4" w:rsidRDefault="00AF74BD" w:rsidP="00AF74BD">
      <w:pPr>
        <w:ind w:left="1276" w:hanging="709"/>
        <w:jc w:val="both"/>
        <w:rPr>
          <w:rFonts w:cs="Arial"/>
          <w:sz w:val="18"/>
          <w:szCs w:val="18"/>
          <w:lang w:val="es-BO"/>
        </w:rPr>
      </w:pPr>
    </w:p>
    <w:p w14:paraId="5CD17BC1"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6B85929F" w14:textId="77777777" w:rsidR="00AF74BD" w:rsidRPr="009956C4" w:rsidRDefault="00AF74BD" w:rsidP="00AF74BD">
      <w:pPr>
        <w:ind w:left="709" w:hanging="709"/>
        <w:jc w:val="both"/>
        <w:rPr>
          <w:rFonts w:cs="Arial"/>
          <w:sz w:val="18"/>
          <w:szCs w:val="18"/>
          <w:lang w:val="es-BO"/>
        </w:rPr>
      </w:pPr>
    </w:p>
    <w:p w14:paraId="7E56D319"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63ED514D"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2254F47B"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3033CFAD"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EB2F424" w14:textId="77777777" w:rsidR="00AF74BD" w:rsidRPr="00D0517A"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24CF02E" w14:textId="77777777" w:rsidR="00AF74BD" w:rsidRPr="009956C4" w:rsidRDefault="00AF74BD" w:rsidP="00AF74BD">
      <w:pPr>
        <w:tabs>
          <w:tab w:val="num" w:pos="1440"/>
        </w:tabs>
        <w:ind w:left="709" w:hanging="709"/>
        <w:jc w:val="both"/>
        <w:rPr>
          <w:rFonts w:cs="Arial"/>
          <w:sz w:val="18"/>
          <w:szCs w:val="18"/>
          <w:lang w:val="es-BO"/>
        </w:rPr>
      </w:pPr>
    </w:p>
    <w:p w14:paraId="1CA6EC28"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4152C1E0"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D97C43">
        <w:rPr>
          <w:rFonts w:cs="Arial"/>
          <w:b/>
          <w:sz w:val="18"/>
          <w:szCs w:val="18"/>
        </w:rPr>
        <w:t xml:space="preserve"> Y SUBCONTRATACION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C91F79" w:rsidRDefault="00684BA8" w:rsidP="00684BA8">
      <w:pPr>
        <w:tabs>
          <w:tab w:val="left" w:pos="1276"/>
        </w:tabs>
        <w:ind w:left="1276" w:hanging="709"/>
        <w:jc w:val="both"/>
        <w:rPr>
          <w:rFonts w:cs="Arial"/>
          <w:sz w:val="10"/>
          <w:szCs w:val="10"/>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C91F79" w:rsidRDefault="009E1A76" w:rsidP="009E1A76">
      <w:pPr>
        <w:pStyle w:val="Ttulo2"/>
        <w:numPr>
          <w:ilvl w:val="0"/>
          <w:numId w:val="0"/>
        </w:numPr>
        <w:ind w:left="1276"/>
        <w:jc w:val="both"/>
        <w:rPr>
          <w:rFonts w:ascii="Verdana" w:hAnsi="Verdana" w:cs="Arial"/>
          <w:b w:val="0"/>
          <w:sz w:val="10"/>
          <w:szCs w:val="10"/>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lastRenderedPageBreak/>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C91F79" w:rsidRDefault="00684BA8" w:rsidP="00684BA8">
      <w:pPr>
        <w:pStyle w:val="Ttulo2"/>
        <w:numPr>
          <w:ilvl w:val="0"/>
          <w:numId w:val="0"/>
        </w:numPr>
        <w:ind w:left="1276"/>
        <w:jc w:val="both"/>
        <w:rPr>
          <w:rFonts w:ascii="Verdana" w:hAnsi="Verdana"/>
          <w:b w:val="0"/>
          <w:sz w:val="10"/>
          <w:szCs w:val="10"/>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C91F79" w:rsidRDefault="00072695" w:rsidP="00811A02">
      <w:pPr>
        <w:pStyle w:val="Prrafodelista"/>
        <w:tabs>
          <w:tab w:val="left" w:pos="1134"/>
        </w:tabs>
        <w:ind w:left="1134" w:hanging="567"/>
        <w:jc w:val="both"/>
        <w:rPr>
          <w:rFonts w:ascii="Verdana" w:hAnsi="Verdana" w:cs="Arial"/>
          <w:sz w:val="10"/>
          <w:szCs w:val="10"/>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C91F79" w:rsidRDefault="00FF024C" w:rsidP="00811A02">
      <w:pPr>
        <w:pStyle w:val="Prrafodelista"/>
        <w:tabs>
          <w:tab w:val="left" w:pos="1134"/>
        </w:tabs>
        <w:ind w:left="1134" w:hanging="567"/>
        <w:jc w:val="both"/>
        <w:rPr>
          <w:rFonts w:cs="Arial"/>
          <w:sz w:val="10"/>
          <w:szCs w:val="10"/>
          <w:lang w:val="es-BO"/>
        </w:rPr>
      </w:pPr>
    </w:p>
    <w:p w14:paraId="42B60992" w14:textId="77777777" w:rsidR="00AF74BD" w:rsidRPr="009956C4" w:rsidRDefault="00AF74BD" w:rsidP="00AF74BD">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5C9A0F50" w14:textId="77777777" w:rsidR="00AF74BD" w:rsidRPr="00C91F79" w:rsidRDefault="00AF74BD" w:rsidP="00AF74BD">
      <w:pPr>
        <w:tabs>
          <w:tab w:val="left" w:pos="1276"/>
        </w:tabs>
        <w:ind w:left="1276" w:hanging="709"/>
        <w:jc w:val="both"/>
        <w:rPr>
          <w:rFonts w:cs="Arial"/>
          <w:sz w:val="10"/>
          <w:szCs w:val="10"/>
          <w:lang w:val="es-BO"/>
        </w:rPr>
      </w:pPr>
    </w:p>
    <w:p w14:paraId="1D4A51C5" w14:textId="77777777" w:rsidR="00AF74BD" w:rsidRPr="009956C4" w:rsidRDefault="00AF74BD" w:rsidP="00AF74BD">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472FC703" w14:textId="77777777" w:rsidR="00AF74BD" w:rsidRPr="00C91F79" w:rsidRDefault="00AF74BD" w:rsidP="00AF74BD">
      <w:pPr>
        <w:ind w:left="1276"/>
        <w:jc w:val="both"/>
        <w:rPr>
          <w:rFonts w:cs="Arial"/>
          <w:sz w:val="10"/>
          <w:szCs w:val="10"/>
          <w:lang w:val="es-BO"/>
        </w:rPr>
      </w:pPr>
    </w:p>
    <w:p w14:paraId="0EF28CC5" w14:textId="77777777" w:rsidR="00AF74BD" w:rsidRPr="009956C4" w:rsidRDefault="00AF74BD" w:rsidP="00AF74BD">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0A0F0A68" w14:textId="77777777" w:rsidR="00AF74BD" w:rsidRPr="00C91F79" w:rsidRDefault="00AF74BD" w:rsidP="00AF74BD">
      <w:pPr>
        <w:tabs>
          <w:tab w:val="left" w:pos="1276"/>
        </w:tabs>
        <w:ind w:left="1276" w:hanging="709"/>
        <w:jc w:val="both"/>
        <w:rPr>
          <w:rFonts w:cs="Arial"/>
          <w:sz w:val="10"/>
          <w:szCs w:val="10"/>
          <w:lang w:val="es-BO"/>
        </w:rPr>
      </w:pPr>
      <w:r w:rsidRPr="009956C4">
        <w:rPr>
          <w:rFonts w:cs="Arial"/>
          <w:sz w:val="18"/>
          <w:szCs w:val="18"/>
          <w:lang w:val="es-BO"/>
        </w:rPr>
        <w:tab/>
      </w:r>
    </w:p>
    <w:p w14:paraId="7E0EEB07" w14:textId="77777777" w:rsidR="00AF74BD" w:rsidRPr="009956C4" w:rsidRDefault="00AF74BD" w:rsidP="00AF74BD">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1C2C9863" w14:textId="77777777" w:rsidR="00702D41" w:rsidRPr="00C91F79" w:rsidRDefault="00702D41" w:rsidP="00811A02">
      <w:pPr>
        <w:tabs>
          <w:tab w:val="left" w:pos="1276"/>
        </w:tabs>
        <w:ind w:left="1276" w:hanging="709"/>
        <w:jc w:val="both"/>
        <w:rPr>
          <w:rFonts w:cs="Arial"/>
          <w:sz w:val="10"/>
          <w:szCs w:val="10"/>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7086E2B2" w14:textId="77777777" w:rsidR="00C712C0" w:rsidRPr="00C91F79" w:rsidRDefault="00C712C0" w:rsidP="00A30CFE">
      <w:pPr>
        <w:tabs>
          <w:tab w:val="num" w:pos="567"/>
        </w:tabs>
        <w:ind w:left="567" w:hanging="567"/>
        <w:jc w:val="both"/>
        <w:rPr>
          <w:rFonts w:cs="Arial"/>
          <w:b/>
          <w:sz w:val="10"/>
          <w:szCs w:val="10"/>
          <w:lang w:val="es-BO"/>
        </w:rPr>
      </w:pPr>
    </w:p>
    <w:p w14:paraId="69C75326" w14:textId="77777777" w:rsidR="00AF74BD" w:rsidRPr="009956C4" w:rsidRDefault="00AF74BD" w:rsidP="00AF74BD">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66B63D6E" w14:textId="77777777" w:rsidR="00C712C0" w:rsidRPr="009956C4" w:rsidRDefault="00C712C0" w:rsidP="00AF74BD">
      <w:pPr>
        <w:tabs>
          <w:tab w:val="num" w:pos="567"/>
        </w:tabs>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w:t>
      </w:r>
      <w:r w:rsidR="009B7A9E" w:rsidRPr="009956C4">
        <w:rPr>
          <w:rFonts w:cs="Arial"/>
          <w:sz w:val="18"/>
          <w:szCs w:val="18"/>
          <w:lang w:val="es-BO"/>
        </w:rPr>
        <w:lastRenderedPageBreak/>
        <w:t>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C91F79" w:rsidRDefault="00811257" w:rsidP="00A30CFE">
      <w:pPr>
        <w:tabs>
          <w:tab w:val="num" w:pos="567"/>
        </w:tabs>
        <w:ind w:left="567" w:hanging="567"/>
        <w:jc w:val="both"/>
        <w:rPr>
          <w:rFonts w:cs="Arial"/>
          <w:sz w:val="10"/>
          <w:szCs w:val="10"/>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51E6B8CA"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1B4C07C9" w14:textId="77777777" w:rsidR="00AF74BD" w:rsidRPr="00C91F79" w:rsidRDefault="00AF74BD" w:rsidP="00AF74BD">
      <w:pPr>
        <w:ind w:left="1276"/>
        <w:jc w:val="both"/>
        <w:rPr>
          <w:rFonts w:cs="Arial"/>
          <w:sz w:val="10"/>
          <w:szCs w:val="10"/>
          <w:lang w:val="es-BO"/>
        </w:rPr>
      </w:pPr>
    </w:p>
    <w:p w14:paraId="4ED35ACC" w14:textId="77777777" w:rsidR="00AF74BD" w:rsidRPr="009956C4" w:rsidRDefault="00AF74BD" w:rsidP="00AF74BD">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1D4F2777" w14:textId="77777777" w:rsidR="00AF74BD" w:rsidRPr="00C91F79" w:rsidRDefault="00AF74BD" w:rsidP="00AF74BD">
      <w:pPr>
        <w:tabs>
          <w:tab w:val="left" w:pos="1080"/>
          <w:tab w:val="num" w:pos="1276"/>
        </w:tabs>
        <w:ind w:left="1276" w:hanging="709"/>
        <w:jc w:val="both"/>
        <w:rPr>
          <w:rFonts w:cs="Arial"/>
          <w:sz w:val="10"/>
          <w:szCs w:val="10"/>
          <w:lang w:val="es-BO"/>
        </w:rPr>
      </w:pPr>
    </w:p>
    <w:p w14:paraId="00A9D487"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0E4AFFC9" w14:textId="77777777" w:rsidR="00AF74BD" w:rsidRPr="00C91F79" w:rsidRDefault="00AF74BD" w:rsidP="00AF74BD">
      <w:pPr>
        <w:tabs>
          <w:tab w:val="left" w:pos="1080"/>
          <w:tab w:val="num" w:pos="1276"/>
        </w:tabs>
        <w:ind w:left="1276" w:hanging="709"/>
        <w:jc w:val="both"/>
        <w:rPr>
          <w:rFonts w:cs="Arial"/>
          <w:sz w:val="10"/>
          <w:szCs w:val="10"/>
          <w:lang w:val="es-BO"/>
        </w:rPr>
      </w:pPr>
    </w:p>
    <w:p w14:paraId="6E437319"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2CA36A73" w14:textId="77777777" w:rsidR="00AF74BD" w:rsidRPr="00C91F79" w:rsidRDefault="00AF74BD" w:rsidP="00AF74BD">
      <w:pPr>
        <w:tabs>
          <w:tab w:val="left" w:pos="1080"/>
          <w:tab w:val="num" w:pos="1276"/>
        </w:tabs>
        <w:ind w:left="1276" w:hanging="709"/>
        <w:jc w:val="both"/>
        <w:rPr>
          <w:rFonts w:cs="Arial"/>
          <w:sz w:val="10"/>
          <w:szCs w:val="10"/>
          <w:lang w:val="es-BO"/>
        </w:rPr>
      </w:pPr>
    </w:p>
    <w:p w14:paraId="14379047"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C91F79" w:rsidRDefault="00AE6C99" w:rsidP="002473EE">
      <w:pPr>
        <w:jc w:val="both"/>
        <w:rPr>
          <w:rFonts w:cs="Arial"/>
          <w:b/>
          <w:sz w:val="10"/>
          <w:szCs w:val="10"/>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C91F79" w:rsidRDefault="002473EE" w:rsidP="002473EE">
      <w:pPr>
        <w:ind w:firstLine="708"/>
        <w:jc w:val="both"/>
        <w:rPr>
          <w:rFonts w:cs="Arial"/>
          <w:sz w:val="10"/>
          <w:szCs w:val="10"/>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C91F79" w:rsidRDefault="002473EE" w:rsidP="002473EE">
      <w:pPr>
        <w:jc w:val="both"/>
        <w:rPr>
          <w:rFonts w:cs="Arial"/>
          <w:sz w:val="10"/>
          <w:szCs w:val="10"/>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C91F79" w:rsidRDefault="00AD73A0" w:rsidP="00AD73A0">
      <w:pPr>
        <w:jc w:val="both"/>
        <w:rPr>
          <w:rFonts w:cs="Arial"/>
          <w:b/>
          <w:sz w:val="10"/>
          <w:szCs w:val="10"/>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C91F79" w:rsidRDefault="002473EE" w:rsidP="002473EE">
      <w:pPr>
        <w:jc w:val="both"/>
        <w:rPr>
          <w:rFonts w:cs="Arial"/>
          <w:sz w:val="10"/>
          <w:szCs w:val="10"/>
          <w:lang w:val="es-BO"/>
        </w:rPr>
      </w:pPr>
    </w:p>
    <w:p w14:paraId="034CC1AD" w14:textId="77777777" w:rsidR="007E317F" w:rsidRPr="009956C4" w:rsidRDefault="002473EE" w:rsidP="00697728">
      <w:pPr>
        <w:jc w:val="both"/>
        <w:rPr>
          <w:rFonts w:cs="Arial"/>
          <w:b/>
          <w:sz w:val="18"/>
          <w:szCs w:val="18"/>
          <w:lang w:val="es-BO"/>
        </w:rPr>
        <w:sectPr w:rsidR="007E317F" w:rsidRPr="009956C4" w:rsidSect="001230E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01EE22F1" w:rsidR="0024332A" w:rsidRPr="009956C4" w:rsidRDefault="00970B41" w:rsidP="00EA3C70">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156D3D">
              <w:rPr>
                <w:rFonts w:ascii="Arial" w:hAnsi="Arial" w:cs="Arial"/>
                <w:b/>
                <w:lang w:val="es-BO"/>
              </w:rPr>
              <w:t>5</w:t>
            </w:r>
            <w:r w:rsidR="00EA3C70">
              <w:rPr>
                <w:rFonts w:ascii="Arial" w:hAnsi="Arial" w:cs="Arial"/>
                <w:b/>
                <w:lang w:val="es-BO"/>
              </w:rPr>
              <w:t>9</w:t>
            </w:r>
            <w:r>
              <w:rPr>
                <w:rFonts w:ascii="Arial" w:hAnsi="Arial" w:cs="Arial"/>
                <w:b/>
                <w:lang w:val="es-BO"/>
              </w:rPr>
              <w:t>/202</w:t>
            </w:r>
            <w:r w:rsidR="005E03DC">
              <w:rPr>
                <w:rFonts w:ascii="Arial" w:hAnsi="Arial" w:cs="Arial"/>
                <w:b/>
                <w:lang w:val="es-BO"/>
              </w:rPr>
              <w:t>2</w:t>
            </w:r>
            <w:r>
              <w:rPr>
                <w:rFonts w:ascii="Arial" w:hAnsi="Arial" w:cs="Arial"/>
                <w:b/>
                <w:lang w:val="es-BO"/>
              </w:rPr>
              <w:t>-1C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1321A7"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F56EAE2" w:rsidR="009B12A1" w:rsidRPr="009956C4" w:rsidRDefault="00C91F79"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0FF7CBD"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42D2EDF4"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48F0E348"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C4C0F15"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6CEB6EDE"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1F093D7A"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40882A7E" w:rsidR="009B12A1" w:rsidRPr="009956C4" w:rsidRDefault="009B12A1" w:rsidP="00E83D56">
            <w:pPr>
              <w:rPr>
                <w:rFonts w:ascii="Arial" w:hAnsi="Arial" w:cs="Arial"/>
                <w:sz w:val="14"/>
                <w:lang w:val="es-BO"/>
              </w:rPr>
            </w:pP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72CA70B" w:rsidR="009B12A1" w:rsidRPr="009956C4" w:rsidRDefault="00970B41" w:rsidP="00E83D56">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9B12A1" w:rsidRPr="009956C4" w:rsidRDefault="00970B41" w:rsidP="00E83D56">
            <w:pPr>
              <w:rPr>
                <w:rFonts w:ascii="Arial" w:hAnsi="Arial" w:cs="Arial"/>
                <w:sz w:val="14"/>
                <w:lang w:val="es-BO"/>
              </w:rPr>
            </w:pPr>
            <w:r>
              <w:rPr>
                <w:rFonts w:ascii="Arial" w:hAnsi="Arial" w:cs="Arial"/>
                <w:sz w:val="14"/>
                <w:lang w:val="es-BO"/>
              </w:rPr>
              <w:t>202</w:t>
            </w:r>
            <w:r w:rsidR="00C91F79">
              <w:rPr>
                <w:rFonts w:ascii="Arial" w:hAnsi="Arial" w:cs="Arial"/>
                <w:sz w:val="14"/>
                <w:lang w:val="es-BO"/>
              </w:rPr>
              <w:t>2</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9956C4"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11" w:type="dxa"/>
            <w:shd w:val="clear" w:color="auto" w:fill="auto"/>
          </w:tcPr>
          <w:p w14:paraId="18D3507B" w14:textId="77777777" w:rsidR="009B12A1" w:rsidRPr="009956C4" w:rsidRDefault="009B12A1" w:rsidP="00E83D56">
            <w:pPr>
              <w:rPr>
                <w:rFonts w:ascii="Arial" w:hAnsi="Arial" w:cs="Arial"/>
                <w:sz w:val="14"/>
                <w:lang w:val="es-BO"/>
              </w:rPr>
            </w:pPr>
          </w:p>
        </w:tc>
        <w:tc>
          <w:tcPr>
            <w:tcW w:w="281" w:type="dxa"/>
            <w:shd w:val="clear" w:color="auto" w:fill="auto"/>
          </w:tcPr>
          <w:p w14:paraId="7DC335FA" w14:textId="77777777" w:rsidR="009B12A1" w:rsidRPr="009956C4" w:rsidRDefault="009B12A1" w:rsidP="00E83D56">
            <w:pPr>
              <w:rPr>
                <w:rFonts w:ascii="Arial" w:hAnsi="Arial" w:cs="Arial"/>
                <w:sz w:val="14"/>
                <w:lang w:val="es-BO"/>
              </w:rPr>
            </w:pPr>
          </w:p>
        </w:tc>
        <w:tc>
          <w:tcPr>
            <w:tcW w:w="282" w:type="dxa"/>
            <w:shd w:val="clear" w:color="auto" w:fill="auto"/>
          </w:tcPr>
          <w:p w14:paraId="44FAB9F9" w14:textId="77777777" w:rsidR="009B12A1" w:rsidRPr="009956C4" w:rsidRDefault="009B12A1" w:rsidP="00E83D56">
            <w:pPr>
              <w:rPr>
                <w:rFonts w:ascii="Arial" w:hAnsi="Arial" w:cs="Arial"/>
                <w:sz w:val="14"/>
                <w:lang w:val="es-BO"/>
              </w:rPr>
            </w:pPr>
          </w:p>
        </w:tc>
        <w:tc>
          <w:tcPr>
            <w:tcW w:w="272" w:type="dxa"/>
            <w:shd w:val="clear" w:color="auto" w:fill="auto"/>
          </w:tcPr>
          <w:p w14:paraId="61BD4C90" w14:textId="77777777" w:rsidR="009B12A1" w:rsidRPr="009956C4" w:rsidRDefault="009B12A1" w:rsidP="00E83D56">
            <w:pPr>
              <w:rPr>
                <w:rFonts w:ascii="Arial" w:hAnsi="Arial" w:cs="Arial"/>
                <w:sz w:val="14"/>
                <w:lang w:val="es-BO"/>
              </w:rPr>
            </w:pPr>
          </w:p>
        </w:tc>
        <w:tc>
          <w:tcPr>
            <w:tcW w:w="277" w:type="dxa"/>
            <w:shd w:val="clear" w:color="auto" w:fill="auto"/>
          </w:tcPr>
          <w:p w14:paraId="362F189D" w14:textId="77777777" w:rsidR="009B12A1" w:rsidRPr="009956C4" w:rsidRDefault="009B12A1" w:rsidP="00E83D56">
            <w:pPr>
              <w:rPr>
                <w:rFonts w:ascii="Arial" w:hAnsi="Arial" w:cs="Arial"/>
                <w:sz w:val="14"/>
                <w:lang w:val="es-BO"/>
              </w:rPr>
            </w:pPr>
          </w:p>
        </w:tc>
        <w:tc>
          <w:tcPr>
            <w:tcW w:w="276" w:type="dxa"/>
            <w:shd w:val="clear" w:color="auto" w:fill="auto"/>
          </w:tcPr>
          <w:p w14:paraId="47D012E1" w14:textId="77777777" w:rsidR="009B12A1" w:rsidRPr="009956C4" w:rsidRDefault="009B12A1" w:rsidP="00E83D56">
            <w:pPr>
              <w:rPr>
                <w:rFonts w:ascii="Arial" w:hAnsi="Arial" w:cs="Arial"/>
                <w:sz w:val="14"/>
                <w:lang w:val="es-BO"/>
              </w:rPr>
            </w:pPr>
          </w:p>
        </w:tc>
        <w:tc>
          <w:tcPr>
            <w:tcW w:w="281" w:type="dxa"/>
            <w:shd w:val="clear" w:color="auto" w:fill="auto"/>
          </w:tcPr>
          <w:p w14:paraId="14712565" w14:textId="77777777" w:rsidR="009B12A1" w:rsidRPr="009956C4" w:rsidRDefault="009B12A1" w:rsidP="00E83D56">
            <w:pPr>
              <w:rPr>
                <w:rFonts w:ascii="Arial" w:hAnsi="Arial" w:cs="Arial"/>
                <w:sz w:val="14"/>
                <w:lang w:val="es-BO"/>
              </w:rPr>
            </w:pPr>
          </w:p>
        </w:tc>
        <w:tc>
          <w:tcPr>
            <w:tcW w:w="277" w:type="dxa"/>
            <w:shd w:val="clear" w:color="auto" w:fill="auto"/>
          </w:tcPr>
          <w:p w14:paraId="53B45D7F" w14:textId="77777777" w:rsidR="009B12A1" w:rsidRPr="009956C4" w:rsidRDefault="009B12A1" w:rsidP="00E83D56">
            <w:pPr>
              <w:rPr>
                <w:rFonts w:ascii="Arial" w:hAnsi="Arial" w:cs="Arial"/>
                <w:sz w:val="14"/>
                <w:lang w:val="es-BO"/>
              </w:rPr>
            </w:pPr>
          </w:p>
        </w:tc>
        <w:tc>
          <w:tcPr>
            <w:tcW w:w="277" w:type="dxa"/>
            <w:shd w:val="clear" w:color="auto" w:fill="auto"/>
          </w:tcPr>
          <w:p w14:paraId="4973A7C1" w14:textId="77777777" w:rsidR="009B12A1" w:rsidRPr="009956C4" w:rsidRDefault="009B12A1" w:rsidP="00E83D56">
            <w:pPr>
              <w:rPr>
                <w:rFonts w:ascii="Arial" w:hAnsi="Arial" w:cs="Arial"/>
                <w:sz w:val="14"/>
                <w:lang w:val="es-BO"/>
              </w:rPr>
            </w:pPr>
          </w:p>
        </w:tc>
        <w:tc>
          <w:tcPr>
            <w:tcW w:w="277" w:type="dxa"/>
            <w:shd w:val="clear" w:color="auto" w:fill="auto"/>
          </w:tcPr>
          <w:p w14:paraId="74F7700D" w14:textId="77777777" w:rsidR="009B12A1" w:rsidRPr="009956C4" w:rsidRDefault="009B12A1" w:rsidP="00E83D56">
            <w:pPr>
              <w:rPr>
                <w:rFonts w:ascii="Arial" w:hAnsi="Arial" w:cs="Arial"/>
                <w:sz w:val="14"/>
                <w:lang w:val="es-BO"/>
              </w:rPr>
            </w:pPr>
          </w:p>
        </w:tc>
        <w:tc>
          <w:tcPr>
            <w:tcW w:w="274" w:type="dxa"/>
            <w:shd w:val="clear" w:color="auto" w:fill="auto"/>
          </w:tcPr>
          <w:p w14:paraId="539293DD" w14:textId="77777777" w:rsidR="009B12A1" w:rsidRPr="009956C4" w:rsidRDefault="009B12A1" w:rsidP="00E83D56">
            <w:pPr>
              <w:rPr>
                <w:rFonts w:ascii="Arial" w:hAnsi="Arial" w:cs="Arial"/>
                <w:sz w:val="14"/>
                <w:lang w:val="es-BO"/>
              </w:rPr>
            </w:pPr>
          </w:p>
        </w:tc>
        <w:tc>
          <w:tcPr>
            <w:tcW w:w="274" w:type="dxa"/>
            <w:shd w:val="clear" w:color="auto" w:fill="auto"/>
          </w:tcPr>
          <w:p w14:paraId="393F69EA" w14:textId="77777777" w:rsidR="009B12A1" w:rsidRPr="009956C4" w:rsidRDefault="009B12A1" w:rsidP="00E83D56">
            <w:pPr>
              <w:rPr>
                <w:rFonts w:ascii="Arial" w:hAnsi="Arial" w:cs="Arial"/>
                <w:sz w:val="14"/>
                <w:lang w:val="es-BO"/>
              </w:rPr>
            </w:pPr>
          </w:p>
        </w:tc>
        <w:tc>
          <w:tcPr>
            <w:tcW w:w="272" w:type="dxa"/>
            <w:shd w:val="clear" w:color="auto" w:fill="auto"/>
          </w:tcPr>
          <w:p w14:paraId="50CF0DAC" w14:textId="77777777" w:rsidR="009B12A1" w:rsidRPr="009956C4" w:rsidRDefault="009B12A1" w:rsidP="00E83D56">
            <w:pPr>
              <w:rPr>
                <w:rFonts w:ascii="Arial" w:hAnsi="Arial" w:cs="Arial"/>
                <w:sz w:val="14"/>
                <w:lang w:val="es-BO"/>
              </w:rPr>
            </w:pPr>
          </w:p>
        </w:tc>
        <w:tc>
          <w:tcPr>
            <w:tcW w:w="273" w:type="dxa"/>
            <w:shd w:val="clear" w:color="auto" w:fill="auto"/>
          </w:tcPr>
          <w:p w14:paraId="324C6D41" w14:textId="77777777" w:rsidR="009B12A1" w:rsidRPr="009956C4" w:rsidRDefault="009B12A1" w:rsidP="00E83D56">
            <w:pPr>
              <w:rPr>
                <w:rFonts w:ascii="Arial" w:hAnsi="Arial" w:cs="Arial"/>
                <w:sz w:val="14"/>
                <w:lang w:val="es-BO"/>
              </w:rPr>
            </w:pPr>
          </w:p>
        </w:tc>
        <w:tc>
          <w:tcPr>
            <w:tcW w:w="273" w:type="dxa"/>
            <w:shd w:val="clear" w:color="auto" w:fill="auto"/>
          </w:tcPr>
          <w:p w14:paraId="3908346D" w14:textId="77777777" w:rsidR="009B12A1" w:rsidRPr="009956C4" w:rsidRDefault="009B12A1" w:rsidP="00E83D56">
            <w:pPr>
              <w:rPr>
                <w:rFonts w:ascii="Arial" w:hAnsi="Arial" w:cs="Arial"/>
                <w:sz w:val="14"/>
                <w:lang w:val="es-BO"/>
              </w:rPr>
            </w:pPr>
          </w:p>
        </w:tc>
        <w:tc>
          <w:tcPr>
            <w:tcW w:w="273" w:type="dxa"/>
            <w:shd w:val="clear" w:color="auto" w:fill="auto"/>
          </w:tcPr>
          <w:p w14:paraId="0ACFFCF6" w14:textId="77777777" w:rsidR="009B12A1" w:rsidRPr="009956C4" w:rsidRDefault="009B12A1" w:rsidP="00E83D56">
            <w:pPr>
              <w:rPr>
                <w:rFonts w:ascii="Arial" w:hAnsi="Arial" w:cs="Arial"/>
                <w:sz w:val="14"/>
                <w:lang w:val="es-BO"/>
              </w:rPr>
            </w:pPr>
          </w:p>
        </w:tc>
        <w:tc>
          <w:tcPr>
            <w:tcW w:w="273" w:type="dxa"/>
            <w:shd w:val="clear" w:color="auto" w:fill="auto"/>
          </w:tcPr>
          <w:p w14:paraId="68282828" w14:textId="77777777" w:rsidR="009B12A1" w:rsidRPr="009956C4" w:rsidRDefault="009B12A1" w:rsidP="00E83D56">
            <w:pPr>
              <w:rPr>
                <w:rFonts w:ascii="Arial" w:hAnsi="Arial" w:cs="Arial"/>
                <w:sz w:val="14"/>
                <w:lang w:val="es-BO"/>
              </w:rPr>
            </w:pPr>
          </w:p>
        </w:tc>
        <w:tc>
          <w:tcPr>
            <w:tcW w:w="272" w:type="dxa"/>
            <w:shd w:val="clear" w:color="auto" w:fill="auto"/>
          </w:tcPr>
          <w:p w14:paraId="6799689C" w14:textId="77777777" w:rsidR="009B12A1" w:rsidRPr="009956C4" w:rsidRDefault="009B12A1" w:rsidP="00E83D56">
            <w:pPr>
              <w:rPr>
                <w:rFonts w:ascii="Arial" w:hAnsi="Arial" w:cs="Arial"/>
                <w:sz w:val="14"/>
                <w:lang w:val="es-BO"/>
              </w:rPr>
            </w:pPr>
          </w:p>
        </w:tc>
        <w:tc>
          <w:tcPr>
            <w:tcW w:w="273" w:type="dxa"/>
            <w:shd w:val="clear" w:color="auto" w:fill="auto"/>
          </w:tcPr>
          <w:p w14:paraId="034F1FF6" w14:textId="77777777" w:rsidR="009B12A1" w:rsidRPr="009956C4" w:rsidRDefault="009B12A1" w:rsidP="00E83D56">
            <w:pPr>
              <w:rPr>
                <w:rFonts w:ascii="Arial" w:hAnsi="Arial" w:cs="Arial"/>
                <w:sz w:val="14"/>
                <w:lang w:val="es-BO"/>
              </w:rPr>
            </w:pPr>
          </w:p>
        </w:tc>
        <w:tc>
          <w:tcPr>
            <w:tcW w:w="273" w:type="dxa"/>
            <w:shd w:val="clear" w:color="auto" w:fill="auto"/>
          </w:tcPr>
          <w:p w14:paraId="0D89DA71" w14:textId="77777777" w:rsidR="009B12A1" w:rsidRPr="009956C4" w:rsidRDefault="009B12A1" w:rsidP="00E83D56">
            <w:pPr>
              <w:rPr>
                <w:rFonts w:ascii="Arial" w:hAnsi="Arial" w:cs="Arial"/>
                <w:sz w:val="14"/>
                <w:lang w:val="es-BO"/>
              </w:rPr>
            </w:pPr>
          </w:p>
        </w:tc>
        <w:tc>
          <w:tcPr>
            <w:tcW w:w="273" w:type="dxa"/>
            <w:shd w:val="clear" w:color="auto" w:fill="auto"/>
          </w:tcPr>
          <w:p w14:paraId="7C8DCBC2" w14:textId="77777777" w:rsidR="009B12A1" w:rsidRPr="009956C4" w:rsidRDefault="009B12A1" w:rsidP="00E83D56">
            <w:pPr>
              <w:rPr>
                <w:rFonts w:ascii="Arial" w:hAnsi="Arial" w:cs="Arial"/>
                <w:sz w:val="14"/>
                <w:lang w:val="es-BO"/>
              </w:rPr>
            </w:pPr>
          </w:p>
        </w:tc>
        <w:tc>
          <w:tcPr>
            <w:tcW w:w="273" w:type="dxa"/>
            <w:shd w:val="clear" w:color="auto" w:fill="auto"/>
          </w:tcPr>
          <w:p w14:paraId="66CED6D9" w14:textId="77777777" w:rsidR="009B12A1" w:rsidRPr="009956C4" w:rsidRDefault="009B12A1" w:rsidP="00E83D56">
            <w:pPr>
              <w:rPr>
                <w:rFonts w:ascii="Arial" w:hAnsi="Arial" w:cs="Arial"/>
                <w:sz w:val="14"/>
                <w:lang w:val="es-BO"/>
              </w:rPr>
            </w:pPr>
          </w:p>
        </w:tc>
        <w:tc>
          <w:tcPr>
            <w:tcW w:w="816"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816"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0AE397B0" w:rsidR="00E12F14" w:rsidRPr="009956C4" w:rsidRDefault="00EA3C70" w:rsidP="00914D37">
            <w:pPr>
              <w:tabs>
                <w:tab w:val="left" w:pos="1634"/>
              </w:tabs>
              <w:jc w:val="center"/>
              <w:rPr>
                <w:rFonts w:ascii="Arial" w:hAnsi="Arial" w:cs="Arial"/>
                <w:sz w:val="14"/>
                <w:lang w:val="es-BO"/>
              </w:rPr>
            </w:pPr>
            <w:r>
              <w:rPr>
                <w:rFonts w:ascii="Arial" w:hAnsi="Arial" w:cs="Arial"/>
                <w:b/>
                <w:lang w:val="es-BO"/>
              </w:rPr>
              <w:t>ADQUISICIÓN DE UN EQUIPO ANALIZADOR PORTATIL DE METALES POR FLUORESCENCIA DE RAYOS X</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8AF10C2" w:rsidR="006C0918" w:rsidRPr="009956C4" w:rsidRDefault="00F137A9"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36BC69C"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24BE2C" w14:textId="5374F2C8" w:rsidR="003958E6" w:rsidRDefault="003958E6" w:rsidP="005E03DC">
            <w:pPr>
              <w:jc w:val="both"/>
              <w:rPr>
                <w:rFonts w:ascii="Arial" w:hAnsi="Arial" w:cs="Arial"/>
                <w:b/>
                <w:i/>
                <w:sz w:val="14"/>
                <w:lang w:val="es-BO"/>
              </w:rPr>
            </w:pPr>
            <w:r>
              <w:rPr>
                <w:rFonts w:ascii="Arial" w:hAnsi="Arial" w:cs="Arial"/>
                <w:b/>
                <w:i/>
                <w:sz w:val="14"/>
                <w:lang w:val="es-BO"/>
              </w:rPr>
              <w:t>Bs</w:t>
            </w:r>
            <w:r w:rsidR="00EA3C70">
              <w:rPr>
                <w:rFonts w:ascii="Arial" w:hAnsi="Arial" w:cs="Arial"/>
                <w:b/>
                <w:i/>
                <w:sz w:val="14"/>
                <w:lang w:val="es-BO"/>
              </w:rPr>
              <w:t>761</w:t>
            </w:r>
            <w:r>
              <w:rPr>
                <w:rFonts w:ascii="Arial" w:hAnsi="Arial" w:cs="Arial"/>
                <w:b/>
                <w:i/>
                <w:sz w:val="14"/>
                <w:lang w:val="es-BO"/>
              </w:rPr>
              <w:t>.</w:t>
            </w:r>
            <w:r w:rsidR="00EA3C70">
              <w:rPr>
                <w:rFonts w:ascii="Arial" w:hAnsi="Arial" w:cs="Arial"/>
                <w:b/>
                <w:i/>
                <w:sz w:val="14"/>
                <w:lang w:val="es-BO"/>
              </w:rPr>
              <w:t>665</w:t>
            </w:r>
            <w:r w:rsidR="001321A7">
              <w:rPr>
                <w:rFonts w:ascii="Arial" w:hAnsi="Arial" w:cs="Arial"/>
                <w:b/>
                <w:i/>
                <w:sz w:val="14"/>
                <w:lang w:val="es-BO"/>
              </w:rPr>
              <w:t>,</w:t>
            </w:r>
            <w:r w:rsidR="00EA3C70">
              <w:rPr>
                <w:rFonts w:ascii="Arial" w:hAnsi="Arial" w:cs="Arial"/>
                <w:b/>
                <w:i/>
                <w:sz w:val="14"/>
                <w:lang w:val="es-BO"/>
              </w:rPr>
              <w:t>86</w:t>
            </w:r>
            <w:r>
              <w:rPr>
                <w:rFonts w:ascii="Arial" w:hAnsi="Arial" w:cs="Arial"/>
                <w:b/>
                <w:i/>
                <w:sz w:val="14"/>
                <w:lang w:val="es-BO"/>
              </w:rPr>
              <w:t xml:space="preserve"> (</w:t>
            </w:r>
            <w:r w:rsidR="00EA3C70">
              <w:rPr>
                <w:rFonts w:ascii="Arial" w:hAnsi="Arial" w:cs="Arial"/>
                <w:b/>
                <w:i/>
                <w:sz w:val="14"/>
                <w:lang w:val="es-BO"/>
              </w:rPr>
              <w:t>Setecientos sesenta y un mil, seiscientos sesenta y cinco</w:t>
            </w:r>
            <w:r>
              <w:rPr>
                <w:rFonts w:ascii="Arial" w:hAnsi="Arial" w:cs="Arial"/>
                <w:b/>
                <w:i/>
                <w:sz w:val="14"/>
                <w:lang w:val="es-BO"/>
              </w:rPr>
              <w:t xml:space="preserve"> </w:t>
            </w:r>
            <w:r w:rsidR="00EA3C70">
              <w:rPr>
                <w:rFonts w:ascii="Arial" w:hAnsi="Arial" w:cs="Arial"/>
                <w:b/>
                <w:i/>
                <w:sz w:val="14"/>
                <w:lang w:val="es-BO"/>
              </w:rPr>
              <w:t>86</w:t>
            </w:r>
            <w:r>
              <w:rPr>
                <w:rFonts w:ascii="Arial" w:hAnsi="Arial" w:cs="Arial"/>
                <w:b/>
                <w:i/>
                <w:sz w:val="14"/>
                <w:lang w:val="es-BO"/>
              </w:rPr>
              <w:t xml:space="preserve">/100 Bolivianos) </w:t>
            </w:r>
          </w:p>
          <w:p w14:paraId="757D3E66" w14:textId="7024FF15" w:rsidR="00C91F79" w:rsidRPr="009956C4" w:rsidRDefault="00C91F79" w:rsidP="005E03DC">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50693A6E" w14:textId="77777777" w:rsidR="006C0918" w:rsidRPr="009956C4" w:rsidRDefault="006C0918" w:rsidP="00E83D56">
            <w:pPr>
              <w:rPr>
                <w:rFonts w:ascii="Arial" w:hAnsi="Arial" w:cs="Arial"/>
                <w:sz w:val="14"/>
                <w:lang w:val="es-BO"/>
              </w:rPr>
            </w:pPr>
          </w:p>
        </w:tc>
        <w:tc>
          <w:tcPr>
            <w:tcW w:w="281" w:type="dxa"/>
            <w:shd w:val="clear" w:color="auto" w:fill="auto"/>
          </w:tcPr>
          <w:p w14:paraId="6FF36B52" w14:textId="77777777" w:rsidR="006C0918" w:rsidRPr="009956C4" w:rsidRDefault="006C0918" w:rsidP="00E83D56">
            <w:pPr>
              <w:rPr>
                <w:rFonts w:ascii="Arial" w:hAnsi="Arial" w:cs="Arial"/>
                <w:sz w:val="14"/>
                <w:lang w:val="es-BO"/>
              </w:rPr>
            </w:pPr>
          </w:p>
        </w:tc>
        <w:tc>
          <w:tcPr>
            <w:tcW w:w="282" w:type="dxa"/>
            <w:shd w:val="clear" w:color="auto" w:fill="auto"/>
          </w:tcPr>
          <w:p w14:paraId="68690F10" w14:textId="77777777" w:rsidR="006C0918" w:rsidRPr="009956C4" w:rsidRDefault="006C0918" w:rsidP="00E83D56">
            <w:pPr>
              <w:rPr>
                <w:rFonts w:ascii="Arial" w:hAnsi="Arial" w:cs="Arial"/>
                <w:sz w:val="14"/>
                <w:lang w:val="es-BO"/>
              </w:rPr>
            </w:pPr>
          </w:p>
        </w:tc>
        <w:tc>
          <w:tcPr>
            <w:tcW w:w="272" w:type="dxa"/>
            <w:shd w:val="clear" w:color="auto" w:fill="auto"/>
          </w:tcPr>
          <w:p w14:paraId="2173D6C5" w14:textId="77777777" w:rsidR="006C0918" w:rsidRPr="009956C4" w:rsidRDefault="006C0918" w:rsidP="00E83D56">
            <w:pPr>
              <w:rPr>
                <w:rFonts w:ascii="Arial" w:hAnsi="Arial" w:cs="Arial"/>
                <w:sz w:val="14"/>
                <w:lang w:val="es-BO"/>
              </w:rPr>
            </w:pPr>
          </w:p>
        </w:tc>
        <w:tc>
          <w:tcPr>
            <w:tcW w:w="277" w:type="dxa"/>
            <w:shd w:val="clear" w:color="auto" w:fill="auto"/>
          </w:tcPr>
          <w:p w14:paraId="74030400" w14:textId="77777777" w:rsidR="006C0918" w:rsidRPr="009956C4" w:rsidRDefault="006C0918" w:rsidP="00E83D56">
            <w:pPr>
              <w:rPr>
                <w:rFonts w:ascii="Arial" w:hAnsi="Arial" w:cs="Arial"/>
                <w:sz w:val="14"/>
                <w:lang w:val="es-BO"/>
              </w:rPr>
            </w:pPr>
          </w:p>
        </w:tc>
        <w:tc>
          <w:tcPr>
            <w:tcW w:w="276" w:type="dxa"/>
            <w:shd w:val="clear" w:color="auto" w:fill="auto"/>
          </w:tcPr>
          <w:p w14:paraId="32BD7C4C" w14:textId="77777777" w:rsidR="006C0918" w:rsidRPr="009956C4" w:rsidRDefault="006C0918" w:rsidP="00E83D56">
            <w:pPr>
              <w:rPr>
                <w:rFonts w:ascii="Arial" w:hAnsi="Arial" w:cs="Arial"/>
                <w:sz w:val="14"/>
                <w:lang w:val="es-BO"/>
              </w:rPr>
            </w:pPr>
          </w:p>
        </w:tc>
        <w:tc>
          <w:tcPr>
            <w:tcW w:w="281" w:type="dxa"/>
            <w:shd w:val="clear" w:color="auto" w:fill="auto"/>
          </w:tcPr>
          <w:p w14:paraId="2A5632AC" w14:textId="77777777" w:rsidR="006C0918" w:rsidRPr="009956C4" w:rsidRDefault="006C0918" w:rsidP="00E83D56">
            <w:pPr>
              <w:rPr>
                <w:rFonts w:ascii="Arial" w:hAnsi="Arial" w:cs="Arial"/>
                <w:sz w:val="14"/>
                <w:lang w:val="es-BO"/>
              </w:rPr>
            </w:pPr>
          </w:p>
        </w:tc>
        <w:tc>
          <w:tcPr>
            <w:tcW w:w="277" w:type="dxa"/>
            <w:shd w:val="clear" w:color="auto" w:fill="auto"/>
          </w:tcPr>
          <w:p w14:paraId="47E2B9C4" w14:textId="77777777" w:rsidR="006C0918" w:rsidRPr="009956C4" w:rsidRDefault="006C0918" w:rsidP="00E83D56">
            <w:pPr>
              <w:rPr>
                <w:rFonts w:ascii="Arial" w:hAnsi="Arial" w:cs="Arial"/>
                <w:sz w:val="14"/>
                <w:lang w:val="es-BO"/>
              </w:rPr>
            </w:pPr>
          </w:p>
        </w:tc>
        <w:tc>
          <w:tcPr>
            <w:tcW w:w="277" w:type="dxa"/>
            <w:shd w:val="clear" w:color="auto" w:fill="auto"/>
          </w:tcPr>
          <w:p w14:paraId="5FFD6067" w14:textId="77777777" w:rsidR="006C0918" w:rsidRPr="009956C4" w:rsidRDefault="006C0918" w:rsidP="00E83D56">
            <w:pPr>
              <w:rPr>
                <w:rFonts w:ascii="Arial" w:hAnsi="Arial" w:cs="Arial"/>
                <w:sz w:val="14"/>
                <w:lang w:val="es-BO"/>
              </w:rPr>
            </w:pPr>
          </w:p>
        </w:tc>
        <w:tc>
          <w:tcPr>
            <w:tcW w:w="277" w:type="dxa"/>
            <w:shd w:val="clear" w:color="auto" w:fill="auto"/>
          </w:tcPr>
          <w:p w14:paraId="16684535" w14:textId="77777777" w:rsidR="006C0918" w:rsidRPr="009956C4" w:rsidRDefault="006C0918" w:rsidP="00E83D56">
            <w:pPr>
              <w:rPr>
                <w:rFonts w:ascii="Arial" w:hAnsi="Arial" w:cs="Arial"/>
                <w:sz w:val="14"/>
                <w:lang w:val="es-BO"/>
              </w:rPr>
            </w:pPr>
          </w:p>
        </w:tc>
        <w:tc>
          <w:tcPr>
            <w:tcW w:w="274" w:type="dxa"/>
            <w:shd w:val="clear" w:color="auto" w:fill="auto"/>
          </w:tcPr>
          <w:p w14:paraId="3933CA69" w14:textId="77777777" w:rsidR="006C0918" w:rsidRPr="009956C4" w:rsidRDefault="006C0918" w:rsidP="00E83D56">
            <w:pPr>
              <w:rPr>
                <w:rFonts w:ascii="Arial" w:hAnsi="Arial" w:cs="Arial"/>
                <w:sz w:val="14"/>
                <w:lang w:val="es-BO"/>
              </w:rPr>
            </w:pPr>
          </w:p>
        </w:tc>
        <w:tc>
          <w:tcPr>
            <w:tcW w:w="274" w:type="dxa"/>
            <w:shd w:val="clear" w:color="auto" w:fill="auto"/>
          </w:tcPr>
          <w:p w14:paraId="12E8F4EA" w14:textId="77777777" w:rsidR="006C0918" w:rsidRPr="009956C4" w:rsidRDefault="006C0918" w:rsidP="00E83D56">
            <w:pPr>
              <w:rPr>
                <w:rFonts w:ascii="Arial" w:hAnsi="Arial" w:cs="Arial"/>
                <w:sz w:val="14"/>
                <w:lang w:val="es-BO"/>
              </w:rPr>
            </w:pPr>
          </w:p>
        </w:tc>
        <w:tc>
          <w:tcPr>
            <w:tcW w:w="272" w:type="dxa"/>
            <w:shd w:val="clear" w:color="auto" w:fill="auto"/>
          </w:tcPr>
          <w:p w14:paraId="0E087586" w14:textId="77777777" w:rsidR="006C0918" w:rsidRPr="009956C4" w:rsidRDefault="006C0918" w:rsidP="00E83D56">
            <w:pPr>
              <w:rPr>
                <w:rFonts w:ascii="Arial" w:hAnsi="Arial" w:cs="Arial"/>
                <w:sz w:val="14"/>
                <w:lang w:val="es-BO"/>
              </w:rPr>
            </w:pPr>
          </w:p>
        </w:tc>
        <w:tc>
          <w:tcPr>
            <w:tcW w:w="273" w:type="dxa"/>
            <w:shd w:val="clear" w:color="auto" w:fill="auto"/>
          </w:tcPr>
          <w:p w14:paraId="75915837" w14:textId="77777777" w:rsidR="006C0918" w:rsidRPr="009956C4" w:rsidRDefault="006C0918" w:rsidP="00E83D56">
            <w:pPr>
              <w:rPr>
                <w:rFonts w:ascii="Arial" w:hAnsi="Arial" w:cs="Arial"/>
                <w:sz w:val="14"/>
                <w:lang w:val="es-BO"/>
              </w:rPr>
            </w:pPr>
          </w:p>
        </w:tc>
        <w:tc>
          <w:tcPr>
            <w:tcW w:w="273" w:type="dxa"/>
            <w:shd w:val="clear" w:color="auto" w:fill="auto"/>
          </w:tcPr>
          <w:p w14:paraId="63F21B35" w14:textId="77777777" w:rsidR="006C0918" w:rsidRPr="009956C4" w:rsidRDefault="006C0918" w:rsidP="00E83D56">
            <w:pPr>
              <w:rPr>
                <w:rFonts w:ascii="Arial" w:hAnsi="Arial" w:cs="Arial"/>
                <w:sz w:val="14"/>
                <w:lang w:val="es-BO"/>
              </w:rPr>
            </w:pPr>
          </w:p>
        </w:tc>
        <w:tc>
          <w:tcPr>
            <w:tcW w:w="273" w:type="dxa"/>
            <w:shd w:val="clear" w:color="auto" w:fill="auto"/>
          </w:tcPr>
          <w:p w14:paraId="5A0AA961" w14:textId="77777777" w:rsidR="006C0918" w:rsidRPr="009956C4" w:rsidRDefault="006C0918" w:rsidP="00E83D56">
            <w:pPr>
              <w:rPr>
                <w:rFonts w:ascii="Arial" w:hAnsi="Arial" w:cs="Arial"/>
                <w:sz w:val="14"/>
                <w:lang w:val="es-BO"/>
              </w:rPr>
            </w:pPr>
          </w:p>
        </w:tc>
        <w:tc>
          <w:tcPr>
            <w:tcW w:w="273" w:type="dxa"/>
            <w:shd w:val="clear" w:color="auto" w:fill="auto"/>
          </w:tcPr>
          <w:p w14:paraId="6610C202" w14:textId="77777777" w:rsidR="006C0918" w:rsidRPr="009956C4" w:rsidRDefault="006C0918" w:rsidP="00E83D56">
            <w:pPr>
              <w:rPr>
                <w:rFonts w:ascii="Arial" w:hAnsi="Arial" w:cs="Arial"/>
                <w:sz w:val="14"/>
                <w:lang w:val="es-BO"/>
              </w:rPr>
            </w:pPr>
          </w:p>
        </w:tc>
        <w:tc>
          <w:tcPr>
            <w:tcW w:w="272" w:type="dxa"/>
            <w:shd w:val="clear" w:color="auto" w:fill="auto"/>
          </w:tcPr>
          <w:p w14:paraId="2BEFA36A" w14:textId="77777777" w:rsidR="006C0918" w:rsidRPr="009956C4" w:rsidRDefault="006C0918" w:rsidP="00E83D56">
            <w:pPr>
              <w:rPr>
                <w:rFonts w:ascii="Arial" w:hAnsi="Arial" w:cs="Arial"/>
                <w:sz w:val="14"/>
                <w:lang w:val="es-BO"/>
              </w:rPr>
            </w:pPr>
          </w:p>
        </w:tc>
        <w:tc>
          <w:tcPr>
            <w:tcW w:w="273" w:type="dxa"/>
            <w:shd w:val="clear" w:color="auto" w:fill="auto"/>
          </w:tcPr>
          <w:p w14:paraId="235CE76F" w14:textId="77777777" w:rsidR="006C0918" w:rsidRPr="009956C4" w:rsidRDefault="006C0918" w:rsidP="00E83D56">
            <w:pPr>
              <w:rPr>
                <w:rFonts w:ascii="Arial" w:hAnsi="Arial" w:cs="Arial"/>
                <w:sz w:val="14"/>
                <w:lang w:val="es-BO"/>
              </w:rPr>
            </w:pPr>
          </w:p>
        </w:tc>
        <w:tc>
          <w:tcPr>
            <w:tcW w:w="273" w:type="dxa"/>
            <w:shd w:val="clear" w:color="auto" w:fill="auto"/>
          </w:tcPr>
          <w:p w14:paraId="3E276391" w14:textId="77777777" w:rsidR="006C0918" w:rsidRPr="009956C4" w:rsidRDefault="006C0918" w:rsidP="00E83D56">
            <w:pPr>
              <w:rPr>
                <w:rFonts w:ascii="Arial" w:hAnsi="Arial" w:cs="Arial"/>
                <w:sz w:val="14"/>
                <w:lang w:val="es-BO"/>
              </w:rPr>
            </w:pPr>
          </w:p>
        </w:tc>
        <w:tc>
          <w:tcPr>
            <w:tcW w:w="273" w:type="dxa"/>
            <w:shd w:val="clear" w:color="auto" w:fill="auto"/>
          </w:tcPr>
          <w:p w14:paraId="08238E24" w14:textId="77777777" w:rsidR="006C0918" w:rsidRPr="009956C4" w:rsidRDefault="006C0918" w:rsidP="00E83D56">
            <w:pPr>
              <w:rPr>
                <w:rFonts w:ascii="Arial" w:hAnsi="Arial" w:cs="Arial"/>
                <w:sz w:val="14"/>
                <w:lang w:val="es-BO"/>
              </w:rPr>
            </w:pPr>
          </w:p>
        </w:tc>
        <w:tc>
          <w:tcPr>
            <w:tcW w:w="273" w:type="dxa"/>
            <w:shd w:val="clear" w:color="auto" w:fill="auto"/>
          </w:tcPr>
          <w:p w14:paraId="5710B41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3958E6">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22F0062" w14:textId="77777777" w:rsidR="006C0918" w:rsidRPr="009956C4" w:rsidRDefault="006C0918" w:rsidP="00E83D56">
            <w:pPr>
              <w:rPr>
                <w:rFonts w:ascii="Arial" w:hAnsi="Arial" w:cs="Arial"/>
                <w:sz w:val="14"/>
                <w:lang w:val="es-BO"/>
              </w:rPr>
            </w:pPr>
          </w:p>
        </w:tc>
        <w:tc>
          <w:tcPr>
            <w:tcW w:w="281" w:type="dxa"/>
            <w:shd w:val="clear" w:color="auto" w:fill="auto"/>
          </w:tcPr>
          <w:p w14:paraId="202E8AB7" w14:textId="77777777" w:rsidR="006C0918" w:rsidRPr="009956C4" w:rsidRDefault="006C0918" w:rsidP="00E83D56">
            <w:pPr>
              <w:rPr>
                <w:rFonts w:ascii="Arial" w:hAnsi="Arial" w:cs="Arial"/>
                <w:sz w:val="14"/>
                <w:lang w:val="es-BO"/>
              </w:rPr>
            </w:pPr>
          </w:p>
        </w:tc>
        <w:tc>
          <w:tcPr>
            <w:tcW w:w="282" w:type="dxa"/>
            <w:shd w:val="clear" w:color="auto" w:fill="auto"/>
          </w:tcPr>
          <w:p w14:paraId="348C6386" w14:textId="77777777" w:rsidR="006C0918" w:rsidRPr="009956C4" w:rsidRDefault="006C0918" w:rsidP="00E83D56">
            <w:pPr>
              <w:rPr>
                <w:rFonts w:ascii="Arial" w:hAnsi="Arial" w:cs="Arial"/>
                <w:sz w:val="14"/>
                <w:lang w:val="es-BO"/>
              </w:rPr>
            </w:pPr>
          </w:p>
        </w:tc>
        <w:tc>
          <w:tcPr>
            <w:tcW w:w="272" w:type="dxa"/>
            <w:shd w:val="clear" w:color="auto" w:fill="auto"/>
          </w:tcPr>
          <w:p w14:paraId="08D2EBBE" w14:textId="77777777" w:rsidR="006C0918" w:rsidRPr="009956C4" w:rsidRDefault="006C0918" w:rsidP="00E83D56">
            <w:pPr>
              <w:rPr>
                <w:rFonts w:ascii="Arial" w:hAnsi="Arial" w:cs="Arial"/>
                <w:sz w:val="14"/>
                <w:lang w:val="es-BO"/>
              </w:rPr>
            </w:pPr>
          </w:p>
        </w:tc>
        <w:tc>
          <w:tcPr>
            <w:tcW w:w="277" w:type="dxa"/>
            <w:shd w:val="clear" w:color="auto" w:fill="auto"/>
          </w:tcPr>
          <w:p w14:paraId="1EAA8642" w14:textId="77777777" w:rsidR="006C0918" w:rsidRPr="009956C4" w:rsidRDefault="006C0918" w:rsidP="00E83D56">
            <w:pPr>
              <w:rPr>
                <w:rFonts w:ascii="Arial" w:hAnsi="Arial" w:cs="Arial"/>
                <w:sz w:val="14"/>
                <w:lang w:val="es-BO"/>
              </w:rPr>
            </w:pPr>
          </w:p>
        </w:tc>
        <w:tc>
          <w:tcPr>
            <w:tcW w:w="276" w:type="dxa"/>
            <w:shd w:val="clear" w:color="auto" w:fill="auto"/>
          </w:tcPr>
          <w:p w14:paraId="0EED483A" w14:textId="77777777" w:rsidR="006C0918" w:rsidRPr="009956C4" w:rsidRDefault="006C0918" w:rsidP="00E83D56">
            <w:pPr>
              <w:rPr>
                <w:rFonts w:ascii="Arial" w:hAnsi="Arial" w:cs="Arial"/>
                <w:sz w:val="14"/>
                <w:lang w:val="es-BO"/>
              </w:rPr>
            </w:pPr>
          </w:p>
        </w:tc>
        <w:tc>
          <w:tcPr>
            <w:tcW w:w="281" w:type="dxa"/>
            <w:shd w:val="clear" w:color="auto" w:fill="auto"/>
          </w:tcPr>
          <w:p w14:paraId="3FF8A007" w14:textId="77777777" w:rsidR="006C0918" w:rsidRPr="009956C4" w:rsidRDefault="006C0918" w:rsidP="00E83D56">
            <w:pPr>
              <w:rPr>
                <w:rFonts w:ascii="Arial" w:hAnsi="Arial" w:cs="Arial"/>
                <w:sz w:val="14"/>
                <w:lang w:val="es-BO"/>
              </w:rPr>
            </w:pPr>
          </w:p>
        </w:tc>
        <w:tc>
          <w:tcPr>
            <w:tcW w:w="277" w:type="dxa"/>
            <w:shd w:val="clear" w:color="auto" w:fill="auto"/>
          </w:tcPr>
          <w:p w14:paraId="402006E8" w14:textId="77777777" w:rsidR="006C0918" w:rsidRPr="009956C4" w:rsidRDefault="006C0918" w:rsidP="00E83D56">
            <w:pPr>
              <w:rPr>
                <w:rFonts w:ascii="Arial" w:hAnsi="Arial" w:cs="Arial"/>
                <w:sz w:val="14"/>
                <w:lang w:val="es-BO"/>
              </w:rPr>
            </w:pPr>
          </w:p>
        </w:tc>
        <w:tc>
          <w:tcPr>
            <w:tcW w:w="277" w:type="dxa"/>
            <w:shd w:val="clear" w:color="auto" w:fill="auto"/>
          </w:tcPr>
          <w:p w14:paraId="27B5CE5F" w14:textId="77777777" w:rsidR="006C0918" w:rsidRPr="009956C4" w:rsidRDefault="006C0918" w:rsidP="00E83D56">
            <w:pPr>
              <w:rPr>
                <w:rFonts w:ascii="Arial" w:hAnsi="Arial" w:cs="Arial"/>
                <w:sz w:val="14"/>
                <w:lang w:val="es-BO"/>
              </w:rPr>
            </w:pPr>
          </w:p>
        </w:tc>
        <w:tc>
          <w:tcPr>
            <w:tcW w:w="277" w:type="dxa"/>
            <w:shd w:val="clear" w:color="auto" w:fill="auto"/>
          </w:tcPr>
          <w:p w14:paraId="04BACF0F" w14:textId="77777777" w:rsidR="006C0918" w:rsidRPr="009956C4" w:rsidRDefault="006C0918" w:rsidP="00E83D56">
            <w:pPr>
              <w:rPr>
                <w:rFonts w:ascii="Arial" w:hAnsi="Arial" w:cs="Arial"/>
                <w:sz w:val="14"/>
                <w:lang w:val="es-BO"/>
              </w:rPr>
            </w:pPr>
          </w:p>
        </w:tc>
        <w:tc>
          <w:tcPr>
            <w:tcW w:w="274" w:type="dxa"/>
            <w:shd w:val="clear" w:color="auto" w:fill="auto"/>
          </w:tcPr>
          <w:p w14:paraId="0DA61CF0" w14:textId="77777777" w:rsidR="006C0918" w:rsidRPr="009956C4" w:rsidRDefault="006C0918" w:rsidP="00E83D56">
            <w:pPr>
              <w:rPr>
                <w:rFonts w:ascii="Arial" w:hAnsi="Arial" w:cs="Arial"/>
                <w:sz w:val="14"/>
                <w:lang w:val="es-BO"/>
              </w:rPr>
            </w:pPr>
          </w:p>
        </w:tc>
        <w:tc>
          <w:tcPr>
            <w:tcW w:w="274" w:type="dxa"/>
            <w:shd w:val="clear" w:color="auto" w:fill="auto"/>
          </w:tcPr>
          <w:p w14:paraId="38B0D64A" w14:textId="77777777" w:rsidR="006C0918" w:rsidRPr="009956C4" w:rsidRDefault="006C0918" w:rsidP="00E83D56">
            <w:pPr>
              <w:rPr>
                <w:rFonts w:ascii="Arial" w:hAnsi="Arial" w:cs="Arial"/>
                <w:sz w:val="14"/>
                <w:lang w:val="es-BO"/>
              </w:rPr>
            </w:pPr>
          </w:p>
        </w:tc>
        <w:tc>
          <w:tcPr>
            <w:tcW w:w="272" w:type="dxa"/>
            <w:shd w:val="clear" w:color="auto" w:fill="auto"/>
          </w:tcPr>
          <w:p w14:paraId="7319AA13" w14:textId="77777777" w:rsidR="006C0918" w:rsidRPr="009956C4" w:rsidRDefault="006C0918" w:rsidP="00E83D56">
            <w:pPr>
              <w:rPr>
                <w:rFonts w:ascii="Arial" w:hAnsi="Arial" w:cs="Arial"/>
                <w:sz w:val="14"/>
                <w:lang w:val="es-BO"/>
              </w:rPr>
            </w:pPr>
          </w:p>
        </w:tc>
        <w:tc>
          <w:tcPr>
            <w:tcW w:w="273" w:type="dxa"/>
            <w:shd w:val="clear" w:color="auto" w:fill="auto"/>
          </w:tcPr>
          <w:p w14:paraId="3A9E88E6" w14:textId="77777777" w:rsidR="006C0918" w:rsidRPr="009956C4" w:rsidRDefault="006C0918" w:rsidP="00E83D56">
            <w:pPr>
              <w:rPr>
                <w:rFonts w:ascii="Arial" w:hAnsi="Arial" w:cs="Arial"/>
                <w:sz w:val="14"/>
                <w:lang w:val="es-BO"/>
              </w:rPr>
            </w:pPr>
          </w:p>
        </w:tc>
        <w:tc>
          <w:tcPr>
            <w:tcW w:w="273" w:type="dxa"/>
            <w:shd w:val="clear" w:color="auto" w:fill="auto"/>
          </w:tcPr>
          <w:p w14:paraId="6EF6ABE7" w14:textId="77777777" w:rsidR="006C0918" w:rsidRPr="009956C4" w:rsidRDefault="006C0918" w:rsidP="00E83D56">
            <w:pPr>
              <w:rPr>
                <w:rFonts w:ascii="Arial" w:hAnsi="Arial" w:cs="Arial"/>
                <w:sz w:val="14"/>
                <w:lang w:val="es-BO"/>
              </w:rPr>
            </w:pPr>
          </w:p>
        </w:tc>
        <w:tc>
          <w:tcPr>
            <w:tcW w:w="273" w:type="dxa"/>
            <w:shd w:val="clear" w:color="auto" w:fill="auto"/>
          </w:tcPr>
          <w:p w14:paraId="082DC0A5" w14:textId="77777777" w:rsidR="006C0918" w:rsidRPr="009956C4" w:rsidRDefault="006C0918" w:rsidP="00E83D56">
            <w:pPr>
              <w:rPr>
                <w:rFonts w:ascii="Arial" w:hAnsi="Arial" w:cs="Arial"/>
                <w:sz w:val="14"/>
                <w:lang w:val="es-BO"/>
              </w:rPr>
            </w:pPr>
          </w:p>
        </w:tc>
        <w:tc>
          <w:tcPr>
            <w:tcW w:w="273" w:type="dxa"/>
            <w:shd w:val="clear" w:color="auto" w:fill="auto"/>
          </w:tcPr>
          <w:p w14:paraId="5E443A01" w14:textId="77777777" w:rsidR="006C0918" w:rsidRPr="009956C4" w:rsidRDefault="006C0918" w:rsidP="00E83D56">
            <w:pPr>
              <w:rPr>
                <w:rFonts w:ascii="Arial" w:hAnsi="Arial" w:cs="Arial"/>
                <w:sz w:val="14"/>
                <w:lang w:val="es-BO"/>
              </w:rPr>
            </w:pPr>
          </w:p>
        </w:tc>
        <w:tc>
          <w:tcPr>
            <w:tcW w:w="272" w:type="dxa"/>
            <w:shd w:val="clear" w:color="auto" w:fill="auto"/>
          </w:tcPr>
          <w:p w14:paraId="7A721DD0" w14:textId="77777777" w:rsidR="006C0918" w:rsidRPr="009956C4" w:rsidRDefault="006C0918" w:rsidP="00E83D56">
            <w:pPr>
              <w:rPr>
                <w:rFonts w:ascii="Arial" w:hAnsi="Arial" w:cs="Arial"/>
                <w:sz w:val="14"/>
                <w:lang w:val="es-BO"/>
              </w:rPr>
            </w:pPr>
          </w:p>
        </w:tc>
        <w:tc>
          <w:tcPr>
            <w:tcW w:w="273" w:type="dxa"/>
            <w:shd w:val="clear" w:color="auto" w:fill="auto"/>
          </w:tcPr>
          <w:p w14:paraId="06EEB285" w14:textId="77777777" w:rsidR="006C0918" w:rsidRPr="009956C4" w:rsidRDefault="006C0918" w:rsidP="00E83D56">
            <w:pPr>
              <w:rPr>
                <w:rFonts w:ascii="Arial" w:hAnsi="Arial" w:cs="Arial"/>
                <w:sz w:val="14"/>
                <w:lang w:val="es-BO"/>
              </w:rPr>
            </w:pPr>
          </w:p>
        </w:tc>
        <w:tc>
          <w:tcPr>
            <w:tcW w:w="273" w:type="dxa"/>
            <w:shd w:val="clear" w:color="auto" w:fill="auto"/>
          </w:tcPr>
          <w:p w14:paraId="0E4358D5" w14:textId="77777777" w:rsidR="006C0918" w:rsidRPr="009956C4" w:rsidRDefault="006C0918" w:rsidP="00E83D56">
            <w:pPr>
              <w:rPr>
                <w:rFonts w:ascii="Arial" w:hAnsi="Arial" w:cs="Arial"/>
                <w:sz w:val="14"/>
                <w:lang w:val="es-BO"/>
              </w:rPr>
            </w:pPr>
          </w:p>
        </w:tc>
        <w:tc>
          <w:tcPr>
            <w:tcW w:w="273" w:type="dxa"/>
            <w:shd w:val="clear" w:color="auto" w:fill="auto"/>
          </w:tcPr>
          <w:p w14:paraId="48B3A5EA" w14:textId="77777777" w:rsidR="006C0918" w:rsidRPr="009956C4" w:rsidRDefault="006C0918" w:rsidP="00E83D56">
            <w:pPr>
              <w:rPr>
                <w:rFonts w:ascii="Arial" w:hAnsi="Arial" w:cs="Arial"/>
                <w:sz w:val="14"/>
                <w:lang w:val="es-BO"/>
              </w:rPr>
            </w:pPr>
          </w:p>
        </w:tc>
        <w:tc>
          <w:tcPr>
            <w:tcW w:w="273" w:type="dxa"/>
            <w:shd w:val="clear" w:color="auto" w:fill="auto"/>
          </w:tcPr>
          <w:p w14:paraId="2EF0E73D"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BE2B017" w:rsidR="00867686" w:rsidRPr="0093101E" w:rsidRDefault="0093101E" w:rsidP="00D87395">
            <w:pPr>
              <w:jc w:val="both"/>
              <w:rPr>
                <w:rFonts w:ascii="Arial" w:hAnsi="Arial" w:cs="Arial"/>
                <w:b/>
                <w:i/>
                <w:sz w:val="14"/>
                <w:szCs w:val="14"/>
                <w:lang w:val="es-BO"/>
              </w:rPr>
            </w:pPr>
            <w:r>
              <w:rPr>
                <w:rFonts w:ascii="Arial" w:hAnsi="Arial" w:cs="Arial"/>
                <w:sz w:val="14"/>
                <w:szCs w:val="14"/>
              </w:rPr>
              <w:t xml:space="preserve">Máximo </w:t>
            </w:r>
            <w:r w:rsidR="00EA3C70">
              <w:rPr>
                <w:rFonts w:ascii="Arial" w:hAnsi="Arial" w:cs="Arial"/>
                <w:sz w:val="14"/>
                <w:szCs w:val="14"/>
              </w:rPr>
              <w:t xml:space="preserve">ochenta </w:t>
            </w:r>
            <w:r w:rsidR="001321A7">
              <w:rPr>
                <w:rFonts w:ascii="Arial" w:hAnsi="Arial" w:cs="Arial"/>
                <w:sz w:val="14"/>
                <w:szCs w:val="14"/>
              </w:rPr>
              <w:t>(</w:t>
            </w:r>
            <w:r w:rsidR="00EA3C70">
              <w:rPr>
                <w:rFonts w:ascii="Arial" w:hAnsi="Arial" w:cs="Arial"/>
                <w:sz w:val="14"/>
                <w:szCs w:val="14"/>
              </w:rPr>
              <w:t>8</w:t>
            </w:r>
            <w:r w:rsidRPr="0093101E">
              <w:rPr>
                <w:rFonts w:ascii="Arial" w:hAnsi="Arial" w:cs="Arial"/>
                <w:sz w:val="14"/>
                <w:szCs w:val="14"/>
              </w:rPr>
              <w:t xml:space="preserve">0) días calendario a partir del </w:t>
            </w:r>
            <w:r w:rsidR="00EA3C70">
              <w:rPr>
                <w:rFonts w:ascii="Arial" w:hAnsi="Arial" w:cs="Arial"/>
                <w:sz w:val="14"/>
                <w:szCs w:val="14"/>
              </w:rPr>
              <w:t xml:space="preserve">primer día hábil </w:t>
            </w:r>
            <w:r w:rsidR="00935B5E">
              <w:rPr>
                <w:rFonts w:ascii="Arial" w:hAnsi="Arial" w:cs="Arial"/>
                <w:sz w:val="14"/>
                <w:szCs w:val="14"/>
              </w:rPr>
              <w:t xml:space="preserve">siguiente </w:t>
            </w:r>
            <w:r w:rsidR="00EA3C70">
              <w:rPr>
                <w:rFonts w:ascii="Arial" w:hAnsi="Arial" w:cs="Arial"/>
                <w:sz w:val="14"/>
                <w:szCs w:val="14"/>
              </w:rPr>
              <w:t xml:space="preserve">a la suscripción </w:t>
            </w:r>
            <w:r w:rsidRPr="0093101E">
              <w:rPr>
                <w:rFonts w:ascii="Arial" w:hAnsi="Arial" w:cs="Arial"/>
                <w:sz w:val="14"/>
                <w:szCs w:val="14"/>
              </w:rPr>
              <w:t>del Contrato</w:t>
            </w:r>
          </w:p>
        </w:tc>
        <w:tc>
          <w:tcPr>
            <w:tcW w:w="272"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3958E6">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shd w:val="clear" w:color="auto" w:fill="auto"/>
          </w:tcPr>
          <w:p w14:paraId="5FDBC3A5" w14:textId="77777777" w:rsidR="00867686" w:rsidRPr="009956C4" w:rsidRDefault="00867686" w:rsidP="00E83D56">
            <w:pPr>
              <w:rPr>
                <w:rFonts w:ascii="Arial" w:hAnsi="Arial" w:cs="Arial"/>
                <w:sz w:val="14"/>
                <w:lang w:val="es-BO"/>
              </w:rPr>
            </w:pPr>
          </w:p>
        </w:tc>
        <w:tc>
          <w:tcPr>
            <w:tcW w:w="281" w:type="dxa"/>
            <w:shd w:val="clear" w:color="auto" w:fill="auto"/>
          </w:tcPr>
          <w:p w14:paraId="0CED7F2A" w14:textId="77777777" w:rsidR="00867686" w:rsidRPr="009956C4" w:rsidRDefault="00867686" w:rsidP="00E83D56">
            <w:pPr>
              <w:rPr>
                <w:rFonts w:ascii="Arial" w:hAnsi="Arial" w:cs="Arial"/>
                <w:sz w:val="14"/>
                <w:lang w:val="es-BO"/>
              </w:rPr>
            </w:pPr>
          </w:p>
        </w:tc>
        <w:tc>
          <w:tcPr>
            <w:tcW w:w="282" w:type="dxa"/>
            <w:shd w:val="clear" w:color="auto" w:fill="auto"/>
          </w:tcPr>
          <w:p w14:paraId="0E342928" w14:textId="77777777" w:rsidR="00867686" w:rsidRPr="009956C4" w:rsidRDefault="00867686" w:rsidP="00E83D56">
            <w:pPr>
              <w:rPr>
                <w:rFonts w:ascii="Arial" w:hAnsi="Arial" w:cs="Arial"/>
                <w:sz w:val="14"/>
                <w:lang w:val="es-BO"/>
              </w:rPr>
            </w:pPr>
          </w:p>
        </w:tc>
        <w:tc>
          <w:tcPr>
            <w:tcW w:w="272" w:type="dxa"/>
            <w:shd w:val="clear" w:color="auto" w:fill="auto"/>
          </w:tcPr>
          <w:p w14:paraId="021B8E2B" w14:textId="77777777" w:rsidR="00867686" w:rsidRPr="009956C4" w:rsidRDefault="00867686" w:rsidP="00E83D56">
            <w:pPr>
              <w:rPr>
                <w:rFonts w:ascii="Arial" w:hAnsi="Arial" w:cs="Arial"/>
                <w:sz w:val="14"/>
                <w:lang w:val="es-BO"/>
              </w:rPr>
            </w:pPr>
          </w:p>
        </w:tc>
        <w:tc>
          <w:tcPr>
            <w:tcW w:w="277" w:type="dxa"/>
            <w:shd w:val="clear" w:color="auto" w:fill="auto"/>
          </w:tcPr>
          <w:p w14:paraId="7629C8A8" w14:textId="77777777" w:rsidR="00867686" w:rsidRPr="009956C4" w:rsidRDefault="00867686" w:rsidP="00E83D56">
            <w:pPr>
              <w:rPr>
                <w:rFonts w:ascii="Arial" w:hAnsi="Arial" w:cs="Arial"/>
                <w:sz w:val="14"/>
                <w:lang w:val="es-BO"/>
              </w:rPr>
            </w:pPr>
          </w:p>
        </w:tc>
        <w:tc>
          <w:tcPr>
            <w:tcW w:w="276" w:type="dxa"/>
            <w:shd w:val="clear" w:color="auto" w:fill="auto"/>
          </w:tcPr>
          <w:p w14:paraId="3C03C859" w14:textId="77777777" w:rsidR="00867686" w:rsidRPr="009956C4" w:rsidRDefault="00867686" w:rsidP="00E83D56">
            <w:pPr>
              <w:rPr>
                <w:rFonts w:ascii="Arial" w:hAnsi="Arial" w:cs="Arial"/>
                <w:sz w:val="14"/>
                <w:lang w:val="es-BO"/>
              </w:rPr>
            </w:pPr>
          </w:p>
        </w:tc>
        <w:tc>
          <w:tcPr>
            <w:tcW w:w="281" w:type="dxa"/>
            <w:shd w:val="clear" w:color="auto" w:fill="auto"/>
          </w:tcPr>
          <w:p w14:paraId="7829DDB6" w14:textId="77777777" w:rsidR="00867686" w:rsidRPr="009956C4" w:rsidRDefault="00867686" w:rsidP="00E83D56">
            <w:pPr>
              <w:rPr>
                <w:rFonts w:ascii="Arial" w:hAnsi="Arial" w:cs="Arial"/>
                <w:sz w:val="14"/>
                <w:lang w:val="es-BO"/>
              </w:rPr>
            </w:pPr>
          </w:p>
        </w:tc>
        <w:tc>
          <w:tcPr>
            <w:tcW w:w="277" w:type="dxa"/>
            <w:shd w:val="clear" w:color="auto" w:fill="auto"/>
          </w:tcPr>
          <w:p w14:paraId="792B9815" w14:textId="77777777" w:rsidR="00867686" w:rsidRPr="009956C4" w:rsidRDefault="00867686" w:rsidP="00E83D56">
            <w:pPr>
              <w:rPr>
                <w:rFonts w:ascii="Arial" w:hAnsi="Arial" w:cs="Arial"/>
                <w:sz w:val="14"/>
                <w:lang w:val="es-BO"/>
              </w:rPr>
            </w:pPr>
          </w:p>
        </w:tc>
        <w:tc>
          <w:tcPr>
            <w:tcW w:w="277" w:type="dxa"/>
            <w:shd w:val="clear" w:color="auto" w:fill="auto"/>
          </w:tcPr>
          <w:p w14:paraId="18765F55" w14:textId="77777777" w:rsidR="00867686" w:rsidRPr="009956C4" w:rsidRDefault="00867686" w:rsidP="00E83D56">
            <w:pPr>
              <w:rPr>
                <w:rFonts w:ascii="Arial" w:hAnsi="Arial" w:cs="Arial"/>
                <w:sz w:val="14"/>
                <w:lang w:val="es-BO"/>
              </w:rPr>
            </w:pPr>
          </w:p>
        </w:tc>
        <w:tc>
          <w:tcPr>
            <w:tcW w:w="277" w:type="dxa"/>
            <w:shd w:val="clear" w:color="auto" w:fill="auto"/>
          </w:tcPr>
          <w:p w14:paraId="1034038B" w14:textId="77777777" w:rsidR="00867686" w:rsidRPr="009956C4" w:rsidRDefault="00867686" w:rsidP="00E83D56">
            <w:pPr>
              <w:rPr>
                <w:rFonts w:ascii="Arial" w:hAnsi="Arial" w:cs="Arial"/>
                <w:sz w:val="14"/>
                <w:lang w:val="es-BO"/>
              </w:rPr>
            </w:pPr>
          </w:p>
        </w:tc>
        <w:tc>
          <w:tcPr>
            <w:tcW w:w="274" w:type="dxa"/>
            <w:shd w:val="clear" w:color="auto" w:fill="auto"/>
          </w:tcPr>
          <w:p w14:paraId="36789FCC" w14:textId="77777777" w:rsidR="00867686" w:rsidRPr="009956C4" w:rsidRDefault="00867686" w:rsidP="00E83D56">
            <w:pPr>
              <w:rPr>
                <w:rFonts w:ascii="Arial" w:hAnsi="Arial" w:cs="Arial"/>
                <w:sz w:val="14"/>
                <w:lang w:val="es-BO"/>
              </w:rPr>
            </w:pPr>
          </w:p>
        </w:tc>
        <w:tc>
          <w:tcPr>
            <w:tcW w:w="274" w:type="dxa"/>
            <w:shd w:val="clear" w:color="auto" w:fill="auto"/>
          </w:tcPr>
          <w:p w14:paraId="4C9726B5" w14:textId="77777777" w:rsidR="00867686" w:rsidRPr="009956C4" w:rsidRDefault="00867686" w:rsidP="00E83D56">
            <w:pPr>
              <w:rPr>
                <w:rFonts w:ascii="Arial" w:hAnsi="Arial" w:cs="Arial"/>
                <w:sz w:val="14"/>
                <w:lang w:val="es-BO"/>
              </w:rPr>
            </w:pPr>
          </w:p>
        </w:tc>
        <w:tc>
          <w:tcPr>
            <w:tcW w:w="272" w:type="dxa"/>
            <w:shd w:val="clear" w:color="auto" w:fill="auto"/>
          </w:tcPr>
          <w:p w14:paraId="5DB4C02C" w14:textId="77777777" w:rsidR="00867686" w:rsidRPr="009956C4" w:rsidRDefault="00867686" w:rsidP="00E83D56">
            <w:pPr>
              <w:rPr>
                <w:rFonts w:ascii="Arial" w:hAnsi="Arial" w:cs="Arial"/>
                <w:sz w:val="14"/>
                <w:lang w:val="es-BO"/>
              </w:rPr>
            </w:pPr>
          </w:p>
        </w:tc>
        <w:tc>
          <w:tcPr>
            <w:tcW w:w="273" w:type="dxa"/>
            <w:shd w:val="clear" w:color="auto" w:fill="auto"/>
          </w:tcPr>
          <w:p w14:paraId="7A3D50B1" w14:textId="77777777" w:rsidR="00867686" w:rsidRPr="009956C4" w:rsidRDefault="00867686" w:rsidP="00E83D56">
            <w:pPr>
              <w:rPr>
                <w:rFonts w:ascii="Arial" w:hAnsi="Arial" w:cs="Arial"/>
                <w:sz w:val="14"/>
                <w:lang w:val="es-BO"/>
              </w:rPr>
            </w:pPr>
          </w:p>
        </w:tc>
        <w:tc>
          <w:tcPr>
            <w:tcW w:w="273" w:type="dxa"/>
            <w:shd w:val="clear" w:color="auto" w:fill="auto"/>
          </w:tcPr>
          <w:p w14:paraId="1D4D880B" w14:textId="77777777" w:rsidR="00867686" w:rsidRPr="009956C4" w:rsidRDefault="00867686" w:rsidP="00E83D56">
            <w:pPr>
              <w:rPr>
                <w:rFonts w:ascii="Arial" w:hAnsi="Arial" w:cs="Arial"/>
                <w:sz w:val="14"/>
                <w:lang w:val="es-BO"/>
              </w:rPr>
            </w:pPr>
          </w:p>
        </w:tc>
        <w:tc>
          <w:tcPr>
            <w:tcW w:w="273" w:type="dxa"/>
            <w:shd w:val="clear" w:color="auto" w:fill="auto"/>
          </w:tcPr>
          <w:p w14:paraId="4268DDA5" w14:textId="77777777" w:rsidR="00867686" w:rsidRPr="009956C4" w:rsidRDefault="00867686" w:rsidP="00E83D56">
            <w:pPr>
              <w:rPr>
                <w:rFonts w:ascii="Arial" w:hAnsi="Arial" w:cs="Arial"/>
                <w:sz w:val="14"/>
                <w:lang w:val="es-BO"/>
              </w:rPr>
            </w:pPr>
          </w:p>
        </w:tc>
        <w:tc>
          <w:tcPr>
            <w:tcW w:w="273" w:type="dxa"/>
            <w:shd w:val="clear" w:color="auto" w:fill="auto"/>
          </w:tcPr>
          <w:p w14:paraId="4C0BE000" w14:textId="77777777" w:rsidR="00867686" w:rsidRPr="009956C4" w:rsidRDefault="00867686" w:rsidP="00E83D56">
            <w:pPr>
              <w:rPr>
                <w:rFonts w:ascii="Arial" w:hAnsi="Arial" w:cs="Arial"/>
                <w:sz w:val="14"/>
                <w:lang w:val="es-BO"/>
              </w:rPr>
            </w:pPr>
          </w:p>
        </w:tc>
        <w:tc>
          <w:tcPr>
            <w:tcW w:w="272" w:type="dxa"/>
            <w:shd w:val="clear" w:color="auto" w:fill="auto"/>
          </w:tcPr>
          <w:p w14:paraId="7E9D50C3" w14:textId="77777777" w:rsidR="00867686" w:rsidRPr="009956C4" w:rsidRDefault="00867686" w:rsidP="00E83D56">
            <w:pPr>
              <w:rPr>
                <w:rFonts w:ascii="Arial" w:hAnsi="Arial" w:cs="Arial"/>
                <w:sz w:val="14"/>
                <w:lang w:val="es-BO"/>
              </w:rPr>
            </w:pPr>
          </w:p>
        </w:tc>
        <w:tc>
          <w:tcPr>
            <w:tcW w:w="273" w:type="dxa"/>
            <w:shd w:val="clear" w:color="auto" w:fill="auto"/>
          </w:tcPr>
          <w:p w14:paraId="74305733" w14:textId="77777777" w:rsidR="00867686" w:rsidRPr="009956C4" w:rsidRDefault="00867686" w:rsidP="00E83D56">
            <w:pPr>
              <w:rPr>
                <w:rFonts w:ascii="Arial" w:hAnsi="Arial" w:cs="Arial"/>
                <w:sz w:val="14"/>
                <w:lang w:val="es-BO"/>
              </w:rPr>
            </w:pPr>
          </w:p>
        </w:tc>
        <w:tc>
          <w:tcPr>
            <w:tcW w:w="273" w:type="dxa"/>
            <w:shd w:val="clear" w:color="auto" w:fill="auto"/>
          </w:tcPr>
          <w:p w14:paraId="7D8E4439" w14:textId="77777777" w:rsidR="00867686" w:rsidRPr="009956C4" w:rsidRDefault="00867686" w:rsidP="00E83D56">
            <w:pPr>
              <w:rPr>
                <w:rFonts w:ascii="Arial" w:hAnsi="Arial" w:cs="Arial"/>
                <w:sz w:val="14"/>
                <w:lang w:val="es-BO"/>
              </w:rPr>
            </w:pPr>
          </w:p>
        </w:tc>
        <w:tc>
          <w:tcPr>
            <w:tcW w:w="273" w:type="dxa"/>
            <w:shd w:val="clear" w:color="auto" w:fill="auto"/>
          </w:tcPr>
          <w:p w14:paraId="55DC32EB" w14:textId="77777777" w:rsidR="00867686" w:rsidRPr="009956C4" w:rsidRDefault="00867686" w:rsidP="00E83D56">
            <w:pPr>
              <w:rPr>
                <w:rFonts w:ascii="Arial" w:hAnsi="Arial" w:cs="Arial"/>
                <w:sz w:val="14"/>
                <w:lang w:val="es-BO"/>
              </w:rPr>
            </w:pPr>
          </w:p>
        </w:tc>
        <w:tc>
          <w:tcPr>
            <w:tcW w:w="273" w:type="dxa"/>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9E731E" w:rsidRPr="009956C4" w14:paraId="420088E6" w14:textId="77777777" w:rsidTr="003958E6">
        <w:trPr>
          <w:trHeight w:val="113"/>
          <w:jc w:val="center"/>
        </w:trPr>
        <w:tc>
          <w:tcPr>
            <w:tcW w:w="2355" w:type="dxa"/>
            <w:vMerge w:val="restart"/>
            <w:tcBorders>
              <w:left w:val="single" w:sz="12" w:space="0" w:color="244061" w:themeColor="accent1" w:themeShade="80"/>
              <w:right w:val="single" w:sz="4" w:space="0" w:color="auto"/>
            </w:tcBorders>
            <w:vAlign w:val="center"/>
          </w:tcPr>
          <w:p w14:paraId="43C1E8EB" w14:textId="4877EE20" w:rsidR="009E731E" w:rsidRPr="003958E6" w:rsidRDefault="001E1C68" w:rsidP="003958E6">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609D4D05" w:rsidR="009E731E" w:rsidRPr="00A15015" w:rsidRDefault="00F62B8B" w:rsidP="00DE4F99">
            <w:pPr>
              <w:jc w:val="both"/>
              <w:rPr>
                <w:rFonts w:ascii="Arial" w:hAnsi="Arial" w:cs="Arial"/>
                <w:b/>
                <w:sz w:val="14"/>
                <w:szCs w:val="14"/>
                <w:lang w:val="es-BO"/>
              </w:rPr>
            </w:pPr>
            <w:r w:rsidRPr="00B51592">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9E731E" w:rsidRPr="009956C4" w:rsidRDefault="009E731E" w:rsidP="00E83D56">
            <w:pPr>
              <w:rPr>
                <w:rFonts w:ascii="Arial" w:hAnsi="Arial" w:cs="Arial"/>
                <w:sz w:val="14"/>
                <w:lang w:val="es-BO"/>
              </w:rPr>
            </w:pPr>
          </w:p>
        </w:tc>
      </w:tr>
      <w:tr w:rsidR="009E731E" w:rsidRPr="009956C4" w14:paraId="393B7CF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990B04B" w14:textId="77777777" w:rsidR="009E731E" w:rsidRPr="009956C4" w:rsidRDefault="009E731E"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EC7E90A" w14:textId="77777777" w:rsidR="009E731E" w:rsidRPr="009956C4" w:rsidRDefault="009E731E"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9E731E" w:rsidRPr="009956C4" w:rsidRDefault="009E731E" w:rsidP="00E83D56">
            <w:pPr>
              <w:rPr>
                <w:rFonts w:ascii="Arial" w:hAnsi="Arial" w:cs="Arial"/>
                <w:sz w:val="14"/>
                <w:lang w:val="es-BO"/>
              </w:rPr>
            </w:pPr>
          </w:p>
        </w:tc>
      </w:tr>
      <w:tr w:rsidR="00A23308" w:rsidRPr="009956C4" w14:paraId="6D12AC5A" w14:textId="77777777" w:rsidTr="003958E6">
        <w:trPr>
          <w:jc w:val="center"/>
        </w:trPr>
        <w:tc>
          <w:tcPr>
            <w:tcW w:w="2355" w:type="dxa"/>
            <w:tcBorders>
              <w:left w:val="single" w:sz="12" w:space="0" w:color="244061" w:themeColor="accent1" w:themeShade="80"/>
            </w:tcBorders>
            <w:shd w:val="clear" w:color="auto" w:fill="auto"/>
            <w:vAlign w:val="center"/>
          </w:tcPr>
          <w:p w14:paraId="3A36EDB9"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684A96B0" w14:textId="77777777" w:rsidR="00A23308" w:rsidRPr="009956C4" w:rsidRDefault="00A23308" w:rsidP="00E83D56">
            <w:pPr>
              <w:rPr>
                <w:rFonts w:ascii="Arial" w:hAnsi="Arial" w:cs="Arial"/>
                <w:sz w:val="14"/>
                <w:lang w:val="es-BO"/>
              </w:rPr>
            </w:pPr>
          </w:p>
        </w:tc>
        <w:tc>
          <w:tcPr>
            <w:tcW w:w="281" w:type="dxa"/>
            <w:shd w:val="clear" w:color="auto" w:fill="auto"/>
          </w:tcPr>
          <w:p w14:paraId="1083DEE4" w14:textId="77777777" w:rsidR="00A23308" w:rsidRPr="009956C4" w:rsidRDefault="00A23308" w:rsidP="00E83D56">
            <w:pPr>
              <w:rPr>
                <w:rFonts w:ascii="Arial" w:hAnsi="Arial" w:cs="Arial"/>
                <w:sz w:val="14"/>
                <w:lang w:val="es-BO"/>
              </w:rPr>
            </w:pPr>
          </w:p>
        </w:tc>
        <w:tc>
          <w:tcPr>
            <w:tcW w:w="282" w:type="dxa"/>
            <w:shd w:val="clear" w:color="auto" w:fill="auto"/>
          </w:tcPr>
          <w:p w14:paraId="2E0A9B75" w14:textId="77777777" w:rsidR="00A23308" w:rsidRPr="009956C4" w:rsidRDefault="00A23308" w:rsidP="00E83D56">
            <w:pPr>
              <w:rPr>
                <w:rFonts w:ascii="Arial" w:hAnsi="Arial" w:cs="Arial"/>
                <w:sz w:val="14"/>
                <w:lang w:val="es-BO"/>
              </w:rPr>
            </w:pPr>
          </w:p>
        </w:tc>
        <w:tc>
          <w:tcPr>
            <w:tcW w:w="272" w:type="dxa"/>
            <w:shd w:val="clear" w:color="auto" w:fill="auto"/>
          </w:tcPr>
          <w:p w14:paraId="67FAAE0B" w14:textId="77777777" w:rsidR="00A23308" w:rsidRPr="009956C4" w:rsidRDefault="00A23308" w:rsidP="00E83D56">
            <w:pPr>
              <w:rPr>
                <w:rFonts w:ascii="Arial" w:hAnsi="Arial" w:cs="Arial"/>
                <w:sz w:val="14"/>
                <w:lang w:val="es-BO"/>
              </w:rPr>
            </w:pPr>
          </w:p>
        </w:tc>
        <w:tc>
          <w:tcPr>
            <w:tcW w:w="277" w:type="dxa"/>
            <w:shd w:val="clear" w:color="auto" w:fill="auto"/>
          </w:tcPr>
          <w:p w14:paraId="16F3D455" w14:textId="77777777" w:rsidR="00A23308" w:rsidRPr="009956C4" w:rsidRDefault="00A23308" w:rsidP="00E83D56">
            <w:pPr>
              <w:rPr>
                <w:rFonts w:ascii="Arial" w:hAnsi="Arial" w:cs="Arial"/>
                <w:sz w:val="14"/>
                <w:lang w:val="es-BO"/>
              </w:rPr>
            </w:pPr>
          </w:p>
        </w:tc>
        <w:tc>
          <w:tcPr>
            <w:tcW w:w="276" w:type="dxa"/>
            <w:shd w:val="clear" w:color="auto" w:fill="auto"/>
          </w:tcPr>
          <w:p w14:paraId="23258FC8" w14:textId="77777777" w:rsidR="00A23308" w:rsidRPr="009956C4" w:rsidRDefault="00A23308" w:rsidP="00E83D56">
            <w:pPr>
              <w:rPr>
                <w:rFonts w:ascii="Arial" w:hAnsi="Arial" w:cs="Arial"/>
                <w:sz w:val="14"/>
                <w:lang w:val="es-BO"/>
              </w:rPr>
            </w:pPr>
          </w:p>
        </w:tc>
        <w:tc>
          <w:tcPr>
            <w:tcW w:w="281" w:type="dxa"/>
            <w:shd w:val="clear" w:color="auto" w:fill="auto"/>
          </w:tcPr>
          <w:p w14:paraId="7309A965" w14:textId="77777777" w:rsidR="00A23308" w:rsidRPr="009956C4" w:rsidRDefault="00A23308" w:rsidP="00E83D56">
            <w:pPr>
              <w:rPr>
                <w:rFonts w:ascii="Arial" w:hAnsi="Arial" w:cs="Arial"/>
                <w:sz w:val="14"/>
                <w:lang w:val="es-BO"/>
              </w:rPr>
            </w:pPr>
          </w:p>
        </w:tc>
        <w:tc>
          <w:tcPr>
            <w:tcW w:w="277" w:type="dxa"/>
            <w:shd w:val="clear" w:color="auto" w:fill="auto"/>
          </w:tcPr>
          <w:p w14:paraId="54B47B4E" w14:textId="77777777" w:rsidR="00A23308" w:rsidRPr="009956C4" w:rsidRDefault="00A23308" w:rsidP="00E83D56">
            <w:pPr>
              <w:rPr>
                <w:rFonts w:ascii="Arial" w:hAnsi="Arial" w:cs="Arial"/>
                <w:sz w:val="14"/>
                <w:lang w:val="es-BO"/>
              </w:rPr>
            </w:pPr>
          </w:p>
        </w:tc>
        <w:tc>
          <w:tcPr>
            <w:tcW w:w="277" w:type="dxa"/>
            <w:shd w:val="clear" w:color="auto" w:fill="auto"/>
          </w:tcPr>
          <w:p w14:paraId="2AEB43AB" w14:textId="77777777" w:rsidR="00A23308" w:rsidRPr="009956C4" w:rsidRDefault="00A23308" w:rsidP="00E83D56">
            <w:pPr>
              <w:rPr>
                <w:rFonts w:ascii="Arial" w:hAnsi="Arial" w:cs="Arial"/>
                <w:sz w:val="14"/>
                <w:lang w:val="es-BO"/>
              </w:rPr>
            </w:pPr>
          </w:p>
        </w:tc>
        <w:tc>
          <w:tcPr>
            <w:tcW w:w="277" w:type="dxa"/>
            <w:shd w:val="clear" w:color="auto" w:fill="auto"/>
          </w:tcPr>
          <w:p w14:paraId="1E8FB2EB" w14:textId="77777777" w:rsidR="00A23308" w:rsidRPr="009956C4" w:rsidRDefault="00A23308" w:rsidP="00E83D56">
            <w:pPr>
              <w:rPr>
                <w:rFonts w:ascii="Arial" w:hAnsi="Arial" w:cs="Arial"/>
                <w:sz w:val="14"/>
                <w:lang w:val="es-BO"/>
              </w:rPr>
            </w:pPr>
          </w:p>
        </w:tc>
        <w:tc>
          <w:tcPr>
            <w:tcW w:w="274" w:type="dxa"/>
            <w:shd w:val="clear" w:color="auto" w:fill="auto"/>
          </w:tcPr>
          <w:p w14:paraId="09CF92E7" w14:textId="77777777" w:rsidR="00A23308" w:rsidRPr="009956C4" w:rsidRDefault="00A23308" w:rsidP="00E83D56">
            <w:pPr>
              <w:rPr>
                <w:rFonts w:ascii="Arial" w:hAnsi="Arial" w:cs="Arial"/>
                <w:sz w:val="14"/>
                <w:lang w:val="es-BO"/>
              </w:rPr>
            </w:pPr>
          </w:p>
        </w:tc>
        <w:tc>
          <w:tcPr>
            <w:tcW w:w="274" w:type="dxa"/>
            <w:shd w:val="clear" w:color="auto" w:fill="auto"/>
          </w:tcPr>
          <w:p w14:paraId="7B435DDD" w14:textId="77777777" w:rsidR="00A23308" w:rsidRPr="009956C4" w:rsidRDefault="00A23308" w:rsidP="00E83D56">
            <w:pPr>
              <w:rPr>
                <w:rFonts w:ascii="Arial" w:hAnsi="Arial" w:cs="Arial"/>
                <w:sz w:val="14"/>
                <w:lang w:val="es-BO"/>
              </w:rPr>
            </w:pPr>
          </w:p>
        </w:tc>
        <w:tc>
          <w:tcPr>
            <w:tcW w:w="272" w:type="dxa"/>
            <w:shd w:val="clear" w:color="auto" w:fill="auto"/>
          </w:tcPr>
          <w:p w14:paraId="6274DF18" w14:textId="77777777" w:rsidR="00A23308" w:rsidRPr="009956C4" w:rsidRDefault="00A23308" w:rsidP="00E83D56">
            <w:pPr>
              <w:rPr>
                <w:rFonts w:ascii="Arial" w:hAnsi="Arial" w:cs="Arial"/>
                <w:sz w:val="14"/>
                <w:lang w:val="es-BO"/>
              </w:rPr>
            </w:pPr>
          </w:p>
        </w:tc>
        <w:tc>
          <w:tcPr>
            <w:tcW w:w="273" w:type="dxa"/>
            <w:shd w:val="clear" w:color="auto" w:fill="auto"/>
          </w:tcPr>
          <w:p w14:paraId="389F86A4" w14:textId="77777777" w:rsidR="00A23308" w:rsidRPr="009956C4" w:rsidRDefault="00A23308" w:rsidP="00E83D56">
            <w:pPr>
              <w:rPr>
                <w:rFonts w:ascii="Arial" w:hAnsi="Arial" w:cs="Arial"/>
                <w:sz w:val="14"/>
                <w:lang w:val="es-BO"/>
              </w:rPr>
            </w:pPr>
          </w:p>
        </w:tc>
        <w:tc>
          <w:tcPr>
            <w:tcW w:w="273" w:type="dxa"/>
            <w:shd w:val="clear" w:color="auto" w:fill="auto"/>
          </w:tcPr>
          <w:p w14:paraId="5AFD2322" w14:textId="77777777" w:rsidR="00A23308" w:rsidRPr="009956C4" w:rsidRDefault="00A23308" w:rsidP="00E83D56">
            <w:pPr>
              <w:rPr>
                <w:rFonts w:ascii="Arial" w:hAnsi="Arial" w:cs="Arial"/>
                <w:sz w:val="14"/>
                <w:lang w:val="es-BO"/>
              </w:rPr>
            </w:pPr>
          </w:p>
        </w:tc>
        <w:tc>
          <w:tcPr>
            <w:tcW w:w="273" w:type="dxa"/>
            <w:shd w:val="clear" w:color="auto" w:fill="auto"/>
          </w:tcPr>
          <w:p w14:paraId="3C39BC39" w14:textId="77777777" w:rsidR="00A23308" w:rsidRPr="009956C4" w:rsidRDefault="00A23308" w:rsidP="00E83D56">
            <w:pPr>
              <w:rPr>
                <w:rFonts w:ascii="Arial" w:hAnsi="Arial" w:cs="Arial"/>
                <w:sz w:val="14"/>
                <w:lang w:val="es-BO"/>
              </w:rPr>
            </w:pPr>
          </w:p>
        </w:tc>
        <w:tc>
          <w:tcPr>
            <w:tcW w:w="273" w:type="dxa"/>
            <w:shd w:val="clear" w:color="auto" w:fill="auto"/>
          </w:tcPr>
          <w:p w14:paraId="0DF6ADA1" w14:textId="77777777" w:rsidR="00A23308" w:rsidRPr="009956C4" w:rsidRDefault="00A23308" w:rsidP="00E83D56">
            <w:pPr>
              <w:rPr>
                <w:rFonts w:ascii="Arial" w:hAnsi="Arial" w:cs="Arial"/>
                <w:sz w:val="14"/>
                <w:lang w:val="es-BO"/>
              </w:rPr>
            </w:pPr>
          </w:p>
        </w:tc>
        <w:tc>
          <w:tcPr>
            <w:tcW w:w="272" w:type="dxa"/>
            <w:shd w:val="clear" w:color="auto" w:fill="auto"/>
          </w:tcPr>
          <w:p w14:paraId="4B6FA193" w14:textId="77777777" w:rsidR="00A23308" w:rsidRPr="009956C4" w:rsidRDefault="00A23308" w:rsidP="00E83D56">
            <w:pPr>
              <w:rPr>
                <w:rFonts w:ascii="Arial" w:hAnsi="Arial" w:cs="Arial"/>
                <w:sz w:val="14"/>
                <w:lang w:val="es-BO"/>
              </w:rPr>
            </w:pPr>
          </w:p>
        </w:tc>
        <w:tc>
          <w:tcPr>
            <w:tcW w:w="273" w:type="dxa"/>
            <w:shd w:val="clear" w:color="auto" w:fill="auto"/>
          </w:tcPr>
          <w:p w14:paraId="14966510" w14:textId="77777777" w:rsidR="00A23308" w:rsidRPr="009956C4" w:rsidRDefault="00A23308" w:rsidP="00E83D56">
            <w:pPr>
              <w:rPr>
                <w:rFonts w:ascii="Arial" w:hAnsi="Arial" w:cs="Arial"/>
                <w:sz w:val="14"/>
                <w:lang w:val="es-BO"/>
              </w:rPr>
            </w:pPr>
          </w:p>
        </w:tc>
        <w:tc>
          <w:tcPr>
            <w:tcW w:w="273" w:type="dxa"/>
            <w:shd w:val="clear" w:color="auto" w:fill="auto"/>
          </w:tcPr>
          <w:p w14:paraId="68AFD66D" w14:textId="77777777" w:rsidR="00A23308" w:rsidRPr="009956C4" w:rsidRDefault="00A23308" w:rsidP="00E83D56">
            <w:pPr>
              <w:rPr>
                <w:rFonts w:ascii="Arial" w:hAnsi="Arial" w:cs="Arial"/>
                <w:sz w:val="14"/>
                <w:lang w:val="es-BO"/>
              </w:rPr>
            </w:pPr>
          </w:p>
        </w:tc>
        <w:tc>
          <w:tcPr>
            <w:tcW w:w="273" w:type="dxa"/>
            <w:shd w:val="clear" w:color="auto" w:fill="auto"/>
          </w:tcPr>
          <w:p w14:paraId="3CC1F59B" w14:textId="77777777" w:rsidR="00A23308" w:rsidRPr="009956C4" w:rsidRDefault="00A23308" w:rsidP="00E83D56">
            <w:pPr>
              <w:rPr>
                <w:rFonts w:ascii="Arial" w:hAnsi="Arial" w:cs="Arial"/>
                <w:sz w:val="14"/>
                <w:lang w:val="es-BO"/>
              </w:rPr>
            </w:pPr>
          </w:p>
        </w:tc>
        <w:tc>
          <w:tcPr>
            <w:tcW w:w="273" w:type="dxa"/>
            <w:shd w:val="clear" w:color="auto" w:fill="auto"/>
          </w:tcPr>
          <w:p w14:paraId="77F80542" w14:textId="77777777" w:rsidR="00A23308" w:rsidRPr="009956C4" w:rsidRDefault="00A23308" w:rsidP="00E83D56">
            <w:pPr>
              <w:rPr>
                <w:rFonts w:ascii="Arial" w:hAnsi="Arial" w:cs="Arial"/>
                <w:sz w:val="14"/>
                <w:lang w:val="es-BO"/>
              </w:rPr>
            </w:pPr>
          </w:p>
        </w:tc>
        <w:tc>
          <w:tcPr>
            <w:tcW w:w="272" w:type="dxa"/>
            <w:shd w:val="clear" w:color="auto" w:fill="auto"/>
          </w:tcPr>
          <w:p w14:paraId="00EEBFE6" w14:textId="77777777" w:rsidR="00A23308" w:rsidRPr="009956C4" w:rsidRDefault="00A23308" w:rsidP="00E83D56">
            <w:pPr>
              <w:rPr>
                <w:rFonts w:ascii="Arial" w:hAnsi="Arial" w:cs="Arial"/>
                <w:sz w:val="14"/>
                <w:lang w:val="es-BO"/>
              </w:rPr>
            </w:pPr>
          </w:p>
        </w:tc>
        <w:tc>
          <w:tcPr>
            <w:tcW w:w="272" w:type="dxa"/>
            <w:shd w:val="clear" w:color="auto" w:fill="auto"/>
          </w:tcPr>
          <w:p w14:paraId="6244850A" w14:textId="77777777" w:rsidR="00A23308" w:rsidRPr="009956C4" w:rsidRDefault="00A23308" w:rsidP="00E83D56">
            <w:pPr>
              <w:rPr>
                <w:rFonts w:ascii="Arial" w:hAnsi="Arial" w:cs="Arial"/>
                <w:sz w:val="14"/>
                <w:lang w:val="es-BO"/>
              </w:rPr>
            </w:pPr>
          </w:p>
        </w:tc>
        <w:tc>
          <w:tcPr>
            <w:tcW w:w="272" w:type="dxa"/>
            <w:shd w:val="clear" w:color="auto" w:fill="auto"/>
          </w:tcPr>
          <w:p w14:paraId="79B0AA18" w14:textId="77777777" w:rsidR="00A23308" w:rsidRPr="009956C4" w:rsidRDefault="00A23308" w:rsidP="00E83D56">
            <w:pPr>
              <w:rPr>
                <w:rFonts w:ascii="Arial" w:hAnsi="Arial" w:cs="Arial"/>
                <w:sz w:val="14"/>
                <w:lang w:val="es-BO"/>
              </w:rPr>
            </w:pPr>
          </w:p>
        </w:tc>
        <w:tc>
          <w:tcPr>
            <w:tcW w:w="272" w:type="dxa"/>
            <w:shd w:val="clear" w:color="auto" w:fill="auto"/>
          </w:tcPr>
          <w:p w14:paraId="097A61BE" w14:textId="77777777" w:rsidR="00A23308" w:rsidRPr="009956C4" w:rsidRDefault="00A23308" w:rsidP="00E83D56">
            <w:pPr>
              <w:rPr>
                <w:rFonts w:ascii="Arial" w:hAnsi="Arial" w:cs="Arial"/>
                <w:sz w:val="14"/>
                <w:lang w:val="es-BO"/>
              </w:rPr>
            </w:pPr>
          </w:p>
        </w:tc>
        <w:tc>
          <w:tcPr>
            <w:tcW w:w="272" w:type="dxa"/>
            <w:shd w:val="clear" w:color="auto" w:fill="auto"/>
          </w:tcPr>
          <w:p w14:paraId="370475CA" w14:textId="77777777" w:rsidR="00A23308" w:rsidRPr="009956C4" w:rsidRDefault="00A23308" w:rsidP="00E83D56">
            <w:pPr>
              <w:rPr>
                <w:rFonts w:ascii="Arial" w:hAnsi="Arial" w:cs="Arial"/>
                <w:sz w:val="14"/>
                <w:lang w:val="es-BO"/>
              </w:rPr>
            </w:pPr>
          </w:p>
        </w:tc>
        <w:tc>
          <w:tcPr>
            <w:tcW w:w="272" w:type="dxa"/>
            <w:shd w:val="clear" w:color="auto" w:fill="auto"/>
          </w:tcPr>
          <w:p w14:paraId="41278FF6"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A23308" w:rsidRPr="009956C4" w:rsidRDefault="00A23308" w:rsidP="00E83D56">
            <w:pPr>
              <w:rPr>
                <w:rFonts w:ascii="Arial" w:hAnsi="Arial" w:cs="Arial"/>
                <w:sz w:val="14"/>
                <w:lang w:val="es-BO"/>
              </w:rPr>
            </w:pPr>
          </w:p>
        </w:tc>
      </w:tr>
      <w:tr w:rsidR="00430639" w:rsidRPr="009956C4"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9956C4" w:rsidRDefault="0043063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430639" w:rsidRPr="003958E6" w:rsidRDefault="00430639" w:rsidP="003958E6">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81ADB2E" w:rsidR="00430639" w:rsidRPr="00A15015" w:rsidRDefault="00A15015" w:rsidP="00770652">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r w:rsidR="00F62B8B">
              <w:rPr>
                <w:rFonts w:ascii="Arial" w:hAnsi="Arial" w:cs="Arial"/>
                <w:b/>
                <w:i/>
                <w:sz w:val="14"/>
                <w:szCs w:val="14"/>
                <w:lang w:val="es-BO"/>
              </w:rPr>
              <w:t xml:space="preserve"> del monto del contrato</w:t>
            </w:r>
            <w:r w:rsidRPr="00A15015">
              <w:rPr>
                <w:rFonts w:ascii="Arial" w:hAnsi="Arial" w:cs="Arial"/>
                <w:b/>
                <w:i/>
                <w:sz w:val="14"/>
                <w:szCs w:val="14"/>
                <w:lang w:val="es-BO"/>
              </w:rPr>
              <w:t>.</w:t>
            </w:r>
          </w:p>
        </w:tc>
        <w:tc>
          <w:tcPr>
            <w:tcW w:w="272" w:type="dxa"/>
            <w:tcBorders>
              <w:left w:val="single" w:sz="4" w:space="0" w:color="auto"/>
              <w:right w:val="single" w:sz="12" w:space="0" w:color="244061" w:themeColor="accent1" w:themeShade="80"/>
            </w:tcBorders>
          </w:tcPr>
          <w:p w14:paraId="0EDDE129" w14:textId="77777777" w:rsidR="00430639" w:rsidRPr="009956C4" w:rsidRDefault="00430639" w:rsidP="00E83D56">
            <w:pPr>
              <w:rPr>
                <w:rFonts w:ascii="Arial" w:hAnsi="Arial" w:cs="Arial"/>
                <w:sz w:val="14"/>
                <w:lang w:val="es-BO"/>
              </w:rPr>
            </w:pPr>
          </w:p>
        </w:tc>
      </w:tr>
      <w:tr w:rsidR="00430639" w:rsidRPr="009956C4"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9956C4" w:rsidRDefault="00430639"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9956C4" w:rsidRDefault="0043063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430639" w:rsidRPr="009956C4" w:rsidRDefault="00430639" w:rsidP="00E83D56">
            <w:pPr>
              <w:rPr>
                <w:rFonts w:ascii="Arial" w:hAnsi="Arial" w:cs="Arial"/>
                <w:sz w:val="14"/>
                <w:lang w:val="es-BO"/>
              </w:rPr>
            </w:pPr>
          </w:p>
        </w:tc>
      </w:tr>
      <w:tr w:rsidR="00A23308" w:rsidRPr="009956C4"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5E886A1B" w14:textId="77777777" w:rsidR="00A23308" w:rsidRPr="009956C4" w:rsidRDefault="00A23308" w:rsidP="00E83D56">
            <w:pPr>
              <w:rPr>
                <w:rFonts w:ascii="Arial" w:hAnsi="Arial" w:cs="Arial"/>
                <w:sz w:val="14"/>
                <w:lang w:val="es-BO"/>
              </w:rPr>
            </w:pPr>
          </w:p>
        </w:tc>
        <w:tc>
          <w:tcPr>
            <w:tcW w:w="281" w:type="dxa"/>
            <w:shd w:val="clear" w:color="auto" w:fill="auto"/>
          </w:tcPr>
          <w:p w14:paraId="325B6C72" w14:textId="77777777" w:rsidR="00A23308" w:rsidRPr="009956C4" w:rsidRDefault="00A23308" w:rsidP="00E83D56">
            <w:pPr>
              <w:rPr>
                <w:rFonts w:ascii="Arial" w:hAnsi="Arial" w:cs="Arial"/>
                <w:sz w:val="14"/>
                <w:lang w:val="es-BO"/>
              </w:rPr>
            </w:pPr>
          </w:p>
        </w:tc>
        <w:tc>
          <w:tcPr>
            <w:tcW w:w="282" w:type="dxa"/>
            <w:shd w:val="clear" w:color="auto" w:fill="auto"/>
          </w:tcPr>
          <w:p w14:paraId="785C14B2" w14:textId="77777777" w:rsidR="00A23308" w:rsidRPr="009956C4" w:rsidRDefault="00A23308" w:rsidP="00E83D56">
            <w:pPr>
              <w:rPr>
                <w:rFonts w:ascii="Arial" w:hAnsi="Arial" w:cs="Arial"/>
                <w:sz w:val="14"/>
                <w:lang w:val="es-BO"/>
              </w:rPr>
            </w:pPr>
          </w:p>
        </w:tc>
        <w:tc>
          <w:tcPr>
            <w:tcW w:w="272" w:type="dxa"/>
            <w:shd w:val="clear" w:color="auto" w:fill="auto"/>
          </w:tcPr>
          <w:p w14:paraId="7F92F535" w14:textId="77777777" w:rsidR="00A23308" w:rsidRPr="009956C4" w:rsidRDefault="00A23308" w:rsidP="00E83D56">
            <w:pPr>
              <w:rPr>
                <w:rFonts w:ascii="Arial" w:hAnsi="Arial" w:cs="Arial"/>
                <w:sz w:val="14"/>
                <w:lang w:val="es-BO"/>
              </w:rPr>
            </w:pPr>
          </w:p>
        </w:tc>
        <w:tc>
          <w:tcPr>
            <w:tcW w:w="277" w:type="dxa"/>
            <w:shd w:val="clear" w:color="auto" w:fill="auto"/>
          </w:tcPr>
          <w:p w14:paraId="43D5FEE5" w14:textId="77777777" w:rsidR="00A23308" w:rsidRPr="009956C4" w:rsidRDefault="00A23308" w:rsidP="00E83D56">
            <w:pPr>
              <w:rPr>
                <w:rFonts w:ascii="Arial" w:hAnsi="Arial" w:cs="Arial"/>
                <w:sz w:val="14"/>
                <w:lang w:val="es-BO"/>
              </w:rPr>
            </w:pPr>
          </w:p>
        </w:tc>
        <w:tc>
          <w:tcPr>
            <w:tcW w:w="276" w:type="dxa"/>
            <w:shd w:val="clear" w:color="auto" w:fill="auto"/>
          </w:tcPr>
          <w:p w14:paraId="03A06EC9" w14:textId="77777777" w:rsidR="00A23308" w:rsidRPr="009956C4" w:rsidRDefault="00A23308" w:rsidP="00E83D56">
            <w:pPr>
              <w:rPr>
                <w:rFonts w:ascii="Arial" w:hAnsi="Arial" w:cs="Arial"/>
                <w:sz w:val="14"/>
                <w:lang w:val="es-BO"/>
              </w:rPr>
            </w:pPr>
          </w:p>
        </w:tc>
        <w:tc>
          <w:tcPr>
            <w:tcW w:w="281" w:type="dxa"/>
            <w:shd w:val="clear" w:color="auto" w:fill="auto"/>
          </w:tcPr>
          <w:p w14:paraId="3CC6D575" w14:textId="77777777" w:rsidR="00A23308" w:rsidRPr="009956C4" w:rsidRDefault="00A23308" w:rsidP="00E83D56">
            <w:pPr>
              <w:rPr>
                <w:rFonts w:ascii="Arial" w:hAnsi="Arial" w:cs="Arial"/>
                <w:sz w:val="14"/>
                <w:lang w:val="es-BO"/>
              </w:rPr>
            </w:pPr>
          </w:p>
        </w:tc>
        <w:tc>
          <w:tcPr>
            <w:tcW w:w="277" w:type="dxa"/>
            <w:shd w:val="clear" w:color="auto" w:fill="auto"/>
          </w:tcPr>
          <w:p w14:paraId="32F7CB70" w14:textId="77777777" w:rsidR="00A23308" w:rsidRPr="009956C4" w:rsidRDefault="00A23308" w:rsidP="00E83D56">
            <w:pPr>
              <w:rPr>
                <w:rFonts w:ascii="Arial" w:hAnsi="Arial" w:cs="Arial"/>
                <w:sz w:val="14"/>
                <w:lang w:val="es-BO"/>
              </w:rPr>
            </w:pPr>
          </w:p>
        </w:tc>
        <w:tc>
          <w:tcPr>
            <w:tcW w:w="277" w:type="dxa"/>
            <w:shd w:val="clear" w:color="auto" w:fill="auto"/>
          </w:tcPr>
          <w:p w14:paraId="67444AAC" w14:textId="77777777" w:rsidR="00A23308" w:rsidRPr="009956C4" w:rsidRDefault="00A23308" w:rsidP="00E83D56">
            <w:pPr>
              <w:rPr>
                <w:rFonts w:ascii="Arial" w:hAnsi="Arial" w:cs="Arial"/>
                <w:sz w:val="14"/>
                <w:lang w:val="es-BO"/>
              </w:rPr>
            </w:pPr>
          </w:p>
        </w:tc>
        <w:tc>
          <w:tcPr>
            <w:tcW w:w="277" w:type="dxa"/>
            <w:shd w:val="clear" w:color="auto" w:fill="auto"/>
          </w:tcPr>
          <w:p w14:paraId="41F19129" w14:textId="77777777" w:rsidR="00A23308" w:rsidRPr="009956C4" w:rsidRDefault="00A23308" w:rsidP="00E83D56">
            <w:pPr>
              <w:rPr>
                <w:rFonts w:ascii="Arial" w:hAnsi="Arial" w:cs="Arial"/>
                <w:sz w:val="14"/>
                <w:lang w:val="es-BO"/>
              </w:rPr>
            </w:pPr>
          </w:p>
        </w:tc>
        <w:tc>
          <w:tcPr>
            <w:tcW w:w="274" w:type="dxa"/>
            <w:shd w:val="clear" w:color="auto" w:fill="auto"/>
          </w:tcPr>
          <w:p w14:paraId="6B5AA237" w14:textId="77777777" w:rsidR="00A23308" w:rsidRPr="009956C4" w:rsidRDefault="00A23308" w:rsidP="00E83D56">
            <w:pPr>
              <w:rPr>
                <w:rFonts w:ascii="Arial" w:hAnsi="Arial" w:cs="Arial"/>
                <w:sz w:val="14"/>
                <w:lang w:val="es-BO"/>
              </w:rPr>
            </w:pPr>
          </w:p>
        </w:tc>
        <w:tc>
          <w:tcPr>
            <w:tcW w:w="274" w:type="dxa"/>
            <w:shd w:val="clear" w:color="auto" w:fill="auto"/>
          </w:tcPr>
          <w:p w14:paraId="0F0E0D65" w14:textId="77777777" w:rsidR="00A23308" w:rsidRPr="009956C4" w:rsidRDefault="00A23308" w:rsidP="00E83D56">
            <w:pPr>
              <w:rPr>
                <w:rFonts w:ascii="Arial" w:hAnsi="Arial" w:cs="Arial"/>
                <w:sz w:val="14"/>
                <w:lang w:val="es-BO"/>
              </w:rPr>
            </w:pPr>
          </w:p>
        </w:tc>
        <w:tc>
          <w:tcPr>
            <w:tcW w:w="272" w:type="dxa"/>
            <w:shd w:val="clear" w:color="auto" w:fill="auto"/>
          </w:tcPr>
          <w:p w14:paraId="2924A772" w14:textId="77777777" w:rsidR="00A23308" w:rsidRPr="009956C4" w:rsidRDefault="00A23308" w:rsidP="00E83D56">
            <w:pPr>
              <w:rPr>
                <w:rFonts w:ascii="Arial" w:hAnsi="Arial" w:cs="Arial"/>
                <w:sz w:val="14"/>
                <w:lang w:val="es-BO"/>
              </w:rPr>
            </w:pPr>
          </w:p>
        </w:tc>
        <w:tc>
          <w:tcPr>
            <w:tcW w:w="273" w:type="dxa"/>
            <w:shd w:val="clear" w:color="auto" w:fill="auto"/>
          </w:tcPr>
          <w:p w14:paraId="7E388C63" w14:textId="77777777" w:rsidR="00A23308" w:rsidRPr="009956C4" w:rsidRDefault="00A23308" w:rsidP="00E83D56">
            <w:pPr>
              <w:rPr>
                <w:rFonts w:ascii="Arial" w:hAnsi="Arial" w:cs="Arial"/>
                <w:sz w:val="14"/>
                <w:lang w:val="es-BO"/>
              </w:rPr>
            </w:pPr>
          </w:p>
        </w:tc>
        <w:tc>
          <w:tcPr>
            <w:tcW w:w="273" w:type="dxa"/>
            <w:shd w:val="clear" w:color="auto" w:fill="auto"/>
          </w:tcPr>
          <w:p w14:paraId="5A6EB936" w14:textId="77777777" w:rsidR="00A23308" w:rsidRPr="009956C4" w:rsidRDefault="00A23308" w:rsidP="00E83D56">
            <w:pPr>
              <w:rPr>
                <w:rFonts w:ascii="Arial" w:hAnsi="Arial" w:cs="Arial"/>
                <w:sz w:val="14"/>
                <w:lang w:val="es-BO"/>
              </w:rPr>
            </w:pPr>
          </w:p>
        </w:tc>
        <w:tc>
          <w:tcPr>
            <w:tcW w:w="273" w:type="dxa"/>
            <w:shd w:val="clear" w:color="auto" w:fill="auto"/>
          </w:tcPr>
          <w:p w14:paraId="64C42136" w14:textId="77777777" w:rsidR="00A23308" w:rsidRPr="009956C4" w:rsidRDefault="00A23308" w:rsidP="00E83D56">
            <w:pPr>
              <w:rPr>
                <w:rFonts w:ascii="Arial" w:hAnsi="Arial" w:cs="Arial"/>
                <w:sz w:val="14"/>
                <w:lang w:val="es-BO"/>
              </w:rPr>
            </w:pPr>
          </w:p>
        </w:tc>
        <w:tc>
          <w:tcPr>
            <w:tcW w:w="273" w:type="dxa"/>
            <w:shd w:val="clear" w:color="auto" w:fill="auto"/>
          </w:tcPr>
          <w:p w14:paraId="533AF13A" w14:textId="77777777" w:rsidR="00A23308" w:rsidRPr="009956C4" w:rsidRDefault="00A23308" w:rsidP="00E83D56">
            <w:pPr>
              <w:rPr>
                <w:rFonts w:ascii="Arial" w:hAnsi="Arial" w:cs="Arial"/>
                <w:sz w:val="14"/>
                <w:lang w:val="es-BO"/>
              </w:rPr>
            </w:pPr>
          </w:p>
        </w:tc>
        <w:tc>
          <w:tcPr>
            <w:tcW w:w="272" w:type="dxa"/>
            <w:shd w:val="clear" w:color="auto" w:fill="auto"/>
          </w:tcPr>
          <w:p w14:paraId="17452B65" w14:textId="77777777" w:rsidR="00A23308" w:rsidRPr="009956C4" w:rsidRDefault="00A23308" w:rsidP="00E83D56">
            <w:pPr>
              <w:rPr>
                <w:rFonts w:ascii="Arial" w:hAnsi="Arial" w:cs="Arial"/>
                <w:sz w:val="14"/>
                <w:lang w:val="es-BO"/>
              </w:rPr>
            </w:pPr>
          </w:p>
        </w:tc>
        <w:tc>
          <w:tcPr>
            <w:tcW w:w="273" w:type="dxa"/>
            <w:shd w:val="clear" w:color="auto" w:fill="auto"/>
          </w:tcPr>
          <w:p w14:paraId="539E75B1" w14:textId="77777777" w:rsidR="00A23308" w:rsidRPr="009956C4" w:rsidRDefault="00A23308" w:rsidP="00E83D56">
            <w:pPr>
              <w:rPr>
                <w:rFonts w:ascii="Arial" w:hAnsi="Arial" w:cs="Arial"/>
                <w:sz w:val="14"/>
                <w:lang w:val="es-BO"/>
              </w:rPr>
            </w:pPr>
          </w:p>
        </w:tc>
        <w:tc>
          <w:tcPr>
            <w:tcW w:w="273" w:type="dxa"/>
            <w:shd w:val="clear" w:color="auto" w:fill="auto"/>
          </w:tcPr>
          <w:p w14:paraId="0115E364" w14:textId="77777777" w:rsidR="00A23308" w:rsidRPr="009956C4" w:rsidRDefault="00A23308" w:rsidP="00E83D56">
            <w:pPr>
              <w:rPr>
                <w:rFonts w:ascii="Arial" w:hAnsi="Arial" w:cs="Arial"/>
                <w:sz w:val="14"/>
                <w:lang w:val="es-BO"/>
              </w:rPr>
            </w:pPr>
          </w:p>
        </w:tc>
        <w:tc>
          <w:tcPr>
            <w:tcW w:w="273" w:type="dxa"/>
            <w:shd w:val="clear" w:color="auto" w:fill="auto"/>
          </w:tcPr>
          <w:p w14:paraId="3FC12FDF" w14:textId="77777777" w:rsidR="00A23308" w:rsidRPr="009956C4" w:rsidRDefault="00A23308" w:rsidP="00E83D56">
            <w:pPr>
              <w:rPr>
                <w:rFonts w:ascii="Arial" w:hAnsi="Arial" w:cs="Arial"/>
                <w:sz w:val="14"/>
                <w:lang w:val="es-BO"/>
              </w:rPr>
            </w:pPr>
          </w:p>
        </w:tc>
        <w:tc>
          <w:tcPr>
            <w:tcW w:w="273" w:type="dxa"/>
            <w:shd w:val="clear" w:color="auto" w:fill="auto"/>
          </w:tcPr>
          <w:p w14:paraId="71564EDC" w14:textId="77777777" w:rsidR="00A23308" w:rsidRPr="009956C4" w:rsidRDefault="00A23308" w:rsidP="00E83D56">
            <w:pPr>
              <w:rPr>
                <w:rFonts w:ascii="Arial" w:hAnsi="Arial" w:cs="Arial"/>
                <w:sz w:val="14"/>
                <w:lang w:val="es-BO"/>
              </w:rPr>
            </w:pPr>
          </w:p>
        </w:tc>
        <w:tc>
          <w:tcPr>
            <w:tcW w:w="272" w:type="dxa"/>
            <w:shd w:val="clear" w:color="auto" w:fill="auto"/>
          </w:tcPr>
          <w:p w14:paraId="171C32DA" w14:textId="77777777" w:rsidR="00A23308" w:rsidRPr="009956C4" w:rsidRDefault="00A23308" w:rsidP="00E83D56">
            <w:pPr>
              <w:rPr>
                <w:rFonts w:ascii="Arial" w:hAnsi="Arial" w:cs="Arial"/>
                <w:sz w:val="14"/>
                <w:lang w:val="es-BO"/>
              </w:rPr>
            </w:pPr>
          </w:p>
        </w:tc>
        <w:tc>
          <w:tcPr>
            <w:tcW w:w="272" w:type="dxa"/>
            <w:shd w:val="clear" w:color="auto" w:fill="auto"/>
          </w:tcPr>
          <w:p w14:paraId="2FD7A273" w14:textId="77777777" w:rsidR="00A23308" w:rsidRPr="009956C4" w:rsidRDefault="00A23308" w:rsidP="00E83D56">
            <w:pPr>
              <w:rPr>
                <w:rFonts w:ascii="Arial" w:hAnsi="Arial" w:cs="Arial"/>
                <w:sz w:val="14"/>
                <w:lang w:val="es-BO"/>
              </w:rPr>
            </w:pPr>
          </w:p>
        </w:tc>
        <w:tc>
          <w:tcPr>
            <w:tcW w:w="272" w:type="dxa"/>
            <w:shd w:val="clear" w:color="auto" w:fill="auto"/>
          </w:tcPr>
          <w:p w14:paraId="7E7FD3AA" w14:textId="77777777" w:rsidR="00A23308" w:rsidRPr="009956C4" w:rsidRDefault="00A23308" w:rsidP="00E83D56">
            <w:pPr>
              <w:rPr>
                <w:rFonts w:ascii="Arial" w:hAnsi="Arial" w:cs="Arial"/>
                <w:sz w:val="14"/>
                <w:lang w:val="es-BO"/>
              </w:rPr>
            </w:pPr>
          </w:p>
        </w:tc>
        <w:tc>
          <w:tcPr>
            <w:tcW w:w="272" w:type="dxa"/>
            <w:shd w:val="clear" w:color="auto" w:fill="auto"/>
          </w:tcPr>
          <w:p w14:paraId="08E82250" w14:textId="77777777" w:rsidR="00A23308" w:rsidRPr="009956C4" w:rsidRDefault="00A23308" w:rsidP="00E83D56">
            <w:pPr>
              <w:rPr>
                <w:rFonts w:ascii="Arial" w:hAnsi="Arial" w:cs="Arial"/>
                <w:sz w:val="14"/>
                <w:lang w:val="es-BO"/>
              </w:rPr>
            </w:pPr>
          </w:p>
        </w:tc>
        <w:tc>
          <w:tcPr>
            <w:tcW w:w="272" w:type="dxa"/>
            <w:shd w:val="clear" w:color="auto" w:fill="auto"/>
          </w:tcPr>
          <w:p w14:paraId="4C790CC9" w14:textId="77777777" w:rsidR="00A23308" w:rsidRPr="009956C4" w:rsidRDefault="00A23308" w:rsidP="00E83D56">
            <w:pPr>
              <w:rPr>
                <w:rFonts w:ascii="Arial" w:hAnsi="Arial" w:cs="Arial"/>
                <w:sz w:val="14"/>
                <w:lang w:val="es-BO"/>
              </w:rPr>
            </w:pPr>
          </w:p>
        </w:tc>
        <w:tc>
          <w:tcPr>
            <w:tcW w:w="272" w:type="dxa"/>
            <w:shd w:val="clear" w:color="auto" w:fill="auto"/>
          </w:tcPr>
          <w:p w14:paraId="5AEC5DEC"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C83BE7" w:rsidRPr="009956C4" w14:paraId="133B4E50"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F7CAC6F" w14:textId="440E7880" w:rsidR="00C83BE7" w:rsidRPr="009956C4" w:rsidRDefault="00C83BE7" w:rsidP="003958E6">
            <w:pPr>
              <w:jc w:val="right"/>
              <w:rPr>
                <w:rFonts w:ascii="Arial" w:hAnsi="Arial" w:cs="Arial"/>
                <w:b/>
                <w:i/>
                <w:sz w:val="14"/>
                <w:lang w:val="es-BO"/>
              </w:rPr>
            </w:pPr>
            <w:r w:rsidRPr="009956C4">
              <w:rPr>
                <w:rFonts w:ascii="Arial" w:hAnsi="Arial" w:cs="Arial"/>
                <w:sz w:val="14"/>
                <w:lang w:val="es-BO"/>
              </w:rPr>
              <w:t>Garantía de Funcionamiento  de</w:t>
            </w:r>
            <w:r w:rsidR="0001110E" w:rsidRPr="009956C4">
              <w:rPr>
                <w:rFonts w:ascii="Arial" w:hAnsi="Arial" w:cs="Arial"/>
                <w:sz w:val="14"/>
                <w:lang w:val="es-BO"/>
              </w:rPr>
              <w:t xml:space="preserve"> </w:t>
            </w:r>
            <w:r w:rsidRPr="009956C4">
              <w:rPr>
                <w:rFonts w:ascii="Arial" w:hAnsi="Arial" w:cs="Arial"/>
                <w:sz w:val="14"/>
                <w:lang w:val="es-BO"/>
              </w:rPr>
              <w:t>Maquinaria y/o E</w:t>
            </w:r>
            <w:r w:rsidR="003958E6">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4983199A" w:rsidR="00C83BE7" w:rsidRPr="009956C4" w:rsidRDefault="00F62B8B" w:rsidP="00E83D56">
            <w:pPr>
              <w:jc w:val="both"/>
              <w:rPr>
                <w:rFonts w:ascii="Arial" w:hAnsi="Arial" w:cs="Arial"/>
                <w:b/>
                <w:i/>
                <w:sz w:val="14"/>
                <w:lang w:val="es-BO"/>
              </w:rPr>
            </w:pPr>
            <w:r w:rsidRPr="00B51592">
              <w:rPr>
                <w:rFonts w:ascii="Arial" w:hAnsi="Arial" w:cs="Arial"/>
                <w:b/>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C83BE7" w:rsidRPr="009956C4" w:rsidRDefault="00C83BE7" w:rsidP="00E83D56">
            <w:pPr>
              <w:rPr>
                <w:rFonts w:ascii="Arial" w:hAnsi="Arial" w:cs="Arial"/>
                <w:sz w:val="14"/>
                <w:lang w:val="es-BO"/>
              </w:rPr>
            </w:pPr>
          </w:p>
        </w:tc>
      </w:tr>
      <w:tr w:rsidR="00C83BE7" w:rsidRPr="009956C4" w14:paraId="2518BEF8" w14:textId="77777777" w:rsidTr="003958E6">
        <w:trPr>
          <w:jc w:val="center"/>
        </w:trPr>
        <w:tc>
          <w:tcPr>
            <w:tcW w:w="2355" w:type="dxa"/>
            <w:vMerge/>
            <w:tcBorders>
              <w:left w:val="single" w:sz="12" w:space="0" w:color="244061" w:themeColor="accent1" w:themeShade="80"/>
              <w:right w:val="single" w:sz="4" w:space="0" w:color="auto"/>
            </w:tcBorders>
            <w:vAlign w:val="center"/>
          </w:tcPr>
          <w:p w14:paraId="65381359" w14:textId="77777777" w:rsidR="00C83BE7" w:rsidRPr="009956C4" w:rsidRDefault="00C83BE7"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83BE7" w:rsidRPr="009956C4" w:rsidRDefault="00C83BE7"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C83BE7" w:rsidRPr="009956C4" w:rsidRDefault="00C83BE7" w:rsidP="00E83D56">
            <w:pPr>
              <w:rPr>
                <w:rFonts w:ascii="Arial" w:hAnsi="Arial" w:cs="Arial"/>
                <w:sz w:val="14"/>
                <w:lang w:val="es-BO"/>
              </w:rPr>
            </w:pPr>
          </w:p>
        </w:tc>
      </w:tr>
      <w:tr w:rsidR="00A23308" w:rsidRPr="009956C4" w14:paraId="69746C85" w14:textId="77777777" w:rsidTr="003958E6">
        <w:trPr>
          <w:jc w:val="center"/>
        </w:trPr>
        <w:tc>
          <w:tcPr>
            <w:tcW w:w="2355"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0F220BC4" w14:textId="77777777" w:rsidR="00A23308" w:rsidRPr="009956C4" w:rsidRDefault="00A23308" w:rsidP="00E83D56">
            <w:pPr>
              <w:rPr>
                <w:rFonts w:ascii="Arial" w:hAnsi="Arial" w:cs="Arial"/>
                <w:sz w:val="14"/>
                <w:lang w:val="es-BO"/>
              </w:rPr>
            </w:pPr>
          </w:p>
        </w:tc>
        <w:tc>
          <w:tcPr>
            <w:tcW w:w="281" w:type="dxa"/>
            <w:shd w:val="clear" w:color="auto" w:fill="auto"/>
          </w:tcPr>
          <w:p w14:paraId="282A2623" w14:textId="77777777" w:rsidR="00A23308" w:rsidRPr="009956C4" w:rsidRDefault="00A23308" w:rsidP="00E83D56">
            <w:pPr>
              <w:rPr>
                <w:rFonts w:ascii="Arial" w:hAnsi="Arial" w:cs="Arial"/>
                <w:sz w:val="14"/>
                <w:lang w:val="es-BO"/>
              </w:rPr>
            </w:pPr>
          </w:p>
        </w:tc>
        <w:tc>
          <w:tcPr>
            <w:tcW w:w="282" w:type="dxa"/>
            <w:shd w:val="clear" w:color="auto" w:fill="auto"/>
          </w:tcPr>
          <w:p w14:paraId="7405CE93" w14:textId="77777777" w:rsidR="00A23308" w:rsidRPr="009956C4" w:rsidRDefault="00A23308" w:rsidP="00E83D56">
            <w:pPr>
              <w:rPr>
                <w:rFonts w:ascii="Arial" w:hAnsi="Arial" w:cs="Arial"/>
                <w:sz w:val="14"/>
                <w:lang w:val="es-BO"/>
              </w:rPr>
            </w:pPr>
          </w:p>
        </w:tc>
        <w:tc>
          <w:tcPr>
            <w:tcW w:w="272" w:type="dxa"/>
            <w:shd w:val="clear" w:color="auto" w:fill="auto"/>
          </w:tcPr>
          <w:p w14:paraId="1DD2D0A5" w14:textId="77777777" w:rsidR="00A23308" w:rsidRPr="009956C4" w:rsidRDefault="00A23308" w:rsidP="00E83D56">
            <w:pPr>
              <w:rPr>
                <w:rFonts w:ascii="Arial" w:hAnsi="Arial" w:cs="Arial"/>
                <w:sz w:val="14"/>
                <w:lang w:val="es-BO"/>
              </w:rPr>
            </w:pPr>
          </w:p>
        </w:tc>
        <w:tc>
          <w:tcPr>
            <w:tcW w:w="277" w:type="dxa"/>
            <w:shd w:val="clear" w:color="auto" w:fill="auto"/>
          </w:tcPr>
          <w:p w14:paraId="3B9B0B81" w14:textId="77777777" w:rsidR="00A23308" w:rsidRPr="009956C4" w:rsidRDefault="00A23308" w:rsidP="00E83D56">
            <w:pPr>
              <w:rPr>
                <w:rFonts w:ascii="Arial" w:hAnsi="Arial" w:cs="Arial"/>
                <w:sz w:val="14"/>
                <w:lang w:val="es-BO"/>
              </w:rPr>
            </w:pPr>
          </w:p>
        </w:tc>
        <w:tc>
          <w:tcPr>
            <w:tcW w:w="276" w:type="dxa"/>
            <w:shd w:val="clear" w:color="auto" w:fill="auto"/>
          </w:tcPr>
          <w:p w14:paraId="46152B3B" w14:textId="77777777" w:rsidR="00A23308" w:rsidRPr="009956C4" w:rsidRDefault="00A23308" w:rsidP="00E83D56">
            <w:pPr>
              <w:rPr>
                <w:rFonts w:ascii="Arial" w:hAnsi="Arial" w:cs="Arial"/>
                <w:sz w:val="14"/>
                <w:lang w:val="es-BO"/>
              </w:rPr>
            </w:pPr>
          </w:p>
        </w:tc>
        <w:tc>
          <w:tcPr>
            <w:tcW w:w="281" w:type="dxa"/>
            <w:shd w:val="clear" w:color="auto" w:fill="auto"/>
          </w:tcPr>
          <w:p w14:paraId="35284855" w14:textId="77777777" w:rsidR="00A23308" w:rsidRPr="009956C4" w:rsidRDefault="00A23308" w:rsidP="00E83D56">
            <w:pPr>
              <w:rPr>
                <w:rFonts w:ascii="Arial" w:hAnsi="Arial" w:cs="Arial"/>
                <w:sz w:val="14"/>
                <w:lang w:val="es-BO"/>
              </w:rPr>
            </w:pPr>
          </w:p>
        </w:tc>
        <w:tc>
          <w:tcPr>
            <w:tcW w:w="277" w:type="dxa"/>
            <w:shd w:val="clear" w:color="auto" w:fill="auto"/>
          </w:tcPr>
          <w:p w14:paraId="656BACCF" w14:textId="77777777" w:rsidR="00A23308" w:rsidRPr="009956C4" w:rsidRDefault="00A23308" w:rsidP="00E83D56">
            <w:pPr>
              <w:rPr>
                <w:rFonts w:ascii="Arial" w:hAnsi="Arial" w:cs="Arial"/>
                <w:sz w:val="14"/>
                <w:lang w:val="es-BO"/>
              </w:rPr>
            </w:pPr>
          </w:p>
        </w:tc>
        <w:tc>
          <w:tcPr>
            <w:tcW w:w="277" w:type="dxa"/>
            <w:shd w:val="clear" w:color="auto" w:fill="auto"/>
          </w:tcPr>
          <w:p w14:paraId="6ED1696C" w14:textId="77777777" w:rsidR="00A23308" w:rsidRPr="009956C4" w:rsidRDefault="00A23308" w:rsidP="00E83D56">
            <w:pPr>
              <w:rPr>
                <w:rFonts w:ascii="Arial" w:hAnsi="Arial" w:cs="Arial"/>
                <w:sz w:val="14"/>
                <w:lang w:val="es-BO"/>
              </w:rPr>
            </w:pPr>
          </w:p>
        </w:tc>
        <w:tc>
          <w:tcPr>
            <w:tcW w:w="277" w:type="dxa"/>
            <w:shd w:val="clear" w:color="auto" w:fill="auto"/>
          </w:tcPr>
          <w:p w14:paraId="72C64779" w14:textId="77777777" w:rsidR="00A23308" w:rsidRPr="009956C4" w:rsidRDefault="00A23308" w:rsidP="00E83D56">
            <w:pPr>
              <w:rPr>
                <w:rFonts w:ascii="Arial" w:hAnsi="Arial" w:cs="Arial"/>
                <w:sz w:val="14"/>
                <w:lang w:val="es-BO"/>
              </w:rPr>
            </w:pPr>
          </w:p>
        </w:tc>
        <w:tc>
          <w:tcPr>
            <w:tcW w:w="274" w:type="dxa"/>
            <w:shd w:val="clear" w:color="auto" w:fill="auto"/>
          </w:tcPr>
          <w:p w14:paraId="3BB0D4E2" w14:textId="77777777" w:rsidR="00A23308" w:rsidRPr="009956C4" w:rsidRDefault="00A23308" w:rsidP="00E83D56">
            <w:pPr>
              <w:rPr>
                <w:rFonts w:ascii="Arial" w:hAnsi="Arial" w:cs="Arial"/>
                <w:sz w:val="14"/>
                <w:lang w:val="es-BO"/>
              </w:rPr>
            </w:pPr>
          </w:p>
        </w:tc>
        <w:tc>
          <w:tcPr>
            <w:tcW w:w="274" w:type="dxa"/>
            <w:shd w:val="clear" w:color="auto" w:fill="auto"/>
          </w:tcPr>
          <w:p w14:paraId="09E3B98C" w14:textId="77777777" w:rsidR="00A23308" w:rsidRPr="009956C4" w:rsidRDefault="00A23308" w:rsidP="00E83D56">
            <w:pPr>
              <w:rPr>
                <w:rFonts w:ascii="Arial" w:hAnsi="Arial" w:cs="Arial"/>
                <w:sz w:val="14"/>
                <w:lang w:val="es-BO"/>
              </w:rPr>
            </w:pPr>
          </w:p>
        </w:tc>
        <w:tc>
          <w:tcPr>
            <w:tcW w:w="272" w:type="dxa"/>
            <w:shd w:val="clear" w:color="auto" w:fill="auto"/>
          </w:tcPr>
          <w:p w14:paraId="0051E25E" w14:textId="77777777" w:rsidR="00A23308" w:rsidRPr="009956C4" w:rsidRDefault="00A23308" w:rsidP="00E83D56">
            <w:pPr>
              <w:rPr>
                <w:rFonts w:ascii="Arial" w:hAnsi="Arial" w:cs="Arial"/>
                <w:sz w:val="14"/>
                <w:lang w:val="es-BO"/>
              </w:rPr>
            </w:pPr>
          </w:p>
        </w:tc>
        <w:tc>
          <w:tcPr>
            <w:tcW w:w="273" w:type="dxa"/>
            <w:shd w:val="clear" w:color="auto" w:fill="auto"/>
          </w:tcPr>
          <w:p w14:paraId="6065CD98" w14:textId="77777777" w:rsidR="00A23308" w:rsidRPr="009956C4" w:rsidRDefault="00A23308" w:rsidP="00E83D56">
            <w:pPr>
              <w:rPr>
                <w:rFonts w:ascii="Arial" w:hAnsi="Arial" w:cs="Arial"/>
                <w:sz w:val="14"/>
                <w:lang w:val="es-BO"/>
              </w:rPr>
            </w:pPr>
          </w:p>
        </w:tc>
        <w:tc>
          <w:tcPr>
            <w:tcW w:w="273" w:type="dxa"/>
            <w:shd w:val="clear" w:color="auto" w:fill="auto"/>
          </w:tcPr>
          <w:p w14:paraId="3C8D28D2" w14:textId="77777777" w:rsidR="00A23308" w:rsidRPr="009956C4" w:rsidRDefault="00A23308" w:rsidP="00E83D56">
            <w:pPr>
              <w:rPr>
                <w:rFonts w:ascii="Arial" w:hAnsi="Arial" w:cs="Arial"/>
                <w:sz w:val="14"/>
                <w:lang w:val="es-BO"/>
              </w:rPr>
            </w:pPr>
          </w:p>
        </w:tc>
        <w:tc>
          <w:tcPr>
            <w:tcW w:w="273" w:type="dxa"/>
            <w:shd w:val="clear" w:color="auto" w:fill="auto"/>
          </w:tcPr>
          <w:p w14:paraId="0E63D809" w14:textId="77777777" w:rsidR="00A23308" w:rsidRPr="009956C4" w:rsidRDefault="00A23308" w:rsidP="00E83D56">
            <w:pPr>
              <w:rPr>
                <w:rFonts w:ascii="Arial" w:hAnsi="Arial" w:cs="Arial"/>
                <w:sz w:val="14"/>
                <w:lang w:val="es-BO"/>
              </w:rPr>
            </w:pPr>
          </w:p>
        </w:tc>
        <w:tc>
          <w:tcPr>
            <w:tcW w:w="273" w:type="dxa"/>
            <w:shd w:val="clear" w:color="auto" w:fill="auto"/>
          </w:tcPr>
          <w:p w14:paraId="27637948" w14:textId="77777777" w:rsidR="00A23308" w:rsidRPr="009956C4" w:rsidRDefault="00A23308" w:rsidP="00E83D56">
            <w:pPr>
              <w:rPr>
                <w:rFonts w:ascii="Arial" w:hAnsi="Arial" w:cs="Arial"/>
                <w:sz w:val="14"/>
                <w:lang w:val="es-BO"/>
              </w:rPr>
            </w:pPr>
          </w:p>
        </w:tc>
        <w:tc>
          <w:tcPr>
            <w:tcW w:w="272" w:type="dxa"/>
            <w:shd w:val="clear" w:color="auto" w:fill="auto"/>
          </w:tcPr>
          <w:p w14:paraId="2E3098D9" w14:textId="77777777" w:rsidR="00A23308" w:rsidRPr="009956C4" w:rsidRDefault="00A23308" w:rsidP="00E83D56">
            <w:pPr>
              <w:rPr>
                <w:rFonts w:ascii="Arial" w:hAnsi="Arial" w:cs="Arial"/>
                <w:sz w:val="14"/>
                <w:lang w:val="es-BO"/>
              </w:rPr>
            </w:pPr>
          </w:p>
        </w:tc>
        <w:tc>
          <w:tcPr>
            <w:tcW w:w="273" w:type="dxa"/>
            <w:shd w:val="clear" w:color="auto" w:fill="auto"/>
          </w:tcPr>
          <w:p w14:paraId="19648092" w14:textId="77777777" w:rsidR="00A23308" w:rsidRPr="009956C4" w:rsidRDefault="00A23308" w:rsidP="00E83D56">
            <w:pPr>
              <w:rPr>
                <w:rFonts w:ascii="Arial" w:hAnsi="Arial" w:cs="Arial"/>
                <w:sz w:val="14"/>
                <w:lang w:val="es-BO"/>
              </w:rPr>
            </w:pPr>
          </w:p>
        </w:tc>
        <w:tc>
          <w:tcPr>
            <w:tcW w:w="273" w:type="dxa"/>
            <w:shd w:val="clear" w:color="auto" w:fill="auto"/>
          </w:tcPr>
          <w:p w14:paraId="3FA51C4F" w14:textId="77777777" w:rsidR="00A23308" w:rsidRPr="009956C4" w:rsidRDefault="00A23308" w:rsidP="00E83D56">
            <w:pPr>
              <w:rPr>
                <w:rFonts w:ascii="Arial" w:hAnsi="Arial" w:cs="Arial"/>
                <w:sz w:val="14"/>
                <w:lang w:val="es-BO"/>
              </w:rPr>
            </w:pPr>
          </w:p>
        </w:tc>
        <w:tc>
          <w:tcPr>
            <w:tcW w:w="273" w:type="dxa"/>
            <w:shd w:val="clear" w:color="auto" w:fill="auto"/>
          </w:tcPr>
          <w:p w14:paraId="3C3BD02D" w14:textId="77777777" w:rsidR="00A23308" w:rsidRPr="009956C4" w:rsidRDefault="00A23308" w:rsidP="00E83D56">
            <w:pPr>
              <w:rPr>
                <w:rFonts w:ascii="Arial" w:hAnsi="Arial" w:cs="Arial"/>
                <w:sz w:val="14"/>
                <w:lang w:val="es-BO"/>
              </w:rPr>
            </w:pPr>
          </w:p>
        </w:tc>
        <w:tc>
          <w:tcPr>
            <w:tcW w:w="273" w:type="dxa"/>
            <w:shd w:val="clear" w:color="auto" w:fill="auto"/>
          </w:tcPr>
          <w:p w14:paraId="5DAE2124" w14:textId="77777777" w:rsidR="00A23308" w:rsidRPr="009956C4" w:rsidRDefault="00A23308" w:rsidP="00E83D56">
            <w:pPr>
              <w:rPr>
                <w:rFonts w:ascii="Arial" w:hAnsi="Arial" w:cs="Arial"/>
                <w:sz w:val="14"/>
                <w:lang w:val="es-BO"/>
              </w:rPr>
            </w:pPr>
          </w:p>
        </w:tc>
        <w:tc>
          <w:tcPr>
            <w:tcW w:w="272" w:type="dxa"/>
            <w:shd w:val="clear" w:color="auto" w:fill="auto"/>
          </w:tcPr>
          <w:p w14:paraId="7C3A5743" w14:textId="77777777" w:rsidR="00A23308" w:rsidRPr="009956C4" w:rsidRDefault="00A23308" w:rsidP="00E83D56">
            <w:pPr>
              <w:rPr>
                <w:rFonts w:ascii="Arial" w:hAnsi="Arial" w:cs="Arial"/>
                <w:sz w:val="14"/>
                <w:lang w:val="es-BO"/>
              </w:rPr>
            </w:pPr>
          </w:p>
        </w:tc>
        <w:tc>
          <w:tcPr>
            <w:tcW w:w="272" w:type="dxa"/>
            <w:shd w:val="clear" w:color="auto" w:fill="auto"/>
          </w:tcPr>
          <w:p w14:paraId="6532A8D6" w14:textId="77777777" w:rsidR="00A23308" w:rsidRPr="009956C4" w:rsidRDefault="00A23308" w:rsidP="00E83D56">
            <w:pPr>
              <w:rPr>
                <w:rFonts w:ascii="Arial" w:hAnsi="Arial" w:cs="Arial"/>
                <w:sz w:val="14"/>
                <w:lang w:val="es-BO"/>
              </w:rPr>
            </w:pPr>
          </w:p>
        </w:tc>
        <w:tc>
          <w:tcPr>
            <w:tcW w:w="272" w:type="dxa"/>
            <w:shd w:val="clear" w:color="auto" w:fill="auto"/>
          </w:tcPr>
          <w:p w14:paraId="6384118D" w14:textId="77777777" w:rsidR="00A23308" w:rsidRPr="009956C4" w:rsidRDefault="00A23308" w:rsidP="00E83D56">
            <w:pPr>
              <w:rPr>
                <w:rFonts w:ascii="Arial" w:hAnsi="Arial" w:cs="Arial"/>
                <w:sz w:val="14"/>
                <w:lang w:val="es-BO"/>
              </w:rPr>
            </w:pPr>
          </w:p>
        </w:tc>
        <w:tc>
          <w:tcPr>
            <w:tcW w:w="272" w:type="dxa"/>
            <w:shd w:val="clear" w:color="auto" w:fill="auto"/>
          </w:tcPr>
          <w:p w14:paraId="5CA23912" w14:textId="77777777" w:rsidR="00A23308" w:rsidRPr="009956C4" w:rsidRDefault="00A23308" w:rsidP="00E83D56">
            <w:pPr>
              <w:rPr>
                <w:rFonts w:ascii="Arial" w:hAnsi="Arial" w:cs="Arial"/>
                <w:sz w:val="14"/>
                <w:lang w:val="es-BO"/>
              </w:rPr>
            </w:pPr>
          </w:p>
        </w:tc>
        <w:tc>
          <w:tcPr>
            <w:tcW w:w="272" w:type="dxa"/>
            <w:shd w:val="clear" w:color="auto" w:fill="auto"/>
          </w:tcPr>
          <w:p w14:paraId="56744220" w14:textId="77777777" w:rsidR="00A23308" w:rsidRPr="009956C4" w:rsidRDefault="00A23308" w:rsidP="00E83D56">
            <w:pPr>
              <w:rPr>
                <w:rFonts w:ascii="Arial" w:hAnsi="Arial" w:cs="Arial"/>
                <w:sz w:val="14"/>
                <w:lang w:val="es-BO"/>
              </w:rPr>
            </w:pPr>
          </w:p>
        </w:tc>
        <w:tc>
          <w:tcPr>
            <w:tcW w:w="272" w:type="dxa"/>
            <w:shd w:val="clear" w:color="auto" w:fill="auto"/>
          </w:tcPr>
          <w:p w14:paraId="4519B69E"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71"/>
        <w:gridCol w:w="112"/>
        <w:gridCol w:w="281"/>
        <w:gridCol w:w="282"/>
        <w:gridCol w:w="272"/>
        <w:gridCol w:w="277"/>
        <w:gridCol w:w="276"/>
        <w:gridCol w:w="281"/>
        <w:gridCol w:w="277"/>
        <w:gridCol w:w="210"/>
        <w:gridCol w:w="67"/>
        <w:gridCol w:w="216"/>
        <w:gridCol w:w="61"/>
        <w:gridCol w:w="274"/>
        <w:gridCol w:w="91"/>
        <w:gridCol w:w="183"/>
        <w:gridCol w:w="101"/>
        <w:gridCol w:w="172"/>
        <w:gridCol w:w="112"/>
        <w:gridCol w:w="162"/>
        <w:gridCol w:w="120"/>
        <w:gridCol w:w="154"/>
        <w:gridCol w:w="274"/>
        <w:gridCol w:w="274"/>
        <w:gridCol w:w="273"/>
        <w:gridCol w:w="274"/>
        <w:gridCol w:w="169"/>
        <w:gridCol w:w="105"/>
        <w:gridCol w:w="275"/>
        <w:gridCol w:w="274"/>
        <w:gridCol w:w="273"/>
        <w:gridCol w:w="65"/>
        <w:gridCol w:w="208"/>
        <w:gridCol w:w="273"/>
        <w:gridCol w:w="273"/>
        <w:gridCol w:w="273"/>
        <w:gridCol w:w="273"/>
        <w:gridCol w:w="273"/>
      </w:tblGrid>
      <w:tr w:rsidR="009E731E" w:rsidRPr="009956C4" w14:paraId="65309C5B" w14:textId="77777777" w:rsidTr="00580827">
        <w:trPr>
          <w:jc w:val="center"/>
        </w:trPr>
        <w:tc>
          <w:tcPr>
            <w:tcW w:w="2365"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6"/>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80827">
        <w:trPr>
          <w:trHeight w:val="60"/>
          <w:jc w:val="center"/>
        </w:trPr>
        <w:tc>
          <w:tcPr>
            <w:tcW w:w="2365"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6"/>
            <w:vMerge/>
          </w:tcPr>
          <w:p w14:paraId="4B7DDF02" w14:textId="77777777" w:rsidR="009E731E" w:rsidRPr="009956C4" w:rsidRDefault="009E731E" w:rsidP="00E83D56">
            <w:pPr>
              <w:jc w:val="center"/>
              <w:rPr>
                <w:rFonts w:ascii="Arial" w:hAnsi="Arial" w:cs="Arial"/>
                <w:sz w:val="14"/>
                <w:lang w:val="es-BO"/>
              </w:rPr>
            </w:pPr>
          </w:p>
        </w:tc>
        <w:tc>
          <w:tcPr>
            <w:tcW w:w="275"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580827">
        <w:trPr>
          <w:jc w:val="center"/>
        </w:trPr>
        <w:tc>
          <w:tcPr>
            <w:tcW w:w="2365" w:type="dxa"/>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38"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3958E6" w:rsidRPr="009956C4" w14:paraId="30519618" w14:textId="77777777" w:rsidTr="00580827">
        <w:trPr>
          <w:jc w:val="center"/>
        </w:trPr>
        <w:tc>
          <w:tcPr>
            <w:tcW w:w="2365" w:type="dxa"/>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283" w:type="dxa"/>
            <w:gridSpan w:val="2"/>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75"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74"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73"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73"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73"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73"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3958E6" w:rsidRPr="009956C4" w14:paraId="07E4A7B8" w14:textId="77777777" w:rsidTr="00204426">
        <w:trPr>
          <w:trHeight w:val="397"/>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3958E6" w:rsidRPr="009956C4" w:rsidRDefault="003958E6" w:rsidP="001C249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958E6" w:rsidRPr="009956C4" w14:paraId="76448E58" w14:textId="77777777" w:rsidTr="00580827">
        <w:trPr>
          <w:jc w:val="center"/>
        </w:trPr>
        <w:tc>
          <w:tcPr>
            <w:tcW w:w="2365" w:type="dxa"/>
            <w:tcBorders>
              <w:left w:val="single" w:sz="12" w:space="0" w:color="244061" w:themeColor="accent1" w:themeShade="80"/>
            </w:tcBorders>
            <w:shd w:val="clear" w:color="auto" w:fill="auto"/>
            <w:vAlign w:val="center"/>
          </w:tcPr>
          <w:p w14:paraId="6A02E747" w14:textId="77777777" w:rsidR="003958E6" w:rsidRPr="009956C4" w:rsidRDefault="003958E6" w:rsidP="003958E6">
            <w:pPr>
              <w:jc w:val="right"/>
              <w:rPr>
                <w:rFonts w:ascii="Arial" w:hAnsi="Arial" w:cs="Arial"/>
                <w:b/>
                <w:sz w:val="8"/>
                <w:szCs w:val="2"/>
                <w:lang w:val="es-BO"/>
              </w:rPr>
            </w:pPr>
          </w:p>
        </w:tc>
        <w:tc>
          <w:tcPr>
            <w:tcW w:w="283" w:type="dxa"/>
            <w:gridSpan w:val="2"/>
            <w:shd w:val="clear" w:color="auto" w:fill="auto"/>
          </w:tcPr>
          <w:p w14:paraId="0C6F79CB" w14:textId="77777777" w:rsidR="003958E6" w:rsidRPr="009956C4" w:rsidRDefault="003958E6" w:rsidP="003958E6">
            <w:pPr>
              <w:rPr>
                <w:rFonts w:ascii="Arial" w:hAnsi="Arial" w:cs="Arial"/>
                <w:sz w:val="8"/>
                <w:szCs w:val="2"/>
                <w:lang w:val="es-BO"/>
              </w:rPr>
            </w:pPr>
          </w:p>
        </w:tc>
        <w:tc>
          <w:tcPr>
            <w:tcW w:w="281" w:type="dxa"/>
            <w:shd w:val="clear" w:color="auto" w:fill="auto"/>
          </w:tcPr>
          <w:p w14:paraId="2BA022E9" w14:textId="77777777" w:rsidR="003958E6" w:rsidRPr="009956C4" w:rsidRDefault="003958E6" w:rsidP="003958E6">
            <w:pPr>
              <w:rPr>
                <w:rFonts w:ascii="Arial" w:hAnsi="Arial" w:cs="Arial"/>
                <w:sz w:val="8"/>
                <w:szCs w:val="2"/>
                <w:lang w:val="es-BO"/>
              </w:rPr>
            </w:pPr>
          </w:p>
        </w:tc>
        <w:tc>
          <w:tcPr>
            <w:tcW w:w="282" w:type="dxa"/>
            <w:shd w:val="clear" w:color="auto" w:fill="auto"/>
          </w:tcPr>
          <w:p w14:paraId="39680708" w14:textId="77777777" w:rsidR="003958E6" w:rsidRPr="009956C4" w:rsidRDefault="003958E6" w:rsidP="003958E6">
            <w:pPr>
              <w:rPr>
                <w:rFonts w:ascii="Arial" w:hAnsi="Arial" w:cs="Arial"/>
                <w:sz w:val="8"/>
                <w:szCs w:val="2"/>
                <w:lang w:val="es-BO"/>
              </w:rPr>
            </w:pPr>
          </w:p>
        </w:tc>
        <w:tc>
          <w:tcPr>
            <w:tcW w:w="272" w:type="dxa"/>
            <w:shd w:val="clear" w:color="auto" w:fill="auto"/>
          </w:tcPr>
          <w:p w14:paraId="66E29532" w14:textId="77777777" w:rsidR="003958E6" w:rsidRPr="009956C4" w:rsidRDefault="003958E6" w:rsidP="003958E6">
            <w:pPr>
              <w:rPr>
                <w:rFonts w:ascii="Arial" w:hAnsi="Arial" w:cs="Arial"/>
                <w:sz w:val="8"/>
                <w:szCs w:val="2"/>
                <w:lang w:val="es-BO"/>
              </w:rPr>
            </w:pPr>
          </w:p>
        </w:tc>
        <w:tc>
          <w:tcPr>
            <w:tcW w:w="277" w:type="dxa"/>
            <w:shd w:val="clear" w:color="auto" w:fill="auto"/>
          </w:tcPr>
          <w:p w14:paraId="1D829075" w14:textId="77777777" w:rsidR="003958E6" w:rsidRPr="009956C4" w:rsidRDefault="003958E6" w:rsidP="003958E6">
            <w:pPr>
              <w:rPr>
                <w:rFonts w:ascii="Arial" w:hAnsi="Arial" w:cs="Arial"/>
                <w:sz w:val="8"/>
                <w:szCs w:val="2"/>
                <w:lang w:val="es-BO"/>
              </w:rPr>
            </w:pPr>
          </w:p>
        </w:tc>
        <w:tc>
          <w:tcPr>
            <w:tcW w:w="276" w:type="dxa"/>
            <w:shd w:val="clear" w:color="auto" w:fill="auto"/>
          </w:tcPr>
          <w:p w14:paraId="34ECA48F" w14:textId="77777777" w:rsidR="003958E6" w:rsidRPr="009956C4" w:rsidRDefault="003958E6" w:rsidP="003958E6">
            <w:pPr>
              <w:rPr>
                <w:rFonts w:ascii="Arial" w:hAnsi="Arial" w:cs="Arial"/>
                <w:sz w:val="8"/>
                <w:szCs w:val="2"/>
                <w:lang w:val="es-BO"/>
              </w:rPr>
            </w:pPr>
          </w:p>
        </w:tc>
        <w:tc>
          <w:tcPr>
            <w:tcW w:w="281" w:type="dxa"/>
            <w:shd w:val="clear" w:color="auto" w:fill="auto"/>
          </w:tcPr>
          <w:p w14:paraId="7571C36F" w14:textId="77777777" w:rsidR="003958E6" w:rsidRPr="009956C4" w:rsidRDefault="003958E6" w:rsidP="003958E6">
            <w:pPr>
              <w:rPr>
                <w:rFonts w:ascii="Arial" w:hAnsi="Arial" w:cs="Arial"/>
                <w:sz w:val="8"/>
                <w:szCs w:val="2"/>
                <w:lang w:val="es-BO"/>
              </w:rPr>
            </w:pPr>
          </w:p>
        </w:tc>
        <w:tc>
          <w:tcPr>
            <w:tcW w:w="277" w:type="dxa"/>
            <w:shd w:val="clear" w:color="auto" w:fill="auto"/>
          </w:tcPr>
          <w:p w14:paraId="28637016"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09CFD217"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04BB6485" w14:textId="77777777" w:rsidR="003958E6" w:rsidRPr="009956C4" w:rsidRDefault="003958E6" w:rsidP="003958E6">
            <w:pPr>
              <w:rPr>
                <w:rFonts w:ascii="Arial" w:hAnsi="Arial" w:cs="Arial"/>
                <w:sz w:val="8"/>
                <w:szCs w:val="2"/>
                <w:lang w:val="es-BO"/>
              </w:rPr>
            </w:pPr>
          </w:p>
        </w:tc>
        <w:tc>
          <w:tcPr>
            <w:tcW w:w="274" w:type="dxa"/>
            <w:shd w:val="clear" w:color="auto" w:fill="auto"/>
          </w:tcPr>
          <w:p w14:paraId="240C039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7BF2269E"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13C0842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5B9A45F3"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487A5232" w14:textId="77777777" w:rsidR="003958E6" w:rsidRPr="009956C4" w:rsidRDefault="003958E6" w:rsidP="003958E6">
            <w:pPr>
              <w:rPr>
                <w:rFonts w:ascii="Arial" w:hAnsi="Arial" w:cs="Arial"/>
                <w:sz w:val="8"/>
                <w:szCs w:val="2"/>
                <w:lang w:val="es-BO"/>
              </w:rPr>
            </w:pPr>
          </w:p>
        </w:tc>
        <w:tc>
          <w:tcPr>
            <w:tcW w:w="274" w:type="dxa"/>
            <w:shd w:val="clear" w:color="auto" w:fill="auto"/>
          </w:tcPr>
          <w:p w14:paraId="17B0169E" w14:textId="77777777" w:rsidR="003958E6" w:rsidRPr="009956C4" w:rsidRDefault="003958E6" w:rsidP="003958E6">
            <w:pPr>
              <w:rPr>
                <w:rFonts w:ascii="Arial" w:hAnsi="Arial" w:cs="Arial"/>
                <w:sz w:val="8"/>
                <w:szCs w:val="2"/>
                <w:lang w:val="es-BO"/>
              </w:rPr>
            </w:pPr>
          </w:p>
        </w:tc>
        <w:tc>
          <w:tcPr>
            <w:tcW w:w="274" w:type="dxa"/>
            <w:shd w:val="clear" w:color="auto" w:fill="auto"/>
          </w:tcPr>
          <w:p w14:paraId="596065B1" w14:textId="77777777" w:rsidR="003958E6" w:rsidRPr="009956C4" w:rsidRDefault="003958E6" w:rsidP="003958E6">
            <w:pPr>
              <w:rPr>
                <w:rFonts w:ascii="Arial" w:hAnsi="Arial" w:cs="Arial"/>
                <w:sz w:val="8"/>
                <w:szCs w:val="2"/>
                <w:lang w:val="es-BO"/>
              </w:rPr>
            </w:pPr>
          </w:p>
        </w:tc>
        <w:tc>
          <w:tcPr>
            <w:tcW w:w="273" w:type="dxa"/>
            <w:shd w:val="clear" w:color="auto" w:fill="auto"/>
          </w:tcPr>
          <w:p w14:paraId="622A1D47" w14:textId="77777777" w:rsidR="003958E6" w:rsidRPr="009956C4" w:rsidRDefault="003958E6" w:rsidP="003958E6">
            <w:pPr>
              <w:rPr>
                <w:rFonts w:ascii="Arial" w:hAnsi="Arial" w:cs="Arial"/>
                <w:sz w:val="8"/>
                <w:szCs w:val="2"/>
                <w:lang w:val="es-BO"/>
              </w:rPr>
            </w:pPr>
          </w:p>
        </w:tc>
        <w:tc>
          <w:tcPr>
            <w:tcW w:w="274" w:type="dxa"/>
            <w:shd w:val="clear" w:color="auto" w:fill="auto"/>
          </w:tcPr>
          <w:p w14:paraId="04B20ECE"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3DEE986D" w14:textId="77777777" w:rsidR="003958E6" w:rsidRPr="009956C4" w:rsidRDefault="003958E6" w:rsidP="003958E6">
            <w:pPr>
              <w:rPr>
                <w:rFonts w:ascii="Arial" w:hAnsi="Arial" w:cs="Arial"/>
                <w:sz w:val="8"/>
                <w:szCs w:val="2"/>
                <w:lang w:val="es-BO"/>
              </w:rPr>
            </w:pPr>
          </w:p>
        </w:tc>
        <w:tc>
          <w:tcPr>
            <w:tcW w:w="275" w:type="dxa"/>
            <w:shd w:val="clear" w:color="auto" w:fill="auto"/>
          </w:tcPr>
          <w:p w14:paraId="055A7228" w14:textId="77777777" w:rsidR="003958E6" w:rsidRPr="009956C4" w:rsidRDefault="003958E6" w:rsidP="003958E6">
            <w:pPr>
              <w:rPr>
                <w:rFonts w:ascii="Arial" w:hAnsi="Arial" w:cs="Arial"/>
                <w:sz w:val="8"/>
                <w:szCs w:val="2"/>
                <w:lang w:val="es-BO"/>
              </w:rPr>
            </w:pPr>
          </w:p>
        </w:tc>
        <w:tc>
          <w:tcPr>
            <w:tcW w:w="274" w:type="dxa"/>
            <w:shd w:val="clear" w:color="auto" w:fill="auto"/>
          </w:tcPr>
          <w:p w14:paraId="79DA12DD" w14:textId="77777777" w:rsidR="003958E6" w:rsidRPr="009956C4" w:rsidRDefault="003958E6" w:rsidP="003958E6">
            <w:pPr>
              <w:rPr>
                <w:rFonts w:ascii="Arial" w:hAnsi="Arial" w:cs="Arial"/>
                <w:sz w:val="8"/>
                <w:szCs w:val="2"/>
                <w:lang w:val="es-BO"/>
              </w:rPr>
            </w:pPr>
          </w:p>
        </w:tc>
        <w:tc>
          <w:tcPr>
            <w:tcW w:w="273" w:type="dxa"/>
            <w:shd w:val="clear" w:color="auto" w:fill="auto"/>
          </w:tcPr>
          <w:p w14:paraId="3E129A2D"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6AB18DC8" w14:textId="77777777" w:rsidR="003958E6" w:rsidRPr="009956C4" w:rsidRDefault="003958E6" w:rsidP="003958E6">
            <w:pPr>
              <w:rPr>
                <w:rFonts w:ascii="Arial" w:hAnsi="Arial" w:cs="Arial"/>
                <w:sz w:val="8"/>
                <w:szCs w:val="2"/>
                <w:lang w:val="es-BO"/>
              </w:rPr>
            </w:pPr>
          </w:p>
        </w:tc>
        <w:tc>
          <w:tcPr>
            <w:tcW w:w="273" w:type="dxa"/>
            <w:shd w:val="clear" w:color="auto" w:fill="auto"/>
          </w:tcPr>
          <w:p w14:paraId="38991EE7" w14:textId="77777777" w:rsidR="003958E6" w:rsidRPr="009956C4" w:rsidRDefault="003958E6" w:rsidP="003958E6">
            <w:pPr>
              <w:rPr>
                <w:rFonts w:ascii="Arial" w:hAnsi="Arial" w:cs="Arial"/>
                <w:sz w:val="8"/>
                <w:szCs w:val="2"/>
                <w:lang w:val="es-BO"/>
              </w:rPr>
            </w:pPr>
          </w:p>
        </w:tc>
        <w:tc>
          <w:tcPr>
            <w:tcW w:w="273" w:type="dxa"/>
            <w:shd w:val="clear" w:color="auto" w:fill="auto"/>
          </w:tcPr>
          <w:p w14:paraId="65435750" w14:textId="77777777" w:rsidR="003958E6" w:rsidRPr="009956C4" w:rsidRDefault="003958E6" w:rsidP="003958E6">
            <w:pPr>
              <w:rPr>
                <w:rFonts w:ascii="Arial" w:hAnsi="Arial" w:cs="Arial"/>
                <w:sz w:val="8"/>
                <w:szCs w:val="2"/>
                <w:lang w:val="es-BO"/>
              </w:rPr>
            </w:pPr>
          </w:p>
        </w:tc>
        <w:tc>
          <w:tcPr>
            <w:tcW w:w="273" w:type="dxa"/>
            <w:shd w:val="clear" w:color="auto" w:fill="auto"/>
          </w:tcPr>
          <w:p w14:paraId="63797845" w14:textId="77777777" w:rsidR="003958E6" w:rsidRPr="009956C4" w:rsidRDefault="003958E6" w:rsidP="003958E6">
            <w:pPr>
              <w:rPr>
                <w:rFonts w:ascii="Arial" w:hAnsi="Arial" w:cs="Arial"/>
                <w:sz w:val="8"/>
                <w:szCs w:val="2"/>
                <w:lang w:val="es-BO"/>
              </w:rPr>
            </w:pPr>
          </w:p>
        </w:tc>
        <w:tc>
          <w:tcPr>
            <w:tcW w:w="273" w:type="dxa"/>
            <w:shd w:val="clear" w:color="auto" w:fill="auto"/>
          </w:tcPr>
          <w:p w14:paraId="4607D199" w14:textId="77777777" w:rsidR="003958E6" w:rsidRPr="009956C4" w:rsidRDefault="003958E6" w:rsidP="003958E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3958E6" w:rsidRPr="009956C4" w:rsidRDefault="003958E6" w:rsidP="003958E6">
            <w:pPr>
              <w:rPr>
                <w:rFonts w:ascii="Arial" w:hAnsi="Arial" w:cs="Arial"/>
                <w:sz w:val="8"/>
                <w:szCs w:val="2"/>
                <w:lang w:val="es-BO"/>
              </w:rPr>
            </w:pPr>
          </w:p>
        </w:tc>
      </w:tr>
      <w:tr w:rsidR="00580827" w:rsidRPr="009956C4" w14:paraId="0533FEE2" w14:textId="77777777" w:rsidTr="00580827">
        <w:trPr>
          <w:jc w:val="center"/>
        </w:trPr>
        <w:tc>
          <w:tcPr>
            <w:tcW w:w="2365" w:type="dxa"/>
            <w:tcBorders>
              <w:left w:val="single" w:sz="12" w:space="0" w:color="244061" w:themeColor="accent1" w:themeShade="80"/>
              <w:right w:val="single" w:sz="4" w:space="0" w:color="auto"/>
            </w:tcBorders>
            <w:vAlign w:val="center"/>
          </w:tcPr>
          <w:p w14:paraId="3F15BFA7" w14:textId="77777777" w:rsidR="00580827" w:rsidRPr="009956C4" w:rsidRDefault="00580827" w:rsidP="00580827">
            <w:pPr>
              <w:jc w:val="right"/>
              <w:rPr>
                <w:rFonts w:ascii="Arial" w:hAnsi="Arial" w:cs="Arial"/>
                <w:lang w:val="es-BO"/>
              </w:rPr>
            </w:pPr>
            <w:r w:rsidRPr="009956C4">
              <w:rPr>
                <w:rFonts w:ascii="Arial" w:hAnsi="Arial" w:cs="Arial"/>
                <w:lang w:val="es-BO"/>
              </w:rPr>
              <w:t>Domicilio de la Entidad Convocante</w:t>
            </w:r>
          </w:p>
        </w:tc>
        <w:tc>
          <w:tcPr>
            <w:tcW w:w="470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0EFAE77B" w:rsidR="00580827" w:rsidRPr="009956C4" w:rsidRDefault="00580827" w:rsidP="00580827">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14:paraId="2E21A4EF" w14:textId="77777777" w:rsidR="00580827" w:rsidRPr="009956C4" w:rsidRDefault="00580827" w:rsidP="00580827">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3626D3EC" w:rsidR="00580827" w:rsidRPr="009956C4" w:rsidRDefault="00580827" w:rsidP="00580827">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sidR="00D87395">
              <w:rPr>
                <w:rFonts w:ascii="Arial" w:hAnsi="Arial" w:cs="Arial"/>
                <w:bCs/>
                <w:color w:val="0000FF"/>
                <w:lang w:val="es-BO" w:eastAsia="es-BO"/>
              </w:rPr>
              <w:t>6:30</w:t>
            </w:r>
          </w:p>
        </w:tc>
        <w:tc>
          <w:tcPr>
            <w:tcW w:w="273" w:type="dxa"/>
            <w:tcBorders>
              <w:left w:val="single" w:sz="4" w:space="0" w:color="auto"/>
              <w:right w:val="single" w:sz="12" w:space="0" w:color="244061" w:themeColor="accent1" w:themeShade="80"/>
            </w:tcBorders>
          </w:tcPr>
          <w:p w14:paraId="1EAD9B85" w14:textId="77777777" w:rsidR="00580827" w:rsidRPr="009956C4" w:rsidRDefault="00580827" w:rsidP="00580827">
            <w:pPr>
              <w:rPr>
                <w:rFonts w:ascii="Arial" w:hAnsi="Arial" w:cs="Arial"/>
                <w:lang w:val="es-BO"/>
              </w:rPr>
            </w:pPr>
          </w:p>
        </w:tc>
      </w:tr>
      <w:tr w:rsidR="00580827" w:rsidRPr="009956C4" w14:paraId="4D500256" w14:textId="77777777" w:rsidTr="00580827">
        <w:trPr>
          <w:jc w:val="center"/>
        </w:trPr>
        <w:tc>
          <w:tcPr>
            <w:tcW w:w="2365" w:type="dxa"/>
            <w:tcBorders>
              <w:left w:val="single" w:sz="12" w:space="0" w:color="244061" w:themeColor="accent1" w:themeShade="80"/>
            </w:tcBorders>
            <w:shd w:val="clear" w:color="auto" w:fill="auto"/>
            <w:vAlign w:val="center"/>
          </w:tcPr>
          <w:p w14:paraId="36C5D51B" w14:textId="77777777" w:rsidR="00580827" w:rsidRPr="009956C4" w:rsidRDefault="00580827" w:rsidP="00580827">
            <w:pPr>
              <w:jc w:val="right"/>
              <w:rPr>
                <w:rFonts w:ascii="Arial" w:hAnsi="Arial" w:cs="Arial"/>
                <w:b/>
                <w:sz w:val="8"/>
                <w:szCs w:val="2"/>
                <w:lang w:val="es-BO"/>
              </w:rPr>
            </w:pPr>
          </w:p>
        </w:tc>
        <w:tc>
          <w:tcPr>
            <w:tcW w:w="283" w:type="dxa"/>
            <w:gridSpan w:val="2"/>
            <w:shd w:val="clear" w:color="auto" w:fill="auto"/>
          </w:tcPr>
          <w:p w14:paraId="5E8D3EB4" w14:textId="77777777" w:rsidR="00580827" w:rsidRPr="009956C4" w:rsidRDefault="00580827" w:rsidP="00580827">
            <w:pPr>
              <w:rPr>
                <w:rFonts w:ascii="Arial" w:hAnsi="Arial" w:cs="Arial"/>
                <w:sz w:val="8"/>
                <w:szCs w:val="2"/>
                <w:lang w:val="es-BO"/>
              </w:rPr>
            </w:pPr>
          </w:p>
        </w:tc>
        <w:tc>
          <w:tcPr>
            <w:tcW w:w="281" w:type="dxa"/>
            <w:shd w:val="clear" w:color="auto" w:fill="auto"/>
          </w:tcPr>
          <w:p w14:paraId="6BAB6DAF" w14:textId="77777777" w:rsidR="00580827" w:rsidRPr="009956C4" w:rsidRDefault="00580827" w:rsidP="00580827">
            <w:pPr>
              <w:rPr>
                <w:rFonts w:ascii="Arial" w:hAnsi="Arial" w:cs="Arial"/>
                <w:sz w:val="8"/>
                <w:szCs w:val="2"/>
                <w:lang w:val="es-BO"/>
              </w:rPr>
            </w:pPr>
          </w:p>
        </w:tc>
        <w:tc>
          <w:tcPr>
            <w:tcW w:w="282" w:type="dxa"/>
            <w:shd w:val="clear" w:color="auto" w:fill="auto"/>
          </w:tcPr>
          <w:p w14:paraId="2A9BBACD" w14:textId="77777777" w:rsidR="00580827" w:rsidRPr="009956C4" w:rsidRDefault="00580827" w:rsidP="00580827">
            <w:pPr>
              <w:rPr>
                <w:rFonts w:ascii="Arial" w:hAnsi="Arial" w:cs="Arial"/>
                <w:sz w:val="8"/>
                <w:szCs w:val="2"/>
                <w:lang w:val="es-BO"/>
              </w:rPr>
            </w:pPr>
          </w:p>
        </w:tc>
        <w:tc>
          <w:tcPr>
            <w:tcW w:w="272" w:type="dxa"/>
            <w:shd w:val="clear" w:color="auto" w:fill="auto"/>
          </w:tcPr>
          <w:p w14:paraId="335A176D" w14:textId="77777777" w:rsidR="00580827" w:rsidRPr="009956C4" w:rsidRDefault="00580827" w:rsidP="00580827">
            <w:pPr>
              <w:rPr>
                <w:rFonts w:ascii="Arial" w:hAnsi="Arial" w:cs="Arial"/>
                <w:sz w:val="8"/>
                <w:szCs w:val="2"/>
                <w:lang w:val="es-BO"/>
              </w:rPr>
            </w:pPr>
          </w:p>
        </w:tc>
        <w:tc>
          <w:tcPr>
            <w:tcW w:w="277" w:type="dxa"/>
            <w:shd w:val="clear" w:color="auto" w:fill="auto"/>
          </w:tcPr>
          <w:p w14:paraId="224178FB" w14:textId="77777777" w:rsidR="00580827" w:rsidRPr="009956C4" w:rsidRDefault="00580827" w:rsidP="00580827">
            <w:pPr>
              <w:rPr>
                <w:rFonts w:ascii="Arial" w:hAnsi="Arial" w:cs="Arial"/>
                <w:sz w:val="8"/>
                <w:szCs w:val="2"/>
                <w:lang w:val="es-BO"/>
              </w:rPr>
            </w:pPr>
          </w:p>
        </w:tc>
        <w:tc>
          <w:tcPr>
            <w:tcW w:w="276" w:type="dxa"/>
            <w:shd w:val="clear" w:color="auto" w:fill="auto"/>
          </w:tcPr>
          <w:p w14:paraId="44CAFA7E" w14:textId="77777777" w:rsidR="00580827" w:rsidRPr="009956C4" w:rsidRDefault="00580827" w:rsidP="00580827">
            <w:pPr>
              <w:rPr>
                <w:rFonts w:ascii="Arial" w:hAnsi="Arial" w:cs="Arial"/>
                <w:sz w:val="8"/>
                <w:szCs w:val="2"/>
                <w:lang w:val="es-BO"/>
              </w:rPr>
            </w:pPr>
          </w:p>
        </w:tc>
        <w:tc>
          <w:tcPr>
            <w:tcW w:w="281" w:type="dxa"/>
            <w:shd w:val="clear" w:color="auto" w:fill="auto"/>
          </w:tcPr>
          <w:p w14:paraId="39F88E4A" w14:textId="77777777" w:rsidR="00580827" w:rsidRPr="009956C4" w:rsidRDefault="00580827" w:rsidP="00580827">
            <w:pPr>
              <w:rPr>
                <w:rFonts w:ascii="Arial" w:hAnsi="Arial" w:cs="Arial"/>
                <w:sz w:val="8"/>
                <w:szCs w:val="2"/>
                <w:lang w:val="es-BO"/>
              </w:rPr>
            </w:pPr>
          </w:p>
        </w:tc>
        <w:tc>
          <w:tcPr>
            <w:tcW w:w="277" w:type="dxa"/>
            <w:shd w:val="clear" w:color="auto" w:fill="auto"/>
          </w:tcPr>
          <w:p w14:paraId="0F77708C"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74255F28"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58C0797E" w14:textId="77777777" w:rsidR="00580827" w:rsidRPr="009956C4" w:rsidRDefault="00580827" w:rsidP="00580827">
            <w:pPr>
              <w:rPr>
                <w:rFonts w:ascii="Arial" w:hAnsi="Arial" w:cs="Arial"/>
                <w:sz w:val="8"/>
                <w:szCs w:val="2"/>
                <w:lang w:val="es-BO"/>
              </w:rPr>
            </w:pPr>
          </w:p>
        </w:tc>
        <w:tc>
          <w:tcPr>
            <w:tcW w:w="274" w:type="dxa"/>
            <w:shd w:val="clear" w:color="auto" w:fill="auto"/>
          </w:tcPr>
          <w:p w14:paraId="6B01A944"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9C79562"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38BA97DC"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6960A2CB"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B5237B6" w14:textId="77777777" w:rsidR="00580827" w:rsidRPr="009956C4" w:rsidRDefault="00580827" w:rsidP="00580827">
            <w:pPr>
              <w:rPr>
                <w:rFonts w:ascii="Arial" w:hAnsi="Arial" w:cs="Arial"/>
                <w:sz w:val="8"/>
                <w:szCs w:val="2"/>
                <w:lang w:val="es-BO"/>
              </w:rPr>
            </w:pPr>
          </w:p>
        </w:tc>
        <w:tc>
          <w:tcPr>
            <w:tcW w:w="274" w:type="dxa"/>
            <w:shd w:val="clear" w:color="auto" w:fill="auto"/>
          </w:tcPr>
          <w:p w14:paraId="5C302585" w14:textId="77777777" w:rsidR="00580827" w:rsidRPr="009956C4" w:rsidRDefault="00580827" w:rsidP="00580827">
            <w:pPr>
              <w:rPr>
                <w:rFonts w:ascii="Arial" w:hAnsi="Arial" w:cs="Arial"/>
                <w:sz w:val="8"/>
                <w:szCs w:val="2"/>
                <w:lang w:val="es-BO"/>
              </w:rPr>
            </w:pPr>
          </w:p>
        </w:tc>
        <w:tc>
          <w:tcPr>
            <w:tcW w:w="274" w:type="dxa"/>
            <w:shd w:val="clear" w:color="auto" w:fill="auto"/>
          </w:tcPr>
          <w:p w14:paraId="3E1C4871" w14:textId="77777777" w:rsidR="00580827" w:rsidRPr="009956C4" w:rsidRDefault="00580827" w:rsidP="00580827">
            <w:pPr>
              <w:rPr>
                <w:rFonts w:ascii="Arial" w:hAnsi="Arial" w:cs="Arial"/>
                <w:sz w:val="8"/>
                <w:szCs w:val="2"/>
                <w:lang w:val="es-BO"/>
              </w:rPr>
            </w:pPr>
          </w:p>
        </w:tc>
        <w:tc>
          <w:tcPr>
            <w:tcW w:w="273" w:type="dxa"/>
            <w:shd w:val="clear" w:color="auto" w:fill="auto"/>
          </w:tcPr>
          <w:p w14:paraId="5E13EAD2" w14:textId="77777777" w:rsidR="00580827" w:rsidRPr="009956C4" w:rsidRDefault="00580827" w:rsidP="00580827">
            <w:pPr>
              <w:rPr>
                <w:rFonts w:ascii="Arial" w:hAnsi="Arial" w:cs="Arial"/>
                <w:sz w:val="8"/>
                <w:szCs w:val="2"/>
                <w:lang w:val="es-BO"/>
              </w:rPr>
            </w:pPr>
          </w:p>
        </w:tc>
        <w:tc>
          <w:tcPr>
            <w:tcW w:w="274" w:type="dxa"/>
            <w:shd w:val="clear" w:color="auto" w:fill="auto"/>
          </w:tcPr>
          <w:p w14:paraId="3D2456FA"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62982BF" w14:textId="77777777" w:rsidR="00580827" w:rsidRPr="009956C4" w:rsidRDefault="00580827" w:rsidP="00580827">
            <w:pPr>
              <w:rPr>
                <w:rFonts w:ascii="Arial" w:hAnsi="Arial" w:cs="Arial"/>
                <w:sz w:val="8"/>
                <w:szCs w:val="2"/>
                <w:lang w:val="es-BO"/>
              </w:rPr>
            </w:pPr>
          </w:p>
        </w:tc>
        <w:tc>
          <w:tcPr>
            <w:tcW w:w="275" w:type="dxa"/>
            <w:shd w:val="clear" w:color="auto" w:fill="auto"/>
          </w:tcPr>
          <w:p w14:paraId="7189AFA0" w14:textId="77777777" w:rsidR="00580827" w:rsidRPr="009956C4" w:rsidRDefault="00580827" w:rsidP="00580827">
            <w:pPr>
              <w:rPr>
                <w:rFonts w:ascii="Arial" w:hAnsi="Arial" w:cs="Arial"/>
                <w:sz w:val="8"/>
                <w:szCs w:val="2"/>
                <w:lang w:val="es-BO"/>
              </w:rPr>
            </w:pPr>
          </w:p>
        </w:tc>
        <w:tc>
          <w:tcPr>
            <w:tcW w:w="274" w:type="dxa"/>
            <w:shd w:val="clear" w:color="auto" w:fill="auto"/>
          </w:tcPr>
          <w:p w14:paraId="4A238FF3" w14:textId="77777777" w:rsidR="00580827" w:rsidRPr="009956C4" w:rsidRDefault="00580827" w:rsidP="00580827">
            <w:pPr>
              <w:rPr>
                <w:rFonts w:ascii="Arial" w:hAnsi="Arial" w:cs="Arial"/>
                <w:sz w:val="8"/>
                <w:szCs w:val="2"/>
                <w:lang w:val="es-BO"/>
              </w:rPr>
            </w:pPr>
          </w:p>
        </w:tc>
        <w:tc>
          <w:tcPr>
            <w:tcW w:w="273" w:type="dxa"/>
            <w:shd w:val="clear" w:color="auto" w:fill="auto"/>
          </w:tcPr>
          <w:p w14:paraId="51563CCF"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7467C1BD" w14:textId="77777777" w:rsidR="00580827" w:rsidRPr="009956C4" w:rsidRDefault="00580827" w:rsidP="00580827">
            <w:pPr>
              <w:rPr>
                <w:rFonts w:ascii="Arial" w:hAnsi="Arial" w:cs="Arial"/>
                <w:sz w:val="8"/>
                <w:szCs w:val="2"/>
                <w:lang w:val="es-BO"/>
              </w:rPr>
            </w:pPr>
          </w:p>
        </w:tc>
        <w:tc>
          <w:tcPr>
            <w:tcW w:w="273" w:type="dxa"/>
            <w:shd w:val="clear" w:color="auto" w:fill="auto"/>
          </w:tcPr>
          <w:p w14:paraId="4B80691E" w14:textId="77777777" w:rsidR="00580827" w:rsidRPr="009956C4" w:rsidRDefault="00580827" w:rsidP="00580827">
            <w:pPr>
              <w:rPr>
                <w:rFonts w:ascii="Arial" w:hAnsi="Arial" w:cs="Arial"/>
                <w:sz w:val="8"/>
                <w:szCs w:val="2"/>
                <w:lang w:val="es-BO"/>
              </w:rPr>
            </w:pPr>
          </w:p>
        </w:tc>
        <w:tc>
          <w:tcPr>
            <w:tcW w:w="273" w:type="dxa"/>
            <w:shd w:val="clear" w:color="auto" w:fill="auto"/>
          </w:tcPr>
          <w:p w14:paraId="184D8EAD" w14:textId="77777777" w:rsidR="00580827" w:rsidRPr="009956C4" w:rsidRDefault="00580827" w:rsidP="00580827">
            <w:pPr>
              <w:rPr>
                <w:rFonts w:ascii="Arial" w:hAnsi="Arial" w:cs="Arial"/>
                <w:sz w:val="8"/>
                <w:szCs w:val="2"/>
                <w:lang w:val="es-BO"/>
              </w:rPr>
            </w:pPr>
          </w:p>
        </w:tc>
        <w:tc>
          <w:tcPr>
            <w:tcW w:w="273" w:type="dxa"/>
            <w:shd w:val="clear" w:color="auto" w:fill="auto"/>
          </w:tcPr>
          <w:p w14:paraId="7267301A" w14:textId="77777777" w:rsidR="00580827" w:rsidRPr="009956C4" w:rsidRDefault="00580827" w:rsidP="00580827">
            <w:pPr>
              <w:rPr>
                <w:rFonts w:ascii="Arial" w:hAnsi="Arial" w:cs="Arial"/>
                <w:sz w:val="8"/>
                <w:szCs w:val="2"/>
                <w:lang w:val="es-BO"/>
              </w:rPr>
            </w:pPr>
          </w:p>
        </w:tc>
        <w:tc>
          <w:tcPr>
            <w:tcW w:w="273" w:type="dxa"/>
            <w:shd w:val="clear" w:color="auto" w:fill="auto"/>
          </w:tcPr>
          <w:p w14:paraId="7BAD4A8E" w14:textId="77777777" w:rsidR="00580827" w:rsidRPr="009956C4" w:rsidRDefault="00580827" w:rsidP="00580827">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580827" w:rsidRPr="009956C4" w:rsidRDefault="00580827" w:rsidP="00580827">
            <w:pPr>
              <w:rPr>
                <w:rFonts w:ascii="Arial" w:hAnsi="Arial" w:cs="Arial"/>
                <w:sz w:val="8"/>
                <w:szCs w:val="2"/>
                <w:lang w:val="es-BO"/>
              </w:rPr>
            </w:pPr>
          </w:p>
        </w:tc>
      </w:tr>
      <w:tr w:rsidR="00580827" w:rsidRPr="009956C4" w14:paraId="2823145F" w14:textId="77777777" w:rsidTr="00580827">
        <w:trPr>
          <w:jc w:val="center"/>
        </w:trPr>
        <w:tc>
          <w:tcPr>
            <w:tcW w:w="2365" w:type="dxa"/>
            <w:tcBorders>
              <w:left w:val="single" w:sz="12" w:space="0" w:color="244061" w:themeColor="accent1" w:themeShade="80"/>
            </w:tcBorders>
            <w:vAlign w:val="center"/>
          </w:tcPr>
          <w:p w14:paraId="11768399" w14:textId="77777777" w:rsidR="00580827" w:rsidRPr="009956C4" w:rsidRDefault="00580827" w:rsidP="00580827">
            <w:pPr>
              <w:jc w:val="right"/>
              <w:rPr>
                <w:rFonts w:ascii="Arial" w:hAnsi="Arial" w:cs="Arial"/>
                <w:b/>
                <w:sz w:val="10"/>
                <w:szCs w:val="8"/>
                <w:lang w:val="es-BO"/>
              </w:rPr>
            </w:pPr>
          </w:p>
        </w:tc>
        <w:tc>
          <w:tcPr>
            <w:tcW w:w="283" w:type="dxa"/>
            <w:gridSpan w:val="2"/>
          </w:tcPr>
          <w:p w14:paraId="0AA33CB5" w14:textId="77777777" w:rsidR="00580827" w:rsidRPr="009956C4" w:rsidRDefault="00580827" w:rsidP="00580827">
            <w:pPr>
              <w:rPr>
                <w:rFonts w:ascii="Arial" w:hAnsi="Arial" w:cs="Arial"/>
                <w:sz w:val="10"/>
                <w:szCs w:val="8"/>
                <w:lang w:val="es-BO"/>
              </w:rPr>
            </w:pPr>
          </w:p>
        </w:tc>
        <w:tc>
          <w:tcPr>
            <w:tcW w:w="281" w:type="dxa"/>
          </w:tcPr>
          <w:p w14:paraId="335CA11B" w14:textId="77777777" w:rsidR="00580827" w:rsidRPr="009956C4" w:rsidRDefault="00580827" w:rsidP="00580827">
            <w:pPr>
              <w:rPr>
                <w:rFonts w:ascii="Arial" w:hAnsi="Arial" w:cs="Arial"/>
                <w:sz w:val="10"/>
                <w:szCs w:val="8"/>
                <w:lang w:val="es-BO"/>
              </w:rPr>
            </w:pPr>
          </w:p>
        </w:tc>
        <w:tc>
          <w:tcPr>
            <w:tcW w:w="2868" w:type="dxa"/>
            <w:gridSpan w:val="14"/>
          </w:tcPr>
          <w:p w14:paraId="077744D3" w14:textId="77777777" w:rsidR="00580827" w:rsidRPr="009956C4" w:rsidRDefault="00580827" w:rsidP="00580827">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14:paraId="1EDD377D" w14:textId="7E30DD4B" w:rsidR="00580827" w:rsidRPr="009956C4" w:rsidRDefault="00580827" w:rsidP="00580827">
            <w:pPr>
              <w:jc w:val="center"/>
              <w:rPr>
                <w:rFonts w:ascii="Arial" w:hAnsi="Arial" w:cs="Arial"/>
                <w:sz w:val="10"/>
                <w:szCs w:val="8"/>
                <w:lang w:val="es-BO"/>
              </w:rPr>
            </w:pPr>
          </w:p>
        </w:tc>
        <w:tc>
          <w:tcPr>
            <w:tcW w:w="2080" w:type="dxa"/>
            <w:gridSpan w:val="10"/>
          </w:tcPr>
          <w:p w14:paraId="36213B4A" w14:textId="6C53929B" w:rsidR="00580827" w:rsidRPr="009956C4" w:rsidRDefault="00580827" w:rsidP="00580827">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580827" w:rsidRPr="009956C4" w:rsidRDefault="00580827" w:rsidP="00580827">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580827" w:rsidRPr="009956C4" w:rsidRDefault="00580827" w:rsidP="00580827">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580827" w:rsidRPr="009956C4" w:rsidRDefault="00580827" w:rsidP="00580827">
            <w:pPr>
              <w:rPr>
                <w:rFonts w:ascii="Arial" w:hAnsi="Arial" w:cs="Arial"/>
                <w:sz w:val="10"/>
                <w:szCs w:val="8"/>
                <w:lang w:val="es-BO"/>
              </w:rPr>
            </w:pPr>
          </w:p>
        </w:tc>
      </w:tr>
      <w:tr w:rsidR="00F62B8B" w:rsidRPr="009956C4" w14:paraId="5E4DFE23"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78D5BFEC" w14:textId="77777777" w:rsidR="00F62B8B" w:rsidRPr="009956C4" w:rsidRDefault="00F62B8B" w:rsidP="00FD75C4">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30AF41" w14:textId="319ED04F" w:rsidR="00F62B8B" w:rsidRPr="009956C4" w:rsidRDefault="00F62B8B" w:rsidP="00FD75C4">
            <w:pPr>
              <w:jc w:val="center"/>
              <w:rPr>
                <w:rFonts w:ascii="Arial" w:hAnsi="Arial" w:cs="Arial"/>
                <w:lang w:val="es-BO"/>
              </w:rPr>
            </w:pPr>
            <w:r>
              <w:rPr>
                <w:rFonts w:ascii="Arial" w:hAnsi="Arial" w:cs="Arial"/>
                <w:color w:val="0000FF"/>
              </w:rPr>
              <w:t>Oscar Alejandro Silva Velarde</w:t>
            </w:r>
          </w:p>
        </w:tc>
        <w:tc>
          <w:tcPr>
            <w:tcW w:w="335" w:type="dxa"/>
            <w:gridSpan w:val="2"/>
            <w:tcBorders>
              <w:left w:val="single" w:sz="4" w:space="0" w:color="auto"/>
              <w:right w:val="single" w:sz="4" w:space="0" w:color="auto"/>
            </w:tcBorders>
          </w:tcPr>
          <w:p w14:paraId="55C02774" w14:textId="77777777" w:rsidR="00F62B8B" w:rsidRPr="009956C4" w:rsidRDefault="00F62B8B" w:rsidP="00FD75C4">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B67AFC" w14:textId="77777777" w:rsidR="00F62B8B" w:rsidRPr="009956C4" w:rsidRDefault="00F62B8B" w:rsidP="00FD75C4">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14:paraId="3E98FA53" w14:textId="77777777" w:rsidR="00F62B8B" w:rsidRPr="009956C4" w:rsidRDefault="00F62B8B" w:rsidP="00FD75C4">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C827C2" w14:textId="77777777" w:rsidR="00F62B8B" w:rsidRPr="009956C4" w:rsidRDefault="00F62B8B" w:rsidP="00FD75C4">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52A9FCA4" w14:textId="77777777" w:rsidR="00F62B8B" w:rsidRPr="009956C4" w:rsidRDefault="00F62B8B" w:rsidP="00FD75C4">
            <w:pPr>
              <w:rPr>
                <w:rFonts w:ascii="Arial" w:hAnsi="Arial" w:cs="Arial"/>
                <w:lang w:val="es-BO"/>
              </w:rPr>
            </w:pPr>
          </w:p>
        </w:tc>
      </w:tr>
      <w:tr w:rsidR="00F62B8B" w:rsidRPr="00B51592" w14:paraId="3834D621" w14:textId="77777777" w:rsidTr="00F62B8B">
        <w:trPr>
          <w:jc w:val="center"/>
        </w:trPr>
        <w:tc>
          <w:tcPr>
            <w:tcW w:w="2536" w:type="dxa"/>
            <w:gridSpan w:val="2"/>
            <w:tcBorders>
              <w:left w:val="single" w:sz="12" w:space="0" w:color="244061" w:themeColor="accent1" w:themeShade="80"/>
            </w:tcBorders>
            <w:vAlign w:val="center"/>
          </w:tcPr>
          <w:p w14:paraId="711B6765" w14:textId="77777777" w:rsidR="00F62B8B" w:rsidRPr="00B51592" w:rsidRDefault="00F62B8B" w:rsidP="00FD75C4">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14:paraId="435A6FFF" w14:textId="77777777" w:rsidR="00F62B8B" w:rsidRPr="00B51592" w:rsidRDefault="00F62B8B" w:rsidP="00FD75C4">
            <w:pPr>
              <w:jc w:val="center"/>
              <w:rPr>
                <w:rFonts w:ascii="Arial" w:hAnsi="Arial" w:cs="Arial"/>
                <w:color w:val="0000FF"/>
                <w:sz w:val="6"/>
              </w:rPr>
            </w:pPr>
          </w:p>
        </w:tc>
        <w:tc>
          <w:tcPr>
            <w:tcW w:w="335" w:type="dxa"/>
            <w:gridSpan w:val="2"/>
            <w:shd w:val="clear" w:color="auto" w:fill="auto"/>
          </w:tcPr>
          <w:p w14:paraId="7F876F76" w14:textId="77777777" w:rsidR="00F62B8B" w:rsidRPr="00B51592" w:rsidRDefault="00F62B8B" w:rsidP="00FD75C4">
            <w:pPr>
              <w:rPr>
                <w:rFonts w:ascii="Arial" w:hAnsi="Arial" w:cs="Arial"/>
                <w:sz w:val="6"/>
                <w:lang w:val="es-BO"/>
              </w:rPr>
            </w:pPr>
          </w:p>
        </w:tc>
        <w:tc>
          <w:tcPr>
            <w:tcW w:w="2190" w:type="dxa"/>
            <w:gridSpan w:val="12"/>
            <w:tcBorders>
              <w:top w:val="single" w:sz="4" w:space="0" w:color="auto"/>
              <w:bottom w:val="single" w:sz="4" w:space="0" w:color="auto"/>
            </w:tcBorders>
            <w:shd w:val="clear" w:color="auto" w:fill="auto"/>
          </w:tcPr>
          <w:p w14:paraId="09CBFC4E" w14:textId="77777777" w:rsidR="00F62B8B" w:rsidRPr="00B51592" w:rsidRDefault="00F62B8B" w:rsidP="00FD75C4">
            <w:pPr>
              <w:rPr>
                <w:rFonts w:ascii="Arial" w:hAnsi="Arial" w:cs="Arial"/>
                <w:color w:val="0000FF"/>
                <w:sz w:val="6"/>
              </w:rPr>
            </w:pPr>
          </w:p>
        </w:tc>
        <w:tc>
          <w:tcPr>
            <w:tcW w:w="274" w:type="dxa"/>
            <w:gridSpan w:val="2"/>
            <w:shd w:val="clear" w:color="auto" w:fill="auto"/>
          </w:tcPr>
          <w:p w14:paraId="719AE851" w14:textId="77777777" w:rsidR="00F62B8B" w:rsidRPr="00B51592" w:rsidRDefault="00F62B8B" w:rsidP="00FD75C4">
            <w:pPr>
              <w:rPr>
                <w:rFonts w:ascii="Arial" w:hAnsi="Arial" w:cs="Arial"/>
                <w:sz w:val="6"/>
                <w:lang w:val="es-BO"/>
              </w:rPr>
            </w:pPr>
          </w:p>
        </w:tc>
        <w:tc>
          <w:tcPr>
            <w:tcW w:w="2187" w:type="dxa"/>
            <w:gridSpan w:val="9"/>
            <w:tcBorders>
              <w:top w:val="single" w:sz="4" w:space="0" w:color="auto"/>
              <w:bottom w:val="single" w:sz="4" w:space="0" w:color="auto"/>
            </w:tcBorders>
            <w:shd w:val="clear" w:color="auto" w:fill="auto"/>
          </w:tcPr>
          <w:p w14:paraId="5ECF5D2A" w14:textId="77777777" w:rsidR="00F62B8B" w:rsidRPr="00B51592" w:rsidRDefault="00F62B8B" w:rsidP="00FD75C4">
            <w:pPr>
              <w:rPr>
                <w:rFonts w:ascii="Arial" w:hAnsi="Arial" w:cs="Arial"/>
                <w:color w:val="0000FF"/>
                <w:sz w:val="6"/>
              </w:rPr>
            </w:pPr>
          </w:p>
        </w:tc>
        <w:tc>
          <w:tcPr>
            <w:tcW w:w="273" w:type="dxa"/>
            <w:tcBorders>
              <w:left w:val="nil"/>
              <w:right w:val="single" w:sz="12" w:space="0" w:color="244061" w:themeColor="accent1" w:themeShade="80"/>
            </w:tcBorders>
          </w:tcPr>
          <w:p w14:paraId="54360A45" w14:textId="77777777" w:rsidR="00F62B8B" w:rsidRPr="00B51592" w:rsidRDefault="00F62B8B" w:rsidP="00FD75C4">
            <w:pPr>
              <w:rPr>
                <w:rFonts w:ascii="Arial" w:hAnsi="Arial" w:cs="Arial"/>
                <w:sz w:val="6"/>
                <w:lang w:val="es-BO"/>
              </w:rPr>
            </w:pPr>
          </w:p>
        </w:tc>
      </w:tr>
      <w:tr w:rsidR="00F62B8B" w:rsidRPr="009956C4" w14:paraId="5058CBEF"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5E077A64" w14:textId="77777777" w:rsidR="00F62B8B" w:rsidRPr="009956C4" w:rsidRDefault="00F62B8B" w:rsidP="00FD75C4">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F3654" w14:textId="1D9DBE51" w:rsidR="00F62B8B" w:rsidRPr="00091C1A" w:rsidRDefault="00EA3C70" w:rsidP="00FD75C4">
            <w:pPr>
              <w:jc w:val="center"/>
              <w:rPr>
                <w:rFonts w:ascii="Arial" w:hAnsi="Arial" w:cs="Arial"/>
                <w:color w:val="0000FF"/>
              </w:rPr>
            </w:pPr>
            <w:r>
              <w:rPr>
                <w:rFonts w:ascii="Arial" w:hAnsi="Arial" w:cs="Arial"/>
                <w:color w:val="0000FF"/>
              </w:rPr>
              <w:t xml:space="preserve">Juan Oscar García Fuentes </w:t>
            </w:r>
          </w:p>
        </w:tc>
        <w:tc>
          <w:tcPr>
            <w:tcW w:w="335" w:type="dxa"/>
            <w:gridSpan w:val="2"/>
            <w:tcBorders>
              <w:left w:val="single" w:sz="4" w:space="0" w:color="auto"/>
              <w:right w:val="single" w:sz="4" w:space="0" w:color="auto"/>
            </w:tcBorders>
          </w:tcPr>
          <w:p w14:paraId="770412D9" w14:textId="77777777" w:rsidR="00F62B8B" w:rsidRPr="009956C4" w:rsidRDefault="00F62B8B" w:rsidP="00FD75C4">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5402F8" w14:textId="5CFBF2C8" w:rsidR="00F62B8B" w:rsidRPr="003B371D" w:rsidRDefault="00EA3C70" w:rsidP="00FD75C4">
            <w:pPr>
              <w:rPr>
                <w:rFonts w:ascii="Arial" w:hAnsi="Arial" w:cs="Arial"/>
                <w:color w:val="0000FF"/>
              </w:rPr>
            </w:pPr>
            <w:r>
              <w:rPr>
                <w:rFonts w:ascii="Arial" w:hAnsi="Arial" w:cs="Arial"/>
                <w:color w:val="0000FF"/>
              </w:rPr>
              <w:t>Analista Físico  del material Monetario</w:t>
            </w:r>
          </w:p>
        </w:tc>
        <w:tc>
          <w:tcPr>
            <w:tcW w:w="274" w:type="dxa"/>
            <w:gridSpan w:val="2"/>
            <w:tcBorders>
              <w:left w:val="single" w:sz="4" w:space="0" w:color="auto"/>
              <w:right w:val="single" w:sz="4" w:space="0" w:color="auto"/>
            </w:tcBorders>
          </w:tcPr>
          <w:p w14:paraId="1C02D2EA" w14:textId="77777777" w:rsidR="00F62B8B" w:rsidRPr="009956C4" w:rsidRDefault="00F62B8B" w:rsidP="00FD75C4">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62275C" w14:textId="69BB424E" w:rsidR="00F62B8B" w:rsidRPr="00C03205" w:rsidRDefault="00EA3C70" w:rsidP="00FD75C4">
            <w:pPr>
              <w:rPr>
                <w:rFonts w:ascii="Arial" w:hAnsi="Arial" w:cs="Arial"/>
                <w:color w:val="0000FF"/>
              </w:rPr>
            </w:pPr>
            <w:r>
              <w:rPr>
                <w:rFonts w:ascii="Arial" w:hAnsi="Arial" w:cs="Arial"/>
                <w:color w:val="0000FF"/>
              </w:rPr>
              <w:t>Gerencia de Tesorería</w:t>
            </w:r>
          </w:p>
        </w:tc>
        <w:tc>
          <w:tcPr>
            <w:tcW w:w="273" w:type="dxa"/>
            <w:tcBorders>
              <w:left w:val="single" w:sz="4" w:space="0" w:color="auto"/>
              <w:right w:val="single" w:sz="12" w:space="0" w:color="244061" w:themeColor="accent1" w:themeShade="80"/>
            </w:tcBorders>
          </w:tcPr>
          <w:p w14:paraId="578CD1C8" w14:textId="77777777" w:rsidR="00F62B8B" w:rsidRPr="009956C4" w:rsidRDefault="00F62B8B" w:rsidP="00FD75C4">
            <w:pPr>
              <w:rPr>
                <w:rFonts w:ascii="Arial" w:hAnsi="Arial" w:cs="Arial"/>
                <w:lang w:val="es-BO"/>
              </w:rPr>
            </w:pPr>
          </w:p>
        </w:tc>
      </w:tr>
      <w:tr w:rsidR="00F62B8B" w:rsidRPr="009956C4" w14:paraId="05DA8AD2" w14:textId="77777777" w:rsidTr="00F62B8B">
        <w:trPr>
          <w:jc w:val="center"/>
        </w:trPr>
        <w:tc>
          <w:tcPr>
            <w:tcW w:w="2365" w:type="dxa"/>
            <w:tcBorders>
              <w:left w:val="single" w:sz="12" w:space="0" w:color="244061" w:themeColor="accent1" w:themeShade="80"/>
            </w:tcBorders>
            <w:shd w:val="clear" w:color="auto" w:fill="auto"/>
            <w:vAlign w:val="center"/>
          </w:tcPr>
          <w:p w14:paraId="79946756" w14:textId="77777777" w:rsidR="00F62B8B" w:rsidRPr="009956C4" w:rsidRDefault="00F62B8B" w:rsidP="00FD75C4">
            <w:pPr>
              <w:jc w:val="right"/>
              <w:rPr>
                <w:rFonts w:ascii="Arial" w:hAnsi="Arial" w:cs="Arial"/>
                <w:b/>
                <w:lang w:val="es-BO"/>
              </w:rPr>
            </w:pPr>
          </w:p>
        </w:tc>
        <w:tc>
          <w:tcPr>
            <w:tcW w:w="283" w:type="dxa"/>
            <w:gridSpan w:val="2"/>
            <w:shd w:val="clear" w:color="auto" w:fill="auto"/>
          </w:tcPr>
          <w:p w14:paraId="4D4D5470" w14:textId="77777777" w:rsidR="00F62B8B" w:rsidRPr="009956C4" w:rsidRDefault="00F62B8B" w:rsidP="00FD75C4">
            <w:pPr>
              <w:rPr>
                <w:rFonts w:ascii="Arial" w:hAnsi="Arial" w:cs="Arial"/>
                <w:lang w:val="es-BO"/>
              </w:rPr>
            </w:pPr>
          </w:p>
        </w:tc>
        <w:tc>
          <w:tcPr>
            <w:tcW w:w="281" w:type="dxa"/>
            <w:shd w:val="clear" w:color="auto" w:fill="auto"/>
          </w:tcPr>
          <w:p w14:paraId="2AAD32D1" w14:textId="77777777" w:rsidR="00F62B8B" w:rsidRPr="009956C4" w:rsidRDefault="00F62B8B" w:rsidP="00FD75C4">
            <w:pPr>
              <w:rPr>
                <w:rFonts w:ascii="Arial" w:hAnsi="Arial" w:cs="Arial"/>
                <w:lang w:val="es-BO"/>
              </w:rPr>
            </w:pPr>
          </w:p>
        </w:tc>
        <w:tc>
          <w:tcPr>
            <w:tcW w:w="282" w:type="dxa"/>
            <w:shd w:val="clear" w:color="auto" w:fill="auto"/>
          </w:tcPr>
          <w:p w14:paraId="51834581" w14:textId="77777777" w:rsidR="00F62B8B" w:rsidRPr="009956C4" w:rsidRDefault="00F62B8B" w:rsidP="00FD75C4">
            <w:pPr>
              <w:rPr>
                <w:rFonts w:ascii="Arial" w:hAnsi="Arial" w:cs="Arial"/>
                <w:lang w:val="es-BO"/>
              </w:rPr>
            </w:pPr>
          </w:p>
        </w:tc>
        <w:tc>
          <w:tcPr>
            <w:tcW w:w="272" w:type="dxa"/>
            <w:shd w:val="clear" w:color="auto" w:fill="auto"/>
          </w:tcPr>
          <w:p w14:paraId="340E4DF1" w14:textId="77777777" w:rsidR="00F62B8B" w:rsidRPr="009956C4" w:rsidRDefault="00F62B8B" w:rsidP="00FD75C4">
            <w:pPr>
              <w:rPr>
                <w:rFonts w:ascii="Arial" w:hAnsi="Arial" w:cs="Arial"/>
                <w:lang w:val="es-BO"/>
              </w:rPr>
            </w:pPr>
          </w:p>
        </w:tc>
        <w:tc>
          <w:tcPr>
            <w:tcW w:w="277" w:type="dxa"/>
            <w:shd w:val="clear" w:color="auto" w:fill="auto"/>
          </w:tcPr>
          <w:p w14:paraId="23D0D57E" w14:textId="77777777" w:rsidR="00F62B8B" w:rsidRPr="009956C4" w:rsidRDefault="00F62B8B" w:rsidP="00FD75C4">
            <w:pPr>
              <w:rPr>
                <w:rFonts w:ascii="Arial" w:hAnsi="Arial" w:cs="Arial"/>
                <w:lang w:val="es-BO"/>
              </w:rPr>
            </w:pPr>
          </w:p>
        </w:tc>
        <w:tc>
          <w:tcPr>
            <w:tcW w:w="276" w:type="dxa"/>
            <w:shd w:val="clear" w:color="auto" w:fill="auto"/>
          </w:tcPr>
          <w:p w14:paraId="1D9B0C6E" w14:textId="77777777" w:rsidR="00F62B8B" w:rsidRPr="009956C4" w:rsidRDefault="00F62B8B" w:rsidP="00FD75C4">
            <w:pPr>
              <w:rPr>
                <w:rFonts w:ascii="Arial" w:hAnsi="Arial" w:cs="Arial"/>
                <w:lang w:val="es-BO"/>
              </w:rPr>
            </w:pPr>
          </w:p>
        </w:tc>
        <w:tc>
          <w:tcPr>
            <w:tcW w:w="281" w:type="dxa"/>
            <w:shd w:val="clear" w:color="auto" w:fill="auto"/>
          </w:tcPr>
          <w:p w14:paraId="6038A0A4" w14:textId="77777777" w:rsidR="00F62B8B" w:rsidRPr="009956C4" w:rsidRDefault="00F62B8B" w:rsidP="00FD75C4">
            <w:pPr>
              <w:rPr>
                <w:rFonts w:ascii="Arial" w:hAnsi="Arial" w:cs="Arial"/>
                <w:lang w:val="es-BO"/>
              </w:rPr>
            </w:pPr>
          </w:p>
        </w:tc>
        <w:tc>
          <w:tcPr>
            <w:tcW w:w="277" w:type="dxa"/>
            <w:shd w:val="clear" w:color="auto" w:fill="auto"/>
          </w:tcPr>
          <w:p w14:paraId="777794C2" w14:textId="77777777" w:rsidR="00F62B8B" w:rsidRPr="009956C4" w:rsidRDefault="00F62B8B" w:rsidP="00FD75C4">
            <w:pPr>
              <w:rPr>
                <w:rFonts w:ascii="Arial" w:hAnsi="Arial" w:cs="Arial"/>
                <w:lang w:val="es-BO"/>
              </w:rPr>
            </w:pPr>
          </w:p>
        </w:tc>
        <w:tc>
          <w:tcPr>
            <w:tcW w:w="277" w:type="dxa"/>
            <w:gridSpan w:val="2"/>
            <w:shd w:val="clear" w:color="auto" w:fill="auto"/>
          </w:tcPr>
          <w:p w14:paraId="4192C6DF" w14:textId="77777777" w:rsidR="00F62B8B" w:rsidRPr="009956C4" w:rsidRDefault="00F62B8B" w:rsidP="00FD75C4">
            <w:pPr>
              <w:rPr>
                <w:rFonts w:ascii="Arial" w:hAnsi="Arial" w:cs="Arial"/>
                <w:lang w:val="es-BO"/>
              </w:rPr>
            </w:pPr>
          </w:p>
        </w:tc>
        <w:tc>
          <w:tcPr>
            <w:tcW w:w="277" w:type="dxa"/>
            <w:gridSpan w:val="2"/>
            <w:shd w:val="clear" w:color="auto" w:fill="auto"/>
          </w:tcPr>
          <w:p w14:paraId="36E41E2C" w14:textId="77777777" w:rsidR="00F62B8B" w:rsidRPr="009956C4" w:rsidRDefault="00F62B8B" w:rsidP="00FD75C4">
            <w:pPr>
              <w:rPr>
                <w:rFonts w:ascii="Arial" w:hAnsi="Arial" w:cs="Arial"/>
                <w:lang w:val="es-BO"/>
              </w:rPr>
            </w:pPr>
          </w:p>
        </w:tc>
        <w:tc>
          <w:tcPr>
            <w:tcW w:w="274" w:type="dxa"/>
            <w:shd w:val="clear" w:color="auto" w:fill="auto"/>
          </w:tcPr>
          <w:p w14:paraId="68664A8F" w14:textId="77777777" w:rsidR="00F62B8B" w:rsidRPr="009956C4" w:rsidRDefault="00F62B8B" w:rsidP="00FD75C4">
            <w:pPr>
              <w:rPr>
                <w:rFonts w:ascii="Arial" w:hAnsi="Arial" w:cs="Arial"/>
                <w:lang w:val="es-BO"/>
              </w:rPr>
            </w:pPr>
          </w:p>
        </w:tc>
        <w:tc>
          <w:tcPr>
            <w:tcW w:w="274" w:type="dxa"/>
            <w:gridSpan w:val="2"/>
            <w:shd w:val="clear" w:color="auto" w:fill="auto"/>
          </w:tcPr>
          <w:p w14:paraId="37474237" w14:textId="77777777" w:rsidR="00F62B8B" w:rsidRPr="009956C4" w:rsidRDefault="00F62B8B" w:rsidP="00FD75C4">
            <w:pPr>
              <w:rPr>
                <w:rFonts w:ascii="Arial" w:hAnsi="Arial" w:cs="Arial"/>
                <w:lang w:val="es-BO"/>
              </w:rPr>
            </w:pPr>
          </w:p>
        </w:tc>
        <w:tc>
          <w:tcPr>
            <w:tcW w:w="273" w:type="dxa"/>
            <w:gridSpan w:val="2"/>
            <w:shd w:val="clear" w:color="auto" w:fill="auto"/>
          </w:tcPr>
          <w:p w14:paraId="43C411E5" w14:textId="77777777" w:rsidR="00F62B8B" w:rsidRPr="009956C4" w:rsidRDefault="00F62B8B" w:rsidP="00FD75C4">
            <w:pPr>
              <w:rPr>
                <w:rFonts w:ascii="Arial" w:hAnsi="Arial" w:cs="Arial"/>
                <w:lang w:val="es-BO"/>
              </w:rPr>
            </w:pPr>
          </w:p>
        </w:tc>
        <w:tc>
          <w:tcPr>
            <w:tcW w:w="274" w:type="dxa"/>
            <w:gridSpan w:val="2"/>
            <w:shd w:val="clear" w:color="auto" w:fill="auto"/>
          </w:tcPr>
          <w:p w14:paraId="53EF56D5" w14:textId="77777777" w:rsidR="00F62B8B" w:rsidRPr="009956C4" w:rsidRDefault="00F62B8B" w:rsidP="00FD75C4">
            <w:pPr>
              <w:rPr>
                <w:rFonts w:ascii="Arial" w:hAnsi="Arial" w:cs="Arial"/>
                <w:lang w:val="es-BO"/>
              </w:rPr>
            </w:pPr>
          </w:p>
        </w:tc>
        <w:tc>
          <w:tcPr>
            <w:tcW w:w="274" w:type="dxa"/>
            <w:gridSpan w:val="2"/>
            <w:shd w:val="clear" w:color="auto" w:fill="auto"/>
          </w:tcPr>
          <w:p w14:paraId="1FE2FEA6" w14:textId="77777777" w:rsidR="00F62B8B" w:rsidRPr="009956C4" w:rsidRDefault="00F62B8B" w:rsidP="00FD75C4">
            <w:pPr>
              <w:rPr>
                <w:rFonts w:ascii="Arial" w:hAnsi="Arial" w:cs="Arial"/>
                <w:lang w:val="es-BO"/>
              </w:rPr>
            </w:pPr>
          </w:p>
        </w:tc>
        <w:tc>
          <w:tcPr>
            <w:tcW w:w="274" w:type="dxa"/>
            <w:shd w:val="clear" w:color="auto" w:fill="auto"/>
          </w:tcPr>
          <w:p w14:paraId="624FF4E7" w14:textId="77777777" w:rsidR="00F62B8B" w:rsidRPr="009956C4" w:rsidRDefault="00F62B8B" w:rsidP="00FD75C4">
            <w:pPr>
              <w:rPr>
                <w:rFonts w:ascii="Arial" w:hAnsi="Arial" w:cs="Arial"/>
                <w:lang w:val="es-BO"/>
              </w:rPr>
            </w:pPr>
          </w:p>
        </w:tc>
        <w:tc>
          <w:tcPr>
            <w:tcW w:w="274" w:type="dxa"/>
            <w:shd w:val="clear" w:color="auto" w:fill="auto"/>
          </w:tcPr>
          <w:p w14:paraId="30733083" w14:textId="77777777" w:rsidR="00F62B8B" w:rsidRPr="009956C4" w:rsidRDefault="00F62B8B" w:rsidP="00FD75C4">
            <w:pPr>
              <w:rPr>
                <w:rFonts w:ascii="Arial" w:hAnsi="Arial" w:cs="Arial"/>
                <w:lang w:val="es-BO"/>
              </w:rPr>
            </w:pPr>
          </w:p>
        </w:tc>
        <w:tc>
          <w:tcPr>
            <w:tcW w:w="273" w:type="dxa"/>
            <w:shd w:val="clear" w:color="auto" w:fill="auto"/>
          </w:tcPr>
          <w:p w14:paraId="4E18EF53" w14:textId="77777777" w:rsidR="00F62B8B" w:rsidRPr="009956C4" w:rsidRDefault="00F62B8B" w:rsidP="00FD75C4">
            <w:pPr>
              <w:rPr>
                <w:rFonts w:ascii="Arial" w:hAnsi="Arial" w:cs="Arial"/>
                <w:lang w:val="es-BO"/>
              </w:rPr>
            </w:pPr>
          </w:p>
        </w:tc>
        <w:tc>
          <w:tcPr>
            <w:tcW w:w="274" w:type="dxa"/>
            <w:shd w:val="clear" w:color="auto" w:fill="auto"/>
          </w:tcPr>
          <w:p w14:paraId="2DA225E9" w14:textId="77777777" w:rsidR="00F62B8B" w:rsidRPr="009956C4" w:rsidRDefault="00F62B8B" w:rsidP="00FD75C4">
            <w:pPr>
              <w:rPr>
                <w:rFonts w:ascii="Arial" w:hAnsi="Arial" w:cs="Arial"/>
                <w:lang w:val="es-BO"/>
              </w:rPr>
            </w:pPr>
          </w:p>
        </w:tc>
        <w:tc>
          <w:tcPr>
            <w:tcW w:w="274" w:type="dxa"/>
            <w:gridSpan w:val="2"/>
            <w:shd w:val="clear" w:color="auto" w:fill="auto"/>
          </w:tcPr>
          <w:p w14:paraId="40951E8E" w14:textId="77777777" w:rsidR="00F62B8B" w:rsidRPr="009956C4" w:rsidRDefault="00F62B8B" w:rsidP="00FD75C4">
            <w:pPr>
              <w:rPr>
                <w:rFonts w:ascii="Arial" w:hAnsi="Arial" w:cs="Arial"/>
                <w:lang w:val="es-BO"/>
              </w:rPr>
            </w:pPr>
          </w:p>
        </w:tc>
        <w:tc>
          <w:tcPr>
            <w:tcW w:w="275" w:type="dxa"/>
            <w:tcBorders>
              <w:bottom w:val="single" w:sz="4" w:space="0" w:color="auto"/>
            </w:tcBorders>
            <w:shd w:val="clear" w:color="auto" w:fill="auto"/>
          </w:tcPr>
          <w:p w14:paraId="33C20F4B" w14:textId="77777777" w:rsidR="00F62B8B" w:rsidRPr="009956C4" w:rsidRDefault="00F62B8B" w:rsidP="00FD75C4">
            <w:pPr>
              <w:rPr>
                <w:rFonts w:ascii="Arial" w:hAnsi="Arial" w:cs="Arial"/>
                <w:lang w:val="es-BO"/>
              </w:rPr>
            </w:pPr>
          </w:p>
        </w:tc>
        <w:tc>
          <w:tcPr>
            <w:tcW w:w="274" w:type="dxa"/>
            <w:tcBorders>
              <w:bottom w:val="single" w:sz="4" w:space="0" w:color="auto"/>
            </w:tcBorders>
            <w:shd w:val="clear" w:color="auto" w:fill="auto"/>
          </w:tcPr>
          <w:p w14:paraId="36D184B1" w14:textId="77777777" w:rsidR="00F62B8B" w:rsidRPr="009956C4" w:rsidRDefault="00F62B8B" w:rsidP="00FD75C4">
            <w:pPr>
              <w:rPr>
                <w:rFonts w:ascii="Arial" w:hAnsi="Arial" w:cs="Arial"/>
                <w:lang w:val="es-BO"/>
              </w:rPr>
            </w:pPr>
          </w:p>
        </w:tc>
        <w:tc>
          <w:tcPr>
            <w:tcW w:w="273" w:type="dxa"/>
            <w:tcBorders>
              <w:bottom w:val="single" w:sz="4" w:space="0" w:color="auto"/>
            </w:tcBorders>
            <w:shd w:val="clear" w:color="auto" w:fill="auto"/>
          </w:tcPr>
          <w:p w14:paraId="1EDC48FA" w14:textId="77777777" w:rsidR="00F62B8B" w:rsidRPr="009956C4" w:rsidRDefault="00F62B8B" w:rsidP="00FD75C4">
            <w:pPr>
              <w:rPr>
                <w:rFonts w:ascii="Arial" w:hAnsi="Arial" w:cs="Arial"/>
                <w:lang w:val="es-BO"/>
              </w:rPr>
            </w:pPr>
          </w:p>
        </w:tc>
        <w:tc>
          <w:tcPr>
            <w:tcW w:w="273" w:type="dxa"/>
            <w:gridSpan w:val="2"/>
            <w:tcBorders>
              <w:bottom w:val="single" w:sz="4" w:space="0" w:color="auto"/>
            </w:tcBorders>
            <w:shd w:val="clear" w:color="auto" w:fill="auto"/>
          </w:tcPr>
          <w:p w14:paraId="03E86E06" w14:textId="77777777" w:rsidR="00F62B8B" w:rsidRPr="009956C4" w:rsidRDefault="00F62B8B" w:rsidP="00FD75C4">
            <w:pPr>
              <w:rPr>
                <w:rFonts w:ascii="Arial" w:hAnsi="Arial" w:cs="Arial"/>
                <w:lang w:val="es-BO"/>
              </w:rPr>
            </w:pPr>
          </w:p>
        </w:tc>
        <w:tc>
          <w:tcPr>
            <w:tcW w:w="273" w:type="dxa"/>
            <w:tcBorders>
              <w:bottom w:val="single" w:sz="4" w:space="0" w:color="auto"/>
            </w:tcBorders>
            <w:shd w:val="clear" w:color="auto" w:fill="auto"/>
          </w:tcPr>
          <w:p w14:paraId="06D18F6F" w14:textId="77777777" w:rsidR="00F62B8B" w:rsidRPr="009956C4" w:rsidRDefault="00F62B8B" w:rsidP="00FD75C4">
            <w:pPr>
              <w:rPr>
                <w:rFonts w:ascii="Arial" w:hAnsi="Arial" w:cs="Arial"/>
                <w:lang w:val="es-BO"/>
              </w:rPr>
            </w:pPr>
          </w:p>
        </w:tc>
        <w:tc>
          <w:tcPr>
            <w:tcW w:w="273" w:type="dxa"/>
            <w:tcBorders>
              <w:bottom w:val="single" w:sz="4" w:space="0" w:color="auto"/>
            </w:tcBorders>
            <w:shd w:val="clear" w:color="auto" w:fill="auto"/>
          </w:tcPr>
          <w:p w14:paraId="30785218" w14:textId="77777777" w:rsidR="00F62B8B" w:rsidRPr="009956C4" w:rsidRDefault="00F62B8B" w:rsidP="00FD75C4">
            <w:pPr>
              <w:rPr>
                <w:rFonts w:ascii="Arial" w:hAnsi="Arial" w:cs="Arial"/>
                <w:lang w:val="es-BO"/>
              </w:rPr>
            </w:pPr>
          </w:p>
        </w:tc>
        <w:tc>
          <w:tcPr>
            <w:tcW w:w="273" w:type="dxa"/>
            <w:tcBorders>
              <w:bottom w:val="single" w:sz="4" w:space="0" w:color="auto"/>
            </w:tcBorders>
            <w:shd w:val="clear" w:color="auto" w:fill="auto"/>
          </w:tcPr>
          <w:p w14:paraId="12F2221C" w14:textId="77777777" w:rsidR="00F62B8B" w:rsidRPr="009956C4" w:rsidRDefault="00F62B8B" w:rsidP="00FD75C4">
            <w:pPr>
              <w:rPr>
                <w:rFonts w:ascii="Arial" w:hAnsi="Arial" w:cs="Arial"/>
                <w:lang w:val="es-BO"/>
              </w:rPr>
            </w:pPr>
          </w:p>
        </w:tc>
        <w:tc>
          <w:tcPr>
            <w:tcW w:w="273" w:type="dxa"/>
            <w:tcBorders>
              <w:bottom w:val="single" w:sz="4" w:space="0" w:color="auto"/>
            </w:tcBorders>
            <w:shd w:val="clear" w:color="auto" w:fill="auto"/>
          </w:tcPr>
          <w:p w14:paraId="6E135945" w14:textId="77777777" w:rsidR="00F62B8B" w:rsidRPr="009956C4" w:rsidRDefault="00F62B8B" w:rsidP="00FD75C4">
            <w:pPr>
              <w:rPr>
                <w:rFonts w:ascii="Arial" w:hAnsi="Arial" w:cs="Arial"/>
                <w:lang w:val="es-BO"/>
              </w:rPr>
            </w:pPr>
          </w:p>
        </w:tc>
        <w:tc>
          <w:tcPr>
            <w:tcW w:w="273" w:type="dxa"/>
            <w:tcBorders>
              <w:right w:val="single" w:sz="12" w:space="0" w:color="244061" w:themeColor="accent1" w:themeShade="80"/>
            </w:tcBorders>
            <w:shd w:val="clear" w:color="auto" w:fill="auto"/>
          </w:tcPr>
          <w:p w14:paraId="7754A8BE" w14:textId="77777777" w:rsidR="00F62B8B" w:rsidRPr="009956C4" w:rsidRDefault="00F62B8B" w:rsidP="00FD75C4">
            <w:pPr>
              <w:rPr>
                <w:rFonts w:ascii="Arial" w:hAnsi="Arial" w:cs="Arial"/>
                <w:lang w:val="es-BO"/>
              </w:rPr>
            </w:pPr>
          </w:p>
        </w:tc>
      </w:tr>
      <w:tr w:rsidR="00F62B8B" w:rsidRPr="009956C4" w14:paraId="0FBFAE95"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2C0C4F44" w14:textId="77777777" w:rsidR="00F62B8B" w:rsidRPr="009956C4" w:rsidRDefault="00F62B8B" w:rsidP="00FD75C4">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9A749" w14:textId="77777777" w:rsidR="00F62B8B" w:rsidRDefault="00F62B8B" w:rsidP="00FD75C4">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77A39593" w14:textId="58A13326" w:rsidR="00F62B8B" w:rsidRPr="00E91009" w:rsidRDefault="00F62B8B" w:rsidP="00FD75C4">
            <w:pPr>
              <w:snapToGrid w:val="0"/>
              <w:rPr>
                <w:rFonts w:ascii="Arial" w:hAnsi="Arial" w:cs="Arial"/>
                <w:color w:val="000000"/>
                <w:lang w:val="es-BO" w:eastAsia="es-BO"/>
              </w:rPr>
            </w:pPr>
            <w:r w:rsidRPr="00E91009">
              <w:rPr>
                <w:rFonts w:ascii="Arial" w:hAnsi="Arial" w:cs="Arial"/>
                <w:bCs/>
                <w:sz w:val="13"/>
                <w:szCs w:val="15"/>
                <w:lang w:val="es-BO" w:eastAsia="es-BO"/>
              </w:rPr>
              <w:t>47</w:t>
            </w:r>
            <w:r>
              <w:rPr>
                <w:rFonts w:ascii="Arial" w:hAnsi="Arial" w:cs="Arial"/>
                <w:bCs/>
                <w:sz w:val="13"/>
                <w:szCs w:val="15"/>
                <w:lang w:val="es-BO" w:eastAsia="es-BO"/>
              </w:rPr>
              <w:t>22</w:t>
            </w:r>
            <w:r w:rsidRPr="00E91009">
              <w:rPr>
                <w:rFonts w:ascii="Arial" w:hAnsi="Arial" w:cs="Arial"/>
                <w:bCs/>
                <w:sz w:val="13"/>
                <w:szCs w:val="15"/>
                <w:lang w:val="es-BO" w:eastAsia="es-BO"/>
              </w:rPr>
              <w:t xml:space="preserve"> (Consultas Administrativas)</w:t>
            </w:r>
          </w:p>
          <w:p w14:paraId="59AE248F" w14:textId="1CA17CD6" w:rsidR="00F62B8B" w:rsidRPr="009956C4" w:rsidRDefault="00EA3C70" w:rsidP="00FD75C4">
            <w:pPr>
              <w:rPr>
                <w:rFonts w:ascii="Arial" w:hAnsi="Arial" w:cs="Arial"/>
                <w:lang w:val="es-BO"/>
              </w:rPr>
            </w:pPr>
            <w:r>
              <w:rPr>
                <w:rFonts w:ascii="Arial" w:hAnsi="Arial" w:cs="Arial"/>
                <w:bCs/>
                <w:sz w:val="13"/>
                <w:szCs w:val="15"/>
                <w:lang w:val="es-BO" w:eastAsia="es-BO"/>
              </w:rPr>
              <w:t>2072</w:t>
            </w:r>
            <w:r w:rsidR="00F62B8B" w:rsidRPr="00E91009">
              <w:rPr>
                <w:rFonts w:ascii="Arial" w:hAnsi="Arial" w:cs="Arial"/>
                <w:bCs/>
                <w:sz w:val="13"/>
                <w:szCs w:val="15"/>
                <w:lang w:val="es-BO" w:eastAsia="es-BO"/>
              </w:rPr>
              <w:t xml:space="preserve"> </w:t>
            </w:r>
            <w:r w:rsidR="00F62B8B"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14:paraId="08BD5B0B" w14:textId="77777777" w:rsidR="00F62B8B" w:rsidRPr="009956C4" w:rsidRDefault="00F62B8B" w:rsidP="00FD75C4">
            <w:pPr>
              <w:rPr>
                <w:rFonts w:ascii="Arial" w:hAnsi="Arial" w:cs="Arial"/>
                <w:lang w:val="es-BO"/>
              </w:rPr>
            </w:pPr>
            <w:r w:rsidRPr="009956C4">
              <w:rPr>
                <w:rFonts w:ascii="Arial" w:hAnsi="Arial" w:cs="Arial"/>
                <w:lang w:val="es-BO"/>
              </w:rPr>
              <w:t>Fax</w:t>
            </w:r>
          </w:p>
        </w:tc>
        <w:tc>
          <w:tcPr>
            <w:tcW w:w="85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5A6759" w14:textId="77777777" w:rsidR="00F62B8B" w:rsidRPr="009956C4" w:rsidRDefault="00F62B8B" w:rsidP="00FD75C4">
            <w:pPr>
              <w:rPr>
                <w:rFonts w:ascii="Arial" w:hAnsi="Arial" w:cs="Arial"/>
                <w:lang w:val="es-BO"/>
              </w:rPr>
            </w:pPr>
            <w:r w:rsidRPr="00DB40DC">
              <w:rPr>
                <w:rFonts w:ascii="Arial" w:hAnsi="Arial" w:cs="Arial"/>
                <w:lang w:val="es-BO"/>
              </w:rPr>
              <w:t>2664790</w:t>
            </w:r>
          </w:p>
        </w:tc>
        <w:tc>
          <w:tcPr>
            <w:tcW w:w="1418" w:type="dxa"/>
            <w:gridSpan w:val="6"/>
            <w:tcBorders>
              <w:left w:val="single" w:sz="4" w:space="0" w:color="auto"/>
              <w:right w:val="single" w:sz="4" w:space="0" w:color="auto"/>
            </w:tcBorders>
            <w:vAlign w:val="center"/>
          </w:tcPr>
          <w:p w14:paraId="1E3B9D92" w14:textId="77777777" w:rsidR="00F62B8B" w:rsidRPr="009956C4" w:rsidRDefault="00F62B8B" w:rsidP="00FD75C4">
            <w:pPr>
              <w:rPr>
                <w:rFonts w:ascii="Arial" w:hAnsi="Arial" w:cs="Arial"/>
                <w:lang w:val="es-BO"/>
              </w:rPr>
            </w:pPr>
            <w:r w:rsidRPr="009956C4">
              <w:rPr>
                <w:rFonts w:ascii="Arial" w:hAnsi="Arial" w:cs="Arial"/>
                <w:lang w:val="es-BO"/>
              </w:rPr>
              <w:t>Correo Electrónico</w:t>
            </w:r>
          </w:p>
        </w:tc>
        <w:tc>
          <w:tcPr>
            <w:tcW w:w="229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8B484" w14:textId="5C68F828" w:rsidR="00F62B8B" w:rsidRPr="0006032F" w:rsidRDefault="007A1747" w:rsidP="00FD75C4">
            <w:pPr>
              <w:snapToGrid w:val="0"/>
              <w:rPr>
                <w:rFonts w:ascii="Arial" w:hAnsi="Arial" w:cs="Arial"/>
                <w:sz w:val="12"/>
                <w:szCs w:val="14"/>
                <w:lang w:val="pt-BR" w:eastAsia="es-BO"/>
              </w:rPr>
            </w:pPr>
            <w:hyperlink r:id="rId11" w:history="1">
              <w:r w:rsidR="00F62B8B" w:rsidRPr="00B2120A">
                <w:rPr>
                  <w:rStyle w:val="Hipervnculo"/>
                  <w:rFonts w:ascii="Arial" w:hAnsi="Arial" w:cs="Arial"/>
                  <w:sz w:val="12"/>
                  <w:szCs w:val="14"/>
                  <w:lang w:val="pt-BR" w:eastAsia="es-BO"/>
                </w:rPr>
                <w:t>osilva@bcb.gob.bo</w:t>
              </w:r>
            </w:hyperlink>
          </w:p>
          <w:p w14:paraId="7ED21AEB" w14:textId="77777777" w:rsidR="00F62B8B" w:rsidRPr="0006032F" w:rsidRDefault="00F62B8B" w:rsidP="00FD75C4">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5D5FAA06" w14:textId="4E483B51" w:rsidR="00F62B8B" w:rsidRPr="0006032F" w:rsidRDefault="00EA3C70" w:rsidP="00FD75C4">
            <w:pPr>
              <w:snapToGrid w:val="0"/>
              <w:rPr>
                <w:rFonts w:ascii="Arial" w:hAnsi="Arial" w:cs="Arial"/>
                <w:sz w:val="12"/>
                <w:szCs w:val="14"/>
                <w:lang w:val="es-BO" w:eastAsia="es-BO"/>
              </w:rPr>
            </w:pPr>
            <w:r>
              <w:rPr>
                <w:rStyle w:val="Hipervnculo"/>
                <w:rFonts w:ascii="Arial" w:hAnsi="Arial" w:cs="Arial"/>
                <w:sz w:val="12"/>
                <w:szCs w:val="14"/>
              </w:rPr>
              <w:t>jgarcia</w:t>
            </w:r>
            <w:hyperlink r:id="rId12" w:history="1">
              <w:r w:rsidR="00F62B8B" w:rsidRPr="002F12A5">
                <w:rPr>
                  <w:rStyle w:val="Hipervnculo"/>
                  <w:rFonts w:ascii="Arial" w:hAnsi="Arial" w:cs="Arial"/>
                  <w:sz w:val="12"/>
                  <w:szCs w:val="14"/>
                </w:rPr>
                <w:t>@bcb.gob.bo</w:t>
              </w:r>
            </w:hyperlink>
          </w:p>
          <w:p w14:paraId="3A0A7D60" w14:textId="77777777" w:rsidR="00F62B8B" w:rsidRPr="009956C4" w:rsidRDefault="00F62B8B" w:rsidP="00FD75C4">
            <w:pPr>
              <w:rPr>
                <w:rFonts w:ascii="Arial" w:hAnsi="Arial" w:cs="Arial"/>
                <w:lang w:val="es-BO"/>
              </w:rPr>
            </w:pPr>
            <w:r w:rsidRPr="0006032F">
              <w:rPr>
                <w:rFonts w:ascii="Arial" w:hAnsi="Arial" w:cs="Arial"/>
                <w:sz w:val="12"/>
                <w:szCs w:val="14"/>
                <w:lang w:val="es-BO" w:eastAsia="es-BO"/>
              </w:rPr>
              <w:t>(Consultas Técnicas)</w:t>
            </w:r>
          </w:p>
        </w:tc>
        <w:tc>
          <w:tcPr>
            <w:tcW w:w="273" w:type="dxa"/>
            <w:tcBorders>
              <w:left w:val="single" w:sz="4" w:space="0" w:color="auto"/>
              <w:right w:val="single" w:sz="12" w:space="0" w:color="244061" w:themeColor="accent1" w:themeShade="80"/>
            </w:tcBorders>
          </w:tcPr>
          <w:p w14:paraId="3F789382" w14:textId="77777777" w:rsidR="00F62B8B" w:rsidRPr="009956C4" w:rsidRDefault="00F62B8B" w:rsidP="00FD75C4">
            <w:pPr>
              <w:rPr>
                <w:rFonts w:ascii="Arial" w:hAnsi="Arial" w:cs="Arial"/>
                <w:lang w:val="es-BO"/>
              </w:rPr>
            </w:pPr>
          </w:p>
        </w:tc>
      </w:tr>
      <w:tr w:rsidR="00F62B8B" w:rsidRPr="009956C4" w14:paraId="4EADAB7C" w14:textId="77777777" w:rsidTr="00F62B8B">
        <w:trPr>
          <w:jc w:val="center"/>
        </w:trPr>
        <w:tc>
          <w:tcPr>
            <w:tcW w:w="2365" w:type="dxa"/>
            <w:tcBorders>
              <w:left w:val="single" w:sz="12" w:space="0" w:color="244061" w:themeColor="accent1" w:themeShade="80"/>
            </w:tcBorders>
            <w:shd w:val="clear" w:color="auto" w:fill="auto"/>
            <w:vAlign w:val="center"/>
          </w:tcPr>
          <w:p w14:paraId="47994120" w14:textId="77777777" w:rsidR="00F62B8B" w:rsidRPr="009956C4" w:rsidRDefault="00F62B8B" w:rsidP="00FD75C4">
            <w:pPr>
              <w:jc w:val="right"/>
              <w:rPr>
                <w:rFonts w:ascii="Arial" w:hAnsi="Arial" w:cs="Arial"/>
                <w:b/>
                <w:sz w:val="8"/>
                <w:szCs w:val="2"/>
                <w:lang w:val="es-BO"/>
              </w:rPr>
            </w:pPr>
          </w:p>
        </w:tc>
        <w:tc>
          <w:tcPr>
            <w:tcW w:w="283" w:type="dxa"/>
            <w:gridSpan w:val="2"/>
            <w:shd w:val="clear" w:color="auto" w:fill="auto"/>
          </w:tcPr>
          <w:p w14:paraId="5D644EE7" w14:textId="77777777" w:rsidR="00F62B8B" w:rsidRPr="009956C4" w:rsidRDefault="00F62B8B" w:rsidP="00FD75C4">
            <w:pPr>
              <w:rPr>
                <w:rFonts w:ascii="Arial" w:hAnsi="Arial" w:cs="Arial"/>
                <w:sz w:val="8"/>
                <w:szCs w:val="2"/>
                <w:lang w:val="es-BO"/>
              </w:rPr>
            </w:pPr>
          </w:p>
        </w:tc>
        <w:tc>
          <w:tcPr>
            <w:tcW w:w="281" w:type="dxa"/>
            <w:shd w:val="clear" w:color="auto" w:fill="auto"/>
          </w:tcPr>
          <w:p w14:paraId="6C33CB6F" w14:textId="77777777" w:rsidR="00F62B8B" w:rsidRPr="009956C4" w:rsidRDefault="00F62B8B" w:rsidP="00FD75C4">
            <w:pPr>
              <w:rPr>
                <w:rFonts w:ascii="Arial" w:hAnsi="Arial" w:cs="Arial"/>
                <w:sz w:val="8"/>
                <w:szCs w:val="2"/>
                <w:lang w:val="es-BO"/>
              </w:rPr>
            </w:pPr>
          </w:p>
        </w:tc>
        <w:tc>
          <w:tcPr>
            <w:tcW w:w="282" w:type="dxa"/>
            <w:shd w:val="clear" w:color="auto" w:fill="auto"/>
          </w:tcPr>
          <w:p w14:paraId="1A104129" w14:textId="77777777" w:rsidR="00F62B8B" w:rsidRPr="009956C4" w:rsidRDefault="00F62B8B" w:rsidP="00FD75C4">
            <w:pPr>
              <w:rPr>
                <w:rFonts w:ascii="Arial" w:hAnsi="Arial" w:cs="Arial"/>
                <w:sz w:val="8"/>
                <w:szCs w:val="2"/>
                <w:lang w:val="es-BO"/>
              </w:rPr>
            </w:pPr>
          </w:p>
        </w:tc>
        <w:tc>
          <w:tcPr>
            <w:tcW w:w="272" w:type="dxa"/>
            <w:shd w:val="clear" w:color="auto" w:fill="auto"/>
          </w:tcPr>
          <w:p w14:paraId="7CA081A8" w14:textId="77777777" w:rsidR="00F62B8B" w:rsidRPr="009956C4" w:rsidRDefault="00F62B8B" w:rsidP="00FD75C4">
            <w:pPr>
              <w:rPr>
                <w:rFonts w:ascii="Arial" w:hAnsi="Arial" w:cs="Arial"/>
                <w:sz w:val="8"/>
                <w:szCs w:val="2"/>
                <w:lang w:val="es-BO"/>
              </w:rPr>
            </w:pPr>
          </w:p>
        </w:tc>
        <w:tc>
          <w:tcPr>
            <w:tcW w:w="277" w:type="dxa"/>
            <w:shd w:val="clear" w:color="auto" w:fill="auto"/>
          </w:tcPr>
          <w:p w14:paraId="349AF9FA" w14:textId="77777777" w:rsidR="00F62B8B" w:rsidRPr="009956C4" w:rsidRDefault="00F62B8B" w:rsidP="00FD75C4">
            <w:pPr>
              <w:rPr>
                <w:rFonts w:ascii="Arial" w:hAnsi="Arial" w:cs="Arial"/>
                <w:sz w:val="8"/>
                <w:szCs w:val="2"/>
                <w:lang w:val="es-BO"/>
              </w:rPr>
            </w:pPr>
          </w:p>
        </w:tc>
        <w:tc>
          <w:tcPr>
            <w:tcW w:w="276" w:type="dxa"/>
            <w:shd w:val="clear" w:color="auto" w:fill="auto"/>
          </w:tcPr>
          <w:p w14:paraId="3874ADAF" w14:textId="77777777" w:rsidR="00F62B8B" w:rsidRPr="009956C4" w:rsidRDefault="00F62B8B" w:rsidP="00FD75C4">
            <w:pPr>
              <w:rPr>
                <w:rFonts w:ascii="Arial" w:hAnsi="Arial" w:cs="Arial"/>
                <w:sz w:val="8"/>
                <w:szCs w:val="2"/>
                <w:lang w:val="es-BO"/>
              </w:rPr>
            </w:pPr>
          </w:p>
        </w:tc>
        <w:tc>
          <w:tcPr>
            <w:tcW w:w="281" w:type="dxa"/>
            <w:shd w:val="clear" w:color="auto" w:fill="auto"/>
          </w:tcPr>
          <w:p w14:paraId="6F37DF73" w14:textId="77777777" w:rsidR="00F62B8B" w:rsidRPr="009956C4" w:rsidRDefault="00F62B8B" w:rsidP="00FD75C4">
            <w:pPr>
              <w:rPr>
                <w:rFonts w:ascii="Arial" w:hAnsi="Arial" w:cs="Arial"/>
                <w:sz w:val="8"/>
                <w:szCs w:val="2"/>
                <w:lang w:val="es-BO"/>
              </w:rPr>
            </w:pPr>
          </w:p>
        </w:tc>
        <w:tc>
          <w:tcPr>
            <w:tcW w:w="277" w:type="dxa"/>
            <w:shd w:val="clear" w:color="auto" w:fill="auto"/>
          </w:tcPr>
          <w:p w14:paraId="4D84268D" w14:textId="77777777" w:rsidR="00F62B8B" w:rsidRPr="009956C4" w:rsidRDefault="00F62B8B" w:rsidP="00FD75C4">
            <w:pPr>
              <w:rPr>
                <w:rFonts w:ascii="Arial" w:hAnsi="Arial" w:cs="Arial"/>
                <w:sz w:val="8"/>
                <w:szCs w:val="2"/>
                <w:lang w:val="es-BO"/>
              </w:rPr>
            </w:pPr>
          </w:p>
        </w:tc>
        <w:tc>
          <w:tcPr>
            <w:tcW w:w="277" w:type="dxa"/>
            <w:gridSpan w:val="2"/>
            <w:shd w:val="clear" w:color="auto" w:fill="auto"/>
          </w:tcPr>
          <w:p w14:paraId="61C7DF17" w14:textId="77777777" w:rsidR="00F62B8B" w:rsidRPr="009956C4" w:rsidRDefault="00F62B8B" w:rsidP="00FD75C4">
            <w:pPr>
              <w:rPr>
                <w:rFonts w:ascii="Arial" w:hAnsi="Arial" w:cs="Arial"/>
                <w:sz w:val="8"/>
                <w:szCs w:val="2"/>
                <w:lang w:val="es-BO"/>
              </w:rPr>
            </w:pPr>
          </w:p>
        </w:tc>
        <w:tc>
          <w:tcPr>
            <w:tcW w:w="277" w:type="dxa"/>
            <w:gridSpan w:val="2"/>
            <w:shd w:val="clear" w:color="auto" w:fill="auto"/>
          </w:tcPr>
          <w:p w14:paraId="4BC65676" w14:textId="77777777" w:rsidR="00F62B8B" w:rsidRPr="009956C4" w:rsidRDefault="00F62B8B" w:rsidP="00FD75C4">
            <w:pPr>
              <w:rPr>
                <w:rFonts w:ascii="Arial" w:hAnsi="Arial" w:cs="Arial"/>
                <w:sz w:val="8"/>
                <w:szCs w:val="2"/>
                <w:lang w:val="es-BO"/>
              </w:rPr>
            </w:pPr>
          </w:p>
        </w:tc>
        <w:tc>
          <w:tcPr>
            <w:tcW w:w="274" w:type="dxa"/>
            <w:shd w:val="clear" w:color="auto" w:fill="auto"/>
          </w:tcPr>
          <w:p w14:paraId="12EFD64B"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15FCC487" w14:textId="77777777" w:rsidR="00F62B8B" w:rsidRPr="009956C4" w:rsidRDefault="00F62B8B" w:rsidP="00FD75C4">
            <w:pPr>
              <w:rPr>
                <w:rFonts w:ascii="Arial" w:hAnsi="Arial" w:cs="Arial"/>
                <w:sz w:val="8"/>
                <w:szCs w:val="2"/>
                <w:lang w:val="es-BO"/>
              </w:rPr>
            </w:pPr>
          </w:p>
        </w:tc>
        <w:tc>
          <w:tcPr>
            <w:tcW w:w="273" w:type="dxa"/>
            <w:gridSpan w:val="2"/>
            <w:shd w:val="clear" w:color="auto" w:fill="auto"/>
          </w:tcPr>
          <w:p w14:paraId="1D0C3B3F"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7949AF4F"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1AD75839" w14:textId="77777777" w:rsidR="00F62B8B" w:rsidRPr="009956C4" w:rsidRDefault="00F62B8B" w:rsidP="00FD75C4">
            <w:pPr>
              <w:rPr>
                <w:rFonts w:ascii="Arial" w:hAnsi="Arial" w:cs="Arial"/>
                <w:sz w:val="8"/>
                <w:szCs w:val="2"/>
                <w:lang w:val="es-BO"/>
              </w:rPr>
            </w:pPr>
          </w:p>
        </w:tc>
        <w:tc>
          <w:tcPr>
            <w:tcW w:w="274" w:type="dxa"/>
            <w:shd w:val="clear" w:color="auto" w:fill="auto"/>
          </w:tcPr>
          <w:p w14:paraId="5260332F" w14:textId="77777777" w:rsidR="00F62B8B" w:rsidRPr="009956C4" w:rsidRDefault="00F62B8B" w:rsidP="00FD75C4">
            <w:pPr>
              <w:rPr>
                <w:rFonts w:ascii="Arial" w:hAnsi="Arial" w:cs="Arial"/>
                <w:sz w:val="8"/>
                <w:szCs w:val="2"/>
                <w:lang w:val="es-BO"/>
              </w:rPr>
            </w:pPr>
          </w:p>
        </w:tc>
        <w:tc>
          <w:tcPr>
            <w:tcW w:w="274" w:type="dxa"/>
            <w:shd w:val="clear" w:color="auto" w:fill="auto"/>
          </w:tcPr>
          <w:p w14:paraId="4F987FEB" w14:textId="77777777" w:rsidR="00F62B8B" w:rsidRPr="009956C4" w:rsidRDefault="00F62B8B" w:rsidP="00FD75C4">
            <w:pPr>
              <w:rPr>
                <w:rFonts w:ascii="Arial" w:hAnsi="Arial" w:cs="Arial"/>
                <w:sz w:val="8"/>
                <w:szCs w:val="2"/>
                <w:lang w:val="es-BO"/>
              </w:rPr>
            </w:pPr>
          </w:p>
        </w:tc>
        <w:tc>
          <w:tcPr>
            <w:tcW w:w="273" w:type="dxa"/>
            <w:shd w:val="clear" w:color="auto" w:fill="auto"/>
          </w:tcPr>
          <w:p w14:paraId="28703F27" w14:textId="77777777" w:rsidR="00F62B8B" w:rsidRPr="009956C4" w:rsidRDefault="00F62B8B" w:rsidP="00FD75C4">
            <w:pPr>
              <w:rPr>
                <w:rFonts w:ascii="Arial" w:hAnsi="Arial" w:cs="Arial"/>
                <w:sz w:val="8"/>
                <w:szCs w:val="2"/>
                <w:lang w:val="es-BO"/>
              </w:rPr>
            </w:pPr>
          </w:p>
        </w:tc>
        <w:tc>
          <w:tcPr>
            <w:tcW w:w="274" w:type="dxa"/>
            <w:shd w:val="clear" w:color="auto" w:fill="auto"/>
          </w:tcPr>
          <w:p w14:paraId="75337A68"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52EBCD4F" w14:textId="77777777" w:rsidR="00F62B8B" w:rsidRPr="009956C4" w:rsidRDefault="00F62B8B" w:rsidP="00FD75C4">
            <w:pPr>
              <w:rPr>
                <w:rFonts w:ascii="Arial" w:hAnsi="Arial" w:cs="Arial"/>
                <w:sz w:val="8"/>
                <w:szCs w:val="2"/>
                <w:lang w:val="es-BO"/>
              </w:rPr>
            </w:pPr>
          </w:p>
        </w:tc>
        <w:tc>
          <w:tcPr>
            <w:tcW w:w="275" w:type="dxa"/>
            <w:tcBorders>
              <w:top w:val="single" w:sz="4" w:space="0" w:color="auto"/>
            </w:tcBorders>
            <w:shd w:val="clear" w:color="auto" w:fill="auto"/>
          </w:tcPr>
          <w:p w14:paraId="3B302E56" w14:textId="77777777" w:rsidR="00F62B8B" w:rsidRPr="009956C4" w:rsidRDefault="00F62B8B" w:rsidP="00FD75C4">
            <w:pPr>
              <w:rPr>
                <w:rFonts w:ascii="Arial" w:hAnsi="Arial" w:cs="Arial"/>
                <w:sz w:val="8"/>
                <w:szCs w:val="2"/>
                <w:lang w:val="es-BO"/>
              </w:rPr>
            </w:pPr>
          </w:p>
        </w:tc>
        <w:tc>
          <w:tcPr>
            <w:tcW w:w="274" w:type="dxa"/>
            <w:tcBorders>
              <w:top w:val="single" w:sz="4" w:space="0" w:color="auto"/>
            </w:tcBorders>
            <w:shd w:val="clear" w:color="auto" w:fill="auto"/>
          </w:tcPr>
          <w:p w14:paraId="426E5C87" w14:textId="77777777" w:rsidR="00F62B8B" w:rsidRPr="009956C4" w:rsidRDefault="00F62B8B" w:rsidP="00FD75C4">
            <w:pPr>
              <w:rPr>
                <w:rFonts w:ascii="Arial" w:hAnsi="Arial" w:cs="Arial"/>
                <w:sz w:val="8"/>
                <w:szCs w:val="2"/>
                <w:lang w:val="es-BO"/>
              </w:rPr>
            </w:pPr>
          </w:p>
        </w:tc>
        <w:tc>
          <w:tcPr>
            <w:tcW w:w="273" w:type="dxa"/>
            <w:tcBorders>
              <w:top w:val="single" w:sz="4" w:space="0" w:color="auto"/>
            </w:tcBorders>
            <w:shd w:val="clear" w:color="auto" w:fill="auto"/>
          </w:tcPr>
          <w:p w14:paraId="1EE0853B" w14:textId="77777777" w:rsidR="00F62B8B" w:rsidRPr="009956C4" w:rsidRDefault="00F62B8B" w:rsidP="00FD75C4">
            <w:pPr>
              <w:rPr>
                <w:rFonts w:ascii="Arial" w:hAnsi="Arial" w:cs="Arial"/>
                <w:sz w:val="8"/>
                <w:szCs w:val="2"/>
                <w:lang w:val="es-BO"/>
              </w:rPr>
            </w:pPr>
          </w:p>
        </w:tc>
        <w:tc>
          <w:tcPr>
            <w:tcW w:w="273" w:type="dxa"/>
            <w:gridSpan w:val="2"/>
            <w:tcBorders>
              <w:top w:val="single" w:sz="4" w:space="0" w:color="auto"/>
            </w:tcBorders>
            <w:shd w:val="clear" w:color="auto" w:fill="auto"/>
          </w:tcPr>
          <w:p w14:paraId="2663E846" w14:textId="77777777" w:rsidR="00F62B8B" w:rsidRPr="009956C4" w:rsidRDefault="00F62B8B" w:rsidP="00FD75C4">
            <w:pPr>
              <w:rPr>
                <w:rFonts w:ascii="Arial" w:hAnsi="Arial" w:cs="Arial"/>
                <w:sz w:val="8"/>
                <w:szCs w:val="2"/>
                <w:lang w:val="es-BO"/>
              </w:rPr>
            </w:pPr>
          </w:p>
        </w:tc>
        <w:tc>
          <w:tcPr>
            <w:tcW w:w="273" w:type="dxa"/>
            <w:tcBorders>
              <w:top w:val="single" w:sz="4" w:space="0" w:color="auto"/>
            </w:tcBorders>
            <w:shd w:val="clear" w:color="auto" w:fill="auto"/>
          </w:tcPr>
          <w:p w14:paraId="61D295FA" w14:textId="77777777" w:rsidR="00F62B8B" w:rsidRPr="009956C4" w:rsidRDefault="00F62B8B" w:rsidP="00FD75C4">
            <w:pPr>
              <w:rPr>
                <w:rFonts w:ascii="Arial" w:hAnsi="Arial" w:cs="Arial"/>
                <w:sz w:val="8"/>
                <w:szCs w:val="2"/>
                <w:lang w:val="es-BO"/>
              </w:rPr>
            </w:pPr>
          </w:p>
        </w:tc>
        <w:tc>
          <w:tcPr>
            <w:tcW w:w="273" w:type="dxa"/>
            <w:tcBorders>
              <w:top w:val="single" w:sz="4" w:space="0" w:color="auto"/>
            </w:tcBorders>
            <w:shd w:val="clear" w:color="auto" w:fill="auto"/>
          </w:tcPr>
          <w:p w14:paraId="66D07BC6" w14:textId="77777777" w:rsidR="00F62B8B" w:rsidRPr="009956C4" w:rsidRDefault="00F62B8B" w:rsidP="00FD75C4">
            <w:pPr>
              <w:rPr>
                <w:rFonts w:ascii="Arial" w:hAnsi="Arial" w:cs="Arial"/>
                <w:sz w:val="8"/>
                <w:szCs w:val="2"/>
                <w:lang w:val="es-BO"/>
              </w:rPr>
            </w:pPr>
          </w:p>
        </w:tc>
        <w:tc>
          <w:tcPr>
            <w:tcW w:w="273" w:type="dxa"/>
            <w:tcBorders>
              <w:top w:val="single" w:sz="4" w:space="0" w:color="auto"/>
            </w:tcBorders>
            <w:shd w:val="clear" w:color="auto" w:fill="auto"/>
          </w:tcPr>
          <w:p w14:paraId="6729409B" w14:textId="77777777" w:rsidR="00F62B8B" w:rsidRPr="009956C4" w:rsidRDefault="00F62B8B" w:rsidP="00FD75C4">
            <w:pPr>
              <w:rPr>
                <w:rFonts w:ascii="Arial" w:hAnsi="Arial" w:cs="Arial"/>
                <w:sz w:val="8"/>
                <w:szCs w:val="2"/>
                <w:lang w:val="es-BO"/>
              </w:rPr>
            </w:pPr>
          </w:p>
        </w:tc>
        <w:tc>
          <w:tcPr>
            <w:tcW w:w="273" w:type="dxa"/>
            <w:shd w:val="clear" w:color="auto" w:fill="auto"/>
          </w:tcPr>
          <w:p w14:paraId="34A066CE" w14:textId="77777777" w:rsidR="00F62B8B" w:rsidRPr="009956C4" w:rsidRDefault="00F62B8B" w:rsidP="00FD75C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894C747" w14:textId="77777777" w:rsidR="00F62B8B" w:rsidRPr="009956C4" w:rsidRDefault="00F62B8B" w:rsidP="00FD75C4">
            <w:pPr>
              <w:rPr>
                <w:rFonts w:ascii="Arial" w:hAnsi="Arial" w:cs="Arial"/>
                <w:sz w:val="8"/>
                <w:szCs w:val="2"/>
                <w:lang w:val="es-BO"/>
              </w:rPr>
            </w:pPr>
          </w:p>
        </w:tc>
      </w:tr>
      <w:tr w:rsidR="00F62B8B" w:rsidRPr="009956C4" w14:paraId="3DCD2F25" w14:textId="77777777" w:rsidTr="00F62B8B">
        <w:trPr>
          <w:trHeight w:val="20"/>
          <w:jc w:val="center"/>
        </w:trPr>
        <w:tc>
          <w:tcPr>
            <w:tcW w:w="264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79892D4" w14:textId="77777777" w:rsidR="00F62B8B" w:rsidRPr="00402294" w:rsidRDefault="00F62B8B" w:rsidP="00FD75C4">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45C69A" w14:textId="77777777" w:rsidR="00F62B8B" w:rsidRDefault="00F62B8B" w:rsidP="00FD75C4">
            <w:pPr>
              <w:rPr>
                <w:rFonts w:ascii="Arial" w:hAnsi="Arial" w:cs="Arial"/>
              </w:rPr>
            </w:pPr>
            <w:r>
              <w:rPr>
                <w:rFonts w:ascii="Arial" w:hAnsi="Arial" w:cs="Arial"/>
              </w:rPr>
              <w:t xml:space="preserve">Número de Cuenta: </w:t>
            </w:r>
            <w:r w:rsidRPr="005913B4">
              <w:rPr>
                <w:rFonts w:ascii="Arial" w:hAnsi="Arial" w:cs="Arial"/>
              </w:rPr>
              <w:t>10000041173216</w:t>
            </w:r>
          </w:p>
          <w:p w14:paraId="16E0D7E4" w14:textId="77777777" w:rsidR="00F62B8B" w:rsidRDefault="00F62B8B" w:rsidP="00FD75C4">
            <w:pPr>
              <w:rPr>
                <w:rFonts w:ascii="Arial" w:hAnsi="Arial" w:cs="Arial"/>
              </w:rPr>
            </w:pPr>
            <w:r>
              <w:rPr>
                <w:rFonts w:ascii="Arial" w:hAnsi="Arial" w:cs="Arial"/>
              </w:rPr>
              <w:t>Banco: Banco Unión S.A.</w:t>
            </w:r>
          </w:p>
          <w:p w14:paraId="4AC7066A" w14:textId="77777777" w:rsidR="00F62B8B" w:rsidRDefault="00F62B8B" w:rsidP="00FD75C4">
            <w:pPr>
              <w:rPr>
                <w:rFonts w:ascii="Arial" w:hAnsi="Arial" w:cs="Arial"/>
              </w:rPr>
            </w:pPr>
            <w:r>
              <w:rPr>
                <w:rFonts w:ascii="Arial" w:hAnsi="Arial" w:cs="Arial"/>
              </w:rPr>
              <w:t>Titular: Tesoro General de la Nación</w:t>
            </w:r>
          </w:p>
          <w:p w14:paraId="504E0060" w14:textId="77777777" w:rsidR="00F62B8B" w:rsidRPr="009956C4" w:rsidRDefault="00F62B8B" w:rsidP="00FD75C4">
            <w:pPr>
              <w:rPr>
                <w:rFonts w:ascii="Arial" w:hAnsi="Arial" w:cs="Arial"/>
                <w:sz w:val="8"/>
                <w:szCs w:val="2"/>
                <w:lang w:val="es-BO"/>
              </w:rPr>
            </w:pPr>
            <w:r>
              <w:rPr>
                <w:rFonts w:ascii="Arial" w:hAnsi="Arial" w:cs="Arial"/>
                <w:lang w:val="es-BO"/>
              </w:rPr>
              <w:t>Moneda: Bolivianos.</w:t>
            </w:r>
          </w:p>
        </w:tc>
        <w:tc>
          <w:tcPr>
            <w:tcW w:w="274" w:type="dxa"/>
            <w:gridSpan w:val="2"/>
            <w:tcBorders>
              <w:left w:val="single" w:sz="4" w:space="0" w:color="auto"/>
            </w:tcBorders>
            <w:shd w:val="clear" w:color="auto" w:fill="auto"/>
          </w:tcPr>
          <w:p w14:paraId="5B7143FB" w14:textId="77777777" w:rsidR="00F62B8B" w:rsidRPr="009956C4" w:rsidRDefault="00F62B8B" w:rsidP="00FD75C4">
            <w:pPr>
              <w:rPr>
                <w:rFonts w:ascii="Arial" w:hAnsi="Arial" w:cs="Arial"/>
                <w:sz w:val="8"/>
                <w:szCs w:val="2"/>
                <w:lang w:val="es-BO"/>
              </w:rPr>
            </w:pPr>
          </w:p>
        </w:tc>
        <w:tc>
          <w:tcPr>
            <w:tcW w:w="274" w:type="dxa"/>
            <w:shd w:val="clear" w:color="auto" w:fill="auto"/>
          </w:tcPr>
          <w:p w14:paraId="2349DD9C" w14:textId="77777777" w:rsidR="00F62B8B" w:rsidRPr="009956C4" w:rsidRDefault="00F62B8B" w:rsidP="00FD75C4">
            <w:pPr>
              <w:rPr>
                <w:rFonts w:ascii="Arial" w:hAnsi="Arial" w:cs="Arial"/>
                <w:sz w:val="8"/>
                <w:szCs w:val="2"/>
                <w:lang w:val="es-BO"/>
              </w:rPr>
            </w:pPr>
          </w:p>
        </w:tc>
        <w:tc>
          <w:tcPr>
            <w:tcW w:w="274" w:type="dxa"/>
            <w:shd w:val="clear" w:color="auto" w:fill="auto"/>
          </w:tcPr>
          <w:p w14:paraId="63C772F3" w14:textId="77777777" w:rsidR="00F62B8B" w:rsidRPr="009956C4" w:rsidRDefault="00F62B8B" w:rsidP="00FD75C4">
            <w:pPr>
              <w:rPr>
                <w:rFonts w:ascii="Arial" w:hAnsi="Arial" w:cs="Arial"/>
                <w:sz w:val="8"/>
                <w:szCs w:val="2"/>
                <w:lang w:val="es-BO"/>
              </w:rPr>
            </w:pPr>
          </w:p>
        </w:tc>
        <w:tc>
          <w:tcPr>
            <w:tcW w:w="273" w:type="dxa"/>
            <w:shd w:val="clear" w:color="auto" w:fill="auto"/>
          </w:tcPr>
          <w:p w14:paraId="7591C6D7" w14:textId="77777777" w:rsidR="00F62B8B" w:rsidRPr="009956C4" w:rsidRDefault="00F62B8B" w:rsidP="00FD75C4">
            <w:pPr>
              <w:rPr>
                <w:rFonts w:ascii="Arial" w:hAnsi="Arial" w:cs="Arial"/>
                <w:sz w:val="8"/>
                <w:szCs w:val="2"/>
                <w:lang w:val="es-BO"/>
              </w:rPr>
            </w:pPr>
          </w:p>
        </w:tc>
        <w:tc>
          <w:tcPr>
            <w:tcW w:w="274" w:type="dxa"/>
            <w:shd w:val="clear" w:color="auto" w:fill="auto"/>
          </w:tcPr>
          <w:p w14:paraId="74861BE4"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57E8E859" w14:textId="77777777" w:rsidR="00F62B8B" w:rsidRPr="009956C4" w:rsidRDefault="00F62B8B" w:rsidP="00FD75C4">
            <w:pPr>
              <w:rPr>
                <w:rFonts w:ascii="Arial" w:hAnsi="Arial" w:cs="Arial"/>
                <w:sz w:val="8"/>
                <w:szCs w:val="2"/>
                <w:lang w:val="es-BO"/>
              </w:rPr>
            </w:pPr>
          </w:p>
        </w:tc>
        <w:tc>
          <w:tcPr>
            <w:tcW w:w="275" w:type="dxa"/>
            <w:shd w:val="clear" w:color="auto" w:fill="auto"/>
          </w:tcPr>
          <w:p w14:paraId="1D26752D" w14:textId="77777777" w:rsidR="00F62B8B" w:rsidRPr="009956C4" w:rsidRDefault="00F62B8B" w:rsidP="00FD75C4">
            <w:pPr>
              <w:rPr>
                <w:rFonts w:ascii="Arial" w:hAnsi="Arial" w:cs="Arial"/>
                <w:sz w:val="8"/>
                <w:szCs w:val="2"/>
                <w:lang w:val="es-BO"/>
              </w:rPr>
            </w:pPr>
          </w:p>
        </w:tc>
        <w:tc>
          <w:tcPr>
            <w:tcW w:w="274" w:type="dxa"/>
            <w:shd w:val="clear" w:color="auto" w:fill="auto"/>
          </w:tcPr>
          <w:p w14:paraId="676A06D4" w14:textId="77777777" w:rsidR="00F62B8B" w:rsidRPr="009956C4" w:rsidRDefault="00F62B8B" w:rsidP="00FD75C4">
            <w:pPr>
              <w:rPr>
                <w:rFonts w:ascii="Arial" w:hAnsi="Arial" w:cs="Arial"/>
                <w:sz w:val="8"/>
                <w:szCs w:val="2"/>
                <w:lang w:val="es-BO"/>
              </w:rPr>
            </w:pPr>
          </w:p>
        </w:tc>
        <w:tc>
          <w:tcPr>
            <w:tcW w:w="273" w:type="dxa"/>
            <w:shd w:val="clear" w:color="auto" w:fill="auto"/>
          </w:tcPr>
          <w:p w14:paraId="6994D7CB" w14:textId="77777777" w:rsidR="00F62B8B" w:rsidRPr="009956C4" w:rsidRDefault="00F62B8B" w:rsidP="00FD75C4">
            <w:pPr>
              <w:rPr>
                <w:rFonts w:ascii="Arial" w:hAnsi="Arial" w:cs="Arial"/>
                <w:sz w:val="8"/>
                <w:szCs w:val="2"/>
                <w:lang w:val="es-BO"/>
              </w:rPr>
            </w:pPr>
          </w:p>
        </w:tc>
        <w:tc>
          <w:tcPr>
            <w:tcW w:w="273" w:type="dxa"/>
            <w:gridSpan w:val="2"/>
            <w:shd w:val="clear" w:color="auto" w:fill="auto"/>
          </w:tcPr>
          <w:p w14:paraId="0E276C5A" w14:textId="77777777" w:rsidR="00F62B8B" w:rsidRPr="009956C4" w:rsidRDefault="00F62B8B" w:rsidP="00FD75C4">
            <w:pPr>
              <w:rPr>
                <w:rFonts w:ascii="Arial" w:hAnsi="Arial" w:cs="Arial"/>
                <w:sz w:val="8"/>
                <w:szCs w:val="2"/>
                <w:lang w:val="es-BO"/>
              </w:rPr>
            </w:pPr>
          </w:p>
        </w:tc>
        <w:tc>
          <w:tcPr>
            <w:tcW w:w="273" w:type="dxa"/>
            <w:shd w:val="clear" w:color="auto" w:fill="auto"/>
          </w:tcPr>
          <w:p w14:paraId="197477DD" w14:textId="77777777" w:rsidR="00F62B8B" w:rsidRPr="009956C4" w:rsidRDefault="00F62B8B" w:rsidP="00FD75C4">
            <w:pPr>
              <w:rPr>
                <w:rFonts w:ascii="Arial" w:hAnsi="Arial" w:cs="Arial"/>
                <w:sz w:val="8"/>
                <w:szCs w:val="2"/>
                <w:lang w:val="es-BO"/>
              </w:rPr>
            </w:pPr>
          </w:p>
        </w:tc>
        <w:tc>
          <w:tcPr>
            <w:tcW w:w="273" w:type="dxa"/>
            <w:shd w:val="clear" w:color="auto" w:fill="auto"/>
          </w:tcPr>
          <w:p w14:paraId="2427117C" w14:textId="77777777" w:rsidR="00F62B8B" w:rsidRPr="009956C4" w:rsidRDefault="00F62B8B" w:rsidP="00FD75C4">
            <w:pPr>
              <w:rPr>
                <w:rFonts w:ascii="Arial" w:hAnsi="Arial" w:cs="Arial"/>
                <w:sz w:val="8"/>
                <w:szCs w:val="2"/>
                <w:lang w:val="es-BO"/>
              </w:rPr>
            </w:pPr>
          </w:p>
        </w:tc>
        <w:tc>
          <w:tcPr>
            <w:tcW w:w="273" w:type="dxa"/>
            <w:shd w:val="clear" w:color="auto" w:fill="auto"/>
          </w:tcPr>
          <w:p w14:paraId="09D67E5E" w14:textId="77777777" w:rsidR="00F62B8B" w:rsidRPr="009956C4" w:rsidRDefault="00F62B8B" w:rsidP="00FD75C4">
            <w:pPr>
              <w:rPr>
                <w:rFonts w:ascii="Arial" w:hAnsi="Arial" w:cs="Arial"/>
                <w:sz w:val="8"/>
                <w:szCs w:val="2"/>
                <w:lang w:val="es-BO"/>
              </w:rPr>
            </w:pPr>
          </w:p>
        </w:tc>
        <w:tc>
          <w:tcPr>
            <w:tcW w:w="273" w:type="dxa"/>
            <w:shd w:val="clear" w:color="auto" w:fill="auto"/>
          </w:tcPr>
          <w:p w14:paraId="04BA9818" w14:textId="77777777" w:rsidR="00F62B8B" w:rsidRPr="009956C4" w:rsidRDefault="00F62B8B" w:rsidP="00FD75C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5699030" w14:textId="77777777" w:rsidR="00F62B8B" w:rsidRPr="009956C4" w:rsidRDefault="00F62B8B" w:rsidP="00FD75C4">
            <w:pPr>
              <w:rPr>
                <w:rFonts w:ascii="Arial" w:hAnsi="Arial" w:cs="Arial"/>
                <w:sz w:val="8"/>
                <w:szCs w:val="2"/>
                <w:lang w:val="es-BO"/>
              </w:rPr>
            </w:pPr>
          </w:p>
        </w:tc>
      </w:tr>
      <w:tr w:rsidR="00F62B8B" w:rsidRPr="009956C4" w14:paraId="50655BBD" w14:textId="77777777" w:rsidTr="00F62B8B">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039670A4" w14:textId="77777777" w:rsidR="00F62B8B" w:rsidRPr="009956C4" w:rsidRDefault="00F62B8B" w:rsidP="00FD75C4">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6C0105" w14:textId="77777777" w:rsidR="00F62B8B" w:rsidRPr="009956C4" w:rsidRDefault="00F62B8B" w:rsidP="00FD75C4">
            <w:pPr>
              <w:rPr>
                <w:rFonts w:ascii="Arial" w:hAnsi="Arial" w:cs="Arial"/>
                <w:sz w:val="8"/>
                <w:szCs w:val="2"/>
                <w:lang w:val="es-BO"/>
              </w:rPr>
            </w:pPr>
          </w:p>
        </w:tc>
        <w:tc>
          <w:tcPr>
            <w:tcW w:w="274" w:type="dxa"/>
            <w:gridSpan w:val="2"/>
            <w:tcBorders>
              <w:left w:val="single" w:sz="4" w:space="0" w:color="auto"/>
            </w:tcBorders>
            <w:shd w:val="clear" w:color="auto" w:fill="auto"/>
          </w:tcPr>
          <w:p w14:paraId="736FF48E" w14:textId="77777777" w:rsidR="00F62B8B" w:rsidRPr="009956C4" w:rsidRDefault="00F62B8B" w:rsidP="00FD75C4">
            <w:pPr>
              <w:rPr>
                <w:rFonts w:ascii="Arial" w:hAnsi="Arial" w:cs="Arial"/>
                <w:sz w:val="8"/>
                <w:szCs w:val="2"/>
                <w:lang w:val="es-BO"/>
              </w:rPr>
            </w:pPr>
          </w:p>
        </w:tc>
        <w:tc>
          <w:tcPr>
            <w:tcW w:w="274" w:type="dxa"/>
            <w:shd w:val="clear" w:color="auto" w:fill="auto"/>
          </w:tcPr>
          <w:p w14:paraId="2905E053" w14:textId="77777777" w:rsidR="00F62B8B" w:rsidRPr="009956C4" w:rsidRDefault="00F62B8B" w:rsidP="00FD75C4">
            <w:pPr>
              <w:rPr>
                <w:rFonts w:ascii="Arial" w:hAnsi="Arial" w:cs="Arial"/>
                <w:sz w:val="8"/>
                <w:szCs w:val="2"/>
                <w:lang w:val="es-BO"/>
              </w:rPr>
            </w:pPr>
          </w:p>
        </w:tc>
        <w:tc>
          <w:tcPr>
            <w:tcW w:w="274" w:type="dxa"/>
            <w:shd w:val="clear" w:color="auto" w:fill="auto"/>
          </w:tcPr>
          <w:p w14:paraId="617BA9FD" w14:textId="77777777" w:rsidR="00F62B8B" w:rsidRPr="009956C4" w:rsidRDefault="00F62B8B" w:rsidP="00FD75C4">
            <w:pPr>
              <w:rPr>
                <w:rFonts w:ascii="Arial" w:hAnsi="Arial" w:cs="Arial"/>
                <w:sz w:val="8"/>
                <w:szCs w:val="2"/>
                <w:lang w:val="es-BO"/>
              </w:rPr>
            </w:pPr>
          </w:p>
        </w:tc>
        <w:tc>
          <w:tcPr>
            <w:tcW w:w="273" w:type="dxa"/>
            <w:shd w:val="clear" w:color="auto" w:fill="auto"/>
          </w:tcPr>
          <w:p w14:paraId="603546F2" w14:textId="77777777" w:rsidR="00F62B8B" w:rsidRPr="009956C4" w:rsidRDefault="00F62B8B" w:rsidP="00FD75C4">
            <w:pPr>
              <w:rPr>
                <w:rFonts w:ascii="Arial" w:hAnsi="Arial" w:cs="Arial"/>
                <w:sz w:val="8"/>
                <w:szCs w:val="2"/>
                <w:lang w:val="es-BO"/>
              </w:rPr>
            </w:pPr>
          </w:p>
        </w:tc>
        <w:tc>
          <w:tcPr>
            <w:tcW w:w="274" w:type="dxa"/>
            <w:shd w:val="clear" w:color="auto" w:fill="auto"/>
          </w:tcPr>
          <w:p w14:paraId="76EF8B4D"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5EBFFD8F" w14:textId="77777777" w:rsidR="00F62B8B" w:rsidRPr="009956C4" w:rsidRDefault="00F62B8B" w:rsidP="00FD75C4">
            <w:pPr>
              <w:rPr>
                <w:rFonts w:ascii="Arial" w:hAnsi="Arial" w:cs="Arial"/>
                <w:sz w:val="8"/>
                <w:szCs w:val="2"/>
                <w:lang w:val="es-BO"/>
              </w:rPr>
            </w:pPr>
          </w:p>
        </w:tc>
        <w:tc>
          <w:tcPr>
            <w:tcW w:w="275" w:type="dxa"/>
            <w:shd w:val="clear" w:color="auto" w:fill="auto"/>
          </w:tcPr>
          <w:p w14:paraId="066F4912" w14:textId="77777777" w:rsidR="00F62B8B" w:rsidRPr="009956C4" w:rsidRDefault="00F62B8B" w:rsidP="00FD75C4">
            <w:pPr>
              <w:rPr>
                <w:rFonts w:ascii="Arial" w:hAnsi="Arial" w:cs="Arial"/>
                <w:sz w:val="8"/>
                <w:szCs w:val="2"/>
                <w:lang w:val="es-BO"/>
              </w:rPr>
            </w:pPr>
          </w:p>
        </w:tc>
        <w:tc>
          <w:tcPr>
            <w:tcW w:w="274" w:type="dxa"/>
            <w:shd w:val="clear" w:color="auto" w:fill="auto"/>
          </w:tcPr>
          <w:p w14:paraId="7652DD26" w14:textId="77777777" w:rsidR="00F62B8B" w:rsidRPr="009956C4" w:rsidRDefault="00F62B8B" w:rsidP="00FD75C4">
            <w:pPr>
              <w:rPr>
                <w:rFonts w:ascii="Arial" w:hAnsi="Arial" w:cs="Arial"/>
                <w:sz w:val="8"/>
                <w:szCs w:val="2"/>
                <w:lang w:val="es-BO"/>
              </w:rPr>
            </w:pPr>
          </w:p>
        </w:tc>
        <w:tc>
          <w:tcPr>
            <w:tcW w:w="273" w:type="dxa"/>
            <w:shd w:val="clear" w:color="auto" w:fill="auto"/>
          </w:tcPr>
          <w:p w14:paraId="63FB020C" w14:textId="77777777" w:rsidR="00F62B8B" w:rsidRPr="009956C4" w:rsidRDefault="00F62B8B" w:rsidP="00FD75C4">
            <w:pPr>
              <w:rPr>
                <w:rFonts w:ascii="Arial" w:hAnsi="Arial" w:cs="Arial"/>
                <w:sz w:val="8"/>
                <w:szCs w:val="2"/>
                <w:lang w:val="es-BO"/>
              </w:rPr>
            </w:pPr>
          </w:p>
        </w:tc>
        <w:tc>
          <w:tcPr>
            <w:tcW w:w="273" w:type="dxa"/>
            <w:gridSpan w:val="2"/>
            <w:shd w:val="clear" w:color="auto" w:fill="auto"/>
          </w:tcPr>
          <w:p w14:paraId="2F8A8151" w14:textId="77777777" w:rsidR="00F62B8B" w:rsidRPr="009956C4" w:rsidRDefault="00F62B8B" w:rsidP="00FD75C4">
            <w:pPr>
              <w:rPr>
                <w:rFonts w:ascii="Arial" w:hAnsi="Arial" w:cs="Arial"/>
                <w:sz w:val="8"/>
                <w:szCs w:val="2"/>
                <w:lang w:val="es-BO"/>
              </w:rPr>
            </w:pPr>
          </w:p>
        </w:tc>
        <w:tc>
          <w:tcPr>
            <w:tcW w:w="273" w:type="dxa"/>
            <w:shd w:val="clear" w:color="auto" w:fill="auto"/>
          </w:tcPr>
          <w:p w14:paraId="6F8FDD09" w14:textId="77777777" w:rsidR="00F62B8B" w:rsidRPr="009956C4" w:rsidRDefault="00F62B8B" w:rsidP="00FD75C4">
            <w:pPr>
              <w:rPr>
                <w:rFonts w:ascii="Arial" w:hAnsi="Arial" w:cs="Arial"/>
                <w:sz w:val="8"/>
                <w:szCs w:val="2"/>
                <w:lang w:val="es-BO"/>
              </w:rPr>
            </w:pPr>
          </w:p>
        </w:tc>
        <w:tc>
          <w:tcPr>
            <w:tcW w:w="273" w:type="dxa"/>
            <w:shd w:val="clear" w:color="auto" w:fill="auto"/>
          </w:tcPr>
          <w:p w14:paraId="7D1F8F96" w14:textId="77777777" w:rsidR="00F62B8B" w:rsidRPr="009956C4" w:rsidRDefault="00F62B8B" w:rsidP="00FD75C4">
            <w:pPr>
              <w:rPr>
                <w:rFonts w:ascii="Arial" w:hAnsi="Arial" w:cs="Arial"/>
                <w:sz w:val="8"/>
                <w:szCs w:val="2"/>
                <w:lang w:val="es-BO"/>
              </w:rPr>
            </w:pPr>
          </w:p>
        </w:tc>
        <w:tc>
          <w:tcPr>
            <w:tcW w:w="273" w:type="dxa"/>
            <w:shd w:val="clear" w:color="auto" w:fill="auto"/>
          </w:tcPr>
          <w:p w14:paraId="3ED46E4B" w14:textId="77777777" w:rsidR="00F62B8B" w:rsidRPr="009956C4" w:rsidRDefault="00F62B8B" w:rsidP="00FD75C4">
            <w:pPr>
              <w:rPr>
                <w:rFonts w:ascii="Arial" w:hAnsi="Arial" w:cs="Arial"/>
                <w:sz w:val="8"/>
                <w:szCs w:val="2"/>
                <w:lang w:val="es-BO"/>
              </w:rPr>
            </w:pPr>
          </w:p>
        </w:tc>
        <w:tc>
          <w:tcPr>
            <w:tcW w:w="273" w:type="dxa"/>
            <w:shd w:val="clear" w:color="auto" w:fill="auto"/>
          </w:tcPr>
          <w:p w14:paraId="76981660" w14:textId="77777777" w:rsidR="00F62B8B" w:rsidRPr="009956C4" w:rsidRDefault="00F62B8B" w:rsidP="00FD75C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9F46A1" w14:textId="77777777" w:rsidR="00F62B8B" w:rsidRPr="009956C4" w:rsidRDefault="00F62B8B" w:rsidP="00FD75C4">
            <w:pPr>
              <w:rPr>
                <w:rFonts w:ascii="Arial" w:hAnsi="Arial" w:cs="Arial"/>
                <w:sz w:val="8"/>
                <w:szCs w:val="2"/>
                <w:lang w:val="es-BO"/>
              </w:rPr>
            </w:pPr>
          </w:p>
        </w:tc>
      </w:tr>
      <w:tr w:rsidR="00F62B8B" w:rsidRPr="009956C4" w14:paraId="3E5AA4CD" w14:textId="77777777" w:rsidTr="00F62B8B">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B7D45EA" w14:textId="77777777" w:rsidR="00F62B8B" w:rsidRPr="009956C4" w:rsidRDefault="00F62B8B" w:rsidP="00FD75C4">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EFFD31" w14:textId="77777777" w:rsidR="00F62B8B" w:rsidRPr="009956C4" w:rsidRDefault="00F62B8B" w:rsidP="00FD75C4">
            <w:pPr>
              <w:rPr>
                <w:rFonts w:ascii="Arial" w:hAnsi="Arial" w:cs="Arial"/>
                <w:sz w:val="8"/>
                <w:szCs w:val="2"/>
                <w:lang w:val="es-BO"/>
              </w:rPr>
            </w:pPr>
          </w:p>
        </w:tc>
        <w:tc>
          <w:tcPr>
            <w:tcW w:w="274" w:type="dxa"/>
            <w:gridSpan w:val="2"/>
            <w:tcBorders>
              <w:left w:val="single" w:sz="4" w:space="0" w:color="auto"/>
            </w:tcBorders>
            <w:shd w:val="clear" w:color="auto" w:fill="auto"/>
          </w:tcPr>
          <w:p w14:paraId="64D1432D" w14:textId="77777777" w:rsidR="00F62B8B" w:rsidRPr="009956C4" w:rsidRDefault="00F62B8B" w:rsidP="00FD75C4">
            <w:pPr>
              <w:rPr>
                <w:rFonts w:ascii="Arial" w:hAnsi="Arial" w:cs="Arial"/>
                <w:sz w:val="8"/>
                <w:szCs w:val="2"/>
                <w:lang w:val="es-BO"/>
              </w:rPr>
            </w:pPr>
          </w:p>
        </w:tc>
        <w:tc>
          <w:tcPr>
            <w:tcW w:w="274" w:type="dxa"/>
            <w:shd w:val="clear" w:color="auto" w:fill="auto"/>
          </w:tcPr>
          <w:p w14:paraId="4B0AF149" w14:textId="77777777" w:rsidR="00F62B8B" w:rsidRPr="009956C4" w:rsidRDefault="00F62B8B" w:rsidP="00FD75C4">
            <w:pPr>
              <w:rPr>
                <w:rFonts w:ascii="Arial" w:hAnsi="Arial" w:cs="Arial"/>
                <w:sz w:val="8"/>
                <w:szCs w:val="2"/>
                <w:lang w:val="es-BO"/>
              </w:rPr>
            </w:pPr>
          </w:p>
        </w:tc>
        <w:tc>
          <w:tcPr>
            <w:tcW w:w="274" w:type="dxa"/>
            <w:shd w:val="clear" w:color="auto" w:fill="auto"/>
          </w:tcPr>
          <w:p w14:paraId="7DD7527C" w14:textId="77777777" w:rsidR="00F62B8B" w:rsidRPr="009956C4" w:rsidRDefault="00F62B8B" w:rsidP="00FD75C4">
            <w:pPr>
              <w:rPr>
                <w:rFonts w:ascii="Arial" w:hAnsi="Arial" w:cs="Arial"/>
                <w:sz w:val="8"/>
                <w:szCs w:val="2"/>
                <w:lang w:val="es-BO"/>
              </w:rPr>
            </w:pPr>
          </w:p>
        </w:tc>
        <w:tc>
          <w:tcPr>
            <w:tcW w:w="273" w:type="dxa"/>
            <w:shd w:val="clear" w:color="auto" w:fill="auto"/>
          </w:tcPr>
          <w:p w14:paraId="48845E80" w14:textId="77777777" w:rsidR="00F62B8B" w:rsidRPr="009956C4" w:rsidRDefault="00F62B8B" w:rsidP="00FD75C4">
            <w:pPr>
              <w:rPr>
                <w:rFonts w:ascii="Arial" w:hAnsi="Arial" w:cs="Arial"/>
                <w:sz w:val="8"/>
                <w:szCs w:val="2"/>
                <w:lang w:val="es-BO"/>
              </w:rPr>
            </w:pPr>
          </w:p>
        </w:tc>
        <w:tc>
          <w:tcPr>
            <w:tcW w:w="274" w:type="dxa"/>
            <w:shd w:val="clear" w:color="auto" w:fill="auto"/>
          </w:tcPr>
          <w:p w14:paraId="192A2D4B"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02185318" w14:textId="77777777" w:rsidR="00F62B8B" w:rsidRPr="009956C4" w:rsidRDefault="00F62B8B" w:rsidP="00FD75C4">
            <w:pPr>
              <w:rPr>
                <w:rFonts w:ascii="Arial" w:hAnsi="Arial" w:cs="Arial"/>
                <w:sz w:val="8"/>
                <w:szCs w:val="2"/>
                <w:lang w:val="es-BO"/>
              </w:rPr>
            </w:pPr>
          </w:p>
        </w:tc>
        <w:tc>
          <w:tcPr>
            <w:tcW w:w="275" w:type="dxa"/>
            <w:shd w:val="clear" w:color="auto" w:fill="auto"/>
          </w:tcPr>
          <w:p w14:paraId="7A385FB6" w14:textId="77777777" w:rsidR="00F62B8B" w:rsidRPr="009956C4" w:rsidRDefault="00F62B8B" w:rsidP="00FD75C4">
            <w:pPr>
              <w:rPr>
                <w:rFonts w:ascii="Arial" w:hAnsi="Arial" w:cs="Arial"/>
                <w:sz w:val="8"/>
                <w:szCs w:val="2"/>
                <w:lang w:val="es-BO"/>
              </w:rPr>
            </w:pPr>
          </w:p>
        </w:tc>
        <w:tc>
          <w:tcPr>
            <w:tcW w:w="274" w:type="dxa"/>
            <w:shd w:val="clear" w:color="auto" w:fill="auto"/>
          </w:tcPr>
          <w:p w14:paraId="5FBCB876" w14:textId="77777777" w:rsidR="00F62B8B" w:rsidRPr="009956C4" w:rsidRDefault="00F62B8B" w:rsidP="00FD75C4">
            <w:pPr>
              <w:rPr>
                <w:rFonts w:ascii="Arial" w:hAnsi="Arial" w:cs="Arial"/>
                <w:sz w:val="8"/>
                <w:szCs w:val="2"/>
                <w:lang w:val="es-BO"/>
              </w:rPr>
            </w:pPr>
          </w:p>
        </w:tc>
        <w:tc>
          <w:tcPr>
            <w:tcW w:w="273" w:type="dxa"/>
            <w:shd w:val="clear" w:color="auto" w:fill="auto"/>
          </w:tcPr>
          <w:p w14:paraId="65FD74A3" w14:textId="77777777" w:rsidR="00F62B8B" w:rsidRPr="009956C4" w:rsidRDefault="00F62B8B" w:rsidP="00FD75C4">
            <w:pPr>
              <w:rPr>
                <w:rFonts w:ascii="Arial" w:hAnsi="Arial" w:cs="Arial"/>
                <w:sz w:val="8"/>
                <w:szCs w:val="2"/>
                <w:lang w:val="es-BO"/>
              </w:rPr>
            </w:pPr>
          </w:p>
        </w:tc>
        <w:tc>
          <w:tcPr>
            <w:tcW w:w="273" w:type="dxa"/>
            <w:gridSpan w:val="2"/>
            <w:shd w:val="clear" w:color="auto" w:fill="auto"/>
          </w:tcPr>
          <w:p w14:paraId="47706F06" w14:textId="77777777" w:rsidR="00F62B8B" w:rsidRPr="009956C4" w:rsidRDefault="00F62B8B" w:rsidP="00FD75C4">
            <w:pPr>
              <w:rPr>
                <w:rFonts w:ascii="Arial" w:hAnsi="Arial" w:cs="Arial"/>
                <w:sz w:val="8"/>
                <w:szCs w:val="2"/>
                <w:lang w:val="es-BO"/>
              </w:rPr>
            </w:pPr>
          </w:p>
        </w:tc>
        <w:tc>
          <w:tcPr>
            <w:tcW w:w="273" w:type="dxa"/>
            <w:shd w:val="clear" w:color="auto" w:fill="auto"/>
          </w:tcPr>
          <w:p w14:paraId="3F6022E7" w14:textId="77777777" w:rsidR="00F62B8B" w:rsidRPr="009956C4" w:rsidRDefault="00F62B8B" w:rsidP="00FD75C4">
            <w:pPr>
              <w:rPr>
                <w:rFonts w:ascii="Arial" w:hAnsi="Arial" w:cs="Arial"/>
                <w:sz w:val="8"/>
                <w:szCs w:val="2"/>
                <w:lang w:val="es-BO"/>
              </w:rPr>
            </w:pPr>
          </w:p>
        </w:tc>
        <w:tc>
          <w:tcPr>
            <w:tcW w:w="273" w:type="dxa"/>
            <w:shd w:val="clear" w:color="auto" w:fill="auto"/>
          </w:tcPr>
          <w:p w14:paraId="6627DD12" w14:textId="77777777" w:rsidR="00F62B8B" w:rsidRPr="009956C4" w:rsidRDefault="00F62B8B" w:rsidP="00FD75C4">
            <w:pPr>
              <w:rPr>
                <w:rFonts w:ascii="Arial" w:hAnsi="Arial" w:cs="Arial"/>
                <w:sz w:val="8"/>
                <w:szCs w:val="2"/>
                <w:lang w:val="es-BO"/>
              </w:rPr>
            </w:pPr>
          </w:p>
        </w:tc>
        <w:tc>
          <w:tcPr>
            <w:tcW w:w="273" w:type="dxa"/>
            <w:shd w:val="clear" w:color="auto" w:fill="auto"/>
          </w:tcPr>
          <w:p w14:paraId="2258DD9F" w14:textId="77777777" w:rsidR="00F62B8B" w:rsidRPr="009956C4" w:rsidRDefault="00F62B8B" w:rsidP="00FD75C4">
            <w:pPr>
              <w:rPr>
                <w:rFonts w:ascii="Arial" w:hAnsi="Arial" w:cs="Arial"/>
                <w:sz w:val="8"/>
                <w:szCs w:val="2"/>
                <w:lang w:val="es-BO"/>
              </w:rPr>
            </w:pPr>
          </w:p>
        </w:tc>
        <w:tc>
          <w:tcPr>
            <w:tcW w:w="273" w:type="dxa"/>
            <w:shd w:val="clear" w:color="auto" w:fill="auto"/>
          </w:tcPr>
          <w:p w14:paraId="463AEDAF" w14:textId="77777777" w:rsidR="00F62B8B" w:rsidRPr="009956C4" w:rsidRDefault="00F62B8B" w:rsidP="00FD75C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DBD3301" w14:textId="77777777" w:rsidR="00F62B8B" w:rsidRPr="009956C4" w:rsidRDefault="00F62B8B" w:rsidP="00FD75C4">
            <w:pPr>
              <w:rPr>
                <w:rFonts w:ascii="Arial" w:hAnsi="Arial" w:cs="Arial"/>
                <w:sz w:val="8"/>
                <w:szCs w:val="2"/>
                <w:lang w:val="es-BO"/>
              </w:rPr>
            </w:pPr>
          </w:p>
        </w:tc>
      </w:tr>
      <w:tr w:rsidR="00F62B8B" w:rsidRPr="009956C4" w14:paraId="463603CE" w14:textId="77777777" w:rsidTr="00F62B8B">
        <w:trPr>
          <w:trHeight w:val="56"/>
          <w:jc w:val="center"/>
        </w:trPr>
        <w:tc>
          <w:tcPr>
            <w:tcW w:w="2648" w:type="dxa"/>
            <w:gridSpan w:val="3"/>
            <w:vMerge/>
            <w:tcBorders>
              <w:left w:val="single" w:sz="12" w:space="0" w:color="244061" w:themeColor="accent1" w:themeShade="80"/>
              <w:bottom w:val="single" w:sz="4" w:space="0" w:color="auto"/>
            </w:tcBorders>
            <w:shd w:val="clear" w:color="auto" w:fill="auto"/>
            <w:vAlign w:val="center"/>
          </w:tcPr>
          <w:p w14:paraId="3671147B" w14:textId="77777777" w:rsidR="00F62B8B" w:rsidRPr="009956C4" w:rsidRDefault="00F62B8B" w:rsidP="00FD75C4">
            <w:pPr>
              <w:rPr>
                <w:rFonts w:ascii="Arial" w:hAnsi="Arial" w:cs="Arial"/>
                <w:sz w:val="8"/>
                <w:szCs w:val="2"/>
                <w:lang w:val="es-BO"/>
              </w:rPr>
            </w:pPr>
          </w:p>
        </w:tc>
        <w:tc>
          <w:tcPr>
            <w:tcW w:w="3869" w:type="dxa"/>
            <w:gridSpan w:val="20"/>
            <w:tcBorders>
              <w:left w:val="nil"/>
              <w:bottom w:val="single" w:sz="4" w:space="0" w:color="auto"/>
            </w:tcBorders>
            <w:shd w:val="clear" w:color="auto" w:fill="auto"/>
          </w:tcPr>
          <w:p w14:paraId="2B2B7B84" w14:textId="77777777" w:rsidR="00F62B8B" w:rsidRPr="009956C4" w:rsidRDefault="00F62B8B" w:rsidP="00FD75C4">
            <w:pPr>
              <w:rPr>
                <w:rFonts w:ascii="Arial" w:hAnsi="Arial" w:cs="Arial"/>
                <w:sz w:val="8"/>
                <w:szCs w:val="2"/>
                <w:lang w:val="es-BO"/>
              </w:rPr>
            </w:pPr>
          </w:p>
        </w:tc>
        <w:tc>
          <w:tcPr>
            <w:tcW w:w="274" w:type="dxa"/>
            <w:tcBorders>
              <w:bottom w:val="single" w:sz="4" w:space="0" w:color="auto"/>
            </w:tcBorders>
            <w:shd w:val="clear" w:color="auto" w:fill="auto"/>
          </w:tcPr>
          <w:p w14:paraId="3E2E3FB5" w14:textId="77777777" w:rsidR="00F62B8B" w:rsidRPr="009956C4" w:rsidRDefault="00F62B8B" w:rsidP="00FD75C4">
            <w:pPr>
              <w:rPr>
                <w:rFonts w:ascii="Arial" w:hAnsi="Arial" w:cs="Arial"/>
                <w:sz w:val="8"/>
                <w:szCs w:val="2"/>
                <w:lang w:val="es-BO"/>
              </w:rPr>
            </w:pPr>
          </w:p>
        </w:tc>
        <w:tc>
          <w:tcPr>
            <w:tcW w:w="274" w:type="dxa"/>
            <w:tcBorders>
              <w:bottom w:val="single" w:sz="4" w:space="0" w:color="auto"/>
            </w:tcBorders>
            <w:shd w:val="clear" w:color="auto" w:fill="auto"/>
          </w:tcPr>
          <w:p w14:paraId="0F4EEAE8" w14:textId="77777777" w:rsidR="00F62B8B" w:rsidRPr="009956C4" w:rsidRDefault="00F62B8B" w:rsidP="00FD75C4">
            <w:pPr>
              <w:rPr>
                <w:rFonts w:ascii="Arial" w:hAnsi="Arial" w:cs="Arial"/>
                <w:sz w:val="8"/>
                <w:szCs w:val="2"/>
                <w:lang w:val="es-BO"/>
              </w:rPr>
            </w:pPr>
          </w:p>
        </w:tc>
        <w:tc>
          <w:tcPr>
            <w:tcW w:w="273" w:type="dxa"/>
            <w:tcBorders>
              <w:bottom w:val="single" w:sz="4" w:space="0" w:color="auto"/>
            </w:tcBorders>
            <w:shd w:val="clear" w:color="auto" w:fill="auto"/>
          </w:tcPr>
          <w:p w14:paraId="61968C30" w14:textId="77777777" w:rsidR="00F62B8B" w:rsidRPr="009956C4" w:rsidRDefault="00F62B8B" w:rsidP="00FD75C4">
            <w:pPr>
              <w:rPr>
                <w:rFonts w:ascii="Arial" w:hAnsi="Arial" w:cs="Arial"/>
                <w:sz w:val="8"/>
                <w:szCs w:val="2"/>
                <w:lang w:val="es-BO"/>
              </w:rPr>
            </w:pPr>
          </w:p>
        </w:tc>
        <w:tc>
          <w:tcPr>
            <w:tcW w:w="274" w:type="dxa"/>
            <w:tcBorders>
              <w:bottom w:val="single" w:sz="4" w:space="0" w:color="auto"/>
            </w:tcBorders>
            <w:shd w:val="clear" w:color="auto" w:fill="auto"/>
          </w:tcPr>
          <w:p w14:paraId="678CF955" w14:textId="77777777" w:rsidR="00F62B8B" w:rsidRPr="009956C4" w:rsidRDefault="00F62B8B" w:rsidP="00FD75C4">
            <w:pPr>
              <w:rPr>
                <w:rFonts w:ascii="Arial" w:hAnsi="Arial" w:cs="Arial"/>
                <w:sz w:val="8"/>
                <w:szCs w:val="2"/>
                <w:lang w:val="es-BO"/>
              </w:rPr>
            </w:pPr>
          </w:p>
        </w:tc>
        <w:tc>
          <w:tcPr>
            <w:tcW w:w="274" w:type="dxa"/>
            <w:gridSpan w:val="2"/>
            <w:tcBorders>
              <w:bottom w:val="single" w:sz="4" w:space="0" w:color="auto"/>
            </w:tcBorders>
            <w:shd w:val="clear" w:color="auto" w:fill="auto"/>
          </w:tcPr>
          <w:p w14:paraId="2646214D" w14:textId="77777777" w:rsidR="00F62B8B" w:rsidRPr="009956C4" w:rsidRDefault="00F62B8B" w:rsidP="00FD75C4">
            <w:pPr>
              <w:rPr>
                <w:rFonts w:ascii="Arial" w:hAnsi="Arial" w:cs="Arial"/>
                <w:sz w:val="8"/>
                <w:szCs w:val="2"/>
                <w:lang w:val="es-BO"/>
              </w:rPr>
            </w:pPr>
          </w:p>
        </w:tc>
        <w:tc>
          <w:tcPr>
            <w:tcW w:w="275" w:type="dxa"/>
            <w:tcBorders>
              <w:bottom w:val="single" w:sz="4" w:space="0" w:color="auto"/>
            </w:tcBorders>
            <w:shd w:val="clear" w:color="auto" w:fill="auto"/>
          </w:tcPr>
          <w:p w14:paraId="6B783E44" w14:textId="77777777" w:rsidR="00F62B8B" w:rsidRPr="009956C4" w:rsidRDefault="00F62B8B" w:rsidP="00FD75C4">
            <w:pPr>
              <w:rPr>
                <w:rFonts w:ascii="Arial" w:hAnsi="Arial" w:cs="Arial"/>
                <w:sz w:val="8"/>
                <w:szCs w:val="2"/>
                <w:lang w:val="es-BO"/>
              </w:rPr>
            </w:pPr>
          </w:p>
        </w:tc>
        <w:tc>
          <w:tcPr>
            <w:tcW w:w="274" w:type="dxa"/>
            <w:tcBorders>
              <w:bottom w:val="single" w:sz="4" w:space="0" w:color="auto"/>
            </w:tcBorders>
            <w:shd w:val="clear" w:color="auto" w:fill="auto"/>
          </w:tcPr>
          <w:p w14:paraId="7EF9B8DA" w14:textId="77777777" w:rsidR="00F62B8B" w:rsidRPr="009956C4" w:rsidRDefault="00F62B8B" w:rsidP="00FD75C4">
            <w:pPr>
              <w:rPr>
                <w:rFonts w:ascii="Arial" w:hAnsi="Arial" w:cs="Arial"/>
                <w:sz w:val="8"/>
                <w:szCs w:val="2"/>
                <w:lang w:val="es-BO"/>
              </w:rPr>
            </w:pPr>
          </w:p>
        </w:tc>
        <w:tc>
          <w:tcPr>
            <w:tcW w:w="273" w:type="dxa"/>
            <w:tcBorders>
              <w:bottom w:val="single" w:sz="4" w:space="0" w:color="auto"/>
            </w:tcBorders>
            <w:shd w:val="clear" w:color="auto" w:fill="auto"/>
          </w:tcPr>
          <w:p w14:paraId="4D3570AA" w14:textId="77777777" w:rsidR="00F62B8B" w:rsidRPr="009956C4" w:rsidRDefault="00F62B8B" w:rsidP="00FD75C4">
            <w:pPr>
              <w:rPr>
                <w:rFonts w:ascii="Arial" w:hAnsi="Arial" w:cs="Arial"/>
                <w:sz w:val="8"/>
                <w:szCs w:val="2"/>
                <w:lang w:val="es-BO"/>
              </w:rPr>
            </w:pPr>
          </w:p>
        </w:tc>
        <w:tc>
          <w:tcPr>
            <w:tcW w:w="273" w:type="dxa"/>
            <w:gridSpan w:val="2"/>
            <w:tcBorders>
              <w:bottom w:val="single" w:sz="4" w:space="0" w:color="auto"/>
            </w:tcBorders>
            <w:shd w:val="clear" w:color="auto" w:fill="auto"/>
          </w:tcPr>
          <w:p w14:paraId="16301223" w14:textId="77777777" w:rsidR="00F62B8B" w:rsidRPr="009956C4" w:rsidRDefault="00F62B8B" w:rsidP="00FD75C4">
            <w:pPr>
              <w:rPr>
                <w:rFonts w:ascii="Arial" w:hAnsi="Arial" w:cs="Arial"/>
                <w:sz w:val="8"/>
                <w:szCs w:val="2"/>
                <w:lang w:val="es-BO"/>
              </w:rPr>
            </w:pPr>
          </w:p>
        </w:tc>
        <w:tc>
          <w:tcPr>
            <w:tcW w:w="273" w:type="dxa"/>
            <w:tcBorders>
              <w:bottom w:val="single" w:sz="4" w:space="0" w:color="auto"/>
            </w:tcBorders>
            <w:shd w:val="clear" w:color="auto" w:fill="auto"/>
          </w:tcPr>
          <w:p w14:paraId="4D347D2A" w14:textId="77777777" w:rsidR="00F62B8B" w:rsidRPr="009956C4" w:rsidRDefault="00F62B8B" w:rsidP="00FD75C4">
            <w:pPr>
              <w:rPr>
                <w:rFonts w:ascii="Arial" w:hAnsi="Arial" w:cs="Arial"/>
                <w:sz w:val="8"/>
                <w:szCs w:val="2"/>
                <w:lang w:val="es-BO"/>
              </w:rPr>
            </w:pPr>
          </w:p>
        </w:tc>
        <w:tc>
          <w:tcPr>
            <w:tcW w:w="273" w:type="dxa"/>
            <w:tcBorders>
              <w:bottom w:val="single" w:sz="4" w:space="0" w:color="auto"/>
            </w:tcBorders>
            <w:shd w:val="clear" w:color="auto" w:fill="auto"/>
          </w:tcPr>
          <w:p w14:paraId="71B293CA" w14:textId="77777777" w:rsidR="00F62B8B" w:rsidRPr="009956C4" w:rsidRDefault="00F62B8B" w:rsidP="00FD75C4">
            <w:pPr>
              <w:rPr>
                <w:rFonts w:ascii="Arial" w:hAnsi="Arial" w:cs="Arial"/>
                <w:sz w:val="8"/>
                <w:szCs w:val="2"/>
                <w:lang w:val="es-BO"/>
              </w:rPr>
            </w:pPr>
          </w:p>
        </w:tc>
        <w:tc>
          <w:tcPr>
            <w:tcW w:w="273" w:type="dxa"/>
            <w:tcBorders>
              <w:bottom w:val="single" w:sz="4" w:space="0" w:color="auto"/>
            </w:tcBorders>
            <w:shd w:val="clear" w:color="auto" w:fill="auto"/>
          </w:tcPr>
          <w:p w14:paraId="6ADC9CEC" w14:textId="77777777" w:rsidR="00F62B8B" w:rsidRPr="009956C4" w:rsidRDefault="00F62B8B" w:rsidP="00FD75C4">
            <w:pPr>
              <w:rPr>
                <w:rFonts w:ascii="Arial" w:hAnsi="Arial" w:cs="Arial"/>
                <w:sz w:val="8"/>
                <w:szCs w:val="2"/>
                <w:lang w:val="es-BO"/>
              </w:rPr>
            </w:pPr>
          </w:p>
        </w:tc>
        <w:tc>
          <w:tcPr>
            <w:tcW w:w="273" w:type="dxa"/>
            <w:tcBorders>
              <w:bottom w:val="single" w:sz="4" w:space="0" w:color="auto"/>
            </w:tcBorders>
            <w:shd w:val="clear" w:color="auto" w:fill="auto"/>
          </w:tcPr>
          <w:p w14:paraId="2C7D0358" w14:textId="77777777" w:rsidR="00F62B8B" w:rsidRPr="009956C4" w:rsidRDefault="00F62B8B" w:rsidP="00FD75C4">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2F61950" w14:textId="77777777" w:rsidR="00F62B8B" w:rsidRPr="009956C4" w:rsidRDefault="00F62B8B" w:rsidP="00FD75C4">
            <w:pPr>
              <w:rPr>
                <w:rFonts w:ascii="Arial" w:hAnsi="Arial" w:cs="Arial"/>
                <w:sz w:val="8"/>
                <w:szCs w:val="2"/>
                <w:lang w:val="es-BO"/>
              </w:rPr>
            </w:pPr>
          </w:p>
        </w:tc>
      </w:tr>
    </w:tbl>
    <w:p w14:paraId="45AA3BBB" w14:textId="77777777" w:rsidR="00740B11" w:rsidRPr="009956C4" w:rsidRDefault="00740B11" w:rsidP="00740B11">
      <w:pPr>
        <w:rPr>
          <w:lang w:val="es-BO"/>
        </w:rPr>
      </w:pPr>
      <w:bookmarkStart w:id="68" w:name="_Toc61869922"/>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75C996E6"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DF749F0" w:rsidR="0002498E" w:rsidRPr="009956C4" w:rsidRDefault="00EA3C70" w:rsidP="00EA3C70">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FC51B4F" w:rsidR="0002498E" w:rsidRPr="009956C4" w:rsidRDefault="00AD265A" w:rsidP="00055954">
            <w:pPr>
              <w:adjustRightInd w:val="0"/>
              <w:snapToGrid w:val="0"/>
              <w:jc w:val="center"/>
              <w:rPr>
                <w:rFonts w:ascii="Arial" w:hAnsi="Arial" w:cs="Arial"/>
                <w:sz w:val="14"/>
                <w:lang w:val="es-BO"/>
              </w:rPr>
            </w:pPr>
            <w:r>
              <w:rPr>
                <w:rFonts w:ascii="Arial" w:hAnsi="Arial" w:cs="Arial"/>
                <w:sz w:val="14"/>
                <w:lang w:val="es-BO"/>
              </w:rPr>
              <w:t>0</w:t>
            </w:r>
            <w:r w:rsidR="00055954">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956C4" w:rsidRDefault="001230E4" w:rsidP="00AD265A">
            <w:pPr>
              <w:adjustRightInd w:val="0"/>
              <w:snapToGrid w:val="0"/>
              <w:jc w:val="center"/>
              <w:rPr>
                <w:rFonts w:ascii="Arial" w:hAnsi="Arial" w:cs="Arial"/>
                <w:sz w:val="14"/>
                <w:lang w:val="es-BO"/>
              </w:rPr>
            </w:pPr>
            <w:r>
              <w:rPr>
                <w:rFonts w:ascii="Arial" w:hAnsi="Arial" w:cs="Arial"/>
                <w:sz w:val="14"/>
                <w:lang w:val="es-BO"/>
              </w:rPr>
              <w:t>202</w:t>
            </w:r>
            <w:r w:rsidR="00AD265A">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9D3039B"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F3E2E99"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F8E5C87"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38082AD"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E1885D8"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DD394A0"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58F979D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5C42463"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00B4F0C4"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388539FD" w:rsidR="0002498E" w:rsidRPr="00C54027" w:rsidRDefault="0002498E" w:rsidP="006B19E3">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BE8B0D6"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8D4DD9B"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3946514F"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59AA20E9" w:rsidR="0002498E" w:rsidRPr="009956C4" w:rsidRDefault="0002498E" w:rsidP="002372CC">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6EBD62FC"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728B3D4D" w:rsidR="002372CC" w:rsidRPr="009956C4" w:rsidRDefault="002372CC" w:rsidP="002372CC">
            <w:pPr>
              <w:adjustRightInd w:val="0"/>
              <w:snapToGrid w:val="0"/>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D01A351" w:rsidR="0034162D" w:rsidRPr="009956C4" w:rsidRDefault="00055954" w:rsidP="00451386">
            <w:pPr>
              <w:adjustRightInd w:val="0"/>
              <w:snapToGrid w:val="0"/>
              <w:jc w:val="center"/>
              <w:rPr>
                <w:rFonts w:ascii="Arial" w:hAnsi="Arial" w:cs="Arial"/>
                <w:sz w:val="14"/>
                <w:lang w:val="es-BO"/>
              </w:rPr>
            </w:pPr>
            <w:r>
              <w:rPr>
                <w:rFonts w:ascii="Arial" w:hAnsi="Arial" w:cs="Arial"/>
                <w:sz w:val="14"/>
                <w:lang w:val="es-BO"/>
              </w:rPr>
              <w:t>2</w:t>
            </w:r>
            <w:r w:rsidR="00451386">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2FA6F6C" w:rsidR="0034162D" w:rsidRPr="009956C4" w:rsidRDefault="00E47852" w:rsidP="00055954">
            <w:pPr>
              <w:adjustRightInd w:val="0"/>
              <w:snapToGrid w:val="0"/>
              <w:jc w:val="center"/>
              <w:rPr>
                <w:rFonts w:ascii="Arial" w:hAnsi="Arial" w:cs="Arial"/>
                <w:sz w:val="14"/>
                <w:lang w:val="es-BO"/>
              </w:rPr>
            </w:pPr>
            <w:r>
              <w:rPr>
                <w:rFonts w:ascii="Arial" w:hAnsi="Arial" w:cs="Arial"/>
                <w:sz w:val="14"/>
                <w:lang w:val="es-BO"/>
              </w:rPr>
              <w:t>0</w:t>
            </w:r>
            <w:r w:rsidR="00055954">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34162D" w:rsidRPr="009956C4" w:rsidRDefault="00420532"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B49DFFA"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C223E9B"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E40F4" w14:textId="417CCB7E"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14:paraId="027EA550"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En forma física:</w:t>
            </w:r>
          </w:p>
          <w:p w14:paraId="4F98AB47" w14:textId="77777777" w:rsidR="00A351FA" w:rsidRPr="00D94498" w:rsidRDefault="00A351FA" w:rsidP="00A351FA">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14:paraId="2EEFABFF" w14:textId="77777777" w:rsidR="00A351FA" w:rsidRPr="00D94498" w:rsidRDefault="00A351FA" w:rsidP="00A351FA">
            <w:pPr>
              <w:pStyle w:val="Textoindependiente3"/>
              <w:spacing w:after="0"/>
              <w:jc w:val="both"/>
              <w:rPr>
                <w:rFonts w:ascii="Arial" w:hAnsi="Arial" w:cs="Arial"/>
                <w:b/>
                <w:sz w:val="12"/>
              </w:rPr>
            </w:pPr>
          </w:p>
          <w:p w14:paraId="574622EC" w14:textId="77777777" w:rsidR="00A351FA" w:rsidRDefault="00A351FA" w:rsidP="00A351FA">
            <w:pPr>
              <w:pStyle w:val="Textoindependiente3"/>
              <w:spacing w:after="0"/>
              <w:jc w:val="both"/>
              <w:rPr>
                <w:rFonts w:ascii="Arial" w:hAnsi="Arial" w:cs="Arial"/>
                <w:b/>
                <w:sz w:val="12"/>
              </w:rPr>
            </w:pPr>
            <w:r>
              <w:rPr>
                <w:rFonts w:ascii="Arial" w:hAnsi="Arial" w:cs="Arial"/>
                <w:b/>
                <w:sz w:val="12"/>
              </w:rPr>
              <w:t>Presentación de Propuestas</w:t>
            </w:r>
          </w:p>
          <w:p w14:paraId="3BA62104" w14:textId="50461733" w:rsidR="00A351FA" w:rsidRPr="00D94498" w:rsidRDefault="00A351FA" w:rsidP="00A351FA">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28652656"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A15015">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EC0E440" w:rsidR="00B37751" w:rsidRPr="009956C4" w:rsidRDefault="00055954" w:rsidP="00055954">
            <w:pPr>
              <w:adjustRightInd w:val="0"/>
              <w:snapToGrid w:val="0"/>
              <w:jc w:val="center"/>
              <w:rPr>
                <w:rFonts w:ascii="Arial" w:hAnsi="Arial" w:cs="Arial"/>
                <w:sz w:val="14"/>
                <w:szCs w:val="4"/>
                <w:lang w:val="es-BO"/>
              </w:rPr>
            </w:pPr>
            <w:r>
              <w:rPr>
                <w:rFonts w:ascii="Arial" w:hAnsi="Arial" w:cs="Arial"/>
                <w:sz w:val="14"/>
                <w:szCs w:val="4"/>
                <w:lang w:val="es-BO"/>
              </w:rPr>
              <w:t>2</w:t>
            </w:r>
            <w:r w:rsidR="00451386">
              <w:rPr>
                <w:rFonts w:ascii="Arial" w:hAnsi="Arial" w:cs="Arial"/>
                <w:sz w:val="14"/>
                <w:szCs w:val="4"/>
                <w:lang w:val="es-BO"/>
              </w:rPr>
              <w:t>6</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0A9825F" w:rsidR="00B37751" w:rsidRPr="009956C4" w:rsidRDefault="00E47852" w:rsidP="00055954">
            <w:pPr>
              <w:adjustRightInd w:val="0"/>
              <w:snapToGrid w:val="0"/>
              <w:jc w:val="center"/>
              <w:rPr>
                <w:rFonts w:ascii="Arial" w:hAnsi="Arial" w:cs="Arial"/>
                <w:sz w:val="14"/>
                <w:szCs w:val="4"/>
                <w:lang w:val="es-BO"/>
              </w:rPr>
            </w:pPr>
            <w:r>
              <w:rPr>
                <w:rFonts w:ascii="Arial" w:hAnsi="Arial" w:cs="Arial"/>
                <w:sz w:val="14"/>
                <w:szCs w:val="4"/>
                <w:lang w:val="es-BO"/>
              </w:rPr>
              <w:t>0</w:t>
            </w:r>
            <w:r w:rsidR="00055954">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AD265A">
              <w:rPr>
                <w:rFonts w:ascii="Arial" w:hAnsi="Arial" w:cs="Arial"/>
                <w:sz w:val="14"/>
                <w:szCs w:val="4"/>
                <w:lang w:val="es-BO"/>
              </w:rPr>
              <w:t>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31733FB"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6B6FA0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B37751" w:rsidRPr="009956C4" w:rsidRDefault="00A1501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00B37751" w:rsidRPr="009956C4">
              <w:rPr>
                <w:rFonts w:ascii="Arial" w:hAnsi="Arial" w:cs="Arial"/>
                <w:sz w:val="14"/>
                <w:lang w:val="es-BO"/>
              </w:rPr>
              <w:t>ubasta</w:t>
            </w:r>
            <w:r w:rsidR="00D679FE">
              <w:rPr>
                <w:rFonts w:ascii="Arial" w:hAnsi="Arial" w:cs="Arial"/>
                <w:sz w:val="14"/>
                <w:lang w:val="es-BO"/>
              </w:rPr>
              <w:t xml:space="preserve"> Ele</w:t>
            </w:r>
            <w:r>
              <w:rPr>
                <w:rFonts w:ascii="Arial" w:hAnsi="Arial" w:cs="Arial"/>
                <w:sz w:val="14"/>
                <w:lang w:val="es-BO"/>
              </w:rPr>
              <w:t>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FA20218" w:rsidR="00B37751" w:rsidRPr="009956C4" w:rsidRDefault="00076395" w:rsidP="002A5B4E">
            <w:pPr>
              <w:adjustRightInd w:val="0"/>
              <w:snapToGrid w:val="0"/>
              <w:jc w:val="center"/>
              <w:rPr>
                <w:rFonts w:ascii="Arial" w:hAnsi="Arial" w:cs="Arial"/>
                <w:sz w:val="14"/>
                <w:lang w:val="es-BO"/>
              </w:rPr>
            </w:pPr>
            <w:r>
              <w:rPr>
                <w:rFonts w:ascii="Arial" w:hAnsi="Arial" w:cs="Arial"/>
                <w:sz w:val="14"/>
                <w:lang w:val="es-BO"/>
              </w:rPr>
              <w:t>2</w:t>
            </w:r>
            <w:r w:rsidR="00451386">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51625CA" w:rsidR="00B37751" w:rsidRPr="009956C4" w:rsidRDefault="00E47852" w:rsidP="002372CC">
            <w:pPr>
              <w:adjustRightInd w:val="0"/>
              <w:snapToGrid w:val="0"/>
              <w:jc w:val="center"/>
              <w:rPr>
                <w:rFonts w:ascii="Arial" w:hAnsi="Arial" w:cs="Arial"/>
                <w:sz w:val="14"/>
                <w:lang w:val="es-BO"/>
              </w:rPr>
            </w:pPr>
            <w:r>
              <w:rPr>
                <w:rFonts w:ascii="Arial" w:hAnsi="Arial" w:cs="Arial"/>
                <w:sz w:val="14"/>
                <w:lang w:val="es-BO"/>
              </w:rPr>
              <w:t>0</w:t>
            </w:r>
            <w:r w:rsidR="002372CC">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B9964CE"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25B951A" w:rsidR="00B37751" w:rsidRPr="009956C4" w:rsidRDefault="00A351FA"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A06E892" w:rsidR="00473A73" w:rsidRPr="00751D0A" w:rsidRDefault="00076395" w:rsidP="002A5B4E">
            <w:pPr>
              <w:adjustRightInd w:val="0"/>
              <w:snapToGrid w:val="0"/>
              <w:jc w:val="center"/>
              <w:rPr>
                <w:sz w:val="14"/>
                <w:szCs w:val="14"/>
                <w:lang w:val="es-BO"/>
              </w:rPr>
            </w:pPr>
            <w:r>
              <w:rPr>
                <w:sz w:val="14"/>
                <w:szCs w:val="14"/>
                <w:lang w:val="es-BO"/>
              </w:rPr>
              <w:t>2</w:t>
            </w:r>
            <w:r w:rsidR="00451386">
              <w:rPr>
                <w:sz w:val="14"/>
                <w:szCs w:val="14"/>
                <w:lang w:val="es-BO"/>
              </w:rPr>
              <w:t>6</w:t>
            </w:r>
            <w:bookmarkStart w:id="71" w:name="_GoBack"/>
            <w:bookmarkEnd w:id="71"/>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751D0A"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85A6A9E" w:rsidR="00473A73" w:rsidRPr="00751D0A" w:rsidRDefault="00E47852" w:rsidP="002372CC">
            <w:pPr>
              <w:adjustRightInd w:val="0"/>
              <w:snapToGrid w:val="0"/>
              <w:jc w:val="center"/>
              <w:rPr>
                <w:sz w:val="14"/>
                <w:szCs w:val="14"/>
                <w:lang w:val="es-BO"/>
              </w:rPr>
            </w:pPr>
            <w:r>
              <w:rPr>
                <w:sz w:val="14"/>
                <w:szCs w:val="14"/>
                <w:lang w:val="es-BO"/>
              </w:rPr>
              <w:t>0</w:t>
            </w:r>
            <w:r w:rsidR="002372CC">
              <w:rPr>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751D0A"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473A73" w:rsidRPr="00751D0A" w:rsidRDefault="00751D0A" w:rsidP="00E47852">
            <w:pPr>
              <w:adjustRightInd w:val="0"/>
              <w:snapToGrid w:val="0"/>
              <w:jc w:val="center"/>
              <w:rPr>
                <w:sz w:val="14"/>
                <w:szCs w:val="14"/>
                <w:lang w:val="es-BO"/>
              </w:rPr>
            </w:pPr>
            <w:r w:rsidRPr="00751D0A">
              <w:rPr>
                <w:sz w:val="14"/>
                <w:szCs w:val="14"/>
                <w:lang w:val="es-BO"/>
              </w:rPr>
              <w:t>202</w:t>
            </w:r>
            <w:r w:rsidR="00E47852">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E73EF58"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A351FA" w:rsidRPr="00D94498" w:rsidRDefault="00A351FA" w:rsidP="00A351FA">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630D93E4" w:rsidR="00473A73" w:rsidRPr="009956C4" w:rsidRDefault="00A351FA" w:rsidP="00A351FA">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sidR="00853980">
              <w:rPr>
                <w:rFonts w:ascii="Arial" w:hAnsi="Arial" w:cs="Arial"/>
                <w:sz w:val="12"/>
              </w:rPr>
              <w:t xml:space="preserve"> </w:t>
            </w:r>
            <w:r w:rsidR="00EA3C70" w:rsidRPr="00EA3C70">
              <w:rPr>
                <w:rStyle w:val="Hipervnculo"/>
                <w:sz w:val="12"/>
                <w:szCs w:val="12"/>
              </w:rPr>
              <w:t>https://bcbbolivia.webex.com/bcbbolivia/j.php?MTID=mb29c28cd8439fbd59d176d125ae5501d</w:t>
            </w: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1994273" w:rsidR="00473A73" w:rsidRPr="009956C4" w:rsidRDefault="00EA3C70" w:rsidP="002372CC">
            <w:pPr>
              <w:adjustRightInd w:val="0"/>
              <w:snapToGrid w:val="0"/>
              <w:jc w:val="center"/>
              <w:rPr>
                <w:rFonts w:ascii="Arial" w:hAnsi="Arial" w:cs="Arial"/>
                <w:sz w:val="14"/>
                <w:lang w:val="es-BO"/>
              </w:rPr>
            </w:pPr>
            <w:r>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E061D3B" w:rsidR="00473A73" w:rsidRPr="009956C4" w:rsidRDefault="00E47852" w:rsidP="002372CC">
            <w:pPr>
              <w:adjustRightInd w:val="0"/>
              <w:snapToGrid w:val="0"/>
              <w:jc w:val="center"/>
              <w:rPr>
                <w:rFonts w:ascii="Arial" w:hAnsi="Arial" w:cs="Arial"/>
                <w:sz w:val="14"/>
                <w:lang w:val="es-BO"/>
              </w:rPr>
            </w:pPr>
            <w:r>
              <w:rPr>
                <w:rFonts w:ascii="Arial" w:hAnsi="Arial" w:cs="Arial"/>
                <w:sz w:val="14"/>
                <w:lang w:val="es-BO"/>
              </w:rPr>
              <w:t>0</w:t>
            </w:r>
            <w:r w:rsidR="002372CC">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28A5AC4" w:rsidR="00473A73" w:rsidRPr="009956C4" w:rsidRDefault="00D87395" w:rsidP="002372CC">
            <w:pPr>
              <w:adjustRightInd w:val="0"/>
              <w:snapToGrid w:val="0"/>
              <w:jc w:val="center"/>
              <w:rPr>
                <w:rFonts w:ascii="Arial" w:hAnsi="Arial" w:cs="Arial"/>
                <w:sz w:val="14"/>
                <w:lang w:val="es-BO"/>
              </w:rPr>
            </w:pPr>
            <w:r>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2C7E8DD" w:rsidR="00473A73" w:rsidRPr="009956C4" w:rsidRDefault="00E47852" w:rsidP="00076395">
            <w:pPr>
              <w:adjustRightInd w:val="0"/>
              <w:snapToGrid w:val="0"/>
              <w:jc w:val="center"/>
              <w:rPr>
                <w:rFonts w:ascii="Arial" w:hAnsi="Arial" w:cs="Arial"/>
                <w:sz w:val="14"/>
                <w:lang w:val="es-BO"/>
              </w:rPr>
            </w:pPr>
            <w:r>
              <w:rPr>
                <w:rFonts w:ascii="Arial" w:hAnsi="Arial" w:cs="Arial"/>
                <w:sz w:val="14"/>
                <w:lang w:val="es-BO"/>
              </w:rPr>
              <w:t>0</w:t>
            </w:r>
            <w:r w:rsidR="002372CC">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335FB98" w:rsidR="00473A73" w:rsidRPr="009956C4" w:rsidRDefault="00EA3C70" w:rsidP="002372CC">
            <w:pPr>
              <w:adjustRightInd w:val="0"/>
              <w:snapToGrid w:val="0"/>
              <w:jc w:val="center"/>
              <w:rPr>
                <w:rFonts w:ascii="Arial" w:hAnsi="Arial" w:cs="Arial"/>
                <w:sz w:val="14"/>
                <w:lang w:val="es-BO"/>
              </w:rPr>
            </w:pPr>
            <w:r>
              <w:rPr>
                <w:rFonts w:ascii="Arial" w:hAnsi="Arial" w:cs="Arial"/>
                <w:sz w:val="14"/>
                <w:lang w:val="es-BO"/>
              </w:rPr>
              <w:t>13</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0B94F1E" w:rsidR="00473A73" w:rsidRPr="009956C4" w:rsidRDefault="00E47852" w:rsidP="00076395">
            <w:pPr>
              <w:adjustRightInd w:val="0"/>
              <w:snapToGrid w:val="0"/>
              <w:jc w:val="center"/>
              <w:rPr>
                <w:rFonts w:ascii="Arial" w:hAnsi="Arial" w:cs="Arial"/>
                <w:sz w:val="14"/>
                <w:lang w:val="es-BO"/>
              </w:rPr>
            </w:pPr>
            <w:r>
              <w:rPr>
                <w:rFonts w:ascii="Arial" w:hAnsi="Arial" w:cs="Arial"/>
                <w:sz w:val="14"/>
                <w:lang w:val="es-BO"/>
              </w:rPr>
              <w:t>0</w:t>
            </w:r>
            <w:r w:rsidR="0066217D">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D45A0F4" w:rsidR="00473A73" w:rsidRPr="009956C4" w:rsidRDefault="00076395" w:rsidP="002372CC">
            <w:pPr>
              <w:adjustRightInd w:val="0"/>
              <w:snapToGrid w:val="0"/>
              <w:jc w:val="center"/>
              <w:rPr>
                <w:rFonts w:ascii="Arial" w:hAnsi="Arial" w:cs="Arial"/>
                <w:sz w:val="14"/>
                <w:lang w:val="es-BO"/>
              </w:rPr>
            </w:pPr>
            <w:r>
              <w:rPr>
                <w:rFonts w:ascii="Arial" w:hAnsi="Arial" w:cs="Arial"/>
                <w:sz w:val="14"/>
                <w:lang w:val="es-BO"/>
              </w:rPr>
              <w:t>2</w:t>
            </w:r>
            <w:r w:rsidR="00EA3C70">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2A0A89B" w:rsidR="00473A73" w:rsidRPr="009956C4" w:rsidRDefault="00E47852" w:rsidP="002372CC">
            <w:pPr>
              <w:adjustRightInd w:val="0"/>
              <w:snapToGrid w:val="0"/>
              <w:jc w:val="center"/>
              <w:rPr>
                <w:rFonts w:ascii="Arial" w:hAnsi="Arial" w:cs="Arial"/>
                <w:sz w:val="14"/>
                <w:lang w:val="es-BO"/>
              </w:rPr>
            </w:pPr>
            <w:r>
              <w:rPr>
                <w:rFonts w:ascii="Arial" w:hAnsi="Arial" w:cs="Arial"/>
                <w:sz w:val="14"/>
                <w:lang w:val="es-BO"/>
              </w:rPr>
              <w:t>0</w:t>
            </w:r>
            <w:r w:rsidR="002372CC">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5C6CBF3" w:rsidR="00473A73" w:rsidRPr="00A244D6" w:rsidRDefault="00EA3C70" w:rsidP="002372CC">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376AB8E" w:rsidR="00473A73" w:rsidRPr="00A244D6" w:rsidRDefault="00935B5E" w:rsidP="00935B5E">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473A73" w:rsidRPr="00A244D6"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5E601028"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7827530B" w:rsidR="00AD265A" w:rsidRDefault="00AD265A">
      <w:pPr>
        <w:rPr>
          <w:rFonts w:cs="Arial"/>
          <w:i/>
          <w:sz w:val="12"/>
          <w:szCs w:val="18"/>
          <w:lang w:val="es-BO"/>
        </w:rPr>
      </w:pPr>
      <w:r>
        <w:rPr>
          <w:rFonts w:cs="Arial"/>
          <w:i/>
          <w:sz w:val="12"/>
          <w:szCs w:val="18"/>
          <w:lang w:val="es-BO"/>
        </w:rPr>
        <w:br w:type="page"/>
      </w:r>
    </w:p>
    <w:p w14:paraId="33351991" w14:textId="5F71D1C1"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2" w:name="_Toc61869923"/>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45EE5CEB" w14:textId="196A6990" w:rsidR="00177B94" w:rsidRDefault="00AE650C" w:rsidP="00177B94">
      <w:pPr>
        <w:shd w:val="clear" w:color="auto" w:fill="C6D9F1"/>
        <w:ind w:left="708" w:hanging="708"/>
        <w:jc w:val="center"/>
        <w:rPr>
          <w:b/>
          <w:bCs/>
          <w:szCs w:val="20"/>
          <w:lang w:val="es-BO"/>
        </w:rPr>
      </w:pPr>
      <w:r w:rsidRPr="003D7EC0">
        <w:rPr>
          <w:b/>
          <w:bCs/>
          <w:szCs w:val="20"/>
          <w:lang w:val="es-BO"/>
        </w:rPr>
        <w:t>ESPECIFICACIONES TÉCNICAS</w:t>
      </w:r>
    </w:p>
    <w:p w14:paraId="37DBE919" w14:textId="77777777" w:rsidR="002372CC" w:rsidRDefault="002372CC" w:rsidP="00177B94">
      <w:pPr>
        <w:shd w:val="clear" w:color="auto" w:fill="C6D9F1"/>
        <w:ind w:left="708" w:hanging="708"/>
        <w:jc w:val="center"/>
        <w:rPr>
          <w:b/>
          <w:bCs/>
          <w:szCs w:val="20"/>
          <w:lang w:val="es-BO"/>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6"/>
        <w:gridCol w:w="2552"/>
      </w:tblGrid>
      <w:tr w:rsidR="00EA3C70" w:rsidRPr="00F13A7A" w14:paraId="470423DF" w14:textId="77777777" w:rsidTr="00EA3C70">
        <w:trPr>
          <w:cantSplit/>
          <w:trHeight w:val="81"/>
          <w:jc w:val="center"/>
        </w:trPr>
        <w:tc>
          <w:tcPr>
            <w:tcW w:w="7366" w:type="dxa"/>
            <w:vMerge w:val="restart"/>
            <w:shd w:val="clear" w:color="auto" w:fill="A6A6A6" w:themeFill="background1" w:themeFillShade="A6"/>
            <w:vAlign w:val="center"/>
          </w:tcPr>
          <w:p w14:paraId="2522E229" w14:textId="77777777" w:rsidR="00EA3C70" w:rsidRPr="00EA3C70" w:rsidRDefault="00EA3C70" w:rsidP="00D97C43">
            <w:pPr>
              <w:pStyle w:val="Textoindependiente3"/>
              <w:rPr>
                <w:rFonts w:ascii="Arial Narrow" w:hAnsi="Arial Narrow"/>
                <w:b/>
                <w:bCs/>
                <w:sz w:val="18"/>
                <w:szCs w:val="18"/>
              </w:rPr>
            </w:pPr>
            <w:r w:rsidRPr="00EA3C70">
              <w:rPr>
                <w:rFonts w:ascii="Arial Narrow" w:hAnsi="Arial Narrow"/>
                <w:b/>
                <w:bCs/>
                <w:sz w:val="18"/>
                <w:szCs w:val="18"/>
              </w:rPr>
              <w:t>REQUISITOS NECESARIOS DEL(LOS) BIEN(ES) Y LAS CONDICIONES COMPLEMENTARIAS</w:t>
            </w:r>
          </w:p>
        </w:tc>
        <w:tc>
          <w:tcPr>
            <w:tcW w:w="2552" w:type="dxa"/>
            <w:shd w:val="clear" w:color="auto" w:fill="A6A6A6" w:themeFill="background1" w:themeFillShade="A6"/>
            <w:vAlign w:val="center"/>
          </w:tcPr>
          <w:p w14:paraId="464B04CE" w14:textId="77777777" w:rsidR="00EA3C70" w:rsidRPr="00F13A7A" w:rsidRDefault="00EA3C70" w:rsidP="00EA3C70">
            <w:pPr>
              <w:pStyle w:val="Textoindependiente3"/>
              <w:jc w:val="center"/>
              <w:rPr>
                <w:b/>
                <w:bCs/>
                <w:szCs w:val="18"/>
              </w:rPr>
            </w:pPr>
            <w:r w:rsidRPr="00612C21">
              <w:t>Para ser llenado por el proponente</w:t>
            </w:r>
          </w:p>
        </w:tc>
      </w:tr>
      <w:tr w:rsidR="00EA3C70" w:rsidRPr="00F13A7A" w14:paraId="205D60FB" w14:textId="77777777" w:rsidTr="00EA3C70">
        <w:trPr>
          <w:cantSplit/>
          <w:trHeight w:val="726"/>
          <w:jc w:val="center"/>
        </w:trPr>
        <w:tc>
          <w:tcPr>
            <w:tcW w:w="7366" w:type="dxa"/>
            <w:vMerge/>
            <w:shd w:val="clear" w:color="auto" w:fill="A6A6A6" w:themeFill="background1" w:themeFillShade="A6"/>
            <w:vAlign w:val="center"/>
          </w:tcPr>
          <w:p w14:paraId="04E0F9AF" w14:textId="77777777" w:rsidR="00EA3C70" w:rsidRPr="00EA3C70" w:rsidRDefault="00EA3C70" w:rsidP="00D97C43">
            <w:pPr>
              <w:pStyle w:val="Textoindependiente3"/>
              <w:ind w:left="720"/>
              <w:rPr>
                <w:rFonts w:ascii="Arial Narrow" w:hAnsi="Arial Narrow"/>
                <w:b/>
                <w:bCs/>
                <w:sz w:val="18"/>
                <w:szCs w:val="18"/>
              </w:rPr>
            </w:pPr>
          </w:p>
        </w:tc>
        <w:tc>
          <w:tcPr>
            <w:tcW w:w="2552" w:type="dxa"/>
            <w:shd w:val="clear" w:color="auto" w:fill="A6A6A6" w:themeFill="background1" w:themeFillShade="A6"/>
            <w:vAlign w:val="center"/>
          </w:tcPr>
          <w:p w14:paraId="45D74F9E" w14:textId="77777777" w:rsidR="00EA3C70" w:rsidRPr="00C03D37" w:rsidRDefault="00EA3C70" w:rsidP="00EA3C70">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b/>
                <w:bCs/>
                <w:iCs/>
                <w:sz w:val="20"/>
                <w:szCs w:val="20"/>
                <w:lang w:val="es-ES_tradnl"/>
              </w:rPr>
            </w:pPr>
            <w:r w:rsidRPr="00C03D37">
              <w:rPr>
                <w:b/>
                <w:bCs/>
                <w:iCs/>
                <w:sz w:val="20"/>
                <w:szCs w:val="20"/>
                <w:lang w:val="es-ES_tradnl"/>
              </w:rPr>
              <w:t>CARACTERÍSTICAS DE LA PROPUESTA</w:t>
            </w:r>
          </w:p>
          <w:p w14:paraId="70163E35" w14:textId="77777777" w:rsidR="00EA3C70" w:rsidRPr="00F13A7A" w:rsidRDefault="00EA3C70" w:rsidP="00EA3C70">
            <w:pPr>
              <w:pStyle w:val="Textoindependiente3"/>
              <w:spacing w:after="0"/>
              <w:ind w:left="-70"/>
              <w:jc w:val="center"/>
              <w:rPr>
                <w:b/>
                <w:bCs/>
                <w:szCs w:val="18"/>
              </w:rPr>
            </w:pPr>
            <w:r w:rsidRPr="00612C21">
              <w:t>(Manifestar aceptación, especificar y/o adjuntar lo requerido)</w:t>
            </w:r>
          </w:p>
        </w:tc>
      </w:tr>
      <w:tr w:rsidR="00EA3C70" w:rsidRPr="00F13A7A" w14:paraId="7F9B65F1" w14:textId="77777777" w:rsidTr="00EA3C70">
        <w:trPr>
          <w:cantSplit/>
          <w:trHeight w:val="74"/>
          <w:jc w:val="center"/>
        </w:trPr>
        <w:tc>
          <w:tcPr>
            <w:tcW w:w="7366" w:type="dxa"/>
            <w:shd w:val="clear" w:color="auto" w:fill="C6D9F1"/>
            <w:vAlign w:val="center"/>
          </w:tcPr>
          <w:p w14:paraId="395E3C0D" w14:textId="77777777" w:rsidR="00EA3C70" w:rsidRPr="00EA3C70" w:rsidRDefault="00EA3C70" w:rsidP="001C6DFA">
            <w:pPr>
              <w:pStyle w:val="Textoindependiente3"/>
              <w:numPr>
                <w:ilvl w:val="0"/>
                <w:numId w:val="48"/>
              </w:numPr>
              <w:spacing w:after="0"/>
              <w:jc w:val="both"/>
              <w:rPr>
                <w:rFonts w:ascii="Arial Narrow" w:hAnsi="Arial Narrow"/>
                <w:b/>
                <w:bCs/>
                <w:i/>
                <w:iCs/>
                <w:sz w:val="18"/>
                <w:szCs w:val="18"/>
              </w:rPr>
            </w:pPr>
            <w:r w:rsidRPr="00EA3C70">
              <w:rPr>
                <w:rFonts w:ascii="Arial Narrow" w:hAnsi="Arial Narrow"/>
                <w:b/>
                <w:bCs/>
                <w:sz w:val="18"/>
                <w:szCs w:val="18"/>
              </w:rPr>
              <w:t>OBJETO Y CAUSA</w:t>
            </w:r>
          </w:p>
        </w:tc>
        <w:tc>
          <w:tcPr>
            <w:tcW w:w="2552" w:type="dxa"/>
            <w:shd w:val="clear" w:color="auto" w:fill="C6D9F1"/>
          </w:tcPr>
          <w:p w14:paraId="6F328168" w14:textId="77777777" w:rsidR="00EA3C70" w:rsidRPr="00F13A7A" w:rsidRDefault="00EA3C70" w:rsidP="00D97C43">
            <w:pPr>
              <w:pStyle w:val="Textoindependiente3"/>
              <w:ind w:left="360"/>
              <w:rPr>
                <w:b/>
                <w:bCs/>
                <w:szCs w:val="18"/>
              </w:rPr>
            </w:pPr>
          </w:p>
        </w:tc>
      </w:tr>
      <w:tr w:rsidR="00EA3C70" w:rsidRPr="00F13A7A" w14:paraId="0C2A2101" w14:textId="77777777" w:rsidTr="00EA3C70">
        <w:trPr>
          <w:cantSplit/>
          <w:trHeight w:val="97"/>
          <w:jc w:val="center"/>
        </w:trPr>
        <w:tc>
          <w:tcPr>
            <w:tcW w:w="7366" w:type="dxa"/>
            <w:tcBorders>
              <w:bottom w:val="single" w:sz="4" w:space="0" w:color="auto"/>
            </w:tcBorders>
            <w:vAlign w:val="center"/>
          </w:tcPr>
          <w:p w14:paraId="07A2D5CD" w14:textId="77777777" w:rsidR="00EA3C70" w:rsidRPr="00EA3C70" w:rsidRDefault="00EA3C70" w:rsidP="00EA3C70">
            <w:pPr>
              <w:pStyle w:val="Textoindependiente3"/>
              <w:spacing w:after="0"/>
              <w:rPr>
                <w:rFonts w:ascii="Arial Narrow" w:hAnsi="Arial Narrow"/>
                <w:bCs/>
                <w:iCs/>
                <w:sz w:val="18"/>
                <w:szCs w:val="18"/>
              </w:rPr>
            </w:pPr>
            <w:r w:rsidRPr="00EA3C70">
              <w:rPr>
                <w:rFonts w:ascii="Arial Narrow" w:hAnsi="Arial Narrow"/>
                <w:bCs/>
                <w:iCs/>
                <w:sz w:val="18"/>
                <w:szCs w:val="18"/>
              </w:rPr>
              <w:t xml:space="preserve">Adquisición de un equipo analizador portátil de metales por Fluorescencia de Rayos X (FRX) (en adelante el Bien), para el análisis y/o verificación de la composición del metal de las monedas: conmemorativas, de curso legal adquiridas por el Banco Central de Bolivia (BCB), así como las monedas y medallas antiguas de propiedad del BCB. </w:t>
            </w:r>
          </w:p>
        </w:tc>
        <w:tc>
          <w:tcPr>
            <w:tcW w:w="2552" w:type="dxa"/>
            <w:tcBorders>
              <w:bottom w:val="single" w:sz="4" w:space="0" w:color="auto"/>
            </w:tcBorders>
            <w:shd w:val="clear" w:color="auto" w:fill="7F7F7F" w:themeFill="text1" w:themeFillTint="80"/>
          </w:tcPr>
          <w:p w14:paraId="0CF0C7B5" w14:textId="77777777" w:rsidR="00EA3C70" w:rsidRPr="00F13A7A" w:rsidRDefault="00EA3C70" w:rsidP="00D97C43">
            <w:pPr>
              <w:pStyle w:val="Textoindependiente3"/>
              <w:ind w:left="360"/>
              <w:rPr>
                <w:bCs/>
                <w:iCs/>
                <w:szCs w:val="18"/>
              </w:rPr>
            </w:pPr>
          </w:p>
        </w:tc>
      </w:tr>
      <w:tr w:rsidR="00EA3C70" w:rsidRPr="00F13A7A" w14:paraId="23468242" w14:textId="77777777" w:rsidTr="00EA3C70">
        <w:trPr>
          <w:cantSplit/>
          <w:trHeight w:val="74"/>
          <w:jc w:val="center"/>
        </w:trPr>
        <w:tc>
          <w:tcPr>
            <w:tcW w:w="7366" w:type="dxa"/>
            <w:tcBorders>
              <w:bottom w:val="single" w:sz="4" w:space="0" w:color="auto"/>
            </w:tcBorders>
            <w:shd w:val="clear" w:color="auto" w:fill="C6D9F1"/>
            <w:vAlign w:val="center"/>
          </w:tcPr>
          <w:p w14:paraId="4740EA52" w14:textId="77777777" w:rsidR="00EA3C70" w:rsidRPr="00EA3C70" w:rsidRDefault="00EA3C70" w:rsidP="001C6DFA">
            <w:pPr>
              <w:pStyle w:val="Textoindependiente3"/>
              <w:numPr>
                <w:ilvl w:val="0"/>
                <w:numId w:val="48"/>
              </w:numPr>
              <w:spacing w:after="0"/>
              <w:jc w:val="both"/>
              <w:rPr>
                <w:rFonts w:ascii="Arial Narrow" w:hAnsi="Arial Narrow"/>
                <w:b/>
                <w:bCs/>
                <w:sz w:val="18"/>
                <w:szCs w:val="18"/>
              </w:rPr>
            </w:pPr>
            <w:r w:rsidRPr="00EA3C70">
              <w:rPr>
                <w:rFonts w:ascii="Arial Narrow" w:hAnsi="Arial Narrow"/>
                <w:b/>
                <w:bCs/>
                <w:sz w:val="18"/>
                <w:szCs w:val="18"/>
              </w:rPr>
              <w:t>CARACTERÍSTICAS GENERALES DEL BIEN</w:t>
            </w:r>
          </w:p>
        </w:tc>
        <w:tc>
          <w:tcPr>
            <w:tcW w:w="2552" w:type="dxa"/>
            <w:tcBorders>
              <w:bottom w:val="single" w:sz="4" w:space="0" w:color="auto"/>
            </w:tcBorders>
            <w:shd w:val="clear" w:color="auto" w:fill="C6D9F1"/>
          </w:tcPr>
          <w:p w14:paraId="206A2628" w14:textId="77777777" w:rsidR="00EA3C70" w:rsidRPr="00F13A7A" w:rsidRDefault="00EA3C70" w:rsidP="00D97C43">
            <w:pPr>
              <w:pStyle w:val="Textoindependiente3"/>
              <w:ind w:left="360"/>
              <w:rPr>
                <w:b/>
                <w:bCs/>
                <w:szCs w:val="18"/>
              </w:rPr>
            </w:pPr>
          </w:p>
        </w:tc>
      </w:tr>
      <w:tr w:rsidR="00EA3C70" w:rsidRPr="00F13A7A" w14:paraId="1726B1BA" w14:textId="77777777" w:rsidTr="00EA3C70">
        <w:trPr>
          <w:trHeight w:val="295"/>
          <w:jc w:val="center"/>
        </w:trPr>
        <w:tc>
          <w:tcPr>
            <w:tcW w:w="7366" w:type="dxa"/>
            <w:tcBorders>
              <w:top w:val="single" w:sz="4" w:space="0" w:color="auto"/>
              <w:left w:val="single" w:sz="4" w:space="0" w:color="auto"/>
              <w:bottom w:val="single" w:sz="4" w:space="0" w:color="auto"/>
            </w:tcBorders>
            <w:shd w:val="clear" w:color="auto" w:fill="DBE5F1" w:themeFill="accent1" w:themeFillTint="33"/>
            <w:vAlign w:val="center"/>
          </w:tcPr>
          <w:p w14:paraId="62FFDA84" w14:textId="77777777" w:rsidR="00EA3C70" w:rsidRPr="00EA3C70" w:rsidRDefault="00EA3C70" w:rsidP="001C6DFA">
            <w:pPr>
              <w:pStyle w:val="Textoindependiente3"/>
              <w:numPr>
                <w:ilvl w:val="0"/>
                <w:numId w:val="47"/>
              </w:numPr>
              <w:spacing w:after="0"/>
              <w:ind w:hanging="511"/>
              <w:jc w:val="both"/>
              <w:rPr>
                <w:rFonts w:ascii="Arial Narrow" w:hAnsi="Arial Narrow"/>
                <w:b/>
                <w:bCs/>
                <w:iCs/>
                <w:sz w:val="18"/>
                <w:szCs w:val="18"/>
              </w:rPr>
            </w:pPr>
            <w:r w:rsidRPr="00EA3C70">
              <w:rPr>
                <w:rFonts w:ascii="Arial Narrow" w:hAnsi="Arial Narrow"/>
                <w:b/>
                <w:bCs/>
                <w:iCs/>
                <w:sz w:val="18"/>
                <w:szCs w:val="18"/>
              </w:rPr>
              <w:t>Requisitos del Bien</w:t>
            </w:r>
          </w:p>
        </w:tc>
        <w:tc>
          <w:tcPr>
            <w:tcW w:w="2552" w:type="dxa"/>
            <w:tcBorders>
              <w:top w:val="single" w:sz="4" w:space="0" w:color="auto"/>
              <w:left w:val="single" w:sz="4" w:space="0" w:color="auto"/>
              <w:bottom w:val="single" w:sz="4" w:space="0" w:color="auto"/>
            </w:tcBorders>
            <w:shd w:val="clear" w:color="auto" w:fill="DBE5F1" w:themeFill="accent1" w:themeFillTint="33"/>
          </w:tcPr>
          <w:p w14:paraId="0C6EF12B" w14:textId="77777777" w:rsidR="00EA3C70" w:rsidRPr="00F13A7A" w:rsidRDefault="00EA3C70" w:rsidP="00D97C43">
            <w:pPr>
              <w:pStyle w:val="Textoindependiente3"/>
              <w:ind w:left="360"/>
              <w:rPr>
                <w:b/>
                <w:bCs/>
                <w:iCs/>
                <w:szCs w:val="18"/>
              </w:rPr>
            </w:pPr>
          </w:p>
        </w:tc>
      </w:tr>
      <w:tr w:rsidR="00EA3C70" w:rsidRPr="00F13A7A" w14:paraId="40ACD5E4" w14:textId="77777777" w:rsidTr="00EA3C70">
        <w:trPr>
          <w:trHeight w:val="855"/>
          <w:jc w:val="center"/>
        </w:trPr>
        <w:tc>
          <w:tcPr>
            <w:tcW w:w="7366" w:type="dxa"/>
            <w:tcBorders>
              <w:top w:val="single" w:sz="4" w:space="0" w:color="auto"/>
              <w:left w:val="single" w:sz="4" w:space="0" w:color="auto"/>
              <w:bottom w:val="single" w:sz="4" w:space="0" w:color="auto"/>
            </w:tcBorders>
            <w:shd w:val="clear" w:color="auto" w:fill="FFFFFF"/>
            <w:vAlign w:val="center"/>
          </w:tcPr>
          <w:p w14:paraId="427CDB67" w14:textId="77777777" w:rsidR="00EA3C70" w:rsidRPr="00EA3C70" w:rsidRDefault="00EA3C70" w:rsidP="00D97C43">
            <w:pPr>
              <w:pStyle w:val="Textoindependiente3"/>
              <w:rPr>
                <w:rFonts w:ascii="Arial Narrow" w:hAnsi="Arial Narrow"/>
                <w:bCs/>
                <w:iCs/>
                <w:sz w:val="18"/>
                <w:szCs w:val="18"/>
              </w:rPr>
            </w:pPr>
            <w:r w:rsidRPr="00EA3C70">
              <w:rPr>
                <w:rFonts w:ascii="Arial Narrow" w:hAnsi="Arial Narrow"/>
                <w:b/>
                <w:bCs/>
                <w:iCs/>
                <w:sz w:val="18"/>
                <w:szCs w:val="18"/>
              </w:rPr>
              <w:t>Procedencia:</w:t>
            </w:r>
            <w:r w:rsidRPr="00EA3C70">
              <w:rPr>
                <w:rFonts w:ascii="Arial Narrow" w:hAnsi="Arial Narrow"/>
                <w:bCs/>
                <w:iCs/>
                <w:sz w:val="18"/>
                <w:szCs w:val="18"/>
              </w:rPr>
              <w:t xml:space="preserve"> Europea o Norteamericana (Especificar).</w:t>
            </w:r>
          </w:p>
          <w:p w14:paraId="6B2FAD13" w14:textId="77777777" w:rsidR="00EA3C70" w:rsidRPr="00EA3C70" w:rsidRDefault="00EA3C70" w:rsidP="00D97C43">
            <w:pPr>
              <w:rPr>
                <w:rFonts w:ascii="Arial Narrow" w:hAnsi="Arial Narrow" w:cs="Arial"/>
                <w:sz w:val="18"/>
                <w:szCs w:val="18"/>
              </w:rPr>
            </w:pPr>
            <w:r w:rsidRPr="00EA3C70">
              <w:rPr>
                <w:rFonts w:ascii="Arial Narrow" w:hAnsi="Arial Narrow" w:cs="Arial"/>
                <w:b/>
                <w:sz w:val="18"/>
                <w:szCs w:val="18"/>
              </w:rPr>
              <w:t>Cantidad:</w:t>
            </w:r>
            <w:r w:rsidRPr="00EA3C70">
              <w:rPr>
                <w:rFonts w:ascii="Arial Narrow" w:hAnsi="Arial Narrow" w:cs="Arial"/>
                <w:sz w:val="18"/>
                <w:szCs w:val="18"/>
              </w:rPr>
              <w:t xml:space="preserve"> Un (1) equipo.</w:t>
            </w:r>
          </w:p>
          <w:p w14:paraId="1F0F8F44" w14:textId="77777777" w:rsidR="00EA3C70" w:rsidRPr="00EA3C70" w:rsidRDefault="00EA3C70" w:rsidP="00D97C43">
            <w:pPr>
              <w:rPr>
                <w:rFonts w:ascii="Arial Narrow" w:hAnsi="Arial Narrow" w:cs="Arial"/>
                <w:b/>
                <w:sz w:val="10"/>
                <w:szCs w:val="10"/>
              </w:rPr>
            </w:pPr>
          </w:p>
          <w:p w14:paraId="32F7E3C5" w14:textId="77777777" w:rsidR="00EA3C70" w:rsidRPr="00EA3C70" w:rsidRDefault="00EA3C70" w:rsidP="00D97C43">
            <w:pPr>
              <w:rPr>
                <w:rFonts w:ascii="Arial Narrow" w:hAnsi="Arial Narrow" w:cs="Arial"/>
                <w:sz w:val="18"/>
                <w:szCs w:val="18"/>
              </w:rPr>
            </w:pPr>
            <w:r w:rsidRPr="00EA3C70">
              <w:rPr>
                <w:rFonts w:ascii="Arial Narrow" w:hAnsi="Arial Narrow" w:cs="Arial"/>
                <w:b/>
                <w:sz w:val="18"/>
                <w:szCs w:val="18"/>
              </w:rPr>
              <w:t>Marca:</w:t>
            </w:r>
            <w:r w:rsidRPr="00EA3C70">
              <w:rPr>
                <w:rFonts w:ascii="Arial Narrow" w:hAnsi="Arial Narrow" w:cs="Arial"/>
                <w:sz w:val="18"/>
                <w:szCs w:val="18"/>
              </w:rPr>
              <w:t xml:space="preserve"> Especificar.</w:t>
            </w:r>
          </w:p>
          <w:p w14:paraId="6AE9BBA7" w14:textId="77777777" w:rsidR="00EA3C70" w:rsidRPr="00EA3C70" w:rsidRDefault="00EA3C70" w:rsidP="00D97C43">
            <w:pPr>
              <w:rPr>
                <w:rFonts w:ascii="Arial Narrow" w:hAnsi="Arial Narrow" w:cs="Arial"/>
                <w:b/>
                <w:sz w:val="10"/>
                <w:szCs w:val="10"/>
              </w:rPr>
            </w:pPr>
          </w:p>
          <w:p w14:paraId="23D0F3A0" w14:textId="77777777" w:rsidR="00EA3C70" w:rsidRPr="00EA3C70" w:rsidRDefault="00EA3C70" w:rsidP="00D97C43">
            <w:pPr>
              <w:rPr>
                <w:rFonts w:ascii="Arial Narrow" w:hAnsi="Arial Narrow" w:cs="Arial"/>
                <w:sz w:val="18"/>
                <w:szCs w:val="18"/>
              </w:rPr>
            </w:pPr>
            <w:r w:rsidRPr="00EA3C70">
              <w:rPr>
                <w:rFonts w:ascii="Arial Narrow" w:hAnsi="Arial Narrow" w:cs="Arial"/>
                <w:b/>
                <w:sz w:val="18"/>
                <w:szCs w:val="18"/>
              </w:rPr>
              <w:t xml:space="preserve">Modelo: </w:t>
            </w:r>
            <w:r w:rsidRPr="00EA3C70">
              <w:rPr>
                <w:rFonts w:ascii="Arial Narrow" w:hAnsi="Arial Narrow" w:cs="Arial"/>
                <w:sz w:val="18"/>
                <w:szCs w:val="18"/>
              </w:rPr>
              <w:t>Especificar.</w:t>
            </w:r>
          </w:p>
          <w:p w14:paraId="221F01A4" w14:textId="77777777" w:rsidR="00EA3C70" w:rsidRPr="00EA3C70" w:rsidRDefault="00EA3C70" w:rsidP="00D97C43">
            <w:pPr>
              <w:rPr>
                <w:rFonts w:ascii="Arial Narrow" w:hAnsi="Arial Narrow" w:cs="Arial"/>
                <w:b/>
                <w:sz w:val="10"/>
                <w:szCs w:val="10"/>
              </w:rPr>
            </w:pPr>
          </w:p>
          <w:p w14:paraId="1A8EB31E" w14:textId="77777777" w:rsidR="00EA3C70" w:rsidRPr="00EA3C70" w:rsidRDefault="00EA3C70" w:rsidP="00D97C43">
            <w:pPr>
              <w:rPr>
                <w:rFonts w:ascii="Arial Narrow" w:hAnsi="Arial Narrow" w:cs="Arial"/>
                <w:b/>
                <w:sz w:val="18"/>
                <w:szCs w:val="18"/>
              </w:rPr>
            </w:pPr>
            <w:r w:rsidRPr="00EA3C70">
              <w:rPr>
                <w:rFonts w:ascii="Arial Narrow" w:hAnsi="Arial Narrow" w:cs="Arial"/>
                <w:b/>
                <w:sz w:val="18"/>
                <w:szCs w:val="18"/>
              </w:rPr>
              <w:t xml:space="preserve">(Manifestar aceptación y especificar </w:t>
            </w:r>
            <w:r w:rsidRPr="00D87395">
              <w:rPr>
                <w:rFonts w:ascii="Arial Narrow" w:hAnsi="Arial Narrow" w:cs="Arial"/>
                <w:b/>
                <w:sz w:val="18"/>
                <w:szCs w:val="18"/>
              </w:rPr>
              <w:t>procedencia marca y modelo)</w:t>
            </w:r>
          </w:p>
        </w:tc>
        <w:tc>
          <w:tcPr>
            <w:tcW w:w="2552" w:type="dxa"/>
            <w:tcBorders>
              <w:top w:val="single" w:sz="4" w:space="0" w:color="auto"/>
              <w:left w:val="single" w:sz="4" w:space="0" w:color="auto"/>
              <w:bottom w:val="single" w:sz="4" w:space="0" w:color="auto"/>
            </w:tcBorders>
            <w:shd w:val="clear" w:color="auto" w:fill="FFFFFF"/>
          </w:tcPr>
          <w:p w14:paraId="6F7A44C3" w14:textId="77777777" w:rsidR="00EA3C70" w:rsidRPr="00F13A7A" w:rsidRDefault="00EA3C70" w:rsidP="00D97C43">
            <w:pPr>
              <w:pStyle w:val="Textoindependiente3"/>
              <w:ind w:left="360"/>
              <w:rPr>
                <w:b/>
                <w:bCs/>
                <w:iCs/>
                <w:szCs w:val="18"/>
              </w:rPr>
            </w:pPr>
          </w:p>
        </w:tc>
      </w:tr>
      <w:tr w:rsidR="00EA3C70" w:rsidRPr="00F13A7A" w14:paraId="783F79F0" w14:textId="77777777" w:rsidTr="00EA3C70">
        <w:trPr>
          <w:trHeight w:val="283"/>
          <w:jc w:val="center"/>
        </w:trPr>
        <w:tc>
          <w:tcPr>
            <w:tcW w:w="7366" w:type="dxa"/>
            <w:tcBorders>
              <w:top w:val="single" w:sz="4" w:space="0" w:color="auto"/>
              <w:left w:val="single" w:sz="4" w:space="0" w:color="auto"/>
              <w:bottom w:val="single" w:sz="4" w:space="0" w:color="auto"/>
            </w:tcBorders>
            <w:shd w:val="clear" w:color="auto" w:fill="DBE5F1"/>
            <w:vAlign w:val="center"/>
          </w:tcPr>
          <w:p w14:paraId="419658C8" w14:textId="77777777" w:rsidR="00EA3C70" w:rsidRPr="00EA3C70" w:rsidRDefault="00EA3C70" w:rsidP="001C6DFA">
            <w:pPr>
              <w:pStyle w:val="Textoindependiente3"/>
              <w:numPr>
                <w:ilvl w:val="0"/>
                <w:numId w:val="47"/>
              </w:numPr>
              <w:spacing w:after="0"/>
              <w:ind w:hanging="511"/>
              <w:jc w:val="both"/>
              <w:rPr>
                <w:rFonts w:ascii="Arial Narrow" w:hAnsi="Arial Narrow"/>
                <w:b/>
                <w:bCs/>
                <w:iCs/>
                <w:sz w:val="18"/>
                <w:szCs w:val="18"/>
              </w:rPr>
            </w:pPr>
            <w:r w:rsidRPr="00EA3C70">
              <w:rPr>
                <w:rFonts w:ascii="Arial Narrow" w:hAnsi="Arial Narrow"/>
                <w:b/>
                <w:bCs/>
                <w:iCs/>
                <w:sz w:val="18"/>
                <w:szCs w:val="18"/>
              </w:rPr>
              <w:t>Características del Bien</w:t>
            </w:r>
          </w:p>
        </w:tc>
        <w:tc>
          <w:tcPr>
            <w:tcW w:w="2552" w:type="dxa"/>
            <w:tcBorders>
              <w:top w:val="single" w:sz="4" w:space="0" w:color="auto"/>
              <w:left w:val="single" w:sz="4" w:space="0" w:color="auto"/>
              <w:bottom w:val="single" w:sz="4" w:space="0" w:color="auto"/>
            </w:tcBorders>
            <w:shd w:val="clear" w:color="auto" w:fill="DBE5F1"/>
          </w:tcPr>
          <w:p w14:paraId="3FD8B90A" w14:textId="77777777" w:rsidR="00EA3C70" w:rsidRPr="001A2664" w:rsidRDefault="00EA3C70" w:rsidP="00D97C43">
            <w:pPr>
              <w:pStyle w:val="Textoindependiente3"/>
              <w:ind w:left="360"/>
              <w:rPr>
                <w:b/>
                <w:bCs/>
                <w:iCs/>
                <w:szCs w:val="18"/>
              </w:rPr>
            </w:pPr>
          </w:p>
        </w:tc>
      </w:tr>
      <w:tr w:rsidR="00EA3C70" w:rsidRPr="00F13A7A" w14:paraId="288FB620" w14:textId="77777777" w:rsidTr="00EA3C70">
        <w:trPr>
          <w:trHeight w:val="40"/>
          <w:jc w:val="center"/>
        </w:trPr>
        <w:tc>
          <w:tcPr>
            <w:tcW w:w="7366" w:type="dxa"/>
            <w:tcBorders>
              <w:top w:val="single" w:sz="4" w:space="0" w:color="auto"/>
              <w:left w:val="single" w:sz="4" w:space="0" w:color="auto"/>
              <w:bottom w:val="single" w:sz="4" w:space="0" w:color="auto"/>
            </w:tcBorders>
            <w:shd w:val="clear" w:color="auto" w:fill="FFFFFF"/>
            <w:vAlign w:val="center"/>
          </w:tcPr>
          <w:p w14:paraId="4DD468D6" w14:textId="77777777" w:rsidR="00EA3C70" w:rsidRPr="00EA3C70" w:rsidRDefault="00EA3C70" w:rsidP="001C6DFA">
            <w:pPr>
              <w:pStyle w:val="Prrafodelista"/>
              <w:numPr>
                <w:ilvl w:val="0"/>
                <w:numId w:val="54"/>
              </w:numPr>
              <w:ind w:left="351" w:hanging="351"/>
              <w:contextualSpacing/>
              <w:jc w:val="both"/>
              <w:rPr>
                <w:rFonts w:ascii="Arial Narrow" w:hAnsi="Arial Narrow" w:cs="Arial"/>
                <w:b/>
                <w:sz w:val="18"/>
                <w:szCs w:val="18"/>
              </w:rPr>
            </w:pPr>
            <w:r w:rsidRPr="00EA3C70">
              <w:rPr>
                <w:rFonts w:ascii="Arial Narrow" w:hAnsi="Arial Narrow" w:cs="Arial"/>
                <w:b/>
                <w:sz w:val="18"/>
                <w:szCs w:val="18"/>
              </w:rPr>
              <w:t xml:space="preserve">Características del Bien: </w:t>
            </w:r>
          </w:p>
          <w:p w14:paraId="68C6B467" w14:textId="77777777" w:rsidR="00EA3C70" w:rsidRPr="00EA3C70" w:rsidRDefault="00EA3C70" w:rsidP="00D97C43">
            <w:pPr>
              <w:jc w:val="both"/>
              <w:rPr>
                <w:rFonts w:ascii="Arial Narrow" w:hAnsi="Arial Narrow" w:cs="Arial"/>
                <w:sz w:val="10"/>
                <w:szCs w:val="10"/>
              </w:rPr>
            </w:pPr>
          </w:p>
          <w:p w14:paraId="2A03CB61" w14:textId="77777777" w:rsidR="00EA3C70" w:rsidRPr="00EA3C70" w:rsidRDefault="00EA3C70" w:rsidP="001C6DFA">
            <w:pPr>
              <w:pStyle w:val="Prrafodelista"/>
              <w:numPr>
                <w:ilvl w:val="0"/>
                <w:numId w:val="52"/>
              </w:numPr>
              <w:ind w:left="634" w:hanging="283"/>
              <w:contextualSpacing/>
              <w:jc w:val="both"/>
              <w:rPr>
                <w:rFonts w:ascii="Arial Narrow" w:hAnsi="Arial Narrow" w:cs="Arial"/>
                <w:b/>
                <w:sz w:val="18"/>
                <w:szCs w:val="18"/>
              </w:rPr>
            </w:pPr>
            <w:r w:rsidRPr="00EA3C70">
              <w:rPr>
                <w:rFonts w:ascii="Arial Narrow" w:hAnsi="Arial Narrow" w:cs="Arial"/>
                <w:sz w:val="18"/>
                <w:szCs w:val="18"/>
              </w:rPr>
              <w:t>Peso Máximo:</w:t>
            </w:r>
            <w:r w:rsidRPr="00EA3C70">
              <w:rPr>
                <w:rFonts w:ascii="Arial Narrow" w:hAnsi="Arial Narrow" w:cs="Arial"/>
                <w:b/>
                <w:sz w:val="18"/>
                <w:szCs w:val="18"/>
              </w:rPr>
              <w:t xml:space="preserve"> </w:t>
            </w:r>
            <w:r w:rsidRPr="00EA3C70">
              <w:rPr>
                <w:rFonts w:ascii="Arial Narrow" w:hAnsi="Arial Narrow" w:cs="Arial"/>
                <w:sz w:val="18"/>
                <w:szCs w:val="18"/>
                <w:lang w:val="es-BO"/>
              </w:rPr>
              <w:t>1,4 kg (uno coma cuatro kilogramos), incluyendo la batería.</w:t>
            </w:r>
          </w:p>
          <w:p w14:paraId="6E9E1AA8" w14:textId="77777777" w:rsidR="00EA3C70" w:rsidRPr="00EA3C70" w:rsidRDefault="00EA3C70" w:rsidP="00D97C43">
            <w:pPr>
              <w:ind w:left="720" w:hanging="511"/>
              <w:jc w:val="both"/>
              <w:rPr>
                <w:rFonts w:ascii="Arial Narrow" w:hAnsi="Arial Narrow" w:cs="Arial"/>
                <w:sz w:val="10"/>
                <w:szCs w:val="10"/>
              </w:rPr>
            </w:pPr>
          </w:p>
          <w:p w14:paraId="427197BE" w14:textId="77777777" w:rsidR="00EA3C70" w:rsidRPr="00EA3C70" w:rsidRDefault="00EA3C70" w:rsidP="001C6DFA">
            <w:pPr>
              <w:pStyle w:val="Prrafodelista"/>
              <w:numPr>
                <w:ilvl w:val="0"/>
                <w:numId w:val="52"/>
              </w:numPr>
              <w:ind w:left="634" w:hanging="283"/>
              <w:contextualSpacing/>
              <w:jc w:val="both"/>
              <w:rPr>
                <w:rFonts w:ascii="Arial Narrow" w:hAnsi="Arial Narrow" w:cs="Arial"/>
                <w:sz w:val="18"/>
                <w:szCs w:val="18"/>
              </w:rPr>
            </w:pPr>
            <w:r w:rsidRPr="00EA3C70">
              <w:rPr>
                <w:rFonts w:ascii="Arial Narrow" w:hAnsi="Arial Narrow" w:cs="Arial"/>
                <w:sz w:val="18"/>
                <w:szCs w:val="18"/>
              </w:rPr>
              <w:t>Características del generador de Rayos X: Tubo generador de rayos X de ánodo de plata: 50 kV/500 μA (cincuenta kilovoltios / quinientos microamperios) o superior.</w:t>
            </w:r>
          </w:p>
          <w:p w14:paraId="1AD71F7B" w14:textId="77777777" w:rsidR="00EA3C70" w:rsidRPr="00EA3C70" w:rsidRDefault="00EA3C70" w:rsidP="00D97C43">
            <w:pPr>
              <w:ind w:left="720" w:hanging="511"/>
              <w:jc w:val="both"/>
              <w:rPr>
                <w:rFonts w:ascii="Arial Narrow" w:hAnsi="Arial Narrow" w:cs="Arial"/>
                <w:sz w:val="10"/>
                <w:szCs w:val="10"/>
              </w:rPr>
            </w:pPr>
          </w:p>
          <w:p w14:paraId="49DF61CA" w14:textId="77777777" w:rsidR="00EA3C70" w:rsidRPr="00EA3C70" w:rsidRDefault="00EA3C70" w:rsidP="001C6DFA">
            <w:pPr>
              <w:pStyle w:val="Prrafodelista"/>
              <w:numPr>
                <w:ilvl w:val="0"/>
                <w:numId w:val="52"/>
              </w:numPr>
              <w:ind w:left="634" w:hanging="283"/>
              <w:contextualSpacing/>
              <w:jc w:val="both"/>
              <w:rPr>
                <w:rFonts w:ascii="Arial Narrow" w:hAnsi="Arial Narrow" w:cs="Arial"/>
                <w:sz w:val="18"/>
                <w:szCs w:val="18"/>
              </w:rPr>
            </w:pPr>
            <w:r w:rsidRPr="00EA3C70">
              <w:rPr>
                <w:rFonts w:ascii="Arial Narrow" w:hAnsi="Arial Narrow" w:cs="Arial"/>
                <w:sz w:val="18"/>
                <w:szCs w:val="18"/>
              </w:rPr>
              <w:t>Potencia: 5 Watts (cinco vatios) o superior.</w:t>
            </w:r>
          </w:p>
          <w:p w14:paraId="19B74D64" w14:textId="77777777" w:rsidR="00EA3C70" w:rsidRPr="00EA3C70" w:rsidRDefault="00EA3C70" w:rsidP="00D97C43">
            <w:pPr>
              <w:ind w:left="720" w:hanging="511"/>
              <w:jc w:val="both"/>
              <w:rPr>
                <w:rFonts w:ascii="Arial Narrow" w:hAnsi="Arial Narrow" w:cs="Arial"/>
                <w:sz w:val="10"/>
                <w:szCs w:val="10"/>
              </w:rPr>
            </w:pPr>
          </w:p>
          <w:p w14:paraId="2820A1FD" w14:textId="77777777" w:rsidR="00EA3C70" w:rsidRPr="00EA3C70" w:rsidRDefault="00EA3C70" w:rsidP="001C6DFA">
            <w:pPr>
              <w:pStyle w:val="Prrafodelista"/>
              <w:numPr>
                <w:ilvl w:val="0"/>
                <w:numId w:val="52"/>
              </w:numPr>
              <w:ind w:left="634" w:hanging="283"/>
              <w:contextualSpacing/>
              <w:jc w:val="both"/>
              <w:rPr>
                <w:rFonts w:ascii="Arial Narrow" w:hAnsi="Arial Narrow" w:cs="Arial"/>
                <w:sz w:val="18"/>
                <w:szCs w:val="18"/>
              </w:rPr>
            </w:pPr>
            <w:r w:rsidRPr="00EA3C70">
              <w:rPr>
                <w:rFonts w:ascii="Arial Narrow" w:hAnsi="Arial Narrow" w:cs="Arial"/>
                <w:sz w:val="18"/>
                <w:szCs w:val="18"/>
              </w:rPr>
              <w:t>Una Cámara CCD</w:t>
            </w:r>
            <w:r w:rsidRPr="00EA3C70">
              <w:rPr>
                <w:rStyle w:val="Refdenotaalpie"/>
                <w:rFonts w:ascii="Arial Narrow" w:hAnsi="Arial Narrow" w:cs="Arial"/>
                <w:sz w:val="18"/>
                <w:szCs w:val="18"/>
              </w:rPr>
              <w:footnoteReference w:id="2"/>
            </w:r>
            <w:r w:rsidRPr="00EA3C70">
              <w:rPr>
                <w:rFonts w:ascii="Arial Narrow" w:hAnsi="Arial Narrow" w:cs="Arial"/>
                <w:sz w:val="18"/>
                <w:szCs w:val="18"/>
              </w:rPr>
              <w:t xml:space="preserve"> estándar para posicionamiento y otra cámara para registro de imagen del sitio a analizar.</w:t>
            </w:r>
          </w:p>
          <w:p w14:paraId="06F32448" w14:textId="77777777" w:rsidR="00EA3C70" w:rsidRPr="00EA3C70" w:rsidRDefault="00EA3C70" w:rsidP="00D97C43">
            <w:pPr>
              <w:ind w:left="720" w:hanging="511"/>
              <w:jc w:val="both"/>
              <w:rPr>
                <w:rFonts w:ascii="Arial Narrow" w:hAnsi="Arial Narrow" w:cs="Arial"/>
                <w:sz w:val="10"/>
                <w:szCs w:val="10"/>
              </w:rPr>
            </w:pPr>
          </w:p>
          <w:p w14:paraId="38C38891" w14:textId="77777777" w:rsidR="00EA3C70" w:rsidRPr="00EA3C70" w:rsidRDefault="00EA3C70" w:rsidP="001C6DFA">
            <w:pPr>
              <w:pStyle w:val="Prrafodelista"/>
              <w:numPr>
                <w:ilvl w:val="0"/>
                <w:numId w:val="52"/>
              </w:numPr>
              <w:ind w:left="634" w:hanging="283"/>
              <w:contextualSpacing/>
              <w:jc w:val="both"/>
              <w:rPr>
                <w:rFonts w:ascii="Arial Narrow" w:hAnsi="Arial Narrow" w:cs="Arial"/>
                <w:sz w:val="18"/>
                <w:szCs w:val="18"/>
              </w:rPr>
            </w:pPr>
            <w:r w:rsidRPr="00EA3C70">
              <w:rPr>
                <w:rFonts w:ascii="Arial Narrow" w:hAnsi="Arial Narrow" w:cs="Arial"/>
                <w:sz w:val="18"/>
                <w:szCs w:val="18"/>
              </w:rPr>
              <w:t>Capacidad de autocalibración interna sin el uso de clips o adaptadores externos.</w:t>
            </w:r>
          </w:p>
          <w:p w14:paraId="405AF52C" w14:textId="77777777" w:rsidR="00EA3C70" w:rsidRPr="00EA3C70" w:rsidRDefault="00EA3C70" w:rsidP="00D97C43">
            <w:pPr>
              <w:pStyle w:val="Prrafodelista"/>
              <w:ind w:hanging="511"/>
              <w:jc w:val="both"/>
              <w:rPr>
                <w:rFonts w:ascii="Arial Narrow" w:hAnsi="Arial Narrow" w:cs="Arial"/>
                <w:sz w:val="10"/>
                <w:szCs w:val="10"/>
              </w:rPr>
            </w:pPr>
          </w:p>
          <w:p w14:paraId="7C7C724C" w14:textId="77777777" w:rsidR="00EA3C70" w:rsidRPr="00EA3C70" w:rsidRDefault="00EA3C70" w:rsidP="001C6DFA">
            <w:pPr>
              <w:pStyle w:val="Prrafodelista"/>
              <w:numPr>
                <w:ilvl w:val="0"/>
                <w:numId w:val="52"/>
              </w:numPr>
              <w:ind w:left="634" w:hanging="283"/>
              <w:contextualSpacing/>
              <w:jc w:val="both"/>
              <w:rPr>
                <w:rFonts w:ascii="Arial Narrow" w:hAnsi="Arial Narrow" w:cs="Arial"/>
                <w:sz w:val="18"/>
                <w:szCs w:val="18"/>
              </w:rPr>
            </w:pPr>
            <w:r w:rsidRPr="00EA3C70">
              <w:rPr>
                <w:rFonts w:ascii="Arial Narrow" w:hAnsi="Arial Narrow" w:cs="Arial"/>
                <w:sz w:val="18"/>
                <w:szCs w:val="18"/>
              </w:rPr>
              <w:t>Materiales de Fabricación: El Bien debe estar hecho de material de polímero resistente, para uso continuo y trabajo en campo.</w:t>
            </w:r>
          </w:p>
          <w:p w14:paraId="4D39BB3B" w14:textId="77777777" w:rsidR="00EA3C70" w:rsidRPr="00EA3C70" w:rsidRDefault="00EA3C70" w:rsidP="00D97C43">
            <w:pPr>
              <w:pStyle w:val="Prrafodelista"/>
              <w:rPr>
                <w:rFonts w:ascii="Arial Narrow" w:hAnsi="Arial Narrow" w:cs="Arial"/>
                <w:sz w:val="10"/>
                <w:szCs w:val="10"/>
              </w:rPr>
            </w:pPr>
          </w:p>
          <w:p w14:paraId="3AD09662" w14:textId="77777777" w:rsidR="00EA3C70" w:rsidRPr="00EA3C70" w:rsidRDefault="00EA3C70" w:rsidP="001C6DFA">
            <w:pPr>
              <w:pStyle w:val="Prrafodelista"/>
              <w:numPr>
                <w:ilvl w:val="0"/>
                <w:numId w:val="52"/>
              </w:numPr>
              <w:ind w:left="634" w:hanging="283"/>
              <w:contextualSpacing/>
              <w:jc w:val="both"/>
              <w:rPr>
                <w:rFonts w:ascii="Arial Narrow" w:hAnsi="Arial Narrow" w:cs="Arial"/>
                <w:sz w:val="18"/>
                <w:szCs w:val="18"/>
              </w:rPr>
            </w:pPr>
            <w:r w:rsidRPr="00EA3C70">
              <w:rPr>
                <w:rFonts w:ascii="Arial Narrow" w:hAnsi="Arial Narrow" w:cs="Arial"/>
                <w:sz w:val="18"/>
                <w:szCs w:val="18"/>
              </w:rPr>
              <w:t>Capacidad de enfoque a ocho milímetros (8 mm), y a tres milímetros (3 mm)</w:t>
            </w:r>
          </w:p>
          <w:p w14:paraId="6F26002C" w14:textId="77777777" w:rsidR="00EA3C70" w:rsidRPr="00EA3C70" w:rsidRDefault="00EA3C70" w:rsidP="00D97C43">
            <w:pPr>
              <w:pStyle w:val="Prrafodelista"/>
              <w:jc w:val="both"/>
              <w:rPr>
                <w:rFonts w:ascii="Arial Narrow" w:hAnsi="Arial Narrow" w:cs="Arial"/>
                <w:sz w:val="10"/>
                <w:szCs w:val="10"/>
              </w:rPr>
            </w:pPr>
          </w:p>
          <w:p w14:paraId="1FE17845" w14:textId="77777777" w:rsidR="00EA3C70" w:rsidRPr="00EA3C70" w:rsidRDefault="00EA3C70" w:rsidP="001C6DFA">
            <w:pPr>
              <w:pStyle w:val="Prrafodelista"/>
              <w:numPr>
                <w:ilvl w:val="0"/>
                <w:numId w:val="52"/>
              </w:numPr>
              <w:ind w:left="634" w:hanging="283"/>
              <w:contextualSpacing/>
              <w:jc w:val="both"/>
              <w:rPr>
                <w:rFonts w:ascii="Arial Narrow" w:hAnsi="Arial Narrow" w:cs="Arial"/>
                <w:sz w:val="18"/>
                <w:szCs w:val="18"/>
              </w:rPr>
            </w:pPr>
            <w:r w:rsidRPr="00EA3C70">
              <w:rPr>
                <w:rFonts w:ascii="Arial Narrow" w:hAnsi="Arial Narrow" w:cs="Arial"/>
                <w:sz w:val="18"/>
                <w:szCs w:val="18"/>
              </w:rPr>
              <w:t>Batería:</w:t>
            </w:r>
          </w:p>
          <w:p w14:paraId="27CFB247"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El Bien deberá funcionar con una (1) batería recargable de ion litio de 6 celdas, con una duración mínima de seis (6) horas de operación continúa. Adicionalmente, como repuesto, deberá contar con otra batería de iguales características. Ambas baterías deberán ser entregadas juntamente con el Bien.</w:t>
            </w:r>
          </w:p>
          <w:p w14:paraId="65F72502" w14:textId="77777777" w:rsidR="00EA3C70" w:rsidRPr="00EA3C70" w:rsidRDefault="00EA3C70" w:rsidP="00D97C43">
            <w:pPr>
              <w:pStyle w:val="Prrafodelista"/>
              <w:ind w:left="918"/>
              <w:jc w:val="both"/>
              <w:rPr>
                <w:rFonts w:ascii="Arial Narrow" w:hAnsi="Arial Narrow" w:cs="Arial"/>
                <w:sz w:val="18"/>
                <w:szCs w:val="18"/>
              </w:rPr>
            </w:pPr>
          </w:p>
          <w:p w14:paraId="5553A80D"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El Adaptador y cargador de batería deberá ser compatible con la alimentación eléctrica en Bolivia, es decir: Voltaje entre 220/230V; Frecuencia, 50/60 Hz.</w:t>
            </w:r>
          </w:p>
          <w:p w14:paraId="0562CAE6" w14:textId="77777777" w:rsidR="00EA3C70" w:rsidRPr="00EA3C70" w:rsidRDefault="00EA3C70" w:rsidP="00D97C43">
            <w:pPr>
              <w:ind w:left="720" w:hanging="511"/>
              <w:jc w:val="both"/>
              <w:rPr>
                <w:rFonts w:ascii="Arial Narrow" w:hAnsi="Arial Narrow" w:cs="Arial"/>
                <w:b/>
                <w:sz w:val="10"/>
                <w:szCs w:val="10"/>
                <w:u w:val="single"/>
              </w:rPr>
            </w:pPr>
          </w:p>
          <w:p w14:paraId="3A0E9AAB" w14:textId="77777777" w:rsidR="00EA3C70" w:rsidRPr="00EA3C70" w:rsidRDefault="00EA3C70" w:rsidP="00D97C43">
            <w:pPr>
              <w:ind w:left="720" w:hanging="511"/>
              <w:jc w:val="both"/>
              <w:rPr>
                <w:rFonts w:ascii="Arial Narrow" w:hAnsi="Arial Narrow" w:cs="Arial"/>
                <w:sz w:val="18"/>
                <w:szCs w:val="18"/>
              </w:rPr>
            </w:pPr>
            <w:r w:rsidRPr="00EA3C70">
              <w:rPr>
                <w:rFonts w:ascii="Arial Narrow" w:hAnsi="Arial Narrow" w:cs="Arial"/>
                <w:b/>
                <w:sz w:val="18"/>
                <w:szCs w:val="18"/>
                <w:u w:val="single"/>
              </w:rPr>
              <w:t>IMPORTANTE:</w:t>
            </w:r>
            <w:r w:rsidRPr="00EA3C70">
              <w:rPr>
                <w:rFonts w:ascii="Arial Narrow" w:hAnsi="Arial Narrow" w:cs="Arial"/>
                <w:sz w:val="18"/>
                <w:szCs w:val="18"/>
              </w:rPr>
              <w:t xml:space="preserve"> El Bien no debe operar con elementos radioactivos.</w:t>
            </w:r>
          </w:p>
          <w:p w14:paraId="4C7D41A9" w14:textId="77777777" w:rsidR="00EA3C70" w:rsidRPr="00EA3C70" w:rsidRDefault="00EA3C70" w:rsidP="00EA3C70">
            <w:pPr>
              <w:pStyle w:val="Textoindependiente3"/>
              <w:spacing w:after="0"/>
              <w:rPr>
                <w:rFonts w:ascii="Arial Narrow" w:hAnsi="Arial Narrow"/>
                <w:b/>
                <w:sz w:val="18"/>
                <w:szCs w:val="18"/>
              </w:rPr>
            </w:pPr>
            <w:r w:rsidRPr="00EA3C70">
              <w:rPr>
                <w:rFonts w:ascii="Arial Narrow" w:hAnsi="Arial Narrow"/>
                <w:b/>
                <w:sz w:val="18"/>
                <w:szCs w:val="18"/>
              </w:rPr>
              <w:t>(Manifestar aceptación)</w:t>
            </w:r>
          </w:p>
        </w:tc>
        <w:tc>
          <w:tcPr>
            <w:tcW w:w="2552" w:type="dxa"/>
            <w:tcBorders>
              <w:top w:val="single" w:sz="4" w:space="0" w:color="auto"/>
              <w:left w:val="single" w:sz="4" w:space="0" w:color="auto"/>
              <w:bottom w:val="single" w:sz="4" w:space="0" w:color="auto"/>
            </w:tcBorders>
            <w:shd w:val="clear" w:color="auto" w:fill="FFFFFF"/>
          </w:tcPr>
          <w:p w14:paraId="7C4CC788" w14:textId="77777777" w:rsidR="00EA3C70" w:rsidRPr="00C03D37" w:rsidRDefault="00EA3C70" w:rsidP="00D97C43">
            <w:pPr>
              <w:ind w:left="1080"/>
              <w:jc w:val="both"/>
              <w:rPr>
                <w:rFonts w:ascii="Arial" w:hAnsi="Arial" w:cs="Arial"/>
                <w:b/>
                <w:sz w:val="8"/>
                <w:szCs w:val="18"/>
              </w:rPr>
            </w:pPr>
          </w:p>
        </w:tc>
      </w:tr>
      <w:tr w:rsidR="00EA3C70" w:rsidRPr="00F13A7A" w14:paraId="79D35CDC" w14:textId="77777777" w:rsidTr="00EA3C70">
        <w:trPr>
          <w:trHeight w:val="208"/>
          <w:jc w:val="center"/>
        </w:trPr>
        <w:tc>
          <w:tcPr>
            <w:tcW w:w="7366" w:type="dxa"/>
            <w:tcBorders>
              <w:top w:val="single" w:sz="4" w:space="0" w:color="auto"/>
              <w:left w:val="single" w:sz="4" w:space="0" w:color="auto"/>
              <w:bottom w:val="single" w:sz="4" w:space="0" w:color="auto"/>
            </w:tcBorders>
            <w:shd w:val="clear" w:color="auto" w:fill="FFFFFF"/>
            <w:vAlign w:val="center"/>
          </w:tcPr>
          <w:p w14:paraId="4A6A8737" w14:textId="77777777" w:rsidR="00EA3C70" w:rsidRPr="00EA3C70" w:rsidRDefault="00EA3C70" w:rsidP="001C6DFA">
            <w:pPr>
              <w:pStyle w:val="Prrafodelista"/>
              <w:numPr>
                <w:ilvl w:val="0"/>
                <w:numId w:val="54"/>
              </w:numPr>
              <w:ind w:left="351" w:hanging="351"/>
              <w:contextualSpacing/>
              <w:jc w:val="both"/>
              <w:rPr>
                <w:rFonts w:ascii="Arial Narrow" w:hAnsi="Arial Narrow" w:cs="Arial"/>
                <w:b/>
                <w:sz w:val="18"/>
                <w:szCs w:val="18"/>
              </w:rPr>
            </w:pPr>
            <w:r w:rsidRPr="00EA3C70">
              <w:rPr>
                <w:rFonts w:ascii="Arial Narrow" w:hAnsi="Arial Narrow" w:cs="Arial"/>
                <w:b/>
                <w:sz w:val="18"/>
                <w:szCs w:val="18"/>
              </w:rPr>
              <w:t>Calibraciones, Seguridad y Accesorios</w:t>
            </w:r>
          </w:p>
          <w:p w14:paraId="73D2182D" w14:textId="77777777" w:rsidR="00EA3C70" w:rsidRPr="00EA3C70" w:rsidRDefault="00EA3C70" w:rsidP="00D97C43">
            <w:pPr>
              <w:rPr>
                <w:rFonts w:ascii="Arial Narrow" w:hAnsi="Arial Narrow" w:cs="Arial"/>
                <w:sz w:val="18"/>
                <w:szCs w:val="18"/>
              </w:rPr>
            </w:pPr>
          </w:p>
          <w:p w14:paraId="5DF67653" w14:textId="77777777" w:rsidR="00EA3C70" w:rsidRPr="00EA3C70" w:rsidRDefault="00EA3C70" w:rsidP="001C6DFA">
            <w:pPr>
              <w:pStyle w:val="Prrafodelista"/>
              <w:numPr>
                <w:ilvl w:val="0"/>
                <w:numId w:val="52"/>
              </w:numPr>
              <w:ind w:left="634" w:hanging="283"/>
              <w:contextualSpacing/>
              <w:jc w:val="both"/>
              <w:rPr>
                <w:rFonts w:ascii="Arial Narrow" w:hAnsi="Arial Narrow" w:cs="Arial"/>
                <w:sz w:val="18"/>
                <w:szCs w:val="18"/>
              </w:rPr>
            </w:pPr>
            <w:r w:rsidRPr="00EA3C70">
              <w:rPr>
                <w:rFonts w:ascii="Arial Narrow" w:hAnsi="Arial Narrow" w:cs="Arial"/>
                <w:sz w:val="18"/>
                <w:szCs w:val="18"/>
              </w:rPr>
              <w:t>Calibraciones de enfoque de ocho milímetros (8 mm), como en enfoque reducido de tres milímetros (3 mm) de diámetro para el análisis de:</w:t>
            </w:r>
          </w:p>
          <w:p w14:paraId="53263148" w14:textId="77777777" w:rsidR="00EA3C70" w:rsidRPr="00EA3C70" w:rsidRDefault="00EA3C70" w:rsidP="00D97C43">
            <w:pPr>
              <w:pStyle w:val="Prrafodelista"/>
              <w:ind w:left="634"/>
              <w:jc w:val="both"/>
              <w:rPr>
                <w:rFonts w:ascii="Arial Narrow" w:hAnsi="Arial Narrow" w:cs="Arial"/>
                <w:sz w:val="18"/>
                <w:szCs w:val="18"/>
              </w:rPr>
            </w:pPr>
          </w:p>
          <w:p w14:paraId="7B3D7CE8"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Metales en general, con una base de datos incluida para al menos seiscientas (600) aleaciones, entre las cuales deberán encontrarse el Oro Nórdico y aceros inoxidables incluyendo el AISI</w:t>
            </w:r>
            <w:r w:rsidRPr="00EA3C70">
              <w:rPr>
                <w:rFonts w:ascii="Arial Narrow" w:hAnsi="Arial Narrow" w:cs="Arial"/>
                <w:sz w:val="18"/>
                <w:szCs w:val="18"/>
              </w:rPr>
              <w:noBreakHyphen/>
              <w:t>430</w:t>
            </w:r>
            <w:r w:rsidRPr="00EA3C70">
              <w:rPr>
                <w:rStyle w:val="Refdenotaalpie"/>
                <w:rFonts w:ascii="Arial Narrow" w:hAnsi="Arial Narrow" w:cs="Arial"/>
                <w:sz w:val="18"/>
                <w:szCs w:val="18"/>
              </w:rPr>
              <w:footnoteReference w:id="3"/>
            </w:r>
            <w:r w:rsidRPr="00EA3C70">
              <w:rPr>
                <w:rFonts w:ascii="Arial Narrow" w:hAnsi="Arial Narrow" w:cs="Arial"/>
                <w:sz w:val="18"/>
                <w:szCs w:val="18"/>
              </w:rPr>
              <w:t>.</w:t>
            </w:r>
          </w:p>
          <w:p w14:paraId="00EDC3C0" w14:textId="77777777" w:rsidR="00EA3C70" w:rsidRPr="00EA3C70" w:rsidRDefault="00EA3C70" w:rsidP="00D97C43">
            <w:pPr>
              <w:pStyle w:val="Prrafodelista"/>
              <w:ind w:left="918"/>
              <w:jc w:val="both"/>
              <w:rPr>
                <w:rFonts w:ascii="Arial Narrow" w:hAnsi="Arial Narrow" w:cs="Arial"/>
                <w:sz w:val="18"/>
                <w:szCs w:val="18"/>
              </w:rPr>
            </w:pPr>
          </w:p>
          <w:p w14:paraId="3C7B4CC8"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Metales preciosos, que incluya Oro, Plata y Platino, entre otros.</w:t>
            </w:r>
          </w:p>
          <w:p w14:paraId="613D58B1" w14:textId="77777777" w:rsidR="00EA3C70" w:rsidRPr="00EA3C70" w:rsidRDefault="00EA3C70" w:rsidP="00D97C43">
            <w:pPr>
              <w:pStyle w:val="Prrafodelista"/>
              <w:rPr>
                <w:rFonts w:ascii="Arial Narrow" w:hAnsi="Arial Narrow" w:cs="Arial"/>
                <w:sz w:val="18"/>
                <w:szCs w:val="18"/>
              </w:rPr>
            </w:pPr>
          </w:p>
          <w:p w14:paraId="098060E9"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Coberturas y revestimientos, con capacidad para cuantificar elementos en cuatro (4) o más capas.</w:t>
            </w:r>
          </w:p>
          <w:p w14:paraId="1D127F9F" w14:textId="77777777" w:rsidR="00EA3C70" w:rsidRPr="00EA3C70" w:rsidRDefault="00EA3C70" w:rsidP="00D97C43">
            <w:pPr>
              <w:ind w:left="747"/>
              <w:jc w:val="both"/>
              <w:rPr>
                <w:rFonts w:ascii="Arial Narrow" w:hAnsi="Arial Narrow" w:cs="Arial"/>
                <w:sz w:val="18"/>
                <w:szCs w:val="18"/>
              </w:rPr>
            </w:pPr>
          </w:p>
          <w:p w14:paraId="69B6BA58" w14:textId="77777777" w:rsidR="00EA3C70" w:rsidRPr="00EA3C70" w:rsidRDefault="00EA3C70" w:rsidP="00D97C43">
            <w:pPr>
              <w:ind w:left="634"/>
              <w:jc w:val="both"/>
              <w:rPr>
                <w:rFonts w:ascii="Arial Narrow" w:hAnsi="Arial Narrow" w:cs="Arial"/>
                <w:sz w:val="18"/>
                <w:szCs w:val="18"/>
              </w:rPr>
            </w:pPr>
            <w:r w:rsidRPr="00EA3C70">
              <w:rPr>
                <w:rFonts w:ascii="Arial Narrow" w:hAnsi="Arial Narrow" w:cs="Arial"/>
                <w:sz w:val="18"/>
                <w:szCs w:val="18"/>
              </w:rPr>
              <w:t>Los límites de detección deberán estar especificados en el manual y/o en los estudios de límites de detección del Bien ofertado, documento que deberá ser entregado juntamente con el Bien.</w:t>
            </w:r>
          </w:p>
          <w:p w14:paraId="2217BC07" w14:textId="77777777" w:rsidR="00EA3C70" w:rsidRPr="00EA3C70" w:rsidRDefault="00EA3C70" w:rsidP="00D97C43">
            <w:pPr>
              <w:ind w:left="747"/>
              <w:jc w:val="both"/>
              <w:rPr>
                <w:rFonts w:ascii="Arial Narrow" w:hAnsi="Arial Narrow" w:cs="Arial"/>
                <w:sz w:val="18"/>
                <w:szCs w:val="18"/>
              </w:rPr>
            </w:pPr>
          </w:p>
          <w:p w14:paraId="03952E44" w14:textId="77777777" w:rsidR="00EA3C70" w:rsidRPr="00EA3C70" w:rsidRDefault="00EA3C70" w:rsidP="001C6DFA">
            <w:pPr>
              <w:pStyle w:val="Prrafodelista"/>
              <w:numPr>
                <w:ilvl w:val="0"/>
                <w:numId w:val="52"/>
              </w:numPr>
              <w:ind w:left="634" w:hanging="283"/>
              <w:contextualSpacing/>
              <w:jc w:val="both"/>
              <w:rPr>
                <w:rFonts w:ascii="Arial Narrow" w:hAnsi="Arial Narrow" w:cs="Arial"/>
                <w:sz w:val="18"/>
                <w:szCs w:val="18"/>
              </w:rPr>
            </w:pPr>
            <w:r w:rsidRPr="00EA3C70">
              <w:rPr>
                <w:rFonts w:ascii="Arial Narrow" w:hAnsi="Arial Narrow" w:cs="Arial"/>
                <w:sz w:val="18"/>
                <w:szCs w:val="18"/>
              </w:rPr>
              <w:t>Seguridad</w:t>
            </w:r>
          </w:p>
          <w:p w14:paraId="0D1C9264"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Protección de ingreso y operación mediante contraseña modificable por software.</w:t>
            </w:r>
          </w:p>
          <w:p w14:paraId="1C28B5D6" w14:textId="77777777" w:rsidR="00EA3C70" w:rsidRPr="00EA3C70" w:rsidRDefault="00EA3C70" w:rsidP="00D97C43">
            <w:pPr>
              <w:pStyle w:val="Prrafodelista"/>
              <w:ind w:left="918"/>
              <w:jc w:val="both"/>
              <w:rPr>
                <w:rFonts w:ascii="Arial Narrow" w:hAnsi="Arial Narrow" w:cs="Arial"/>
                <w:sz w:val="18"/>
                <w:szCs w:val="18"/>
              </w:rPr>
            </w:pPr>
          </w:p>
          <w:p w14:paraId="60D48C5C"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 xml:space="preserve">Medidas internas y externas de protección de radiación durante la operación del Bien. El Proveedor deberá incluir al menos un (1) estudio de medición de radiación, realizado por el fabricante del </w:t>
            </w:r>
            <w:r w:rsidRPr="00D87395">
              <w:rPr>
                <w:rFonts w:ascii="Arial Narrow" w:hAnsi="Arial Narrow" w:cs="Arial"/>
                <w:sz w:val="18"/>
                <w:szCs w:val="18"/>
              </w:rPr>
              <w:t>Bien (de la marca y modelo</w:t>
            </w:r>
            <w:r w:rsidRPr="00EA3C70">
              <w:rPr>
                <w:rFonts w:ascii="Arial Narrow" w:hAnsi="Arial Narrow" w:cs="Arial"/>
                <w:sz w:val="18"/>
                <w:szCs w:val="18"/>
                <w:highlight w:val="yellow"/>
              </w:rPr>
              <w:t>)</w:t>
            </w:r>
            <w:r w:rsidRPr="00EA3C70">
              <w:rPr>
                <w:rFonts w:ascii="Arial Narrow" w:hAnsi="Arial Narrow" w:cs="Arial"/>
                <w:sz w:val="18"/>
                <w:szCs w:val="18"/>
              </w:rPr>
              <w:t>, que garantice el uso seguro del mismo. Este(os) estudio(s) deberá(n) ser entregados en fotocopia simple en español (o con su traducción simple en caso de estar en otro idioma) al momento de la entrega del bien.</w:t>
            </w:r>
          </w:p>
          <w:p w14:paraId="55199969" w14:textId="77777777" w:rsidR="00EA3C70" w:rsidRPr="00EA3C70" w:rsidRDefault="00EA3C70" w:rsidP="00D97C43">
            <w:pPr>
              <w:pStyle w:val="Prrafodelista"/>
              <w:ind w:left="918"/>
              <w:jc w:val="both"/>
              <w:rPr>
                <w:rFonts w:ascii="Arial Narrow" w:hAnsi="Arial Narrow" w:cs="Arial"/>
                <w:sz w:val="18"/>
                <w:szCs w:val="18"/>
              </w:rPr>
            </w:pPr>
          </w:p>
          <w:p w14:paraId="521F31E0"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Tecnología RFID</w:t>
            </w:r>
            <w:r w:rsidRPr="00EA3C70">
              <w:rPr>
                <w:rStyle w:val="Refdenotaalpie"/>
                <w:rFonts w:ascii="Arial Narrow" w:hAnsi="Arial Narrow" w:cs="Arial"/>
                <w:sz w:val="18"/>
                <w:szCs w:val="18"/>
              </w:rPr>
              <w:footnoteReference w:id="4"/>
            </w:r>
            <w:r w:rsidRPr="00EA3C70">
              <w:rPr>
                <w:rFonts w:ascii="Arial Narrow" w:hAnsi="Arial Narrow" w:cs="Arial"/>
                <w:sz w:val="18"/>
                <w:szCs w:val="18"/>
              </w:rPr>
              <w:t xml:space="preserve"> o similar para el reconocimiento de accesorios adicionales.</w:t>
            </w:r>
          </w:p>
          <w:p w14:paraId="11C94B53" w14:textId="77777777" w:rsidR="00EA3C70" w:rsidRPr="00EA3C70" w:rsidRDefault="00EA3C70" w:rsidP="00D97C43">
            <w:pPr>
              <w:pStyle w:val="Prrafodelista"/>
              <w:jc w:val="both"/>
              <w:rPr>
                <w:rFonts w:ascii="Arial Narrow" w:hAnsi="Arial Narrow" w:cs="Arial"/>
                <w:sz w:val="18"/>
                <w:szCs w:val="18"/>
                <w:highlight w:val="green"/>
              </w:rPr>
            </w:pPr>
          </w:p>
          <w:p w14:paraId="725B66AC" w14:textId="77777777" w:rsidR="00EA3C70" w:rsidRPr="00EA3C70" w:rsidRDefault="00EA3C70" w:rsidP="001C6DFA">
            <w:pPr>
              <w:pStyle w:val="Prrafodelista"/>
              <w:numPr>
                <w:ilvl w:val="0"/>
                <w:numId w:val="52"/>
              </w:numPr>
              <w:ind w:left="634" w:hanging="283"/>
              <w:contextualSpacing/>
              <w:jc w:val="both"/>
              <w:rPr>
                <w:rFonts w:ascii="Arial Narrow" w:hAnsi="Arial Narrow" w:cs="Arial"/>
                <w:sz w:val="18"/>
                <w:szCs w:val="18"/>
              </w:rPr>
            </w:pPr>
            <w:r w:rsidRPr="00EA3C70">
              <w:rPr>
                <w:rFonts w:ascii="Arial Narrow" w:hAnsi="Arial Narrow" w:cs="Arial"/>
                <w:sz w:val="18"/>
                <w:szCs w:val="18"/>
              </w:rPr>
              <w:t>Accesorios:</w:t>
            </w:r>
          </w:p>
          <w:p w14:paraId="377EC52D"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Maletín de transporte reforzado.</w:t>
            </w:r>
          </w:p>
          <w:p w14:paraId="155F3062"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Estuche bandolera con escudo de protección RFID, que permita el bloqueo del Bien mientras esté encendido y guardado en su estuchera.</w:t>
            </w:r>
          </w:p>
          <w:p w14:paraId="7FCFDBB1"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Se deberán incluir mínimamente los siguientes ítems para el buen funcionamiento y operación:</w:t>
            </w:r>
          </w:p>
          <w:p w14:paraId="642C0910" w14:textId="77777777" w:rsidR="00EA3C70" w:rsidRPr="00EA3C70" w:rsidRDefault="00EA3C70" w:rsidP="001C6DFA">
            <w:pPr>
              <w:pStyle w:val="Prrafodelista"/>
              <w:numPr>
                <w:ilvl w:val="1"/>
                <w:numId w:val="53"/>
              </w:numPr>
              <w:ind w:left="1201" w:hanging="283"/>
              <w:contextualSpacing/>
              <w:jc w:val="both"/>
              <w:rPr>
                <w:rFonts w:ascii="Arial Narrow" w:hAnsi="Arial Narrow" w:cs="Arial"/>
                <w:sz w:val="18"/>
                <w:szCs w:val="18"/>
              </w:rPr>
            </w:pPr>
            <w:r w:rsidRPr="00EA3C70">
              <w:rPr>
                <w:rFonts w:ascii="Arial Narrow" w:hAnsi="Arial Narrow" w:cs="Arial"/>
                <w:sz w:val="18"/>
                <w:szCs w:val="18"/>
              </w:rPr>
              <w:t>Dos (2) Soportes de ventana FRX.</w:t>
            </w:r>
          </w:p>
          <w:p w14:paraId="08649D15" w14:textId="77777777" w:rsidR="00EA3C70" w:rsidRPr="00EA3C70" w:rsidRDefault="00EA3C70" w:rsidP="001C6DFA">
            <w:pPr>
              <w:pStyle w:val="Prrafodelista"/>
              <w:numPr>
                <w:ilvl w:val="1"/>
                <w:numId w:val="53"/>
              </w:numPr>
              <w:ind w:left="1201" w:hanging="283"/>
              <w:contextualSpacing/>
              <w:jc w:val="both"/>
              <w:rPr>
                <w:rFonts w:ascii="Arial Narrow" w:hAnsi="Arial Narrow" w:cs="Arial"/>
                <w:sz w:val="18"/>
                <w:szCs w:val="18"/>
              </w:rPr>
            </w:pPr>
            <w:r w:rsidRPr="00EA3C70">
              <w:rPr>
                <w:rFonts w:ascii="Arial Narrow" w:hAnsi="Arial Narrow" w:cs="Arial"/>
                <w:sz w:val="18"/>
                <w:szCs w:val="18"/>
              </w:rPr>
              <w:t>Cinco (5) Ventanas/visor flexible de repuesto, para el análisis de elementos livianos.</w:t>
            </w:r>
          </w:p>
          <w:p w14:paraId="16EAE22F" w14:textId="77777777" w:rsidR="00EA3C70" w:rsidRPr="00EA3C70" w:rsidRDefault="00EA3C70" w:rsidP="001C6DFA">
            <w:pPr>
              <w:pStyle w:val="Prrafodelista"/>
              <w:numPr>
                <w:ilvl w:val="1"/>
                <w:numId w:val="53"/>
              </w:numPr>
              <w:ind w:left="1201" w:hanging="283"/>
              <w:contextualSpacing/>
              <w:jc w:val="both"/>
              <w:rPr>
                <w:rFonts w:ascii="Arial Narrow" w:hAnsi="Arial Narrow" w:cs="Arial"/>
                <w:sz w:val="18"/>
                <w:szCs w:val="18"/>
              </w:rPr>
            </w:pPr>
            <w:r w:rsidRPr="00EA3C70">
              <w:rPr>
                <w:rFonts w:ascii="Arial Narrow" w:hAnsi="Arial Narrow" w:cs="Arial"/>
                <w:sz w:val="18"/>
                <w:szCs w:val="18"/>
              </w:rPr>
              <w:t>Un (1) cable de conexión USB-C, para computadoras personales, este cable deberá ser compatible con la laptop entregada por el Proveedor.</w:t>
            </w:r>
          </w:p>
          <w:p w14:paraId="4BF3D75A" w14:textId="77777777" w:rsidR="00EA3C70" w:rsidRPr="00EA3C70" w:rsidRDefault="00EA3C70" w:rsidP="001C6DFA">
            <w:pPr>
              <w:pStyle w:val="Prrafodelista"/>
              <w:numPr>
                <w:ilvl w:val="1"/>
                <w:numId w:val="53"/>
              </w:numPr>
              <w:ind w:left="1201" w:hanging="283"/>
              <w:contextualSpacing/>
              <w:jc w:val="both"/>
              <w:rPr>
                <w:rFonts w:ascii="Arial Narrow" w:hAnsi="Arial Narrow" w:cs="Arial"/>
                <w:sz w:val="18"/>
                <w:szCs w:val="18"/>
              </w:rPr>
            </w:pPr>
            <w:r w:rsidRPr="00EA3C70">
              <w:rPr>
                <w:rFonts w:ascii="Arial Narrow" w:hAnsi="Arial Narrow" w:cs="Arial"/>
                <w:sz w:val="18"/>
                <w:szCs w:val="18"/>
              </w:rPr>
              <w:t>Un (1) protector externo de repuesto.</w:t>
            </w:r>
          </w:p>
          <w:p w14:paraId="64996CF6" w14:textId="77777777" w:rsidR="00EA3C70" w:rsidRPr="00EA3C70" w:rsidRDefault="00EA3C70" w:rsidP="001C6DFA">
            <w:pPr>
              <w:pStyle w:val="Prrafodelista"/>
              <w:numPr>
                <w:ilvl w:val="1"/>
                <w:numId w:val="53"/>
              </w:numPr>
              <w:ind w:left="1201" w:hanging="283"/>
              <w:contextualSpacing/>
              <w:jc w:val="both"/>
              <w:rPr>
                <w:rFonts w:ascii="Arial Narrow" w:hAnsi="Arial Narrow" w:cs="Arial"/>
                <w:sz w:val="18"/>
                <w:szCs w:val="18"/>
              </w:rPr>
            </w:pPr>
            <w:r w:rsidRPr="00EA3C70">
              <w:rPr>
                <w:rFonts w:ascii="Arial Narrow" w:hAnsi="Arial Narrow" w:cs="Arial"/>
                <w:sz w:val="18"/>
                <w:szCs w:val="18"/>
              </w:rPr>
              <w:t>Un (1) candado reprogramable.</w:t>
            </w:r>
          </w:p>
          <w:p w14:paraId="6CF60E54" w14:textId="77777777" w:rsidR="00EA3C70" w:rsidRPr="00EA3C70" w:rsidRDefault="00EA3C70" w:rsidP="001C6DFA">
            <w:pPr>
              <w:pStyle w:val="Prrafodelista"/>
              <w:numPr>
                <w:ilvl w:val="1"/>
                <w:numId w:val="53"/>
              </w:numPr>
              <w:ind w:left="1201" w:hanging="283"/>
              <w:contextualSpacing/>
              <w:jc w:val="both"/>
              <w:rPr>
                <w:rFonts w:ascii="Arial Narrow" w:hAnsi="Arial Narrow" w:cs="Arial"/>
                <w:sz w:val="18"/>
                <w:szCs w:val="18"/>
              </w:rPr>
            </w:pPr>
            <w:r w:rsidRPr="00EA3C70">
              <w:rPr>
                <w:rFonts w:ascii="Arial Narrow" w:hAnsi="Arial Narrow" w:cs="Arial"/>
                <w:sz w:val="18"/>
                <w:szCs w:val="18"/>
              </w:rPr>
              <w:t>Dos (2) estándares de metales para el seguimiento a la estabilidad del Bien.</w:t>
            </w:r>
          </w:p>
          <w:p w14:paraId="36909B1C"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Mini porta muestras, que incluye:</w:t>
            </w:r>
          </w:p>
          <w:p w14:paraId="649B5EE8" w14:textId="77777777" w:rsidR="00EA3C70" w:rsidRPr="00EA3C70" w:rsidRDefault="00EA3C70" w:rsidP="001C6DFA">
            <w:pPr>
              <w:pStyle w:val="Prrafodelista"/>
              <w:numPr>
                <w:ilvl w:val="1"/>
                <w:numId w:val="53"/>
              </w:numPr>
              <w:ind w:left="1201" w:hanging="283"/>
              <w:contextualSpacing/>
              <w:jc w:val="both"/>
              <w:rPr>
                <w:rFonts w:ascii="Arial Narrow" w:hAnsi="Arial Narrow" w:cs="Arial"/>
                <w:sz w:val="18"/>
                <w:szCs w:val="18"/>
              </w:rPr>
            </w:pPr>
            <w:r w:rsidRPr="00EA3C70">
              <w:rPr>
                <w:rFonts w:ascii="Arial Narrow" w:hAnsi="Arial Narrow" w:cs="Arial"/>
                <w:sz w:val="18"/>
                <w:szCs w:val="18"/>
              </w:rPr>
              <w:t>Cámara blindada para protección del operador, tanto de la radiación primaria como de la radiación dispersa.</w:t>
            </w:r>
          </w:p>
          <w:p w14:paraId="3794CD0A" w14:textId="77777777" w:rsidR="00EA3C70" w:rsidRPr="00EA3C70" w:rsidRDefault="00EA3C70" w:rsidP="001C6DFA">
            <w:pPr>
              <w:pStyle w:val="Prrafodelista"/>
              <w:numPr>
                <w:ilvl w:val="1"/>
                <w:numId w:val="53"/>
              </w:numPr>
              <w:ind w:left="1201" w:hanging="283"/>
              <w:contextualSpacing/>
              <w:jc w:val="both"/>
              <w:rPr>
                <w:rFonts w:ascii="Arial Narrow" w:hAnsi="Arial Narrow" w:cs="Arial"/>
                <w:sz w:val="18"/>
                <w:szCs w:val="18"/>
              </w:rPr>
            </w:pPr>
            <w:r w:rsidRPr="00EA3C70">
              <w:rPr>
                <w:rFonts w:ascii="Arial Narrow" w:hAnsi="Arial Narrow" w:cs="Arial"/>
                <w:sz w:val="18"/>
                <w:szCs w:val="18"/>
              </w:rPr>
              <w:t>Tecnología RFID para inicializar el botón de proximidad</w:t>
            </w:r>
          </w:p>
          <w:p w14:paraId="628ABB8B" w14:textId="77777777" w:rsidR="00EA3C70" w:rsidRPr="00EA3C70" w:rsidRDefault="00EA3C70" w:rsidP="001C6DFA">
            <w:pPr>
              <w:pStyle w:val="Prrafodelista"/>
              <w:numPr>
                <w:ilvl w:val="1"/>
                <w:numId w:val="53"/>
              </w:numPr>
              <w:ind w:left="1201" w:hanging="283"/>
              <w:contextualSpacing/>
              <w:jc w:val="both"/>
              <w:rPr>
                <w:rFonts w:ascii="Arial Narrow" w:hAnsi="Arial Narrow" w:cs="Arial"/>
                <w:sz w:val="18"/>
                <w:szCs w:val="18"/>
              </w:rPr>
            </w:pPr>
            <w:r w:rsidRPr="00EA3C70">
              <w:rPr>
                <w:rFonts w:ascii="Arial Narrow" w:hAnsi="Arial Narrow" w:cs="Arial"/>
                <w:sz w:val="18"/>
                <w:szCs w:val="18"/>
              </w:rPr>
              <w:t>Ventilador de instalación opcional</w:t>
            </w:r>
          </w:p>
          <w:p w14:paraId="7F49A533" w14:textId="77777777" w:rsidR="00EA3C70" w:rsidRPr="00EA3C70" w:rsidRDefault="00EA3C70" w:rsidP="00D97C43">
            <w:pPr>
              <w:pStyle w:val="Prrafodelista"/>
              <w:ind w:left="1201"/>
              <w:jc w:val="both"/>
              <w:rPr>
                <w:rFonts w:ascii="Arial Narrow" w:hAnsi="Arial Narrow" w:cs="Arial"/>
                <w:sz w:val="18"/>
                <w:szCs w:val="18"/>
              </w:rPr>
            </w:pPr>
          </w:p>
          <w:p w14:paraId="47539056"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Dosímetro:</w:t>
            </w:r>
          </w:p>
          <w:p w14:paraId="6BD501FD" w14:textId="77777777" w:rsidR="00EA3C70" w:rsidRPr="00EA3C70" w:rsidRDefault="00EA3C70" w:rsidP="001C6DFA">
            <w:pPr>
              <w:pStyle w:val="Prrafodelista"/>
              <w:numPr>
                <w:ilvl w:val="1"/>
                <w:numId w:val="53"/>
              </w:numPr>
              <w:ind w:left="1201" w:hanging="283"/>
              <w:contextualSpacing/>
              <w:jc w:val="both"/>
              <w:rPr>
                <w:rFonts w:ascii="Arial Narrow" w:hAnsi="Arial Narrow" w:cs="Arial"/>
                <w:sz w:val="18"/>
                <w:szCs w:val="18"/>
              </w:rPr>
            </w:pPr>
            <w:r w:rsidRPr="00EA3C70">
              <w:rPr>
                <w:rFonts w:ascii="Arial Narrow" w:hAnsi="Arial Narrow" w:cs="Arial"/>
                <w:sz w:val="18"/>
                <w:szCs w:val="18"/>
              </w:rPr>
              <w:t>El Proveedor al momento de la entrega del bien, deberá entregar un (1) dosímetro electrónico.</w:t>
            </w:r>
          </w:p>
          <w:p w14:paraId="65BA4370" w14:textId="77777777" w:rsidR="00EA3C70" w:rsidRPr="00EA3C70" w:rsidRDefault="00EA3C70" w:rsidP="00D97C43">
            <w:pPr>
              <w:pStyle w:val="Prrafodelista"/>
              <w:ind w:left="1031"/>
              <w:jc w:val="both"/>
              <w:rPr>
                <w:rFonts w:ascii="Arial Narrow" w:hAnsi="Arial Narrow" w:cs="Arial"/>
                <w:sz w:val="18"/>
                <w:szCs w:val="18"/>
              </w:rPr>
            </w:pPr>
          </w:p>
          <w:p w14:paraId="35BA1BB2" w14:textId="77777777" w:rsidR="00EA3C70" w:rsidRPr="00EA3C70" w:rsidRDefault="00EA3C70" w:rsidP="00D97C43">
            <w:pPr>
              <w:pStyle w:val="Prrafodelista"/>
              <w:ind w:left="918"/>
              <w:jc w:val="both"/>
              <w:rPr>
                <w:rFonts w:ascii="Arial Narrow" w:hAnsi="Arial Narrow" w:cs="Arial"/>
                <w:sz w:val="18"/>
                <w:szCs w:val="18"/>
              </w:rPr>
            </w:pPr>
            <w:r w:rsidRPr="00EA3C70">
              <w:rPr>
                <w:rFonts w:ascii="Arial Narrow" w:hAnsi="Arial Narrow" w:cs="Arial"/>
                <w:sz w:val="18"/>
                <w:szCs w:val="18"/>
              </w:rPr>
              <w:t>El dosímetro a ser entregado deberá contar con una garantía de al menos dos (2) años calendario computables a partir de la fecha de recepción del bien sujeto a verificación, para tal efecto, el Proveedor, al momento de la entrega del bien, deberá presentar un documento emitido por el fabricante de dosímetros a favor del BCB (en caso de que este documento se encuentre en idioma diferente al español, deberá contar con su traducción simple), cuya vigencia será computable desde la recepción del bien sujeto a verificación.</w:t>
            </w:r>
          </w:p>
          <w:p w14:paraId="3FC546BE" w14:textId="77777777" w:rsidR="00EA3C70" w:rsidRPr="00EA3C70" w:rsidRDefault="00EA3C70" w:rsidP="00D97C43">
            <w:pPr>
              <w:pStyle w:val="Prrafodelista"/>
              <w:ind w:left="918"/>
              <w:jc w:val="both"/>
              <w:rPr>
                <w:rFonts w:ascii="Arial Narrow" w:hAnsi="Arial Narrow" w:cs="Arial"/>
                <w:sz w:val="18"/>
                <w:szCs w:val="18"/>
              </w:rPr>
            </w:pPr>
          </w:p>
          <w:p w14:paraId="0E37C104" w14:textId="77777777" w:rsidR="00EA3C70" w:rsidRPr="00EA3C70" w:rsidRDefault="00EA3C70" w:rsidP="00D97C43">
            <w:pPr>
              <w:pStyle w:val="Prrafodelista"/>
              <w:ind w:left="918"/>
              <w:jc w:val="both"/>
              <w:rPr>
                <w:rFonts w:ascii="Arial Narrow" w:hAnsi="Arial Narrow" w:cs="Arial"/>
                <w:sz w:val="18"/>
                <w:szCs w:val="18"/>
              </w:rPr>
            </w:pPr>
            <w:r w:rsidRPr="00EA3C70">
              <w:rPr>
                <w:rFonts w:ascii="Arial Narrow" w:hAnsi="Arial Narrow" w:cs="Arial"/>
                <w:sz w:val="18"/>
                <w:szCs w:val="18"/>
              </w:rPr>
              <w:t>Denotar que este documento es independiente a las solicitadas en el acápite de garantías.</w:t>
            </w:r>
          </w:p>
          <w:p w14:paraId="3B6DF72D" w14:textId="77777777" w:rsidR="00EA3C70" w:rsidRPr="00EA3C70" w:rsidRDefault="00EA3C70" w:rsidP="00EA3C70">
            <w:pPr>
              <w:pStyle w:val="Textoindependiente3"/>
              <w:spacing w:after="0"/>
              <w:rPr>
                <w:rFonts w:ascii="Arial Narrow" w:hAnsi="Arial Narrow"/>
                <w:b/>
                <w:color w:val="365F91" w:themeColor="accent1" w:themeShade="BF"/>
                <w:sz w:val="18"/>
                <w:szCs w:val="18"/>
              </w:rPr>
            </w:pPr>
            <w:r w:rsidRPr="00EA3C70">
              <w:rPr>
                <w:rFonts w:ascii="Arial Narrow" w:hAnsi="Arial Narrow"/>
                <w:b/>
                <w:sz w:val="18"/>
                <w:szCs w:val="18"/>
              </w:rPr>
              <w:t>(Manifestar aceptación</w:t>
            </w:r>
            <w:r w:rsidRPr="00EA3C70">
              <w:rPr>
                <w:rFonts w:ascii="Arial Narrow" w:hAnsi="Arial Narrow"/>
                <w:b/>
                <w:color w:val="365F91" w:themeColor="accent1" w:themeShade="BF"/>
                <w:sz w:val="18"/>
                <w:szCs w:val="18"/>
              </w:rPr>
              <w:t>)</w:t>
            </w:r>
          </w:p>
        </w:tc>
        <w:tc>
          <w:tcPr>
            <w:tcW w:w="2552" w:type="dxa"/>
            <w:tcBorders>
              <w:top w:val="single" w:sz="4" w:space="0" w:color="auto"/>
              <w:left w:val="single" w:sz="4" w:space="0" w:color="auto"/>
              <w:bottom w:val="single" w:sz="4" w:space="0" w:color="auto"/>
            </w:tcBorders>
            <w:shd w:val="clear" w:color="auto" w:fill="FFFFFF"/>
          </w:tcPr>
          <w:p w14:paraId="04B04853" w14:textId="77777777" w:rsidR="00EA3C70" w:rsidRPr="00C03D37" w:rsidRDefault="00EA3C70" w:rsidP="00D97C43">
            <w:pPr>
              <w:ind w:left="1080"/>
              <w:jc w:val="both"/>
              <w:rPr>
                <w:rFonts w:ascii="Arial" w:hAnsi="Arial" w:cs="Arial"/>
                <w:b/>
                <w:sz w:val="8"/>
                <w:szCs w:val="18"/>
              </w:rPr>
            </w:pPr>
          </w:p>
        </w:tc>
      </w:tr>
      <w:tr w:rsidR="00EA3C70" w:rsidRPr="00F13A7A" w14:paraId="22455A91" w14:textId="77777777" w:rsidTr="00EA3C70">
        <w:trPr>
          <w:trHeight w:val="1340"/>
          <w:jc w:val="center"/>
        </w:trPr>
        <w:tc>
          <w:tcPr>
            <w:tcW w:w="7366" w:type="dxa"/>
            <w:tcBorders>
              <w:top w:val="single" w:sz="4" w:space="0" w:color="auto"/>
              <w:left w:val="single" w:sz="4" w:space="0" w:color="auto"/>
              <w:bottom w:val="single" w:sz="4" w:space="0" w:color="auto"/>
            </w:tcBorders>
            <w:shd w:val="clear" w:color="auto" w:fill="FFFFFF"/>
            <w:vAlign w:val="center"/>
          </w:tcPr>
          <w:p w14:paraId="20F2EE24" w14:textId="77777777" w:rsidR="00EA3C70" w:rsidRPr="00EA3C70" w:rsidRDefault="00EA3C70" w:rsidP="001C6DFA">
            <w:pPr>
              <w:pStyle w:val="Prrafodelista"/>
              <w:numPr>
                <w:ilvl w:val="0"/>
                <w:numId w:val="54"/>
              </w:numPr>
              <w:ind w:left="351" w:hanging="351"/>
              <w:contextualSpacing/>
              <w:jc w:val="both"/>
              <w:rPr>
                <w:rFonts w:ascii="Arial Narrow" w:hAnsi="Arial Narrow" w:cs="Arial"/>
                <w:b/>
                <w:sz w:val="18"/>
                <w:szCs w:val="18"/>
              </w:rPr>
            </w:pPr>
            <w:r w:rsidRPr="00EA3C70">
              <w:rPr>
                <w:rFonts w:ascii="Arial Narrow" w:hAnsi="Arial Narrow" w:cs="Arial"/>
                <w:b/>
                <w:sz w:val="18"/>
                <w:szCs w:val="18"/>
              </w:rPr>
              <w:t>Funcionamiento del Bien:</w:t>
            </w:r>
          </w:p>
          <w:p w14:paraId="22A68C62" w14:textId="77777777" w:rsidR="00EA3C70" w:rsidRPr="00EA3C70" w:rsidRDefault="00EA3C70" w:rsidP="00D97C43">
            <w:pPr>
              <w:jc w:val="both"/>
              <w:rPr>
                <w:rFonts w:ascii="Arial Narrow" w:hAnsi="Arial Narrow" w:cs="Arial"/>
                <w:sz w:val="10"/>
                <w:szCs w:val="10"/>
              </w:rPr>
            </w:pPr>
          </w:p>
          <w:p w14:paraId="6A645302" w14:textId="77777777" w:rsidR="00EA3C70" w:rsidRPr="00EA3C70" w:rsidRDefault="00EA3C70" w:rsidP="001C6DFA">
            <w:pPr>
              <w:pStyle w:val="Prrafodelista"/>
              <w:numPr>
                <w:ilvl w:val="0"/>
                <w:numId w:val="52"/>
              </w:numPr>
              <w:ind w:left="634" w:hanging="284"/>
              <w:contextualSpacing/>
              <w:jc w:val="both"/>
              <w:rPr>
                <w:rFonts w:ascii="Arial Narrow" w:hAnsi="Arial Narrow" w:cs="Arial"/>
                <w:sz w:val="18"/>
                <w:szCs w:val="18"/>
              </w:rPr>
            </w:pPr>
            <w:r w:rsidRPr="00EA3C70">
              <w:rPr>
                <w:rFonts w:ascii="Arial Narrow" w:hAnsi="Arial Narrow" w:cs="Arial"/>
                <w:sz w:val="18"/>
                <w:szCs w:val="18"/>
              </w:rPr>
              <w:t>Electrónica del Bien:</w:t>
            </w:r>
          </w:p>
          <w:p w14:paraId="25D1518A"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Procesador de 800 MHz o superior.</w:t>
            </w:r>
          </w:p>
          <w:p w14:paraId="6A31DE7E"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lastRenderedPageBreak/>
              <w:t>ADC</w:t>
            </w:r>
            <w:r w:rsidRPr="00EA3C70">
              <w:rPr>
                <w:rStyle w:val="Refdenotaalpie"/>
                <w:rFonts w:ascii="Arial Narrow" w:hAnsi="Arial Narrow" w:cs="Arial"/>
                <w:sz w:val="18"/>
                <w:szCs w:val="18"/>
              </w:rPr>
              <w:footnoteReference w:id="5"/>
            </w:r>
            <w:r w:rsidRPr="00EA3C70">
              <w:rPr>
                <w:rFonts w:ascii="Arial Narrow" w:hAnsi="Arial Narrow" w:cs="Arial"/>
                <w:sz w:val="18"/>
                <w:szCs w:val="18"/>
              </w:rPr>
              <w:t xml:space="preserve"> ASIC</w:t>
            </w:r>
            <w:r w:rsidRPr="00EA3C70">
              <w:rPr>
                <w:rStyle w:val="Refdenotaalpie"/>
                <w:rFonts w:ascii="Arial Narrow" w:hAnsi="Arial Narrow" w:cs="Arial"/>
                <w:sz w:val="18"/>
                <w:szCs w:val="18"/>
              </w:rPr>
              <w:footnoteReference w:id="6"/>
            </w:r>
            <w:r w:rsidRPr="00EA3C70">
              <w:rPr>
                <w:rFonts w:ascii="Arial Narrow" w:hAnsi="Arial Narrow" w:cs="Arial"/>
                <w:sz w:val="18"/>
                <w:szCs w:val="18"/>
              </w:rPr>
              <w:t xml:space="preserve"> igual o mayor a 80 MHz y dedicado para el procesamiento digital de pulsos.</w:t>
            </w:r>
          </w:p>
          <w:p w14:paraId="16316CEE"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Canal MCA</w:t>
            </w:r>
            <w:r w:rsidRPr="00EA3C70">
              <w:rPr>
                <w:rStyle w:val="Refdenotaalpie"/>
                <w:rFonts w:ascii="Arial Narrow" w:hAnsi="Arial Narrow" w:cs="Arial"/>
                <w:sz w:val="18"/>
                <w:szCs w:val="18"/>
              </w:rPr>
              <w:footnoteReference w:id="7"/>
            </w:r>
            <w:r w:rsidRPr="00EA3C70">
              <w:rPr>
                <w:rFonts w:ascii="Arial Narrow" w:hAnsi="Arial Narrow" w:cs="Arial"/>
                <w:sz w:val="18"/>
                <w:szCs w:val="18"/>
              </w:rPr>
              <w:t xml:space="preserve"> 4096 o superior.</w:t>
            </w:r>
          </w:p>
          <w:p w14:paraId="012CA22F"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Memoria interna (RAM</w:t>
            </w:r>
            <w:r w:rsidRPr="00EA3C70">
              <w:rPr>
                <w:rStyle w:val="Refdenotaalpie"/>
                <w:rFonts w:ascii="Arial Narrow" w:hAnsi="Arial Narrow" w:cs="Arial"/>
                <w:sz w:val="18"/>
                <w:szCs w:val="18"/>
              </w:rPr>
              <w:footnoteReference w:id="8"/>
            </w:r>
            <w:r w:rsidRPr="00EA3C70">
              <w:rPr>
                <w:rFonts w:ascii="Arial Narrow" w:hAnsi="Arial Narrow" w:cs="Arial"/>
                <w:sz w:val="18"/>
                <w:szCs w:val="18"/>
              </w:rPr>
              <w:t>) del sistema de 512 MB o superior.</w:t>
            </w:r>
          </w:p>
          <w:p w14:paraId="28568FA3"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Capacidad de memoria industrial de 16 GB o superior, para el almacenamiento de: lecturas, espectros de aleaciones, posición geográfica, fotografías de análisis y del sitio de análisis.</w:t>
            </w:r>
          </w:p>
          <w:p w14:paraId="1BD11A4A" w14:textId="77777777" w:rsidR="00EA3C70" w:rsidRPr="00EA3C70" w:rsidRDefault="00EA3C70" w:rsidP="001C6DFA">
            <w:pPr>
              <w:pStyle w:val="Prrafodelista"/>
              <w:numPr>
                <w:ilvl w:val="0"/>
                <w:numId w:val="53"/>
              </w:numPr>
              <w:ind w:left="918" w:hanging="284"/>
              <w:contextualSpacing/>
              <w:jc w:val="both"/>
              <w:rPr>
                <w:rFonts w:ascii="Arial Narrow" w:hAnsi="Arial Narrow" w:cs="Arial"/>
                <w:sz w:val="18"/>
                <w:szCs w:val="18"/>
              </w:rPr>
            </w:pPr>
            <w:r w:rsidRPr="00EA3C70">
              <w:rPr>
                <w:rFonts w:ascii="Arial Narrow" w:hAnsi="Arial Narrow" w:cs="Arial"/>
                <w:sz w:val="18"/>
                <w:szCs w:val="18"/>
              </w:rPr>
              <w:t>Toda la electrónica del Bien debe estar completamente aislada.</w:t>
            </w:r>
          </w:p>
          <w:p w14:paraId="3FEA3F18" w14:textId="77777777" w:rsidR="00EA3C70" w:rsidRPr="00EA3C70" w:rsidRDefault="00EA3C70" w:rsidP="00D97C43">
            <w:pPr>
              <w:jc w:val="both"/>
              <w:rPr>
                <w:rFonts w:ascii="Arial Narrow" w:hAnsi="Arial Narrow" w:cs="Arial"/>
                <w:sz w:val="10"/>
                <w:szCs w:val="10"/>
              </w:rPr>
            </w:pPr>
          </w:p>
          <w:p w14:paraId="18835260" w14:textId="77777777" w:rsidR="00EA3C70" w:rsidRPr="00EA3C70" w:rsidRDefault="00EA3C70" w:rsidP="001C6DFA">
            <w:pPr>
              <w:pStyle w:val="Prrafodelista"/>
              <w:numPr>
                <w:ilvl w:val="0"/>
                <w:numId w:val="52"/>
              </w:numPr>
              <w:ind w:left="322" w:hanging="284"/>
              <w:contextualSpacing/>
              <w:jc w:val="both"/>
              <w:rPr>
                <w:rFonts w:ascii="Arial Narrow" w:hAnsi="Arial Narrow" w:cs="Arial"/>
                <w:sz w:val="18"/>
                <w:szCs w:val="18"/>
              </w:rPr>
            </w:pPr>
            <w:r w:rsidRPr="00EA3C70">
              <w:rPr>
                <w:rFonts w:ascii="Arial Narrow" w:hAnsi="Arial Narrow" w:cs="Arial"/>
                <w:sz w:val="18"/>
                <w:szCs w:val="18"/>
              </w:rPr>
              <w:t>Detector:</w:t>
            </w:r>
          </w:p>
          <w:p w14:paraId="00FBF629" w14:textId="77777777" w:rsidR="00EA3C70" w:rsidRPr="00EA3C70" w:rsidRDefault="00EA3C70" w:rsidP="001C6DFA">
            <w:pPr>
              <w:pStyle w:val="Prrafodelista"/>
              <w:numPr>
                <w:ilvl w:val="0"/>
                <w:numId w:val="53"/>
              </w:numPr>
              <w:contextualSpacing/>
              <w:jc w:val="both"/>
              <w:rPr>
                <w:rFonts w:ascii="Arial Narrow" w:hAnsi="Arial Narrow" w:cs="Arial"/>
                <w:sz w:val="18"/>
                <w:szCs w:val="18"/>
              </w:rPr>
            </w:pPr>
            <w:r w:rsidRPr="00EA3C70">
              <w:rPr>
                <w:rFonts w:ascii="Arial Narrow" w:hAnsi="Arial Narrow" w:cs="Arial"/>
                <w:sz w:val="18"/>
                <w:szCs w:val="18"/>
              </w:rPr>
              <w:t>Detector SDD</w:t>
            </w:r>
            <w:r w:rsidRPr="00EA3C70">
              <w:rPr>
                <w:rStyle w:val="Refdenotaalpie"/>
                <w:rFonts w:ascii="Arial Narrow" w:hAnsi="Arial Narrow" w:cs="Arial"/>
                <w:sz w:val="18"/>
                <w:szCs w:val="18"/>
              </w:rPr>
              <w:footnoteReference w:id="9"/>
            </w:r>
            <w:r w:rsidRPr="00EA3C70">
              <w:rPr>
                <w:rFonts w:ascii="Arial Narrow" w:hAnsi="Arial Narrow" w:cs="Arial"/>
                <w:sz w:val="18"/>
                <w:szCs w:val="18"/>
              </w:rPr>
              <w:t xml:space="preserve"> geométricamente optimizado y de gran área o mejor.</w:t>
            </w:r>
          </w:p>
          <w:p w14:paraId="5D1F28BB" w14:textId="77777777" w:rsidR="00EA3C70" w:rsidRPr="00EA3C70" w:rsidRDefault="00EA3C70" w:rsidP="001C6DFA">
            <w:pPr>
              <w:pStyle w:val="Prrafodelista"/>
              <w:numPr>
                <w:ilvl w:val="0"/>
                <w:numId w:val="53"/>
              </w:numPr>
              <w:contextualSpacing/>
              <w:jc w:val="both"/>
              <w:rPr>
                <w:rFonts w:ascii="Arial Narrow" w:hAnsi="Arial Narrow" w:cs="Arial"/>
                <w:sz w:val="18"/>
                <w:szCs w:val="18"/>
              </w:rPr>
            </w:pPr>
            <w:r w:rsidRPr="00EA3C70">
              <w:rPr>
                <w:rFonts w:ascii="Arial Narrow" w:hAnsi="Arial Narrow" w:cs="Arial"/>
                <w:sz w:val="18"/>
                <w:szCs w:val="18"/>
              </w:rPr>
              <w:t>Detector con un rendimiento superior o igual a 180,000 cps</w:t>
            </w:r>
            <w:r w:rsidRPr="00EA3C70">
              <w:rPr>
                <w:rStyle w:val="Refdenotaalpie"/>
                <w:rFonts w:ascii="Arial Narrow" w:hAnsi="Arial Narrow" w:cs="Arial"/>
                <w:sz w:val="18"/>
                <w:szCs w:val="18"/>
              </w:rPr>
              <w:footnoteReference w:id="10"/>
            </w:r>
            <w:r w:rsidRPr="00EA3C70">
              <w:rPr>
                <w:rFonts w:ascii="Arial Narrow" w:hAnsi="Arial Narrow" w:cs="Arial"/>
                <w:sz w:val="18"/>
                <w:szCs w:val="18"/>
              </w:rPr>
              <w:t>.</w:t>
            </w:r>
          </w:p>
          <w:p w14:paraId="0F6A83BA" w14:textId="77777777" w:rsidR="00EA3C70" w:rsidRPr="00EA3C70" w:rsidRDefault="00EA3C70" w:rsidP="001C6DFA">
            <w:pPr>
              <w:pStyle w:val="Prrafodelista"/>
              <w:numPr>
                <w:ilvl w:val="0"/>
                <w:numId w:val="53"/>
              </w:numPr>
              <w:contextualSpacing/>
              <w:jc w:val="both"/>
              <w:rPr>
                <w:rFonts w:ascii="Arial Narrow" w:hAnsi="Arial Narrow" w:cs="Arial"/>
                <w:sz w:val="18"/>
                <w:szCs w:val="18"/>
              </w:rPr>
            </w:pPr>
            <w:r w:rsidRPr="00EA3C70">
              <w:rPr>
                <w:rFonts w:ascii="Arial Narrow" w:hAnsi="Arial Narrow" w:cs="Arial"/>
                <w:sz w:val="18"/>
                <w:szCs w:val="18"/>
              </w:rPr>
              <w:t>Resolución de 185 eV</w:t>
            </w:r>
            <w:r w:rsidRPr="00EA3C70">
              <w:rPr>
                <w:rStyle w:val="Refdenotaalpie"/>
                <w:rFonts w:ascii="Arial Narrow" w:hAnsi="Arial Narrow" w:cs="Arial"/>
                <w:sz w:val="18"/>
                <w:szCs w:val="18"/>
              </w:rPr>
              <w:footnoteReference w:id="11"/>
            </w:r>
            <w:r w:rsidRPr="00EA3C70">
              <w:rPr>
                <w:rFonts w:ascii="Arial Narrow" w:hAnsi="Arial Narrow" w:cs="Arial"/>
                <w:sz w:val="18"/>
                <w:szCs w:val="18"/>
              </w:rPr>
              <w:t xml:space="preserve"> o menor.</w:t>
            </w:r>
          </w:p>
          <w:p w14:paraId="044C23D5" w14:textId="77777777" w:rsidR="00EA3C70" w:rsidRPr="00EA3C70" w:rsidRDefault="00EA3C70" w:rsidP="00D97C43">
            <w:pPr>
              <w:jc w:val="both"/>
              <w:rPr>
                <w:rFonts w:ascii="Arial Narrow" w:hAnsi="Arial Narrow" w:cs="Arial"/>
                <w:sz w:val="10"/>
                <w:szCs w:val="10"/>
              </w:rPr>
            </w:pPr>
          </w:p>
          <w:p w14:paraId="78074AC3" w14:textId="77777777" w:rsidR="00EA3C70" w:rsidRPr="00EA3C70" w:rsidRDefault="00EA3C70" w:rsidP="001C6DFA">
            <w:pPr>
              <w:pStyle w:val="Prrafodelista"/>
              <w:numPr>
                <w:ilvl w:val="0"/>
                <w:numId w:val="52"/>
              </w:numPr>
              <w:ind w:left="322" w:hanging="284"/>
              <w:contextualSpacing/>
              <w:jc w:val="both"/>
              <w:rPr>
                <w:rFonts w:ascii="Arial Narrow" w:hAnsi="Arial Narrow" w:cs="Arial"/>
                <w:sz w:val="18"/>
                <w:szCs w:val="18"/>
              </w:rPr>
            </w:pPr>
            <w:r w:rsidRPr="00EA3C70">
              <w:rPr>
                <w:rFonts w:ascii="Arial Narrow" w:hAnsi="Arial Narrow" w:cs="Arial"/>
                <w:sz w:val="18"/>
                <w:szCs w:val="18"/>
              </w:rPr>
              <w:t>Pantalla “Touch”:</w:t>
            </w:r>
          </w:p>
          <w:p w14:paraId="4ACC175F" w14:textId="77777777" w:rsidR="00EA3C70" w:rsidRPr="00EA3C70" w:rsidRDefault="00EA3C70" w:rsidP="001C6DFA">
            <w:pPr>
              <w:pStyle w:val="Prrafodelista"/>
              <w:numPr>
                <w:ilvl w:val="0"/>
                <w:numId w:val="53"/>
              </w:numPr>
              <w:contextualSpacing/>
              <w:jc w:val="both"/>
              <w:rPr>
                <w:rFonts w:ascii="Arial Narrow" w:hAnsi="Arial Narrow" w:cs="Arial"/>
                <w:sz w:val="18"/>
                <w:szCs w:val="18"/>
              </w:rPr>
            </w:pPr>
            <w:r w:rsidRPr="00EA3C70">
              <w:rPr>
                <w:rFonts w:ascii="Arial Narrow" w:hAnsi="Arial Narrow" w:cs="Arial"/>
                <w:sz w:val="18"/>
                <w:szCs w:val="18"/>
              </w:rPr>
              <w:t>A color, y de ángulo ajustable, con capacidad de deslizamiento y operación inclusive con guantes de cuero.</w:t>
            </w:r>
          </w:p>
          <w:p w14:paraId="12A96D28" w14:textId="77777777" w:rsidR="00EA3C70" w:rsidRPr="00EA3C70" w:rsidRDefault="00EA3C70" w:rsidP="001C6DFA">
            <w:pPr>
              <w:pStyle w:val="Prrafodelista"/>
              <w:numPr>
                <w:ilvl w:val="0"/>
                <w:numId w:val="53"/>
              </w:numPr>
              <w:contextualSpacing/>
              <w:jc w:val="both"/>
              <w:rPr>
                <w:rFonts w:ascii="Arial Narrow" w:hAnsi="Arial Narrow" w:cs="Arial"/>
                <w:sz w:val="18"/>
                <w:szCs w:val="18"/>
              </w:rPr>
            </w:pPr>
            <w:r w:rsidRPr="00EA3C70">
              <w:rPr>
                <w:rFonts w:ascii="Arial Narrow" w:hAnsi="Arial Narrow" w:cs="Arial"/>
                <w:sz w:val="18"/>
                <w:szCs w:val="18"/>
              </w:rPr>
              <w:t>Teclado “virtual” para ingreso de datos.</w:t>
            </w:r>
          </w:p>
          <w:p w14:paraId="08CD629D" w14:textId="77777777" w:rsidR="00EA3C70" w:rsidRPr="00EA3C70" w:rsidRDefault="00EA3C70" w:rsidP="001C6DFA">
            <w:pPr>
              <w:pStyle w:val="Prrafodelista"/>
              <w:numPr>
                <w:ilvl w:val="0"/>
                <w:numId w:val="53"/>
              </w:numPr>
              <w:contextualSpacing/>
              <w:jc w:val="both"/>
              <w:rPr>
                <w:rFonts w:ascii="Arial Narrow" w:hAnsi="Arial Narrow" w:cs="Arial"/>
                <w:sz w:val="18"/>
                <w:szCs w:val="18"/>
              </w:rPr>
            </w:pPr>
            <w:r w:rsidRPr="00EA3C70">
              <w:rPr>
                <w:rFonts w:ascii="Arial Narrow" w:hAnsi="Arial Narrow" w:cs="Arial"/>
                <w:sz w:val="18"/>
                <w:szCs w:val="18"/>
              </w:rPr>
              <w:t>Accesos rápidos programables.</w:t>
            </w:r>
          </w:p>
          <w:p w14:paraId="4A4CD4A9" w14:textId="77777777" w:rsidR="00EA3C70" w:rsidRPr="00EA3C70" w:rsidRDefault="00EA3C70" w:rsidP="00D97C43">
            <w:pPr>
              <w:ind w:left="360"/>
              <w:jc w:val="both"/>
              <w:rPr>
                <w:rFonts w:ascii="Arial Narrow" w:hAnsi="Arial Narrow" w:cs="Arial"/>
                <w:sz w:val="10"/>
                <w:szCs w:val="10"/>
              </w:rPr>
            </w:pPr>
          </w:p>
          <w:p w14:paraId="00873702" w14:textId="77777777" w:rsidR="00EA3C70" w:rsidRPr="00EA3C70" w:rsidRDefault="00EA3C70" w:rsidP="00EA3C70">
            <w:pPr>
              <w:pStyle w:val="Textoindependiente3"/>
              <w:spacing w:after="0"/>
              <w:rPr>
                <w:rFonts w:ascii="Arial Narrow" w:hAnsi="Arial Narrow"/>
                <w:b/>
                <w:color w:val="365F91" w:themeColor="accent1" w:themeShade="BF"/>
                <w:sz w:val="18"/>
                <w:szCs w:val="18"/>
                <w:u w:val="single"/>
              </w:rPr>
            </w:pPr>
            <w:r w:rsidRPr="00EA3C70">
              <w:rPr>
                <w:rFonts w:ascii="Arial Narrow" w:hAnsi="Arial Narrow"/>
                <w:b/>
                <w:sz w:val="18"/>
                <w:szCs w:val="18"/>
              </w:rPr>
              <w:t xml:space="preserve">(Manifestar aceptación </w:t>
            </w:r>
            <w:r w:rsidRPr="00D87395">
              <w:rPr>
                <w:rFonts w:ascii="Arial Narrow" w:hAnsi="Arial Narrow"/>
                <w:b/>
                <w:sz w:val="18"/>
                <w:szCs w:val="18"/>
              </w:rPr>
              <w:t>y especificar características ofertadas)</w:t>
            </w:r>
          </w:p>
        </w:tc>
        <w:tc>
          <w:tcPr>
            <w:tcW w:w="2552" w:type="dxa"/>
            <w:tcBorders>
              <w:top w:val="single" w:sz="4" w:space="0" w:color="auto"/>
              <w:left w:val="single" w:sz="4" w:space="0" w:color="auto"/>
              <w:bottom w:val="single" w:sz="4" w:space="0" w:color="auto"/>
            </w:tcBorders>
            <w:shd w:val="clear" w:color="auto" w:fill="FFFFFF"/>
          </w:tcPr>
          <w:p w14:paraId="5E55F282" w14:textId="77777777" w:rsidR="00EA3C70" w:rsidRPr="009C4E77" w:rsidRDefault="00EA3C70" w:rsidP="00D97C43">
            <w:pPr>
              <w:pStyle w:val="Prrafodelista"/>
              <w:ind w:left="351"/>
              <w:jc w:val="both"/>
              <w:rPr>
                <w:rFonts w:ascii="Arial" w:hAnsi="Arial" w:cs="Arial"/>
                <w:b/>
                <w:sz w:val="8"/>
                <w:szCs w:val="18"/>
              </w:rPr>
            </w:pPr>
          </w:p>
        </w:tc>
      </w:tr>
      <w:tr w:rsidR="00EA3C70" w:rsidRPr="00F13A7A" w14:paraId="044C029F" w14:textId="77777777" w:rsidTr="00EA3C70">
        <w:trPr>
          <w:trHeight w:val="173"/>
          <w:jc w:val="center"/>
        </w:trPr>
        <w:tc>
          <w:tcPr>
            <w:tcW w:w="7366" w:type="dxa"/>
            <w:tcBorders>
              <w:top w:val="single" w:sz="4" w:space="0" w:color="auto"/>
              <w:left w:val="single" w:sz="4" w:space="0" w:color="auto"/>
              <w:bottom w:val="single" w:sz="4" w:space="0" w:color="auto"/>
            </w:tcBorders>
            <w:shd w:val="clear" w:color="auto" w:fill="DBE5F1" w:themeFill="accent1" w:themeFillTint="33"/>
            <w:vAlign w:val="center"/>
          </w:tcPr>
          <w:p w14:paraId="59B03CD9" w14:textId="77777777" w:rsidR="00EA3C70" w:rsidRPr="00EA3C70" w:rsidRDefault="00EA3C70" w:rsidP="001C6DFA">
            <w:pPr>
              <w:pStyle w:val="Textoindependiente3"/>
              <w:numPr>
                <w:ilvl w:val="0"/>
                <w:numId w:val="47"/>
              </w:numPr>
              <w:spacing w:after="0"/>
              <w:jc w:val="both"/>
              <w:rPr>
                <w:rFonts w:ascii="Arial Narrow" w:hAnsi="Arial Narrow"/>
                <w:b/>
                <w:color w:val="365F91" w:themeColor="accent1" w:themeShade="BF"/>
                <w:sz w:val="18"/>
                <w:szCs w:val="18"/>
              </w:rPr>
            </w:pPr>
            <w:r w:rsidRPr="00EA3C70">
              <w:rPr>
                <w:rFonts w:ascii="Arial Narrow" w:hAnsi="Arial Narrow"/>
                <w:b/>
                <w:bCs/>
                <w:iCs/>
                <w:sz w:val="18"/>
                <w:szCs w:val="18"/>
              </w:rPr>
              <w:t xml:space="preserve">Software </w:t>
            </w:r>
            <w:r w:rsidRPr="00EA3C70">
              <w:rPr>
                <w:rFonts w:ascii="Arial Narrow" w:hAnsi="Arial Narrow"/>
                <w:b/>
                <w:sz w:val="18"/>
                <w:szCs w:val="18"/>
              </w:rPr>
              <w:t>y conectividad</w:t>
            </w:r>
            <w:r w:rsidRPr="00EA3C70">
              <w:rPr>
                <w:rFonts w:ascii="Arial Narrow" w:hAnsi="Arial Narrow"/>
                <w:b/>
                <w:bCs/>
                <w:iCs/>
                <w:sz w:val="18"/>
                <w:szCs w:val="18"/>
              </w:rPr>
              <w:t xml:space="preserve"> </w:t>
            </w:r>
          </w:p>
        </w:tc>
        <w:tc>
          <w:tcPr>
            <w:tcW w:w="2552" w:type="dxa"/>
            <w:tcBorders>
              <w:top w:val="single" w:sz="4" w:space="0" w:color="auto"/>
              <w:left w:val="single" w:sz="4" w:space="0" w:color="auto"/>
              <w:bottom w:val="single" w:sz="4" w:space="0" w:color="auto"/>
            </w:tcBorders>
            <w:shd w:val="clear" w:color="auto" w:fill="DBE5F1" w:themeFill="accent1" w:themeFillTint="33"/>
          </w:tcPr>
          <w:p w14:paraId="591B384F" w14:textId="77777777" w:rsidR="00EA3C70" w:rsidRPr="001B3551" w:rsidRDefault="00EA3C70" w:rsidP="00EA3C70">
            <w:pPr>
              <w:pStyle w:val="Textoindependiente3"/>
              <w:spacing w:after="0"/>
              <w:ind w:left="720"/>
              <w:jc w:val="both"/>
              <w:rPr>
                <w:b/>
                <w:bCs/>
                <w:iCs/>
                <w:szCs w:val="18"/>
              </w:rPr>
            </w:pPr>
          </w:p>
        </w:tc>
      </w:tr>
      <w:tr w:rsidR="00EA3C70" w:rsidRPr="00F13A7A" w14:paraId="632B31B8" w14:textId="77777777" w:rsidTr="00EA3C70">
        <w:trPr>
          <w:trHeight w:val="295"/>
          <w:jc w:val="center"/>
        </w:trPr>
        <w:tc>
          <w:tcPr>
            <w:tcW w:w="7366" w:type="dxa"/>
            <w:tcBorders>
              <w:top w:val="single" w:sz="4" w:space="0" w:color="auto"/>
              <w:left w:val="single" w:sz="4" w:space="0" w:color="auto"/>
              <w:bottom w:val="single" w:sz="4" w:space="0" w:color="auto"/>
            </w:tcBorders>
            <w:shd w:val="clear" w:color="auto" w:fill="auto"/>
            <w:vAlign w:val="center"/>
          </w:tcPr>
          <w:p w14:paraId="611075DC" w14:textId="77777777" w:rsidR="00EA3C70" w:rsidRPr="00EA3C70" w:rsidRDefault="00EA3C70" w:rsidP="00D97C43">
            <w:pPr>
              <w:jc w:val="both"/>
              <w:rPr>
                <w:rFonts w:ascii="Arial Narrow" w:hAnsi="Arial Narrow" w:cs="Arial"/>
                <w:b/>
                <w:sz w:val="18"/>
                <w:szCs w:val="18"/>
              </w:rPr>
            </w:pPr>
            <w:r w:rsidRPr="00EA3C70">
              <w:rPr>
                <w:rFonts w:ascii="Arial Narrow" w:hAnsi="Arial Narrow" w:cs="Arial"/>
                <w:b/>
                <w:sz w:val="18"/>
                <w:szCs w:val="18"/>
              </w:rPr>
              <w:t>Software:</w:t>
            </w:r>
          </w:p>
          <w:p w14:paraId="4F86766D" w14:textId="77777777" w:rsidR="00EA3C70" w:rsidRPr="00EA3C70" w:rsidRDefault="00EA3C70" w:rsidP="00D97C43">
            <w:pPr>
              <w:jc w:val="both"/>
              <w:rPr>
                <w:rFonts w:ascii="Arial Narrow" w:hAnsi="Arial Narrow" w:cs="Arial"/>
                <w:sz w:val="10"/>
                <w:szCs w:val="10"/>
              </w:rPr>
            </w:pPr>
          </w:p>
          <w:p w14:paraId="747A16F3" w14:textId="77777777" w:rsidR="00EA3C70" w:rsidRPr="00EA3C70" w:rsidRDefault="00EA3C70" w:rsidP="001C6DFA">
            <w:pPr>
              <w:numPr>
                <w:ilvl w:val="0"/>
                <w:numId w:val="57"/>
              </w:numPr>
              <w:ind w:left="492" w:hanging="425"/>
              <w:contextualSpacing/>
              <w:jc w:val="both"/>
              <w:rPr>
                <w:rFonts w:ascii="Arial Narrow" w:hAnsi="Arial Narrow" w:cs="Arial"/>
                <w:sz w:val="18"/>
                <w:szCs w:val="18"/>
              </w:rPr>
            </w:pPr>
            <w:r w:rsidRPr="00EA3C70">
              <w:rPr>
                <w:rFonts w:ascii="Arial Narrow" w:hAnsi="Arial Narrow" w:cs="Arial"/>
                <w:sz w:val="18"/>
                <w:szCs w:val="18"/>
              </w:rPr>
              <w:t xml:space="preserve">El bien deberá contar con un software de manejo, que permita su control desde la computadora asignada. </w:t>
            </w:r>
          </w:p>
          <w:p w14:paraId="0ACF62F0" w14:textId="77777777" w:rsidR="00EA3C70" w:rsidRPr="00EA3C70" w:rsidRDefault="00EA3C70" w:rsidP="00D97C43">
            <w:pPr>
              <w:ind w:left="492"/>
              <w:contextualSpacing/>
              <w:jc w:val="both"/>
              <w:rPr>
                <w:rFonts w:ascii="Arial Narrow" w:hAnsi="Arial Narrow" w:cs="Arial"/>
                <w:sz w:val="18"/>
                <w:szCs w:val="18"/>
              </w:rPr>
            </w:pPr>
            <w:r w:rsidRPr="00EA3C70">
              <w:rPr>
                <w:rFonts w:ascii="Arial Narrow" w:hAnsi="Arial Narrow" w:cs="Arial"/>
                <w:sz w:val="18"/>
                <w:szCs w:val="18"/>
              </w:rPr>
              <w:t>Este software deberá ser 100% compatible con el sistema operativo instalado en el computador.</w:t>
            </w:r>
          </w:p>
          <w:p w14:paraId="51135200" w14:textId="77777777" w:rsidR="00EA3C70" w:rsidRPr="00EA3C70" w:rsidRDefault="00EA3C70" w:rsidP="00D97C43">
            <w:pPr>
              <w:ind w:left="492" w:hanging="425"/>
              <w:contextualSpacing/>
              <w:rPr>
                <w:rFonts w:ascii="Arial Narrow" w:hAnsi="Arial Narrow" w:cs="Arial"/>
                <w:sz w:val="10"/>
                <w:szCs w:val="10"/>
              </w:rPr>
            </w:pPr>
          </w:p>
          <w:p w14:paraId="6D3DA868" w14:textId="77777777" w:rsidR="00EA3C70" w:rsidRPr="00EA3C70" w:rsidRDefault="00EA3C70" w:rsidP="00D97C43">
            <w:pPr>
              <w:ind w:left="492"/>
              <w:contextualSpacing/>
              <w:jc w:val="both"/>
              <w:rPr>
                <w:rFonts w:ascii="Arial Narrow" w:hAnsi="Arial Narrow" w:cs="Arial"/>
                <w:sz w:val="18"/>
                <w:szCs w:val="18"/>
              </w:rPr>
            </w:pPr>
            <w:r w:rsidRPr="00EA3C70">
              <w:rPr>
                <w:rFonts w:ascii="Arial Narrow" w:hAnsi="Arial Narrow" w:cs="Arial"/>
                <w:sz w:val="18"/>
                <w:szCs w:val="18"/>
              </w:rPr>
              <w:t>El programa de manejo del bien deberá ser actualizado sin ningún costo para el BCB, por al menos un periodo mínimo de 2 años.</w:t>
            </w:r>
          </w:p>
          <w:p w14:paraId="717298E3" w14:textId="77777777" w:rsidR="00EA3C70" w:rsidRPr="00EA3C70" w:rsidRDefault="00EA3C70" w:rsidP="00D97C43">
            <w:pPr>
              <w:pStyle w:val="Prrafodelista"/>
              <w:ind w:left="492"/>
              <w:jc w:val="both"/>
              <w:rPr>
                <w:rFonts w:ascii="Arial Narrow" w:hAnsi="Arial Narrow" w:cs="Arial"/>
                <w:sz w:val="10"/>
                <w:szCs w:val="10"/>
              </w:rPr>
            </w:pPr>
          </w:p>
          <w:p w14:paraId="54602716" w14:textId="77777777" w:rsidR="00EA3C70" w:rsidRPr="00EA3C70" w:rsidRDefault="00EA3C70" w:rsidP="001C6DFA">
            <w:pPr>
              <w:pStyle w:val="Prrafodelista"/>
              <w:numPr>
                <w:ilvl w:val="0"/>
                <w:numId w:val="55"/>
              </w:numPr>
              <w:ind w:left="492"/>
              <w:contextualSpacing/>
              <w:jc w:val="both"/>
              <w:rPr>
                <w:rFonts w:ascii="Arial Narrow" w:hAnsi="Arial Narrow" w:cs="Arial"/>
                <w:sz w:val="18"/>
                <w:szCs w:val="18"/>
              </w:rPr>
            </w:pPr>
            <w:r w:rsidRPr="00EA3C70">
              <w:rPr>
                <w:rFonts w:ascii="Arial Narrow" w:hAnsi="Arial Narrow" w:cs="Arial"/>
                <w:sz w:val="18"/>
                <w:szCs w:val="18"/>
              </w:rPr>
              <w:t>Escáner de elementos que permita la identificación de cada señal de FRX y su intensidad.</w:t>
            </w:r>
          </w:p>
          <w:p w14:paraId="07C8631E" w14:textId="77777777" w:rsidR="00EA3C70" w:rsidRPr="00EA3C70" w:rsidRDefault="00EA3C70" w:rsidP="00D97C43">
            <w:pPr>
              <w:pStyle w:val="Prrafodelista"/>
              <w:ind w:left="492"/>
              <w:jc w:val="both"/>
              <w:rPr>
                <w:rFonts w:ascii="Arial Narrow" w:hAnsi="Arial Narrow" w:cs="Arial"/>
                <w:sz w:val="10"/>
                <w:szCs w:val="10"/>
              </w:rPr>
            </w:pPr>
          </w:p>
          <w:p w14:paraId="2D8F2D7F" w14:textId="77777777" w:rsidR="00EA3C70" w:rsidRPr="00EA3C70" w:rsidRDefault="00EA3C70" w:rsidP="001C6DFA">
            <w:pPr>
              <w:pStyle w:val="Prrafodelista"/>
              <w:numPr>
                <w:ilvl w:val="0"/>
                <w:numId w:val="55"/>
              </w:numPr>
              <w:ind w:left="492"/>
              <w:contextualSpacing/>
              <w:jc w:val="both"/>
              <w:rPr>
                <w:rFonts w:ascii="Arial Narrow" w:hAnsi="Arial Narrow" w:cs="Arial"/>
                <w:sz w:val="18"/>
                <w:szCs w:val="18"/>
              </w:rPr>
            </w:pPr>
            <w:r w:rsidRPr="00EA3C70">
              <w:rPr>
                <w:rFonts w:ascii="Arial Narrow" w:hAnsi="Arial Narrow" w:cs="Arial"/>
                <w:sz w:val="18"/>
                <w:szCs w:val="18"/>
              </w:rPr>
              <w:t>El Software del analizador por FRX debe ser compatible con sistemas operativos PC (Windows®), para la descarga rápida de datos, modificación de librerías internas, elaboración de curvas de calibración, impresión rápida de reportes, etc.</w:t>
            </w:r>
          </w:p>
          <w:p w14:paraId="68D1326F" w14:textId="77777777" w:rsidR="00EA3C70" w:rsidRPr="00EA3C70" w:rsidRDefault="00EA3C70" w:rsidP="00D97C43">
            <w:pPr>
              <w:pStyle w:val="Prrafodelista"/>
              <w:ind w:left="492"/>
              <w:jc w:val="both"/>
              <w:rPr>
                <w:rFonts w:ascii="Arial Narrow" w:hAnsi="Arial Narrow" w:cs="Arial"/>
                <w:sz w:val="18"/>
                <w:szCs w:val="18"/>
              </w:rPr>
            </w:pPr>
            <w:r w:rsidRPr="00EA3C70">
              <w:rPr>
                <w:rFonts w:ascii="Arial Narrow" w:hAnsi="Arial Narrow" w:cs="Arial"/>
                <w:sz w:val="18"/>
                <w:szCs w:val="18"/>
              </w:rPr>
              <w:t>El Software del analizador por FRX debe ser de libre instalación (sin límite de licencias), sin llaves/claves, sean internas o externas.</w:t>
            </w:r>
          </w:p>
          <w:p w14:paraId="3C88A93C" w14:textId="77777777" w:rsidR="00EA3C70" w:rsidRPr="00EA3C70" w:rsidRDefault="00EA3C70" w:rsidP="00D97C43">
            <w:pPr>
              <w:pStyle w:val="Prrafodelista"/>
              <w:ind w:left="492"/>
              <w:jc w:val="both"/>
              <w:rPr>
                <w:rFonts w:ascii="Arial Narrow" w:hAnsi="Arial Narrow" w:cs="Arial"/>
                <w:sz w:val="10"/>
                <w:szCs w:val="10"/>
              </w:rPr>
            </w:pPr>
          </w:p>
          <w:p w14:paraId="61D145A0" w14:textId="77777777" w:rsidR="00EA3C70" w:rsidRPr="00EA3C70" w:rsidRDefault="00EA3C70" w:rsidP="001C6DFA">
            <w:pPr>
              <w:pStyle w:val="Prrafodelista"/>
              <w:numPr>
                <w:ilvl w:val="0"/>
                <w:numId w:val="55"/>
              </w:numPr>
              <w:ind w:left="492"/>
              <w:contextualSpacing/>
              <w:jc w:val="both"/>
              <w:rPr>
                <w:rFonts w:ascii="Arial Narrow" w:hAnsi="Arial Narrow" w:cs="Arial"/>
                <w:sz w:val="18"/>
                <w:szCs w:val="18"/>
              </w:rPr>
            </w:pPr>
            <w:r w:rsidRPr="00EA3C70">
              <w:rPr>
                <w:rFonts w:ascii="Arial Narrow" w:hAnsi="Arial Narrow" w:cs="Arial"/>
                <w:sz w:val="18"/>
                <w:szCs w:val="18"/>
              </w:rPr>
              <w:t>Operación mediante perfiles de usuario para el acceso rápido a las configuraciones personalizadas.</w:t>
            </w:r>
          </w:p>
          <w:p w14:paraId="3468FB5E" w14:textId="77777777" w:rsidR="00EA3C70" w:rsidRPr="00EA3C70" w:rsidRDefault="00EA3C70" w:rsidP="00D97C43">
            <w:pPr>
              <w:pStyle w:val="Prrafodelista"/>
              <w:ind w:left="492"/>
              <w:jc w:val="both"/>
              <w:rPr>
                <w:rFonts w:ascii="Arial Narrow" w:hAnsi="Arial Narrow" w:cs="Arial"/>
                <w:sz w:val="10"/>
                <w:szCs w:val="10"/>
              </w:rPr>
            </w:pPr>
          </w:p>
          <w:p w14:paraId="3A8022BC" w14:textId="77777777" w:rsidR="00EA3C70" w:rsidRPr="00EA3C70" w:rsidRDefault="00EA3C70" w:rsidP="00D97C43">
            <w:pPr>
              <w:pStyle w:val="Prrafodelista"/>
              <w:ind w:left="492"/>
              <w:jc w:val="both"/>
              <w:rPr>
                <w:rFonts w:ascii="Arial Narrow" w:hAnsi="Arial Narrow" w:cs="Arial"/>
                <w:sz w:val="18"/>
                <w:szCs w:val="18"/>
              </w:rPr>
            </w:pPr>
            <w:r w:rsidRPr="00EA3C70">
              <w:rPr>
                <w:rFonts w:ascii="Arial Narrow" w:hAnsi="Arial Narrow" w:cs="Arial"/>
                <w:b/>
                <w:sz w:val="18"/>
                <w:szCs w:val="18"/>
              </w:rPr>
              <w:t>Conectividad</w:t>
            </w:r>
          </w:p>
          <w:p w14:paraId="60C15B1D" w14:textId="77777777" w:rsidR="00EA3C70" w:rsidRPr="00EA3C70" w:rsidRDefault="00EA3C70" w:rsidP="001C6DFA">
            <w:pPr>
              <w:pStyle w:val="Prrafodelista"/>
              <w:numPr>
                <w:ilvl w:val="0"/>
                <w:numId w:val="55"/>
              </w:numPr>
              <w:ind w:left="492"/>
              <w:contextualSpacing/>
              <w:jc w:val="both"/>
              <w:rPr>
                <w:rFonts w:ascii="Arial Narrow" w:hAnsi="Arial Narrow" w:cs="Arial"/>
                <w:sz w:val="18"/>
                <w:szCs w:val="18"/>
              </w:rPr>
            </w:pPr>
            <w:r w:rsidRPr="00EA3C70">
              <w:rPr>
                <w:rFonts w:ascii="Arial Narrow" w:hAnsi="Arial Narrow" w:cs="Arial"/>
                <w:sz w:val="18"/>
                <w:szCs w:val="18"/>
              </w:rPr>
              <w:t>El Bien debe contar con comunicaciones vía USB, Bluetooth y WiFi compatible con sistemas operativos de PC.</w:t>
            </w:r>
          </w:p>
          <w:p w14:paraId="74D1590C" w14:textId="77777777" w:rsidR="00EA3C70" w:rsidRPr="00EA3C70" w:rsidRDefault="00EA3C70" w:rsidP="00D97C43">
            <w:pPr>
              <w:pStyle w:val="Prrafodelista"/>
              <w:rPr>
                <w:rFonts w:ascii="Arial Narrow" w:hAnsi="Arial Narrow" w:cs="Arial"/>
                <w:sz w:val="10"/>
                <w:szCs w:val="10"/>
              </w:rPr>
            </w:pPr>
          </w:p>
          <w:p w14:paraId="1E5228AF" w14:textId="77777777" w:rsidR="00EA3C70" w:rsidRPr="00EA3C70" w:rsidRDefault="00EA3C70" w:rsidP="001C6DFA">
            <w:pPr>
              <w:pStyle w:val="Prrafodelista"/>
              <w:numPr>
                <w:ilvl w:val="0"/>
                <w:numId w:val="55"/>
              </w:numPr>
              <w:ind w:left="492"/>
              <w:contextualSpacing/>
              <w:jc w:val="both"/>
              <w:rPr>
                <w:rFonts w:ascii="Arial Narrow" w:hAnsi="Arial Narrow" w:cs="Arial"/>
                <w:sz w:val="18"/>
                <w:szCs w:val="18"/>
              </w:rPr>
            </w:pPr>
            <w:r w:rsidRPr="00EA3C70">
              <w:rPr>
                <w:rFonts w:ascii="Arial Narrow" w:hAnsi="Arial Narrow" w:cs="Arial"/>
                <w:sz w:val="18"/>
                <w:szCs w:val="18"/>
              </w:rPr>
              <w:t>El Bien deberá contar con un GPS integrado.</w:t>
            </w:r>
          </w:p>
          <w:p w14:paraId="0DAF424B" w14:textId="77777777" w:rsidR="00EA3C70" w:rsidRPr="00EA3C70" w:rsidRDefault="00EA3C70" w:rsidP="00D97C43">
            <w:pPr>
              <w:rPr>
                <w:rFonts w:ascii="Arial Narrow" w:hAnsi="Arial Narrow" w:cs="Arial"/>
                <w:color w:val="365F91" w:themeColor="accent1" w:themeShade="BF"/>
                <w:sz w:val="18"/>
                <w:szCs w:val="18"/>
              </w:rPr>
            </w:pPr>
            <w:r w:rsidRPr="00EA3C70">
              <w:rPr>
                <w:rFonts w:ascii="Arial Narrow" w:hAnsi="Arial Narrow" w:cs="Arial"/>
                <w:b/>
                <w:bCs/>
                <w:iCs/>
                <w:sz w:val="18"/>
                <w:szCs w:val="18"/>
              </w:rPr>
              <w:t>(Manifestar Aceptación)</w:t>
            </w:r>
          </w:p>
        </w:tc>
        <w:tc>
          <w:tcPr>
            <w:tcW w:w="2552" w:type="dxa"/>
            <w:tcBorders>
              <w:top w:val="single" w:sz="4" w:space="0" w:color="auto"/>
              <w:left w:val="single" w:sz="4" w:space="0" w:color="auto"/>
              <w:bottom w:val="single" w:sz="4" w:space="0" w:color="auto"/>
            </w:tcBorders>
          </w:tcPr>
          <w:p w14:paraId="178EFA76" w14:textId="77777777" w:rsidR="00EA3C70" w:rsidRPr="001B3551" w:rsidRDefault="00EA3C70" w:rsidP="00D97C43">
            <w:pPr>
              <w:jc w:val="both"/>
              <w:rPr>
                <w:rFonts w:ascii="Arial" w:hAnsi="Arial" w:cs="Arial"/>
                <w:color w:val="365F91" w:themeColor="accent1" w:themeShade="BF"/>
                <w:sz w:val="8"/>
                <w:szCs w:val="18"/>
              </w:rPr>
            </w:pPr>
          </w:p>
        </w:tc>
      </w:tr>
      <w:tr w:rsidR="00EA3C70" w:rsidRPr="00F13A7A" w14:paraId="58030A39" w14:textId="77777777" w:rsidTr="00EA3C70">
        <w:trPr>
          <w:trHeight w:val="295"/>
          <w:jc w:val="center"/>
        </w:trPr>
        <w:tc>
          <w:tcPr>
            <w:tcW w:w="7366" w:type="dxa"/>
            <w:tcBorders>
              <w:top w:val="single" w:sz="4" w:space="0" w:color="auto"/>
              <w:left w:val="single" w:sz="4" w:space="0" w:color="auto"/>
              <w:bottom w:val="single" w:sz="4" w:space="0" w:color="auto"/>
            </w:tcBorders>
            <w:shd w:val="clear" w:color="auto" w:fill="DBE5F1" w:themeFill="accent1" w:themeFillTint="33"/>
            <w:vAlign w:val="center"/>
          </w:tcPr>
          <w:p w14:paraId="0B1F4A2C" w14:textId="77777777" w:rsidR="00EA3C70" w:rsidRPr="00EA3C70" w:rsidRDefault="00EA3C70" w:rsidP="001C6DFA">
            <w:pPr>
              <w:pStyle w:val="Textoindependiente3"/>
              <w:numPr>
                <w:ilvl w:val="0"/>
                <w:numId w:val="47"/>
              </w:numPr>
              <w:spacing w:after="0"/>
              <w:jc w:val="both"/>
              <w:rPr>
                <w:rFonts w:ascii="Arial Narrow" w:hAnsi="Arial Narrow"/>
                <w:color w:val="365F91" w:themeColor="accent1" w:themeShade="BF"/>
                <w:sz w:val="18"/>
                <w:szCs w:val="18"/>
              </w:rPr>
            </w:pPr>
            <w:r w:rsidRPr="00EA3C70">
              <w:rPr>
                <w:rFonts w:ascii="Arial Narrow" w:hAnsi="Arial Narrow"/>
                <w:b/>
                <w:bCs/>
                <w:iCs/>
                <w:sz w:val="18"/>
                <w:szCs w:val="18"/>
              </w:rPr>
              <w:t xml:space="preserve">Equipo de Computación </w:t>
            </w:r>
            <w:r w:rsidRPr="00EA3C70">
              <w:rPr>
                <w:rFonts w:ascii="Arial Narrow" w:hAnsi="Arial Narrow"/>
                <w:b/>
                <w:sz w:val="18"/>
                <w:szCs w:val="18"/>
              </w:rPr>
              <w:t>(Laptop)</w:t>
            </w:r>
            <w:r w:rsidRPr="00EA3C70">
              <w:rPr>
                <w:rFonts w:ascii="Arial Narrow" w:hAnsi="Arial Narrow"/>
                <w:b/>
                <w:bCs/>
                <w:iCs/>
                <w:sz w:val="18"/>
                <w:szCs w:val="18"/>
              </w:rPr>
              <w:t xml:space="preserve"> </w:t>
            </w:r>
          </w:p>
        </w:tc>
        <w:tc>
          <w:tcPr>
            <w:tcW w:w="2552" w:type="dxa"/>
            <w:tcBorders>
              <w:top w:val="single" w:sz="4" w:space="0" w:color="auto"/>
              <w:left w:val="single" w:sz="4" w:space="0" w:color="auto"/>
              <w:bottom w:val="single" w:sz="4" w:space="0" w:color="auto"/>
            </w:tcBorders>
            <w:shd w:val="clear" w:color="auto" w:fill="DBE5F1" w:themeFill="accent1" w:themeFillTint="33"/>
          </w:tcPr>
          <w:p w14:paraId="4A6D23CB" w14:textId="77777777" w:rsidR="00EA3C70" w:rsidRPr="004E3D0A" w:rsidRDefault="00EA3C70" w:rsidP="00EA3C70">
            <w:pPr>
              <w:pStyle w:val="Textoindependiente3"/>
              <w:spacing w:after="0"/>
              <w:ind w:left="720"/>
              <w:jc w:val="both"/>
              <w:rPr>
                <w:b/>
                <w:bCs/>
                <w:iCs/>
                <w:szCs w:val="18"/>
              </w:rPr>
            </w:pPr>
          </w:p>
        </w:tc>
      </w:tr>
      <w:tr w:rsidR="00EA3C70" w:rsidRPr="00F13A7A" w14:paraId="673FBD79" w14:textId="77777777" w:rsidTr="00EA3C70">
        <w:trPr>
          <w:trHeight w:val="295"/>
          <w:jc w:val="center"/>
        </w:trPr>
        <w:tc>
          <w:tcPr>
            <w:tcW w:w="7366" w:type="dxa"/>
            <w:tcBorders>
              <w:top w:val="single" w:sz="4" w:space="0" w:color="auto"/>
              <w:left w:val="single" w:sz="4" w:space="0" w:color="auto"/>
              <w:bottom w:val="single" w:sz="4" w:space="0" w:color="auto"/>
            </w:tcBorders>
            <w:shd w:val="clear" w:color="auto" w:fill="auto"/>
            <w:vAlign w:val="center"/>
          </w:tcPr>
          <w:p w14:paraId="07AC00A1" w14:textId="77777777" w:rsidR="00EA3C70" w:rsidRPr="00EA3C70" w:rsidRDefault="00EA3C70" w:rsidP="00D97C43">
            <w:pPr>
              <w:ind w:left="351"/>
              <w:contextualSpacing/>
              <w:rPr>
                <w:rFonts w:ascii="Arial Narrow" w:hAnsi="Arial Narrow" w:cs="Arial"/>
                <w:sz w:val="18"/>
                <w:szCs w:val="18"/>
              </w:rPr>
            </w:pPr>
            <w:r w:rsidRPr="00EA3C70">
              <w:rPr>
                <w:rFonts w:ascii="Arial Narrow" w:hAnsi="Arial Narrow" w:cs="Arial"/>
                <w:sz w:val="18"/>
                <w:szCs w:val="18"/>
              </w:rPr>
              <w:t>El Bien deberá ser acompañado de una Laptop</w:t>
            </w:r>
            <w:r w:rsidRPr="00EA3C70">
              <w:rPr>
                <w:rFonts w:ascii="Arial Narrow" w:hAnsi="Arial Narrow" w:cs="Arial"/>
                <w:b/>
                <w:sz w:val="18"/>
                <w:szCs w:val="18"/>
              </w:rPr>
              <w:t xml:space="preserve">, </w:t>
            </w:r>
            <w:r w:rsidRPr="00EA3C70">
              <w:rPr>
                <w:rFonts w:ascii="Arial Narrow" w:hAnsi="Arial Narrow" w:cs="Arial"/>
                <w:sz w:val="18"/>
                <w:szCs w:val="18"/>
              </w:rPr>
              <w:t>con las siguientes características mínimas:</w:t>
            </w:r>
          </w:p>
          <w:p w14:paraId="6CA0E4BF" w14:textId="77777777" w:rsidR="00EA3C70" w:rsidRPr="00EA3C70" w:rsidRDefault="00EA3C70" w:rsidP="00D97C43">
            <w:pPr>
              <w:ind w:left="351"/>
              <w:contextualSpacing/>
              <w:jc w:val="both"/>
              <w:rPr>
                <w:rFonts w:ascii="Arial Narrow" w:hAnsi="Arial Narrow" w:cs="Arial"/>
                <w:b/>
                <w:sz w:val="10"/>
                <w:szCs w:val="10"/>
              </w:rPr>
            </w:pPr>
          </w:p>
          <w:p w14:paraId="73745F6E" w14:textId="77777777" w:rsidR="00EA3C70" w:rsidRPr="00EA3C70" w:rsidRDefault="00EA3C70" w:rsidP="001C6DFA">
            <w:pPr>
              <w:numPr>
                <w:ilvl w:val="0"/>
                <w:numId w:val="52"/>
              </w:numPr>
              <w:contextualSpacing/>
              <w:jc w:val="both"/>
              <w:rPr>
                <w:rFonts w:ascii="Arial Narrow" w:hAnsi="Arial Narrow" w:cs="Arial"/>
                <w:sz w:val="18"/>
                <w:szCs w:val="18"/>
              </w:rPr>
            </w:pPr>
            <w:r w:rsidRPr="00EA3C70">
              <w:rPr>
                <w:rFonts w:ascii="Arial Narrow" w:hAnsi="Arial Narrow" w:cs="Arial"/>
                <w:sz w:val="18"/>
                <w:szCs w:val="18"/>
              </w:rPr>
              <w:t>Procesador Core Intel i5 de onceava (11ª</w:t>
            </w:r>
            <w:r w:rsidRPr="00EA3C70" w:rsidDel="000623FF">
              <w:rPr>
                <w:rFonts w:ascii="Arial Narrow" w:hAnsi="Arial Narrow" w:cs="Arial"/>
                <w:sz w:val="18"/>
                <w:szCs w:val="18"/>
              </w:rPr>
              <w:t xml:space="preserve"> </w:t>
            </w:r>
            <w:r w:rsidRPr="00EA3C70">
              <w:rPr>
                <w:rFonts w:ascii="Arial Narrow" w:hAnsi="Arial Narrow" w:cs="Arial"/>
                <w:sz w:val="18"/>
                <w:szCs w:val="18"/>
              </w:rPr>
              <w:t xml:space="preserve">) generación o superior </w:t>
            </w:r>
          </w:p>
          <w:p w14:paraId="527DFC77" w14:textId="77777777" w:rsidR="00EA3C70" w:rsidRPr="00EA3C70" w:rsidRDefault="00EA3C70" w:rsidP="00D97C43">
            <w:pPr>
              <w:ind w:left="720"/>
              <w:contextualSpacing/>
              <w:jc w:val="both"/>
              <w:rPr>
                <w:rFonts w:ascii="Arial Narrow" w:hAnsi="Arial Narrow" w:cs="Arial"/>
                <w:b/>
                <w:sz w:val="18"/>
                <w:szCs w:val="18"/>
              </w:rPr>
            </w:pPr>
            <w:r w:rsidRPr="00EA3C70">
              <w:rPr>
                <w:rFonts w:ascii="Arial Narrow" w:hAnsi="Arial Narrow" w:cs="Arial"/>
                <w:b/>
                <w:sz w:val="18"/>
                <w:szCs w:val="18"/>
              </w:rPr>
              <w:t>Especificar procesador:</w:t>
            </w:r>
          </w:p>
          <w:p w14:paraId="464B44A9" w14:textId="77777777" w:rsidR="00EA3C70" w:rsidRPr="00EA3C70" w:rsidRDefault="00EA3C70" w:rsidP="00D97C43">
            <w:pPr>
              <w:ind w:left="720"/>
              <w:contextualSpacing/>
              <w:jc w:val="both"/>
              <w:rPr>
                <w:rFonts w:ascii="Arial Narrow" w:hAnsi="Arial Narrow" w:cs="Arial"/>
                <w:sz w:val="10"/>
                <w:szCs w:val="10"/>
              </w:rPr>
            </w:pPr>
          </w:p>
          <w:p w14:paraId="5095E2A8" w14:textId="77777777" w:rsidR="00EA3C70" w:rsidRPr="00EA3C70" w:rsidRDefault="00EA3C70" w:rsidP="001C6DFA">
            <w:pPr>
              <w:numPr>
                <w:ilvl w:val="0"/>
                <w:numId w:val="52"/>
              </w:numPr>
              <w:contextualSpacing/>
              <w:jc w:val="both"/>
              <w:rPr>
                <w:rFonts w:ascii="Arial Narrow" w:hAnsi="Arial Narrow" w:cs="Arial"/>
                <w:sz w:val="18"/>
                <w:szCs w:val="18"/>
              </w:rPr>
            </w:pPr>
            <w:r w:rsidRPr="00EA3C70">
              <w:rPr>
                <w:rFonts w:ascii="Arial Narrow" w:hAnsi="Arial Narrow" w:cs="Arial"/>
                <w:sz w:val="18"/>
                <w:szCs w:val="18"/>
              </w:rPr>
              <w:t xml:space="preserve">Memoria RAM de 16 GB </w:t>
            </w:r>
          </w:p>
          <w:p w14:paraId="21252A04" w14:textId="77777777" w:rsidR="00EA3C70" w:rsidRPr="00D97C43" w:rsidRDefault="00EA3C70" w:rsidP="00D97C43">
            <w:pPr>
              <w:ind w:left="720"/>
              <w:contextualSpacing/>
              <w:jc w:val="both"/>
              <w:rPr>
                <w:rFonts w:ascii="Arial Narrow" w:hAnsi="Arial Narrow" w:cs="Arial"/>
                <w:b/>
                <w:sz w:val="18"/>
                <w:szCs w:val="18"/>
              </w:rPr>
            </w:pPr>
            <w:r w:rsidRPr="00EA3C70">
              <w:rPr>
                <w:rFonts w:ascii="Arial Narrow" w:hAnsi="Arial Narrow" w:cs="Arial"/>
                <w:b/>
                <w:sz w:val="18"/>
                <w:szCs w:val="18"/>
              </w:rPr>
              <w:t xml:space="preserve">Especificar </w:t>
            </w:r>
            <w:r w:rsidRPr="00D97C43">
              <w:rPr>
                <w:rFonts w:ascii="Arial Narrow" w:hAnsi="Arial Narrow" w:cs="Arial"/>
                <w:b/>
                <w:sz w:val="18"/>
                <w:szCs w:val="18"/>
              </w:rPr>
              <w:t>capacidad de memoria RAM:</w:t>
            </w:r>
          </w:p>
          <w:p w14:paraId="29C98CE8" w14:textId="77777777" w:rsidR="00EA3C70" w:rsidRPr="00D97C43" w:rsidRDefault="00EA3C70" w:rsidP="00D97C43">
            <w:pPr>
              <w:ind w:left="720"/>
              <w:contextualSpacing/>
              <w:jc w:val="both"/>
              <w:rPr>
                <w:rFonts w:ascii="Arial Narrow" w:hAnsi="Arial Narrow" w:cs="Arial"/>
                <w:sz w:val="18"/>
                <w:szCs w:val="18"/>
              </w:rPr>
            </w:pPr>
          </w:p>
          <w:p w14:paraId="342F75A0" w14:textId="77777777" w:rsidR="00EA3C70" w:rsidRPr="00D97C43" w:rsidRDefault="00EA3C70" w:rsidP="001C6DFA">
            <w:pPr>
              <w:numPr>
                <w:ilvl w:val="0"/>
                <w:numId w:val="52"/>
              </w:numPr>
              <w:contextualSpacing/>
              <w:jc w:val="both"/>
              <w:rPr>
                <w:rFonts w:ascii="Arial Narrow" w:hAnsi="Arial Narrow" w:cs="Arial"/>
                <w:sz w:val="18"/>
                <w:szCs w:val="18"/>
              </w:rPr>
            </w:pPr>
            <w:r w:rsidRPr="00D97C43">
              <w:rPr>
                <w:rFonts w:ascii="Arial Narrow" w:hAnsi="Arial Narrow" w:cs="Arial"/>
                <w:sz w:val="18"/>
                <w:szCs w:val="18"/>
              </w:rPr>
              <w:t xml:space="preserve">Disco Duro SSD de 512 GB </w:t>
            </w:r>
          </w:p>
          <w:p w14:paraId="1BC050B2" w14:textId="77777777" w:rsidR="00EA3C70" w:rsidRPr="00EA3C70" w:rsidRDefault="00EA3C70" w:rsidP="00D97C43">
            <w:pPr>
              <w:ind w:left="720"/>
              <w:contextualSpacing/>
              <w:jc w:val="both"/>
              <w:rPr>
                <w:rFonts w:ascii="Arial Narrow" w:hAnsi="Arial Narrow" w:cs="Arial"/>
                <w:b/>
                <w:sz w:val="18"/>
                <w:szCs w:val="18"/>
              </w:rPr>
            </w:pPr>
            <w:r w:rsidRPr="00D97C43">
              <w:rPr>
                <w:rFonts w:ascii="Arial Narrow" w:hAnsi="Arial Narrow" w:cs="Arial"/>
                <w:b/>
                <w:sz w:val="18"/>
                <w:szCs w:val="18"/>
              </w:rPr>
              <w:t>Especificar capacidad de</w:t>
            </w:r>
            <w:r w:rsidRPr="00EA3C70">
              <w:rPr>
                <w:rFonts w:ascii="Arial Narrow" w:hAnsi="Arial Narrow" w:cs="Arial"/>
                <w:b/>
                <w:sz w:val="18"/>
                <w:szCs w:val="18"/>
              </w:rPr>
              <w:t xml:space="preserve"> Disco Duro:</w:t>
            </w:r>
          </w:p>
          <w:p w14:paraId="3BE480C6" w14:textId="77777777" w:rsidR="00EA3C70" w:rsidRPr="00EA3C70" w:rsidRDefault="00EA3C70" w:rsidP="00D97C43">
            <w:pPr>
              <w:ind w:left="720"/>
              <w:contextualSpacing/>
              <w:jc w:val="both"/>
              <w:rPr>
                <w:rFonts w:ascii="Arial Narrow" w:hAnsi="Arial Narrow" w:cs="Arial"/>
                <w:sz w:val="10"/>
                <w:szCs w:val="10"/>
              </w:rPr>
            </w:pPr>
          </w:p>
          <w:p w14:paraId="482D0A0A" w14:textId="77777777" w:rsidR="00EA3C70" w:rsidRPr="00EA3C70" w:rsidRDefault="00EA3C70" w:rsidP="001C6DFA">
            <w:pPr>
              <w:numPr>
                <w:ilvl w:val="0"/>
                <w:numId w:val="52"/>
              </w:numPr>
              <w:contextualSpacing/>
              <w:jc w:val="both"/>
              <w:rPr>
                <w:rFonts w:ascii="Arial Narrow" w:hAnsi="Arial Narrow" w:cs="Arial"/>
                <w:sz w:val="18"/>
                <w:szCs w:val="18"/>
              </w:rPr>
            </w:pPr>
            <w:r w:rsidRPr="00EA3C70">
              <w:rPr>
                <w:rFonts w:ascii="Arial Narrow" w:hAnsi="Arial Narrow" w:cs="Arial"/>
                <w:sz w:val="18"/>
                <w:szCs w:val="18"/>
              </w:rPr>
              <w:t>Tarjeta Gráfica (tarjeta de video) dedicada de 2 GB como mínimo</w:t>
            </w:r>
          </w:p>
          <w:p w14:paraId="02E700DF" w14:textId="77777777" w:rsidR="00EA3C70" w:rsidRPr="00D97C43" w:rsidRDefault="00EA3C70" w:rsidP="00D97C43">
            <w:pPr>
              <w:ind w:left="720"/>
              <w:contextualSpacing/>
              <w:jc w:val="both"/>
              <w:rPr>
                <w:rFonts w:ascii="Arial Narrow" w:hAnsi="Arial Narrow" w:cs="Arial"/>
                <w:b/>
                <w:sz w:val="18"/>
                <w:szCs w:val="18"/>
              </w:rPr>
            </w:pPr>
            <w:r w:rsidRPr="00EA3C70">
              <w:rPr>
                <w:rFonts w:ascii="Arial Narrow" w:hAnsi="Arial Narrow" w:cs="Arial"/>
                <w:b/>
                <w:sz w:val="18"/>
                <w:szCs w:val="18"/>
              </w:rPr>
              <w:lastRenderedPageBreak/>
              <w:t xml:space="preserve">Especificar </w:t>
            </w:r>
            <w:r w:rsidRPr="00D97C43">
              <w:rPr>
                <w:rFonts w:ascii="Arial Narrow" w:hAnsi="Arial Narrow" w:cs="Arial"/>
                <w:b/>
                <w:sz w:val="18"/>
                <w:szCs w:val="18"/>
              </w:rPr>
              <w:t>capacidad de Tarjeta Gráfica:</w:t>
            </w:r>
          </w:p>
          <w:p w14:paraId="73191951" w14:textId="77777777" w:rsidR="00EA3C70" w:rsidRPr="00D97C43" w:rsidRDefault="00EA3C70" w:rsidP="00D97C43">
            <w:pPr>
              <w:ind w:left="720"/>
              <w:contextualSpacing/>
              <w:jc w:val="both"/>
              <w:rPr>
                <w:rFonts w:ascii="Arial Narrow" w:hAnsi="Arial Narrow" w:cs="Arial"/>
                <w:sz w:val="10"/>
                <w:szCs w:val="10"/>
              </w:rPr>
            </w:pPr>
          </w:p>
          <w:p w14:paraId="24ED1C03" w14:textId="77777777" w:rsidR="00EA3C70" w:rsidRPr="00D97C43" w:rsidRDefault="00EA3C70" w:rsidP="001C6DFA">
            <w:pPr>
              <w:numPr>
                <w:ilvl w:val="0"/>
                <w:numId w:val="52"/>
              </w:numPr>
              <w:contextualSpacing/>
              <w:jc w:val="both"/>
              <w:rPr>
                <w:rFonts w:ascii="Arial Narrow" w:hAnsi="Arial Narrow" w:cs="Arial"/>
                <w:sz w:val="18"/>
                <w:szCs w:val="18"/>
              </w:rPr>
            </w:pPr>
            <w:r w:rsidRPr="00D97C43">
              <w:rPr>
                <w:rFonts w:ascii="Arial Narrow" w:hAnsi="Arial Narrow" w:cs="Arial"/>
                <w:sz w:val="18"/>
                <w:szCs w:val="18"/>
              </w:rPr>
              <w:t>Pantalla de 14” HD o superior</w:t>
            </w:r>
          </w:p>
          <w:p w14:paraId="37585291" w14:textId="77777777" w:rsidR="00EA3C70" w:rsidRPr="00EA3C70" w:rsidRDefault="00EA3C70" w:rsidP="00D97C43">
            <w:pPr>
              <w:ind w:left="720"/>
              <w:contextualSpacing/>
              <w:jc w:val="both"/>
              <w:rPr>
                <w:rFonts w:ascii="Arial Narrow" w:hAnsi="Arial Narrow" w:cs="Arial"/>
                <w:b/>
                <w:sz w:val="18"/>
                <w:szCs w:val="18"/>
              </w:rPr>
            </w:pPr>
            <w:r w:rsidRPr="00D97C43">
              <w:rPr>
                <w:rFonts w:ascii="Arial Narrow" w:hAnsi="Arial Narrow" w:cs="Arial"/>
                <w:b/>
                <w:sz w:val="18"/>
                <w:szCs w:val="18"/>
              </w:rPr>
              <w:t>Especificar tamaño</w:t>
            </w:r>
            <w:r w:rsidRPr="00EA3C70">
              <w:rPr>
                <w:rFonts w:ascii="Arial Narrow" w:hAnsi="Arial Narrow" w:cs="Arial"/>
                <w:b/>
                <w:sz w:val="18"/>
                <w:szCs w:val="18"/>
              </w:rPr>
              <w:t xml:space="preserve"> Monitor:</w:t>
            </w:r>
          </w:p>
          <w:p w14:paraId="52645659" w14:textId="77777777" w:rsidR="00EA3C70" w:rsidRPr="00EA3C70" w:rsidRDefault="00EA3C70" w:rsidP="00D97C43">
            <w:pPr>
              <w:ind w:left="720"/>
              <w:contextualSpacing/>
              <w:jc w:val="both"/>
              <w:rPr>
                <w:rFonts w:ascii="Arial Narrow" w:hAnsi="Arial Narrow" w:cs="Arial"/>
                <w:sz w:val="10"/>
                <w:szCs w:val="10"/>
              </w:rPr>
            </w:pPr>
          </w:p>
          <w:p w14:paraId="6E516DB8" w14:textId="77777777" w:rsidR="00EA3C70" w:rsidRPr="00EA3C70" w:rsidRDefault="00EA3C70" w:rsidP="00D97C43">
            <w:pPr>
              <w:ind w:left="351"/>
              <w:contextualSpacing/>
              <w:jc w:val="both"/>
              <w:rPr>
                <w:rFonts w:ascii="Arial Narrow" w:hAnsi="Arial Narrow" w:cs="Arial"/>
                <w:sz w:val="18"/>
                <w:szCs w:val="18"/>
              </w:rPr>
            </w:pPr>
            <w:r w:rsidRPr="00EA3C70">
              <w:rPr>
                <w:rFonts w:ascii="Arial Narrow" w:hAnsi="Arial Narrow" w:cs="Arial"/>
                <w:b/>
                <w:sz w:val="18"/>
                <w:szCs w:val="18"/>
              </w:rPr>
              <w:t>SOFTWARE DEL SISTEMA OPERATIVO DE LA LAPTOP</w:t>
            </w:r>
          </w:p>
          <w:p w14:paraId="44EB206F" w14:textId="77777777" w:rsidR="00EA3C70" w:rsidRPr="00EA3C70" w:rsidRDefault="00EA3C70" w:rsidP="001C6DFA">
            <w:pPr>
              <w:numPr>
                <w:ilvl w:val="0"/>
                <w:numId w:val="56"/>
              </w:numPr>
              <w:tabs>
                <w:tab w:val="left" w:pos="634"/>
              </w:tabs>
              <w:ind w:left="634" w:hanging="283"/>
              <w:contextualSpacing/>
              <w:jc w:val="both"/>
              <w:rPr>
                <w:rFonts w:ascii="Arial Narrow" w:hAnsi="Arial Narrow" w:cs="Arial"/>
                <w:sz w:val="18"/>
                <w:szCs w:val="18"/>
              </w:rPr>
            </w:pPr>
            <w:r w:rsidRPr="00EA3C70">
              <w:rPr>
                <w:rFonts w:ascii="Arial Narrow" w:hAnsi="Arial Narrow" w:cs="Arial"/>
                <w:sz w:val="18"/>
                <w:szCs w:val="18"/>
              </w:rPr>
              <w:t>De 64 bits, en ese sentido se aceptará Windows 10 PRO (o superior) o Linux (cualquier distribución). En caso de proveer Windows 10 PRO, deberá incluir su respectiva licencia de funcionamiento.</w:t>
            </w:r>
          </w:p>
          <w:p w14:paraId="0B480E15" w14:textId="77777777" w:rsidR="00EA3C70" w:rsidRPr="00EA3C70" w:rsidRDefault="00EA3C70" w:rsidP="00D97C43">
            <w:pPr>
              <w:tabs>
                <w:tab w:val="left" w:pos="634"/>
              </w:tabs>
              <w:ind w:left="634"/>
              <w:contextualSpacing/>
              <w:jc w:val="both"/>
              <w:rPr>
                <w:rFonts w:ascii="Arial Narrow" w:hAnsi="Arial Narrow" w:cs="Arial"/>
                <w:sz w:val="10"/>
                <w:szCs w:val="10"/>
              </w:rPr>
            </w:pPr>
          </w:p>
          <w:p w14:paraId="6650E13E" w14:textId="77777777" w:rsidR="00EA3C70" w:rsidRPr="00EA3C70" w:rsidRDefault="00EA3C70" w:rsidP="00D97C43">
            <w:pPr>
              <w:tabs>
                <w:tab w:val="left" w:pos="634"/>
              </w:tabs>
              <w:ind w:left="634"/>
              <w:contextualSpacing/>
              <w:jc w:val="both"/>
              <w:rPr>
                <w:rFonts w:ascii="Arial Narrow" w:hAnsi="Arial Narrow" w:cs="Arial"/>
                <w:b/>
                <w:sz w:val="18"/>
                <w:szCs w:val="18"/>
              </w:rPr>
            </w:pPr>
            <w:r w:rsidRPr="00EA3C70">
              <w:rPr>
                <w:rFonts w:ascii="Arial Narrow" w:hAnsi="Arial Narrow" w:cs="Arial"/>
                <w:b/>
                <w:sz w:val="18"/>
                <w:szCs w:val="18"/>
              </w:rPr>
              <w:t>Especificar Sistema Operativo:</w:t>
            </w:r>
          </w:p>
          <w:p w14:paraId="47DDE868" w14:textId="77777777" w:rsidR="00EA3C70" w:rsidRPr="00EA3C70" w:rsidRDefault="00EA3C70" w:rsidP="00D97C43">
            <w:pPr>
              <w:jc w:val="both"/>
              <w:rPr>
                <w:rFonts w:ascii="Arial Narrow" w:hAnsi="Arial Narrow" w:cs="Arial"/>
                <w:sz w:val="10"/>
                <w:szCs w:val="10"/>
              </w:rPr>
            </w:pPr>
          </w:p>
          <w:p w14:paraId="2729B24D" w14:textId="77777777" w:rsidR="00EA3C70" w:rsidRPr="00EA3C70" w:rsidRDefault="00EA3C70" w:rsidP="00D97C43">
            <w:pPr>
              <w:jc w:val="both"/>
              <w:rPr>
                <w:rFonts w:ascii="Arial Narrow" w:hAnsi="Arial Narrow" w:cs="Arial"/>
                <w:color w:val="365F91" w:themeColor="accent1" w:themeShade="BF"/>
                <w:sz w:val="18"/>
                <w:szCs w:val="18"/>
              </w:rPr>
            </w:pPr>
            <w:r w:rsidRPr="00EA3C70">
              <w:rPr>
                <w:rFonts w:ascii="Arial Narrow" w:hAnsi="Arial Narrow" w:cs="Arial"/>
                <w:b/>
                <w:bCs/>
                <w:iCs/>
                <w:sz w:val="18"/>
                <w:szCs w:val="18"/>
              </w:rPr>
              <w:t>(Manifestar Aceptación y Especificar)</w:t>
            </w:r>
          </w:p>
        </w:tc>
        <w:tc>
          <w:tcPr>
            <w:tcW w:w="2552" w:type="dxa"/>
            <w:tcBorders>
              <w:top w:val="single" w:sz="4" w:space="0" w:color="auto"/>
              <w:left w:val="single" w:sz="4" w:space="0" w:color="auto"/>
              <w:bottom w:val="single" w:sz="4" w:space="0" w:color="auto"/>
            </w:tcBorders>
          </w:tcPr>
          <w:p w14:paraId="05AA099F" w14:textId="77777777" w:rsidR="00EA3C70" w:rsidRDefault="00EA3C70" w:rsidP="00D97C43">
            <w:pPr>
              <w:ind w:left="351"/>
              <w:contextualSpacing/>
              <w:rPr>
                <w:rFonts w:ascii="Arial" w:hAnsi="Arial" w:cs="Arial"/>
                <w:sz w:val="18"/>
                <w:szCs w:val="18"/>
              </w:rPr>
            </w:pPr>
          </w:p>
        </w:tc>
      </w:tr>
      <w:tr w:rsidR="00EA3C70" w:rsidRPr="00F13A7A" w14:paraId="5A8928D8" w14:textId="77777777" w:rsidTr="00EA3C70">
        <w:trPr>
          <w:trHeight w:val="295"/>
          <w:jc w:val="center"/>
        </w:trPr>
        <w:tc>
          <w:tcPr>
            <w:tcW w:w="7366" w:type="dxa"/>
            <w:tcBorders>
              <w:top w:val="single" w:sz="4" w:space="0" w:color="auto"/>
              <w:left w:val="single" w:sz="4" w:space="0" w:color="auto"/>
              <w:bottom w:val="single" w:sz="4" w:space="0" w:color="auto"/>
            </w:tcBorders>
            <w:shd w:val="clear" w:color="auto" w:fill="DBE5F1" w:themeFill="accent1" w:themeFillTint="33"/>
            <w:vAlign w:val="center"/>
          </w:tcPr>
          <w:p w14:paraId="1354CB50" w14:textId="77777777" w:rsidR="00EA3C70" w:rsidRPr="00EA3C70" w:rsidRDefault="00EA3C70" w:rsidP="001C6DFA">
            <w:pPr>
              <w:pStyle w:val="Textoindependiente3"/>
              <w:numPr>
                <w:ilvl w:val="0"/>
                <w:numId w:val="47"/>
              </w:numPr>
              <w:spacing w:after="0"/>
              <w:jc w:val="both"/>
              <w:rPr>
                <w:rFonts w:ascii="Arial Narrow" w:hAnsi="Arial Narrow"/>
                <w:b/>
                <w:sz w:val="18"/>
                <w:szCs w:val="18"/>
              </w:rPr>
            </w:pPr>
            <w:r w:rsidRPr="00EA3C70">
              <w:rPr>
                <w:rFonts w:ascii="Arial Narrow" w:hAnsi="Arial Narrow"/>
                <w:b/>
                <w:bCs/>
                <w:iCs/>
                <w:sz w:val="18"/>
                <w:szCs w:val="18"/>
              </w:rPr>
              <w:t xml:space="preserve">Manual de uso </w:t>
            </w:r>
            <w:r w:rsidRPr="00EA3C70">
              <w:rPr>
                <w:rFonts w:ascii="Arial Narrow" w:hAnsi="Arial Narrow"/>
                <w:b/>
                <w:sz w:val="18"/>
                <w:szCs w:val="18"/>
              </w:rPr>
              <w:t>y cartilla de operación</w:t>
            </w:r>
          </w:p>
        </w:tc>
        <w:tc>
          <w:tcPr>
            <w:tcW w:w="2552" w:type="dxa"/>
            <w:tcBorders>
              <w:top w:val="single" w:sz="4" w:space="0" w:color="auto"/>
              <w:left w:val="single" w:sz="4" w:space="0" w:color="auto"/>
              <w:bottom w:val="single" w:sz="4" w:space="0" w:color="auto"/>
            </w:tcBorders>
            <w:shd w:val="clear" w:color="auto" w:fill="DBE5F1" w:themeFill="accent1" w:themeFillTint="33"/>
          </w:tcPr>
          <w:p w14:paraId="3708754F" w14:textId="77777777" w:rsidR="00EA3C70" w:rsidRPr="001F1F78" w:rsidRDefault="00EA3C70" w:rsidP="00EA3C70">
            <w:pPr>
              <w:pStyle w:val="Textoindependiente3"/>
              <w:spacing w:after="0"/>
              <w:ind w:left="720"/>
              <w:jc w:val="both"/>
              <w:rPr>
                <w:b/>
                <w:bCs/>
                <w:iCs/>
                <w:szCs w:val="18"/>
              </w:rPr>
            </w:pPr>
          </w:p>
        </w:tc>
      </w:tr>
      <w:tr w:rsidR="00EA3C70" w:rsidRPr="00F13A7A" w14:paraId="5635D89D" w14:textId="77777777" w:rsidTr="00EA3C70">
        <w:trPr>
          <w:trHeight w:val="117"/>
          <w:jc w:val="center"/>
        </w:trPr>
        <w:tc>
          <w:tcPr>
            <w:tcW w:w="7366" w:type="dxa"/>
            <w:tcBorders>
              <w:top w:val="single" w:sz="4" w:space="0" w:color="auto"/>
              <w:left w:val="single" w:sz="4" w:space="0" w:color="auto"/>
              <w:bottom w:val="single" w:sz="4" w:space="0" w:color="auto"/>
            </w:tcBorders>
            <w:shd w:val="clear" w:color="auto" w:fill="FFFFFF"/>
            <w:vAlign w:val="center"/>
          </w:tcPr>
          <w:p w14:paraId="5AF0DBCE" w14:textId="77777777" w:rsidR="00EA3C70" w:rsidRPr="00EA3C70" w:rsidRDefault="00EA3C70" w:rsidP="00D97C43">
            <w:pPr>
              <w:jc w:val="both"/>
              <w:rPr>
                <w:rFonts w:ascii="Arial Narrow" w:hAnsi="Arial Narrow" w:cs="Arial"/>
                <w:sz w:val="18"/>
                <w:szCs w:val="18"/>
              </w:rPr>
            </w:pPr>
            <w:r w:rsidRPr="00EA3C70">
              <w:rPr>
                <w:rFonts w:ascii="Arial Narrow" w:hAnsi="Arial Narrow" w:cs="Arial"/>
                <w:sz w:val="18"/>
                <w:szCs w:val="18"/>
              </w:rPr>
              <w:t xml:space="preserve">El Proveedor deberá realizar la entrega de un manual </w:t>
            </w:r>
            <w:r w:rsidRPr="00D97C43">
              <w:rPr>
                <w:rFonts w:ascii="Arial Narrow" w:hAnsi="Arial Narrow" w:cs="Arial"/>
                <w:sz w:val="18"/>
                <w:szCs w:val="18"/>
              </w:rPr>
              <w:t>de uso del bien en</w:t>
            </w:r>
            <w:r w:rsidRPr="00EA3C70">
              <w:rPr>
                <w:rFonts w:ascii="Arial Narrow" w:hAnsi="Arial Narrow" w:cs="Arial"/>
                <w:sz w:val="18"/>
                <w:szCs w:val="18"/>
              </w:rPr>
              <w:t xml:space="preserve"> idioma español o inglés con traducción simple al español (en formato digital e impreso) y una cartilla de operación en español o inglés (con traducción simple al español), al momento de la recepción del bien.</w:t>
            </w:r>
          </w:p>
          <w:p w14:paraId="17B8ABC7" w14:textId="77777777" w:rsidR="00EA3C70" w:rsidRPr="00EA3C70" w:rsidRDefault="00EA3C70" w:rsidP="00D97C43">
            <w:pPr>
              <w:rPr>
                <w:rFonts w:ascii="Arial Narrow" w:hAnsi="Arial Narrow" w:cs="Arial"/>
                <w:b/>
                <w:bCs/>
                <w:iCs/>
                <w:sz w:val="18"/>
                <w:szCs w:val="18"/>
              </w:rPr>
            </w:pPr>
            <w:r w:rsidRPr="00EA3C70">
              <w:rPr>
                <w:rFonts w:ascii="Arial Narrow" w:hAnsi="Arial Narrow" w:cs="Arial"/>
                <w:b/>
                <w:bCs/>
                <w:iCs/>
                <w:sz w:val="18"/>
                <w:szCs w:val="18"/>
              </w:rPr>
              <w:t>(Manifestar Aceptación)</w:t>
            </w:r>
          </w:p>
        </w:tc>
        <w:tc>
          <w:tcPr>
            <w:tcW w:w="2552" w:type="dxa"/>
            <w:tcBorders>
              <w:top w:val="single" w:sz="4" w:space="0" w:color="auto"/>
              <w:left w:val="single" w:sz="4" w:space="0" w:color="auto"/>
              <w:bottom w:val="single" w:sz="4" w:space="0" w:color="auto"/>
            </w:tcBorders>
            <w:shd w:val="clear" w:color="auto" w:fill="FFFFFF"/>
          </w:tcPr>
          <w:p w14:paraId="22A2AF8F" w14:textId="77777777" w:rsidR="00EA3C70" w:rsidRPr="001F1F78" w:rsidRDefault="00EA3C70" w:rsidP="00D97C43">
            <w:pPr>
              <w:jc w:val="both"/>
              <w:rPr>
                <w:rFonts w:ascii="Arial" w:hAnsi="Arial" w:cs="Arial"/>
                <w:sz w:val="18"/>
                <w:szCs w:val="18"/>
              </w:rPr>
            </w:pPr>
          </w:p>
        </w:tc>
      </w:tr>
      <w:tr w:rsidR="00EA3C70" w:rsidRPr="00F13A7A" w14:paraId="05013BAB" w14:textId="77777777" w:rsidTr="00EA3C70">
        <w:trPr>
          <w:trHeight w:val="259"/>
          <w:jc w:val="center"/>
        </w:trPr>
        <w:tc>
          <w:tcPr>
            <w:tcW w:w="7366" w:type="dxa"/>
            <w:tcBorders>
              <w:top w:val="single" w:sz="4" w:space="0" w:color="auto"/>
              <w:left w:val="single" w:sz="4" w:space="0" w:color="auto"/>
              <w:bottom w:val="single" w:sz="4" w:space="0" w:color="auto"/>
            </w:tcBorders>
            <w:shd w:val="clear" w:color="auto" w:fill="DBE5F1" w:themeFill="accent1" w:themeFillTint="33"/>
            <w:vAlign w:val="center"/>
          </w:tcPr>
          <w:p w14:paraId="6AC3ECCE" w14:textId="77777777" w:rsidR="00EA3C70" w:rsidRPr="00EA3C70" w:rsidRDefault="00EA3C70" w:rsidP="001C6DFA">
            <w:pPr>
              <w:pStyle w:val="Textoindependiente3"/>
              <w:numPr>
                <w:ilvl w:val="0"/>
                <w:numId w:val="47"/>
              </w:numPr>
              <w:spacing w:after="0"/>
              <w:jc w:val="both"/>
              <w:rPr>
                <w:rFonts w:ascii="Arial Narrow" w:hAnsi="Arial Narrow"/>
                <w:color w:val="365F91" w:themeColor="accent1" w:themeShade="BF"/>
                <w:sz w:val="18"/>
                <w:szCs w:val="18"/>
              </w:rPr>
            </w:pPr>
            <w:r w:rsidRPr="00EA3C70">
              <w:rPr>
                <w:rFonts w:ascii="Arial Narrow" w:hAnsi="Arial Narrow"/>
                <w:b/>
                <w:bCs/>
                <w:iCs/>
                <w:sz w:val="18"/>
                <w:szCs w:val="18"/>
              </w:rPr>
              <w:t>Experiencia de Venta</w:t>
            </w:r>
          </w:p>
        </w:tc>
        <w:tc>
          <w:tcPr>
            <w:tcW w:w="2552" w:type="dxa"/>
            <w:tcBorders>
              <w:top w:val="single" w:sz="4" w:space="0" w:color="auto"/>
              <w:left w:val="single" w:sz="4" w:space="0" w:color="auto"/>
              <w:bottom w:val="single" w:sz="4" w:space="0" w:color="auto"/>
            </w:tcBorders>
            <w:shd w:val="clear" w:color="auto" w:fill="DBE5F1" w:themeFill="accent1" w:themeFillTint="33"/>
          </w:tcPr>
          <w:p w14:paraId="796078A5" w14:textId="77777777" w:rsidR="00EA3C70" w:rsidRPr="001F1F78" w:rsidRDefault="00EA3C70" w:rsidP="00EA3C70">
            <w:pPr>
              <w:pStyle w:val="Textoindependiente3"/>
              <w:spacing w:after="0"/>
              <w:ind w:left="720"/>
              <w:jc w:val="both"/>
              <w:rPr>
                <w:b/>
                <w:bCs/>
                <w:iCs/>
                <w:szCs w:val="18"/>
              </w:rPr>
            </w:pPr>
          </w:p>
        </w:tc>
      </w:tr>
      <w:tr w:rsidR="00EA3C70" w:rsidRPr="00F13A7A" w14:paraId="53FBBFDF" w14:textId="77777777" w:rsidTr="00EA3C70">
        <w:trPr>
          <w:trHeight w:val="514"/>
          <w:jc w:val="center"/>
        </w:trPr>
        <w:tc>
          <w:tcPr>
            <w:tcW w:w="7366" w:type="dxa"/>
            <w:tcBorders>
              <w:top w:val="single" w:sz="4" w:space="0" w:color="auto"/>
              <w:left w:val="single" w:sz="4" w:space="0" w:color="auto"/>
              <w:bottom w:val="single" w:sz="4" w:space="0" w:color="auto"/>
            </w:tcBorders>
            <w:shd w:val="clear" w:color="auto" w:fill="FFFFFF"/>
            <w:vAlign w:val="center"/>
          </w:tcPr>
          <w:p w14:paraId="1B5ACDFD" w14:textId="3EE9DEA7" w:rsidR="00EA3C70" w:rsidRPr="00EA3C70" w:rsidRDefault="00EA3C70" w:rsidP="00D97C43">
            <w:pPr>
              <w:jc w:val="both"/>
              <w:rPr>
                <w:rFonts w:ascii="Arial Narrow" w:hAnsi="Arial Narrow" w:cs="Arial"/>
                <w:sz w:val="18"/>
                <w:szCs w:val="18"/>
              </w:rPr>
            </w:pPr>
            <w:r w:rsidRPr="00EA3C70">
              <w:rPr>
                <w:rFonts w:ascii="Arial Narrow" w:hAnsi="Arial Narrow" w:cs="Arial"/>
                <w:sz w:val="18"/>
                <w:szCs w:val="18"/>
              </w:rPr>
              <w:t xml:space="preserve">El Proponente deberá contar con una experiencia en el mercado nacional en la venta de al </w:t>
            </w:r>
            <w:r w:rsidRPr="00D97C43">
              <w:rPr>
                <w:rFonts w:ascii="Arial Narrow" w:hAnsi="Arial Narrow" w:cs="Arial"/>
                <w:sz w:val="18"/>
                <w:szCs w:val="18"/>
              </w:rPr>
              <w:t>menos un (1)</w:t>
            </w:r>
            <w:r w:rsidRPr="00EA3C70">
              <w:rPr>
                <w:rFonts w:ascii="Arial Narrow" w:hAnsi="Arial Narrow" w:cs="Arial"/>
                <w:sz w:val="18"/>
                <w:szCs w:val="18"/>
              </w:rPr>
              <w:t xml:space="preserve"> equipo de tecnología similar a la solicitada (FRX portátil).</w:t>
            </w:r>
          </w:p>
          <w:p w14:paraId="059D259A" w14:textId="77777777" w:rsidR="00EA3C70" w:rsidRPr="00EA3C70" w:rsidRDefault="00EA3C70" w:rsidP="00D97C43">
            <w:pPr>
              <w:jc w:val="both"/>
              <w:rPr>
                <w:rFonts w:ascii="Arial Narrow" w:hAnsi="Arial Narrow" w:cs="Arial"/>
                <w:sz w:val="10"/>
                <w:szCs w:val="10"/>
              </w:rPr>
            </w:pPr>
          </w:p>
          <w:p w14:paraId="78B82B61" w14:textId="77777777" w:rsidR="00EA3C70" w:rsidRPr="00EA3C70" w:rsidRDefault="00EA3C70" w:rsidP="00D97C43">
            <w:pPr>
              <w:jc w:val="both"/>
              <w:rPr>
                <w:rFonts w:ascii="Arial Narrow" w:hAnsi="Arial Narrow" w:cs="Arial"/>
                <w:sz w:val="18"/>
                <w:szCs w:val="18"/>
              </w:rPr>
            </w:pPr>
            <w:r w:rsidRPr="00EA3C70">
              <w:rPr>
                <w:rFonts w:ascii="Arial Narrow" w:hAnsi="Arial Narrow" w:cs="Arial"/>
                <w:sz w:val="18"/>
                <w:szCs w:val="18"/>
              </w:rPr>
              <w:t xml:space="preserve">La experiencia de venta deberá contar desde las últimas 2 gestiones, eso significa que contarán las gestiones desde junio 2020 hasta junio de 2022. </w:t>
            </w:r>
          </w:p>
          <w:p w14:paraId="4C652F69" w14:textId="77777777" w:rsidR="00EA3C70" w:rsidRPr="00EA3C70" w:rsidRDefault="00EA3C70" w:rsidP="00D97C43">
            <w:pPr>
              <w:jc w:val="both"/>
              <w:rPr>
                <w:rFonts w:ascii="Arial Narrow" w:hAnsi="Arial Narrow" w:cs="Arial"/>
                <w:sz w:val="10"/>
                <w:szCs w:val="10"/>
              </w:rPr>
            </w:pPr>
          </w:p>
          <w:p w14:paraId="60D89CB2" w14:textId="77777777" w:rsidR="00EA3C70" w:rsidRPr="00EA3C70" w:rsidRDefault="00EA3C70" w:rsidP="00D97C43">
            <w:pPr>
              <w:jc w:val="both"/>
              <w:rPr>
                <w:rFonts w:ascii="Arial Narrow" w:hAnsi="Arial Narrow" w:cs="Arial"/>
                <w:strike/>
                <w:sz w:val="18"/>
                <w:szCs w:val="18"/>
              </w:rPr>
            </w:pPr>
            <w:r w:rsidRPr="00EA3C70">
              <w:rPr>
                <w:rFonts w:ascii="Arial Narrow" w:hAnsi="Arial Narrow" w:cs="Arial"/>
                <w:sz w:val="18"/>
                <w:szCs w:val="18"/>
              </w:rPr>
              <w:t>Esta experiencia deberá ser acreditada con la presentación de notas de ventas, contratos u otra documentación que respalde lo requerido, los cuales deberán ser presentados en fotocopia simple al momento de la entrega de su propuesta y en original y/o fotocopia legalizada al momento de la suscripción del contrato.</w:t>
            </w:r>
          </w:p>
          <w:p w14:paraId="1560B70D" w14:textId="4E5D3086" w:rsidR="00EA3C70" w:rsidRPr="00EA3C70" w:rsidRDefault="00EA3C70" w:rsidP="00D97C43">
            <w:pPr>
              <w:rPr>
                <w:rFonts w:ascii="Arial Narrow" w:hAnsi="Arial Narrow" w:cs="Arial"/>
                <w:b/>
                <w:bCs/>
                <w:iCs/>
                <w:sz w:val="18"/>
                <w:szCs w:val="18"/>
              </w:rPr>
            </w:pPr>
            <w:r w:rsidRPr="00EA3C70">
              <w:rPr>
                <w:rFonts w:ascii="Arial Narrow" w:hAnsi="Arial Narrow" w:cs="Arial"/>
                <w:b/>
                <w:bCs/>
                <w:iCs/>
                <w:sz w:val="18"/>
                <w:szCs w:val="18"/>
              </w:rPr>
              <w:t>(Manifestar Aceptación y adjuntar lo requerido)</w:t>
            </w:r>
          </w:p>
        </w:tc>
        <w:tc>
          <w:tcPr>
            <w:tcW w:w="2552" w:type="dxa"/>
            <w:tcBorders>
              <w:top w:val="single" w:sz="4" w:space="0" w:color="auto"/>
              <w:left w:val="single" w:sz="4" w:space="0" w:color="auto"/>
              <w:bottom w:val="single" w:sz="4" w:space="0" w:color="auto"/>
            </w:tcBorders>
            <w:shd w:val="clear" w:color="auto" w:fill="FFFFFF"/>
          </w:tcPr>
          <w:p w14:paraId="3A5B19DB" w14:textId="77777777" w:rsidR="00EA3C70" w:rsidRPr="002F297B" w:rsidRDefault="00EA3C70" w:rsidP="00D97C43">
            <w:pPr>
              <w:jc w:val="both"/>
              <w:rPr>
                <w:rFonts w:ascii="Arial" w:hAnsi="Arial" w:cs="Arial"/>
                <w:sz w:val="18"/>
                <w:szCs w:val="18"/>
              </w:rPr>
            </w:pPr>
          </w:p>
        </w:tc>
      </w:tr>
      <w:tr w:rsidR="00EA3C70" w:rsidRPr="00F13A7A" w14:paraId="6D637C52" w14:textId="77777777" w:rsidTr="00EA3C70">
        <w:trPr>
          <w:cantSplit/>
          <w:trHeight w:val="74"/>
          <w:jc w:val="center"/>
        </w:trPr>
        <w:tc>
          <w:tcPr>
            <w:tcW w:w="7366" w:type="dxa"/>
            <w:tcBorders>
              <w:bottom w:val="single" w:sz="4" w:space="0" w:color="auto"/>
            </w:tcBorders>
            <w:shd w:val="clear" w:color="auto" w:fill="C6D9F1"/>
            <w:vAlign w:val="center"/>
          </w:tcPr>
          <w:p w14:paraId="7BFCBBA1" w14:textId="77777777" w:rsidR="00EA3C70" w:rsidRPr="00EA3C70" w:rsidRDefault="00EA3C70" w:rsidP="001C6DFA">
            <w:pPr>
              <w:pStyle w:val="Textoindependiente3"/>
              <w:numPr>
                <w:ilvl w:val="0"/>
                <w:numId w:val="48"/>
              </w:numPr>
              <w:spacing w:after="0"/>
              <w:jc w:val="both"/>
              <w:rPr>
                <w:rFonts w:ascii="Arial Narrow" w:hAnsi="Arial Narrow"/>
                <w:b/>
                <w:bCs/>
                <w:sz w:val="18"/>
                <w:szCs w:val="18"/>
              </w:rPr>
            </w:pPr>
            <w:r w:rsidRPr="00EA3C70">
              <w:rPr>
                <w:rFonts w:ascii="Arial Narrow" w:hAnsi="Arial Narrow"/>
                <w:b/>
                <w:bCs/>
                <w:sz w:val="18"/>
                <w:szCs w:val="18"/>
              </w:rPr>
              <w:t>CONDICIONES DEL BIEN</w:t>
            </w:r>
          </w:p>
        </w:tc>
        <w:tc>
          <w:tcPr>
            <w:tcW w:w="2552" w:type="dxa"/>
            <w:tcBorders>
              <w:bottom w:val="single" w:sz="4" w:space="0" w:color="auto"/>
            </w:tcBorders>
            <w:shd w:val="clear" w:color="auto" w:fill="C6D9F1"/>
          </w:tcPr>
          <w:p w14:paraId="29B705BA" w14:textId="77777777" w:rsidR="00EA3C70" w:rsidRPr="001F1F78" w:rsidRDefault="00EA3C70" w:rsidP="00EA3C70">
            <w:pPr>
              <w:pStyle w:val="Textoindependiente3"/>
              <w:spacing w:after="0"/>
              <w:ind w:left="720"/>
              <w:jc w:val="both"/>
              <w:rPr>
                <w:b/>
                <w:bCs/>
                <w:szCs w:val="18"/>
              </w:rPr>
            </w:pPr>
          </w:p>
        </w:tc>
      </w:tr>
      <w:tr w:rsidR="00EA3C70" w:rsidRPr="00F13A7A" w14:paraId="51C6D145" w14:textId="77777777" w:rsidTr="00EA3C70">
        <w:trPr>
          <w:cantSplit/>
          <w:trHeight w:val="74"/>
          <w:jc w:val="center"/>
        </w:trPr>
        <w:tc>
          <w:tcPr>
            <w:tcW w:w="7366" w:type="dxa"/>
            <w:tcBorders>
              <w:bottom w:val="single" w:sz="4" w:space="0" w:color="auto"/>
            </w:tcBorders>
            <w:shd w:val="clear" w:color="auto" w:fill="C6D9F1"/>
            <w:vAlign w:val="center"/>
          </w:tcPr>
          <w:p w14:paraId="1CA54822" w14:textId="77777777" w:rsidR="00EA3C70" w:rsidRPr="00EA3C70" w:rsidRDefault="00EA3C70" w:rsidP="001C6DFA">
            <w:pPr>
              <w:pStyle w:val="Textoindependiente3"/>
              <w:numPr>
                <w:ilvl w:val="0"/>
                <w:numId w:val="49"/>
              </w:numPr>
              <w:spacing w:after="0"/>
              <w:ind w:left="492"/>
              <w:jc w:val="both"/>
              <w:rPr>
                <w:rFonts w:ascii="Arial Narrow" w:hAnsi="Arial Narrow"/>
                <w:b/>
                <w:bCs/>
                <w:sz w:val="18"/>
                <w:szCs w:val="18"/>
              </w:rPr>
            </w:pPr>
            <w:r w:rsidRPr="00EA3C70">
              <w:rPr>
                <w:rFonts w:ascii="Arial Narrow" w:hAnsi="Arial Narrow"/>
                <w:b/>
                <w:bCs/>
                <w:sz w:val="18"/>
                <w:szCs w:val="18"/>
              </w:rPr>
              <w:t xml:space="preserve">Plazo de Entrega del bien sujeto a verificación </w:t>
            </w:r>
          </w:p>
        </w:tc>
        <w:tc>
          <w:tcPr>
            <w:tcW w:w="2552" w:type="dxa"/>
            <w:tcBorders>
              <w:bottom w:val="single" w:sz="4" w:space="0" w:color="auto"/>
            </w:tcBorders>
            <w:shd w:val="clear" w:color="auto" w:fill="C6D9F1"/>
          </w:tcPr>
          <w:p w14:paraId="0BCCFB06" w14:textId="77777777" w:rsidR="00EA3C70" w:rsidRPr="001F1F78" w:rsidRDefault="00EA3C70" w:rsidP="00EA3C70">
            <w:pPr>
              <w:pStyle w:val="Textoindependiente3"/>
              <w:spacing w:after="0"/>
              <w:ind w:left="492"/>
              <w:jc w:val="both"/>
              <w:rPr>
                <w:b/>
                <w:bCs/>
                <w:szCs w:val="18"/>
              </w:rPr>
            </w:pPr>
          </w:p>
        </w:tc>
      </w:tr>
      <w:tr w:rsidR="00EA3C70" w:rsidRPr="00F13A7A" w14:paraId="70C1164B" w14:textId="77777777" w:rsidTr="00EA3C70">
        <w:trPr>
          <w:cantSplit/>
          <w:trHeight w:val="112"/>
          <w:jc w:val="center"/>
        </w:trPr>
        <w:tc>
          <w:tcPr>
            <w:tcW w:w="7366" w:type="dxa"/>
            <w:tcBorders>
              <w:bottom w:val="single" w:sz="4" w:space="0" w:color="auto"/>
            </w:tcBorders>
            <w:shd w:val="clear" w:color="auto" w:fill="FFFFFF"/>
            <w:vAlign w:val="center"/>
          </w:tcPr>
          <w:p w14:paraId="535737D4" w14:textId="4E79E42C" w:rsidR="00EA3C70" w:rsidRPr="00EA3C70" w:rsidRDefault="00EA3C70" w:rsidP="00D97C43">
            <w:pPr>
              <w:pStyle w:val="Textoindependiente3"/>
              <w:rPr>
                <w:rFonts w:ascii="Arial Narrow" w:hAnsi="Arial Narrow"/>
                <w:bCs/>
                <w:iCs/>
                <w:sz w:val="18"/>
                <w:szCs w:val="18"/>
              </w:rPr>
            </w:pPr>
            <w:r w:rsidRPr="00EA3C70">
              <w:rPr>
                <w:rFonts w:ascii="Arial Narrow" w:hAnsi="Arial Narrow"/>
                <w:bCs/>
                <w:iCs/>
                <w:sz w:val="18"/>
                <w:szCs w:val="18"/>
              </w:rPr>
              <w:t>El plazo máximo de Entrega del bien sujeto a verificación será de ochenta (80) días calendario, computables desde el primer día hábil siguiente a la suscripción del contrato.</w:t>
            </w:r>
          </w:p>
          <w:p w14:paraId="79926E32" w14:textId="77777777" w:rsidR="00EA3C70" w:rsidRPr="00EA3C70" w:rsidRDefault="00EA3C70" w:rsidP="00D97C43">
            <w:pPr>
              <w:pStyle w:val="Textoindependiente3"/>
              <w:tabs>
                <w:tab w:val="left" w:pos="593"/>
              </w:tabs>
              <w:rPr>
                <w:rFonts w:ascii="Arial Narrow" w:hAnsi="Arial Narrow"/>
                <w:sz w:val="18"/>
                <w:szCs w:val="18"/>
                <w:lang w:val="es-ES_tradnl"/>
              </w:rPr>
            </w:pPr>
            <w:r w:rsidRPr="00EA3C70">
              <w:rPr>
                <w:rFonts w:ascii="Arial Narrow" w:hAnsi="Arial Narrow"/>
                <w:sz w:val="18"/>
                <w:szCs w:val="18"/>
                <w:lang w:val="es-ES_tradnl"/>
              </w:rPr>
              <w:t xml:space="preserve">El Responsable de Recepción, junto con el personal técnico de la Unidad de Activos Fijos y personal técnico del </w:t>
            </w:r>
            <w:r w:rsidRPr="00EA3C70">
              <w:rPr>
                <w:rFonts w:ascii="Arial Narrow" w:hAnsi="Arial Narrow"/>
                <w:sz w:val="18"/>
                <w:szCs w:val="18"/>
              </w:rPr>
              <w:t>Proveedor</w:t>
            </w:r>
            <w:r w:rsidRPr="00EA3C70">
              <w:rPr>
                <w:rFonts w:ascii="Arial Narrow" w:hAnsi="Arial Narrow"/>
                <w:sz w:val="18"/>
                <w:szCs w:val="18"/>
                <w:lang w:val="es-ES_tradnl"/>
              </w:rPr>
              <w:t xml:space="preserve">, realizará la verificación de las características físicas del </w:t>
            </w:r>
            <w:r w:rsidRPr="00EA3C70">
              <w:rPr>
                <w:rFonts w:ascii="Arial Narrow" w:hAnsi="Arial Narrow"/>
                <w:sz w:val="18"/>
                <w:szCs w:val="18"/>
              </w:rPr>
              <w:t>Bien</w:t>
            </w:r>
            <w:r w:rsidRPr="00EA3C70">
              <w:rPr>
                <w:rFonts w:ascii="Arial Narrow" w:hAnsi="Arial Narrow"/>
                <w:sz w:val="18"/>
                <w:szCs w:val="18"/>
                <w:lang w:val="es-ES_tradnl"/>
              </w:rPr>
              <w:t xml:space="preserve"> y en caso de no existir observaciones emitirá el Acta de Recepción del bien sujeto a verificación.</w:t>
            </w:r>
          </w:p>
          <w:p w14:paraId="1DDF26EE" w14:textId="77777777" w:rsidR="00EA3C70" w:rsidRPr="00EA3C70" w:rsidRDefault="00EA3C70" w:rsidP="00EA3C70">
            <w:pPr>
              <w:pStyle w:val="Textoindependiente3"/>
              <w:tabs>
                <w:tab w:val="left" w:pos="593"/>
              </w:tabs>
              <w:spacing w:after="0"/>
              <w:rPr>
                <w:rFonts w:ascii="Arial Narrow" w:hAnsi="Arial Narrow"/>
                <w:sz w:val="18"/>
                <w:szCs w:val="18"/>
                <w:lang w:val="es-ES_tradnl"/>
              </w:rPr>
            </w:pPr>
            <w:r w:rsidRPr="00EA3C70">
              <w:rPr>
                <w:rFonts w:ascii="Arial Narrow" w:hAnsi="Arial Narrow"/>
                <w:sz w:val="18"/>
                <w:szCs w:val="18"/>
                <w:lang w:val="es-ES_tradnl"/>
              </w:rPr>
              <w:t xml:space="preserve">En el caso de que hubiera observaciones, el </w:t>
            </w:r>
            <w:r w:rsidRPr="00EA3C70">
              <w:rPr>
                <w:rFonts w:ascii="Arial Narrow" w:hAnsi="Arial Narrow"/>
                <w:sz w:val="18"/>
                <w:szCs w:val="18"/>
              </w:rPr>
              <w:t>Proveedor</w:t>
            </w:r>
            <w:r w:rsidRPr="00EA3C70">
              <w:rPr>
                <w:rFonts w:ascii="Arial Narrow" w:hAnsi="Arial Narrow"/>
                <w:sz w:val="18"/>
                <w:szCs w:val="18"/>
                <w:lang w:val="es-ES_tradnl"/>
              </w:rPr>
              <w:t xml:space="preserve"> deberá subsanar las mismas en un plazo máximo de dos (2) días hábiles, plazo computable a partir del día hábil siguiente de haber conocido la(s) observación(es). Una vez subsanadas las observaciones, el Responsable de Recepción emitirá el Acta de Recepción del bien sujeto a verificación.</w:t>
            </w:r>
          </w:p>
          <w:p w14:paraId="37C208A1" w14:textId="77777777" w:rsidR="00EA3C70" w:rsidRPr="00EA3C70" w:rsidRDefault="00EA3C70" w:rsidP="00EA3C70">
            <w:pPr>
              <w:pStyle w:val="Textoindependiente3"/>
              <w:spacing w:after="0"/>
              <w:rPr>
                <w:rFonts w:ascii="Arial Narrow" w:hAnsi="Arial Narrow"/>
                <w:b/>
                <w:bCs/>
                <w:iCs/>
                <w:color w:val="365F91" w:themeColor="accent1" w:themeShade="BF"/>
                <w:sz w:val="18"/>
                <w:szCs w:val="18"/>
              </w:rPr>
            </w:pPr>
            <w:r w:rsidRPr="00EA3C70">
              <w:rPr>
                <w:rFonts w:ascii="Arial Narrow" w:hAnsi="Arial Narrow"/>
                <w:b/>
                <w:bCs/>
                <w:iCs/>
                <w:sz w:val="18"/>
                <w:szCs w:val="18"/>
              </w:rPr>
              <w:t>(Manifestar Aceptación)</w:t>
            </w:r>
          </w:p>
        </w:tc>
        <w:tc>
          <w:tcPr>
            <w:tcW w:w="2552" w:type="dxa"/>
            <w:tcBorders>
              <w:bottom w:val="single" w:sz="4" w:space="0" w:color="auto"/>
            </w:tcBorders>
            <w:shd w:val="clear" w:color="auto" w:fill="FFFFFF"/>
          </w:tcPr>
          <w:p w14:paraId="29D1CD63" w14:textId="77777777" w:rsidR="00EA3C70" w:rsidRPr="0070554E" w:rsidRDefault="00EA3C70" w:rsidP="00D97C43">
            <w:pPr>
              <w:pStyle w:val="Textoindependiente3"/>
              <w:rPr>
                <w:bCs/>
                <w:iCs/>
                <w:szCs w:val="18"/>
              </w:rPr>
            </w:pPr>
          </w:p>
        </w:tc>
      </w:tr>
      <w:tr w:rsidR="00EA3C70" w:rsidRPr="00F13A7A" w14:paraId="0CFF756A" w14:textId="77777777" w:rsidTr="00EA3C70">
        <w:trPr>
          <w:cantSplit/>
          <w:trHeight w:val="74"/>
          <w:jc w:val="center"/>
        </w:trPr>
        <w:tc>
          <w:tcPr>
            <w:tcW w:w="7366" w:type="dxa"/>
            <w:tcBorders>
              <w:bottom w:val="single" w:sz="4" w:space="0" w:color="auto"/>
            </w:tcBorders>
            <w:shd w:val="clear" w:color="auto" w:fill="C6D9F1"/>
            <w:vAlign w:val="center"/>
          </w:tcPr>
          <w:p w14:paraId="3A813874" w14:textId="77777777" w:rsidR="00EA3C70" w:rsidRPr="00EA3C70" w:rsidRDefault="00EA3C70" w:rsidP="001C6DFA">
            <w:pPr>
              <w:pStyle w:val="Textoindependiente3"/>
              <w:numPr>
                <w:ilvl w:val="0"/>
                <w:numId w:val="49"/>
              </w:numPr>
              <w:spacing w:after="0"/>
              <w:ind w:left="492" w:hanging="425"/>
              <w:jc w:val="both"/>
              <w:rPr>
                <w:rFonts w:ascii="Arial Narrow" w:hAnsi="Arial Narrow"/>
                <w:b/>
                <w:bCs/>
                <w:iCs/>
                <w:sz w:val="18"/>
                <w:szCs w:val="18"/>
              </w:rPr>
            </w:pPr>
            <w:r w:rsidRPr="00EA3C70">
              <w:rPr>
                <w:rFonts w:ascii="Arial Narrow" w:hAnsi="Arial Narrow"/>
                <w:b/>
                <w:bCs/>
                <w:sz w:val="18"/>
                <w:szCs w:val="18"/>
              </w:rPr>
              <w:t>Lugar de Entrega</w:t>
            </w:r>
          </w:p>
        </w:tc>
        <w:tc>
          <w:tcPr>
            <w:tcW w:w="2552" w:type="dxa"/>
            <w:tcBorders>
              <w:bottom w:val="single" w:sz="4" w:space="0" w:color="auto"/>
            </w:tcBorders>
            <w:shd w:val="clear" w:color="auto" w:fill="C6D9F1"/>
          </w:tcPr>
          <w:p w14:paraId="0A5F81B3" w14:textId="77777777" w:rsidR="00EA3C70" w:rsidRPr="0070554E" w:rsidRDefault="00EA3C70" w:rsidP="00EA3C70">
            <w:pPr>
              <w:pStyle w:val="Textoindependiente3"/>
              <w:spacing w:after="0"/>
              <w:ind w:left="492"/>
              <w:jc w:val="both"/>
              <w:rPr>
                <w:b/>
                <w:bCs/>
                <w:szCs w:val="18"/>
              </w:rPr>
            </w:pPr>
          </w:p>
        </w:tc>
      </w:tr>
      <w:tr w:rsidR="00EA3C70" w:rsidRPr="00F13A7A" w14:paraId="6D044611" w14:textId="77777777" w:rsidTr="00EA3C70">
        <w:trPr>
          <w:cantSplit/>
          <w:trHeight w:val="784"/>
          <w:jc w:val="center"/>
        </w:trPr>
        <w:tc>
          <w:tcPr>
            <w:tcW w:w="7366" w:type="dxa"/>
            <w:tcBorders>
              <w:bottom w:val="single" w:sz="4" w:space="0" w:color="auto"/>
            </w:tcBorders>
            <w:shd w:val="clear" w:color="auto" w:fill="FFFFFF"/>
            <w:vAlign w:val="center"/>
          </w:tcPr>
          <w:p w14:paraId="3F481EA0" w14:textId="77777777" w:rsidR="00EA3C70" w:rsidRPr="00EA3C70" w:rsidRDefault="00EA3C70" w:rsidP="00EA3C70">
            <w:pPr>
              <w:pStyle w:val="Textoindependiente3"/>
              <w:tabs>
                <w:tab w:val="left" w:pos="593"/>
              </w:tabs>
              <w:spacing w:after="0"/>
              <w:rPr>
                <w:rFonts w:ascii="Arial Narrow" w:hAnsi="Arial Narrow"/>
                <w:sz w:val="18"/>
                <w:szCs w:val="18"/>
                <w:lang w:val="es-ES_tradnl"/>
              </w:rPr>
            </w:pPr>
            <w:r w:rsidRPr="00EA3C70">
              <w:rPr>
                <w:rFonts w:ascii="Arial Narrow" w:hAnsi="Arial Narrow"/>
                <w:sz w:val="18"/>
                <w:szCs w:val="18"/>
                <w:lang w:val="es-ES_tradnl"/>
              </w:rPr>
              <w:t>El bien deberá ser entregado en horarios de oficina (8:00 a 16:00), en la unidad de Activos Fijos, Piso 5 del edificio principal del BCB, ubicado en la calle Ayacucho esquina Mercado, en coordinación con el Responsable de Recepción y la unidad de Activos Fijos.</w:t>
            </w:r>
          </w:p>
          <w:p w14:paraId="4078D595" w14:textId="77777777" w:rsidR="00EA3C70" w:rsidRPr="00EA3C70" w:rsidRDefault="00EA3C70" w:rsidP="00EA3C70">
            <w:pPr>
              <w:pStyle w:val="Textoindependiente3"/>
              <w:tabs>
                <w:tab w:val="left" w:pos="593"/>
              </w:tabs>
              <w:spacing w:after="0"/>
              <w:rPr>
                <w:rFonts w:ascii="Arial Narrow" w:hAnsi="Arial Narrow"/>
                <w:b/>
                <w:sz w:val="18"/>
                <w:szCs w:val="18"/>
                <w:lang w:val="es-ES_tradnl"/>
              </w:rPr>
            </w:pPr>
            <w:r w:rsidRPr="00EA3C70">
              <w:rPr>
                <w:rFonts w:ascii="Arial Narrow" w:hAnsi="Arial Narrow"/>
                <w:b/>
                <w:sz w:val="18"/>
                <w:szCs w:val="18"/>
                <w:lang w:val="es-ES_tradnl"/>
              </w:rPr>
              <w:t>(Manifestar Aceptación)</w:t>
            </w:r>
          </w:p>
        </w:tc>
        <w:tc>
          <w:tcPr>
            <w:tcW w:w="2552" w:type="dxa"/>
            <w:tcBorders>
              <w:bottom w:val="single" w:sz="4" w:space="0" w:color="auto"/>
            </w:tcBorders>
            <w:shd w:val="clear" w:color="auto" w:fill="FFFFFF"/>
          </w:tcPr>
          <w:p w14:paraId="76A68334" w14:textId="77777777" w:rsidR="00EA3C70" w:rsidRPr="0070554E" w:rsidRDefault="00EA3C70" w:rsidP="00D97C43">
            <w:pPr>
              <w:pStyle w:val="Textoindependiente3"/>
              <w:tabs>
                <w:tab w:val="left" w:pos="593"/>
              </w:tabs>
              <w:rPr>
                <w:szCs w:val="18"/>
                <w:lang w:val="es-ES_tradnl"/>
              </w:rPr>
            </w:pPr>
          </w:p>
        </w:tc>
      </w:tr>
      <w:tr w:rsidR="00EA3C70" w:rsidRPr="00F13A7A" w14:paraId="7A7A03FE" w14:textId="77777777" w:rsidTr="00EA3C70">
        <w:trPr>
          <w:cantSplit/>
          <w:trHeight w:val="347"/>
          <w:jc w:val="center"/>
        </w:trPr>
        <w:tc>
          <w:tcPr>
            <w:tcW w:w="7366" w:type="dxa"/>
            <w:tcBorders>
              <w:bottom w:val="single" w:sz="4" w:space="0" w:color="auto"/>
            </w:tcBorders>
            <w:shd w:val="clear" w:color="auto" w:fill="C6D9F1" w:themeFill="text2" w:themeFillTint="33"/>
            <w:vAlign w:val="center"/>
          </w:tcPr>
          <w:p w14:paraId="5800F4D5" w14:textId="77777777" w:rsidR="00EA3C70" w:rsidRPr="00EA3C70" w:rsidRDefault="00EA3C70" w:rsidP="001C6DFA">
            <w:pPr>
              <w:pStyle w:val="Textoindependiente3"/>
              <w:numPr>
                <w:ilvl w:val="0"/>
                <w:numId w:val="49"/>
              </w:numPr>
              <w:spacing w:after="0"/>
              <w:ind w:left="492" w:hanging="425"/>
              <w:rPr>
                <w:rFonts w:ascii="Arial Narrow" w:hAnsi="Arial Narrow"/>
                <w:b/>
                <w:bCs/>
                <w:sz w:val="18"/>
                <w:szCs w:val="18"/>
              </w:rPr>
            </w:pPr>
            <w:r w:rsidRPr="00EA3C70">
              <w:rPr>
                <w:rFonts w:ascii="Arial Narrow" w:hAnsi="Arial Narrow"/>
                <w:b/>
                <w:bCs/>
                <w:sz w:val="18"/>
                <w:szCs w:val="18"/>
              </w:rPr>
              <w:t>Periodo de Pruebas</w:t>
            </w:r>
          </w:p>
        </w:tc>
        <w:tc>
          <w:tcPr>
            <w:tcW w:w="2552" w:type="dxa"/>
            <w:tcBorders>
              <w:bottom w:val="single" w:sz="4" w:space="0" w:color="auto"/>
            </w:tcBorders>
            <w:shd w:val="clear" w:color="auto" w:fill="C6D9F1" w:themeFill="text2" w:themeFillTint="33"/>
          </w:tcPr>
          <w:p w14:paraId="37BD768E" w14:textId="77777777" w:rsidR="00EA3C70" w:rsidRPr="0070554E" w:rsidRDefault="00EA3C70" w:rsidP="00EA3C70">
            <w:pPr>
              <w:pStyle w:val="Textoindependiente3"/>
              <w:spacing w:after="0"/>
              <w:ind w:left="492"/>
              <w:rPr>
                <w:b/>
                <w:bCs/>
                <w:szCs w:val="18"/>
              </w:rPr>
            </w:pPr>
          </w:p>
        </w:tc>
      </w:tr>
      <w:tr w:rsidR="00EA3C70" w:rsidRPr="00F13A7A" w14:paraId="50ADA574" w14:textId="77777777" w:rsidTr="00EA3C70">
        <w:trPr>
          <w:jc w:val="center"/>
        </w:trPr>
        <w:tc>
          <w:tcPr>
            <w:tcW w:w="7366" w:type="dxa"/>
            <w:tcBorders>
              <w:bottom w:val="single" w:sz="4" w:space="0" w:color="auto"/>
            </w:tcBorders>
            <w:shd w:val="clear" w:color="auto" w:fill="FFFFFF"/>
          </w:tcPr>
          <w:p w14:paraId="35F82262" w14:textId="77777777" w:rsidR="00EA3C70" w:rsidRPr="00EA3C70" w:rsidRDefault="00EA3C70" w:rsidP="00D97C43">
            <w:pPr>
              <w:jc w:val="both"/>
              <w:rPr>
                <w:rFonts w:ascii="Arial Narrow" w:hAnsi="Arial Narrow" w:cs="Arial"/>
                <w:sz w:val="18"/>
                <w:szCs w:val="18"/>
                <w:lang w:val="es-ES_tradnl"/>
              </w:rPr>
            </w:pPr>
            <w:r w:rsidRPr="00EA3C70">
              <w:rPr>
                <w:rFonts w:ascii="Arial Narrow" w:hAnsi="Arial Narrow" w:cs="Arial"/>
                <w:sz w:val="18"/>
                <w:szCs w:val="18"/>
                <w:lang w:val="es-ES_tradnl"/>
              </w:rPr>
              <w:t>El periodo de pruebas tendrá una duración máxima de dos (2) días hábiles a partir del día hábil siguiente de la emisión del Acta de Recepción del bien sujeto a verificación.</w:t>
            </w:r>
          </w:p>
          <w:p w14:paraId="0B4BCDDD" w14:textId="77777777" w:rsidR="00EA3C70" w:rsidRPr="00EA3C70" w:rsidRDefault="00EA3C70" w:rsidP="00D97C43">
            <w:pPr>
              <w:jc w:val="both"/>
              <w:rPr>
                <w:rFonts w:ascii="Arial Narrow" w:hAnsi="Arial Narrow" w:cs="Arial"/>
                <w:sz w:val="10"/>
                <w:szCs w:val="10"/>
                <w:lang w:val="es-ES_tradnl"/>
              </w:rPr>
            </w:pPr>
          </w:p>
          <w:p w14:paraId="76255CF7" w14:textId="77777777" w:rsidR="00EA3C70" w:rsidRPr="00EA3C70" w:rsidRDefault="00EA3C70" w:rsidP="00EA3C70">
            <w:pPr>
              <w:pStyle w:val="Textoindependiente3"/>
              <w:tabs>
                <w:tab w:val="left" w:pos="593"/>
              </w:tabs>
              <w:spacing w:after="0"/>
              <w:rPr>
                <w:rFonts w:ascii="Arial Narrow" w:hAnsi="Arial Narrow"/>
                <w:sz w:val="18"/>
                <w:szCs w:val="18"/>
                <w:lang w:val="es-ES_tradnl"/>
              </w:rPr>
            </w:pPr>
            <w:r w:rsidRPr="00EA3C70">
              <w:rPr>
                <w:rFonts w:ascii="Arial Narrow" w:hAnsi="Arial Narrow"/>
                <w:sz w:val="18"/>
                <w:szCs w:val="18"/>
                <w:lang w:val="es-ES_tradnl"/>
              </w:rPr>
              <w:t xml:space="preserve">En el caso de que hubiera observaciones, el </w:t>
            </w:r>
            <w:r w:rsidRPr="00EA3C70">
              <w:rPr>
                <w:rFonts w:ascii="Arial Narrow" w:hAnsi="Arial Narrow"/>
                <w:sz w:val="18"/>
                <w:szCs w:val="18"/>
              </w:rPr>
              <w:t>Proveedor</w:t>
            </w:r>
            <w:r w:rsidRPr="00EA3C70">
              <w:rPr>
                <w:rFonts w:ascii="Arial Narrow" w:hAnsi="Arial Narrow"/>
                <w:sz w:val="18"/>
                <w:szCs w:val="18"/>
                <w:lang w:val="es-ES_tradnl"/>
              </w:rPr>
              <w:t xml:space="preserve"> deberá subsanar las mismas en un plazo máximo de dos (2) días hábiles, plazo computable a partir del día hábil siguiente de haber conocido la(s) observación(es).</w:t>
            </w:r>
          </w:p>
          <w:p w14:paraId="64A1BA7C" w14:textId="77777777" w:rsidR="00EA3C70" w:rsidRPr="00EA3C70" w:rsidRDefault="00EA3C70" w:rsidP="00EA3C70">
            <w:pPr>
              <w:pStyle w:val="Textoindependiente3"/>
              <w:tabs>
                <w:tab w:val="left" w:pos="593"/>
              </w:tabs>
              <w:spacing w:after="0"/>
              <w:rPr>
                <w:rFonts w:ascii="Arial Narrow" w:hAnsi="Arial Narrow"/>
                <w:b/>
                <w:sz w:val="18"/>
                <w:szCs w:val="18"/>
                <w:lang w:val="es-ES_tradnl"/>
              </w:rPr>
            </w:pPr>
            <w:r w:rsidRPr="00EA3C70">
              <w:rPr>
                <w:rFonts w:ascii="Arial Narrow" w:hAnsi="Arial Narrow"/>
                <w:b/>
                <w:sz w:val="18"/>
                <w:szCs w:val="18"/>
                <w:lang w:val="es-ES_tradnl"/>
              </w:rPr>
              <w:t>(Manifestar Aceptación)</w:t>
            </w:r>
          </w:p>
        </w:tc>
        <w:tc>
          <w:tcPr>
            <w:tcW w:w="2552" w:type="dxa"/>
            <w:tcBorders>
              <w:bottom w:val="single" w:sz="4" w:space="0" w:color="auto"/>
            </w:tcBorders>
            <w:shd w:val="clear" w:color="auto" w:fill="FFFFFF"/>
          </w:tcPr>
          <w:p w14:paraId="2B7C0A8E" w14:textId="77777777" w:rsidR="00EA3C70" w:rsidRPr="0070554E" w:rsidRDefault="00EA3C70" w:rsidP="00D97C43">
            <w:pPr>
              <w:jc w:val="both"/>
              <w:rPr>
                <w:rFonts w:ascii="Arial" w:hAnsi="Arial" w:cs="Arial"/>
                <w:sz w:val="18"/>
                <w:szCs w:val="18"/>
                <w:lang w:val="es-ES_tradnl"/>
              </w:rPr>
            </w:pPr>
          </w:p>
        </w:tc>
      </w:tr>
      <w:tr w:rsidR="00EA3C70" w:rsidRPr="00F13A7A" w14:paraId="31D8E3A0" w14:textId="77777777" w:rsidTr="00EA3C70">
        <w:trPr>
          <w:cantSplit/>
          <w:trHeight w:val="253"/>
          <w:jc w:val="center"/>
        </w:trPr>
        <w:tc>
          <w:tcPr>
            <w:tcW w:w="7366" w:type="dxa"/>
            <w:tcBorders>
              <w:bottom w:val="single" w:sz="4" w:space="0" w:color="auto"/>
            </w:tcBorders>
            <w:shd w:val="clear" w:color="auto" w:fill="C6D9F1" w:themeFill="text2" w:themeFillTint="33"/>
            <w:vAlign w:val="center"/>
          </w:tcPr>
          <w:p w14:paraId="30B13200" w14:textId="77777777" w:rsidR="00EA3C70" w:rsidRPr="00EA3C70" w:rsidRDefault="00EA3C70" w:rsidP="001C6DFA">
            <w:pPr>
              <w:pStyle w:val="Textoindependiente3"/>
              <w:numPr>
                <w:ilvl w:val="0"/>
                <w:numId w:val="49"/>
              </w:numPr>
              <w:spacing w:after="0"/>
              <w:ind w:left="492" w:hanging="492"/>
              <w:jc w:val="both"/>
              <w:rPr>
                <w:rFonts w:ascii="Arial Narrow" w:hAnsi="Arial Narrow"/>
                <w:sz w:val="18"/>
                <w:szCs w:val="18"/>
                <w:lang w:val="es-ES_tradnl"/>
              </w:rPr>
            </w:pPr>
            <w:r w:rsidRPr="00EA3C70">
              <w:rPr>
                <w:rFonts w:ascii="Arial Narrow" w:hAnsi="Arial Narrow"/>
                <w:b/>
                <w:bCs/>
                <w:sz w:val="18"/>
                <w:szCs w:val="18"/>
              </w:rPr>
              <w:t xml:space="preserve">Cambio de </w:t>
            </w:r>
            <w:r w:rsidRPr="00EA3C70">
              <w:rPr>
                <w:rFonts w:ascii="Arial Narrow" w:hAnsi="Arial Narrow"/>
                <w:b/>
                <w:sz w:val="18"/>
                <w:szCs w:val="18"/>
              </w:rPr>
              <w:t>Bien</w:t>
            </w:r>
          </w:p>
        </w:tc>
        <w:tc>
          <w:tcPr>
            <w:tcW w:w="2552" w:type="dxa"/>
            <w:tcBorders>
              <w:bottom w:val="single" w:sz="4" w:space="0" w:color="auto"/>
            </w:tcBorders>
            <w:shd w:val="clear" w:color="auto" w:fill="C6D9F1" w:themeFill="text2" w:themeFillTint="33"/>
          </w:tcPr>
          <w:p w14:paraId="18D80231" w14:textId="77777777" w:rsidR="00EA3C70" w:rsidRPr="0070554E" w:rsidRDefault="00EA3C70" w:rsidP="00EA3C70">
            <w:pPr>
              <w:pStyle w:val="Textoindependiente3"/>
              <w:spacing w:after="0"/>
              <w:ind w:left="492"/>
              <w:jc w:val="both"/>
              <w:rPr>
                <w:b/>
                <w:bCs/>
                <w:szCs w:val="18"/>
              </w:rPr>
            </w:pPr>
          </w:p>
        </w:tc>
      </w:tr>
      <w:tr w:rsidR="00EA3C70" w:rsidRPr="00F13A7A" w14:paraId="6D02F46A" w14:textId="77777777" w:rsidTr="00EA3C70">
        <w:trPr>
          <w:jc w:val="center"/>
        </w:trPr>
        <w:tc>
          <w:tcPr>
            <w:tcW w:w="7366" w:type="dxa"/>
            <w:tcBorders>
              <w:bottom w:val="single" w:sz="4" w:space="0" w:color="auto"/>
            </w:tcBorders>
            <w:shd w:val="clear" w:color="auto" w:fill="FFFFFF" w:themeFill="background1"/>
            <w:vAlign w:val="center"/>
          </w:tcPr>
          <w:p w14:paraId="68A13216" w14:textId="77777777" w:rsidR="00EA3C70" w:rsidRPr="00EA3C70" w:rsidRDefault="00EA3C70" w:rsidP="00D97C43">
            <w:pPr>
              <w:tabs>
                <w:tab w:val="left" w:pos="593"/>
              </w:tabs>
              <w:jc w:val="both"/>
              <w:rPr>
                <w:rFonts w:ascii="Arial Narrow" w:hAnsi="Arial Narrow" w:cs="Arial"/>
                <w:sz w:val="18"/>
                <w:szCs w:val="18"/>
                <w:lang w:val="es-ES_tradnl"/>
              </w:rPr>
            </w:pPr>
            <w:r w:rsidRPr="00EA3C70">
              <w:rPr>
                <w:rFonts w:ascii="Arial Narrow" w:hAnsi="Arial Narrow" w:cs="Arial"/>
                <w:sz w:val="18"/>
                <w:szCs w:val="18"/>
                <w:lang w:val="es-ES_tradnl"/>
              </w:rPr>
              <w:t>En caso de que se presenten observaciones y no pudieran subsanarse las mismas el proveedor podrá realizar el cambio del bien, se aceptará cambios de las características del equipo entregado con relación a las características ofertadas, previa evaluación de los siguientes aspectos:</w:t>
            </w:r>
          </w:p>
          <w:p w14:paraId="0B0B6258" w14:textId="77777777" w:rsidR="00EA3C70" w:rsidRPr="00EA3C70" w:rsidRDefault="00EA3C70" w:rsidP="001C6DFA">
            <w:pPr>
              <w:pStyle w:val="Prrafodelista"/>
              <w:numPr>
                <w:ilvl w:val="0"/>
                <w:numId w:val="58"/>
              </w:numPr>
              <w:ind w:left="351" w:hanging="284"/>
              <w:jc w:val="both"/>
              <w:rPr>
                <w:rFonts w:ascii="Arial Narrow" w:hAnsi="Arial Narrow" w:cs="Arial"/>
                <w:sz w:val="18"/>
                <w:szCs w:val="18"/>
                <w:lang w:val="es-ES_tradnl"/>
              </w:rPr>
            </w:pPr>
            <w:r w:rsidRPr="00EA3C70">
              <w:rPr>
                <w:rFonts w:ascii="Arial Narrow" w:hAnsi="Arial Narrow" w:cs="Arial"/>
                <w:sz w:val="18"/>
                <w:szCs w:val="18"/>
                <w:lang w:val="es-ES_tradnl"/>
              </w:rPr>
              <w:t>Justificación escrita por parte del proveedor, explicando las razones del cambio.</w:t>
            </w:r>
          </w:p>
          <w:p w14:paraId="4EC8701B" w14:textId="77777777" w:rsidR="00EA3C70" w:rsidRPr="00EA3C70" w:rsidRDefault="00EA3C70" w:rsidP="001C6DFA">
            <w:pPr>
              <w:pStyle w:val="Prrafodelista"/>
              <w:numPr>
                <w:ilvl w:val="0"/>
                <w:numId w:val="58"/>
              </w:numPr>
              <w:ind w:left="351" w:hanging="284"/>
              <w:jc w:val="both"/>
              <w:rPr>
                <w:rFonts w:ascii="Arial Narrow" w:hAnsi="Arial Narrow" w:cs="Arial"/>
                <w:sz w:val="18"/>
                <w:szCs w:val="18"/>
                <w:lang w:val="es-ES_tradnl"/>
              </w:rPr>
            </w:pPr>
            <w:r w:rsidRPr="00EA3C70">
              <w:rPr>
                <w:rFonts w:ascii="Arial Narrow" w:hAnsi="Arial Narrow" w:cs="Arial"/>
                <w:sz w:val="18"/>
                <w:szCs w:val="18"/>
                <w:lang w:val="es-ES_tradnl"/>
              </w:rPr>
              <w:t xml:space="preserve">El cambio propuesto deberá tener las mismas o superiores características técnicas que las ofertadas y cumplir con los requisitos mínimos de los equipos solicitados. </w:t>
            </w:r>
          </w:p>
          <w:p w14:paraId="7A81A71A" w14:textId="77777777" w:rsidR="00EA3C70" w:rsidRPr="00EA3C70" w:rsidRDefault="00EA3C70" w:rsidP="001C6DFA">
            <w:pPr>
              <w:pStyle w:val="Prrafodelista"/>
              <w:numPr>
                <w:ilvl w:val="0"/>
                <w:numId w:val="58"/>
              </w:numPr>
              <w:ind w:left="351" w:hanging="284"/>
              <w:jc w:val="both"/>
              <w:rPr>
                <w:rFonts w:ascii="Arial Narrow" w:hAnsi="Arial Narrow" w:cs="Arial"/>
                <w:sz w:val="18"/>
                <w:szCs w:val="18"/>
                <w:lang w:val="es-ES_tradnl"/>
              </w:rPr>
            </w:pPr>
            <w:r w:rsidRPr="00EA3C70">
              <w:rPr>
                <w:rFonts w:ascii="Arial Narrow" w:hAnsi="Arial Narrow" w:cs="Arial"/>
                <w:sz w:val="18"/>
                <w:szCs w:val="18"/>
                <w:lang w:val="es-ES_tradnl"/>
              </w:rPr>
              <w:t>El cambio propuesto no deberá implicar ningún costo adicional para el BCB.</w:t>
            </w:r>
          </w:p>
          <w:p w14:paraId="5AF494D8" w14:textId="77777777" w:rsidR="00EA3C70" w:rsidRPr="00EA3C70" w:rsidRDefault="00EA3C70" w:rsidP="001C6DFA">
            <w:pPr>
              <w:pStyle w:val="Prrafodelista"/>
              <w:numPr>
                <w:ilvl w:val="0"/>
                <w:numId w:val="58"/>
              </w:numPr>
              <w:ind w:left="351" w:hanging="284"/>
              <w:jc w:val="both"/>
              <w:rPr>
                <w:rFonts w:ascii="Arial Narrow" w:hAnsi="Arial Narrow" w:cs="Arial"/>
                <w:sz w:val="18"/>
                <w:szCs w:val="18"/>
                <w:lang w:val="es-ES_tradnl"/>
              </w:rPr>
            </w:pPr>
            <w:r w:rsidRPr="00EA3C70">
              <w:rPr>
                <w:rFonts w:ascii="Arial Narrow" w:hAnsi="Arial Narrow" w:cs="Arial"/>
                <w:sz w:val="18"/>
                <w:szCs w:val="18"/>
                <w:lang w:val="es-ES_tradnl"/>
              </w:rPr>
              <w:t>Informe técnico elaborado por el Responsable de Recepción, evaluando el cambio propuesto.</w:t>
            </w:r>
          </w:p>
          <w:p w14:paraId="26BA2A81" w14:textId="77777777" w:rsidR="00EA3C70" w:rsidRPr="00EA3C70" w:rsidRDefault="00EA3C70" w:rsidP="00EA3C70">
            <w:pPr>
              <w:pStyle w:val="Textoindependiente3"/>
              <w:tabs>
                <w:tab w:val="left" w:pos="593"/>
              </w:tabs>
              <w:spacing w:after="0"/>
              <w:rPr>
                <w:rFonts w:ascii="Arial Narrow" w:hAnsi="Arial Narrow"/>
                <w:sz w:val="10"/>
                <w:szCs w:val="10"/>
                <w:lang w:val="es-ES_tradnl"/>
              </w:rPr>
            </w:pPr>
          </w:p>
          <w:p w14:paraId="17E8B6F6" w14:textId="77777777" w:rsidR="00EA3C70" w:rsidRPr="00EA3C70" w:rsidRDefault="00EA3C70" w:rsidP="00EA3C70">
            <w:pPr>
              <w:pStyle w:val="Textoindependiente3"/>
              <w:tabs>
                <w:tab w:val="left" w:pos="593"/>
              </w:tabs>
              <w:spacing w:after="0"/>
              <w:rPr>
                <w:rFonts w:ascii="Arial Narrow" w:hAnsi="Arial Narrow"/>
                <w:sz w:val="18"/>
                <w:szCs w:val="18"/>
                <w:lang w:val="es-ES_tradnl"/>
              </w:rPr>
            </w:pPr>
            <w:r w:rsidRPr="00EA3C70">
              <w:rPr>
                <w:rFonts w:ascii="Arial Narrow" w:hAnsi="Arial Narrow"/>
                <w:sz w:val="18"/>
                <w:szCs w:val="18"/>
                <w:lang w:val="es-ES_tradnl"/>
              </w:rPr>
              <w:lastRenderedPageBreak/>
              <w:t xml:space="preserve">El plazo para dicho cambio será como máximo de cinco (5) días hábiles, computables a partir de la notificación al </w:t>
            </w:r>
            <w:r w:rsidRPr="00EA3C70">
              <w:rPr>
                <w:rFonts w:ascii="Arial Narrow" w:hAnsi="Arial Narrow"/>
                <w:sz w:val="18"/>
                <w:szCs w:val="18"/>
              </w:rPr>
              <w:t>Proveedor</w:t>
            </w:r>
            <w:r w:rsidRPr="00EA3C70">
              <w:rPr>
                <w:rFonts w:ascii="Arial Narrow" w:hAnsi="Arial Narrow"/>
                <w:sz w:val="18"/>
                <w:szCs w:val="18"/>
                <w:lang w:val="es-ES_tradnl"/>
              </w:rPr>
              <w:t xml:space="preserve"> de la aceptación del cambio del </w:t>
            </w:r>
            <w:r w:rsidRPr="00EA3C70">
              <w:rPr>
                <w:rFonts w:ascii="Arial Narrow" w:hAnsi="Arial Narrow"/>
                <w:sz w:val="18"/>
                <w:szCs w:val="18"/>
              </w:rPr>
              <w:t>Bien</w:t>
            </w:r>
            <w:r w:rsidRPr="00EA3C70">
              <w:rPr>
                <w:rFonts w:ascii="Arial Narrow" w:hAnsi="Arial Narrow"/>
                <w:sz w:val="18"/>
                <w:szCs w:val="18"/>
                <w:lang w:val="es-ES_tradnl"/>
              </w:rPr>
              <w:t xml:space="preserve">.  </w:t>
            </w:r>
          </w:p>
          <w:p w14:paraId="36725CD4" w14:textId="77777777" w:rsidR="00EA3C70" w:rsidRPr="00EA3C70" w:rsidRDefault="00EA3C70" w:rsidP="00EA3C70">
            <w:pPr>
              <w:pStyle w:val="Textoindependiente3"/>
              <w:spacing w:after="0"/>
              <w:rPr>
                <w:rFonts w:ascii="Arial Narrow" w:hAnsi="Arial Narrow"/>
                <w:sz w:val="18"/>
                <w:szCs w:val="18"/>
                <w:lang w:val="es-ES_tradnl"/>
              </w:rPr>
            </w:pPr>
            <w:r w:rsidRPr="00EA3C70">
              <w:rPr>
                <w:rFonts w:ascii="Arial Narrow" w:hAnsi="Arial Narrow"/>
                <w:b/>
                <w:sz w:val="18"/>
                <w:szCs w:val="18"/>
                <w:lang w:val="es-ES_tradnl"/>
              </w:rPr>
              <w:t>(Manifestar Aceptación)</w:t>
            </w:r>
          </w:p>
        </w:tc>
        <w:tc>
          <w:tcPr>
            <w:tcW w:w="2552" w:type="dxa"/>
            <w:tcBorders>
              <w:bottom w:val="single" w:sz="4" w:space="0" w:color="auto"/>
            </w:tcBorders>
            <w:shd w:val="clear" w:color="auto" w:fill="FFFFFF" w:themeFill="background1"/>
          </w:tcPr>
          <w:p w14:paraId="5C601498" w14:textId="77777777" w:rsidR="00EA3C70" w:rsidRPr="00D55DC0" w:rsidRDefault="00EA3C70" w:rsidP="00D97C43">
            <w:pPr>
              <w:tabs>
                <w:tab w:val="left" w:pos="593"/>
              </w:tabs>
              <w:jc w:val="both"/>
              <w:rPr>
                <w:rFonts w:ascii="Arial" w:hAnsi="Arial" w:cs="Arial"/>
                <w:sz w:val="18"/>
                <w:szCs w:val="18"/>
                <w:lang w:val="es-ES_tradnl"/>
              </w:rPr>
            </w:pPr>
          </w:p>
        </w:tc>
      </w:tr>
      <w:tr w:rsidR="00EA3C70" w:rsidRPr="00F13A7A" w14:paraId="5DAB8654" w14:textId="77777777" w:rsidTr="00EA3C70">
        <w:trPr>
          <w:cantSplit/>
          <w:trHeight w:val="206"/>
          <w:jc w:val="center"/>
        </w:trPr>
        <w:tc>
          <w:tcPr>
            <w:tcW w:w="7366" w:type="dxa"/>
            <w:tcBorders>
              <w:bottom w:val="single" w:sz="4" w:space="0" w:color="auto"/>
            </w:tcBorders>
            <w:shd w:val="clear" w:color="auto" w:fill="B8CCE4" w:themeFill="accent1" w:themeFillTint="66"/>
            <w:vAlign w:val="center"/>
          </w:tcPr>
          <w:p w14:paraId="2567879C" w14:textId="77777777" w:rsidR="00EA3C70" w:rsidRPr="00EA3C70" w:rsidRDefault="00EA3C70" w:rsidP="001C6DFA">
            <w:pPr>
              <w:pStyle w:val="Textoindependiente3"/>
              <w:numPr>
                <w:ilvl w:val="0"/>
                <w:numId w:val="49"/>
              </w:numPr>
              <w:spacing w:after="0"/>
              <w:ind w:left="747" w:hanging="425"/>
              <w:jc w:val="both"/>
              <w:rPr>
                <w:rFonts w:ascii="Arial Narrow" w:hAnsi="Arial Narrow"/>
                <w:b/>
                <w:sz w:val="18"/>
                <w:szCs w:val="18"/>
                <w:lang w:val="es-ES_tradnl"/>
              </w:rPr>
            </w:pPr>
            <w:r w:rsidRPr="00EA3C70">
              <w:rPr>
                <w:rFonts w:ascii="Arial Narrow" w:hAnsi="Arial Narrow"/>
                <w:b/>
                <w:bCs/>
                <w:sz w:val="18"/>
                <w:szCs w:val="18"/>
              </w:rPr>
              <w:t>Recepción del Bien</w:t>
            </w:r>
          </w:p>
        </w:tc>
        <w:tc>
          <w:tcPr>
            <w:tcW w:w="2552" w:type="dxa"/>
            <w:tcBorders>
              <w:bottom w:val="single" w:sz="4" w:space="0" w:color="auto"/>
            </w:tcBorders>
            <w:shd w:val="clear" w:color="auto" w:fill="B8CCE4" w:themeFill="accent1" w:themeFillTint="66"/>
          </w:tcPr>
          <w:p w14:paraId="0FCA4451" w14:textId="77777777" w:rsidR="00EA3C70" w:rsidRPr="00E515F0" w:rsidRDefault="00EA3C70" w:rsidP="00EA3C70">
            <w:pPr>
              <w:pStyle w:val="Textoindependiente3"/>
              <w:spacing w:after="0"/>
              <w:ind w:left="747"/>
              <w:jc w:val="both"/>
              <w:rPr>
                <w:b/>
                <w:bCs/>
                <w:szCs w:val="18"/>
              </w:rPr>
            </w:pPr>
          </w:p>
        </w:tc>
      </w:tr>
      <w:tr w:rsidR="00EA3C70" w:rsidRPr="00F13A7A" w14:paraId="5ED13F91" w14:textId="77777777" w:rsidTr="00EA3C70">
        <w:trPr>
          <w:cantSplit/>
          <w:trHeight w:val="533"/>
          <w:jc w:val="center"/>
        </w:trPr>
        <w:tc>
          <w:tcPr>
            <w:tcW w:w="7366" w:type="dxa"/>
            <w:tcBorders>
              <w:bottom w:val="single" w:sz="4" w:space="0" w:color="auto"/>
            </w:tcBorders>
            <w:shd w:val="clear" w:color="auto" w:fill="FFFFFF" w:themeFill="background1"/>
            <w:vAlign w:val="center"/>
          </w:tcPr>
          <w:p w14:paraId="184D397B" w14:textId="77777777" w:rsidR="00EA3C70" w:rsidRPr="00EA3C70" w:rsidRDefault="00EA3C70" w:rsidP="00EA3C70">
            <w:pPr>
              <w:pStyle w:val="Textoindependiente3"/>
              <w:tabs>
                <w:tab w:val="left" w:pos="593"/>
              </w:tabs>
              <w:spacing w:after="0"/>
              <w:rPr>
                <w:rFonts w:ascii="Arial Narrow" w:hAnsi="Arial Narrow"/>
                <w:sz w:val="18"/>
                <w:szCs w:val="18"/>
                <w:lang w:val="es-ES_tradnl"/>
              </w:rPr>
            </w:pPr>
            <w:r w:rsidRPr="00EA3C70">
              <w:rPr>
                <w:rFonts w:ascii="Arial Narrow" w:hAnsi="Arial Narrow"/>
                <w:sz w:val="18"/>
                <w:szCs w:val="18"/>
                <w:lang w:val="es-ES_tradnl"/>
              </w:rPr>
              <w:t>Una vez finalizado el periodo de pruebas, subsanadas todas las observaciones, si las hubiese y realizada la capacitación al personal del BCB, el Responsable de Recepción emitirá el Acta de Recepción.</w:t>
            </w:r>
          </w:p>
          <w:p w14:paraId="36414DBE" w14:textId="77777777" w:rsidR="00EA3C70" w:rsidRPr="00EA3C70" w:rsidRDefault="00EA3C70" w:rsidP="00D97C43">
            <w:pPr>
              <w:rPr>
                <w:rFonts w:ascii="Arial Narrow" w:hAnsi="Arial Narrow" w:cs="Arial"/>
                <w:b/>
                <w:sz w:val="18"/>
                <w:szCs w:val="18"/>
                <w:lang w:val="es-ES_tradnl"/>
              </w:rPr>
            </w:pPr>
            <w:r w:rsidRPr="00EA3C70">
              <w:rPr>
                <w:rFonts w:ascii="Arial Narrow" w:hAnsi="Arial Narrow" w:cs="Arial"/>
                <w:b/>
                <w:sz w:val="18"/>
                <w:szCs w:val="18"/>
                <w:lang w:val="es-ES_tradnl"/>
              </w:rPr>
              <w:t>(Manifestar Aceptación)</w:t>
            </w:r>
          </w:p>
        </w:tc>
        <w:tc>
          <w:tcPr>
            <w:tcW w:w="2552" w:type="dxa"/>
            <w:tcBorders>
              <w:bottom w:val="single" w:sz="4" w:space="0" w:color="auto"/>
            </w:tcBorders>
            <w:shd w:val="clear" w:color="auto" w:fill="FFFFFF" w:themeFill="background1"/>
          </w:tcPr>
          <w:p w14:paraId="025054C8" w14:textId="77777777" w:rsidR="00EA3C70" w:rsidRPr="00E515F0" w:rsidRDefault="00EA3C70" w:rsidP="00D97C43">
            <w:pPr>
              <w:pStyle w:val="Textoindependiente3"/>
              <w:tabs>
                <w:tab w:val="left" w:pos="593"/>
              </w:tabs>
              <w:rPr>
                <w:szCs w:val="18"/>
                <w:lang w:val="es-ES_tradnl"/>
              </w:rPr>
            </w:pPr>
          </w:p>
        </w:tc>
      </w:tr>
      <w:tr w:rsidR="00EA3C70" w:rsidRPr="00F13A7A" w14:paraId="0CBEBE56" w14:textId="77777777" w:rsidTr="00EA3C70">
        <w:trPr>
          <w:cantSplit/>
          <w:trHeight w:val="153"/>
          <w:jc w:val="center"/>
        </w:trPr>
        <w:tc>
          <w:tcPr>
            <w:tcW w:w="7366" w:type="dxa"/>
            <w:tcBorders>
              <w:bottom w:val="single" w:sz="4" w:space="0" w:color="auto"/>
            </w:tcBorders>
            <w:shd w:val="clear" w:color="auto" w:fill="DBE5F1" w:themeFill="accent1" w:themeFillTint="33"/>
            <w:vAlign w:val="center"/>
          </w:tcPr>
          <w:p w14:paraId="1C807F63" w14:textId="77777777" w:rsidR="00EA3C70" w:rsidRPr="00EA3C70" w:rsidRDefault="00EA3C70" w:rsidP="001C6DFA">
            <w:pPr>
              <w:pStyle w:val="Textoindependiente3"/>
              <w:numPr>
                <w:ilvl w:val="0"/>
                <w:numId w:val="49"/>
              </w:numPr>
              <w:spacing w:after="0"/>
              <w:ind w:left="747" w:hanging="425"/>
              <w:jc w:val="both"/>
              <w:rPr>
                <w:rFonts w:ascii="Arial Narrow" w:hAnsi="Arial Narrow"/>
                <w:b/>
                <w:sz w:val="18"/>
                <w:szCs w:val="18"/>
              </w:rPr>
            </w:pPr>
            <w:r w:rsidRPr="00EA3C70">
              <w:rPr>
                <w:rFonts w:ascii="Arial Narrow" w:hAnsi="Arial Narrow"/>
                <w:b/>
                <w:bCs/>
                <w:sz w:val="18"/>
                <w:szCs w:val="18"/>
              </w:rPr>
              <w:t>Responsable de Recepción</w:t>
            </w:r>
          </w:p>
        </w:tc>
        <w:tc>
          <w:tcPr>
            <w:tcW w:w="2552" w:type="dxa"/>
            <w:tcBorders>
              <w:bottom w:val="single" w:sz="4" w:space="0" w:color="auto"/>
            </w:tcBorders>
            <w:shd w:val="clear" w:color="auto" w:fill="DBE5F1" w:themeFill="accent1" w:themeFillTint="33"/>
          </w:tcPr>
          <w:p w14:paraId="08A3BE0D" w14:textId="77777777" w:rsidR="00EA3C70" w:rsidRPr="00E515F0" w:rsidRDefault="00EA3C70" w:rsidP="00EA3C70">
            <w:pPr>
              <w:pStyle w:val="Textoindependiente3"/>
              <w:spacing w:after="0"/>
              <w:ind w:left="747"/>
              <w:jc w:val="both"/>
              <w:rPr>
                <w:b/>
                <w:bCs/>
                <w:szCs w:val="18"/>
              </w:rPr>
            </w:pPr>
          </w:p>
        </w:tc>
      </w:tr>
      <w:tr w:rsidR="00EA3C70" w:rsidRPr="00F13A7A" w14:paraId="6452CBBD" w14:textId="77777777" w:rsidTr="00EA3C70">
        <w:trPr>
          <w:cantSplit/>
          <w:trHeight w:val="153"/>
          <w:jc w:val="center"/>
        </w:trPr>
        <w:tc>
          <w:tcPr>
            <w:tcW w:w="7366" w:type="dxa"/>
            <w:tcBorders>
              <w:bottom w:val="single" w:sz="4" w:space="0" w:color="auto"/>
            </w:tcBorders>
            <w:shd w:val="clear" w:color="auto" w:fill="FFFFFF" w:themeFill="background1"/>
            <w:vAlign w:val="center"/>
          </w:tcPr>
          <w:p w14:paraId="0C9892E8" w14:textId="77777777" w:rsidR="00EA3C70" w:rsidRPr="00EA3C70" w:rsidRDefault="00EA3C70" w:rsidP="00EA3C70">
            <w:pPr>
              <w:pStyle w:val="Textoindependiente3"/>
              <w:tabs>
                <w:tab w:val="left" w:pos="593"/>
              </w:tabs>
              <w:spacing w:after="0"/>
              <w:rPr>
                <w:rFonts w:ascii="Arial Narrow" w:hAnsi="Arial Narrow"/>
                <w:sz w:val="18"/>
                <w:szCs w:val="18"/>
                <w:lang w:val="es-ES_tradnl"/>
              </w:rPr>
            </w:pPr>
            <w:r w:rsidRPr="00EA3C70">
              <w:rPr>
                <w:rFonts w:ascii="Arial Narrow" w:hAnsi="Arial Narrow"/>
                <w:sz w:val="18"/>
                <w:szCs w:val="18"/>
                <w:lang w:val="es-ES_tradnl"/>
              </w:rPr>
              <w:t xml:space="preserve">El Responsable de Recepción será responsable de verificar el funcionamiento del </w:t>
            </w:r>
            <w:r w:rsidRPr="00EA3C70">
              <w:rPr>
                <w:rFonts w:ascii="Arial Narrow" w:hAnsi="Arial Narrow"/>
                <w:sz w:val="18"/>
                <w:szCs w:val="18"/>
              </w:rPr>
              <w:t>Bien</w:t>
            </w:r>
            <w:r w:rsidRPr="00EA3C70">
              <w:rPr>
                <w:rFonts w:ascii="Arial Narrow" w:hAnsi="Arial Narrow"/>
                <w:sz w:val="18"/>
                <w:szCs w:val="18"/>
                <w:lang w:val="es-ES_tradnl"/>
              </w:rPr>
              <w:t xml:space="preserve"> adquirido y emitir el Acta de Recepción del bien sujeto a verificación y el Acta de Recepción.</w:t>
            </w:r>
          </w:p>
          <w:p w14:paraId="1EAC13A8" w14:textId="328CCC3A" w:rsidR="00EA3C70" w:rsidRPr="00EA3C70" w:rsidRDefault="00EA3C70" w:rsidP="00EA3C70">
            <w:pPr>
              <w:rPr>
                <w:rFonts w:ascii="Arial Narrow" w:hAnsi="Arial Narrow" w:cs="Arial"/>
                <w:b/>
                <w:sz w:val="18"/>
                <w:szCs w:val="18"/>
                <w:lang w:val="es-ES_tradnl"/>
              </w:rPr>
            </w:pPr>
            <w:r w:rsidRPr="00EA3C70">
              <w:rPr>
                <w:rFonts w:ascii="Arial Narrow" w:hAnsi="Arial Narrow" w:cs="Arial"/>
                <w:b/>
                <w:sz w:val="18"/>
                <w:szCs w:val="18"/>
                <w:lang w:val="es-ES_tradnl"/>
              </w:rPr>
              <w:t>(Manifestar Aceptación)</w:t>
            </w:r>
          </w:p>
        </w:tc>
        <w:tc>
          <w:tcPr>
            <w:tcW w:w="2552" w:type="dxa"/>
            <w:tcBorders>
              <w:bottom w:val="single" w:sz="4" w:space="0" w:color="auto"/>
            </w:tcBorders>
            <w:shd w:val="clear" w:color="auto" w:fill="FFFFFF" w:themeFill="background1"/>
          </w:tcPr>
          <w:p w14:paraId="4A7ACE8D" w14:textId="77777777" w:rsidR="00EA3C70" w:rsidRPr="00E515F0" w:rsidRDefault="00EA3C70" w:rsidP="00D97C43">
            <w:pPr>
              <w:pStyle w:val="Textoindependiente3"/>
              <w:tabs>
                <w:tab w:val="left" w:pos="593"/>
              </w:tabs>
              <w:rPr>
                <w:szCs w:val="18"/>
                <w:lang w:val="es-ES_tradnl"/>
              </w:rPr>
            </w:pPr>
          </w:p>
        </w:tc>
      </w:tr>
      <w:tr w:rsidR="00EA3C70" w:rsidRPr="00F13A7A" w14:paraId="25259285" w14:textId="77777777" w:rsidTr="00EA3C70">
        <w:trPr>
          <w:cantSplit/>
          <w:trHeight w:val="206"/>
          <w:jc w:val="center"/>
        </w:trPr>
        <w:tc>
          <w:tcPr>
            <w:tcW w:w="7366" w:type="dxa"/>
            <w:tcBorders>
              <w:bottom w:val="single" w:sz="4" w:space="0" w:color="auto"/>
            </w:tcBorders>
            <w:shd w:val="clear" w:color="auto" w:fill="B8CCE4" w:themeFill="accent1" w:themeFillTint="66"/>
            <w:vAlign w:val="center"/>
          </w:tcPr>
          <w:p w14:paraId="575F0DAA" w14:textId="77777777" w:rsidR="00EA3C70" w:rsidRPr="00EA3C70" w:rsidRDefault="00EA3C70" w:rsidP="001C6DFA">
            <w:pPr>
              <w:pStyle w:val="Textoindependiente3"/>
              <w:numPr>
                <w:ilvl w:val="0"/>
                <w:numId w:val="49"/>
              </w:numPr>
              <w:spacing w:after="0"/>
              <w:ind w:left="747" w:hanging="425"/>
              <w:jc w:val="both"/>
              <w:rPr>
                <w:rFonts w:ascii="Arial Narrow" w:hAnsi="Arial Narrow"/>
                <w:b/>
                <w:color w:val="365F91" w:themeColor="accent1" w:themeShade="BF"/>
                <w:sz w:val="18"/>
                <w:szCs w:val="18"/>
                <w:lang w:val="es-ES_tradnl"/>
              </w:rPr>
            </w:pPr>
            <w:r w:rsidRPr="00EA3C70">
              <w:rPr>
                <w:rFonts w:ascii="Arial Narrow" w:hAnsi="Arial Narrow"/>
                <w:b/>
                <w:bCs/>
                <w:sz w:val="18"/>
                <w:szCs w:val="18"/>
              </w:rPr>
              <w:t xml:space="preserve">Capacitación </w:t>
            </w:r>
          </w:p>
        </w:tc>
        <w:tc>
          <w:tcPr>
            <w:tcW w:w="2552" w:type="dxa"/>
            <w:tcBorders>
              <w:bottom w:val="single" w:sz="4" w:space="0" w:color="auto"/>
            </w:tcBorders>
            <w:shd w:val="clear" w:color="auto" w:fill="B8CCE4" w:themeFill="accent1" w:themeFillTint="66"/>
          </w:tcPr>
          <w:p w14:paraId="749C2432" w14:textId="77777777" w:rsidR="00EA3C70" w:rsidRPr="00E515F0" w:rsidRDefault="00EA3C70" w:rsidP="00EA3C70">
            <w:pPr>
              <w:pStyle w:val="Textoindependiente3"/>
              <w:spacing w:after="0"/>
              <w:ind w:left="747"/>
              <w:jc w:val="both"/>
              <w:rPr>
                <w:b/>
                <w:bCs/>
                <w:szCs w:val="18"/>
              </w:rPr>
            </w:pPr>
          </w:p>
        </w:tc>
      </w:tr>
      <w:tr w:rsidR="00EA3C70" w:rsidRPr="00F13A7A" w14:paraId="4C672AFD" w14:textId="77777777" w:rsidTr="00EA3C70">
        <w:trPr>
          <w:cantSplit/>
          <w:trHeight w:val="206"/>
          <w:jc w:val="center"/>
        </w:trPr>
        <w:tc>
          <w:tcPr>
            <w:tcW w:w="7366" w:type="dxa"/>
            <w:tcBorders>
              <w:bottom w:val="single" w:sz="4" w:space="0" w:color="auto"/>
            </w:tcBorders>
            <w:shd w:val="clear" w:color="auto" w:fill="FFFFFF" w:themeFill="background1"/>
            <w:vAlign w:val="center"/>
          </w:tcPr>
          <w:p w14:paraId="2D72B1A3" w14:textId="77777777" w:rsidR="00EA3C70" w:rsidRPr="00EA3C70" w:rsidRDefault="00EA3C70" w:rsidP="00D97C43">
            <w:pPr>
              <w:pStyle w:val="Textoindependiente3"/>
              <w:tabs>
                <w:tab w:val="left" w:pos="593"/>
              </w:tabs>
              <w:rPr>
                <w:rFonts w:ascii="Arial Narrow" w:hAnsi="Arial Narrow"/>
                <w:sz w:val="18"/>
                <w:szCs w:val="18"/>
                <w:lang w:val="es-ES_tradnl"/>
              </w:rPr>
            </w:pPr>
            <w:r w:rsidRPr="00EA3C70">
              <w:rPr>
                <w:rFonts w:ascii="Arial Narrow" w:hAnsi="Arial Narrow"/>
                <w:sz w:val="18"/>
                <w:szCs w:val="18"/>
                <w:lang w:val="es-ES_tradnl"/>
              </w:rPr>
              <w:t xml:space="preserve">La capacitación será enfocada al manejo y uso adecuado del </w:t>
            </w:r>
            <w:r w:rsidRPr="00EA3C70">
              <w:rPr>
                <w:rFonts w:ascii="Arial Narrow" w:hAnsi="Arial Narrow"/>
                <w:sz w:val="18"/>
                <w:szCs w:val="18"/>
              </w:rPr>
              <w:t>Bien</w:t>
            </w:r>
            <w:r w:rsidRPr="00EA3C70">
              <w:rPr>
                <w:rFonts w:ascii="Arial Narrow" w:hAnsi="Arial Narrow"/>
                <w:sz w:val="18"/>
                <w:szCs w:val="18"/>
                <w:lang w:val="es-ES_tradnl"/>
              </w:rPr>
              <w:t>, con una duración mínima de dieciséis (16) horas y dirigida a tres (3) personas como máximo. La misma se llevará a cabo en ambientes del BCB, en los días y horarios definidos por la Gerencia de Tesorería.</w:t>
            </w:r>
          </w:p>
          <w:p w14:paraId="6A9B91BB" w14:textId="77777777" w:rsidR="00EA3C70" w:rsidRPr="00EA3C70" w:rsidRDefault="00EA3C70" w:rsidP="00EA3C70">
            <w:pPr>
              <w:pStyle w:val="Textoindependiente3"/>
              <w:tabs>
                <w:tab w:val="left" w:pos="593"/>
              </w:tabs>
              <w:spacing w:after="0"/>
              <w:rPr>
                <w:rFonts w:ascii="Arial Narrow" w:hAnsi="Arial Narrow"/>
                <w:sz w:val="18"/>
                <w:szCs w:val="18"/>
                <w:lang w:val="es-ES_tradnl"/>
              </w:rPr>
            </w:pPr>
            <w:r w:rsidRPr="00EA3C70">
              <w:rPr>
                <w:rFonts w:ascii="Arial Narrow" w:hAnsi="Arial Narrow"/>
                <w:sz w:val="18"/>
                <w:szCs w:val="18"/>
                <w:lang w:val="es-ES_tradnl"/>
              </w:rPr>
              <w:t>Dicha capacitación podrá ser desarrollada durante el periodo de pruebas del bien.</w:t>
            </w:r>
          </w:p>
          <w:p w14:paraId="49F2DB36" w14:textId="77777777" w:rsidR="00EA3C70" w:rsidRPr="00EA3C70" w:rsidRDefault="00EA3C70" w:rsidP="00EA3C70">
            <w:pPr>
              <w:pStyle w:val="Textoindependiente3"/>
              <w:spacing w:after="0"/>
              <w:rPr>
                <w:rFonts w:ascii="Arial Narrow" w:hAnsi="Arial Narrow"/>
                <w:b/>
                <w:sz w:val="18"/>
                <w:szCs w:val="18"/>
                <w:lang w:val="es-ES_tradnl"/>
              </w:rPr>
            </w:pPr>
            <w:r w:rsidRPr="00EA3C70">
              <w:rPr>
                <w:rFonts w:ascii="Arial Narrow" w:hAnsi="Arial Narrow"/>
                <w:b/>
                <w:sz w:val="18"/>
                <w:szCs w:val="18"/>
                <w:lang w:val="es-ES_tradnl"/>
              </w:rPr>
              <w:t>(Manifestar Aceptación)</w:t>
            </w:r>
          </w:p>
        </w:tc>
        <w:tc>
          <w:tcPr>
            <w:tcW w:w="2552" w:type="dxa"/>
            <w:tcBorders>
              <w:bottom w:val="single" w:sz="4" w:space="0" w:color="auto"/>
            </w:tcBorders>
            <w:shd w:val="clear" w:color="auto" w:fill="FFFFFF" w:themeFill="background1"/>
          </w:tcPr>
          <w:p w14:paraId="04D076B8" w14:textId="77777777" w:rsidR="00EA3C70" w:rsidRPr="00245800" w:rsidRDefault="00EA3C70" w:rsidP="00D97C43">
            <w:pPr>
              <w:pStyle w:val="Textoindependiente3"/>
              <w:tabs>
                <w:tab w:val="left" w:pos="593"/>
              </w:tabs>
              <w:rPr>
                <w:szCs w:val="18"/>
                <w:lang w:val="es-ES_tradnl"/>
              </w:rPr>
            </w:pPr>
          </w:p>
        </w:tc>
      </w:tr>
      <w:tr w:rsidR="00EA3C70" w:rsidRPr="00F13A7A" w14:paraId="55AEE33F" w14:textId="77777777" w:rsidTr="00EA3C70">
        <w:trPr>
          <w:cantSplit/>
          <w:trHeight w:val="13"/>
          <w:jc w:val="center"/>
        </w:trPr>
        <w:tc>
          <w:tcPr>
            <w:tcW w:w="7366" w:type="dxa"/>
            <w:tcBorders>
              <w:bottom w:val="single" w:sz="4" w:space="0" w:color="auto"/>
            </w:tcBorders>
            <w:shd w:val="clear" w:color="auto" w:fill="C6D9F1"/>
            <w:vAlign w:val="center"/>
          </w:tcPr>
          <w:p w14:paraId="2CE903F4" w14:textId="77777777" w:rsidR="00EA3C70" w:rsidRPr="00EA3C70" w:rsidRDefault="00EA3C70" w:rsidP="001C6DFA">
            <w:pPr>
              <w:pStyle w:val="Textoindependiente3"/>
              <w:numPr>
                <w:ilvl w:val="0"/>
                <w:numId w:val="48"/>
              </w:numPr>
              <w:spacing w:after="0"/>
              <w:jc w:val="both"/>
              <w:rPr>
                <w:rFonts w:ascii="Arial Narrow" w:hAnsi="Arial Narrow"/>
                <w:b/>
                <w:bCs/>
                <w:sz w:val="18"/>
                <w:szCs w:val="18"/>
              </w:rPr>
            </w:pPr>
            <w:r w:rsidRPr="00EA3C70">
              <w:rPr>
                <w:rFonts w:ascii="Arial Narrow" w:hAnsi="Arial Narrow"/>
                <w:b/>
                <w:bCs/>
                <w:sz w:val="18"/>
                <w:szCs w:val="18"/>
              </w:rPr>
              <w:t>CONDICIONES COMPLEMENTARIAS</w:t>
            </w:r>
          </w:p>
        </w:tc>
        <w:tc>
          <w:tcPr>
            <w:tcW w:w="2552" w:type="dxa"/>
            <w:tcBorders>
              <w:bottom w:val="single" w:sz="4" w:space="0" w:color="auto"/>
            </w:tcBorders>
            <w:shd w:val="clear" w:color="auto" w:fill="C6D9F1"/>
          </w:tcPr>
          <w:p w14:paraId="02496B88" w14:textId="77777777" w:rsidR="00EA3C70" w:rsidRPr="00245800" w:rsidRDefault="00EA3C70" w:rsidP="00EA3C70">
            <w:pPr>
              <w:pStyle w:val="Textoindependiente3"/>
              <w:spacing w:after="0"/>
              <w:ind w:left="720"/>
              <w:jc w:val="both"/>
              <w:rPr>
                <w:b/>
                <w:bCs/>
                <w:szCs w:val="18"/>
              </w:rPr>
            </w:pPr>
          </w:p>
        </w:tc>
      </w:tr>
      <w:tr w:rsidR="00EA3C70" w:rsidRPr="00F13A7A" w14:paraId="73AB7A4B" w14:textId="77777777" w:rsidTr="00EA3C70">
        <w:trPr>
          <w:cantSplit/>
          <w:trHeight w:val="13"/>
          <w:jc w:val="center"/>
        </w:trPr>
        <w:tc>
          <w:tcPr>
            <w:tcW w:w="7366" w:type="dxa"/>
            <w:tcBorders>
              <w:bottom w:val="single" w:sz="4" w:space="0" w:color="auto"/>
            </w:tcBorders>
            <w:shd w:val="clear" w:color="auto" w:fill="C6D9F1"/>
            <w:vAlign w:val="center"/>
          </w:tcPr>
          <w:p w14:paraId="3150D37D" w14:textId="77777777" w:rsidR="00EA3C70" w:rsidRPr="00EA3C70" w:rsidRDefault="00EA3C70" w:rsidP="001C6DFA">
            <w:pPr>
              <w:pStyle w:val="Textoindependiente3"/>
              <w:numPr>
                <w:ilvl w:val="0"/>
                <w:numId w:val="51"/>
              </w:numPr>
              <w:spacing w:after="0"/>
              <w:ind w:left="492"/>
              <w:jc w:val="both"/>
              <w:rPr>
                <w:rFonts w:ascii="Arial Narrow" w:hAnsi="Arial Narrow"/>
                <w:b/>
                <w:bCs/>
                <w:iCs/>
                <w:sz w:val="18"/>
                <w:szCs w:val="18"/>
              </w:rPr>
            </w:pPr>
            <w:r w:rsidRPr="00EA3C70">
              <w:rPr>
                <w:rFonts w:ascii="Arial Narrow" w:hAnsi="Arial Narrow"/>
                <w:b/>
                <w:bCs/>
                <w:sz w:val="18"/>
                <w:szCs w:val="18"/>
              </w:rPr>
              <w:t xml:space="preserve">GARANTÍAS  </w:t>
            </w:r>
          </w:p>
        </w:tc>
        <w:tc>
          <w:tcPr>
            <w:tcW w:w="2552" w:type="dxa"/>
            <w:tcBorders>
              <w:bottom w:val="single" w:sz="4" w:space="0" w:color="auto"/>
            </w:tcBorders>
            <w:shd w:val="clear" w:color="auto" w:fill="C6D9F1"/>
          </w:tcPr>
          <w:p w14:paraId="04CE2699" w14:textId="77777777" w:rsidR="00EA3C70" w:rsidRPr="00245800" w:rsidRDefault="00EA3C70" w:rsidP="00EA3C70">
            <w:pPr>
              <w:pStyle w:val="Textoindependiente3"/>
              <w:spacing w:after="0"/>
              <w:ind w:left="492"/>
              <w:jc w:val="both"/>
              <w:rPr>
                <w:b/>
                <w:bCs/>
                <w:szCs w:val="18"/>
              </w:rPr>
            </w:pPr>
          </w:p>
        </w:tc>
      </w:tr>
      <w:tr w:rsidR="00EA3C70" w:rsidRPr="00F13A7A" w14:paraId="6E3FCC1F" w14:textId="77777777" w:rsidTr="00EA3C70">
        <w:trPr>
          <w:cantSplit/>
          <w:trHeight w:val="1587"/>
          <w:jc w:val="center"/>
        </w:trPr>
        <w:tc>
          <w:tcPr>
            <w:tcW w:w="7366" w:type="dxa"/>
            <w:tcBorders>
              <w:bottom w:val="single" w:sz="4" w:space="0" w:color="auto"/>
            </w:tcBorders>
            <w:shd w:val="clear" w:color="auto" w:fill="auto"/>
            <w:vAlign w:val="center"/>
          </w:tcPr>
          <w:p w14:paraId="147F90BA" w14:textId="77777777" w:rsidR="00EA3C70" w:rsidRPr="00EA3C70" w:rsidRDefault="00EA3C70" w:rsidP="001C6DFA">
            <w:pPr>
              <w:pStyle w:val="Textoindependiente3"/>
              <w:numPr>
                <w:ilvl w:val="0"/>
                <w:numId w:val="50"/>
              </w:numPr>
              <w:spacing w:after="0"/>
              <w:ind w:left="322" w:hanging="284"/>
              <w:jc w:val="both"/>
              <w:rPr>
                <w:rFonts w:ascii="Arial Narrow" w:hAnsi="Arial Narrow"/>
                <w:b/>
                <w:sz w:val="18"/>
                <w:szCs w:val="18"/>
              </w:rPr>
            </w:pPr>
            <w:r w:rsidRPr="00EA3C70">
              <w:rPr>
                <w:rFonts w:ascii="Arial Narrow" w:hAnsi="Arial Narrow"/>
                <w:b/>
                <w:sz w:val="18"/>
                <w:szCs w:val="18"/>
              </w:rPr>
              <w:t>Garantía de Fábrica o de Representación:</w:t>
            </w:r>
          </w:p>
          <w:p w14:paraId="335E1D4F" w14:textId="77777777" w:rsidR="00EA3C70" w:rsidRPr="00EA3C70" w:rsidRDefault="00EA3C70" w:rsidP="00D97C43">
            <w:pPr>
              <w:pStyle w:val="Textoindependiente3"/>
              <w:ind w:left="322"/>
              <w:rPr>
                <w:rFonts w:ascii="Arial Narrow" w:hAnsi="Arial Narrow"/>
                <w:bCs/>
                <w:iCs/>
                <w:sz w:val="18"/>
                <w:szCs w:val="18"/>
              </w:rPr>
            </w:pPr>
            <w:r w:rsidRPr="00EA3C70">
              <w:rPr>
                <w:rFonts w:ascii="Arial Narrow" w:hAnsi="Arial Narrow"/>
                <w:bCs/>
                <w:iCs/>
                <w:sz w:val="18"/>
                <w:szCs w:val="18"/>
              </w:rPr>
              <w:t xml:space="preserve">Con una vigencia mínima de dos (2) años calendario, computable a partir de la emisión del Acta de Recepción, esta garantía cubre el reemplazo de partes del </w:t>
            </w:r>
            <w:r w:rsidRPr="00EA3C70">
              <w:rPr>
                <w:rFonts w:ascii="Arial Narrow" w:hAnsi="Arial Narrow"/>
                <w:sz w:val="18"/>
                <w:szCs w:val="18"/>
              </w:rPr>
              <w:t>Bien</w:t>
            </w:r>
            <w:r w:rsidRPr="00EA3C70">
              <w:rPr>
                <w:rFonts w:ascii="Arial Narrow" w:hAnsi="Arial Narrow"/>
                <w:bCs/>
                <w:iCs/>
                <w:sz w:val="18"/>
                <w:szCs w:val="18"/>
              </w:rPr>
              <w:t xml:space="preserve"> y/o de todo el </w:t>
            </w:r>
            <w:r w:rsidRPr="00EA3C70">
              <w:rPr>
                <w:rFonts w:ascii="Arial Narrow" w:hAnsi="Arial Narrow"/>
                <w:sz w:val="18"/>
                <w:szCs w:val="18"/>
              </w:rPr>
              <w:t>Bien</w:t>
            </w:r>
            <w:r w:rsidRPr="00EA3C70">
              <w:rPr>
                <w:rFonts w:ascii="Arial Narrow" w:hAnsi="Arial Narrow"/>
                <w:bCs/>
                <w:iCs/>
                <w:sz w:val="18"/>
                <w:szCs w:val="18"/>
              </w:rPr>
              <w:t xml:space="preserve"> y la mano de obra, sin ningún costo adicional para el BCB.</w:t>
            </w:r>
          </w:p>
          <w:p w14:paraId="0FC3BD9A" w14:textId="77777777" w:rsidR="00EA3C70" w:rsidRPr="00EA3C70" w:rsidRDefault="00EA3C70" w:rsidP="00EA3C70">
            <w:pPr>
              <w:pStyle w:val="Textoindependiente3"/>
              <w:spacing w:after="0"/>
              <w:ind w:left="322"/>
              <w:rPr>
                <w:rFonts w:ascii="Arial Narrow" w:hAnsi="Arial Narrow"/>
                <w:bCs/>
                <w:iCs/>
                <w:sz w:val="18"/>
                <w:szCs w:val="18"/>
              </w:rPr>
            </w:pPr>
            <w:r w:rsidRPr="00EA3C70">
              <w:rPr>
                <w:rFonts w:ascii="Arial Narrow" w:hAnsi="Arial Narrow"/>
                <w:bCs/>
                <w:iCs/>
                <w:sz w:val="18"/>
                <w:szCs w:val="18"/>
              </w:rPr>
              <w:t xml:space="preserve">El </w:t>
            </w:r>
            <w:r w:rsidRPr="00EA3C70">
              <w:rPr>
                <w:rFonts w:ascii="Arial Narrow" w:hAnsi="Arial Narrow"/>
                <w:sz w:val="18"/>
                <w:szCs w:val="18"/>
              </w:rPr>
              <w:t>Proveedor</w:t>
            </w:r>
            <w:r w:rsidRPr="00EA3C70">
              <w:rPr>
                <w:rFonts w:ascii="Arial Narrow" w:hAnsi="Arial Narrow"/>
                <w:bCs/>
                <w:iCs/>
                <w:sz w:val="18"/>
                <w:szCs w:val="18"/>
              </w:rPr>
              <w:t>, antes de la emisión del Acta de Recepción, deberá presentar un documento de respaldo de la garantía solicitada.</w:t>
            </w:r>
          </w:p>
          <w:p w14:paraId="2E8DDD82" w14:textId="77777777" w:rsidR="00EA3C70" w:rsidRPr="00EA3C70" w:rsidRDefault="00EA3C70" w:rsidP="00D97C43">
            <w:pPr>
              <w:rPr>
                <w:rFonts w:ascii="Arial Narrow" w:hAnsi="Arial Narrow" w:cs="Arial"/>
                <w:b/>
                <w:sz w:val="18"/>
                <w:szCs w:val="18"/>
                <w:lang w:val="es-ES_tradnl"/>
              </w:rPr>
            </w:pPr>
            <w:r w:rsidRPr="00EA3C70">
              <w:rPr>
                <w:rFonts w:ascii="Arial Narrow" w:hAnsi="Arial Narrow" w:cs="Arial"/>
                <w:b/>
                <w:sz w:val="18"/>
                <w:szCs w:val="18"/>
                <w:lang w:val="es-ES_tradnl"/>
              </w:rPr>
              <w:t>(Manifestar Aceptación)</w:t>
            </w:r>
          </w:p>
        </w:tc>
        <w:tc>
          <w:tcPr>
            <w:tcW w:w="2552" w:type="dxa"/>
            <w:tcBorders>
              <w:bottom w:val="single" w:sz="4" w:space="0" w:color="auto"/>
            </w:tcBorders>
          </w:tcPr>
          <w:p w14:paraId="13779946" w14:textId="77777777" w:rsidR="00EA3C70" w:rsidRPr="00245800" w:rsidRDefault="00EA3C70" w:rsidP="00EA3C70">
            <w:pPr>
              <w:pStyle w:val="Textoindependiente3"/>
              <w:spacing w:after="0"/>
              <w:ind w:left="322"/>
              <w:jc w:val="both"/>
              <w:rPr>
                <w:b/>
                <w:szCs w:val="18"/>
              </w:rPr>
            </w:pPr>
          </w:p>
        </w:tc>
      </w:tr>
      <w:tr w:rsidR="00EA3C70" w:rsidRPr="00F13A7A" w14:paraId="630EAF56" w14:textId="77777777" w:rsidTr="00EA3C70">
        <w:trPr>
          <w:cantSplit/>
          <w:trHeight w:val="1614"/>
          <w:jc w:val="center"/>
        </w:trPr>
        <w:tc>
          <w:tcPr>
            <w:tcW w:w="7366" w:type="dxa"/>
            <w:tcBorders>
              <w:bottom w:val="single" w:sz="4" w:space="0" w:color="auto"/>
            </w:tcBorders>
            <w:shd w:val="clear" w:color="auto" w:fill="auto"/>
            <w:vAlign w:val="center"/>
          </w:tcPr>
          <w:p w14:paraId="2086BC39" w14:textId="77777777" w:rsidR="00EA3C70" w:rsidRPr="00EA3C70" w:rsidRDefault="00EA3C70" w:rsidP="001C6DFA">
            <w:pPr>
              <w:pStyle w:val="Textoindependiente3"/>
              <w:numPr>
                <w:ilvl w:val="0"/>
                <w:numId w:val="50"/>
              </w:numPr>
              <w:spacing w:after="0"/>
              <w:ind w:left="322" w:hanging="284"/>
              <w:jc w:val="both"/>
              <w:rPr>
                <w:rFonts w:ascii="Arial Narrow" w:hAnsi="Arial Narrow"/>
                <w:b/>
                <w:sz w:val="18"/>
                <w:szCs w:val="18"/>
              </w:rPr>
            </w:pPr>
            <w:r w:rsidRPr="00EA3C70">
              <w:rPr>
                <w:rFonts w:ascii="Arial Narrow" w:hAnsi="Arial Narrow"/>
                <w:b/>
                <w:sz w:val="18"/>
                <w:szCs w:val="18"/>
              </w:rPr>
              <w:t xml:space="preserve">Garantía de Cumplimiento de Contrato </w:t>
            </w:r>
          </w:p>
          <w:p w14:paraId="600239D4" w14:textId="77777777" w:rsidR="00EA3C70" w:rsidRPr="00EA3C70" w:rsidRDefault="00EA3C70" w:rsidP="00EA3C70">
            <w:pPr>
              <w:pStyle w:val="Textoindependiente3"/>
              <w:ind w:left="322"/>
              <w:jc w:val="both"/>
              <w:rPr>
                <w:rFonts w:ascii="Arial Narrow" w:hAnsi="Arial Narrow"/>
                <w:bCs/>
                <w:iCs/>
                <w:sz w:val="18"/>
                <w:szCs w:val="18"/>
              </w:rPr>
            </w:pPr>
            <w:r w:rsidRPr="00EA3C70">
              <w:rPr>
                <w:rFonts w:ascii="Arial Narrow" w:hAnsi="Arial Narrow"/>
                <w:bCs/>
                <w:iCs/>
                <w:sz w:val="18"/>
                <w:szCs w:val="18"/>
              </w:rPr>
              <w:t xml:space="preserve">El </w:t>
            </w:r>
            <w:r w:rsidRPr="00EA3C70">
              <w:rPr>
                <w:rFonts w:ascii="Arial Narrow" w:hAnsi="Arial Narrow"/>
                <w:sz w:val="18"/>
                <w:szCs w:val="18"/>
              </w:rPr>
              <w:t>Proveedor</w:t>
            </w:r>
            <w:r w:rsidRPr="00EA3C70">
              <w:rPr>
                <w:rFonts w:ascii="Arial Narrow" w:hAnsi="Arial Narrow"/>
                <w:bCs/>
                <w:iCs/>
                <w:sz w:val="18"/>
                <w:szCs w:val="18"/>
              </w:rPr>
              <w:t xml:space="preserve"> que resulte adjudicado, para la suscripción del contrato deberá presentar una garantía del siete por ciento (7%) del valor total del contrato, de acuerdo al Artículo 21 del D.S. 0181 (modificado mediante D.S. 1497).</w:t>
            </w:r>
          </w:p>
          <w:p w14:paraId="2BE08E3A" w14:textId="6A55C987" w:rsidR="00EA3C70" w:rsidRPr="00EA3C70" w:rsidRDefault="00EA3C70" w:rsidP="00EA3C70">
            <w:pPr>
              <w:pStyle w:val="Textoindependiente3"/>
              <w:spacing w:after="0"/>
              <w:ind w:left="322"/>
              <w:rPr>
                <w:rFonts w:ascii="Arial Narrow" w:hAnsi="Arial Narrow"/>
                <w:bCs/>
                <w:iCs/>
                <w:sz w:val="18"/>
                <w:szCs w:val="18"/>
              </w:rPr>
            </w:pPr>
            <w:r w:rsidRPr="00EA3C70">
              <w:rPr>
                <w:rFonts w:ascii="Arial Narrow" w:hAnsi="Arial Narrow"/>
                <w:bCs/>
                <w:iCs/>
                <w:sz w:val="18"/>
                <w:szCs w:val="18"/>
              </w:rPr>
              <w:t xml:space="preserve"> En caso de cualquier incumplimiento contractual incurrido por el Proveedor, el importe de dicha garantía será consolidado a favor del BCB, sin necesidad de ningún trámite o acción judicial.</w:t>
            </w:r>
          </w:p>
          <w:p w14:paraId="4DB954F6" w14:textId="77777777" w:rsidR="00EA3C70" w:rsidRPr="00EA3C70" w:rsidRDefault="00EA3C70" w:rsidP="00D97C43">
            <w:pPr>
              <w:rPr>
                <w:rFonts w:ascii="Arial Narrow" w:hAnsi="Arial Narrow" w:cs="Arial"/>
                <w:b/>
                <w:sz w:val="18"/>
                <w:szCs w:val="18"/>
                <w:lang w:val="es-ES_tradnl"/>
              </w:rPr>
            </w:pPr>
            <w:r w:rsidRPr="00EA3C70">
              <w:rPr>
                <w:rFonts w:ascii="Arial Narrow" w:hAnsi="Arial Narrow" w:cs="Arial"/>
                <w:b/>
                <w:sz w:val="18"/>
                <w:szCs w:val="18"/>
                <w:lang w:val="es-ES_tradnl"/>
              </w:rPr>
              <w:t>(Manifestar Aceptación)</w:t>
            </w:r>
          </w:p>
        </w:tc>
        <w:tc>
          <w:tcPr>
            <w:tcW w:w="2552" w:type="dxa"/>
            <w:tcBorders>
              <w:bottom w:val="single" w:sz="4" w:space="0" w:color="auto"/>
            </w:tcBorders>
          </w:tcPr>
          <w:p w14:paraId="59FD3CB4" w14:textId="77777777" w:rsidR="00EA3C70" w:rsidRPr="00245800" w:rsidRDefault="00EA3C70" w:rsidP="00EA3C70">
            <w:pPr>
              <w:pStyle w:val="Textoindependiente3"/>
              <w:spacing w:after="0"/>
              <w:ind w:left="322"/>
              <w:jc w:val="both"/>
              <w:rPr>
                <w:b/>
                <w:szCs w:val="18"/>
              </w:rPr>
            </w:pPr>
          </w:p>
        </w:tc>
      </w:tr>
      <w:tr w:rsidR="00EA3C70" w:rsidRPr="00F13A7A" w14:paraId="7BE7C5D5" w14:textId="77777777" w:rsidTr="00EA3C70">
        <w:trPr>
          <w:cantSplit/>
          <w:trHeight w:val="2300"/>
          <w:jc w:val="center"/>
        </w:trPr>
        <w:tc>
          <w:tcPr>
            <w:tcW w:w="7366" w:type="dxa"/>
            <w:tcBorders>
              <w:bottom w:val="single" w:sz="4" w:space="0" w:color="auto"/>
            </w:tcBorders>
            <w:shd w:val="clear" w:color="auto" w:fill="auto"/>
            <w:vAlign w:val="center"/>
          </w:tcPr>
          <w:p w14:paraId="4569704D" w14:textId="77777777" w:rsidR="00EA3C70" w:rsidRPr="00EA3C70" w:rsidRDefault="00EA3C70" w:rsidP="001C6DFA">
            <w:pPr>
              <w:pStyle w:val="Textoindependiente3"/>
              <w:numPr>
                <w:ilvl w:val="0"/>
                <w:numId w:val="50"/>
              </w:numPr>
              <w:spacing w:after="0"/>
              <w:ind w:left="322" w:hanging="284"/>
              <w:jc w:val="both"/>
              <w:rPr>
                <w:rFonts w:ascii="Arial Narrow" w:hAnsi="Arial Narrow"/>
                <w:b/>
                <w:sz w:val="18"/>
                <w:szCs w:val="18"/>
              </w:rPr>
            </w:pPr>
            <w:r w:rsidRPr="00EA3C70">
              <w:rPr>
                <w:rFonts w:ascii="Arial Narrow" w:hAnsi="Arial Narrow"/>
                <w:b/>
                <w:sz w:val="18"/>
                <w:szCs w:val="18"/>
              </w:rPr>
              <w:t>Garantía de Funcionamiento de maquinaria y/o equipo</w:t>
            </w:r>
          </w:p>
          <w:p w14:paraId="7894CB58" w14:textId="77777777" w:rsidR="00EA3C70" w:rsidRDefault="00EA3C70" w:rsidP="00EA3C70">
            <w:pPr>
              <w:pStyle w:val="Textoindependiente3"/>
              <w:spacing w:after="0"/>
              <w:ind w:left="322"/>
              <w:rPr>
                <w:rFonts w:ascii="Arial Narrow" w:hAnsi="Arial Narrow"/>
                <w:bCs/>
                <w:iCs/>
                <w:sz w:val="18"/>
                <w:szCs w:val="18"/>
              </w:rPr>
            </w:pPr>
            <w:r w:rsidRPr="00EA3C70">
              <w:rPr>
                <w:rFonts w:ascii="Arial Narrow" w:hAnsi="Arial Narrow"/>
                <w:bCs/>
                <w:iCs/>
                <w:sz w:val="18"/>
                <w:szCs w:val="18"/>
              </w:rPr>
              <w:t xml:space="preserve">El </w:t>
            </w:r>
            <w:r w:rsidRPr="00EA3C70">
              <w:rPr>
                <w:rFonts w:ascii="Arial Narrow" w:hAnsi="Arial Narrow"/>
                <w:sz w:val="18"/>
                <w:szCs w:val="18"/>
              </w:rPr>
              <w:t>Proveedor</w:t>
            </w:r>
            <w:r w:rsidRPr="00EA3C70">
              <w:rPr>
                <w:rFonts w:ascii="Arial Narrow" w:hAnsi="Arial Narrow"/>
                <w:bCs/>
                <w:iCs/>
                <w:sz w:val="18"/>
                <w:szCs w:val="18"/>
              </w:rPr>
              <w:t xml:space="preserve"> deberá constituir una garantía de funcionamiento de maquinaria y/o equipo con vigencia de dos (2) años calendario, computables a partir de la fecha de emisión del Acta de Recepción, por el 1,5% del monto total del contrato, pudiendo elegir entre los siguientes tipos: Boleta de Garantía, Garantía a Primer Requerimiento, Póliza de Seguro de caución o retención del pago total correspondiente en caso de que el proponente lo solicite.</w:t>
            </w:r>
          </w:p>
          <w:p w14:paraId="5797E4E2" w14:textId="77777777" w:rsidR="00EA3C70" w:rsidRPr="00EA3C70" w:rsidRDefault="00EA3C70" w:rsidP="00EA3C70">
            <w:pPr>
              <w:pStyle w:val="Textoindependiente3"/>
              <w:spacing w:after="0"/>
              <w:ind w:left="322"/>
              <w:rPr>
                <w:rFonts w:ascii="Arial Narrow" w:hAnsi="Arial Narrow"/>
                <w:bCs/>
                <w:iCs/>
                <w:sz w:val="10"/>
                <w:szCs w:val="10"/>
              </w:rPr>
            </w:pPr>
          </w:p>
          <w:p w14:paraId="51D3C375" w14:textId="77777777" w:rsidR="00EA3C70" w:rsidRPr="00EA3C70" w:rsidRDefault="00EA3C70" w:rsidP="00D97C43">
            <w:pPr>
              <w:pStyle w:val="Textoindependiente3"/>
              <w:ind w:left="322"/>
              <w:rPr>
                <w:rFonts w:ascii="Arial Narrow" w:hAnsi="Arial Narrow"/>
                <w:bCs/>
                <w:iCs/>
                <w:sz w:val="18"/>
                <w:szCs w:val="18"/>
              </w:rPr>
            </w:pPr>
            <w:r w:rsidRPr="00EA3C70">
              <w:rPr>
                <w:rFonts w:ascii="Arial Narrow" w:hAnsi="Arial Narrow"/>
                <w:bCs/>
                <w:iCs/>
                <w:sz w:val="18"/>
                <w:szCs w:val="18"/>
              </w:rPr>
              <w:t>La garantía de funcionamiento de maquinaria y/o equipo cubre:</w:t>
            </w:r>
          </w:p>
          <w:p w14:paraId="098646AE" w14:textId="77777777" w:rsidR="00EA3C70" w:rsidRPr="00EA3C70" w:rsidRDefault="00EA3C70" w:rsidP="001C6DFA">
            <w:pPr>
              <w:numPr>
                <w:ilvl w:val="0"/>
                <w:numId w:val="46"/>
              </w:numPr>
              <w:jc w:val="both"/>
              <w:rPr>
                <w:rFonts w:ascii="Arial Narrow" w:hAnsi="Arial Narrow" w:cs="Arial"/>
                <w:sz w:val="18"/>
                <w:szCs w:val="18"/>
              </w:rPr>
            </w:pPr>
            <w:r w:rsidRPr="00EA3C70">
              <w:rPr>
                <w:rFonts w:ascii="Arial Narrow" w:hAnsi="Arial Narrow" w:cs="Arial"/>
                <w:sz w:val="18"/>
                <w:szCs w:val="18"/>
              </w:rPr>
              <w:t>Mantenimiento correctivo.</w:t>
            </w:r>
          </w:p>
          <w:p w14:paraId="7F524086" w14:textId="77777777" w:rsidR="00EA3C70" w:rsidRPr="00EA3C70" w:rsidRDefault="00EA3C70" w:rsidP="001C6DFA">
            <w:pPr>
              <w:numPr>
                <w:ilvl w:val="0"/>
                <w:numId w:val="46"/>
              </w:numPr>
              <w:jc w:val="both"/>
              <w:rPr>
                <w:rFonts w:ascii="Arial Narrow" w:hAnsi="Arial Narrow" w:cs="Arial"/>
                <w:sz w:val="18"/>
                <w:szCs w:val="18"/>
              </w:rPr>
            </w:pPr>
            <w:r w:rsidRPr="00EA3C70">
              <w:rPr>
                <w:rFonts w:ascii="Arial Narrow" w:hAnsi="Arial Narrow" w:cs="Arial"/>
                <w:sz w:val="18"/>
                <w:szCs w:val="18"/>
              </w:rPr>
              <w:t>Mantenimiento preventivo.</w:t>
            </w:r>
          </w:p>
          <w:p w14:paraId="2AE90EB0" w14:textId="77777777" w:rsidR="00EA3C70" w:rsidRPr="00EA3C70" w:rsidRDefault="00EA3C70" w:rsidP="00EA3C70">
            <w:pPr>
              <w:pStyle w:val="Textoindependiente3"/>
              <w:spacing w:after="0"/>
              <w:rPr>
                <w:rFonts w:ascii="Arial Narrow" w:hAnsi="Arial Narrow"/>
                <w:b/>
                <w:sz w:val="18"/>
                <w:szCs w:val="18"/>
              </w:rPr>
            </w:pPr>
            <w:r w:rsidRPr="00EA3C70">
              <w:rPr>
                <w:rFonts w:ascii="Arial Narrow" w:hAnsi="Arial Narrow"/>
                <w:b/>
                <w:sz w:val="18"/>
                <w:szCs w:val="18"/>
                <w:lang w:val="es-ES_tradnl"/>
              </w:rPr>
              <w:t>(Manifestar Aceptación)</w:t>
            </w:r>
          </w:p>
        </w:tc>
        <w:tc>
          <w:tcPr>
            <w:tcW w:w="2552" w:type="dxa"/>
            <w:tcBorders>
              <w:bottom w:val="single" w:sz="4" w:space="0" w:color="auto"/>
            </w:tcBorders>
          </w:tcPr>
          <w:p w14:paraId="49E54729" w14:textId="77777777" w:rsidR="00EA3C70" w:rsidRPr="00245800" w:rsidRDefault="00EA3C70" w:rsidP="00EA3C70">
            <w:pPr>
              <w:pStyle w:val="Textoindependiente3"/>
              <w:spacing w:after="0"/>
              <w:ind w:left="322"/>
              <w:jc w:val="both"/>
              <w:rPr>
                <w:b/>
                <w:szCs w:val="18"/>
              </w:rPr>
            </w:pPr>
          </w:p>
        </w:tc>
      </w:tr>
      <w:tr w:rsidR="00EA3C70" w:rsidRPr="00F13A7A" w14:paraId="6EF0719C" w14:textId="77777777" w:rsidTr="00EA3C70">
        <w:trPr>
          <w:jc w:val="center"/>
        </w:trPr>
        <w:tc>
          <w:tcPr>
            <w:tcW w:w="7366" w:type="dxa"/>
            <w:vAlign w:val="center"/>
          </w:tcPr>
          <w:p w14:paraId="4A8A0687" w14:textId="77777777" w:rsidR="00EA3C70" w:rsidRPr="00EA3C70" w:rsidRDefault="00EA3C70" w:rsidP="001C6DFA">
            <w:pPr>
              <w:pStyle w:val="Textoindependiente3"/>
              <w:numPr>
                <w:ilvl w:val="1"/>
                <w:numId w:val="50"/>
              </w:numPr>
              <w:spacing w:after="0"/>
              <w:ind w:left="463"/>
              <w:rPr>
                <w:rFonts w:ascii="Arial Narrow" w:hAnsi="Arial Narrow"/>
                <w:b/>
                <w:sz w:val="18"/>
                <w:szCs w:val="18"/>
              </w:rPr>
            </w:pPr>
            <w:r w:rsidRPr="00EA3C70">
              <w:rPr>
                <w:rFonts w:ascii="Arial Narrow" w:hAnsi="Arial Narrow"/>
                <w:b/>
                <w:sz w:val="18"/>
                <w:szCs w:val="18"/>
              </w:rPr>
              <w:t>Condiciones de la garantía de funcionamiento de maquinaria y/o equipo:</w:t>
            </w:r>
          </w:p>
          <w:p w14:paraId="2C294A14" w14:textId="77777777" w:rsidR="00EA3C70" w:rsidRPr="00EA3C70" w:rsidRDefault="00EA3C70" w:rsidP="00EA3C70">
            <w:pPr>
              <w:ind w:right="150"/>
              <w:rPr>
                <w:rFonts w:ascii="Arial Narrow" w:hAnsi="Arial Narrow" w:cs="Arial"/>
                <w:sz w:val="10"/>
                <w:szCs w:val="10"/>
                <w:lang w:val="es-BO" w:eastAsia="es-BO"/>
              </w:rPr>
            </w:pPr>
          </w:p>
          <w:p w14:paraId="470BA8D2" w14:textId="77777777" w:rsidR="00EA3C70" w:rsidRPr="00EA3C70" w:rsidRDefault="00EA3C70" w:rsidP="00EA3C70">
            <w:pPr>
              <w:pStyle w:val="Textoindependiente3"/>
              <w:ind w:left="463"/>
              <w:rPr>
                <w:rFonts w:ascii="Arial Narrow" w:hAnsi="Arial Narrow"/>
                <w:sz w:val="18"/>
                <w:szCs w:val="18"/>
                <w:lang w:val="es-BO" w:eastAsia="es-BO"/>
              </w:rPr>
            </w:pPr>
            <w:r w:rsidRPr="00EA3C70">
              <w:rPr>
                <w:rFonts w:ascii="Arial Narrow" w:hAnsi="Arial Narrow"/>
                <w:sz w:val="18"/>
                <w:szCs w:val="18"/>
                <w:lang w:val="es-BO" w:eastAsia="es-BO"/>
              </w:rPr>
              <w:t xml:space="preserve">Esta </w:t>
            </w:r>
            <w:r w:rsidRPr="00EA3C70">
              <w:rPr>
                <w:rFonts w:ascii="Arial Narrow" w:hAnsi="Arial Narrow"/>
                <w:bCs/>
                <w:iCs/>
                <w:sz w:val="18"/>
                <w:szCs w:val="18"/>
              </w:rPr>
              <w:t>garantía</w:t>
            </w:r>
            <w:r w:rsidRPr="00EA3C70">
              <w:rPr>
                <w:rFonts w:ascii="Arial Narrow" w:hAnsi="Arial Narrow"/>
                <w:sz w:val="18"/>
                <w:szCs w:val="18"/>
                <w:lang w:val="es-BO" w:eastAsia="es-BO"/>
              </w:rPr>
              <w:t xml:space="preserve"> cubrirá: </w:t>
            </w:r>
          </w:p>
          <w:p w14:paraId="25586C0A" w14:textId="77777777" w:rsidR="00EA3C70" w:rsidRPr="00EA3C70" w:rsidRDefault="00EA3C70" w:rsidP="001C6DFA">
            <w:pPr>
              <w:numPr>
                <w:ilvl w:val="0"/>
                <w:numId w:val="45"/>
              </w:numPr>
              <w:ind w:left="747" w:right="150" w:hanging="284"/>
              <w:rPr>
                <w:rFonts w:ascii="Arial Narrow" w:hAnsi="Arial Narrow" w:cs="Arial"/>
                <w:sz w:val="18"/>
                <w:szCs w:val="18"/>
                <w:lang w:val="es-BO" w:eastAsia="es-BO"/>
              </w:rPr>
            </w:pPr>
            <w:r w:rsidRPr="00EA3C70">
              <w:rPr>
                <w:rFonts w:ascii="Arial Narrow" w:hAnsi="Arial Narrow" w:cs="Arial"/>
                <w:sz w:val="18"/>
                <w:szCs w:val="18"/>
                <w:lang w:val="es-BO" w:eastAsia="es-BO"/>
              </w:rPr>
              <w:t xml:space="preserve">Asistencia técnica en oficinas del BCB en la ciudad de La Paz: Las solicitudes de asistencia técnica deberán ser atendidas hasta el siguiente día hábil de efectuadas la(s) solicitud(es). Esta(s) solicitud(es) podrá(n) ser realizada(s) por vía telefónica, correo electrónico, fax u otro medio. Un técnico del </w:t>
            </w:r>
            <w:r w:rsidRPr="00EA3C70">
              <w:rPr>
                <w:rFonts w:ascii="Arial Narrow" w:hAnsi="Arial Narrow" w:cs="Arial"/>
                <w:sz w:val="18"/>
                <w:szCs w:val="18"/>
              </w:rPr>
              <w:t>Proveedor</w:t>
            </w:r>
            <w:r w:rsidRPr="00EA3C70">
              <w:rPr>
                <w:rFonts w:ascii="Arial Narrow" w:hAnsi="Arial Narrow" w:cs="Arial"/>
                <w:sz w:val="18"/>
                <w:szCs w:val="18"/>
                <w:lang w:val="es-BO" w:eastAsia="es-BO"/>
              </w:rPr>
              <w:t xml:space="preserve"> deberá dar asistencia técnica para determinar si es posible la reparación en el lugar donde se encuentra el Bien o si necesario enviarlo a las oficinas del fabricante. </w:t>
            </w:r>
          </w:p>
          <w:p w14:paraId="4C3576C0" w14:textId="77777777" w:rsidR="00EA3C70" w:rsidRPr="00EA3C70" w:rsidRDefault="00EA3C70" w:rsidP="00EA3C70">
            <w:pPr>
              <w:ind w:left="720" w:right="150"/>
              <w:rPr>
                <w:rFonts w:ascii="Arial Narrow" w:hAnsi="Arial Narrow" w:cs="Arial"/>
                <w:sz w:val="10"/>
                <w:szCs w:val="10"/>
                <w:lang w:val="es-BO" w:eastAsia="es-BO"/>
              </w:rPr>
            </w:pPr>
          </w:p>
          <w:p w14:paraId="3A1989A7" w14:textId="77777777" w:rsidR="00EA3C70" w:rsidRPr="00EA3C70" w:rsidRDefault="00EA3C70" w:rsidP="001C6DFA">
            <w:pPr>
              <w:numPr>
                <w:ilvl w:val="0"/>
                <w:numId w:val="45"/>
              </w:numPr>
              <w:ind w:right="150"/>
              <w:rPr>
                <w:rFonts w:ascii="Arial Narrow" w:hAnsi="Arial Narrow" w:cs="Arial"/>
                <w:sz w:val="18"/>
                <w:szCs w:val="18"/>
                <w:lang w:val="es-BO" w:eastAsia="es-BO"/>
              </w:rPr>
            </w:pPr>
            <w:r w:rsidRPr="00EA3C70">
              <w:rPr>
                <w:rFonts w:ascii="Arial Narrow" w:hAnsi="Arial Narrow" w:cs="Arial"/>
                <w:sz w:val="18"/>
                <w:szCs w:val="18"/>
                <w:lang w:val="es-BO" w:eastAsia="es-BO"/>
              </w:rPr>
              <w:t xml:space="preserve">Provisión de repuestos: En caso de que se presente alguna deficiencia de funcionamiento del </w:t>
            </w:r>
            <w:r w:rsidRPr="00EA3C70">
              <w:rPr>
                <w:rFonts w:ascii="Arial Narrow" w:hAnsi="Arial Narrow" w:cs="Arial"/>
                <w:sz w:val="18"/>
                <w:szCs w:val="18"/>
              </w:rPr>
              <w:t>Bien</w:t>
            </w:r>
            <w:r w:rsidRPr="00EA3C70">
              <w:rPr>
                <w:rFonts w:ascii="Arial Narrow" w:hAnsi="Arial Narrow" w:cs="Arial"/>
                <w:sz w:val="18"/>
                <w:szCs w:val="18"/>
                <w:lang w:val="es-BO" w:eastAsia="es-BO"/>
              </w:rPr>
              <w:t xml:space="preserve"> y sea necesario el reemplazo de uno o varios repuestos, el (los) mismo(s) deberá(n) ser provisto(s) y reemplazado(s) por el </w:t>
            </w:r>
            <w:r w:rsidRPr="00EA3C70">
              <w:rPr>
                <w:rFonts w:ascii="Arial Narrow" w:hAnsi="Arial Narrow" w:cs="Arial"/>
                <w:sz w:val="18"/>
                <w:szCs w:val="18"/>
              </w:rPr>
              <w:t>Proveedor</w:t>
            </w:r>
            <w:r w:rsidRPr="00EA3C70">
              <w:rPr>
                <w:rFonts w:ascii="Arial Narrow" w:hAnsi="Arial Narrow" w:cs="Arial"/>
                <w:sz w:val="18"/>
                <w:szCs w:val="18"/>
                <w:lang w:val="es-BO" w:eastAsia="es-BO"/>
              </w:rPr>
              <w:t xml:space="preserve"> sin costo para el BCB en el plazo máximo de sesenta (60) días hábiles posteriores a la notificación por personal de la Subgerencia de Análisis y Programación del Material Monetario (SAMM), en oficinas del fabricante. Mientras duren las </w:t>
            </w:r>
            <w:r w:rsidRPr="00EA3C70">
              <w:rPr>
                <w:rFonts w:ascii="Arial Narrow" w:hAnsi="Arial Narrow" w:cs="Arial"/>
                <w:sz w:val="18"/>
                <w:szCs w:val="18"/>
                <w:lang w:val="es-BO" w:eastAsia="es-BO"/>
              </w:rPr>
              <w:lastRenderedPageBreak/>
              <w:t>reparaciones, el Proveedor, sin costo para el BCB, deberá entregar al BCB un equipo de reemplazo con características similares al Bien, en un plazo no mayor a 20 días calendario.</w:t>
            </w:r>
          </w:p>
          <w:p w14:paraId="00C2A6B6" w14:textId="77777777" w:rsidR="00EA3C70" w:rsidRPr="00EA3C70" w:rsidRDefault="00EA3C70" w:rsidP="00EA3C70">
            <w:pPr>
              <w:ind w:left="720" w:right="150"/>
              <w:rPr>
                <w:rFonts w:ascii="Arial Narrow" w:hAnsi="Arial Narrow" w:cs="Arial"/>
                <w:sz w:val="10"/>
                <w:szCs w:val="10"/>
                <w:lang w:val="es-BO" w:eastAsia="es-BO"/>
              </w:rPr>
            </w:pPr>
          </w:p>
          <w:p w14:paraId="46823BD4" w14:textId="77777777" w:rsidR="00EA3C70" w:rsidRPr="00EA3C70" w:rsidRDefault="00EA3C70" w:rsidP="001C6DFA">
            <w:pPr>
              <w:numPr>
                <w:ilvl w:val="0"/>
                <w:numId w:val="45"/>
              </w:numPr>
              <w:ind w:right="150"/>
              <w:rPr>
                <w:rFonts w:ascii="Arial Narrow" w:hAnsi="Arial Narrow" w:cs="Arial"/>
                <w:sz w:val="18"/>
                <w:szCs w:val="18"/>
                <w:lang w:val="es-BO" w:eastAsia="es-BO"/>
              </w:rPr>
            </w:pPr>
            <w:r w:rsidRPr="00EA3C70">
              <w:rPr>
                <w:rFonts w:ascii="Arial Narrow" w:hAnsi="Arial Narrow" w:cs="Arial"/>
                <w:sz w:val="18"/>
                <w:szCs w:val="18"/>
                <w:lang w:val="es-BO" w:eastAsia="es-BO"/>
              </w:rPr>
              <w:t xml:space="preserve">Mantenimiento Preventivo: Se realizará en el piso 20 de la SAMM. El </w:t>
            </w:r>
            <w:r w:rsidRPr="00EA3C70">
              <w:rPr>
                <w:rFonts w:ascii="Arial Narrow" w:hAnsi="Arial Narrow" w:cs="Arial"/>
                <w:sz w:val="18"/>
                <w:szCs w:val="18"/>
              </w:rPr>
              <w:t>Proveedor</w:t>
            </w:r>
            <w:r w:rsidRPr="00EA3C70">
              <w:rPr>
                <w:rFonts w:ascii="Arial Narrow" w:hAnsi="Arial Narrow" w:cs="Arial"/>
                <w:sz w:val="18"/>
                <w:szCs w:val="18"/>
                <w:lang w:val="es-BO" w:eastAsia="es-BO"/>
              </w:rPr>
              <w:t xml:space="preserve"> deberá realizar el mantenimiento preventivo del </w:t>
            </w:r>
            <w:r w:rsidRPr="00EA3C70">
              <w:rPr>
                <w:rFonts w:ascii="Arial Narrow" w:hAnsi="Arial Narrow" w:cs="Arial"/>
                <w:sz w:val="18"/>
                <w:szCs w:val="18"/>
              </w:rPr>
              <w:t>Bien</w:t>
            </w:r>
            <w:r w:rsidRPr="00EA3C70">
              <w:rPr>
                <w:rFonts w:ascii="Arial Narrow" w:hAnsi="Arial Narrow" w:cs="Arial"/>
                <w:sz w:val="18"/>
                <w:szCs w:val="18"/>
                <w:lang w:val="es-BO" w:eastAsia="es-BO"/>
              </w:rPr>
              <w:t xml:space="preserve"> al menos una vez cada semestre sin costo para el BCB, incluyendo la verificación de la calibración del </w:t>
            </w:r>
            <w:r w:rsidRPr="00EA3C70">
              <w:rPr>
                <w:rFonts w:ascii="Arial Narrow" w:hAnsi="Arial Narrow" w:cs="Arial"/>
                <w:sz w:val="18"/>
                <w:szCs w:val="18"/>
              </w:rPr>
              <w:t>Bien</w:t>
            </w:r>
            <w:r w:rsidRPr="00EA3C70">
              <w:rPr>
                <w:rFonts w:ascii="Arial Narrow" w:hAnsi="Arial Narrow" w:cs="Arial"/>
                <w:sz w:val="18"/>
                <w:szCs w:val="18"/>
                <w:lang w:val="es-BO" w:eastAsia="es-BO"/>
              </w:rPr>
              <w:t xml:space="preserve">. </w:t>
            </w:r>
          </w:p>
          <w:p w14:paraId="0D3E1833" w14:textId="77777777" w:rsidR="00EA3C70" w:rsidRPr="00EA3C70" w:rsidRDefault="00EA3C70" w:rsidP="00EA3C70">
            <w:pPr>
              <w:ind w:right="150"/>
              <w:rPr>
                <w:rFonts w:ascii="Arial Narrow" w:hAnsi="Arial Narrow" w:cs="Arial"/>
                <w:sz w:val="10"/>
                <w:szCs w:val="10"/>
                <w:lang w:val="es-BO" w:eastAsia="es-BO"/>
              </w:rPr>
            </w:pPr>
          </w:p>
          <w:p w14:paraId="223315DA" w14:textId="77777777" w:rsidR="00EA3C70" w:rsidRPr="00EA3C70" w:rsidRDefault="00EA3C70" w:rsidP="001C6DFA">
            <w:pPr>
              <w:numPr>
                <w:ilvl w:val="0"/>
                <w:numId w:val="45"/>
              </w:numPr>
              <w:ind w:right="150"/>
              <w:rPr>
                <w:rFonts w:ascii="Arial Narrow" w:hAnsi="Arial Narrow" w:cs="Arial"/>
                <w:sz w:val="18"/>
                <w:szCs w:val="18"/>
                <w:lang w:val="es-BO" w:eastAsia="es-BO"/>
              </w:rPr>
            </w:pPr>
            <w:r w:rsidRPr="00EA3C70">
              <w:rPr>
                <w:rFonts w:ascii="Arial Narrow" w:hAnsi="Arial Narrow" w:cs="Arial"/>
                <w:sz w:val="18"/>
                <w:szCs w:val="18"/>
                <w:lang w:val="es-BO" w:eastAsia="es-BO"/>
              </w:rPr>
              <w:t>Mantenimiento Correctivo: Se realizará en instalaciones del fabricante. Comprenderá el cambio de piezas y componentes defectuosos o gastados por fallas técnicas emergentes del uso normal. Este trabajo se ejecutará a requerimiento del BCB sin costo adicional, o en los casos en que el desperfecto sea atribuible a fallas o defectos de fabricación. El plazo para la asistencia técnica o correctiva correrá a partir del día hábil siguiente a la notificación al Proveedor y tendrá un plazo máximo de sesenta (60) días hábiles. Mientras duren las reparaciones, el Proveedor, sin costo para el BCB, deberá entregar al BCB un equipo de reemplazo con características similares al equipo entregado, en un plazo no mayor a 20 días calendario. La asistencia técnica correctiva deberá ser atendida por demanda de la SAMM. La atención deberá ser en días laborables de lunes a viernes, en el horario de 08:00 a 16:00.</w:t>
            </w:r>
          </w:p>
          <w:p w14:paraId="1CD9FDF3" w14:textId="77777777" w:rsidR="00EA3C70" w:rsidRPr="00EA3C70" w:rsidRDefault="00EA3C70" w:rsidP="00EA3C70">
            <w:pPr>
              <w:ind w:right="150"/>
              <w:rPr>
                <w:rFonts w:ascii="Arial Narrow" w:hAnsi="Arial Narrow" w:cs="Arial"/>
                <w:sz w:val="10"/>
                <w:szCs w:val="10"/>
                <w:lang w:eastAsia="es-BO"/>
              </w:rPr>
            </w:pPr>
          </w:p>
          <w:p w14:paraId="71F01E21" w14:textId="77777777" w:rsidR="00EA3C70" w:rsidRPr="00EA3C70" w:rsidRDefault="00EA3C70" w:rsidP="00EA3C70">
            <w:pPr>
              <w:rPr>
                <w:rFonts w:ascii="Arial Narrow" w:hAnsi="Arial Narrow" w:cs="Arial"/>
                <w:sz w:val="18"/>
                <w:szCs w:val="18"/>
              </w:rPr>
            </w:pPr>
            <w:r w:rsidRPr="00EA3C70">
              <w:rPr>
                <w:rFonts w:ascii="Arial Narrow" w:hAnsi="Arial Narrow" w:cs="Arial"/>
                <w:sz w:val="18"/>
                <w:szCs w:val="18"/>
              </w:rPr>
              <w:t xml:space="preserve">El Analista Físico del Material Monetario, dependiente de la SAMM, será el encargado de hacer el seguimiento de los servicios cubiertos por la garantía de funcionamiento de maquinaria y/o equipo. </w:t>
            </w:r>
          </w:p>
          <w:p w14:paraId="23C0C370" w14:textId="77777777" w:rsidR="00EA3C70" w:rsidRPr="00EA3C70" w:rsidRDefault="00EA3C70" w:rsidP="00EA3C70">
            <w:pPr>
              <w:rPr>
                <w:rFonts w:ascii="Arial Narrow" w:hAnsi="Arial Narrow" w:cs="Arial"/>
                <w:sz w:val="10"/>
                <w:szCs w:val="10"/>
              </w:rPr>
            </w:pPr>
          </w:p>
          <w:p w14:paraId="35166572" w14:textId="77777777" w:rsidR="00EA3C70" w:rsidRPr="00EA3C70" w:rsidRDefault="00EA3C70" w:rsidP="00EA3C70">
            <w:pPr>
              <w:rPr>
                <w:rFonts w:ascii="Arial Narrow" w:hAnsi="Arial Narrow" w:cs="Arial"/>
                <w:sz w:val="18"/>
                <w:szCs w:val="18"/>
              </w:rPr>
            </w:pPr>
            <w:r w:rsidRPr="00EA3C70">
              <w:rPr>
                <w:rFonts w:ascii="Arial Narrow" w:hAnsi="Arial Narrow" w:cs="Arial"/>
                <w:sz w:val="18"/>
                <w:szCs w:val="18"/>
              </w:rPr>
              <w:t>Luego de concluido el plazo de la Garantía de Funcionamiento de Maquinaria y/o Equipo, el encargado del seguimiento emitirá un informe de conformidad con los servicios cubiertos por esta garantía.</w:t>
            </w:r>
          </w:p>
          <w:p w14:paraId="7EDCD570" w14:textId="373EA460" w:rsidR="00EA3C70" w:rsidRPr="00EA3C70" w:rsidRDefault="00EA3C70" w:rsidP="00EA3C70">
            <w:pPr>
              <w:pStyle w:val="Textoindependiente3"/>
              <w:spacing w:after="0"/>
              <w:rPr>
                <w:rFonts w:ascii="Arial Narrow" w:hAnsi="Arial Narrow"/>
                <w:b/>
                <w:sz w:val="18"/>
                <w:szCs w:val="18"/>
              </w:rPr>
            </w:pPr>
            <w:r w:rsidRPr="00EA3C70">
              <w:rPr>
                <w:rFonts w:ascii="Arial Narrow" w:hAnsi="Arial Narrow"/>
                <w:b/>
                <w:bCs/>
                <w:i/>
                <w:iCs/>
                <w:sz w:val="18"/>
                <w:szCs w:val="18"/>
              </w:rPr>
              <w:t>(Manifestar Aceptación)</w:t>
            </w:r>
          </w:p>
        </w:tc>
        <w:tc>
          <w:tcPr>
            <w:tcW w:w="2552" w:type="dxa"/>
          </w:tcPr>
          <w:p w14:paraId="78F52098" w14:textId="77777777" w:rsidR="00EA3C70" w:rsidRPr="00245800" w:rsidRDefault="00EA3C70" w:rsidP="00EA3C70">
            <w:pPr>
              <w:pStyle w:val="Textoindependiente3"/>
              <w:spacing w:after="0"/>
              <w:rPr>
                <w:b/>
                <w:szCs w:val="18"/>
              </w:rPr>
            </w:pPr>
          </w:p>
        </w:tc>
      </w:tr>
      <w:tr w:rsidR="00EA3C70" w:rsidRPr="00F13A7A" w14:paraId="58F73778" w14:textId="77777777" w:rsidTr="00EA3C70">
        <w:trPr>
          <w:cantSplit/>
          <w:trHeight w:val="74"/>
          <w:jc w:val="center"/>
        </w:trPr>
        <w:tc>
          <w:tcPr>
            <w:tcW w:w="7366" w:type="dxa"/>
            <w:tcBorders>
              <w:bottom w:val="single" w:sz="4" w:space="0" w:color="auto"/>
            </w:tcBorders>
            <w:shd w:val="clear" w:color="auto" w:fill="C6D9F1"/>
            <w:vAlign w:val="center"/>
          </w:tcPr>
          <w:p w14:paraId="4B953BC7" w14:textId="77777777" w:rsidR="00EA3C70" w:rsidRPr="00EA3C70" w:rsidRDefault="00EA3C70" w:rsidP="001C6DFA">
            <w:pPr>
              <w:pStyle w:val="Textoindependiente3"/>
              <w:numPr>
                <w:ilvl w:val="0"/>
                <w:numId w:val="51"/>
              </w:numPr>
              <w:spacing w:after="0"/>
              <w:ind w:left="492"/>
              <w:jc w:val="both"/>
              <w:rPr>
                <w:rFonts w:ascii="Arial Narrow" w:hAnsi="Arial Narrow"/>
                <w:b/>
                <w:sz w:val="18"/>
                <w:szCs w:val="18"/>
                <w:lang w:val="es-ES_tradnl"/>
              </w:rPr>
            </w:pPr>
            <w:r w:rsidRPr="00EA3C70">
              <w:rPr>
                <w:rFonts w:ascii="Arial Narrow" w:hAnsi="Arial Narrow"/>
                <w:b/>
                <w:bCs/>
                <w:sz w:val="18"/>
                <w:szCs w:val="18"/>
              </w:rPr>
              <w:t>REGIMEN DE MULTAS</w:t>
            </w:r>
          </w:p>
        </w:tc>
        <w:tc>
          <w:tcPr>
            <w:tcW w:w="2552" w:type="dxa"/>
            <w:tcBorders>
              <w:bottom w:val="single" w:sz="4" w:space="0" w:color="auto"/>
            </w:tcBorders>
            <w:shd w:val="clear" w:color="auto" w:fill="C6D9F1"/>
          </w:tcPr>
          <w:p w14:paraId="37231C08" w14:textId="77777777" w:rsidR="00EA3C70" w:rsidRPr="00245800" w:rsidRDefault="00EA3C70" w:rsidP="00EA3C70">
            <w:pPr>
              <w:pStyle w:val="Textoindependiente3"/>
              <w:spacing w:after="0"/>
              <w:ind w:left="492"/>
              <w:jc w:val="both"/>
              <w:rPr>
                <w:b/>
                <w:bCs/>
                <w:szCs w:val="18"/>
              </w:rPr>
            </w:pPr>
          </w:p>
        </w:tc>
      </w:tr>
      <w:tr w:rsidR="00EA3C70" w:rsidRPr="00F13A7A" w14:paraId="6E7C9A95" w14:textId="77777777" w:rsidTr="00EA3C70">
        <w:trPr>
          <w:cantSplit/>
          <w:trHeight w:val="264"/>
          <w:jc w:val="center"/>
        </w:trPr>
        <w:tc>
          <w:tcPr>
            <w:tcW w:w="7366" w:type="dxa"/>
            <w:tcBorders>
              <w:bottom w:val="single" w:sz="4" w:space="0" w:color="auto"/>
            </w:tcBorders>
            <w:vAlign w:val="center"/>
          </w:tcPr>
          <w:p w14:paraId="1F17EB42" w14:textId="77777777" w:rsidR="00EA3C70" w:rsidRPr="00EA3C70" w:rsidRDefault="00EA3C70" w:rsidP="00D97C43">
            <w:pPr>
              <w:pStyle w:val="Textoindependiente3"/>
              <w:rPr>
                <w:rFonts w:ascii="Arial Narrow" w:hAnsi="Arial Narrow"/>
                <w:bCs/>
                <w:iCs/>
                <w:sz w:val="18"/>
                <w:szCs w:val="18"/>
              </w:rPr>
            </w:pPr>
            <w:r w:rsidRPr="00EA3C70">
              <w:rPr>
                <w:rFonts w:ascii="Arial Narrow" w:hAnsi="Arial Narrow"/>
                <w:bCs/>
                <w:iCs/>
                <w:sz w:val="18"/>
                <w:szCs w:val="18"/>
              </w:rPr>
              <w:t xml:space="preserve">Se cobrará al </w:t>
            </w:r>
            <w:r w:rsidRPr="00EA3C70">
              <w:rPr>
                <w:rFonts w:ascii="Arial Narrow" w:hAnsi="Arial Narrow"/>
                <w:sz w:val="18"/>
                <w:szCs w:val="18"/>
              </w:rPr>
              <w:t>Proveedor</w:t>
            </w:r>
            <w:r w:rsidRPr="00EA3C70">
              <w:rPr>
                <w:rFonts w:ascii="Arial Narrow" w:hAnsi="Arial Narrow"/>
                <w:bCs/>
                <w:iCs/>
                <w:sz w:val="18"/>
                <w:szCs w:val="18"/>
              </w:rPr>
              <w:t xml:space="preserve"> una multa del </w:t>
            </w:r>
            <w:r w:rsidRPr="00EA3C70">
              <w:rPr>
                <w:rFonts w:ascii="Arial Narrow" w:eastAsiaTheme="minorHAnsi" w:hAnsi="Arial Narrow"/>
                <w:iCs/>
                <w:sz w:val="18"/>
                <w:szCs w:val="18"/>
                <w:lang w:val="es-BO"/>
              </w:rPr>
              <w:t xml:space="preserve">del 3 por 1000 </w:t>
            </w:r>
            <w:r w:rsidRPr="00EA3C70">
              <w:rPr>
                <w:rFonts w:ascii="Arial Narrow" w:hAnsi="Arial Narrow"/>
                <w:bCs/>
                <w:iCs/>
                <w:sz w:val="18"/>
                <w:szCs w:val="18"/>
              </w:rPr>
              <w:t xml:space="preserve">del monto total del contrato por cada día hábil de retraso en el plazo de entrega del bien sujeto a verificación y en el plazo para subsanar las observaciones. </w:t>
            </w:r>
          </w:p>
          <w:p w14:paraId="28B02E6F" w14:textId="5E5954AE" w:rsidR="00EA3C70" w:rsidRPr="00EA3C70" w:rsidRDefault="00EA3C70" w:rsidP="00EA3C70">
            <w:pPr>
              <w:pStyle w:val="Textoindependiente3"/>
              <w:spacing w:after="0"/>
              <w:rPr>
                <w:rFonts w:ascii="Arial Narrow" w:hAnsi="Arial Narrow"/>
                <w:sz w:val="18"/>
                <w:szCs w:val="18"/>
              </w:rPr>
            </w:pPr>
            <w:r w:rsidRPr="00EA3C70">
              <w:rPr>
                <w:rFonts w:ascii="Arial Narrow" w:hAnsi="Arial Narrow"/>
                <w:bCs/>
                <w:iCs/>
                <w:sz w:val="18"/>
                <w:szCs w:val="18"/>
              </w:rPr>
              <w:t>El total de las multas no podrá sobrepasar el 20% (veinte por ciento) del monto del contrato,</w:t>
            </w:r>
            <w:r w:rsidRPr="00EA3C70">
              <w:rPr>
                <w:rFonts w:ascii="Arial Narrow" w:hAnsi="Arial Narrow"/>
                <w:sz w:val="18"/>
                <w:szCs w:val="18"/>
              </w:rPr>
              <w:t xml:space="preserve"> en cuyo caso se procederá al cobro de las multas y se iniciará el proceso de resolución del Contrato.                                                                                                              </w:t>
            </w:r>
          </w:p>
          <w:p w14:paraId="09F2304B" w14:textId="77777777" w:rsidR="00EA3C70" w:rsidRPr="00EA3C70" w:rsidRDefault="00EA3C70" w:rsidP="00EA3C70">
            <w:pPr>
              <w:pStyle w:val="Textoindependiente3"/>
              <w:spacing w:after="0"/>
              <w:rPr>
                <w:rFonts w:ascii="Arial Narrow" w:hAnsi="Arial Narrow"/>
                <w:i/>
                <w:sz w:val="18"/>
                <w:szCs w:val="18"/>
              </w:rPr>
            </w:pPr>
            <w:r w:rsidRPr="00EA3C70">
              <w:rPr>
                <w:rFonts w:ascii="Arial Narrow" w:hAnsi="Arial Narrow"/>
                <w:b/>
                <w:bCs/>
                <w:i/>
                <w:iCs/>
                <w:sz w:val="18"/>
                <w:szCs w:val="18"/>
              </w:rPr>
              <w:t>(Manifestar Aceptación)</w:t>
            </w:r>
          </w:p>
        </w:tc>
        <w:tc>
          <w:tcPr>
            <w:tcW w:w="2552" w:type="dxa"/>
            <w:tcBorders>
              <w:bottom w:val="single" w:sz="4" w:space="0" w:color="auto"/>
            </w:tcBorders>
          </w:tcPr>
          <w:p w14:paraId="2B336A2A" w14:textId="77777777" w:rsidR="00EA3C70" w:rsidRPr="00245800" w:rsidRDefault="00EA3C70" w:rsidP="00D97C43">
            <w:pPr>
              <w:pStyle w:val="Textoindependiente3"/>
              <w:rPr>
                <w:bCs/>
                <w:iCs/>
                <w:szCs w:val="18"/>
              </w:rPr>
            </w:pPr>
          </w:p>
        </w:tc>
      </w:tr>
      <w:tr w:rsidR="00EA3C70" w:rsidRPr="00F13A7A" w14:paraId="1FFD9519" w14:textId="77777777" w:rsidTr="00EA3C70">
        <w:trPr>
          <w:cantSplit/>
          <w:trHeight w:val="84"/>
          <w:jc w:val="center"/>
        </w:trPr>
        <w:tc>
          <w:tcPr>
            <w:tcW w:w="7366" w:type="dxa"/>
            <w:shd w:val="clear" w:color="auto" w:fill="C6D9F1"/>
            <w:vAlign w:val="center"/>
          </w:tcPr>
          <w:p w14:paraId="3D43315A" w14:textId="77777777" w:rsidR="00EA3C70" w:rsidRPr="00EA3C70" w:rsidRDefault="00EA3C70" w:rsidP="001C6DFA">
            <w:pPr>
              <w:pStyle w:val="Textoindependiente3"/>
              <w:numPr>
                <w:ilvl w:val="0"/>
                <w:numId w:val="51"/>
              </w:numPr>
              <w:spacing w:after="0"/>
              <w:ind w:left="492"/>
              <w:jc w:val="both"/>
              <w:rPr>
                <w:rFonts w:ascii="Arial Narrow" w:hAnsi="Arial Narrow"/>
                <w:b/>
                <w:bCs/>
                <w:iCs/>
                <w:sz w:val="18"/>
                <w:szCs w:val="18"/>
              </w:rPr>
            </w:pPr>
            <w:r w:rsidRPr="00EA3C70">
              <w:rPr>
                <w:rFonts w:ascii="Arial Narrow" w:hAnsi="Arial Narrow"/>
                <w:b/>
                <w:bCs/>
                <w:sz w:val="18"/>
                <w:szCs w:val="18"/>
              </w:rPr>
              <w:t>FORMA DE PAGO</w:t>
            </w:r>
          </w:p>
        </w:tc>
        <w:tc>
          <w:tcPr>
            <w:tcW w:w="2552" w:type="dxa"/>
            <w:shd w:val="clear" w:color="auto" w:fill="C6D9F1"/>
          </w:tcPr>
          <w:p w14:paraId="55C920D6" w14:textId="77777777" w:rsidR="00EA3C70" w:rsidRPr="00245800" w:rsidRDefault="00EA3C70" w:rsidP="00EA3C70">
            <w:pPr>
              <w:pStyle w:val="Textoindependiente3"/>
              <w:spacing w:after="0"/>
              <w:ind w:left="492"/>
              <w:jc w:val="both"/>
              <w:rPr>
                <w:b/>
                <w:bCs/>
                <w:szCs w:val="18"/>
              </w:rPr>
            </w:pPr>
          </w:p>
        </w:tc>
      </w:tr>
      <w:tr w:rsidR="00EA3C70" w:rsidRPr="00F13A7A" w14:paraId="1C1664DD" w14:textId="77777777" w:rsidTr="00EA3C70">
        <w:trPr>
          <w:cantSplit/>
          <w:trHeight w:val="183"/>
          <w:jc w:val="center"/>
        </w:trPr>
        <w:tc>
          <w:tcPr>
            <w:tcW w:w="7366" w:type="dxa"/>
            <w:vAlign w:val="center"/>
          </w:tcPr>
          <w:p w14:paraId="5E4DB460" w14:textId="77777777" w:rsidR="00EA3C70" w:rsidRPr="00EA3C70" w:rsidRDefault="00EA3C70" w:rsidP="00D97C43">
            <w:pPr>
              <w:jc w:val="both"/>
              <w:rPr>
                <w:rFonts w:ascii="Arial Narrow" w:hAnsi="Arial Narrow" w:cs="Arial"/>
                <w:sz w:val="18"/>
                <w:szCs w:val="18"/>
              </w:rPr>
            </w:pPr>
            <w:r w:rsidRPr="00EA3C70">
              <w:rPr>
                <w:rFonts w:ascii="Arial Narrow" w:hAnsi="Arial Narrow" w:cs="Arial"/>
                <w:sz w:val="18"/>
                <w:szCs w:val="18"/>
              </w:rPr>
              <w:t xml:space="preserve">El monto total será cancelado una vez emitida y suscrita el Acta de Recepción por parte del Responsable de Recepción y emisión de la factura correspondiente por parte del Proveedor. </w:t>
            </w:r>
          </w:p>
          <w:p w14:paraId="660DADF9" w14:textId="77777777" w:rsidR="00EA3C70" w:rsidRPr="00EA3C70" w:rsidRDefault="00EA3C70" w:rsidP="00D97C43">
            <w:pPr>
              <w:jc w:val="both"/>
              <w:rPr>
                <w:rFonts w:ascii="Arial Narrow" w:hAnsi="Arial Narrow" w:cs="Arial"/>
                <w:sz w:val="10"/>
                <w:szCs w:val="10"/>
              </w:rPr>
            </w:pPr>
          </w:p>
          <w:p w14:paraId="631F08EC" w14:textId="77777777" w:rsidR="00EA3C70" w:rsidRDefault="00EA3C70" w:rsidP="00EA3C70">
            <w:pPr>
              <w:jc w:val="both"/>
              <w:rPr>
                <w:rFonts w:ascii="Arial Narrow" w:hAnsi="Arial Narrow" w:cs="Arial"/>
                <w:sz w:val="18"/>
                <w:szCs w:val="18"/>
              </w:rPr>
            </w:pPr>
            <w:r w:rsidRPr="00EA3C70">
              <w:rPr>
                <w:rFonts w:ascii="Arial Narrow" w:hAnsi="Arial Narrow" w:cs="Arial"/>
                <w:sz w:val="18"/>
                <w:szCs w:val="18"/>
              </w:rPr>
              <w:t>Para efectivizar el pago, el Proveedor deberá presentar una nota de solicitud al Responsable de Recepción, detallando el bien provisto y adjuntando la factura u otra documentación, según corresponda.</w:t>
            </w:r>
          </w:p>
          <w:p w14:paraId="4C98CB10" w14:textId="38A64184" w:rsidR="00EA3C70" w:rsidRPr="00EA3C70" w:rsidRDefault="00EA3C70" w:rsidP="00EA3C70">
            <w:pPr>
              <w:jc w:val="both"/>
              <w:rPr>
                <w:rFonts w:ascii="Arial Narrow" w:hAnsi="Arial Narrow" w:cs="Arial"/>
                <w:sz w:val="18"/>
                <w:szCs w:val="18"/>
              </w:rPr>
            </w:pPr>
            <w:r w:rsidRPr="00EA3C70">
              <w:rPr>
                <w:rFonts w:ascii="Arial Narrow" w:hAnsi="Arial Narrow"/>
                <w:b/>
                <w:bCs/>
                <w:i/>
                <w:iCs/>
                <w:sz w:val="18"/>
                <w:szCs w:val="18"/>
              </w:rPr>
              <w:t xml:space="preserve"> (Manifestar Aceptación)                                                                                         </w:t>
            </w:r>
          </w:p>
        </w:tc>
        <w:tc>
          <w:tcPr>
            <w:tcW w:w="2552" w:type="dxa"/>
          </w:tcPr>
          <w:p w14:paraId="1CB30D6A" w14:textId="77777777" w:rsidR="00EA3C70" w:rsidRPr="00245800" w:rsidRDefault="00EA3C70" w:rsidP="00D97C43">
            <w:pPr>
              <w:jc w:val="both"/>
              <w:rPr>
                <w:rFonts w:ascii="Arial" w:hAnsi="Arial" w:cs="Arial"/>
                <w:sz w:val="18"/>
                <w:szCs w:val="18"/>
              </w:rPr>
            </w:pPr>
          </w:p>
        </w:tc>
      </w:tr>
      <w:tr w:rsidR="00EA3C70" w:rsidRPr="00F13A7A" w14:paraId="7D1121BA" w14:textId="77777777" w:rsidTr="00EA3C70">
        <w:trPr>
          <w:cantSplit/>
          <w:trHeight w:val="183"/>
          <w:jc w:val="center"/>
        </w:trPr>
        <w:tc>
          <w:tcPr>
            <w:tcW w:w="7366" w:type="dxa"/>
            <w:shd w:val="clear" w:color="auto" w:fill="C6D9F1" w:themeFill="text2" w:themeFillTint="33"/>
            <w:vAlign w:val="center"/>
          </w:tcPr>
          <w:p w14:paraId="22284575" w14:textId="77777777" w:rsidR="00EA3C70" w:rsidRPr="00EA3C70" w:rsidRDefault="00EA3C70" w:rsidP="001C6DFA">
            <w:pPr>
              <w:pStyle w:val="Textoindependiente3"/>
              <w:numPr>
                <w:ilvl w:val="0"/>
                <w:numId w:val="51"/>
              </w:numPr>
              <w:spacing w:after="0"/>
              <w:ind w:left="492"/>
              <w:jc w:val="both"/>
              <w:rPr>
                <w:rFonts w:ascii="Arial Narrow" w:hAnsi="Arial Narrow"/>
                <w:sz w:val="18"/>
                <w:szCs w:val="18"/>
              </w:rPr>
            </w:pPr>
            <w:r w:rsidRPr="00EA3C70">
              <w:rPr>
                <w:rFonts w:ascii="Arial Narrow" w:hAnsi="Arial Narrow"/>
                <w:b/>
                <w:bCs/>
                <w:sz w:val="18"/>
                <w:szCs w:val="18"/>
              </w:rPr>
              <w:t>ANTICIPO</w:t>
            </w:r>
          </w:p>
        </w:tc>
        <w:tc>
          <w:tcPr>
            <w:tcW w:w="2552" w:type="dxa"/>
            <w:shd w:val="clear" w:color="auto" w:fill="C6D9F1" w:themeFill="text2" w:themeFillTint="33"/>
          </w:tcPr>
          <w:p w14:paraId="7DFD64CE" w14:textId="77777777" w:rsidR="00EA3C70" w:rsidRPr="00245800" w:rsidRDefault="00EA3C70" w:rsidP="00EA3C70">
            <w:pPr>
              <w:pStyle w:val="Textoindependiente3"/>
              <w:spacing w:after="0"/>
              <w:ind w:left="492"/>
              <w:jc w:val="both"/>
              <w:rPr>
                <w:b/>
                <w:bCs/>
                <w:szCs w:val="18"/>
              </w:rPr>
            </w:pPr>
          </w:p>
        </w:tc>
      </w:tr>
      <w:tr w:rsidR="00EA3C70" w:rsidRPr="00F13A7A" w14:paraId="46C78BD4" w14:textId="77777777" w:rsidTr="00EA3C70">
        <w:trPr>
          <w:cantSplit/>
          <w:trHeight w:val="183"/>
          <w:jc w:val="center"/>
        </w:trPr>
        <w:tc>
          <w:tcPr>
            <w:tcW w:w="7366" w:type="dxa"/>
            <w:vAlign w:val="center"/>
          </w:tcPr>
          <w:p w14:paraId="1547D62F" w14:textId="77777777" w:rsidR="00EA3C70" w:rsidRPr="00EA3C70" w:rsidRDefault="00EA3C70" w:rsidP="00D97C43">
            <w:pPr>
              <w:widowControl w:val="0"/>
              <w:autoSpaceDE w:val="0"/>
              <w:autoSpaceDN w:val="0"/>
              <w:spacing w:line="271" w:lineRule="auto"/>
              <w:jc w:val="both"/>
              <w:rPr>
                <w:rFonts w:ascii="Arial Narrow" w:hAnsi="Arial Narrow" w:cs="Arial"/>
                <w:iCs/>
                <w:sz w:val="18"/>
                <w:szCs w:val="18"/>
              </w:rPr>
            </w:pPr>
            <w:r w:rsidRPr="00EA3C70">
              <w:rPr>
                <w:rFonts w:ascii="Arial Narrow" w:hAnsi="Arial Narrow" w:cs="Arial"/>
                <w:iCs/>
                <w:sz w:val="18"/>
                <w:szCs w:val="18"/>
              </w:rPr>
              <w:t>Para el presente proceso de contratación no se otorgará anticipo.</w:t>
            </w:r>
          </w:p>
        </w:tc>
        <w:tc>
          <w:tcPr>
            <w:tcW w:w="2552" w:type="dxa"/>
          </w:tcPr>
          <w:p w14:paraId="7FF0750E" w14:textId="77777777" w:rsidR="00EA3C70" w:rsidRPr="00245800" w:rsidRDefault="00EA3C70" w:rsidP="00D97C43">
            <w:pPr>
              <w:widowControl w:val="0"/>
              <w:autoSpaceDE w:val="0"/>
              <w:autoSpaceDN w:val="0"/>
              <w:spacing w:line="271" w:lineRule="auto"/>
              <w:jc w:val="both"/>
              <w:rPr>
                <w:rFonts w:ascii="Arial" w:hAnsi="Arial" w:cs="Arial"/>
                <w:iCs/>
                <w:sz w:val="18"/>
                <w:szCs w:val="18"/>
              </w:rPr>
            </w:pPr>
          </w:p>
        </w:tc>
      </w:tr>
      <w:tr w:rsidR="00EA3C70" w:rsidRPr="00F13A7A" w14:paraId="2B9F6BD8" w14:textId="77777777" w:rsidTr="00EA3C70">
        <w:trPr>
          <w:cantSplit/>
          <w:trHeight w:val="183"/>
          <w:jc w:val="center"/>
        </w:trPr>
        <w:tc>
          <w:tcPr>
            <w:tcW w:w="7366" w:type="dxa"/>
            <w:shd w:val="clear" w:color="auto" w:fill="C6D9F1" w:themeFill="text2" w:themeFillTint="33"/>
            <w:vAlign w:val="center"/>
          </w:tcPr>
          <w:p w14:paraId="704C13A9" w14:textId="77777777" w:rsidR="00EA3C70" w:rsidRPr="00EA3C70" w:rsidRDefault="00EA3C70" w:rsidP="001C6DFA">
            <w:pPr>
              <w:pStyle w:val="Textoindependiente3"/>
              <w:numPr>
                <w:ilvl w:val="0"/>
                <w:numId w:val="51"/>
              </w:numPr>
              <w:spacing w:after="0"/>
              <w:ind w:left="492"/>
              <w:jc w:val="both"/>
              <w:rPr>
                <w:rFonts w:ascii="Arial Narrow" w:hAnsi="Arial Narrow"/>
                <w:sz w:val="18"/>
                <w:szCs w:val="18"/>
              </w:rPr>
            </w:pPr>
            <w:r w:rsidRPr="00EA3C70">
              <w:rPr>
                <w:rFonts w:ascii="Arial Narrow" w:hAnsi="Arial Narrow"/>
                <w:b/>
                <w:bCs/>
                <w:sz w:val="18"/>
                <w:szCs w:val="18"/>
              </w:rPr>
              <w:t>SUBCONTRATACIÓN</w:t>
            </w:r>
          </w:p>
        </w:tc>
        <w:tc>
          <w:tcPr>
            <w:tcW w:w="2552" w:type="dxa"/>
            <w:shd w:val="clear" w:color="auto" w:fill="C6D9F1" w:themeFill="text2" w:themeFillTint="33"/>
          </w:tcPr>
          <w:p w14:paraId="319B3DD2" w14:textId="77777777" w:rsidR="00EA3C70" w:rsidRPr="00245800" w:rsidRDefault="00EA3C70" w:rsidP="00EA3C70">
            <w:pPr>
              <w:pStyle w:val="Textoindependiente3"/>
              <w:spacing w:after="0"/>
              <w:ind w:left="568"/>
              <w:jc w:val="both"/>
              <w:rPr>
                <w:b/>
                <w:bCs/>
                <w:szCs w:val="18"/>
              </w:rPr>
            </w:pPr>
          </w:p>
        </w:tc>
      </w:tr>
      <w:tr w:rsidR="00EA3C70" w:rsidRPr="00F13A7A" w14:paraId="2FDF81E2" w14:textId="77777777" w:rsidTr="00EA3C70">
        <w:trPr>
          <w:cantSplit/>
          <w:trHeight w:val="183"/>
          <w:jc w:val="center"/>
        </w:trPr>
        <w:tc>
          <w:tcPr>
            <w:tcW w:w="7366" w:type="dxa"/>
            <w:tcBorders>
              <w:bottom w:val="single" w:sz="4" w:space="0" w:color="auto"/>
            </w:tcBorders>
            <w:vAlign w:val="center"/>
          </w:tcPr>
          <w:p w14:paraId="1DF90D0C" w14:textId="77777777" w:rsidR="00EA3C70" w:rsidRPr="00EA3C70" w:rsidRDefault="00EA3C70" w:rsidP="00D97C43">
            <w:pPr>
              <w:widowControl w:val="0"/>
              <w:autoSpaceDE w:val="0"/>
              <w:autoSpaceDN w:val="0"/>
              <w:spacing w:line="271" w:lineRule="auto"/>
              <w:jc w:val="both"/>
              <w:rPr>
                <w:rFonts w:ascii="Arial Narrow" w:hAnsi="Arial Narrow" w:cs="Arial"/>
                <w:sz w:val="18"/>
                <w:szCs w:val="18"/>
                <w:lang w:val="es-ES_tradnl" w:eastAsia="es-BO"/>
              </w:rPr>
            </w:pPr>
            <w:r w:rsidRPr="00EA3C70">
              <w:rPr>
                <w:rFonts w:ascii="Arial Narrow" w:hAnsi="Arial Narrow" w:cs="Arial"/>
                <w:sz w:val="18"/>
                <w:szCs w:val="18"/>
                <w:lang w:val="es-ES_tradnl" w:eastAsia="es-BO"/>
              </w:rPr>
              <w:t>Para el presente proceso de contratación, no se aplica la subcontratación.</w:t>
            </w:r>
          </w:p>
        </w:tc>
        <w:tc>
          <w:tcPr>
            <w:tcW w:w="2552" w:type="dxa"/>
            <w:tcBorders>
              <w:bottom w:val="single" w:sz="4" w:space="0" w:color="auto"/>
            </w:tcBorders>
          </w:tcPr>
          <w:p w14:paraId="76763516" w14:textId="77777777" w:rsidR="00EA3C70" w:rsidRPr="00245800" w:rsidRDefault="00EA3C70" w:rsidP="00D97C43">
            <w:pPr>
              <w:widowControl w:val="0"/>
              <w:autoSpaceDE w:val="0"/>
              <w:autoSpaceDN w:val="0"/>
              <w:spacing w:line="271" w:lineRule="auto"/>
              <w:jc w:val="both"/>
              <w:rPr>
                <w:rFonts w:ascii="Arial" w:hAnsi="Arial" w:cs="Arial"/>
                <w:sz w:val="18"/>
                <w:szCs w:val="18"/>
                <w:lang w:val="es-ES_tradnl" w:eastAsia="es-BO"/>
              </w:rPr>
            </w:pPr>
          </w:p>
        </w:tc>
      </w:tr>
    </w:tbl>
    <w:p w14:paraId="715CFC19" w14:textId="77777777" w:rsidR="002372CC" w:rsidRDefault="002372CC" w:rsidP="00012B34">
      <w:pPr>
        <w:ind w:left="708" w:hanging="708"/>
        <w:jc w:val="center"/>
        <w:rPr>
          <w:b/>
          <w:bCs/>
          <w:szCs w:val="20"/>
          <w:lang w:val="es-BO"/>
        </w:rPr>
      </w:pPr>
    </w:p>
    <w:p w14:paraId="78047B95"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14:paraId="5F0601E8"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20"/>
          <w:szCs w:val="18"/>
        </w:rPr>
      </w:pPr>
      <w:r w:rsidRPr="002065A2">
        <w:rPr>
          <w:rFonts w:cs="Arial"/>
          <w:sz w:val="18"/>
          <w:szCs w:val="18"/>
        </w:rPr>
        <w:t>El Proponente también podrá ofertar características superiores a las solicitadas en el presente Formulario, que mejo</w:t>
      </w:r>
      <w:r>
        <w:rPr>
          <w:rFonts w:cs="Arial"/>
          <w:sz w:val="18"/>
          <w:szCs w:val="18"/>
        </w:rPr>
        <w:t>ren la calidad de los bienes</w:t>
      </w:r>
      <w:r w:rsidRPr="002065A2">
        <w:rPr>
          <w:rFonts w:cs="Arial"/>
          <w:sz w:val="18"/>
          <w:szCs w:val="18"/>
        </w:rPr>
        <w:t xml:space="preserve"> y/o requisitos solicitados y/o ofertados, siempre que estas características fuesen beneficiosas para la entidad y/o no afecten el fin para el cual fue</w:t>
      </w:r>
      <w:r>
        <w:rPr>
          <w:rFonts w:cs="Arial"/>
          <w:sz w:val="18"/>
          <w:szCs w:val="18"/>
        </w:rPr>
        <w:t>ron</w:t>
      </w:r>
      <w:r w:rsidRPr="002065A2">
        <w:rPr>
          <w:rFonts w:cs="Arial"/>
          <w:sz w:val="18"/>
          <w:szCs w:val="18"/>
        </w:rPr>
        <w:t xml:space="preserve"> requerido</w:t>
      </w:r>
      <w:r>
        <w:rPr>
          <w:rFonts w:cs="Arial"/>
          <w:sz w:val="18"/>
          <w:szCs w:val="18"/>
        </w:rPr>
        <w:t>s los</w:t>
      </w:r>
      <w:r w:rsidRPr="002065A2">
        <w:rPr>
          <w:rFonts w:cs="Arial"/>
          <w:sz w:val="18"/>
          <w:szCs w:val="18"/>
        </w:rPr>
        <w:t xml:space="preserve"> bien</w:t>
      </w:r>
      <w:r>
        <w:rPr>
          <w:rFonts w:cs="Arial"/>
          <w:sz w:val="18"/>
          <w:szCs w:val="18"/>
        </w:rPr>
        <w:t>es</w:t>
      </w:r>
      <w:r w:rsidRPr="002065A2">
        <w:rPr>
          <w:rFonts w:cs="Arial"/>
          <w:sz w:val="18"/>
          <w:szCs w:val="18"/>
        </w:rPr>
        <w:t>.</w:t>
      </w:r>
    </w:p>
    <w:p w14:paraId="2593E450" w14:textId="2035066A" w:rsidR="000705B8" w:rsidRDefault="00AE650C" w:rsidP="00A43C75">
      <w:pPr>
        <w:ind w:right="616"/>
        <w:jc w:val="both"/>
        <w:rPr>
          <w:rFonts w:cs="Arial"/>
          <w:sz w:val="18"/>
          <w:szCs w:val="18"/>
          <w:lang w:val="es-BO"/>
        </w:rPr>
      </w:pPr>
      <w:r>
        <w:rPr>
          <w:rFonts w:cs="Arial"/>
          <w:sz w:val="18"/>
          <w:szCs w:val="18"/>
          <w:lang w:val="es-BO"/>
        </w:rPr>
        <w:t xml:space="preserve"> </w:t>
      </w:r>
      <w:r w:rsidR="00B84B11">
        <w:rPr>
          <w:rFonts w:cs="Arial"/>
          <w:sz w:val="18"/>
          <w:szCs w:val="18"/>
          <w:lang w:val="es-BO"/>
        </w:rPr>
        <w:br w:type="page"/>
      </w:r>
    </w:p>
    <w:p w14:paraId="6E79BC73" w14:textId="77777777" w:rsidR="000705B8" w:rsidRDefault="000705B8" w:rsidP="000705B8">
      <w:pPr>
        <w:rPr>
          <w:rFonts w:cs="Arial"/>
          <w:sz w:val="18"/>
          <w:szCs w:val="18"/>
          <w:lang w:val="es-BO"/>
        </w:rPr>
      </w:pPr>
    </w:p>
    <w:p w14:paraId="4F3F886E" w14:textId="77777777" w:rsidR="000705B8" w:rsidRDefault="000705B8" w:rsidP="000705B8">
      <w:pPr>
        <w:rPr>
          <w:rFonts w:cs="Arial"/>
          <w:sz w:val="18"/>
          <w:szCs w:val="18"/>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575B05F2" w:rsidR="00FB48C4" w:rsidRPr="009956C4" w:rsidRDefault="00C81C51" w:rsidP="00CF1A8B">
            <w:pPr>
              <w:jc w:val="center"/>
              <w:rPr>
                <w:rFonts w:ascii="Arial" w:hAnsi="Arial" w:cs="Arial"/>
                <w:lang w:val="es-BO"/>
              </w:rPr>
            </w:pPr>
            <w:r>
              <w:rPr>
                <w:rFonts w:ascii="Arial" w:hAnsi="Arial" w:cs="Arial"/>
                <w:lang w:val="es-BO"/>
              </w:rPr>
              <w:t>2</w:t>
            </w:r>
            <w:r w:rsidR="00F41938">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1A8E27BC"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559898AC" w:rsidR="00FB48C4" w:rsidRPr="009956C4" w:rsidRDefault="00C81C51"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62B1D8C9" w:rsidR="00EF69B5" w:rsidRPr="009956C4" w:rsidRDefault="00EA3C70" w:rsidP="00707813">
            <w:pPr>
              <w:jc w:val="center"/>
              <w:rPr>
                <w:rFonts w:ascii="Arial" w:hAnsi="Arial" w:cs="Arial"/>
                <w:b/>
                <w:bCs/>
                <w:lang w:val="es-BO"/>
              </w:rPr>
            </w:pPr>
            <w:r>
              <w:rPr>
                <w:rFonts w:ascii="Arial" w:hAnsi="Arial" w:cs="Arial"/>
                <w:b/>
                <w:lang w:val="es-BO"/>
              </w:rPr>
              <w:t>ADQUISICIÓN DE UN EQUIPO ANALIZADOR PORTATIL DE METALES POR FLUORESCENCIA DE RAYOS X</w:t>
            </w:r>
            <w:r w:rsidR="00EF69B5" w:rsidRPr="009956C4">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484E4BAF"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7EBA6418"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4F9EDFA8"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CF72273"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FF15744"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8AD9C19"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374A6777"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C7007CA"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30E795C5"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F6961AF" w14:textId="77777777" w:rsidR="00F41938" w:rsidRPr="009956C4" w:rsidRDefault="00F41938"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6D0D8A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3B870E51" w14:textId="77777777" w:rsidR="00F41938" w:rsidRPr="009956C4" w:rsidRDefault="00F41938" w:rsidP="00F41938">
      <w:pPr>
        <w:jc w:val="both"/>
        <w:rPr>
          <w:rFonts w:cs="Arial"/>
          <w:sz w:val="18"/>
          <w:szCs w:val="18"/>
          <w:lang w:val="es-BO"/>
        </w:rPr>
      </w:pPr>
    </w:p>
    <w:p w14:paraId="473D0DB8"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0C4432F3"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2F63455B"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0E688CED"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BF323E8"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9B563E2"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5EC59E74"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E5CC1AC" w14:textId="079B33CF"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277ED527"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47C401B3"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5820346" w14:textId="77777777" w:rsidR="00F41938" w:rsidRDefault="00F41938" w:rsidP="00F41938">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828BA08" w14:textId="77777777" w:rsidR="00F62B8B" w:rsidRPr="006545D3" w:rsidRDefault="00F62B8B" w:rsidP="00F62B8B">
      <w:pPr>
        <w:numPr>
          <w:ilvl w:val="0"/>
          <w:numId w:val="14"/>
        </w:numPr>
        <w:jc w:val="both"/>
        <w:rPr>
          <w:rFonts w:cs="Arial"/>
          <w:sz w:val="18"/>
          <w:szCs w:val="18"/>
          <w:lang w:val="es-BO"/>
        </w:rPr>
      </w:pPr>
      <w:r w:rsidRPr="006545D3">
        <w:rPr>
          <w:rFonts w:cs="Arial"/>
          <w:sz w:val="18"/>
          <w:szCs w:val="18"/>
          <w:lang w:val="es-BO"/>
        </w:rPr>
        <w:t>Documentación requerida en las especificaciones técnicas y/o condiciones técnicas:</w:t>
      </w:r>
    </w:p>
    <w:p w14:paraId="7D75B020" w14:textId="77777777" w:rsidR="00F62B8B" w:rsidRDefault="00F62B8B" w:rsidP="00F62B8B">
      <w:pPr>
        <w:ind w:left="360"/>
        <w:jc w:val="both"/>
        <w:rPr>
          <w:rFonts w:cs="Arial"/>
          <w:sz w:val="18"/>
          <w:szCs w:val="18"/>
          <w:lang w:val="es-BO"/>
        </w:rPr>
      </w:pPr>
    </w:p>
    <w:p w14:paraId="7C14B351" w14:textId="3AE7D1E1" w:rsidR="00012B34" w:rsidRDefault="00012B34" w:rsidP="00091424">
      <w:pPr>
        <w:pStyle w:val="Prrafodelista"/>
        <w:numPr>
          <w:ilvl w:val="0"/>
          <w:numId w:val="36"/>
        </w:numPr>
        <w:jc w:val="both"/>
        <w:rPr>
          <w:rFonts w:ascii="Verdana" w:hAnsi="Verdana" w:cs="Arial"/>
          <w:sz w:val="18"/>
          <w:szCs w:val="18"/>
          <w:lang w:val="es-BO"/>
        </w:rPr>
      </w:pPr>
      <w:r w:rsidRPr="00012B34">
        <w:rPr>
          <w:rFonts w:ascii="Verdana" w:hAnsi="Verdana" w:cs="Arial"/>
          <w:b/>
          <w:sz w:val="18"/>
          <w:szCs w:val="18"/>
          <w:lang w:val="es-BO"/>
        </w:rPr>
        <w:t xml:space="preserve">Experiencia de </w:t>
      </w:r>
      <w:r w:rsidR="00EA3C70">
        <w:rPr>
          <w:rFonts w:ascii="Verdana" w:hAnsi="Verdana" w:cs="Arial"/>
          <w:b/>
          <w:sz w:val="18"/>
          <w:szCs w:val="18"/>
          <w:lang w:val="es-BO"/>
        </w:rPr>
        <w:t>Venta</w:t>
      </w:r>
      <w:r w:rsidRPr="00012B34">
        <w:rPr>
          <w:rFonts w:ascii="Verdana" w:hAnsi="Verdana" w:cs="Arial"/>
          <w:b/>
          <w:sz w:val="18"/>
          <w:szCs w:val="18"/>
          <w:lang w:val="es-BO"/>
        </w:rPr>
        <w:t>:</w:t>
      </w:r>
      <w:r>
        <w:rPr>
          <w:rFonts w:ascii="Verdana" w:hAnsi="Verdana" w:cs="Arial"/>
          <w:sz w:val="18"/>
          <w:szCs w:val="18"/>
          <w:lang w:val="es-BO"/>
        </w:rPr>
        <w:t xml:space="preserve"> Documentación de respaldo de la experiencia de la empresa en base al punto I</w:t>
      </w:r>
      <w:r w:rsidR="00EA3C70">
        <w:rPr>
          <w:rFonts w:ascii="Verdana" w:hAnsi="Verdana" w:cs="Arial"/>
          <w:sz w:val="18"/>
          <w:szCs w:val="18"/>
          <w:lang w:val="es-BO"/>
        </w:rPr>
        <w:t>I.F</w:t>
      </w:r>
      <w:r>
        <w:rPr>
          <w:rFonts w:ascii="Verdana" w:hAnsi="Verdana" w:cs="Arial"/>
          <w:sz w:val="18"/>
          <w:szCs w:val="18"/>
          <w:lang w:val="es-BO"/>
        </w:rPr>
        <w:t xml:space="preserve"> de las Especificaciones Técnicas</w:t>
      </w:r>
    </w:p>
    <w:p w14:paraId="7DFCD949" w14:textId="77777777" w:rsidR="00F62B8B" w:rsidRPr="005923EC" w:rsidRDefault="00F62B8B" w:rsidP="00F62B8B">
      <w:pPr>
        <w:ind w:left="360"/>
        <w:jc w:val="both"/>
        <w:rPr>
          <w:rFonts w:cs="Arial"/>
          <w:sz w:val="18"/>
          <w:szCs w:val="18"/>
          <w:lang w:val="es-BO"/>
        </w:rPr>
      </w:pPr>
    </w:p>
    <w:p w14:paraId="146C98C9" w14:textId="77777777" w:rsidR="0047203B" w:rsidRDefault="0047203B" w:rsidP="0047203B">
      <w:pPr>
        <w:ind w:left="360"/>
        <w:jc w:val="both"/>
        <w:rPr>
          <w:rFonts w:cs="Arial"/>
          <w:b/>
          <w:szCs w:val="18"/>
          <w:lang w:val="es-BO"/>
        </w:rPr>
      </w:pPr>
    </w:p>
    <w:p w14:paraId="012E2E88" w14:textId="6B6542C0" w:rsidR="00484A1A" w:rsidRPr="009956C4" w:rsidRDefault="0047203B" w:rsidP="0047203B">
      <w:pPr>
        <w:ind w:left="360"/>
        <w:jc w:val="both"/>
        <w:rPr>
          <w:rFonts w:cs="Arial"/>
          <w:sz w:val="18"/>
          <w:szCs w:val="18"/>
          <w:lang w:val="es-BO"/>
        </w:rPr>
      </w:pPr>
      <w:r w:rsidRPr="005923EC">
        <w:rPr>
          <w:rFonts w:cs="Arial"/>
          <w:b/>
          <w:i/>
          <w:szCs w:val="18"/>
          <w:lang w:val="es-BO"/>
        </w:rPr>
        <w:t xml:space="preserve"> </w:t>
      </w:r>
      <w:r>
        <w:rPr>
          <w:rFonts w:cs="Arial"/>
          <w:b/>
          <w:i/>
          <w:szCs w:val="18"/>
          <w:lang w:val="es-BO"/>
        </w:rPr>
        <w:t xml:space="preserve"> </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48"/>
        <w:gridCol w:w="29"/>
        <w:gridCol w:w="3"/>
        <w:gridCol w:w="10"/>
        <w:gridCol w:w="205"/>
        <w:gridCol w:w="26"/>
        <w:gridCol w:w="21"/>
        <w:gridCol w:w="34"/>
        <w:gridCol w:w="175"/>
        <w:gridCol w:w="15"/>
        <w:gridCol w:w="35"/>
        <w:gridCol w:w="16"/>
        <w:gridCol w:w="27"/>
        <w:gridCol w:w="175"/>
        <w:gridCol w:w="39"/>
        <w:gridCol w:w="209"/>
        <w:gridCol w:w="7"/>
        <w:gridCol w:w="27"/>
        <w:gridCol w:w="115"/>
        <w:gridCol w:w="115"/>
        <w:gridCol w:w="13"/>
        <w:gridCol w:w="116"/>
        <w:gridCol w:w="127"/>
        <w:gridCol w:w="1"/>
        <w:gridCol w:w="104"/>
        <w:gridCol w:w="4"/>
        <w:gridCol w:w="6"/>
        <w:gridCol w:w="128"/>
        <w:gridCol w:w="13"/>
        <w:gridCol w:w="92"/>
        <w:gridCol w:w="14"/>
        <w:gridCol w:w="145"/>
        <w:gridCol w:w="4"/>
        <w:gridCol w:w="111"/>
        <w:gridCol w:w="45"/>
        <w:gridCol w:w="81"/>
        <w:gridCol w:w="19"/>
        <w:gridCol w:w="226"/>
        <w:gridCol w:w="32"/>
        <w:gridCol w:w="31"/>
        <w:gridCol w:w="201"/>
        <w:gridCol w:w="26"/>
        <w:gridCol w:w="131"/>
        <w:gridCol w:w="79"/>
        <w:gridCol w:w="6"/>
        <w:gridCol w:w="41"/>
        <w:gridCol w:w="167"/>
        <w:gridCol w:w="60"/>
        <w:gridCol w:w="51"/>
        <w:gridCol w:w="196"/>
        <w:gridCol w:w="62"/>
        <w:gridCol w:w="30"/>
        <w:gridCol w:w="157"/>
        <w:gridCol w:w="71"/>
        <w:gridCol w:w="57"/>
        <w:gridCol w:w="119"/>
        <w:gridCol w:w="43"/>
        <w:gridCol w:w="39"/>
        <w:gridCol w:w="41"/>
        <w:gridCol w:w="122"/>
        <w:gridCol w:w="94"/>
        <w:gridCol w:w="3"/>
        <w:gridCol w:w="23"/>
        <w:gridCol w:w="73"/>
        <w:gridCol w:w="54"/>
        <w:gridCol w:w="91"/>
        <w:gridCol w:w="14"/>
        <w:gridCol w:w="10"/>
        <w:gridCol w:w="85"/>
        <w:gridCol w:w="44"/>
        <w:gridCol w:w="119"/>
        <w:gridCol w:w="9"/>
        <w:gridCol w:w="115"/>
        <w:gridCol w:w="12"/>
        <w:gridCol w:w="114"/>
        <w:gridCol w:w="8"/>
        <w:gridCol w:w="62"/>
        <w:gridCol w:w="52"/>
        <w:gridCol w:w="88"/>
        <w:gridCol w:w="31"/>
        <w:gridCol w:w="25"/>
        <w:gridCol w:w="48"/>
        <w:gridCol w:w="49"/>
        <w:gridCol w:w="105"/>
        <w:gridCol w:w="56"/>
        <w:gridCol w:w="1"/>
        <w:gridCol w:w="87"/>
        <w:gridCol w:w="154"/>
        <w:gridCol w:w="16"/>
        <w:gridCol w:w="79"/>
        <w:gridCol w:w="179"/>
        <w:gridCol w:w="147"/>
        <w:gridCol w:w="111"/>
        <w:gridCol w:w="215"/>
        <w:gridCol w:w="43"/>
        <w:gridCol w:w="258"/>
        <w:gridCol w:w="10"/>
        <w:gridCol w:w="25"/>
        <w:gridCol w:w="10"/>
        <w:gridCol w:w="212"/>
        <w:gridCol w:w="8"/>
        <w:gridCol w:w="93"/>
        <w:gridCol w:w="157"/>
        <w:gridCol w:w="92"/>
        <w:gridCol w:w="63"/>
        <w:gridCol w:w="85"/>
        <w:gridCol w:w="18"/>
        <w:gridCol w:w="79"/>
        <w:gridCol w:w="35"/>
        <w:gridCol w:w="144"/>
        <w:gridCol w:w="70"/>
        <w:gridCol w:w="188"/>
        <w:gridCol w:w="35"/>
        <w:gridCol w:w="26"/>
        <w:gridCol w:w="37"/>
        <w:gridCol w:w="120"/>
        <w:gridCol w:w="40"/>
        <w:gridCol w:w="46"/>
        <w:gridCol w:w="30"/>
        <w:gridCol w:w="44"/>
        <w:gridCol w:w="91"/>
        <w:gridCol w:w="46"/>
        <w:gridCol w:w="32"/>
        <w:gridCol w:w="40"/>
        <w:gridCol w:w="32"/>
        <w:gridCol w:w="91"/>
        <w:gridCol w:w="62"/>
        <w:gridCol w:w="20"/>
        <w:gridCol w:w="135"/>
        <w:gridCol w:w="18"/>
        <w:gridCol w:w="35"/>
        <w:gridCol w:w="50"/>
        <w:gridCol w:w="10"/>
        <w:gridCol w:w="184"/>
        <w:gridCol w:w="8"/>
        <w:gridCol w:w="6"/>
        <w:gridCol w:w="50"/>
        <w:gridCol w:w="10"/>
        <w:gridCol w:w="173"/>
        <w:gridCol w:w="7"/>
        <w:gridCol w:w="38"/>
        <w:gridCol w:w="15"/>
        <w:gridCol w:w="14"/>
        <w:gridCol w:w="1"/>
        <w:gridCol w:w="233"/>
        <w:gridCol w:w="9"/>
        <w:gridCol w:w="12"/>
      </w:tblGrid>
      <w:tr w:rsidR="0010171A" w:rsidRPr="009956C4" w14:paraId="0C31AB69" w14:textId="77777777" w:rsidTr="005923EC">
        <w:trPr>
          <w:gridAfter w:val="1"/>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3"/>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3"/>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4"/>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5"/>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4"/>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7"/>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1"/>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3"/>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8"/>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3"/>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3"/>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6"/>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5"/>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6"/>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4"/>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4"/>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5"/>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28"/>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28"/>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34A4CBCD" w14:textId="77777777" w:rsidR="00F41938" w:rsidRDefault="00F41938">
      <w:pPr>
        <w:rPr>
          <w:rFonts w:cs="Arial"/>
          <w:b/>
          <w:sz w:val="18"/>
          <w:lang w:val="es-BO"/>
        </w:rPr>
      </w:pPr>
      <w:r>
        <w:rPr>
          <w:rFonts w:cs="Arial"/>
          <w:b/>
          <w:sz w:val="18"/>
          <w:lang w:val="es-BO"/>
        </w:rPr>
        <w:br w:type="page"/>
      </w:r>
    </w:p>
    <w:p w14:paraId="14F6DA3B" w14:textId="27C466B4"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7"/>
        <w:gridCol w:w="257"/>
        <w:gridCol w:w="258"/>
        <w:gridCol w:w="221"/>
        <w:gridCol w:w="37"/>
        <w:gridCol w:w="257"/>
        <w:gridCol w:w="258"/>
        <w:gridCol w:w="110"/>
        <w:gridCol w:w="148"/>
        <w:gridCol w:w="183"/>
        <w:gridCol w:w="75"/>
        <w:gridCol w:w="257"/>
        <w:gridCol w:w="258"/>
        <w:gridCol w:w="258"/>
        <w:gridCol w:w="258"/>
        <w:gridCol w:w="257"/>
        <w:gridCol w:w="258"/>
        <w:gridCol w:w="35"/>
        <w:gridCol w:w="223"/>
        <w:gridCol w:w="258"/>
        <w:gridCol w:w="258"/>
        <w:gridCol w:w="258"/>
        <w:gridCol w:w="258"/>
        <w:gridCol w:w="73"/>
        <w:gridCol w:w="185"/>
        <w:gridCol w:w="146"/>
        <w:gridCol w:w="111"/>
        <w:gridCol w:w="219"/>
        <w:gridCol w:w="37"/>
        <w:gridCol w:w="258"/>
        <w:gridCol w:w="34"/>
        <w:gridCol w:w="224"/>
        <w:gridCol w:w="107"/>
        <w:gridCol w:w="151"/>
        <w:gridCol w:w="180"/>
        <w:gridCol w:w="75"/>
        <w:gridCol w:w="258"/>
        <w:gridCol w:w="258"/>
        <w:gridCol w:w="73"/>
        <w:gridCol w:w="185"/>
        <w:gridCol w:w="146"/>
        <w:gridCol w:w="112"/>
        <w:gridCol w:w="219"/>
        <w:gridCol w:w="44"/>
        <w:gridCol w:w="261"/>
        <w:gridCol w:w="26"/>
        <w:gridCol w:w="232"/>
        <w:gridCol w:w="99"/>
        <w:gridCol w:w="159"/>
        <w:gridCol w:w="172"/>
        <w:gridCol w:w="83"/>
        <w:gridCol w:w="247"/>
        <w:gridCol w:w="11"/>
        <w:gridCol w:w="258"/>
        <w:gridCol w:w="62"/>
        <w:gridCol w:w="196"/>
        <w:gridCol w:w="135"/>
        <w:gridCol w:w="121"/>
        <w:gridCol w:w="251"/>
        <w:gridCol w:w="12"/>
      </w:tblGrid>
      <w:tr w:rsidR="001F1EE7" w:rsidRPr="009956C4" w14:paraId="0051A3D0" w14:textId="77777777" w:rsidTr="005A431A">
        <w:trPr>
          <w:trHeight w:val="403"/>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5A431A"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5A431A" w:rsidRDefault="001F1EE7" w:rsidP="00CF1A8B">
            <w:pPr>
              <w:jc w:val="right"/>
              <w:rPr>
                <w:rFonts w:ascii="Arial" w:hAnsi="Arial" w:cs="Arial"/>
                <w:sz w:val="14"/>
                <w:lang w:val="es-BO"/>
              </w:rPr>
            </w:pPr>
            <w:r w:rsidRPr="005A431A">
              <w:rPr>
                <w:rFonts w:ascii="Arial" w:hAnsi="Arial" w:cs="Arial"/>
                <w:bCs/>
                <w:sz w:val="14"/>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5A431A" w:rsidRDefault="001F1EE7" w:rsidP="00CF1A8B">
            <w:pPr>
              <w:rPr>
                <w:rFonts w:ascii="Arial" w:hAnsi="Arial" w:cs="Arial"/>
                <w:sz w:val="14"/>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5A431A" w:rsidRDefault="001F1EE7" w:rsidP="00CF1A8B">
            <w:pPr>
              <w:rPr>
                <w:rFonts w:ascii="Arial" w:hAnsi="Arial" w:cs="Arial"/>
                <w:sz w:val="14"/>
                <w:lang w:val="es-BO"/>
              </w:rPr>
            </w:pPr>
          </w:p>
        </w:tc>
      </w:tr>
      <w:tr w:rsidR="001F1EE7" w:rsidRPr="009956C4" w14:paraId="7B73D003" w14:textId="77777777" w:rsidTr="005A431A">
        <w:trPr>
          <w:trHeight w:val="65"/>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5A431A">
        <w:trPr>
          <w:trHeight w:val="33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5A431A">
        <w:trPr>
          <w:trHeight w:val="35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5A431A">
        <w:trPr>
          <w:trHeight w:val="60"/>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5A4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5A431A">
        <w:trPr>
          <w:trHeight w:val="379"/>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1C249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04ABDD"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A41FFF9"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105C042"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4AD84C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FCBE091"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B731AC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9D81BB1"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2AB1A6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9200D9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B5906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9727F23"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8843DF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449841F"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35E61DF"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6DD5BD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519FB70"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CFBC7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C7E3E0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21F7F99" w14:textId="77777777" w:rsidR="001F1EE7" w:rsidRPr="005A431A" w:rsidRDefault="001F1EE7" w:rsidP="00CF1A8B">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5A431A" w:rsidRDefault="001F1EE7" w:rsidP="00CF1A8B">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422A24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60C95A00"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278EAD7C"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5A431A" w:rsidRDefault="001F1EE7" w:rsidP="00CF1A8B">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5A431A" w:rsidRDefault="001F1EE7" w:rsidP="00CF1A8B">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7471B6E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4C0B3651"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5A431A"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138B0C8" w14:textId="77777777" w:rsidR="001F1EE7" w:rsidRPr="005A431A"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5A431A" w:rsidRDefault="001F1EE7" w:rsidP="00CF1A8B">
            <w:pPr>
              <w:rPr>
                <w:rFonts w:ascii="Arial" w:hAnsi="Arial" w:cs="Arial"/>
                <w:b/>
                <w:bCs/>
                <w:sz w:val="10"/>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4CF4DDFE" w:rsidR="002F4822" w:rsidRPr="009956C4" w:rsidRDefault="002F4822">
      <w:pPr>
        <w:rPr>
          <w:rFonts w:cs="Arial"/>
          <w:b/>
          <w:sz w:val="18"/>
          <w:lang w:val="es-BO"/>
        </w:rPr>
      </w:pPr>
    </w:p>
    <w:p w14:paraId="3787A343" w14:textId="77777777" w:rsidR="00637341" w:rsidRDefault="00637341" w:rsidP="00123B60">
      <w:pPr>
        <w:jc w:val="center"/>
        <w:rPr>
          <w:rFonts w:cs="Arial"/>
          <w:b/>
          <w:sz w:val="18"/>
          <w:lang w:val="es-BO"/>
        </w:rPr>
      </w:pPr>
    </w:p>
    <w:p w14:paraId="7EBEF0A5" w14:textId="77777777" w:rsidR="009D398B" w:rsidRDefault="009D398B" w:rsidP="00123B60">
      <w:pPr>
        <w:jc w:val="center"/>
        <w:rPr>
          <w:rFonts w:cs="Arial"/>
          <w:b/>
          <w:sz w:val="18"/>
          <w:lang w:val="es-BO"/>
        </w:rPr>
      </w:pPr>
    </w:p>
    <w:p w14:paraId="7E22E02D" w14:textId="77777777" w:rsidR="009D398B" w:rsidRDefault="009D398B" w:rsidP="00123B60">
      <w:pPr>
        <w:jc w:val="center"/>
        <w:rPr>
          <w:rFonts w:cs="Arial"/>
          <w:b/>
          <w:sz w:val="18"/>
          <w:lang w:val="es-BO"/>
        </w:rPr>
      </w:pPr>
    </w:p>
    <w:p w14:paraId="1AFF1077" w14:textId="77777777" w:rsidR="009D398B" w:rsidRPr="009956C4" w:rsidRDefault="009D398B" w:rsidP="00123B60">
      <w:pPr>
        <w:jc w:val="center"/>
        <w:rPr>
          <w:rFonts w:cs="Arial"/>
          <w:b/>
          <w:sz w:val="18"/>
          <w:lang w:val="es-BO"/>
        </w:rPr>
      </w:pPr>
    </w:p>
    <w:p w14:paraId="7283977C" w14:textId="77777777" w:rsidR="00AD265A" w:rsidRDefault="00AD265A">
      <w:pPr>
        <w:rPr>
          <w:rFonts w:cs="Arial"/>
          <w:b/>
          <w:sz w:val="18"/>
          <w:lang w:val="es-BO"/>
        </w:rPr>
      </w:pPr>
      <w:r>
        <w:rPr>
          <w:rFonts w:cs="Arial"/>
          <w:b/>
          <w:sz w:val="18"/>
          <w:lang w:val="es-BO"/>
        </w:rPr>
        <w:br w:type="page"/>
      </w:r>
    </w:p>
    <w:p w14:paraId="698F12C9" w14:textId="06151998"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1C249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1C249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57677FF" w14:textId="76BDCAC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41938">
          <w:pgSz w:w="12240" w:h="15840" w:code="1"/>
          <w:pgMar w:top="1134" w:right="900" w:bottom="1134" w:left="1469" w:header="709" w:footer="709" w:gutter="0"/>
          <w:cols w:space="708"/>
          <w:docGrid w:linePitch="360"/>
        </w:sectPr>
      </w:pPr>
    </w:p>
    <w:p w14:paraId="68F527F2" w14:textId="77777777" w:rsidR="005A431A" w:rsidRDefault="005A431A" w:rsidP="001C5DE7">
      <w:pPr>
        <w:jc w:val="center"/>
        <w:rPr>
          <w:rFonts w:cs="Arial"/>
          <w:b/>
          <w:sz w:val="18"/>
          <w:szCs w:val="18"/>
          <w:lang w:val="es-BO"/>
        </w:rPr>
      </w:pPr>
    </w:p>
    <w:p w14:paraId="200A647B" w14:textId="77777777" w:rsidR="005A431A" w:rsidRDefault="005A431A" w:rsidP="001C5DE7">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1230E4">
          <w:headerReference w:type="default" r:id="rId13"/>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4F629A41"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1CBCCC05" w:rsidR="00667CD6" w:rsidRPr="009956C4" w:rsidRDefault="00667CD6" w:rsidP="005D6824">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w:t>
            </w:r>
            <w:r w:rsidR="00FF5CD1">
              <w:rPr>
                <w:rFonts w:ascii="Arial" w:hAnsi="Arial" w:cs="Arial"/>
                <w:lang w:val="es-BO"/>
              </w:rPr>
              <w:t>d</w:t>
            </w:r>
            <w:r w:rsidR="00266DDD" w:rsidRPr="009956C4">
              <w:rPr>
                <w:rFonts w:ascii="Arial" w:hAnsi="Arial" w:cs="Arial"/>
                <w:lang w:val="es-BO"/>
              </w:rPr>
              <w:t>epósito</w:t>
            </w:r>
            <w:r w:rsidRPr="009956C4">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2E52041E" w:rsidR="00667CD6" w:rsidRPr="009956C4" w:rsidRDefault="00667CD6" w:rsidP="002B0C44">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9D398B">
              <w:rPr>
                <w:rFonts w:ascii="Arial" w:hAnsi="Arial" w:cs="Arial"/>
                <w:sz w:val="14"/>
                <w:lang w:val="es-BO"/>
              </w:rPr>
              <w:t>No</w:t>
            </w:r>
            <w:r w:rsidRPr="009956C4">
              <w:rPr>
                <w:rFonts w:ascii="Arial" w:hAnsi="Arial" w:cs="Arial"/>
                <w:sz w:val="14"/>
                <w:lang w:val="es-BO"/>
              </w:rPr>
              <w:t xml:space="preserve"> correspond</w:t>
            </w:r>
            <w:r w:rsidR="009D398B">
              <w:rPr>
                <w:rFonts w:ascii="Arial" w:hAnsi="Arial" w:cs="Arial"/>
                <w:sz w:val="14"/>
                <w:lang w:val="es-BO"/>
              </w:rPr>
              <w:t xml:space="preserve">e </w:t>
            </w:r>
            <w:r w:rsidR="002B0C44">
              <w:rPr>
                <w:rFonts w:ascii="Arial" w:hAnsi="Arial" w:cs="Arial"/>
                <w:sz w:val="14"/>
                <w:lang w:val="es-BO"/>
              </w:rPr>
              <w:t>en</w:t>
            </w:r>
            <w:r w:rsidR="009D398B">
              <w:rPr>
                <w:rFonts w:ascii="Arial" w:hAnsi="Arial" w:cs="Arial"/>
                <w:sz w:val="14"/>
                <w:lang w:val="es-BO"/>
              </w:rPr>
              <w:t xml:space="preserve"> el presente proceso de contratación</w:t>
            </w:r>
            <w:r w:rsidRPr="009956C4">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65BB1FC2" w:rsidR="00667CD6" w:rsidRPr="009956C4" w:rsidRDefault="00F41938" w:rsidP="001C249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Default="00883C6C" w:rsidP="00C163C4">
      <w:pPr>
        <w:jc w:val="center"/>
        <w:rPr>
          <w:rFonts w:ascii="Arial" w:hAnsi="Arial" w:cs="Arial"/>
          <w:b/>
          <w:lang w:val="es-BO"/>
        </w:rPr>
      </w:pPr>
    </w:p>
    <w:p w14:paraId="22B91A89" w14:textId="77777777" w:rsidR="0045238E" w:rsidRDefault="0045238E" w:rsidP="00C163C4">
      <w:pPr>
        <w:jc w:val="center"/>
        <w:rPr>
          <w:rFonts w:ascii="Arial" w:hAnsi="Arial" w:cs="Arial"/>
          <w:b/>
          <w:lang w:val="es-BO"/>
        </w:rPr>
      </w:pPr>
    </w:p>
    <w:p w14:paraId="323BACF2" w14:textId="77777777" w:rsidR="0045238E" w:rsidRDefault="0045238E" w:rsidP="00C163C4">
      <w:pPr>
        <w:jc w:val="center"/>
        <w:rPr>
          <w:rFonts w:ascii="Arial" w:hAnsi="Arial" w:cs="Arial"/>
          <w:b/>
          <w:lang w:val="es-BO"/>
        </w:rPr>
      </w:pPr>
    </w:p>
    <w:p w14:paraId="36669C14" w14:textId="77777777" w:rsidR="0045238E" w:rsidRDefault="0045238E" w:rsidP="00C163C4">
      <w:pPr>
        <w:jc w:val="center"/>
        <w:rPr>
          <w:rFonts w:ascii="Arial" w:hAnsi="Arial" w:cs="Arial"/>
          <w:b/>
          <w:lang w:val="es-BO"/>
        </w:rPr>
      </w:pPr>
    </w:p>
    <w:p w14:paraId="197E6EC7" w14:textId="77777777" w:rsidR="0045238E" w:rsidRDefault="0045238E" w:rsidP="00C163C4">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Pr="009956C4" w:rsidRDefault="0045238E"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lastRenderedPageBreak/>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1230E4">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0F413949" w14:textId="41662538"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 xml:space="preserve">Modelo de Contrato SANO – DLABS N°  </w:t>
      </w:r>
      <w:r w:rsidR="00543FAC">
        <w:rPr>
          <w:rFonts w:ascii="Arial" w:hAnsi="Arial" w:cs="Arial"/>
          <w:b/>
          <w:sz w:val="18"/>
          <w:szCs w:val="18"/>
          <w:lang w:val="es-BO"/>
        </w:rPr>
        <w:t>7</w:t>
      </w:r>
      <w:r w:rsidR="00EA3C70">
        <w:rPr>
          <w:rFonts w:ascii="Arial" w:hAnsi="Arial" w:cs="Arial"/>
          <w:b/>
          <w:sz w:val="18"/>
          <w:szCs w:val="18"/>
          <w:lang w:val="es-BO"/>
        </w:rPr>
        <w:t>4</w:t>
      </w:r>
      <w:r w:rsidRPr="006F52D3">
        <w:rPr>
          <w:rFonts w:ascii="Arial" w:hAnsi="Arial" w:cs="Arial"/>
          <w:b/>
          <w:sz w:val="18"/>
          <w:szCs w:val="18"/>
          <w:lang w:val="es-BO"/>
        </w:rPr>
        <w:t>/202</w:t>
      </w:r>
      <w:r w:rsidR="00AD265A">
        <w:rPr>
          <w:rFonts w:ascii="Arial" w:hAnsi="Arial" w:cs="Arial"/>
          <w:b/>
          <w:sz w:val="18"/>
          <w:szCs w:val="18"/>
          <w:lang w:val="es-BO"/>
        </w:rPr>
        <w:t>2</w:t>
      </w:r>
    </w:p>
    <w:p w14:paraId="543F656C" w14:textId="0EBDA048"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CUCE: __________</w:t>
      </w:r>
    </w:p>
    <w:p w14:paraId="56AFED8E" w14:textId="77777777" w:rsidR="006F52D3" w:rsidRPr="006F52D3" w:rsidRDefault="006F52D3" w:rsidP="002A3754">
      <w:pPr>
        <w:jc w:val="center"/>
        <w:outlineLvl w:val="0"/>
        <w:rPr>
          <w:rFonts w:cs="Arial"/>
          <w:b/>
          <w:sz w:val="18"/>
          <w:szCs w:val="18"/>
          <w:lang w:val="es-BO"/>
        </w:rPr>
      </w:pPr>
    </w:p>
    <w:p w14:paraId="303155FB" w14:textId="77777777" w:rsidR="00EA3C70" w:rsidRPr="00EA3C70" w:rsidRDefault="00EA3C70" w:rsidP="00EA3C70">
      <w:pPr>
        <w:jc w:val="both"/>
        <w:rPr>
          <w:rFonts w:ascii="Arial Narrow" w:hAnsi="Arial Narrow" w:cs="Arial"/>
          <w:lang w:val="es-CL"/>
        </w:rPr>
      </w:pPr>
      <w:r w:rsidRPr="00EA3C70">
        <w:rPr>
          <w:rFonts w:ascii="Arial Narrow" w:hAnsi="Arial Narrow" w:cs="Arial"/>
          <w:b/>
          <w:bCs/>
          <w:iCs/>
          <w:lang w:val="es-ES_tradnl"/>
        </w:rPr>
        <w:t>Contrato Administrativo para la Adquisición de un Equipo Analizador Portátil de Metales por Fluorescencia de Rayos X</w:t>
      </w:r>
      <w:r w:rsidRPr="00EA3C70">
        <w:rPr>
          <w:rFonts w:ascii="Arial Narrow" w:hAnsi="Arial Narrow" w:cs="Arial"/>
          <w:bCs/>
          <w:iCs/>
          <w:spacing w:val="-6"/>
          <w:lang w:val="es-ES_tradnl"/>
        </w:rPr>
        <w:t>,</w:t>
      </w:r>
      <w:r w:rsidRPr="00EA3C70">
        <w:rPr>
          <w:rFonts w:ascii="Arial Narrow" w:hAnsi="Arial Narrow" w:cs="Arial"/>
          <w:bCs/>
          <w:spacing w:val="-6"/>
          <w:lang w:val="es-ES_tradnl"/>
        </w:rPr>
        <w:t xml:space="preserve"> </w:t>
      </w:r>
      <w:r w:rsidRPr="00EA3C70">
        <w:rPr>
          <w:rFonts w:ascii="Arial Narrow" w:hAnsi="Arial Narrow" w:cs="Arial"/>
          <w:lang w:val="es-CL"/>
        </w:rPr>
        <w:t>sujeto al tenor de las siguientes cláusulas:</w:t>
      </w:r>
    </w:p>
    <w:p w14:paraId="6FBC4ECE" w14:textId="77777777" w:rsidR="00EA3C70" w:rsidRPr="00EA3C70" w:rsidRDefault="00EA3C70" w:rsidP="00EA3C70">
      <w:pPr>
        <w:tabs>
          <w:tab w:val="left" w:pos="5198"/>
        </w:tabs>
        <w:jc w:val="both"/>
        <w:rPr>
          <w:rFonts w:ascii="Arial Narrow" w:hAnsi="Arial Narrow" w:cs="Arial"/>
          <w:b/>
          <w:lang w:val="es-CL"/>
        </w:rPr>
      </w:pPr>
      <w:r w:rsidRPr="00EA3C70">
        <w:rPr>
          <w:rFonts w:ascii="Arial Narrow" w:hAnsi="Arial Narrow" w:cs="Arial"/>
          <w:b/>
          <w:lang w:val="es-CL"/>
        </w:rPr>
        <w:tab/>
      </w:r>
    </w:p>
    <w:p w14:paraId="26281FC3" w14:textId="77777777" w:rsidR="00EA3C70" w:rsidRPr="00EA3C70" w:rsidRDefault="00EA3C70" w:rsidP="00EA3C70">
      <w:pPr>
        <w:jc w:val="both"/>
        <w:rPr>
          <w:rFonts w:ascii="Arial Narrow" w:hAnsi="Arial Narrow" w:cs="Arial"/>
        </w:rPr>
      </w:pPr>
      <w:r w:rsidRPr="00EA3C70">
        <w:rPr>
          <w:rFonts w:ascii="Arial Narrow" w:hAnsi="Arial Narrow" w:cs="Arial"/>
          <w:b/>
        </w:rPr>
        <w:t xml:space="preserve">CLÁUSULA PRIMERA.- (LAS PARTES) </w:t>
      </w:r>
      <w:r w:rsidRPr="00EA3C70">
        <w:rPr>
          <w:rFonts w:ascii="Arial Narrow" w:hAnsi="Arial Narrow" w:cs="Arial"/>
          <w:lang w:val="es-ES_tradnl"/>
        </w:rPr>
        <w:t>Las partes  contratantes son</w:t>
      </w:r>
      <w:r w:rsidRPr="00EA3C70">
        <w:rPr>
          <w:rFonts w:ascii="Arial Narrow" w:hAnsi="Arial Narrow" w:cs="Arial"/>
        </w:rPr>
        <w:t>:</w:t>
      </w:r>
    </w:p>
    <w:p w14:paraId="6C57371B" w14:textId="77777777" w:rsidR="00EA3C70" w:rsidRPr="00EA3C70" w:rsidRDefault="00EA3C70" w:rsidP="00EA3C70">
      <w:pPr>
        <w:jc w:val="both"/>
        <w:rPr>
          <w:rFonts w:ascii="Arial Narrow" w:hAnsi="Arial Narrow" w:cs="Arial"/>
        </w:rPr>
      </w:pPr>
    </w:p>
    <w:p w14:paraId="68E9FAA5" w14:textId="77777777" w:rsidR="00EA3C70" w:rsidRPr="00EA3C70" w:rsidRDefault="00EA3C70" w:rsidP="00EA3C70">
      <w:pPr>
        <w:widowControl w:val="0"/>
        <w:numPr>
          <w:ilvl w:val="1"/>
          <w:numId w:val="32"/>
        </w:numPr>
        <w:jc w:val="both"/>
        <w:rPr>
          <w:rFonts w:ascii="Arial Narrow" w:hAnsi="Arial Narrow" w:cs="Arial"/>
          <w:lang w:val="es-ES_tradnl"/>
        </w:rPr>
      </w:pPr>
      <w:r w:rsidRPr="00EA3C70">
        <w:rPr>
          <w:rFonts w:ascii="Arial Narrow" w:hAnsi="Arial Narrow" w:cs="Arial"/>
          <w:lang w:val="es-ES_tradnl"/>
        </w:rPr>
        <w:t xml:space="preserve">El </w:t>
      </w:r>
      <w:r w:rsidRPr="00EA3C70">
        <w:rPr>
          <w:rFonts w:ascii="Arial Narrow" w:hAnsi="Arial Narrow" w:cs="Arial"/>
          <w:b/>
          <w:bCs/>
          <w:lang w:val="es-ES_tradnl"/>
        </w:rPr>
        <w:t>BANCO CENTRAL DE BOLIVIA</w:t>
      </w:r>
      <w:r w:rsidRPr="00EA3C70">
        <w:rPr>
          <w:rFonts w:ascii="Arial Narrow" w:hAnsi="Arial Narrow" w:cs="Arial"/>
          <w:lang w:val="es-ES_tradnl"/>
        </w:rPr>
        <w:t xml:space="preserve">, con Número de Identificación Tributaria (NIT) 1016739022, con domicilio en la calle Ayacucho esquina Mercado s/n de la zona Central, en la ciudad de La Paz – Bolivia, representado legalmente por el </w:t>
      </w:r>
      <w:r w:rsidRPr="00EA3C70">
        <w:rPr>
          <w:rFonts w:ascii="Arial Narrow" w:hAnsi="Arial Narrow" w:cs="Arial"/>
          <w:b/>
          <w:bCs/>
          <w:lang w:val="es-ES_tradnl"/>
        </w:rPr>
        <w:t xml:space="preserve">Lic. Pavel Alex Perez Armata </w:t>
      </w:r>
      <w:r w:rsidRPr="00EA3C70">
        <w:rPr>
          <w:rFonts w:ascii="Arial Narrow" w:hAnsi="Arial Narrow" w:cs="Arial"/>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EA3C70">
        <w:rPr>
          <w:rFonts w:ascii="Arial Narrow" w:hAnsi="Arial Narrow" w:cs="Arial"/>
          <w:b/>
          <w:bCs/>
          <w:lang w:val="es-ES_tradnl"/>
        </w:rPr>
        <w:t>ENTIDAD</w:t>
      </w:r>
      <w:r w:rsidRPr="00EA3C70">
        <w:rPr>
          <w:rFonts w:ascii="Arial Narrow" w:hAnsi="Arial Narrow" w:cs="Arial"/>
          <w:bCs/>
          <w:lang w:val="es-ES_tradnl"/>
        </w:rPr>
        <w:t>.</w:t>
      </w:r>
      <w:r w:rsidRPr="00EA3C70">
        <w:rPr>
          <w:rFonts w:ascii="Arial Narrow" w:hAnsi="Arial Narrow" w:cs="Arial"/>
        </w:rPr>
        <w:t xml:space="preserve"> </w:t>
      </w:r>
    </w:p>
    <w:p w14:paraId="7341853F" w14:textId="77777777" w:rsidR="00EA3C70" w:rsidRPr="00EA3C70" w:rsidRDefault="00EA3C70" w:rsidP="00EA3C70">
      <w:pPr>
        <w:ind w:left="720"/>
        <w:jc w:val="both"/>
        <w:rPr>
          <w:rFonts w:ascii="Arial Narrow" w:hAnsi="Arial Narrow" w:cs="Arial"/>
          <w:lang w:val="es-ES_tradnl"/>
        </w:rPr>
      </w:pPr>
    </w:p>
    <w:p w14:paraId="33A1C503" w14:textId="77777777" w:rsidR="00EA3C70" w:rsidRPr="00EA3C70" w:rsidRDefault="00EA3C70" w:rsidP="00EA3C70">
      <w:pPr>
        <w:numPr>
          <w:ilvl w:val="1"/>
          <w:numId w:val="32"/>
        </w:numPr>
        <w:jc w:val="both"/>
        <w:rPr>
          <w:rFonts w:ascii="Arial Narrow" w:hAnsi="Arial Narrow" w:cs="Arial"/>
          <w:lang w:val="es-ES_tradnl"/>
        </w:rPr>
      </w:pPr>
      <w:r w:rsidRPr="00EA3C70">
        <w:rPr>
          <w:rFonts w:ascii="Arial Narrow" w:hAnsi="Arial Narrow" w:cs="Arial"/>
          <w:lang w:val="es-ES_tradnl"/>
        </w:rPr>
        <w:t xml:space="preserve">________, empresa legalmente constituida y existente conforme a la legislación boliviana, con registro en ___________bajo la Matrícula de Comercio N° _______, inscrita en el Padrón Nacional de Contribuyentes con Número de Identificación Tributaria (NIT): ___, con domicilio en ____ de la zona de ____ de la ciudad de ___ - Bolivia, representada por el </w:t>
      </w:r>
      <w:r w:rsidRPr="00EA3C70">
        <w:rPr>
          <w:rFonts w:ascii="Arial Narrow" w:hAnsi="Arial Narrow" w:cs="Arial"/>
          <w:b/>
          <w:lang w:val="es-ES_tradnl"/>
        </w:rPr>
        <w:t>_____</w:t>
      </w:r>
      <w:r w:rsidRPr="00EA3C70">
        <w:rPr>
          <w:rFonts w:ascii="Arial Narrow" w:hAnsi="Arial Narrow" w:cs="Arial"/>
          <w:lang w:val="es-ES_tradnl"/>
        </w:rPr>
        <w:t xml:space="preserve">, con Cédula de Identidad N° ____, expedida en la ciudad de ___, en virtud al Testimonio de Poder Nº ___/__ de __ de ___ de ___, otorgado ante el Abogado ___, Notario de Fe Pública Nº ___del </w:t>
      </w:r>
      <w:r w:rsidRPr="00EA3C70">
        <w:rPr>
          <w:rFonts w:ascii="Arial Narrow" w:hAnsi="Arial Narrow" w:cs="Arial"/>
          <w:lang w:val="es-ES_tradnl"/>
        </w:rPr>
        <w:softHyphen/>
      </w:r>
      <w:r w:rsidRPr="00EA3C70">
        <w:rPr>
          <w:rFonts w:ascii="Arial Narrow" w:hAnsi="Arial Narrow" w:cs="Arial"/>
          <w:lang w:val="es-ES_tradnl"/>
        </w:rPr>
        <w:softHyphen/>
      </w:r>
      <w:r w:rsidRPr="00EA3C70">
        <w:rPr>
          <w:rFonts w:ascii="Arial Narrow" w:hAnsi="Arial Narrow" w:cs="Arial"/>
          <w:lang w:val="es-ES_tradnl"/>
        </w:rPr>
        <w:softHyphen/>
      </w:r>
      <w:r w:rsidRPr="00EA3C70">
        <w:rPr>
          <w:rFonts w:ascii="Arial Narrow" w:hAnsi="Arial Narrow" w:cs="Arial"/>
          <w:lang w:val="es-ES_tradnl"/>
        </w:rPr>
        <w:softHyphen/>
      </w:r>
      <w:r w:rsidRPr="00EA3C70">
        <w:rPr>
          <w:rFonts w:ascii="Arial Narrow" w:hAnsi="Arial Narrow" w:cs="Arial"/>
          <w:lang w:val="es-ES_tradnl"/>
        </w:rPr>
        <w:softHyphen/>
      </w:r>
      <w:r w:rsidRPr="00EA3C70">
        <w:rPr>
          <w:rFonts w:ascii="Arial Narrow" w:hAnsi="Arial Narrow" w:cs="Arial"/>
          <w:lang w:val="es-ES_tradnl"/>
        </w:rPr>
        <w:softHyphen/>
      </w:r>
      <w:r w:rsidRPr="00EA3C70">
        <w:rPr>
          <w:rFonts w:ascii="Arial Narrow" w:hAnsi="Arial Narrow" w:cs="Arial"/>
          <w:lang w:val="es-ES_tradnl"/>
        </w:rPr>
        <w:softHyphen/>
        <w:t xml:space="preserve">____ ___, en adelante denominada el </w:t>
      </w:r>
      <w:r w:rsidRPr="00EA3C70">
        <w:rPr>
          <w:rFonts w:ascii="Arial Narrow" w:hAnsi="Arial Narrow" w:cs="Arial"/>
          <w:b/>
          <w:lang w:val="es-ES_tradnl"/>
        </w:rPr>
        <w:t>PROVEEDOR</w:t>
      </w:r>
      <w:r w:rsidRPr="00EA3C70">
        <w:rPr>
          <w:rFonts w:ascii="Arial Narrow" w:hAnsi="Arial Narrow" w:cs="Arial"/>
          <w:lang w:val="es-ES_tradnl"/>
        </w:rPr>
        <w:t>.</w:t>
      </w:r>
    </w:p>
    <w:p w14:paraId="600FD922" w14:textId="77777777" w:rsidR="00EA3C70" w:rsidRPr="00EA3C70" w:rsidRDefault="00EA3C70" w:rsidP="00EA3C70">
      <w:pPr>
        <w:jc w:val="both"/>
        <w:rPr>
          <w:rFonts w:ascii="Arial Narrow" w:hAnsi="Arial Narrow" w:cs="Arial"/>
          <w:lang w:val="es-ES_tradnl"/>
        </w:rPr>
      </w:pPr>
    </w:p>
    <w:p w14:paraId="5B09CD69" w14:textId="77777777" w:rsidR="00EA3C70" w:rsidRPr="00EA3C70" w:rsidRDefault="00EA3C70" w:rsidP="00EA3C70">
      <w:pPr>
        <w:jc w:val="both"/>
        <w:rPr>
          <w:rFonts w:ascii="Arial Narrow" w:hAnsi="Arial Narrow" w:cs="Arial"/>
          <w:b/>
        </w:rPr>
      </w:pPr>
      <w:r w:rsidRPr="00EA3C70">
        <w:rPr>
          <w:rFonts w:ascii="Arial Narrow" w:hAnsi="Arial Narrow" w:cs="Arial"/>
          <w:lang w:val="es-ES_tradnl"/>
        </w:rPr>
        <w:t xml:space="preserve">La </w:t>
      </w:r>
      <w:r w:rsidRPr="00EA3C70">
        <w:rPr>
          <w:rFonts w:ascii="Arial Narrow" w:hAnsi="Arial Narrow" w:cs="Arial"/>
          <w:b/>
          <w:bCs/>
          <w:lang w:val="es-ES_tradnl"/>
        </w:rPr>
        <w:t>ENTIDAD</w:t>
      </w:r>
      <w:r w:rsidRPr="00EA3C70">
        <w:rPr>
          <w:rFonts w:ascii="Arial Narrow" w:hAnsi="Arial Narrow" w:cs="Arial"/>
          <w:lang w:val="es-ES_tradnl"/>
        </w:rPr>
        <w:t xml:space="preserve"> y el </w:t>
      </w:r>
      <w:r w:rsidRPr="00EA3C70">
        <w:rPr>
          <w:rFonts w:ascii="Arial Narrow" w:hAnsi="Arial Narrow" w:cs="Arial"/>
          <w:b/>
          <w:bCs/>
          <w:lang w:val="es-ES_tradnl"/>
        </w:rPr>
        <w:t xml:space="preserve">PROVEEDOR </w:t>
      </w:r>
      <w:r w:rsidRPr="00EA3C70">
        <w:rPr>
          <w:rFonts w:ascii="Arial Narrow" w:hAnsi="Arial Narrow" w:cs="Arial"/>
          <w:lang w:val="es-BO"/>
        </w:rPr>
        <w:t>en su conjunto se denominarán las</w:t>
      </w:r>
      <w:r w:rsidRPr="00EA3C70">
        <w:rPr>
          <w:rFonts w:ascii="Arial Narrow" w:hAnsi="Arial Narrow" w:cs="Arial"/>
          <w:lang w:val="es-ES_tradnl"/>
        </w:rPr>
        <w:t xml:space="preserve"> </w:t>
      </w:r>
      <w:r w:rsidRPr="00EA3C70">
        <w:rPr>
          <w:rFonts w:ascii="Arial Narrow" w:hAnsi="Arial Narrow" w:cs="Arial"/>
          <w:b/>
          <w:bCs/>
          <w:lang w:val="es-ES_tradnl"/>
        </w:rPr>
        <w:t>PARTES.</w:t>
      </w:r>
    </w:p>
    <w:p w14:paraId="221A09BE" w14:textId="77777777" w:rsidR="00EA3C70" w:rsidRPr="00EA3C70" w:rsidRDefault="00EA3C70" w:rsidP="00EA3C70">
      <w:pPr>
        <w:jc w:val="both"/>
        <w:rPr>
          <w:rFonts w:ascii="Arial Narrow" w:hAnsi="Arial Narrow" w:cs="Arial"/>
          <w:b/>
        </w:rPr>
      </w:pPr>
    </w:p>
    <w:p w14:paraId="5BF47445" w14:textId="77777777" w:rsidR="00EA3C70" w:rsidRPr="00EA3C70" w:rsidRDefault="00EA3C70" w:rsidP="00EA3C70">
      <w:pPr>
        <w:pStyle w:val="Default"/>
        <w:jc w:val="both"/>
        <w:rPr>
          <w:rFonts w:ascii="Arial Narrow" w:hAnsi="Arial Narrow" w:cs="Arial"/>
          <w:sz w:val="16"/>
          <w:szCs w:val="16"/>
        </w:rPr>
      </w:pPr>
      <w:r w:rsidRPr="00EA3C70">
        <w:rPr>
          <w:rFonts w:ascii="Arial Narrow" w:hAnsi="Arial Narrow" w:cs="Arial"/>
          <w:b/>
          <w:sz w:val="16"/>
          <w:szCs w:val="16"/>
        </w:rPr>
        <w:t xml:space="preserve">CLÁUSULA SEGUNDA.- (ANTECEDENTES) </w:t>
      </w:r>
      <w:r w:rsidRPr="00EA3C70">
        <w:rPr>
          <w:rFonts w:ascii="Arial Narrow" w:hAnsi="Arial Narrow" w:cs="Arial"/>
          <w:sz w:val="16"/>
          <w:szCs w:val="16"/>
        </w:rPr>
        <w:t xml:space="preserve">La </w:t>
      </w:r>
      <w:r w:rsidRPr="00EA3C70">
        <w:rPr>
          <w:rFonts w:ascii="Arial Narrow" w:hAnsi="Arial Narrow" w:cs="Arial"/>
          <w:b/>
          <w:bCs/>
          <w:sz w:val="16"/>
          <w:szCs w:val="16"/>
        </w:rPr>
        <w:t>ENTIDAD</w:t>
      </w:r>
      <w:r w:rsidRPr="00EA3C70">
        <w:rPr>
          <w:rFonts w:ascii="Arial Narrow" w:hAnsi="Arial Narrow" w:cs="Arial"/>
          <w:sz w:val="16"/>
          <w:szCs w:val="16"/>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EA3C70">
        <w:rPr>
          <w:rFonts w:ascii="Arial Narrow" w:hAnsi="Arial Narrow" w:cs="Arial"/>
          <w:b/>
          <w:i/>
          <w:sz w:val="16"/>
          <w:szCs w:val="16"/>
        </w:rPr>
        <w:t>señalar la fecha de la publicación de la convocatoria en el SICOES</w:t>
      </w:r>
      <w:r w:rsidRPr="00EA3C70">
        <w:rPr>
          <w:rFonts w:ascii="Arial Narrow" w:hAnsi="Arial Narrow" w:cs="Arial"/>
          <w:sz w:val="16"/>
          <w:szCs w:val="16"/>
        </w:rPr>
        <w:t>)</w:t>
      </w:r>
      <w:r w:rsidRPr="00EA3C70">
        <w:rPr>
          <w:rFonts w:ascii="Arial Narrow" w:hAnsi="Arial Narrow" w:cs="Arial"/>
          <w:b/>
          <w:bCs/>
          <w:i/>
          <w:iCs/>
          <w:sz w:val="16"/>
          <w:szCs w:val="16"/>
        </w:rPr>
        <w:t xml:space="preserve"> </w:t>
      </w:r>
      <w:r w:rsidRPr="00EA3C70">
        <w:rPr>
          <w:rFonts w:ascii="Arial Narrow" w:hAnsi="Arial Narrow" w:cs="Arial"/>
          <w:sz w:val="16"/>
          <w:szCs w:val="16"/>
        </w:rPr>
        <w:t>a personas naturales y jurídicas con capacidad de contratar con el Estado, a presentar propuestas en el proceso de contratación</w:t>
      </w:r>
      <w:r w:rsidRPr="00EA3C70">
        <w:rPr>
          <w:rFonts w:ascii="Arial Narrow" w:hAnsi="Arial Narrow" w:cs="Arial"/>
          <w:b/>
          <w:bCs/>
          <w:i/>
          <w:iCs/>
          <w:sz w:val="16"/>
          <w:szCs w:val="16"/>
        </w:rPr>
        <w:t xml:space="preserve">, </w:t>
      </w:r>
      <w:r w:rsidRPr="00EA3C70">
        <w:rPr>
          <w:rFonts w:ascii="Arial Narrow" w:hAnsi="Arial Narrow" w:cs="Arial"/>
          <w:sz w:val="16"/>
          <w:szCs w:val="16"/>
        </w:rPr>
        <w:t xml:space="preserve">con Código Único de Contrataciones Estatales (CUCE) ____________, en base a lo solicitado en el DBC. </w:t>
      </w:r>
    </w:p>
    <w:p w14:paraId="4C1D6863" w14:textId="77777777" w:rsidR="00EA3C70" w:rsidRPr="00EA3C70" w:rsidRDefault="00EA3C70" w:rsidP="00EA3C70">
      <w:pPr>
        <w:widowControl w:val="0"/>
        <w:jc w:val="both"/>
        <w:rPr>
          <w:rFonts w:ascii="Arial Narrow" w:hAnsi="Arial Narrow" w:cs="Arial"/>
          <w:color w:val="000000"/>
          <w:lang w:val="es-BO" w:eastAsia="es-BO"/>
        </w:rPr>
      </w:pPr>
    </w:p>
    <w:p w14:paraId="1F3A7855" w14:textId="77777777" w:rsidR="00EA3C70" w:rsidRPr="00EA3C70" w:rsidRDefault="00EA3C70" w:rsidP="00EA3C70">
      <w:pPr>
        <w:widowControl w:val="0"/>
        <w:jc w:val="both"/>
        <w:rPr>
          <w:rFonts w:ascii="Arial Narrow" w:hAnsi="Arial Narrow" w:cs="Arial"/>
          <w:color w:val="000000"/>
          <w:lang w:val="es-BO" w:eastAsia="es-BO"/>
        </w:rPr>
      </w:pPr>
      <w:r w:rsidRPr="00EA3C70">
        <w:rPr>
          <w:rFonts w:ascii="Arial Narrow" w:hAnsi="Arial Narrow" w:cs="Arial"/>
          <w:b/>
          <w:i/>
        </w:rPr>
        <w:t>(Si el RPA, en caso excepcional decide adjudicar la adquisición a un proponente que no sea el recomendado por el Responsable de Evaluación o la Comisión de Calificación, deberá adecuarse la siguiente redacción)</w:t>
      </w:r>
      <w:r w:rsidRPr="00EA3C70">
        <w:rPr>
          <w:rFonts w:ascii="Arial Narrow" w:hAnsi="Arial Narrow" w:cs="Arial"/>
          <w:color w:val="000000"/>
          <w:lang w:val="es-BO" w:eastAsia="es-BO"/>
        </w:rPr>
        <w:t xml:space="preserve"> </w:t>
      </w:r>
    </w:p>
    <w:p w14:paraId="21270A9B" w14:textId="77777777" w:rsidR="00EA3C70" w:rsidRPr="00EA3C70" w:rsidRDefault="00EA3C70" w:rsidP="00EA3C70">
      <w:pPr>
        <w:widowControl w:val="0"/>
        <w:jc w:val="both"/>
        <w:rPr>
          <w:rFonts w:ascii="Arial Narrow" w:hAnsi="Arial Narrow" w:cs="Arial"/>
          <w:b/>
          <w:lang w:val="es-BO"/>
        </w:rPr>
      </w:pPr>
      <w:r w:rsidRPr="00EA3C70">
        <w:rPr>
          <w:rFonts w:ascii="Arial Narrow" w:hAnsi="Arial Narrow" w:cs="Arial"/>
          <w:color w:val="000000"/>
          <w:lang w:val="es-BO" w:eastAsia="es-BO"/>
        </w:rPr>
        <w:t>Concluida la etapa de evaluación de propuestas, el Responsable del Proceso de Contratación de Apoyo Nacional a la Producción y Empleo (RPA), en base al Informe de Evaluación y Recomendación de Adjudicación BCB-___________</w:t>
      </w:r>
      <w:r w:rsidRPr="00EA3C70">
        <w:rPr>
          <w:rFonts w:ascii="Arial Narrow" w:hAnsi="Arial Narrow" w:cs="Arial"/>
          <w:b/>
          <w:bCs/>
          <w:color w:val="000000"/>
          <w:lang w:val="es-BO" w:eastAsia="es-BO"/>
        </w:rPr>
        <w:t xml:space="preserve">, </w:t>
      </w:r>
      <w:r w:rsidRPr="00EA3C70">
        <w:rPr>
          <w:rFonts w:ascii="Arial Narrow" w:hAnsi="Arial Narrow" w:cs="Arial"/>
          <w:color w:val="000000"/>
          <w:lang w:val="es-BO" w:eastAsia="es-BO"/>
        </w:rPr>
        <w:t xml:space="preserve">emitido por  </w:t>
      </w:r>
      <w:r w:rsidRPr="00EA3C70">
        <w:rPr>
          <w:rFonts w:ascii="Arial Narrow" w:hAnsi="Arial Narrow" w:cs="Arial"/>
          <w:b/>
          <w:bCs/>
          <w:i/>
          <w:iCs/>
          <w:color w:val="000000"/>
          <w:lang w:val="es-BO" w:eastAsia="es-BO"/>
        </w:rPr>
        <w:t>(señalar según corresponda al Responsable de Evaluación o la Comisión de Calificación)</w:t>
      </w:r>
      <w:r w:rsidRPr="00EA3C70">
        <w:rPr>
          <w:rFonts w:ascii="Arial Narrow" w:hAnsi="Arial Narrow" w:cs="Arial"/>
          <w:color w:val="000000"/>
          <w:lang w:val="es-BO" w:eastAsia="es-BO"/>
        </w:rPr>
        <w:t xml:space="preserve">, resolvió adjudicar mediante Resolución GADM - GAL N° ____ de __ de ___ de 2022, la contratación al </w:t>
      </w:r>
      <w:r w:rsidRPr="00EA3C70">
        <w:rPr>
          <w:rFonts w:ascii="Arial Narrow" w:hAnsi="Arial Narrow" w:cs="Arial"/>
          <w:b/>
          <w:color w:val="000000"/>
          <w:lang w:val="es-BO" w:eastAsia="es-BO"/>
        </w:rPr>
        <w:t>PROVEEDOR</w:t>
      </w:r>
      <w:r w:rsidRPr="00EA3C70">
        <w:rPr>
          <w:rFonts w:ascii="Arial Narrow" w:hAnsi="Arial Narrow" w:cs="Arial"/>
          <w:color w:val="000000"/>
          <w:lang w:val="es-BO" w:eastAsia="es-BO"/>
        </w:rPr>
        <w:t>, al cumplir su propuesta con todos los requisitos establecidos en el DBC</w:t>
      </w:r>
      <w:r w:rsidRPr="00EA3C70">
        <w:rPr>
          <w:rFonts w:ascii="Arial Narrow" w:hAnsi="Arial Narrow" w:cs="Arial"/>
          <w:b/>
          <w:bCs/>
          <w:color w:val="000000"/>
          <w:lang w:val="es-BO" w:eastAsia="es-BO"/>
        </w:rPr>
        <w:t>.</w:t>
      </w:r>
    </w:p>
    <w:p w14:paraId="71CE98D9" w14:textId="77777777" w:rsidR="00EA3C70" w:rsidRPr="00EA3C70" w:rsidRDefault="00EA3C70" w:rsidP="00EA3C70">
      <w:pPr>
        <w:widowControl w:val="0"/>
        <w:jc w:val="both"/>
        <w:rPr>
          <w:rFonts w:ascii="Arial Narrow" w:hAnsi="Arial Narrow" w:cs="Arial"/>
          <w:b/>
          <w:lang w:val="es-BO"/>
        </w:rPr>
      </w:pPr>
    </w:p>
    <w:p w14:paraId="1DCAB40C" w14:textId="77777777" w:rsidR="00EA3C70" w:rsidRPr="00EA3C70" w:rsidRDefault="00EA3C70" w:rsidP="00EA3C70">
      <w:pPr>
        <w:pStyle w:val="Default"/>
        <w:rPr>
          <w:rFonts w:ascii="Arial Narrow" w:hAnsi="Arial Narrow" w:cs="Arial"/>
          <w:sz w:val="16"/>
          <w:szCs w:val="16"/>
        </w:rPr>
      </w:pPr>
      <w:r w:rsidRPr="00EA3C70">
        <w:rPr>
          <w:rFonts w:ascii="Arial Narrow" w:hAnsi="Arial Narrow" w:cs="Arial"/>
          <w:b/>
          <w:sz w:val="16"/>
          <w:szCs w:val="16"/>
        </w:rPr>
        <w:t xml:space="preserve">CLÁUSULA TERCERA.- (LEGISLACIÓN APLICABLE) </w:t>
      </w:r>
      <w:r w:rsidRPr="00EA3C70">
        <w:rPr>
          <w:rFonts w:ascii="Arial Narrow" w:hAnsi="Arial Narrow" w:cs="Arial"/>
          <w:sz w:val="16"/>
          <w:szCs w:val="16"/>
        </w:rPr>
        <w:t>El presente Contrato se celebra al amparo de las siguientes disposiciones normativas:</w:t>
      </w:r>
    </w:p>
    <w:p w14:paraId="0469E38A" w14:textId="77777777" w:rsidR="00EA3C70" w:rsidRPr="00EA3C70" w:rsidRDefault="00EA3C70" w:rsidP="00EA3C70">
      <w:pPr>
        <w:pStyle w:val="Default"/>
        <w:rPr>
          <w:rFonts w:ascii="Arial Narrow" w:hAnsi="Arial Narrow" w:cs="Arial"/>
          <w:sz w:val="16"/>
          <w:szCs w:val="16"/>
        </w:rPr>
      </w:pPr>
    </w:p>
    <w:p w14:paraId="6D4ADAEE" w14:textId="77777777" w:rsidR="00EA3C70" w:rsidRPr="00EA3C70" w:rsidRDefault="00EA3C70" w:rsidP="001C6DFA">
      <w:pPr>
        <w:widowControl w:val="0"/>
        <w:numPr>
          <w:ilvl w:val="0"/>
          <w:numId w:val="38"/>
        </w:numPr>
        <w:jc w:val="both"/>
        <w:rPr>
          <w:rFonts w:ascii="Arial Narrow" w:hAnsi="Arial Narrow" w:cs="Arial"/>
          <w:lang w:val="es-BO"/>
        </w:rPr>
      </w:pPr>
      <w:r w:rsidRPr="00EA3C70">
        <w:rPr>
          <w:rFonts w:ascii="Arial Narrow" w:hAnsi="Arial Narrow" w:cs="Arial"/>
          <w:lang w:val="es-BO"/>
        </w:rPr>
        <w:t>Constitución Política del Estado.</w:t>
      </w:r>
    </w:p>
    <w:p w14:paraId="6BBDC655" w14:textId="77777777" w:rsidR="00EA3C70" w:rsidRPr="00EA3C70" w:rsidRDefault="00EA3C70" w:rsidP="001C6DFA">
      <w:pPr>
        <w:widowControl w:val="0"/>
        <w:numPr>
          <w:ilvl w:val="0"/>
          <w:numId w:val="38"/>
        </w:numPr>
        <w:jc w:val="both"/>
        <w:rPr>
          <w:rFonts w:ascii="Arial Narrow" w:hAnsi="Arial Narrow" w:cs="Arial"/>
          <w:lang w:val="es-BO"/>
        </w:rPr>
      </w:pPr>
      <w:r w:rsidRPr="00EA3C70">
        <w:rPr>
          <w:rFonts w:ascii="Arial Narrow" w:hAnsi="Arial Narrow" w:cs="Arial"/>
          <w:lang w:val="es-BO"/>
        </w:rPr>
        <w:t>Ley Nº 1178, de 20 de julio de 1990, de Administración y Control     Gubernamentales.</w:t>
      </w:r>
    </w:p>
    <w:p w14:paraId="6A6E9E0B" w14:textId="77777777" w:rsidR="00EA3C70" w:rsidRPr="00EA3C70" w:rsidRDefault="00EA3C70" w:rsidP="001C6DFA">
      <w:pPr>
        <w:widowControl w:val="0"/>
        <w:numPr>
          <w:ilvl w:val="0"/>
          <w:numId w:val="38"/>
        </w:numPr>
        <w:jc w:val="both"/>
        <w:rPr>
          <w:rFonts w:ascii="Arial Narrow" w:hAnsi="Arial Narrow" w:cs="Arial"/>
          <w:lang w:val="es-BO"/>
        </w:rPr>
      </w:pPr>
      <w:r w:rsidRPr="00EA3C70">
        <w:rPr>
          <w:rFonts w:ascii="Arial Narrow" w:hAnsi="Arial Narrow" w:cs="Arial"/>
          <w:lang w:val="es-BO"/>
        </w:rPr>
        <w:t>Ley del Presupuesto General del Estado, aprobado para la gestión y su reglamentación.</w:t>
      </w:r>
    </w:p>
    <w:p w14:paraId="30B1ECE1" w14:textId="77777777" w:rsidR="00EA3C70" w:rsidRPr="00EA3C70" w:rsidRDefault="00EA3C70" w:rsidP="001C6DFA">
      <w:pPr>
        <w:widowControl w:val="0"/>
        <w:numPr>
          <w:ilvl w:val="0"/>
          <w:numId w:val="38"/>
        </w:numPr>
        <w:jc w:val="both"/>
        <w:rPr>
          <w:rFonts w:ascii="Arial Narrow" w:hAnsi="Arial Narrow" w:cs="Arial"/>
          <w:lang w:val="es-BO"/>
        </w:rPr>
      </w:pPr>
      <w:r w:rsidRPr="00EA3C70">
        <w:rPr>
          <w:rFonts w:ascii="Arial Narrow" w:hAnsi="Arial Narrow" w:cs="Arial"/>
          <w:lang w:val="es-BO"/>
        </w:rPr>
        <w:t>Decreto Supremo Nº 0181, de 28 de junio de 2009, de las Normas  Básicas del Sistema de Administración de Bienes y Servicios (NB-SABS) y sus modificaciones.</w:t>
      </w:r>
    </w:p>
    <w:p w14:paraId="34D94842" w14:textId="77777777" w:rsidR="00EA3C70" w:rsidRPr="00EA3C70" w:rsidRDefault="00EA3C70" w:rsidP="001C6DFA">
      <w:pPr>
        <w:widowControl w:val="0"/>
        <w:numPr>
          <w:ilvl w:val="0"/>
          <w:numId w:val="38"/>
        </w:numPr>
        <w:jc w:val="both"/>
        <w:rPr>
          <w:rFonts w:ascii="Arial Narrow" w:hAnsi="Arial Narrow" w:cs="Arial"/>
          <w:lang w:val="es-BO"/>
        </w:rPr>
      </w:pPr>
      <w:r w:rsidRPr="00EA3C70">
        <w:rPr>
          <w:rFonts w:ascii="Arial Narrow" w:hAnsi="Arial Narrow" w:cs="Arial"/>
          <w:lang w:val="es-BO"/>
        </w:rPr>
        <w:t>Reglamento Específico del Sistema de Administración de Bienes y Servicios (RE-SABS) del Banco Central de Bolivia, aprobado mediante Resolución de Directorio N° 147/2015 de 18 de agosto de 2015 y sus modificaciones.</w:t>
      </w:r>
    </w:p>
    <w:p w14:paraId="0EB5E19F" w14:textId="77777777" w:rsidR="00EA3C70" w:rsidRPr="00EA3C70" w:rsidRDefault="00EA3C70" w:rsidP="001C6DFA">
      <w:pPr>
        <w:widowControl w:val="0"/>
        <w:numPr>
          <w:ilvl w:val="0"/>
          <w:numId w:val="38"/>
        </w:numPr>
        <w:jc w:val="both"/>
        <w:rPr>
          <w:rFonts w:ascii="Arial Narrow" w:hAnsi="Arial Narrow" w:cs="Arial"/>
          <w:lang w:val="es-BO"/>
        </w:rPr>
      </w:pPr>
      <w:r w:rsidRPr="00EA3C70">
        <w:rPr>
          <w:rFonts w:ascii="Arial Narrow" w:hAnsi="Arial Narrow" w:cs="Arial"/>
          <w:lang w:val="es-BO"/>
        </w:rPr>
        <w:t>Otras disposiciones relacionadas.</w:t>
      </w:r>
    </w:p>
    <w:p w14:paraId="729D5BD6" w14:textId="77777777" w:rsidR="00EA3C70" w:rsidRPr="00EA3C70" w:rsidRDefault="00EA3C70" w:rsidP="00EA3C70">
      <w:pPr>
        <w:widowControl w:val="0"/>
        <w:jc w:val="both"/>
        <w:rPr>
          <w:rFonts w:ascii="Arial Narrow" w:hAnsi="Arial Narrow" w:cs="Arial"/>
          <w:lang w:val="es-BO"/>
        </w:rPr>
      </w:pPr>
    </w:p>
    <w:p w14:paraId="19D92119" w14:textId="77777777" w:rsidR="00EA3C70" w:rsidRPr="00EA3C70" w:rsidRDefault="00EA3C70" w:rsidP="00EA3C70">
      <w:pPr>
        <w:widowControl w:val="0"/>
        <w:jc w:val="both"/>
        <w:rPr>
          <w:rFonts w:ascii="Arial Narrow" w:hAnsi="Arial Narrow" w:cs="Arial"/>
          <w:b/>
          <w:iCs/>
          <w:color w:val="000000"/>
        </w:rPr>
      </w:pPr>
      <w:r w:rsidRPr="00EA3C70">
        <w:rPr>
          <w:rFonts w:ascii="Arial Narrow" w:hAnsi="Arial Narrow" w:cs="Arial"/>
          <w:b/>
        </w:rPr>
        <w:t xml:space="preserve">CLÁUSULA CUARTA.- (OBJETO Y CAUSA) </w:t>
      </w:r>
      <w:r w:rsidRPr="00EA3C70">
        <w:rPr>
          <w:rFonts w:ascii="Arial Narrow" w:hAnsi="Arial Narrow" w:cs="Arial"/>
          <w:lang w:val="es-BO"/>
        </w:rPr>
        <w:t>El objeto del presente contrato es la adquisición  de un equipo analizador portátil por Florescencia de Rayos X (FRX)</w:t>
      </w:r>
      <w:r w:rsidRPr="00EA3C70">
        <w:rPr>
          <w:rFonts w:ascii="Arial Narrow" w:hAnsi="Arial Narrow" w:cs="Arial"/>
          <w:iCs/>
          <w:color w:val="000000"/>
        </w:rPr>
        <w:t xml:space="preserve">, </w:t>
      </w:r>
      <w:r w:rsidRPr="00EA3C70">
        <w:rPr>
          <w:rFonts w:ascii="Arial Narrow" w:hAnsi="Arial Narrow" w:cs="Arial"/>
          <w:lang w:val="es-BO"/>
        </w:rPr>
        <w:t xml:space="preserve">que en adelante se denominará los </w:t>
      </w:r>
      <w:r w:rsidRPr="00EA3C70">
        <w:rPr>
          <w:rFonts w:ascii="Arial Narrow" w:hAnsi="Arial Narrow" w:cs="Arial"/>
          <w:b/>
          <w:lang w:val="es-BO"/>
        </w:rPr>
        <w:t>BIENES</w:t>
      </w:r>
      <w:r w:rsidRPr="00EA3C70">
        <w:rPr>
          <w:rFonts w:ascii="Arial Narrow" w:hAnsi="Arial Narrow" w:cs="Arial"/>
          <w:lang w:val="es-BO"/>
        </w:rPr>
        <w:t>, para el análisis y/o verificación de la composición del metal de las monedas: conmemorativas, de curso legal adquiridas por el Banco Central de Bolivia (BCB), así como las monedas  y medallas antiguas de propiedad del BCB</w:t>
      </w:r>
      <w:r w:rsidRPr="00EA3C70">
        <w:rPr>
          <w:rFonts w:ascii="Arial Narrow" w:hAnsi="Arial Narrow" w:cs="Arial"/>
          <w:b/>
          <w:lang w:val="es-BO"/>
        </w:rPr>
        <w:t xml:space="preserve">, </w:t>
      </w:r>
      <w:r w:rsidRPr="00EA3C70">
        <w:rPr>
          <w:rFonts w:ascii="Arial Narrow" w:hAnsi="Arial Narrow" w:cs="Arial"/>
          <w:lang w:val="es-BO"/>
        </w:rPr>
        <w:t xml:space="preserve">provistos por el </w:t>
      </w:r>
      <w:r w:rsidRPr="00EA3C70">
        <w:rPr>
          <w:rFonts w:ascii="Arial Narrow" w:hAnsi="Arial Narrow" w:cs="Arial"/>
          <w:b/>
          <w:lang w:val="es-BO"/>
        </w:rPr>
        <w:t xml:space="preserve">PROVEEDOR </w:t>
      </w:r>
      <w:r w:rsidRPr="00EA3C70">
        <w:rPr>
          <w:rFonts w:ascii="Arial Narrow" w:hAnsi="Arial Narrow" w:cs="Arial"/>
          <w:lang w:val="es-BO"/>
        </w:rPr>
        <w:t>de conformidad con el DBC y la Propuesta Adjudicada, con estricta y absoluta sujeción al presente Contrato.</w:t>
      </w:r>
      <w:r w:rsidRPr="00EA3C70">
        <w:rPr>
          <w:rFonts w:ascii="Arial Narrow" w:hAnsi="Arial Narrow" w:cs="Arial"/>
          <w:b/>
          <w:iCs/>
          <w:color w:val="000000"/>
        </w:rPr>
        <w:t xml:space="preserve"> </w:t>
      </w:r>
    </w:p>
    <w:p w14:paraId="39D77567" w14:textId="77777777" w:rsidR="00EA3C70" w:rsidRPr="00EA3C70" w:rsidRDefault="00EA3C70" w:rsidP="00EA3C70">
      <w:pPr>
        <w:jc w:val="both"/>
        <w:rPr>
          <w:rFonts w:ascii="Arial Narrow" w:hAnsi="Arial Narrow" w:cs="Arial"/>
          <w:b/>
          <w:lang w:eastAsia="es-BO"/>
        </w:rPr>
      </w:pPr>
    </w:p>
    <w:p w14:paraId="19BFC889" w14:textId="77777777" w:rsidR="00EA3C70" w:rsidRPr="00EA3C70" w:rsidRDefault="00EA3C70" w:rsidP="00EA3C70">
      <w:pPr>
        <w:widowControl w:val="0"/>
        <w:autoSpaceDE w:val="0"/>
        <w:autoSpaceDN w:val="0"/>
        <w:adjustRightInd w:val="0"/>
        <w:jc w:val="both"/>
        <w:rPr>
          <w:rFonts w:ascii="Arial Narrow" w:hAnsi="Arial Narrow" w:cs="Arial"/>
          <w:b/>
          <w:lang w:val="es-BO"/>
        </w:rPr>
      </w:pPr>
      <w:r w:rsidRPr="00EA3C70">
        <w:rPr>
          <w:rFonts w:ascii="Arial Narrow" w:hAnsi="Arial Narrow" w:cs="Arial"/>
          <w:b/>
          <w:lang w:val="es-BO"/>
        </w:rPr>
        <w:t xml:space="preserve">CLÁUSULA QUINTA.- (DOCUMENTOS INTEGRANTES DEL CONTRATO) </w:t>
      </w:r>
      <w:r w:rsidRPr="00EA3C70">
        <w:rPr>
          <w:rFonts w:ascii="Arial Narrow" w:hAnsi="Arial Narrow" w:cs="Arial"/>
          <w:lang w:val="es-BO"/>
        </w:rPr>
        <w:t>Forman parte del presente Contrato, los siguientes documentos:</w:t>
      </w:r>
    </w:p>
    <w:p w14:paraId="6D7CFA9F" w14:textId="77777777" w:rsidR="00EA3C70" w:rsidRPr="00EA3C70" w:rsidRDefault="00EA3C70" w:rsidP="00EA3C70">
      <w:pPr>
        <w:widowControl w:val="0"/>
        <w:autoSpaceDE w:val="0"/>
        <w:autoSpaceDN w:val="0"/>
        <w:adjustRightInd w:val="0"/>
        <w:jc w:val="both"/>
        <w:rPr>
          <w:rFonts w:ascii="Arial Narrow" w:hAnsi="Arial Narrow" w:cs="Arial"/>
        </w:rPr>
      </w:pPr>
    </w:p>
    <w:p w14:paraId="6EA79135" w14:textId="77777777" w:rsidR="00EA3C70" w:rsidRPr="00EA3C70" w:rsidRDefault="00EA3C70" w:rsidP="001C6DFA">
      <w:pPr>
        <w:widowControl w:val="0"/>
        <w:numPr>
          <w:ilvl w:val="1"/>
          <w:numId w:val="37"/>
        </w:numPr>
        <w:ind w:left="426" w:hanging="284"/>
        <w:jc w:val="both"/>
        <w:rPr>
          <w:rFonts w:ascii="Arial Narrow" w:hAnsi="Arial Narrow" w:cs="Arial"/>
          <w:lang w:val="es-BO"/>
        </w:rPr>
      </w:pPr>
      <w:r w:rsidRPr="00EA3C70">
        <w:rPr>
          <w:rFonts w:ascii="Arial Narrow" w:hAnsi="Arial Narrow" w:cs="Arial"/>
          <w:lang w:val="es-BO"/>
        </w:rPr>
        <w:t xml:space="preserve">Documento Base de Contratación (DBC). </w:t>
      </w:r>
    </w:p>
    <w:p w14:paraId="2D7A8A60" w14:textId="77777777" w:rsidR="00EA3C70" w:rsidRPr="00EA3C70" w:rsidRDefault="00EA3C70" w:rsidP="001C6DFA">
      <w:pPr>
        <w:widowControl w:val="0"/>
        <w:numPr>
          <w:ilvl w:val="1"/>
          <w:numId w:val="37"/>
        </w:numPr>
        <w:ind w:left="426" w:hanging="284"/>
        <w:jc w:val="both"/>
        <w:rPr>
          <w:rFonts w:ascii="Arial Narrow" w:hAnsi="Arial Narrow" w:cs="Arial"/>
          <w:lang w:val="es-BO"/>
        </w:rPr>
      </w:pPr>
      <w:r w:rsidRPr="00EA3C70">
        <w:rPr>
          <w:rFonts w:ascii="Arial Narrow" w:hAnsi="Arial Narrow" w:cs="Arial"/>
        </w:rPr>
        <w:t>Propuesta Adjudicada.</w:t>
      </w:r>
    </w:p>
    <w:p w14:paraId="511B62E9" w14:textId="77777777" w:rsidR="00EA3C70" w:rsidRPr="00EA3C70" w:rsidRDefault="00EA3C70" w:rsidP="001C6DFA">
      <w:pPr>
        <w:widowControl w:val="0"/>
        <w:numPr>
          <w:ilvl w:val="1"/>
          <w:numId w:val="37"/>
        </w:numPr>
        <w:ind w:left="426" w:hanging="284"/>
        <w:jc w:val="both"/>
        <w:rPr>
          <w:rFonts w:ascii="Arial Narrow" w:hAnsi="Arial Narrow" w:cs="Arial"/>
          <w:lang w:val="es-BO"/>
        </w:rPr>
      </w:pPr>
      <w:r w:rsidRPr="00EA3C70">
        <w:rPr>
          <w:rFonts w:ascii="Arial Narrow" w:hAnsi="Arial Narrow" w:cs="Arial"/>
        </w:rPr>
        <w:t>Documento de Adjudicación, Resolución GADM – GAL N° __ de __ de __ de 2022.</w:t>
      </w:r>
    </w:p>
    <w:p w14:paraId="22AE5CEA" w14:textId="77777777" w:rsidR="00EA3C70" w:rsidRPr="00EA3C70" w:rsidRDefault="00EA3C70" w:rsidP="001C6DFA">
      <w:pPr>
        <w:widowControl w:val="0"/>
        <w:numPr>
          <w:ilvl w:val="1"/>
          <w:numId w:val="37"/>
        </w:numPr>
        <w:ind w:left="426" w:hanging="284"/>
        <w:jc w:val="both"/>
        <w:rPr>
          <w:rFonts w:ascii="Arial Narrow" w:hAnsi="Arial Narrow" w:cs="Arial"/>
          <w:lang w:val="es-BO"/>
        </w:rPr>
      </w:pPr>
      <w:r w:rsidRPr="00EA3C70">
        <w:rPr>
          <w:rFonts w:ascii="Arial Narrow" w:hAnsi="Arial Narrow" w:cs="Arial"/>
        </w:rPr>
        <w:t>Certificado RUPE.</w:t>
      </w:r>
    </w:p>
    <w:p w14:paraId="162F2F70" w14:textId="77777777" w:rsidR="00EA3C70" w:rsidRPr="00EA3C70" w:rsidRDefault="00EA3C70" w:rsidP="001C6DFA">
      <w:pPr>
        <w:widowControl w:val="0"/>
        <w:numPr>
          <w:ilvl w:val="1"/>
          <w:numId w:val="37"/>
        </w:numPr>
        <w:ind w:left="426" w:hanging="284"/>
        <w:jc w:val="both"/>
        <w:rPr>
          <w:rFonts w:ascii="Arial Narrow" w:hAnsi="Arial Narrow" w:cs="Arial"/>
          <w:lang w:val="es-BO"/>
        </w:rPr>
      </w:pPr>
      <w:r w:rsidRPr="00EA3C70">
        <w:rPr>
          <w:rFonts w:ascii="Arial Narrow" w:hAnsi="Arial Narrow" w:cs="Arial"/>
        </w:rPr>
        <w:t>Garantías.</w:t>
      </w:r>
      <w:bookmarkStart w:id="73" w:name="_Hlk289694780"/>
    </w:p>
    <w:p w14:paraId="2B3B9888" w14:textId="77777777" w:rsidR="00EA3C70" w:rsidRPr="00EA3C70" w:rsidRDefault="00EA3C70" w:rsidP="001C6DFA">
      <w:pPr>
        <w:widowControl w:val="0"/>
        <w:numPr>
          <w:ilvl w:val="1"/>
          <w:numId w:val="37"/>
        </w:numPr>
        <w:ind w:left="426" w:hanging="284"/>
        <w:jc w:val="both"/>
        <w:rPr>
          <w:rFonts w:ascii="Arial Narrow" w:hAnsi="Arial Narrow" w:cs="Arial"/>
          <w:lang w:val="es-BO"/>
        </w:rPr>
      </w:pPr>
      <w:r w:rsidRPr="00EA3C70">
        <w:rPr>
          <w:rFonts w:ascii="Arial Narrow" w:hAnsi="Arial Narrow" w:cs="Arial"/>
        </w:rPr>
        <w:t>Documento de Constitución, cuando corresponda.</w:t>
      </w:r>
    </w:p>
    <w:p w14:paraId="28575FC4" w14:textId="77777777" w:rsidR="00EA3C70" w:rsidRPr="00EA3C70" w:rsidRDefault="00EA3C70" w:rsidP="001C6DFA">
      <w:pPr>
        <w:widowControl w:val="0"/>
        <w:numPr>
          <w:ilvl w:val="1"/>
          <w:numId w:val="37"/>
        </w:numPr>
        <w:ind w:left="426" w:hanging="284"/>
        <w:jc w:val="both"/>
        <w:rPr>
          <w:rFonts w:ascii="Arial Narrow" w:hAnsi="Arial Narrow" w:cs="Arial"/>
          <w:lang w:val="es-BO"/>
        </w:rPr>
      </w:pPr>
      <w:r w:rsidRPr="00EA3C70">
        <w:rPr>
          <w:rFonts w:ascii="Arial Narrow" w:hAnsi="Arial Narrow" w:cs="Arial"/>
        </w:rPr>
        <w:t>Contrato de Asociación Accidental, cuando corresponda.</w:t>
      </w:r>
    </w:p>
    <w:p w14:paraId="3B01AB2F" w14:textId="77777777" w:rsidR="00EA3C70" w:rsidRPr="00EA3C70" w:rsidRDefault="00EA3C70" w:rsidP="001C6DFA">
      <w:pPr>
        <w:widowControl w:val="0"/>
        <w:numPr>
          <w:ilvl w:val="1"/>
          <w:numId w:val="37"/>
        </w:numPr>
        <w:ind w:left="426" w:hanging="284"/>
        <w:jc w:val="both"/>
        <w:rPr>
          <w:rFonts w:ascii="Arial Narrow" w:hAnsi="Arial Narrow" w:cs="Arial"/>
          <w:lang w:val="es-BO"/>
        </w:rPr>
      </w:pPr>
      <w:r w:rsidRPr="00EA3C70">
        <w:rPr>
          <w:rFonts w:ascii="Arial Narrow" w:hAnsi="Arial Narrow" w:cs="Arial"/>
        </w:rPr>
        <w:t>Poder General del Representante Legal, cuando corresponda.</w:t>
      </w:r>
    </w:p>
    <w:p w14:paraId="4A1100C4" w14:textId="77777777" w:rsidR="00EA3C70" w:rsidRPr="00EA3C70" w:rsidRDefault="00EA3C70" w:rsidP="001C6DFA">
      <w:pPr>
        <w:widowControl w:val="0"/>
        <w:numPr>
          <w:ilvl w:val="1"/>
          <w:numId w:val="37"/>
        </w:numPr>
        <w:ind w:left="426" w:hanging="284"/>
        <w:jc w:val="both"/>
        <w:rPr>
          <w:rFonts w:ascii="Arial Narrow" w:hAnsi="Arial Narrow" w:cs="Arial"/>
          <w:b/>
          <w:i/>
          <w:lang w:val="es-BO"/>
        </w:rPr>
      </w:pPr>
      <w:r w:rsidRPr="00EA3C70">
        <w:rPr>
          <w:rFonts w:ascii="Arial Narrow" w:hAnsi="Arial Narrow" w:cs="Arial"/>
          <w:b/>
          <w:i/>
        </w:rPr>
        <w:t>(Señalar otros documentos necesarios de acuerdo al objeto de la contratación).</w:t>
      </w:r>
    </w:p>
    <w:p w14:paraId="09573F1D" w14:textId="77777777" w:rsidR="00EA3C70" w:rsidRPr="00EA3C70" w:rsidRDefault="00EA3C70" w:rsidP="00EA3C70">
      <w:pPr>
        <w:widowControl w:val="0"/>
        <w:ind w:left="426"/>
        <w:jc w:val="both"/>
        <w:rPr>
          <w:rFonts w:ascii="Arial Narrow" w:hAnsi="Arial Narrow" w:cs="Arial"/>
          <w:b/>
          <w:i/>
          <w:lang w:val="es-BO"/>
        </w:rPr>
      </w:pPr>
    </w:p>
    <w:p w14:paraId="731D0231" w14:textId="77777777" w:rsidR="00EA3C70" w:rsidRPr="00EA3C70" w:rsidRDefault="00EA3C70" w:rsidP="00EA3C70">
      <w:pPr>
        <w:pStyle w:val="Default"/>
        <w:jc w:val="both"/>
        <w:rPr>
          <w:rFonts w:ascii="Arial Narrow" w:hAnsi="Arial Narrow" w:cs="Arial"/>
          <w:sz w:val="16"/>
          <w:szCs w:val="16"/>
        </w:rPr>
      </w:pPr>
      <w:r w:rsidRPr="00EA3C70">
        <w:rPr>
          <w:rFonts w:ascii="Arial Narrow" w:hAnsi="Arial Narrow" w:cs="Arial"/>
          <w:b/>
          <w:sz w:val="16"/>
          <w:szCs w:val="16"/>
        </w:rPr>
        <w:lastRenderedPageBreak/>
        <w:t xml:space="preserve">CLÁUSULA SEXTA.- (OBLIGACIONES DE LAS PARTES) </w:t>
      </w:r>
      <w:r w:rsidRPr="00EA3C70">
        <w:rPr>
          <w:rFonts w:ascii="Arial Narrow" w:hAnsi="Arial Narrow" w:cs="Arial"/>
          <w:sz w:val="16"/>
          <w:szCs w:val="16"/>
        </w:rPr>
        <w:t>Las partes contratantes se comprometen y obligan a dar cumplimiento a todas y cada una de las cláusulas del presente contrato.</w:t>
      </w:r>
    </w:p>
    <w:p w14:paraId="3AE9F6A8" w14:textId="77777777" w:rsidR="00EA3C70" w:rsidRPr="00EA3C70" w:rsidRDefault="00EA3C70" w:rsidP="00EA3C70">
      <w:pPr>
        <w:pStyle w:val="Default"/>
        <w:jc w:val="both"/>
        <w:rPr>
          <w:rFonts w:ascii="Arial Narrow" w:hAnsi="Arial Narrow" w:cs="Arial"/>
          <w:sz w:val="16"/>
          <w:szCs w:val="16"/>
        </w:rPr>
      </w:pPr>
      <w:r w:rsidRPr="00EA3C70">
        <w:rPr>
          <w:rFonts w:ascii="Arial Narrow" w:hAnsi="Arial Narrow" w:cs="Arial"/>
          <w:sz w:val="16"/>
          <w:szCs w:val="16"/>
        </w:rPr>
        <w:t xml:space="preserve"> </w:t>
      </w:r>
    </w:p>
    <w:p w14:paraId="3CA85164"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Por su parte, el </w:t>
      </w:r>
      <w:r w:rsidRPr="00EA3C70">
        <w:rPr>
          <w:rFonts w:ascii="Arial Narrow" w:hAnsi="Arial Narrow" w:cs="Arial"/>
          <w:b/>
          <w:bCs/>
          <w:color w:val="000000"/>
          <w:lang w:val="es-BO" w:eastAsia="es-BO"/>
        </w:rPr>
        <w:t xml:space="preserve">PROVEEDOR </w:t>
      </w:r>
      <w:r w:rsidRPr="00EA3C70">
        <w:rPr>
          <w:rFonts w:ascii="Arial Narrow" w:hAnsi="Arial Narrow" w:cs="Arial"/>
          <w:color w:val="000000"/>
          <w:lang w:val="es-BO" w:eastAsia="es-BO"/>
        </w:rPr>
        <w:t xml:space="preserve">se compromete a cumplir con las siguientes obligaciones: </w:t>
      </w:r>
    </w:p>
    <w:p w14:paraId="2047324F" w14:textId="77777777" w:rsidR="00EA3C70" w:rsidRPr="00EA3C70" w:rsidRDefault="00EA3C70" w:rsidP="00EA3C70">
      <w:pPr>
        <w:autoSpaceDE w:val="0"/>
        <w:autoSpaceDN w:val="0"/>
        <w:adjustRightInd w:val="0"/>
        <w:spacing w:after="13"/>
        <w:rPr>
          <w:rFonts w:ascii="Arial Narrow" w:hAnsi="Arial Narrow" w:cs="Arial"/>
          <w:color w:val="000000"/>
          <w:lang w:val="es-BO" w:eastAsia="es-BO"/>
        </w:rPr>
      </w:pPr>
    </w:p>
    <w:p w14:paraId="6661D764" w14:textId="77777777" w:rsidR="00EA3C70" w:rsidRPr="00EA3C70" w:rsidRDefault="00EA3C70" w:rsidP="001C6DFA">
      <w:pPr>
        <w:numPr>
          <w:ilvl w:val="0"/>
          <w:numId w:val="39"/>
        </w:numPr>
        <w:autoSpaceDE w:val="0"/>
        <w:autoSpaceDN w:val="0"/>
        <w:adjustRightInd w:val="0"/>
        <w:spacing w:after="13"/>
        <w:rPr>
          <w:rFonts w:ascii="Arial Narrow" w:hAnsi="Arial Narrow" w:cs="Arial"/>
          <w:color w:val="000000"/>
          <w:lang w:val="es-BO" w:eastAsia="es-BO"/>
        </w:rPr>
      </w:pPr>
      <w:r w:rsidRPr="00EA3C70">
        <w:rPr>
          <w:rFonts w:ascii="Arial Narrow" w:hAnsi="Arial Narrow" w:cs="Arial"/>
          <w:color w:val="000000"/>
          <w:lang w:val="es-BO" w:eastAsia="es-BO"/>
        </w:rPr>
        <w:t xml:space="preserve">Realizar la provisión de los </w:t>
      </w:r>
      <w:r w:rsidRPr="00EA3C70">
        <w:rPr>
          <w:rFonts w:ascii="Arial Narrow" w:hAnsi="Arial Narrow" w:cs="Arial"/>
          <w:b/>
          <w:bCs/>
          <w:color w:val="000000"/>
          <w:lang w:val="es-BO" w:eastAsia="es-BO"/>
        </w:rPr>
        <w:t xml:space="preserve">BIENES </w:t>
      </w:r>
      <w:r w:rsidRPr="00EA3C70">
        <w:rPr>
          <w:rFonts w:ascii="Arial Narrow" w:hAnsi="Arial Narrow" w:cs="Arial"/>
          <w:color w:val="000000"/>
          <w:lang w:val="es-BO" w:eastAsia="es-BO"/>
        </w:rPr>
        <w:t xml:space="preserve">objeto del presente contrato, de acuerdo con lo establecido en el DBC, así como las condiciones de su propuesta. </w:t>
      </w:r>
    </w:p>
    <w:p w14:paraId="5290F73C" w14:textId="77777777" w:rsidR="00EA3C70" w:rsidRPr="00EA3C70" w:rsidRDefault="00EA3C70" w:rsidP="001C6DFA">
      <w:pPr>
        <w:numPr>
          <w:ilvl w:val="0"/>
          <w:numId w:val="39"/>
        </w:numPr>
        <w:autoSpaceDE w:val="0"/>
        <w:autoSpaceDN w:val="0"/>
        <w:adjustRightInd w:val="0"/>
        <w:spacing w:after="13"/>
        <w:rPr>
          <w:rFonts w:ascii="Arial Narrow" w:hAnsi="Arial Narrow" w:cs="Arial"/>
          <w:color w:val="000000"/>
          <w:lang w:val="es-BO" w:eastAsia="es-BO"/>
        </w:rPr>
      </w:pPr>
      <w:r w:rsidRPr="00EA3C70">
        <w:rPr>
          <w:rFonts w:ascii="Arial Narrow" w:hAnsi="Arial Narrow" w:cs="Arial"/>
          <w:color w:val="00000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1E69A5D2" w14:textId="77777777" w:rsidR="00EA3C70" w:rsidRPr="00EA3C70" w:rsidRDefault="00EA3C70" w:rsidP="001C6DFA">
      <w:pPr>
        <w:numPr>
          <w:ilvl w:val="0"/>
          <w:numId w:val="39"/>
        </w:numPr>
        <w:autoSpaceDE w:val="0"/>
        <w:autoSpaceDN w:val="0"/>
        <w:adjustRightInd w:val="0"/>
        <w:spacing w:after="13"/>
        <w:rPr>
          <w:rFonts w:ascii="Arial Narrow" w:hAnsi="Arial Narrow" w:cs="Arial"/>
          <w:color w:val="000000"/>
          <w:lang w:val="es-BO" w:eastAsia="es-BO"/>
        </w:rPr>
      </w:pPr>
      <w:r w:rsidRPr="00EA3C70">
        <w:rPr>
          <w:rFonts w:ascii="Arial Narrow" w:hAnsi="Arial Narrow" w:cs="Arial"/>
          <w:color w:val="000000"/>
          <w:lang w:val="es-BO" w:eastAsia="es-BO"/>
        </w:rPr>
        <w:t xml:space="preserve">Presentar documentos del fabricante que garantice que los bienes a suministrar son nuevos y de primer uso, cuando corresponda. </w:t>
      </w:r>
    </w:p>
    <w:p w14:paraId="560B27C7" w14:textId="77777777" w:rsidR="00EA3C70" w:rsidRPr="00EA3C70" w:rsidRDefault="00EA3C70" w:rsidP="001C6DFA">
      <w:pPr>
        <w:numPr>
          <w:ilvl w:val="0"/>
          <w:numId w:val="39"/>
        </w:numPr>
        <w:autoSpaceDE w:val="0"/>
        <w:autoSpaceDN w:val="0"/>
        <w:adjustRightInd w:val="0"/>
        <w:spacing w:after="13"/>
        <w:rPr>
          <w:rFonts w:ascii="Arial Narrow" w:hAnsi="Arial Narrow" w:cs="Arial"/>
          <w:color w:val="000000"/>
          <w:lang w:val="es-BO" w:eastAsia="es-BO"/>
        </w:rPr>
      </w:pPr>
      <w:r w:rsidRPr="00EA3C70">
        <w:rPr>
          <w:rFonts w:ascii="Arial Narrow" w:hAnsi="Arial Narrow" w:cs="Arial"/>
          <w:color w:val="000000"/>
          <w:lang w:val="es-BO" w:eastAsia="es-BO"/>
        </w:rPr>
        <w:t xml:space="preserve">Mantener vigentes las garantías presentadas. </w:t>
      </w:r>
    </w:p>
    <w:p w14:paraId="0501E9DE" w14:textId="77777777" w:rsidR="00EA3C70" w:rsidRPr="00EA3C70" w:rsidRDefault="00EA3C70" w:rsidP="001C6DFA">
      <w:pPr>
        <w:numPr>
          <w:ilvl w:val="0"/>
          <w:numId w:val="39"/>
        </w:numPr>
        <w:autoSpaceDE w:val="0"/>
        <w:autoSpaceDN w:val="0"/>
        <w:adjustRightInd w:val="0"/>
        <w:spacing w:after="13"/>
        <w:rPr>
          <w:rFonts w:ascii="Arial Narrow" w:hAnsi="Arial Narrow" w:cs="Arial"/>
          <w:color w:val="000000"/>
          <w:lang w:val="es-BO" w:eastAsia="es-BO"/>
        </w:rPr>
      </w:pPr>
      <w:r w:rsidRPr="00EA3C70">
        <w:rPr>
          <w:rFonts w:ascii="Arial Narrow" w:hAnsi="Arial Narrow" w:cs="Arial"/>
          <w:color w:val="000000"/>
          <w:lang w:val="es-BO" w:eastAsia="es-BO"/>
        </w:rPr>
        <w:t xml:space="preserve">Actualizar la (s) Garantía (s) (vigencia y/o monto), a requerimiento de la </w:t>
      </w:r>
      <w:r w:rsidRPr="00EA3C70">
        <w:rPr>
          <w:rFonts w:ascii="Arial Narrow" w:hAnsi="Arial Narrow" w:cs="Arial"/>
          <w:b/>
          <w:color w:val="000000"/>
          <w:lang w:val="es-BO" w:eastAsia="es-BO"/>
        </w:rPr>
        <w:t>ENTIDAD</w:t>
      </w:r>
      <w:r w:rsidRPr="00EA3C70">
        <w:rPr>
          <w:rFonts w:ascii="Arial Narrow" w:hAnsi="Arial Narrow" w:cs="Arial"/>
          <w:color w:val="000000"/>
          <w:lang w:val="es-BO" w:eastAsia="es-BO"/>
        </w:rPr>
        <w:t>.</w:t>
      </w:r>
    </w:p>
    <w:p w14:paraId="3575A4B1" w14:textId="77777777" w:rsidR="00EA3C70" w:rsidRPr="00EA3C70" w:rsidRDefault="00EA3C70" w:rsidP="001C6DFA">
      <w:pPr>
        <w:numPr>
          <w:ilvl w:val="0"/>
          <w:numId w:val="39"/>
        </w:numPr>
        <w:autoSpaceDE w:val="0"/>
        <w:autoSpaceDN w:val="0"/>
        <w:adjustRightInd w:val="0"/>
        <w:spacing w:after="13"/>
        <w:rPr>
          <w:rFonts w:ascii="Arial Narrow" w:hAnsi="Arial Narrow" w:cs="Arial"/>
          <w:color w:val="000000"/>
          <w:lang w:val="es-BO" w:eastAsia="es-BO"/>
        </w:rPr>
      </w:pPr>
      <w:r w:rsidRPr="00EA3C70">
        <w:rPr>
          <w:rFonts w:ascii="Arial Narrow" w:hAnsi="Arial Narrow" w:cs="Arial"/>
          <w:color w:val="000000"/>
          <w:lang w:val="es-BO" w:eastAsia="es-BO"/>
        </w:rPr>
        <w:t>Cumplir cada una de las cláusulas del presente contrato.</w:t>
      </w:r>
    </w:p>
    <w:p w14:paraId="7D3BF93B" w14:textId="77777777" w:rsidR="00EA3C70" w:rsidRPr="00EA3C70" w:rsidRDefault="00EA3C70" w:rsidP="001C6DFA">
      <w:pPr>
        <w:numPr>
          <w:ilvl w:val="0"/>
          <w:numId w:val="39"/>
        </w:numPr>
        <w:autoSpaceDE w:val="0"/>
        <w:autoSpaceDN w:val="0"/>
        <w:adjustRightInd w:val="0"/>
        <w:spacing w:after="13"/>
        <w:rPr>
          <w:rFonts w:ascii="Arial Narrow" w:hAnsi="Arial Narrow" w:cs="Arial"/>
          <w:b/>
          <w:i/>
          <w:color w:val="000000"/>
          <w:lang w:val="es-BO" w:eastAsia="es-BO"/>
        </w:rPr>
      </w:pPr>
      <w:r w:rsidRPr="00EA3C70">
        <w:rPr>
          <w:rFonts w:ascii="Arial Narrow" w:hAnsi="Arial Narrow" w:cs="Arial"/>
          <w:b/>
          <w:i/>
        </w:rPr>
        <w:t>(Otras obligaciones que la ENTIDAD considere pertinentes de acuerdo al objeto de contratación.).</w:t>
      </w:r>
    </w:p>
    <w:p w14:paraId="00D551F6" w14:textId="77777777" w:rsidR="00EA3C70" w:rsidRPr="00EA3C70" w:rsidRDefault="00EA3C70" w:rsidP="00EA3C70">
      <w:pPr>
        <w:widowControl w:val="0"/>
        <w:tabs>
          <w:tab w:val="left" w:pos="2602"/>
        </w:tabs>
        <w:ind w:left="720"/>
        <w:jc w:val="both"/>
        <w:rPr>
          <w:rFonts w:ascii="Arial Narrow" w:hAnsi="Arial Narrow" w:cs="Arial"/>
          <w:lang w:val="es-BO"/>
        </w:rPr>
      </w:pPr>
    </w:p>
    <w:p w14:paraId="12B5F1DC" w14:textId="77777777" w:rsidR="00EA3C70" w:rsidRPr="00EA3C70" w:rsidRDefault="00EA3C70" w:rsidP="00EA3C70">
      <w:pPr>
        <w:autoSpaceDE w:val="0"/>
        <w:autoSpaceDN w:val="0"/>
        <w:adjustRightInd w:val="0"/>
        <w:rPr>
          <w:rFonts w:ascii="Arial Narrow" w:hAnsi="Arial Narrow" w:cs="Arial"/>
          <w:color w:val="000000"/>
          <w:lang w:val="es-BO" w:eastAsia="es-BO"/>
        </w:rPr>
      </w:pPr>
      <w:r w:rsidRPr="00EA3C70">
        <w:rPr>
          <w:rFonts w:ascii="Arial Narrow" w:hAnsi="Arial Narrow" w:cs="Arial"/>
          <w:color w:val="000000"/>
          <w:lang w:val="es-BO" w:eastAsia="es-BO"/>
        </w:rPr>
        <w:t xml:space="preserve">Por su parte,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 xml:space="preserve">se compromete a cumplir con las siguientes obligaciones: </w:t>
      </w:r>
    </w:p>
    <w:p w14:paraId="690C2DD5" w14:textId="77777777" w:rsidR="00EA3C70" w:rsidRPr="00EA3C70" w:rsidRDefault="00EA3C70" w:rsidP="00EA3C70">
      <w:pPr>
        <w:autoSpaceDE w:val="0"/>
        <w:autoSpaceDN w:val="0"/>
        <w:adjustRightInd w:val="0"/>
        <w:spacing w:after="13"/>
        <w:rPr>
          <w:rFonts w:ascii="Arial Narrow" w:hAnsi="Arial Narrow" w:cs="Arial"/>
          <w:color w:val="000000"/>
          <w:lang w:val="es-BO" w:eastAsia="es-BO"/>
        </w:rPr>
      </w:pPr>
    </w:p>
    <w:p w14:paraId="13473077" w14:textId="77777777" w:rsidR="00EA3C70" w:rsidRPr="00EA3C70" w:rsidRDefault="00EA3C70" w:rsidP="001C6DFA">
      <w:pPr>
        <w:numPr>
          <w:ilvl w:val="0"/>
          <w:numId w:val="40"/>
        </w:numPr>
        <w:autoSpaceDE w:val="0"/>
        <w:autoSpaceDN w:val="0"/>
        <w:adjustRightInd w:val="0"/>
        <w:spacing w:after="13"/>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Realizar la recepción de los </w:t>
      </w:r>
      <w:r w:rsidRPr="00EA3C70">
        <w:rPr>
          <w:rFonts w:ascii="Arial Narrow" w:hAnsi="Arial Narrow" w:cs="Arial"/>
          <w:b/>
          <w:bCs/>
          <w:color w:val="000000"/>
          <w:lang w:val="es-BO" w:eastAsia="es-BO"/>
        </w:rPr>
        <w:t xml:space="preserve">BIENES </w:t>
      </w:r>
      <w:r w:rsidRPr="00EA3C70">
        <w:rPr>
          <w:rFonts w:ascii="Arial Narrow" w:hAnsi="Arial Narrow" w:cs="Arial"/>
          <w:color w:val="000000"/>
          <w:lang w:val="es-BO" w:eastAsia="es-BO"/>
        </w:rPr>
        <w:t>de acuerdo a las condiciones establecidas en el DBC, así como las condiciones de la propuesta adjudicada y el plazo establecido en el presente contrato.</w:t>
      </w:r>
    </w:p>
    <w:p w14:paraId="2D1B0C90" w14:textId="77777777" w:rsidR="00EA3C70" w:rsidRPr="00EA3C70" w:rsidRDefault="00EA3C70" w:rsidP="001C6DFA">
      <w:pPr>
        <w:numPr>
          <w:ilvl w:val="0"/>
          <w:numId w:val="40"/>
        </w:numPr>
        <w:autoSpaceDE w:val="0"/>
        <w:autoSpaceDN w:val="0"/>
        <w:adjustRightInd w:val="0"/>
        <w:spacing w:after="13"/>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Emitir el acta recepción de los </w:t>
      </w:r>
      <w:r w:rsidRPr="00EA3C70">
        <w:rPr>
          <w:rFonts w:ascii="Arial Narrow" w:hAnsi="Arial Narrow" w:cs="Arial"/>
          <w:b/>
          <w:bCs/>
          <w:color w:val="000000"/>
          <w:lang w:val="es-BO" w:eastAsia="es-BO"/>
        </w:rPr>
        <w:t>BIENES</w:t>
      </w:r>
      <w:r w:rsidRPr="00EA3C70">
        <w:rPr>
          <w:rFonts w:ascii="Arial Narrow" w:hAnsi="Arial Narrow" w:cs="Arial"/>
          <w:color w:val="000000"/>
          <w:lang w:val="es-BO" w:eastAsia="es-BO"/>
        </w:rPr>
        <w:t xml:space="preserve">, cuando los mismos cumplan con las condiciones establecidas en el DBC, así como las condiciones de la propuesta adjudicada. </w:t>
      </w:r>
    </w:p>
    <w:p w14:paraId="01BDC729" w14:textId="77777777" w:rsidR="00EA3C70" w:rsidRPr="00EA3C70" w:rsidRDefault="00EA3C70" w:rsidP="001C6DFA">
      <w:pPr>
        <w:numPr>
          <w:ilvl w:val="0"/>
          <w:numId w:val="40"/>
        </w:numPr>
        <w:autoSpaceDE w:val="0"/>
        <w:autoSpaceDN w:val="0"/>
        <w:adjustRightInd w:val="0"/>
        <w:spacing w:after="13"/>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Realizar el pago por la provisión de los </w:t>
      </w:r>
      <w:r w:rsidRPr="00EA3C70">
        <w:rPr>
          <w:rFonts w:ascii="Arial Narrow" w:hAnsi="Arial Narrow" w:cs="Arial"/>
          <w:b/>
          <w:bCs/>
          <w:color w:val="000000"/>
          <w:lang w:val="es-BO" w:eastAsia="es-BO"/>
        </w:rPr>
        <w:t>BIENES</w:t>
      </w:r>
      <w:r w:rsidRPr="00EA3C70">
        <w:rPr>
          <w:rFonts w:ascii="Arial Narrow" w:hAnsi="Arial Narrow" w:cs="Arial"/>
          <w:color w:val="000000"/>
          <w:lang w:val="es-BO" w:eastAsia="es-BO"/>
        </w:rPr>
        <w:t xml:space="preserve">, en un plazo no mayor a cuarenta y cinco (45) días calendario de realizada la </w:t>
      </w:r>
      <w:r w:rsidRPr="00EA3C70">
        <w:rPr>
          <w:rFonts w:ascii="Arial Narrow" w:hAnsi="Arial Narrow" w:cs="Arial"/>
          <w:b/>
          <w:bCs/>
          <w:color w:val="000000"/>
          <w:lang w:val="es-BO" w:eastAsia="es-BO"/>
        </w:rPr>
        <w:t xml:space="preserve">RECEPCIÓN </w:t>
      </w:r>
      <w:r w:rsidRPr="00EA3C70">
        <w:rPr>
          <w:rFonts w:ascii="Arial Narrow" w:hAnsi="Arial Narrow" w:cs="Arial"/>
          <w:color w:val="000000"/>
          <w:lang w:val="es-BO" w:eastAsia="es-BO"/>
        </w:rPr>
        <w:t xml:space="preserve">de los bienes objeto del presente contrato. </w:t>
      </w:r>
    </w:p>
    <w:p w14:paraId="688E1103" w14:textId="77777777" w:rsidR="00EA3C70" w:rsidRPr="00EA3C70" w:rsidRDefault="00EA3C70" w:rsidP="001C6DFA">
      <w:pPr>
        <w:numPr>
          <w:ilvl w:val="0"/>
          <w:numId w:val="40"/>
        </w:numPr>
        <w:autoSpaceDE w:val="0"/>
        <w:autoSpaceDN w:val="0"/>
        <w:adjustRightInd w:val="0"/>
        <w:spacing w:after="13"/>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Cumplir cada una de las cláusulas del presente contrato. </w:t>
      </w:r>
    </w:p>
    <w:p w14:paraId="2D2F84DF" w14:textId="77777777" w:rsidR="00EA3C70" w:rsidRPr="00EA3C70" w:rsidRDefault="00EA3C70" w:rsidP="00EA3C70">
      <w:pPr>
        <w:pStyle w:val="Prrafodelista"/>
        <w:jc w:val="both"/>
        <w:rPr>
          <w:rFonts w:ascii="Arial Narrow" w:hAnsi="Arial Narrow" w:cs="Arial"/>
          <w:sz w:val="16"/>
          <w:szCs w:val="16"/>
          <w:lang w:val="es-BO"/>
        </w:rPr>
      </w:pPr>
    </w:p>
    <w:p w14:paraId="13093542" w14:textId="77777777" w:rsidR="00EA3C70" w:rsidRPr="00EA3C70" w:rsidRDefault="00EA3C70" w:rsidP="00EA3C70">
      <w:pPr>
        <w:widowControl w:val="0"/>
        <w:autoSpaceDE w:val="0"/>
        <w:autoSpaceDN w:val="0"/>
        <w:adjustRightInd w:val="0"/>
        <w:jc w:val="both"/>
        <w:rPr>
          <w:rFonts w:ascii="Arial Narrow" w:hAnsi="Arial Narrow" w:cs="Arial"/>
          <w:b/>
          <w:lang w:val="es-BO"/>
        </w:rPr>
      </w:pPr>
      <w:r w:rsidRPr="00EA3C70">
        <w:rPr>
          <w:rFonts w:ascii="Arial Narrow" w:hAnsi="Arial Narrow" w:cs="Arial"/>
          <w:b/>
          <w:lang w:val="es-BO"/>
        </w:rPr>
        <w:t xml:space="preserve">CLÁUSULA SÉPTIMA.- (VIGENCIA) </w:t>
      </w:r>
      <w:r w:rsidRPr="00EA3C70">
        <w:rPr>
          <w:rFonts w:ascii="Arial Narrow" w:hAnsi="Arial Narrow" w:cs="Arial"/>
        </w:rPr>
        <w:t>El contrato, entrará en vigencia desde el día siguiente hábil de su suscripción, por ambas partes, hasta que las mismas hayan dado cumplimiento a todas las clausulas contenidas en el presente contrato.</w:t>
      </w:r>
    </w:p>
    <w:p w14:paraId="634CDB13" w14:textId="77777777" w:rsidR="00EA3C70" w:rsidRPr="00EA3C70" w:rsidRDefault="00EA3C70" w:rsidP="00EA3C70">
      <w:pPr>
        <w:widowControl w:val="0"/>
        <w:autoSpaceDE w:val="0"/>
        <w:autoSpaceDN w:val="0"/>
        <w:adjustRightInd w:val="0"/>
        <w:jc w:val="both"/>
        <w:rPr>
          <w:rFonts w:ascii="Arial Narrow" w:hAnsi="Arial Narrow" w:cs="Arial"/>
          <w:b/>
          <w:lang w:val="es-BO"/>
        </w:rPr>
      </w:pPr>
    </w:p>
    <w:p w14:paraId="167D474A" w14:textId="77777777" w:rsidR="00EA3C70" w:rsidRPr="00EA3C70" w:rsidRDefault="00EA3C70" w:rsidP="00EA3C70">
      <w:pPr>
        <w:jc w:val="both"/>
        <w:rPr>
          <w:rFonts w:ascii="Arial Narrow" w:hAnsi="Arial Narrow" w:cs="Arial"/>
          <w:b/>
        </w:rPr>
      </w:pPr>
      <w:r w:rsidRPr="00EA3C70">
        <w:rPr>
          <w:rFonts w:ascii="Arial Narrow" w:hAnsi="Arial Narrow" w:cs="Arial"/>
          <w:b/>
        </w:rPr>
        <w:t xml:space="preserve">CLÁUSULA OCTAVA.- </w:t>
      </w:r>
      <w:bookmarkEnd w:id="73"/>
      <w:r w:rsidRPr="00EA3C70">
        <w:rPr>
          <w:rFonts w:ascii="Arial Narrow" w:hAnsi="Arial Narrow" w:cs="Arial"/>
          <w:b/>
          <w:bCs/>
        </w:rPr>
        <w:t>(GARANTÍA DE CUMPLIMIENTO DE CONTRATO)</w:t>
      </w:r>
      <w:r w:rsidRPr="00EA3C70">
        <w:rPr>
          <w:rFonts w:ascii="Arial Narrow" w:hAnsi="Arial Narrow" w:cs="Arial"/>
          <w:bCs/>
        </w:rPr>
        <w:t xml:space="preserve"> E</w:t>
      </w:r>
      <w:r w:rsidRPr="00EA3C70">
        <w:rPr>
          <w:rFonts w:ascii="Arial Narrow" w:hAnsi="Arial Narrow" w:cs="Arial"/>
        </w:rPr>
        <w:t xml:space="preserve">l </w:t>
      </w:r>
      <w:r w:rsidRPr="00EA3C70">
        <w:rPr>
          <w:rFonts w:ascii="Arial Narrow" w:hAnsi="Arial Narrow" w:cs="Arial"/>
          <w:b/>
        </w:rPr>
        <w:t>PROVEEDOR</w:t>
      </w:r>
      <w:r w:rsidRPr="00EA3C70">
        <w:rPr>
          <w:rFonts w:ascii="Arial Narrow" w:hAnsi="Arial Narrow" w:cs="Arial"/>
        </w:rPr>
        <w:t xml:space="preserve">, garantiza </w:t>
      </w:r>
      <w:r w:rsidRPr="00EA3C70">
        <w:rPr>
          <w:rFonts w:ascii="Arial Narrow" w:hAnsi="Arial Narrow" w:cs="Arial"/>
          <w:lang w:val="es-BO"/>
        </w:rPr>
        <w:t>el correcto cumplimiento y fiel ejecución del presente Contrato</w:t>
      </w:r>
      <w:r w:rsidRPr="00EA3C70">
        <w:rPr>
          <w:rFonts w:ascii="Arial Narrow" w:hAnsi="Arial Narrow" w:cs="Arial"/>
        </w:rPr>
        <w:t xml:space="preserve"> en todas sus partes con la ____, emitida por _____, con vigencia ____, a la orden de la </w:t>
      </w:r>
      <w:r w:rsidRPr="00EA3C70">
        <w:rPr>
          <w:rFonts w:ascii="Arial Narrow" w:hAnsi="Arial Narrow" w:cs="Arial"/>
          <w:b/>
        </w:rPr>
        <w:t>_________________</w:t>
      </w:r>
      <w:r w:rsidRPr="00EA3C70">
        <w:rPr>
          <w:rFonts w:ascii="Arial Narrow" w:hAnsi="Arial Narrow" w:cs="Arial"/>
        </w:rPr>
        <w:t>, por Bs___ (___ 00/100 Bolivianos), equivalente al siete por ciento (7%) del monto del contrato.</w:t>
      </w:r>
    </w:p>
    <w:p w14:paraId="5F249E20" w14:textId="77777777" w:rsidR="00EA3C70" w:rsidRPr="00EA3C70" w:rsidRDefault="00EA3C70" w:rsidP="00EA3C70">
      <w:pPr>
        <w:ind w:left="705" w:hanging="705"/>
        <w:jc w:val="both"/>
        <w:rPr>
          <w:rFonts w:ascii="Arial Narrow" w:hAnsi="Arial Narrow" w:cs="Arial"/>
          <w:bCs/>
          <w:spacing w:val="-6"/>
        </w:rPr>
      </w:pPr>
      <w:r w:rsidRPr="00EA3C70">
        <w:rPr>
          <w:rFonts w:ascii="Arial Narrow" w:hAnsi="Arial Narrow" w:cs="Arial"/>
          <w:b/>
          <w:bCs/>
          <w:i/>
          <w:iCs/>
        </w:rPr>
        <w:t xml:space="preserve"> </w:t>
      </w:r>
    </w:p>
    <w:p w14:paraId="1AD30CF7"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El importe de dicha garantía en caso de cualquier incumplimiento contractual incurrido por el </w:t>
      </w:r>
      <w:r w:rsidRPr="00EA3C70">
        <w:rPr>
          <w:rFonts w:ascii="Arial Narrow" w:hAnsi="Arial Narrow" w:cs="Arial"/>
          <w:b/>
          <w:bCs/>
          <w:color w:val="000000"/>
          <w:lang w:val="es-BO" w:eastAsia="es-BO"/>
        </w:rPr>
        <w:t>PROVEEDOR</w:t>
      </w:r>
      <w:r w:rsidRPr="00EA3C70">
        <w:rPr>
          <w:rFonts w:ascii="Arial Narrow" w:hAnsi="Arial Narrow" w:cs="Arial"/>
          <w:color w:val="000000"/>
          <w:lang w:val="es-BO" w:eastAsia="es-BO"/>
        </w:rPr>
        <w:t xml:space="preserve">, será pagado en favor de la </w:t>
      </w:r>
      <w:r w:rsidRPr="00EA3C70">
        <w:rPr>
          <w:rFonts w:ascii="Arial Narrow" w:hAnsi="Arial Narrow" w:cs="Arial"/>
          <w:b/>
          <w:bCs/>
          <w:color w:val="000000"/>
          <w:lang w:val="es-BO" w:eastAsia="es-BO"/>
        </w:rPr>
        <w:t>ENTIDAD</w:t>
      </w:r>
      <w:r w:rsidRPr="00EA3C70">
        <w:rPr>
          <w:rFonts w:ascii="Arial Narrow" w:hAnsi="Arial Narrow" w:cs="Arial"/>
          <w:color w:val="000000"/>
          <w:lang w:val="es-BO" w:eastAsia="es-BO"/>
        </w:rPr>
        <w:t xml:space="preserve">, sin necesidad de ningún trámite o acción judicial, a su sólo requerimiento. </w:t>
      </w:r>
    </w:p>
    <w:p w14:paraId="2DA52351" w14:textId="77777777" w:rsidR="00EA3C70" w:rsidRPr="00EA3C70" w:rsidRDefault="00EA3C70" w:rsidP="00EA3C70">
      <w:pPr>
        <w:autoSpaceDE w:val="0"/>
        <w:autoSpaceDN w:val="0"/>
        <w:adjustRightInd w:val="0"/>
        <w:ind w:left="567"/>
        <w:jc w:val="both"/>
        <w:rPr>
          <w:rFonts w:ascii="Arial Narrow" w:hAnsi="Arial Narrow" w:cs="Arial"/>
          <w:color w:val="000000"/>
          <w:lang w:val="es-BO" w:eastAsia="es-BO"/>
        </w:rPr>
      </w:pPr>
    </w:p>
    <w:p w14:paraId="3348AE1F"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La devolución de la Garantía de Cumplimiento de Contrato, procederá si el contrato ha sido cumplido en su totalidad y se efectivice la recepción de los </w:t>
      </w:r>
      <w:r w:rsidRPr="00EA3C70">
        <w:rPr>
          <w:rFonts w:ascii="Arial Narrow" w:hAnsi="Arial Narrow" w:cs="Arial"/>
          <w:b/>
          <w:bCs/>
          <w:color w:val="000000"/>
          <w:lang w:val="es-BO" w:eastAsia="es-BO"/>
        </w:rPr>
        <w:t xml:space="preserve">BIENES </w:t>
      </w:r>
      <w:r w:rsidRPr="00EA3C70">
        <w:rPr>
          <w:rFonts w:ascii="Arial Narrow" w:hAnsi="Arial Narrow" w:cs="Arial"/>
          <w:color w:val="000000"/>
          <w:lang w:val="es-BO" w:eastAsia="es-BO"/>
        </w:rPr>
        <w:t xml:space="preserve">objeto de la contratación, hecho que se hará constar mediante el Acta de Recepción suscrita por __________ </w:t>
      </w:r>
      <w:r w:rsidRPr="00EA3C70">
        <w:rPr>
          <w:rFonts w:ascii="Arial Narrow" w:hAnsi="Arial Narrow" w:cs="Arial"/>
          <w:b/>
          <w:bCs/>
          <w:i/>
          <w:iCs/>
          <w:color w:val="000000"/>
          <w:lang w:val="es-BO" w:eastAsia="es-BO"/>
        </w:rPr>
        <w:t xml:space="preserve">(señalar al Responsable de Recepción o Comisión de Recepción) </w:t>
      </w:r>
      <w:r w:rsidRPr="00EA3C70">
        <w:rPr>
          <w:rFonts w:ascii="Arial Narrow" w:hAnsi="Arial Narrow" w:cs="Arial"/>
          <w:color w:val="000000"/>
          <w:lang w:val="es-BO" w:eastAsia="es-BO"/>
        </w:rPr>
        <w:t xml:space="preserve">y el </w:t>
      </w:r>
      <w:r w:rsidRPr="00EA3C70">
        <w:rPr>
          <w:rFonts w:ascii="Arial Narrow" w:hAnsi="Arial Narrow" w:cs="Arial"/>
          <w:b/>
          <w:bCs/>
          <w:color w:val="000000"/>
          <w:lang w:val="es-BO" w:eastAsia="es-BO"/>
        </w:rPr>
        <w:t>PROVEEDOR</w:t>
      </w:r>
      <w:r w:rsidRPr="00EA3C70">
        <w:rPr>
          <w:rFonts w:ascii="Arial Narrow" w:hAnsi="Arial Narrow" w:cs="Arial"/>
          <w:color w:val="000000"/>
          <w:lang w:val="es-BO" w:eastAsia="es-BO"/>
        </w:rPr>
        <w:t xml:space="preserve">. </w:t>
      </w:r>
    </w:p>
    <w:p w14:paraId="064CB0FC" w14:textId="77777777" w:rsidR="00EA3C70" w:rsidRPr="00EA3C70" w:rsidRDefault="00EA3C70" w:rsidP="00EA3C70">
      <w:pPr>
        <w:ind w:left="567"/>
        <w:jc w:val="both"/>
        <w:rPr>
          <w:rFonts w:ascii="Arial Narrow" w:hAnsi="Arial Narrow" w:cs="Arial"/>
          <w:color w:val="000000"/>
          <w:lang w:val="es-BO" w:eastAsia="es-BO"/>
        </w:rPr>
      </w:pPr>
    </w:p>
    <w:p w14:paraId="472E5F3B" w14:textId="77777777" w:rsidR="00EA3C70" w:rsidRPr="00EA3C70" w:rsidRDefault="00EA3C70" w:rsidP="00EA3C70">
      <w:pPr>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El </w:t>
      </w:r>
      <w:r w:rsidRPr="00EA3C70">
        <w:rPr>
          <w:rFonts w:ascii="Arial Narrow" w:hAnsi="Arial Narrow" w:cs="Arial"/>
          <w:b/>
          <w:bCs/>
          <w:color w:val="000000"/>
          <w:lang w:val="es-BO" w:eastAsia="es-BO"/>
        </w:rPr>
        <w:t>PROVEEDOR</w:t>
      </w:r>
      <w:r w:rsidRPr="00EA3C70">
        <w:rPr>
          <w:rFonts w:ascii="Arial Narrow" w:hAnsi="Arial Narrow" w:cs="Arial"/>
          <w:color w:val="000000"/>
          <w:lang w:val="es-BO" w:eastAsia="es-BO"/>
        </w:rPr>
        <w:t xml:space="preserve">, tiene la obligación de mantener actualizada la Garantía de Cumplimiento de Contrato, cuantas veces lo requiera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 xml:space="preserve">por razones justificadas. La Unidad Administrativa de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será quien llevará el control directo de vigencia de la misma bajo su responsabilidad.</w:t>
      </w:r>
    </w:p>
    <w:p w14:paraId="5908304D" w14:textId="77777777" w:rsidR="00EA3C70" w:rsidRPr="00EA3C70" w:rsidRDefault="00EA3C70" w:rsidP="00EA3C70">
      <w:pPr>
        <w:autoSpaceDE w:val="0"/>
        <w:autoSpaceDN w:val="0"/>
        <w:adjustRightInd w:val="0"/>
        <w:jc w:val="both"/>
        <w:rPr>
          <w:rFonts w:ascii="Arial Narrow" w:hAnsi="Arial Narrow" w:cs="Arial"/>
          <w:b/>
        </w:rPr>
      </w:pPr>
    </w:p>
    <w:p w14:paraId="2A31D9F5" w14:textId="77777777" w:rsidR="00EA3C70" w:rsidRPr="00EA3C70" w:rsidRDefault="00EA3C70" w:rsidP="00EA3C70">
      <w:pPr>
        <w:widowControl w:val="0"/>
        <w:autoSpaceDE w:val="0"/>
        <w:autoSpaceDN w:val="0"/>
        <w:adjustRightInd w:val="0"/>
        <w:jc w:val="both"/>
        <w:rPr>
          <w:rFonts w:ascii="Arial Narrow" w:hAnsi="Arial Narrow" w:cs="Arial"/>
          <w:b/>
          <w:lang w:val="es-BO"/>
        </w:rPr>
      </w:pPr>
      <w:r w:rsidRPr="00EA3C70">
        <w:rPr>
          <w:rFonts w:ascii="Arial Narrow" w:hAnsi="Arial Narrow" w:cs="Arial"/>
          <w:b/>
          <w:lang w:val="es-BO"/>
        </w:rPr>
        <w:t>CLÁUSULA NOVENA.- (ANTICIPO)</w:t>
      </w:r>
      <w:r w:rsidRPr="00EA3C70">
        <w:rPr>
          <w:rFonts w:ascii="Arial Narrow" w:hAnsi="Arial Narrow" w:cs="Arial"/>
          <w:b/>
          <w:i/>
          <w:iCs/>
          <w:lang w:val="es-BO"/>
        </w:rPr>
        <w:t xml:space="preserve"> </w:t>
      </w:r>
      <w:r w:rsidRPr="00EA3C70">
        <w:rPr>
          <w:rFonts w:ascii="Arial Narrow" w:hAnsi="Arial Narrow" w:cs="Arial"/>
          <w:iCs/>
          <w:lang w:val="es-BO"/>
        </w:rPr>
        <w:t>En el presente Contrato no se otorgará anticipo.</w:t>
      </w:r>
    </w:p>
    <w:p w14:paraId="558359A1" w14:textId="77777777" w:rsidR="00EA3C70" w:rsidRPr="00EA3C70" w:rsidRDefault="00EA3C70" w:rsidP="00EA3C70">
      <w:pPr>
        <w:widowControl w:val="0"/>
        <w:autoSpaceDE w:val="0"/>
        <w:autoSpaceDN w:val="0"/>
        <w:adjustRightInd w:val="0"/>
        <w:jc w:val="both"/>
        <w:rPr>
          <w:rFonts w:ascii="Arial Narrow" w:hAnsi="Arial Narrow" w:cs="Arial"/>
          <w:b/>
          <w:lang w:val="es-BO"/>
        </w:rPr>
      </w:pPr>
    </w:p>
    <w:p w14:paraId="2B125639" w14:textId="77777777" w:rsidR="00EA3C70" w:rsidRPr="00EA3C70" w:rsidRDefault="00EA3C70" w:rsidP="00EA3C70">
      <w:pPr>
        <w:autoSpaceDE w:val="0"/>
        <w:autoSpaceDN w:val="0"/>
        <w:adjustRightInd w:val="0"/>
        <w:jc w:val="both"/>
        <w:rPr>
          <w:rFonts w:ascii="Arial Narrow" w:hAnsi="Arial Narrow" w:cs="Arial"/>
          <w:lang w:val="es-ES_tradnl"/>
        </w:rPr>
      </w:pPr>
      <w:r w:rsidRPr="00EA3C70">
        <w:rPr>
          <w:rFonts w:ascii="Arial Narrow" w:hAnsi="Arial Narrow" w:cs="Arial"/>
          <w:b/>
          <w:lang w:val="es-BO"/>
        </w:rPr>
        <w:t xml:space="preserve">CLÁUSULA DÉCIMA.- (FUNCIONAMIENTO DE MAQUINARIA Y/O EQUIPO) </w:t>
      </w:r>
      <w:r w:rsidRPr="00EA3C70">
        <w:rPr>
          <w:rFonts w:ascii="Arial Narrow" w:hAnsi="Arial Narrow" w:cs="Arial"/>
          <w:lang w:val="es-ES_tradnl"/>
        </w:rPr>
        <w:t xml:space="preserve">El </w:t>
      </w:r>
      <w:r w:rsidRPr="00EA3C70">
        <w:rPr>
          <w:rFonts w:ascii="Arial Narrow" w:hAnsi="Arial Narrow" w:cs="Arial"/>
          <w:b/>
          <w:lang w:val="es-ES_tradnl"/>
        </w:rPr>
        <w:t>PROVEEDOR</w:t>
      </w:r>
      <w:r w:rsidRPr="00EA3C70">
        <w:rPr>
          <w:rFonts w:ascii="Arial Narrow" w:hAnsi="Arial Narrow" w:cs="Arial"/>
          <w:lang w:val="es-ES_tradnl"/>
        </w:rPr>
        <w:t>, se obliga a constituir una ________ (</w:t>
      </w:r>
      <w:r w:rsidRPr="00EA3C70">
        <w:rPr>
          <w:rFonts w:ascii="Arial Narrow" w:hAnsi="Arial Narrow" w:cs="Arial"/>
          <w:b/>
          <w:i/>
          <w:lang w:val="es-ES_tradnl"/>
        </w:rPr>
        <w:t>registrar el tipo de garantía presentada por el PROVEEDOR)</w:t>
      </w:r>
      <w:r w:rsidRPr="00EA3C70">
        <w:rPr>
          <w:rFonts w:ascii="Arial Narrow" w:hAnsi="Arial Narrow" w:cs="Arial"/>
          <w:lang w:val="es-ES_tradnl"/>
        </w:rPr>
        <w:t xml:space="preserve">, a la orden de _________ </w:t>
      </w:r>
      <w:r w:rsidRPr="00EA3C70">
        <w:rPr>
          <w:rFonts w:ascii="Arial Narrow" w:hAnsi="Arial Narrow" w:cs="Arial"/>
          <w:b/>
          <w:i/>
          <w:lang w:val="es-ES_tradnl"/>
        </w:rPr>
        <w:t>(registrar el nombre o razón social de la ENTIDAD)</w:t>
      </w:r>
      <w:r w:rsidRPr="00EA3C70">
        <w:rPr>
          <w:rFonts w:ascii="Arial Narrow" w:hAnsi="Arial Narrow" w:cs="Arial"/>
          <w:lang w:val="es-ES_tradnl"/>
        </w:rPr>
        <w:t xml:space="preserve">, cuando se efectivice una recepción de los </w:t>
      </w:r>
      <w:r w:rsidRPr="00EA3C70">
        <w:rPr>
          <w:rFonts w:ascii="Arial Narrow" w:hAnsi="Arial Narrow" w:cs="Arial"/>
          <w:b/>
          <w:lang w:val="es-ES_tradnl"/>
        </w:rPr>
        <w:t>BIENES</w:t>
      </w:r>
      <w:r w:rsidRPr="00EA3C70">
        <w:rPr>
          <w:rFonts w:ascii="Arial Narrow" w:hAnsi="Arial Narrow" w:cs="Arial"/>
          <w:lang w:val="es-ES_tradnl"/>
        </w:rPr>
        <w:t xml:space="preserve"> objeto del presente contrato, que garantizará el correcto funcionamiento y/o mantenimiento de los </w:t>
      </w:r>
      <w:r w:rsidRPr="00EA3C70">
        <w:rPr>
          <w:rFonts w:ascii="Arial Narrow" w:hAnsi="Arial Narrow" w:cs="Arial"/>
          <w:b/>
          <w:lang w:val="es-ES_tradnl"/>
        </w:rPr>
        <w:t>BIENES</w:t>
      </w:r>
      <w:r w:rsidRPr="00EA3C70">
        <w:rPr>
          <w:rFonts w:ascii="Arial Narrow" w:hAnsi="Arial Narrow" w:cs="Arial"/>
          <w:lang w:val="es-ES_tradnl"/>
        </w:rPr>
        <w:t xml:space="preserve"> objeto del presente contrato. El monto de la garantía será del uno y medio por ciento (1.5%) del monto del contrato.</w:t>
      </w:r>
    </w:p>
    <w:p w14:paraId="79828F49" w14:textId="77777777" w:rsidR="00EA3C70" w:rsidRPr="00EA3C70" w:rsidRDefault="00EA3C70" w:rsidP="00EA3C70">
      <w:pPr>
        <w:autoSpaceDE w:val="0"/>
        <w:autoSpaceDN w:val="0"/>
        <w:adjustRightInd w:val="0"/>
        <w:jc w:val="both"/>
        <w:rPr>
          <w:rFonts w:ascii="Arial Narrow" w:hAnsi="Arial Narrow" w:cs="Arial"/>
          <w:lang w:val="es-ES_tradnl"/>
        </w:rPr>
      </w:pPr>
    </w:p>
    <w:p w14:paraId="20BFE7C5" w14:textId="77777777" w:rsidR="00EA3C70" w:rsidRPr="00EA3C70" w:rsidRDefault="00EA3C70" w:rsidP="00EA3C70">
      <w:pPr>
        <w:autoSpaceDE w:val="0"/>
        <w:autoSpaceDN w:val="0"/>
        <w:adjustRightInd w:val="0"/>
        <w:jc w:val="both"/>
        <w:rPr>
          <w:rFonts w:ascii="Arial Narrow" w:hAnsi="Arial Narrow" w:cs="Arial"/>
          <w:lang w:val="es-ES_tradnl"/>
        </w:rPr>
      </w:pPr>
      <w:r w:rsidRPr="00EA3C70">
        <w:rPr>
          <w:rFonts w:ascii="Arial Narrow" w:hAnsi="Arial Narrow" w:cs="Arial"/>
          <w:lang w:val="es-ES_tradnl"/>
        </w:rPr>
        <w:t xml:space="preserve">La vigencia de la garantía, será de dos (2) años computable a partir de la emisión del Acta de Recepción satisfactoria de los </w:t>
      </w:r>
      <w:r w:rsidRPr="00EA3C70">
        <w:rPr>
          <w:rFonts w:ascii="Arial Narrow" w:hAnsi="Arial Narrow" w:cs="Arial"/>
          <w:b/>
          <w:lang w:val="es-ES_tradnl"/>
        </w:rPr>
        <w:t>BIENES</w:t>
      </w:r>
      <w:r w:rsidRPr="00EA3C70">
        <w:rPr>
          <w:rFonts w:ascii="Arial Narrow" w:hAnsi="Arial Narrow" w:cs="Arial"/>
          <w:lang w:val="es-ES_tradnl"/>
        </w:rPr>
        <w:t>.</w:t>
      </w:r>
    </w:p>
    <w:p w14:paraId="7D2B3AF7" w14:textId="77777777" w:rsidR="00EA3C70" w:rsidRPr="00EA3C70" w:rsidRDefault="00EA3C70" w:rsidP="00EA3C70">
      <w:pPr>
        <w:autoSpaceDE w:val="0"/>
        <w:autoSpaceDN w:val="0"/>
        <w:adjustRightInd w:val="0"/>
        <w:jc w:val="both"/>
        <w:rPr>
          <w:rFonts w:ascii="Arial Narrow" w:hAnsi="Arial Narrow" w:cs="Arial"/>
          <w:lang w:val="es-ES_tradnl"/>
        </w:rPr>
      </w:pPr>
    </w:p>
    <w:p w14:paraId="7E822417" w14:textId="77777777" w:rsidR="00EA3C70" w:rsidRPr="00EA3C70" w:rsidRDefault="00EA3C70" w:rsidP="00EA3C70">
      <w:pPr>
        <w:autoSpaceDE w:val="0"/>
        <w:autoSpaceDN w:val="0"/>
        <w:adjustRightInd w:val="0"/>
        <w:jc w:val="both"/>
        <w:rPr>
          <w:rFonts w:ascii="Arial Narrow" w:hAnsi="Arial Narrow" w:cs="Arial"/>
          <w:lang w:val="es-ES_tradnl"/>
        </w:rPr>
      </w:pPr>
      <w:r w:rsidRPr="00EA3C70">
        <w:rPr>
          <w:rFonts w:ascii="Arial Narrow" w:hAnsi="Arial Narrow" w:cs="Arial"/>
          <w:lang w:val="es-ES_tradnl"/>
        </w:rPr>
        <w:t xml:space="preserve">El importe de la Garantía de Funcionamiento de Maquinaria y/o Equipo podrá ser cobrado a favor de la </w:t>
      </w:r>
      <w:r w:rsidRPr="00EA3C70">
        <w:rPr>
          <w:rFonts w:ascii="Arial Narrow" w:hAnsi="Arial Narrow" w:cs="Arial"/>
          <w:b/>
          <w:lang w:val="es-ES_tradnl"/>
        </w:rPr>
        <w:t>ENTIDAD</w:t>
      </w:r>
      <w:r w:rsidRPr="00EA3C70">
        <w:rPr>
          <w:rFonts w:ascii="Arial Narrow" w:hAnsi="Arial Narrow" w:cs="Arial"/>
          <w:lang w:val="es-ES_tradnl"/>
        </w:rPr>
        <w:t xml:space="preserve"> en caso de que los </w:t>
      </w:r>
      <w:r w:rsidRPr="00EA3C70">
        <w:rPr>
          <w:rFonts w:ascii="Arial Narrow" w:hAnsi="Arial Narrow" w:cs="Arial"/>
          <w:b/>
          <w:lang w:val="es-ES_tradnl"/>
        </w:rPr>
        <w:t>BIENES</w:t>
      </w:r>
      <w:r w:rsidRPr="00EA3C70">
        <w:rPr>
          <w:rFonts w:ascii="Arial Narrow" w:hAnsi="Arial Narrow" w:cs="Arial"/>
          <w:lang w:val="es-ES_tradnl"/>
        </w:rPr>
        <w:t xml:space="preserve"> adquiridos, no presenten buen funcionamiento y/o el </w:t>
      </w:r>
      <w:r w:rsidRPr="00EA3C70">
        <w:rPr>
          <w:rFonts w:ascii="Arial Narrow" w:hAnsi="Arial Narrow" w:cs="Arial"/>
          <w:b/>
          <w:lang w:val="es-ES_tradnl"/>
        </w:rPr>
        <w:t>PROVEEDOR</w:t>
      </w:r>
      <w:r w:rsidRPr="00EA3C70">
        <w:rPr>
          <w:rFonts w:ascii="Arial Narrow" w:hAnsi="Arial Narrow" w:cs="Arial"/>
          <w:lang w:val="es-ES_tradnl"/>
        </w:rPr>
        <w:t xml:space="preserve"> no hubiese efectuado el mantenimiento preventivo </w:t>
      </w:r>
      <w:r w:rsidRPr="00EA3C70">
        <w:rPr>
          <w:rFonts w:ascii="Arial Narrow" w:hAnsi="Arial Narrow" w:cs="Arial"/>
          <w:highlight w:val="yellow"/>
          <w:lang w:val="es-ES_tradnl"/>
        </w:rPr>
        <w:t>y correctivo dentro del plazo de dicha garantía.</w:t>
      </w:r>
    </w:p>
    <w:p w14:paraId="61AF8B0D" w14:textId="77777777" w:rsidR="00EA3C70" w:rsidRPr="00EA3C70" w:rsidRDefault="00EA3C70" w:rsidP="00EA3C70">
      <w:pPr>
        <w:autoSpaceDE w:val="0"/>
        <w:autoSpaceDN w:val="0"/>
        <w:adjustRightInd w:val="0"/>
        <w:jc w:val="both"/>
        <w:rPr>
          <w:rFonts w:ascii="Arial Narrow" w:hAnsi="Arial Narrow" w:cs="Arial"/>
          <w:lang w:val="es-ES_tradnl"/>
        </w:rPr>
      </w:pPr>
    </w:p>
    <w:p w14:paraId="267665F0" w14:textId="77777777" w:rsidR="00EA3C70" w:rsidRPr="00EA3C70" w:rsidRDefault="00EA3C70" w:rsidP="00EA3C70">
      <w:pPr>
        <w:autoSpaceDE w:val="0"/>
        <w:autoSpaceDN w:val="0"/>
        <w:adjustRightInd w:val="0"/>
        <w:jc w:val="both"/>
        <w:rPr>
          <w:rFonts w:ascii="Arial Narrow" w:hAnsi="Arial Narrow" w:cs="Arial"/>
          <w:lang w:val="es-ES_tradnl"/>
        </w:rPr>
      </w:pPr>
      <w:r w:rsidRPr="00EA3C70">
        <w:rPr>
          <w:rFonts w:ascii="Arial Narrow" w:hAnsi="Arial Narrow" w:cs="Arial"/>
          <w:lang w:val="es-ES_tradnl"/>
        </w:rPr>
        <w:t xml:space="preserve">Si dentro del plazo previsto por la </w:t>
      </w:r>
      <w:r w:rsidRPr="00EA3C70">
        <w:rPr>
          <w:rFonts w:ascii="Arial Narrow" w:hAnsi="Arial Narrow" w:cs="Arial"/>
          <w:b/>
          <w:lang w:val="es-ES_tradnl"/>
        </w:rPr>
        <w:t>ENTIDAD</w:t>
      </w:r>
      <w:r w:rsidRPr="00EA3C70">
        <w:rPr>
          <w:rFonts w:ascii="Arial Narrow" w:hAnsi="Arial Narrow" w:cs="Arial"/>
          <w:lang w:val="es-ES_tradnl"/>
        </w:rPr>
        <w:t xml:space="preserve"> los </w:t>
      </w:r>
      <w:r w:rsidRPr="00EA3C70">
        <w:rPr>
          <w:rFonts w:ascii="Arial Narrow" w:hAnsi="Arial Narrow" w:cs="Arial"/>
          <w:b/>
          <w:lang w:val="es-ES_tradnl"/>
        </w:rPr>
        <w:t>BIENES</w:t>
      </w:r>
      <w:r w:rsidRPr="00EA3C70">
        <w:rPr>
          <w:rFonts w:ascii="Arial Narrow" w:hAnsi="Arial Narrow" w:cs="Arial"/>
          <w:lang w:val="es-ES_tradnl"/>
        </w:rPr>
        <w:t xml:space="preserve"> objeto del presente contrato, no presentaran fallas en su funcionamiento y tuvieran el mantenimiento adecuado, dicha garantía será devuelta.</w:t>
      </w:r>
    </w:p>
    <w:p w14:paraId="27317777" w14:textId="77777777" w:rsidR="00EA3C70" w:rsidRPr="00EA3C70" w:rsidRDefault="00EA3C70" w:rsidP="00EA3C70">
      <w:pPr>
        <w:autoSpaceDE w:val="0"/>
        <w:autoSpaceDN w:val="0"/>
        <w:adjustRightInd w:val="0"/>
        <w:jc w:val="both"/>
        <w:rPr>
          <w:rFonts w:ascii="Arial Narrow" w:hAnsi="Arial Narrow" w:cs="Arial"/>
          <w:lang w:val="es-ES_tradnl"/>
        </w:rPr>
      </w:pPr>
    </w:p>
    <w:p w14:paraId="2FC0CA73" w14:textId="77777777" w:rsidR="00EA3C70" w:rsidRPr="00EA3C70" w:rsidRDefault="00EA3C70" w:rsidP="00EA3C70">
      <w:pPr>
        <w:autoSpaceDE w:val="0"/>
        <w:autoSpaceDN w:val="0"/>
        <w:adjustRightInd w:val="0"/>
        <w:jc w:val="both"/>
        <w:rPr>
          <w:rFonts w:ascii="Arial Narrow" w:hAnsi="Arial Narrow" w:cs="Arial"/>
          <w:b/>
          <w:i/>
          <w:lang w:val="es-ES_tradnl"/>
        </w:rPr>
      </w:pPr>
      <w:r w:rsidRPr="00EA3C70">
        <w:rPr>
          <w:rFonts w:ascii="Arial Narrow" w:hAnsi="Arial Narrow" w:cs="Arial"/>
          <w:b/>
          <w:i/>
          <w:lang w:val="es-ES_tradnl"/>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12237CCA" w14:textId="77777777" w:rsidR="00EA3C70" w:rsidRPr="00EA3C70" w:rsidRDefault="00EA3C70" w:rsidP="00EA3C70">
      <w:pPr>
        <w:autoSpaceDE w:val="0"/>
        <w:autoSpaceDN w:val="0"/>
        <w:adjustRightInd w:val="0"/>
        <w:jc w:val="both"/>
        <w:rPr>
          <w:rFonts w:ascii="Arial Narrow" w:hAnsi="Arial Narrow" w:cs="Arial"/>
          <w:b/>
          <w:i/>
          <w:lang w:val="es-ES_tradnl"/>
        </w:rPr>
      </w:pPr>
    </w:p>
    <w:p w14:paraId="76771125" w14:textId="77777777" w:rsidR="00EA3C70" w:rsidRPr="00EA3C70" w:rsidRDefault="00EA3C70" w:rsidP="00EA3C70">
      <w:pPr>
        <w:autoSpaceDE w:val="0"/>
        <w:autoSpaceDN w:val="0"/>
        <w:adjustRightInd w:val="0"/>
        <w:jc w:val="both"/>
        <w:rPr>
          <w:rFonts w:ascii="Arial Narrow" w:hAnsi="Arial Narrow" w:cs="Arial"/>
          <w:lang w:val="es-ES_tradnl"/>
        </w:rPr>
      </w:pPr>
      <w:r w:rsidRPr="00EA3C70">
        <w:rPr>
          <w:rFonts w:ascii="Arial Narrow" w:hAnsi="Arial Narrow" w:cs="Arial"/>
          <w:lang w:val="es-ES_tradnl"/>
        </w:rPr>
        <w:t xml:space="preserve">El </w:t>
      </w:r>
      <w:r w:rsidRPr="00EA3C70">
        <w:rPr>
          <w:rFonts w:ascii="Arial Narrow" w:hAnsi="Arial Narrow" w:cs="Arial"/>
          <w:b/>
          <w:lang w:val="es-ES_tradnl"/>
        </w:rPr>
        <w:t xml:space="preserve">PROVEEDOR </w:t>
      </w:r>
      <w:r w:rsidRPr="00EA3C70">
        <w:rPr>
          <w:rFonts w:ascii="Arial Narrow" w:hAnsi="Arial Narrow" w:cs="Arial"/>
          <w:lang w:val="es-ES_tradnl"/>
        </w:rPr>
        <w:t xml:space="preserve">acepta expresamente, que la </w:t>
      </w:r>
      <w:r w:rsidRPr="00EA3C70">
        <w:rPr>
          <w:rFonts w:ascii="Arial Narrow" w:hAnsi="Arial Narrow" w:cs="Arial"/>
          <w:b/>
          <w:lang w:val="es-ES_tradnl"/>
        </w:rPr>
        <w:t>ENTIDAD</w:t>
      </w:r>
      <w:r w:rsidRPr="00EA3C70">
        <w:rPr>
          <w:rFonts w:ascii="Arial Narrow" w:hAnsi="Arial Narrow" w:cs="Arial"/>
          <w:lang w:val="es-ES_tradnl"/>
        </w:rPr>
        <w:t xml:space="preserve"> realizará la retención cuando se efectivice una recepción de los </w:t>
      </w:r>
      <w:r w:rsidRPr="00EA3C70">
        <w:rPr>
          <w:rFonts w:ascii="Arial Narrow" w:hAnsi="Arial Narrow" w:cs="Arial"/>
          <w:b/>
          <w:lang w:val="es-ES_tradnl"/>
        </w:rPr>
        <w:t>BIENES</w:t>
      </w:r>
      <w:r w:rsidRPr="00EA3C70">
        <w:rPr>
          <w:rFonts w:ascii="Arial Narrow" w:hAnsi="Arial Narrow" w:cs="Arial"/>
          <w:lang w:val="es-ES_tradnl"/>
        </w:rPr>
        <w:t xml:space="preserve"> objeto del presente contrato, en calidad de Garantía de Funcionamiento de Maquinaria y/o Equipo que avalará el correcto funcionamiento y/o mantenimiento de los mismos. El monto de la retención será de ________ </w:t>
      </w:r>
      <w:r w:rsidRPr="00EA3C70">
        <w:rPr>
          <w:rFonts w:ascii="Arial Narrow" w:hAnsi="Arial Narrow" w:cs="Arial"/>
          <w:b/>
          <w:i/>
          <w:lang w:val="es-ES_tradnl"/>
        </w:rPr>
        <w:t>(La Entidad deberá registrar el monto de la retención, que no exceda el uno y medio por ciento (1.5%) del monto del contrato</w:t>
      </w:r>
      <w:r w:rsidRPr="00EA3C70">
        <w:rPr>
          <w:rFonts w:ascii="Arial Narrow" w:hAnsi="Arial Narrow" w:cs="Arial"/>
          <w:lang w:val="es-ES_tradnl"/>
        </w:rPr>
        <w:t>.).</w:t>
      </w:r>
    </w:p>
    <w:p w14:paraId="50D9A862" w14:textId="77777777" w:rsidR="00EA3C70" w:rsidRPr="00EA3C70" w:rsidRDefault="00EA3C70" w:rsidP="00EA3C70">
      <w:pPr>
        <w:autoSpaceDE w:val="0"/>
        <w:autoSpaceDN w:val="0"/>
        <w:adjustRightInd w:val="0"/>
        <w:jc w:val="both"/>
        <w:rPr>
          <w:rFonts w:ascii="Arial Narrow" w:hAnsi="Arial Narrow" w:cs="Arial"/>
          <w:lang w:val="es-ES_tradnl"/>
        </w:rPr>
      </w:pPr>
    </w:p>
    <w:p w14:paraId="491D9FD4" w14:textId="77777777" w:rsidR="00EA3C70" w:rsidRPr="00EA3C70" w:rsidRDefault="00EA3C70" w:rsidP="00EA3C70">
      <w:pPr>
        <w:autoSpaceDE w:val="0"/>
        <w:autoSpaceDN w:val="0"/>
        <w:adjustRightInd w:val="0"/>
        <w:jc w:val="both"/>
        <w:rPr>
          <w:rFonts w:ascii="Arial Narrow" w:hAnsi="Arial Narrow" w:cs="Arial"/>
          <w:lang w:val="es-ES_tradnl"/>
        </w:rPr>
      </w:pPr>
      <w:r w:rsidRPr="00EA3C70">
        <w:rPr>
          <w:rFonts w:ascii="Arial Narrow" w:hAnsi="Arial Narrow" w:cs="Arial"/>
          <w:lang w:val="es-ES_tradnl"/>
        </w:rPr>
        <w:t>La cobertura de la retención será de ________ (</w:t>
      </w:r>
      <w:r w:rsidRPr="00EA3C70">
        <w:rPr>
          <w:rFonts w:ascii="Arial Narrow" w:hAnsi="Arial Narrow" w:cs="Arial"/>
          <w:b/>
          <w:i/>
          <w:lang w:val="es-ES_tradnl"/>
        </w:rPr>
        <w:t>La Entidad deberá registrar el plazo de cobertura de la retención en literal y numeral que deberá exceder en treinta (30) días calendario el plazo de vigencia de la garantía propia de los bienes.)</w:t>
      </w:r>
      <w:r w:rsidRPr="00EA3C70">
        <w:rPr>
          <w:rFonts w:ascii="Arial Narrow" w:hAnsi="Arial Narrow" w:cs="Arial"/>
          <w:lang w:val="es-ES_tradnl"/>
        </w:rPr>
        <w:t xml:space="preserve"> computable a partir de la Recepción de los BIENES.</w:t>
      </w:r>
    </w:p>
    <w:p w14:paraId="108954E5" w14:textId="77777777" w:rsidR="00EA3C70" w:rsidRPr="00EA3C70" w:rsidRDefault="00EA3C70" w:rsidP="00EA3C70">
      <w:pPr>
        <w:autoSpaceDE w:val="0"/>
        <w:autoSpaceDN w:val="0"/>
        <w:adjustRightInd w:val="0"/>
        <w:jc w:val="both"/>
        <w:rPr>
          <w:rFonts w:ascii="Arial Narrow" w:hAnsi="Arial Narrow" w:cs="Arial"/>
          <w:lang w:val="es-ES_tradnl"/>
        </w:rPr>
      </w:pPr>
    </w:p>
    <w:p w14:paraId="7F8A969A" w14:textId="77777777" w:rsidR="00EA3C70" w:rsidRPr="00EA3C70" w:rsidRDefault="00EA3C70" w:rsidP="00EA3C70">
      <w:pPr>
        <w:autoSpaceDE w:val="0"/>
        <w:autoSpaceDN w:val="0"/>
        <w:adjustRightInd w:val="0"/>
        <w:jc w:val="both"/>
        <w:rPr>
          <w:rFonts w:ascii="Arial Narrow" w:hAnsi="Arial Narrow" w:cs="Arial"/>
          <w:lang w:val="es-ES_tradnl"/>
        </w:rPr>
      </w:pPr>
      <w:r w:rsidRPr="00EA3C70">
        <w:rPr>
          <w:rFonts w:ascii="Arial Narrow" w:hAnsi="Arial Narrow" w:cs="Arial"/>
          <w:lang w:val="es-ES_tradnl"/>
        </w:rPr>
        <w:lastRenderedPageBreak/>
        <w:t>El importe de esta retención podrá ser efectivizado en favor de la</w:t>
      </w:r>
      <w:r w:rsidRPr="00EA3C70">
        <w:rPr>
          <w:rFonts w:ascii="Arial Narrow" w:hAnsi="Arial Narrow" w:cs="Arial"/>
          <w:b/>
          <w:lang w:val="es-ES_tradnl"/>
        </w:rPr>
        <w:t xml:space="preserve"> ENTIDAD</w:t>
      </w:r>
      <w:r w:rsidRPr="00EA3C70">
        <w:rPr>
          <w:rFonts w:ascii="Arial Narrow" w:hAnsi="Arial Narrow" w:cs="Arial"/>
          <w:lang w:val="es-ES_tradnl"/>
        </w:rPr>
        <w:t xml:space="preserve"> en caso de que los </w:t>
      </w:r>
      <w:r w:rsidRPr="00EA3C70">
        <w:rPr>
          <w:rFonts w:ascii="Arial Narrow" w:hAnsi="Arial Narrow" w:cs="Arial"/>
          <w:b/>
          <w:lang w:val="es-ES_tradnl"/>
        </w:rPr>
        <w:t>BIENES</w:t>
      </w:r>
      <w:r w:rsidRPr="00EA3C70">
        <w:rPr>
          <w:rFonts w:ascii="Arial Narrow" w:hAnsi="Arial Narrow" w:cs="Arial"/>
          <w:lang w:val="es-ES_tradnl"/>
        </w:rPr>
        <w:t xml:space="preserve"> adquiridos, no presenten buen funcionamiento y/o el </w:t>
      </w:r>
      <w:r w:rsidRPr="00EA3C70">
        <w:rPr>
          <w:rFonts w:ascii="Arial Narrow" w:hAnsi="Arial Narrow" w:cs="Arial"/>
          <w:b/>
          <w:lang w:val="es-ES_tradnl"/>
        </w:rPr>
        <w:t>PROVEEDOR</w:t>
      </w:r>
      <w:r w:rsidRPr="00EA3C70">
        <w:rPr>
          <w:rFonts w:ascii="Arial Narrow" w:hAnsi="Arial Narrow" w:cs="Arial"/>
          <w:lang w:val="es-ES_tradnl"/>
        </w:rPr>
        <w:t xml:space="preserve"> no hubiese efectuado el mantenimiento </w:t>
      </w:r>
      <w:r w:rsidRPr="00EA3C70">
        <w:rPr>
          <w:rFonts w:ascii="Arial Narrow" w:hAnsi="Arial Narrow" w:cs="Arial"/>
          <w:highlight w:val="yellow"/>
          <w:lang w:val="es-ES_tradnl"/>
        </w:rPr>
        <w:t>preventivo y correctivo</w:t>
      </w:r>
      <w:r w:rsidRPr="00EA3C70">
        <w:rPr>
          <w:rFonts w:ascii="Arial Narrow" w:hAnsi="Arial Narrow" w:cs="Arial"/>
          <w:lang w:val="es-ES_tradnl"/>
        </w:rPr>
        <w:t xml:space="preserve"> dentro del plazo de cobertura de la retención.</w:t>
      </w:r>
    </w:p>
    <w:p w14:paraId="02C081BE" w14:textId="77777777" w:rsidR="00EA3C70" w:rsidRPr="00EA3C70" w:rsidRDefault="00EA3C70" w:rsidP="00EA3C70">
      <w:pPr>
        <w:autoSpaceDE w:val="0"/>
        <w:autoSpaceDN w:val="0"/>
        <w:adjustRightInd w:val="0"/>
        <w:jc w:val="both"/>
        <w:rPr>
          <w:rFonts w:ascii="Arial Narrow" w:hAnsi="Arial Narrow" w:cs="Arial"/>
          <w:lang w:val="es-ES_tradnl"/>
        </w:rPr>
      </w:pPr>
    </w:p>
    <w:p w14:paraId="2E3E09CD" w14:textId="77777777" w:rsidR="00EA3C70" w:rsidRPr="00EA3C70" w:rsidRDefault="00EA3C70" w:rsidP="00EA3C70">
      <w:pPr>
        <w:autoSpaceDE w:val="0"/>
        <w:autoSpaceDN w:val="0"/>
        <w:adjustRightInd w:val="0"/>
        <w:jc w:val="both"/>
        <w:rPr>
          <w:rFonts w:ascii="Arial Narrow" w:hAnsi="Arial Narrow" w:cs="Arial"/>
          <w:lang w:val="es-ES_tradnl"/>
        </w:rPr>
      </w:pPr>
      <w:r w:rsidRPr="00EA3C70">
        <w:rPr>
          <w:rFonts w:ascii="Arial Narrow" w:hAnsi="Arial Narrow" w:cs="Arial"/>
          <w:lang w:val="es-ES_tradnl"/>
        </w:rPr>
        <w:t xml:space="preserve">Si dentro del plazo previsto por la </w:t>
      </w:r>
      <w:r w:rsidRPr="00EA3C70">
        <w:rPr>
          <w:rFonts w:ascii="Arial Narrow" w:hAnsi="Arial Narrow" w:cs="Arial"/>
          <w:b/>
          <w:lang w:val="es-ES_tradnl"/>
        </w:rPr>
        <w:t>ENTIDAD</w:t>
      </w:r>
      <w:r w:rsidRPr="00EA3C70">
        <w:rPr>
          <w:rFonts w:ascii="Arial Narrow" w:hAnsi="Arial Narrow" w:cs="Arial"/>
          <w:lang w:val="es-ES_tradnl"/>
        </w:rPr>
        <w:t xml:space="preserve"> los </w:t>
      </w:r>
      <w:r w:rsidRPr="00EA3C70">
        <w:rPr>
          <w:rFonts w:ascii="Arial Narrow" w:hAnsi="Arial Narrow" w:cs="Arial"/>
          <w:b/>
          <w:lang w:val="es-ES_tradnl"/>
        </w:rPr>
        <w:t>BIENES</w:t>
      </w:r>
      <w:r w:rsidRPr="00EA3C70">
        <w:rPr>
          <w:rFonts w:ascii="Arial Narrow" w:hAnsi="Arial Narrow" w:cs="Arial"/>
          <w:lang w:val="es-ES_tradnl"/>
        </w:rPr>
        <w:t xml:space="preserve"> objeto del presente contrato, no presentaran fallas en su funcionamiento y tuvieran el mantenimiento adecuado, dicha retención será devuelta una vez concluido el plazo establecido.</w:t>
      </w:r>
    </w:p>
    <w:p w14:paraId="1D0AC4A9" w14:textId="77777777" w:rsidR="00EA3C70" w:rsidRPr="00EA3C70" w:rsidRDefault="00EA3C70" w:rsidP="00EA3C70">
      <w:pPr>
        <w:autoSpaceDE w:val="0"/>
        <w:autoSpaceDN w:val="0"/>
        <w:adjustRightInd w:val="0"/>
        <w:jc w:val="both"/>
        <w:rPr>
          <w:rFonts w:ascii="Arial Narrow" w:hAnsi="Arial Narrow" w:cs="Arial"/>
          <w:lang w:val="es-ES_tradnl"/>
        </w:rPr>
      </w:pPr>
    </w:p>
    <w:p w14:paraId="412740F1" w14:textId="77777777" w:rsidR="00EA3C70" w:rsidRPr="00EA3C70" w:rsidRDefault="00EA3C70" w:rsidP="00EA3C70">
      <w:pPr>
        <w:autoSpaceDE w:val="0"/>
        <w:autoSpaceDN w:val="0"/>
        <w:adjustRightInd w:val="0"/>
        <w:jc w:val="both"/>
        <w:rPr>
          <w:rFonts w:ascii="Arial Narrow" w:hAnsi="Arial Narrow" w:cs="Arial"/>
        </w:rPr>
      </w:pPr>
      <w:r w:rsidRPr="00EA3C70">
        <w:rPr>
          <w:rFonts w:ascii="Arial Narrow" w:hAnsi="Arial Narrow" w:cs="Arial"/>
          <w:b/>
        </w:rPr>
        <w:t>CLAUSULA DÉCIMO PRIMERA.- (PLAZO DE ENTREGA</w:t>
      </w:r>
      <w:r w:rsidRPr="00EA3C70">
        <w:rPr>
          <w:rFonts w:ascii="Arial Narrow" w:hAnsi="Arial Narrow" w:cs="Arial"/>
        </w:rPr>
        <w:t xml:space="preserve">) El </w:t>
      </w:r>
      <w:r w:rsidRPr="00EA3C70">
        <w:rPr>
          <w:rFonts w:ascii="Arial Narrow" w:hAnsi="Arial Narrow" w:cs="Arial"/>
          <w:b/>
        </w:rPr>
        <w:t xml:space="preserve">PROVEEDOR </w:t>
      </w:r>
      <w:r w:rsidRPr="00EA3C70">
        <w:rPr>
          <w:rFonts w:ascii="Arial Narrow" w:hAnsi="Arial Narrow" w:cs="Arial"/>
        </w:rPr>
        <w:t xml:space="preserve">entregará los </w:t>
      </w:r>
      <w:r w:rsidRPr="00EA3C70">
        <w:rPr>
          <w:rFonts w:ascii="Arial Narrow" w:hAnsi="Arial Narrow" w:cs="Arial"/>
          <w:b/>
        </w:rPr>
        <w:t>BIENES</w:t>
      </w:r>
      <w:r w:rsidRPr="00EA3C70">
        <w:rPr>
          <w:rFonts w:ascii="Arial Narrow" w:hAnsi="Arial Narrow" w:cs="Arial"/>
        </w:rPr>
        <w:t xml:space="preserve"> en estricto apego a la propuesta adjudicada, en el plazo máximo de ochenta (80) días calendario. </w:t>
      </w:r>
    </w:p>
    <w:p w14:paraId="19F32436" w14:textId="77777777" w:rsidR="00EA3C70" w:rsidRPr="00EA3C70" w:rsidRDefault="00EA3C70" w:rsidP="00EA3C70">
      <w:pPr>
        <w:autoSpaceDE w:val="0"/>
        <w:autoSpaceDN w:val="0"/>
        <w:adjustRightInd w:val="0"/>
        <w:jc w:val="both"/>
        <w:rPr>
          <w:rFonts w:ascii="Arial Narrow" w:hAnsi="Arial Narrow" w:cs="Arial"/>
        </w:rPr>
      </w:pPr>
    </w:p>
    <w:p w14:paraId="1FC0EA1C" w14:textId="77777777" w:rsidR="00EA3C70" w:rsidRPr="00EA3C70" w:rsidRDefault="00EA3C70" w:rsidP="00EA3C70">
      <w:pPr>
        <w:autoSpaceDE w:val="0"/>
        <w:autoSpaceDN w:val="0"/>
        <w:adjustRightInd w:val="0"/>
        <w:jc w:val="both"/>
        <w:rPr>
          <w:rFonts w:ascii="Arial Narrow" w:hAnsi="Arial Narrow" w:cs="Arial"/>
        </w:rPr>
      </w:pPr>
      <w:r w:rsidRPr="00EA3C70">
        <w:rPr>
          <w:rFonts w:ascii="Arial Narrow" w:hAnsi="Arial Narrow" w:cs="Arial"/>
        </w:rPr>
        <w:t xml:space="preserve">El plazo de entrega señalado precedentemente será computado a partir del día hábil siguiente de la suscripción del contrato. </w:t>
      </w:r>
    </w:p>
    <w:p w14:paraId="46E1FA61" w14:textId="77777777" w:rsidR="00EA3C70" w:rsidRPr="00EA3C70" w:rsidRDefault="00EA3C70" w:rsidP="00EA3C70">
      <w:pPr>
        <w:autoSpaceDE w:val="0"/>
        <w:autoSpaceDN w:val="0"/>
        <w:adjustRightInd w:val="0"/>
        <w:jc w:val="both"/>
        <w:rPr>
          <w:rFonts w:ascii="Arial Narrow" w:hAnsi="Arial Narrow" w:cs="Arial"/>
        </w:rPr>
      </w:pPr>
    </w:p>
    <w:p w14:paraId="664F3CA5" w14:textId="77777777" w:rsidR="00EA3C70" w:rsidRPr="00EA3C70" w:rsidRDefault="00EA3C70" w:rsidP="00EA3C70">
      <w:pPr>
        <w:autoSpaceDE w:val="0"/>
        <w:autoSpaceDN w:val="0"/>
        <w:adjustRightInd w:val="0"/>
        <w:jc w:val="both"/>
        <w:rPr>
          <w:rFonts w:ascii="Arial Narrow" w:hAnsi="Arial Narrow" w:cs="Arial"/>
        </w:rPr>
      </w:pPr>
      <w:r w:rsidRPr="00EA3C70">
        <w:rPr>
          <w:rFonts w:ascii="Arial Narrow" w:hAnsi="Arial Narrow" w:cs="Arial"/>
        </w:rPr>
        <w:t xml:space="preserve">El plazo de entrega de los </w:t>
      </w:r>
      <w:r w:rsidRPr="00EA3C70">
        <w:rPr>
          <w:rFonts w:ascii="Arial Narrow" w:hAnsi="Arial Narrow" w:cs="Arial"/>
          <w:b/>
        </w:rPr>
        <w:t>BIENES</w:t>
      </w:r>
      <w:r w:rsidRPr="00EA3C70">
        <w:rPr>
          <w:rFonts w:ascii="Arial Narrow" w:hAnsi="Arial Narrow" w:cs="Arial"/>
        </w:rPr>
        <w:t>, establecido en la presente cláusula, podrá ser ampliado cuando:</w:t>
      </w:r>
    </w:p>
    <w:p w14:paraId="08D664E1" w14:textId="77777777" w:rsidR="00EA3C70" w:rsidRPr="00EA3C70" w:rsidRDefault="00EA3C70" w:rsidP="00EA3C70">
      <w:pPr>
        <w:autoSpaceDE w:val="0"/>
        <w:autoSpaceDN w:val="0"/>
        <w:adjustRightInd w:val="0"/>
        <w:jc w:val="both"/>
        <w:rPr>
          <w:rFonts w:ascii="Arial Narrow" w:hAnsi="Arial Narrow" w:cs="Arial"/>
        </w:rPr>
      </w:pPr>
    </w:p>
    <w:p w14:paraId="23E8C489" w14:textId="77777777" w:rsidR="00EA3C70" w:rsidRPr="00EA3C70" w:rsidRDefault="00EA3C70" w:rsidP="001C6DFA">
      <w:pPr>
        <w:numPr>
          <w:ilvl w:val="1"/>
          <w:numId w:val="42"/>
        </w:numPr>
        <w:autoSpaceDE w:val="0"/>
        <w:autoSpaceDN w:val="0"/>
        <w:adjustRightInd w:val="0"/>
        <w:ind w:left="426" w:hanging="284"/>
        <w:jc w:val="both"/>
        <w:rPr>
          <w:rFonts w:ascii="Arial Narrow" w:hAnsi="Arial Narrow" w:cs="Arial"/>
        </w:rPr>
      </w:pPr>
      <w:r w:rsidRPr="00EA3C70">
        <w:rPr>
          <w:rFonts w:ascii="Arial Narrow" w:hAnsi="Arial Narrow" w:cs="Arial"/>
        </w:rPr>
        <w:t xml:space="preserve">La </w:t>
      </w:r>
      <w:r w:rsidRPr="00EA3C70">
        <w:rPr>
          <w:rFonts w:ascii="Arial Narrow" w:hAnsi="Arial Narrow" w:cs="Arial"/>
          <w:b/>
        </w:rPr>
        <w:t>ENTIDAD</w:t>
      </w:r>
      <w:r w:rsidRPr="00EA3C70">
        <w:rPr>
          <w:rFonts w:ascii="Arial Narrow" w:hAnsi="Arial Narrow" w:cs="Arial"/>
        </w:rPr>
        <w:t xml:space="preserve">, mediante el procedimiento establecido en este mismo Contrato, incremente la cantidad de los </w:t>
      </w:r>
      <w:r w:rsidRPr="00EA3C70">
        <w:rPr>
          <w:rFonts w:ascii="Arial Narrow" w:hAnsi="Arial Narrow" w:cs="Arial"/>
          <w:b/>
        </w:rPr>
        <w:t>BIENES</w:t>
      </w:r>
      <w:r w:rsidRPr="00EA3C70">
        <w:rPr>
          <w:rFonts w:ascii="Arial Narrow" w:hAnsi="Arial Narrow" w:cs="Arial"/>
        </w:rPr>
        <w:t xml:space="preserve"> a ser provistos y ello repercuta en el plazo de entrega; </w:t>
      </w:r>
    </w:p>
    <w:p w14:paraId="33C88979" w14:textId="77777777" w:rsidR="00EA3C70" w:rsidRPr="00EA3C70" w:rsidRDefault="00EA3C70" w:rsidP="001C6DFA">
      <w:pPr>
        <w:numPr>
          <w:ilvl w:val="1"/>
          <w:numId w:val="42"/>
        </w:numPr>
        <w:autoSpaceDE w:val="0"/>
        <w:autoSpaceDN w:val="0"/>
        <w:adjustRightInd w:val="0"/>
        <w:ind w:left="426" w:hanging="284"/>
        <w:jc w:val="both"/>
        <w:rPr>
          <w:rFonts w:ascii="Arial Narrow" w:hAnsi="Arial Narrow" w:cs="Arial"/>
          <w:lang w:val="es-ES_tradnl"/>
        </w:rPr>
      </w:pPr>
      <w:r w:rsidRPr="00EA3C70">
        <w:rPr>
          <w:rFonts w:ascii="Arial Narrow" w:hAnsi="Arial Narrow" w:cs="Arial"/>
        </w:rPr>
        <w:t>Por otras causas previstas para la ejecución del presente contrato</w:t>
      </w:r>
    </w:p>
    <w:p w14:paraId="2F4EA84C" w14:textId="77777777" w:rsidR="00EA3C70" w:rsidRPr="00EA3C70" w:rsidRDefault="00EA3C70" w:rsidP="00EA3C70">
      <w:pPr>
        <w:autoSpaceDE w:val="0"/>
        <w:autoSpaceDN w:val="0"/>
        <w:adjustRightInd w:val="0"/>
        <w:jc w:val="both"/>
        <w:rPr>
          <w:rFonts w:ascii="Arial Narrow" w:hAnsi="Arial Narrow" w:cs="Arial"/>
          <w:b/>
        </w:rPr>
      </w:pPr>
    </w:p>
    <w:p w14:paraId="779B2E11" w14:textId="77777777" w:rsidR="00EA3C70" w:rsidRPr="00EA3C70" w:rsidRDefault="00EA3C70" w:rsidP="00EA3C70">
      <w:pPr>
        <w:jc w:val="both"/>
        <w:rPr>
          <w:rFonts w:ascii="Arial Narrow" w:hAnsi="Arial Narrow" w:cs="Arial"/>
          <w:lang w:val="es-ES_tradnl"/>
        </w:rPr>
      </w:pPr>
      <w:r w:rsidRPr="00EA3C70">
        <w:rPr>
          <w:rFonts w:ascii="Arial Narrow" w:hAnsi="Arial Narrow" w:cs="Arial"/>
          <w:b/>
        </w:rPr>
        <w:t xml:space="preserve">CLÁUSULA DÉCIMA SEGUNDA.- (LUGAR DE ENTREGA) </w:t>
      </w:r>
      <w:r w:rsidRPr="00EA3C70">
        <w:rPr>
          <w:rFonts w:ascii="Arial Narrow" w:hAnsi="Arial Narrow" w:cs="Arial"/>
        </w:rPr>
        <w:t xml:space="preserve">El </w:t>
      </w:r>
      <w:r w:rsidRPr="00EA3C70">
        <w:rPr>
          <w:rFonts w:ascii="Arial Narrow" w:hAnsi="Arial Narrow" w:cs="Arial"/>
          <w:b/>
        </w:rPr>
        <w:t>PROVEEDOR</w:t>
      </w:r>
      <w:r w:rsidRPr="00EA3C70">
        <w:rPr>
          <w:rFonts w:ascii="Arial Narrow" w:hAnsi="Arial Narrow" w:cs="Arial"/>
        </w:rPr>
        <w:t xml:space="preserve"> realizará la entrega de los </w:t>
      </w:r>
      <w:r w:rsidRPr="00EA3C70">
        <w:rPr>
          <w:rFonts w:ascii="Arial Narrow" w:hAnsi="Arial Narrow" w:cs="Arial"/>
          <w:b/>
        </w:rPr>
        <w:t xml:space="preserve">BIENES </w:t>
      </w:r>
      <w:r w:rsidRPr="00EA3C70">
        <w:rPr>
          <w:rFonts w:ascii="Arial Narrow" w:hAnsi="Arial Narrow" w:cs="Arial"/>
        </w:rPr>
        <w:t xml:space="preserve">en la Unidad de Activos Fijos, Piso 5 del Edificio Principal de la </w:t>
      </w:r>
      <w:r w:rsidRPr="00EA3C70">
        <w:rPr>
          <w:rFonts w:ascii="Arial Narrow" w:hAnsi="Arial Narrow" w:cs="Arial"/>
          <w:b/>
        </w:rPr>
        <w:t>ENTIDAD</w:t>
      </w:r>
      <w:r w:rsidRPr="00EA3C70">
        <w:rPr>
          <w:rFonts w:ascii="Arial Narrow" w:hAnsi="Arial Narrow" w:cs="Arial"/>
        </w:rPr>
        <w:t xml:space="preserve">, </w:t>
      </w:r>
      <w:r w:rsidRPr="00EA3C70">
        <w:rPr>
          <w:rFonts w:ascii="Arial Narrow" w:hAnsi="Arial Narrow" w:cs="Arial"/>
          <w:bCs/>
          <w:snapToGrid w:val="0"/>
        </w:rPr>
        <w:t>ubicado en la calle Ayacucho esquina Mercado de la ciudad de La Paz – Bolivia, en coordinación con el Responsable de Recepción y la Unidad de Activos Fijos.</w:t>
      </w:r>
    </w:p>
    <w:p w14:paraId="174346CD" w14:textId="77777777" w:rsidR="00EA3C70" w:rsidRPr="00EA3C70" w:rsidRDefault="00EA3C70" w:rsidP="00EA3C70">
      <w:pPr>
        <w:jc w:val="both"/>
        <w:rPr>
          <w:rFonts w:ascii="Arial Narrow" w:hAnsi="Arial Narrow" w:cs="Arial"/>
          <w:lang w:val="es-ES_tradnl"/>
        </w:rPr>
      </w:pPr>
    </w:p>
    <w:p w14:paraId="0AFFED6F" w14:textId="77777777" w:rsidR="00EA3C70" w:rsidRPr="00EA3C70" w:rsidRDefault="00EA3C70" w:rsidP="00EA3C70">
      <w:pPr>
        <w:widowControl w:val="0"/>
        <w:jc w:val="both"/>
        <w:rPr>
          <w:rFonts w:ascii="Arial Narrow" w:hAnsi="Arial Narrow" w:cs="Arial"/>
        </w:rPr>
      </w:pPr>
      <w:r w:rsidRPr="00EA3C70">
        <w:rPr>
          <w:rFonts w:ascii="Arial Narrow" w:hAnsi="Arial Narrow" w:cs="Arial"/>
          <w:b/>
          <w:lang w:val="es-BO"/>
        </w:rPr>
        <w:t xml:space="preserve">CLÁUSULA DÉCIMA TERCERA.- (MONTO, MONEDA Y FORMA DE PAGO) </w:t>
      </w:r>
      <w:r w:rsidRPr="00EA3C70">
        <w:rPr>
          <w:rFonts w:ascii="Arial Narrow" w:hAnsi="Arial Narrow" w:cs="Arial"/>
        </w:rPr>
        <w:t xml:space="preserve">El monto total propuesto y aceptado por ambas partes para la adquisición de los </w:t>
      </w:r>
      <w:r w:rsidRPr="00EA3C70">
        <w:rPr>
          <w:rFonts w:ascii="Arial Narrow" w:hAnsi="Arial Narrow" w:cs="Arial"/>
          <w:b/>
          <w:bCs/>
        </w:rPr>
        <w:t xml:space="preserve">BIENES </w:t>
      </w:r>
      <w:r w:rsidRPr="00EA3C70">
        <w:rPr>
          <w:rFonts w:ascii="Arial Narrow" w:hAnsi="Arial Narrow" w:cs="Arial"/>
        </w:rPr>
        <w:t>asciende a la suma de Bs__ (_____ 00/100 Bolivianos).</w:t>
      </w:r>
    </w:p>
    <w:p w14:paraId="17446F54" w14:textId="77777777" w:rsidR="00EA3C70" w:rsidRPr="00EA3C70" w:rsidRDefault="00EA3C70" w:rsidP="00EA3C70">
      <w:pPr>
        <w:widowControl w:val="0"/>
        <w:jc w:val="both"/>
        <w:rPr>
          <w:rFonts w:ascii="Arial Narrow" w:hAnsi="Arial Narrow" w:cs="Arial"/>
          <w:b/>
          <w:i/>
        </w:rPr>
      </w:pPr>
    </w:p>
    <w:p w14:paraId="376F9F3D" w14:textId="77777777" w:rsidR="00EA3C70" w:rsidRPr="00EA3C70" w:rsidRDefault="00EA3C70" w:rsidP="001C6DFA">
      <w:pPr>
        <w:widowControl w:val="0"/>
        <w:numPr>
          <w:ilvl w:val="0"/>
          <w:numId w:val="41"/>
        </w:numPr>
        <w:jc w:val="both"/>
        <w:rPr>
          <w:rFonts w:ascii="Arial Narrow" w:hAnsi="Arial Narrow" w:cs="Arial"/>
          <w:b/>
        </w:rPr>
      </w:pPr>
      <w:r w:rsidRPr="00EA3C70">
        <w:rPr>
          <w:rFonts w:ascii="Arial Narrow" w:hAnsi="Arial Narrow" w:cs="Arial"/>
          <w:b/>
        </w:rPr>
        <w:t>Modalidad de Pago único para BIENES con una sola entrega</w:t>
      </w:r>
      <w:r w:rsidRPr="00EA3C70">
        <w:rPr>
          <w:rFonts w:ascii="Arial Narrow" w:hAnsi="Arial Narrow" w:cs="Arial"/>
        </w:rPr>
        <w:t xml:space="preserve">. El monto del presente contrato, que corresponde a __________________ será pagado por la </w:t>
      </w:r>
      <w:r w:rsidRPr="00EA3C70">
        <w:rPr>
          <w:rFonts w:ascii="Arial Narrow" w:hAnsi="Arial Narrow" w:cs="Arial"/>
          <w:b/>
        </w:rPr>
        <w:t xml:space="preserve">ENTIDAD </w:t>
      </w:r>
      <w:r w:rsidRPr="00EA3C70">
        <w:rPr>
          <w:rFonts w:ascii="Arial Narrow" w:hAnsi="Arial Narrow" w:cs="Arial"/>
        </w:rPr>
        <w:t xml:space="preserve">a favor del </w:t>
      </w:r>
      <w:r w:rsidRPr="00EA3C70">
        <w:rPr>
          <w:rFonts w:ascii="Arial Narrow" w:hAnsi="Arial Narrow" w:cs="Arial"/>
          <w:b/>
        </w:rPr>
        <w:t>PROVEEDOR,</w:t>
      </w:r>
      <w:r w:rsidRPr="00EA3C70">
        <w:rPr>
          <w:rFonts w:ascii="Arial Narrow" w:hAnsi="Arial Narrow" w:cs="Arial"/>
        </w:rPr>
        <w:t xml:space="preserve"> una vez efectuada la recepción de los </w:t>
      </w:r>
      <w:r w:rsidRPr="00EA3C70">
        <w:rPr>
          <w:rFonts w:ascii="Arial Narrow" w:hAnsi="Arial Narrow" w:cs="Arial"/>
          <w:b/>
        </w:rPr>
        <w:t>BIENES</w:t>
      </w:r>
      <w:r w:rsidRPr="00EA3C70">
        <w:rPr>
          <w:rFonts w:ascii="Arial Narrow" w:hAnsi="Arial Narrow" w:cs="Arial"/>
        </w:rPr>
        <w:t xml:space="preserve"> objeto del presente contrato</w:t>
      </w:r>
      <w:r w:rsidRPr="00EA3C70">
        <w:rPr>
          <w:rFonts w:ascii="Arial Narrow" w:hAnsi="Arial Narrow" w:cs="Arial"/>
          <w:b/>
        </w:rPr>
        <w:t xml:space="preserve">, </w:t>
      </w:r>
      <w:r w:rsidRPr="00EA3C70">
        <w:rPr>
          <w:rFonts w:ascii="Arial Narrow" w:hAnsi="Arial Narrow" w:cs="Arial"/>
        </w:rPr>
        <w:t xml:space="preserve">mediante la emisión y suscripción del Acta de Recepción  por parte del Responsable de Recepción. </w:t>
      </w:r>
    </w:p>
    <w:p w14:paraId="503CCA11" w14:textId="77777777" w:rsidR="00EA3C70" w:rsidRPr="00EA3C70" w:rsidRDefault="00EA3C70" w:rsidP="00EA3C70">
      <w:pPr>
        <w:widowControl w:val="0"/>
        <w:jc w:val="both"/>
        <w:rPr>
          <w:rFonts w:ascii="Arial Narrow" w:hAnsi="Arial Narrow" w:cs="Arial"/>
          <w:lang w:val="es-BO"/>
        </w:rPr>
      </w:pPr>
    </w:p>
    <w:p w14:paraId="4720BF06" w14:textId="77777777" w:rsidR="00EA3C70" w:rsidRPr="00EA3C70" w:rsidRDefault="00EA3C70" w:rsidP="00EA3C70">
      <w:pPr>
        <w:widowControl w:val="0"/>
        <w:jc w:val="both"/>
        <w:rPr>
          <w:rFonts w:ascii="Arial Narrow" w:hAnsi="Arial Narrow" w:cs="Arial"/>
          <w:b/>
          <w:lang w:val="es-BO"/>
        </w:rPr>
      </w:pPr>
      <w:r w:rsidRPr="00EA3C70">
        <w:rPr>
          <w:rFonts w:ascii="Arial Narrow" w:hAnsi="Arial Narrow" w:cs="Arial"/>
        </w:rPr>
        <w:t xml:space="preserve">La </w:t>
      </w:r>
      <w:r w:rsidRPr="00EA3C70">
        <w:rPr>
          <w:rFonts w:ascii="Arial Narrow" w:hAnsi="Arial Narrow" w:cs="Arial"/>
          <w:b/>
          <w:bCs/>
        </w:rPr>
        <w:t xml:space="preserve">ENTIDAD </w:t>
      </w:r>
      <w:r w:rsidRPr="00EA3C70">
        <w:rPr>
          <w:rFonts w:ascii="Arial Narrow" w:hAnsi="Arial Narrow" w:cs="Arial"/>
        </w:rPr>
        <w:t xml:space="preserve">aplicará las sanciones por demoras en la entrega de los </w:t>
      </w:r>
      <w:r w:rsidRPr="00EA3C70">
        <w:rPr>
          <w:rFonts w:ascii="Arial Narrow" w:hAnsi="Arial Narrow" w:cs="Arial"/>
          <w:b/>
          <w:bCs/>
        </w:rPr>
        <w:t xml:space="preserve">BIENES </w:t>
      </w:r>
      <w:r w:rsidRPr="00EA3C70">
        <w:rPr>
          <w:rFonts w:ascii="Arial Narrow" w:hAnsi="Arial Narrow" w:cs="Arial"/>
        </w:rPr>
        <w:t xml:space="preserve">objeto del presente Contrato en la forma prevista en la cláusula de multas del presente Contrato, sin perjuicio de que se procese la resolución del mismo por incumplimiento del </w:t>
      </w:r>
      <w:r w:rsidRPr="00EA3C70">
        <w:rPr>
          <w:rFonts w:ascii="Arial Narrow" w:hAnsi="Arial Narrow" w:cs="Arial"/>
          <w:b/>
          <w:bCs/>
        </w:rPr>
        <w:t>PROVEEDOR.</w:t>
      </w:r>
    </w:p>
    <w:p w14:paraId="4E4D22A5" w14:textId="77777777" w:rsidR="00EA3C70" w:rsidRPr="00EA3C70" w:rsidRDefault="00EA3C70" w:rsidP="00EA3C70">
      <w:pPr>
        <w:widowControl w:val="0"/>
        <w:jc w:val="both"/>
        <w:rPr>
          <w:rFonts w:ascii="Arial Narrow" w:hAnsi="Arial Narrow" w:cs="Arial"/>
          <w:lang w:val="es-BO"/>
        </w:rPr>
      </w:pPr>
    </w:p>
    <w:p w14:paraId="0036E924" w14:textId="77777777" w:rsidR="00EA3C70" w:rsidRPr="00EA3C70" w:rsidRDefault="00EA3C70" w:rsidP="00EA3C70">
      <w:pPr>
        <w:widowControl w:val="0"/>
        <w:jc w:val="both"/>
        <w:rPr>
          <w:rFonts w:ascii="Arial Narrow" w:hAnsi="Arial Narrow" w:cs="Arial"/>
          <w:lang w:val="es-BO"/>
        </w:rPr>
      </w:pPr>
      <w:r w:rsidRPr="00EA3C70">
        <w:rPr>
          <w:rFonts w:ascii="Arial Narrow" w:hAnsi="Arial Narrow" w:cs="Arial"/>
          <w:b/>
          <w:lang w:val="es-BO"/>
        </w:rPr>
        <w:t>CLÁUSULA DÉCIMA CUARTA.- (DOMICILIO A EFECTOS DE NOTIFICACIÓN)</w:t>
      </w:r>
      <w:r w:rsidRPr="00EA3C70">
        <w:rPr>
          <w:rFonts w:ascii="Arial Narrow" w:hAnsi="Arial Narrow" w:cs="Arial"/>
          <w:lang w:val="es-BO"/>
        </w:rPr>
        <w:t xml:space="preserve"> Cualquier aviso o notificación que tengan que darse las partes suscribientes del presente contrato será enviada de manera escrita:</w:t>
      </w:r>
    </w:p>
    <w:p w14:paraId="559AAB58" w14:textId="77777777" w:rsidR="00EA3C70" w:rsidRPr="00EA3C70" w:rsidRDefault="00EA3C70" w:rsidP="00EA3C70">
      <w:pPr>
        <w:widowControl w:val="0"/>
        <w:jc w:val="both"/>
        <w:rPr>
          <w:rFonts w:ascii="Arial Narrow" w:hAnsi="Arial Narrow" w:cs="Arial"/>
          <w:lang w:val="es-BO"/>
        </w:rPr>
      </w:pPr>
    </w:p>
    <w:p w14:paraId="29AC41B0" w14:textId="77777777" w:rsidR="00EA3C70" w:rsidRPr="00EA3C70" w:rsidRDefault="00EA3C70" w:rsidP="00EA3C70">
      <w:pPr>
        <w:pStyle w:val="Prrafodelista"/>
        <w:widowControl w:val="0"/>
        <w:ind w:left="0" w:firstLine="708"/>
        <w:contextualSpacing/>
        <w:jc w:val="both"/>
        <w:rPr>
          <w:rFonts w:ascii="Arial Narrow" w:hAnsi="Arial Narrow" w:cs="Arial"/>
          <w:sz w:val="16"/>
          <w:szCs w:val="16"/>
          <w:lang w:val="es-BO"/>
        </w:rPr>
      </w:pPr>
      <w:r w:rsidRPr="00EA3C70">
        <w:rPr>
          <w:rFonts w:ascii="Arial Narrow" w:hAnsi="Arial Narrow" w:cs="Arial"/>
          <w:sz w:val="16"/>
          <w:szCs w:val="16"/>
          <w:lang w:val="es-BO"/>
        </w:rPr>
        <w:t xml:space="preserve">Al  </w:t>
      </w:r>
      <w:r w:rsidRPr="00EA3C70">
        <w:rPr>
          <w:rFonts w:ascii="Arial Narrow" w:hAnsi="Arial Narrow" w:cs="Arial"/>
          <w:b/>
          <w:sz w:val="16"/>
          <w:szCs w:val="16"/>
          <w:lang w:val="es-BO"/>
        </w:rPr>
        <w:t>PROVEEDOR</w:t>
      </w:r>
      <w:r w:rsidRPr="00EA3C70">
        <w:rPr>
          <w:rFonts w:ascii="Arial Narrow" w:hAnsi="Arial Narrow" w:cs="Arial"/>
          <w:sz w:val="16"/>
          <w:szCs w:val="16"/>
          <w:lang w:val="es-BO"/>
        </w:rPr>
        <w:t>: ___________________________.</w:t>
      </w:r>
    </w:p>
    <w:p w14:paraId="5060C252" w14:textId="77777777" w:rsidR="00EA3C70" w:rsidRPr="00EA3C70" w:rsidRDefault="00EA3C70" w:rsidP="00EA3C70">
      <w:pPr>
        <w:pStyle w:val="Prrafodelista"/>
        <w:widowControl w:val="0"/>
        <w:contextualSpacing/>
        <w:jc w:val="both"/>
        <w:rPr>
          <w:rFonts w:ascii="Arial Narrow" w:hAnsi="Arial Narrow" w:cs="Arial"/>
          <w:sz w:val="16"/>
          <w:szCs w:val="16"/>
          <w:lang w:val="es-BO"/>
        </w:rPr>
      </w:pPr>
    </w:p>
    <w:p w14:paraId="2B0BA546" w14:textId="77777777" w:rsidR="00EA3C70" w:rsidRPr="00EA3C70" w:rsidRDefault="00EA3C70" w:rsidP="00EA3C70">
      <w:pPr>
        <w:pStyle w:val="Prrafodelista"/>
        <w:widowControl w:val="0"/>
        <w:ind w:left="708"/>
        <w:contextualSpacing/>
        <w:jc w:val="both"/>
        <w:rPr>
          <w:rFonts w:ascii="Arial Narrow" w:hAnsi="Arial Narrow" w:cs="Arial"/>
          <w:sz w:val="16"/>
          <w:szCs w:val="16"/>
          <w:lang w:val="es-BO"/>
        </w:rPr>
      </w:pPr>
      <w:r w:rsidRPr="00EA3C70">
        <w:rPr>
          <w:rFonts w:ascii="Arial Narrow" w:hAnsi="Arial Narrow" w:cs="Arial"/>
          <w:sz w:val="16"/>
          <w:szCs w:val="16"/>
          <w:lang w:val="es-BO"/>
        </w:rPr>
        <w:t xml:space="preserve">A la </w:t>
      </w:r>
      <w:r w:rsidRPr="00EA3C70">
        <w:rPr>
          <w:rFonts w:ascii="Arial Narrow" w:hAnsi="Arial Narrow" w:cs="Arial"/>
          <w:b/>
          <w:sz w:val="16"/>
          <w:szCs w:val="16"/>
          <w:lang w:val="es-BO"/>
        </w:rPr>
        <w:t>ENTIDAD</w:t>
      </w:r>
      <w:r w:rsidRPr="00EA3C70">
        <w:rPr>
          <w:rFonts w:ascii="Arial Narrow" w:hAnsi="Arial Narrow" w:cs="Arial"/>
          <w:sz w:val="16"/>
          <w:szCs w:val="16"/>
          <w:lang w:val="es-BO"/>
        </w:rPr>
        <w:t>: En su Edificio Principal, ubicado en la calle Ayacucho esquina calle Mercado s/n de la zona Central de la ciudad de La Paz - Bolivia.</w:t>
      </w:r>
    </w:p>
    <w:p w14:paraId="78D02DF7" w14:textId="77777777" w:rsidR="00EA3C70" w:rsidRPr="00EA3C70" w:rsidRDefault="00EA3C70" w:rsidP="00EA3C70">
      <w:pPr>
        <w:widowControl w:val="0"/>
        <w:jc w:val="both"/>
        <w:rPr>
          <w:rFonts w:ascii="Arial Narrow" w:hAnsi="Arial Narrow" w:cs="Arial"/>
          <w:b/>
          <w:lang w:val="es-BO"/>
        </w:rPr>
      </w:pPr>
    </w:p>
    <w:p w14:paraId="65805E21" w14:textId="77777777" w:rsidR="00EA3C70" w:rsidRPr="00EA3C70" w:rsidRDefault="00EA3C70" w:rsidP="00EA3C70">
      <w:pPr>
        <w:pStyle w:val="Default"/>
        <w:jc w:val="both"/>
        <w:rPr>
          <w:rFonts w:ascii="Arial Narrow" w:hAnsi="Arial Narrow" w:cs="Arial"/>
          <w:sz w:val="16"/>
          <w:szCs w:val="16"/>
        </w:rPr>
      </w:pPr>
      <w:r w:rsidRPr="00EA3C70">
        <w:rPr>
          <w:rFonts w:ascii="Arial Narrow" w:hAnsi="Arial Narrow" w:cs="Arial"/>
          <w:b/>
          <w:sz w:val="16"/>
          <w:szCs w:val="16"/>
        </w:rPr>
        <w:t>CLÁUSULA DÉCIMA QUINTA.- (DERECHOS DEL</w:t>
      </w:r>
      <w:r w:rsidRPr="00EA3C70">
        <w:rPr>
          <w:rFonts w:ascii="Arial Narrow" w:hAnsi="Arial Narrow" w:cs="Arial"/>
          <w:sz w:val="16"/>
          <w:szCs w:val="16"/>
        </w:rPr>
        <w:t xml:space="preserve"> </w:t>
      </w:r>
      <w:r w:rsidRPr="00EA3C70">
        <w:rPr>
          <w:rFonts w:ascii="Arial Narrow" w:hAnsi="Arial Narrow" w:cs="Arial"/>
          <w:b/>
          <w:sz w:val="16"/>
          <w:szCs w:val="16"/>
        </w:rPr>
        <w:t xml:space="preserve">PROVEEDOR) </w:t>
      </w:r>
      <w:r w:rsidRPr="00EA3C70">
        <w:rPr>
          <w:rFonts w:ascii="Arial Narrow" w:hAnsi="Arial Narrow" w:cs="Arial"/>
          <w:sz w:val="16"/>
          <w:szCs w:val="16"/>
        </w:rPr>
        <w:t xml:space="preserve">El </w:t>
      </w:r>
      <w:r w:rsidRPr="00EA3C70">
        <w:rPr>
          <w:rFonts w:ascii="Arial Narrow" w:hAnsi="Arial Narrow" w:cs="Arial"/>
          <w:b/>
          <w:bCs/>
          <w:sz w:val="16"/>
          <w:szCs w:val="16"/>
        </w:rPr>
        <w:t>PROVEEDOR</w:t>
      </w:r>
      <w:r w:rsidRPr="00EA3C70">
        <w:rPr>
          <w:rFonts w:ascii="Arial Narrow" w:hAnsi="Arial Narrow" w:cs="Arial"/>
          <w:sz w:val="16"/>
          <w:szCs w:val="16"/>
        </w:rPr>
        <w:t xml:space="preserve">, tiene derecho a plantear los reclamos que considere correctos, por cualquier omisión de la </w:t>
      </w:r>
      <w:r w:rsidRPr="00EA3C70">
        <w:rPr>
          <w:rFonts w:ascii="Arial Narrow" w:hAnsi="Arial Narrow" w:cs="Arial"/>
          <w:b/>
          <w:bCs/>
          <w:sz w:val="16"/>
          <w:szCs w:val="16"/>
        </w:rPr>
        <w:t>ENTIDAD</w:t>
      </w:r>
      <w:r w:rsidRPr="00EA3C70">
        <w:rPr>
          <w:rFonts w:ascii="Arial Narrow" w:hAnsi="Arial Narrow" w:cs="Arial"/>
          <w:sz w:val="16"/>
          <w:szCs w:val="16"/>
        </w:rPr>
        <w:t xml:space="preserve">, por falta de pago de la adquisición efectuada, o por cualquier otro aspecto consignado en el presente Contrato. </w:t>
      </w:r>
    </w:p>
    <w:p w14:paraId="08A80C81"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p>
    <w:p w14:paraId="31F475A6"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Tales reclamos deberán ser planteados por escrito y con los respaldos correspondientes, a la </w:t>
      </w:r>
      <w:r w:rsidRPr="00EA3C70">
        <w:rPr>
          <w:rFonts w:ascii="Arial Narrow" w:hAnsi="Arial Narrow" w:cs="Arial"/>
          <w:b/>
          <w:bCs/>
          <w:color w:val="000000"/>
          <w:lang w:val="es-BO" w:eastAsia="es-BO"/>
        </w:rPr>
        <w:t>ENTIDAD</w:t>
      </w:r>
      <w:r w:rsidRPr="00EA3C70">
        <w:rPr>
          <w:rFonts w:ascii="Arial Narrow" w:hAnsi="Arial Narrow" w:cs="Arial"/>
          <w:color w:val="000000"/>
          <w:lang w:val="es-BO" w:eastAsia="es-BO"/>
        </w:rPr>
        <w:t xml:space="preserve">, hasta veinte (20) días hábiles, posteriores al suceso. </w:t>
      </w:r>
    </w:p>
    <w:p w14:paraId="0A523168" w14:textId="77777777" w:rsidR="00EA3C70" w:rsidRPr="00EA3C70" w:rsidRDefault="00EA3C70" w:rsidP="00EA3C70">
      <w:pPr>
        <w:widowControl w:val="0"/>
        <w:jc w:val="both"/>
        <w:rPr>
          <w:rFonts w:ascii="Arial Narrow" w:hAnsi="Arial Narrow" w:cs="Arial"/>
          <w:color w:val="000000"/>
          <w:lang w:val="es-BO" w:eastAsia="es-BO"/>
        </w:rPr>
      </w:pPr>
    </w:p>
    <w:p w14:paraId="0E3E1CEE" w14:textId="77777777" w:rsidR="00EA3C70" w:rsidRPr="00EA3C70" w:rsidRDefault="00EA3C70" w:rsidP="00EA3C70">
      <w:pPr>
        <w:widowControl w:val="0"/>
        <w:jc w:val="both"/>
        <w:rPr>
          <w:rFonts w:ascii="Arial Narrow" w:hAnsi="Arial Narrow" w:cs="Arial"/>
          <w:b/>
          <w:lang w:val="es-BO"/>
        </w:rPr>
      </w:pPr>
      <w:r w:rsidRPr="00EA3C70">
        <w:rPr>
          <w:rFonts w:ascii="Arial Narrow" w:hAnsi="Arial Narrow" w:cs="Arial"/>
          <w:color w:val="000000"/>
          <w:lang w:val="es-BO" w:eastAsia="es-BO"/>
        </w:rPr>
        <w:t xml:space="preserve">La </w:t>
      </w:r>
      <w:r w:rsidRPr="00EA3C70">
        <w:rPr>
          <w:rFonts w:ascii="Arial Narrow" w:hAnsi="Arial Narrow" w:cs="Arial"/>
          <w:b/>
          <w:bCs/>
          <w:color w:val="000000"/>
          <w:lang w:val="es-BO" w:eastAsia="es-BO"/>
        </w:rPr>
        <w:t>ENTIDAD</w:t>
      </w:r>
      <w:r w:rsidRPr="00EA3C70">
        <w:rPr>
          <w:rFonts w:ascii="Arial Narrow" w:hAnsi="Arial Narrow" w:cs="Arial"/>
          <w:color w:val="000000"/>
          <w:lang w:val="es-BO" w:eastAsia="es-BO"/>
        </w:rPr>
        <w:t xml:space="preserve">, dentro del lapso de cinco (5) días hábiles de recibido el reclamo, deberá emitir su respuesta de forma sustentada al </w:t>
      </w:r>
      <w:r w:rsidRPr="00EA3C70">
        <w:rPr>
          <w:rFonts w:ascii="Arial Narrow" w:hAnsi="Arial Narrow" w:cs="Arial"/>
          <w:b/>
          <w:bCs/>
          <w:color w:val="000000"/>
          <w:lang w:val="es-BO" w:eastAsia="es-BO"/>
        </w:rPr>
        <w:t xml:space="preserve">PROVEEDOR </w:t>
      </w:r>
      <w:r w:rsidRPr="00EA3C70">
        <w:rPr>
          <w:rFonts w:ascii="Arial Narrow" w:hAnsi="Arial Narrow" w:cs="Arial"/>
          <w:color w:val="000000"/>
          <w:lang w:val="es-BO" w:eastAsia="es-BO"/>
        </w:rPr>
        <w:t xml:space="preserve">aceptando o rechazando el reclamo. Dentro de este plazo,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 xml:space="preserve">podrá solicitar las aclaraciones respectivas al </w:t>
      </w:r>
      <w:r w:rsidRPr="00EA3C70">
        <w:rPr>
          <w:rFonts w:ascii="Arial Narrow" w:hAnsi="Arial Narrow" w:cs="Arial"/>
          <w:b/>
          <w:bCs/>
          <w:color w:val="000000"/>
          <w:lang w:val="es-BO" w:eastAsia="es-BO"/>
        </w:rPr>
        <w:t>PROVEEDOR</w:t>
      </w:r>
      <w:r w:rsidRPr="00EA3C70">
        <w:rPr>
          <w:rFonts w:ascii="Arial Narrow" w:hAnsi="Arial Narrow" w:cs="Arial"/>
          <w:color w:val="000000"/>
          <w:lang w:val="es-BO" w:eastAsia="es-BO"/>
        </w:rPr>
        <w:t>, para sustentar su decisión.</w:t>
      </w:r>
    </w:p>
    <w:p w14:paraId="7FE88823" w14:textId="77777777" w:rsidR="00EA3C70" w:rsidRPr="00EA3C70" w:rsidRDefault="00EA3C70" w:rsidP="00EA3C70">
      <w:pPr>
        <w:widowControl w:val="0"/>
        <w:jc w:val="both"/>
        <w:rPr>
          <w:rFonts w:ascii="Arial Narrow" w:hAnsi="Arial Narrow" w:cs="Arial"/>
          <w:b/>
          <w:lang w:val="es-BO"/>
        </w:rPr>
      </w:pPr>
    </w:p>
    <w:p w14:paraId="16BB90F7"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En caso que el reclamo sea complejo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EA3C70">
        <w:rPr>
          <w:rFonts w:ascii="Arial Narrow" w:hAnsi="Arial Narrow" w:cs="Arial"/>
          <w:b/>
          <w:bCs/>
          <w:color w:val="000000"/>
          <w:lang w:val="es-BO" w:eastAsia="es-BO"/>
        </w:rPr>
        <w:t xml:space="preserve">. </w:t>
      </w:r>
    </w:p>
    <w:p w14:paraId="34B51D16" w14:textId="77777777" w:rsidR="00EA3C70" w:rsidRPr="00EA3C70" w:rsidRDefault="00EA3C70" w:rsidP="00EA3C70">
      <w:pPr>
        <w:widowControl w:val="0"/>
        <w:jc w:val="both"/>
        <w:rPr>
          <w:rFonts w:ascii="Arial Narrow" w:hAnsi="Arial Narrow" w:cs="Arial"/>
          <w:color w:val="000000"/>
          <w:lang w:val="es-BO" w:eastAsia="es-BO"/>
        </w:rPr>
      </w:pPr>
    </w:p>
    <w:p w14:paraId="2329A82A" w14:textId="77777777" w:rsidR="00EA3C70" w:rsidRPr="00EA3C70" w:rsidRDefault="00EA3C70" w:rsidP="00EA3C70">
      <w:pPr>
        <w:widowControl w:val="0"/>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Todo proceso de respuesta a reclamo, no deberá exceder los diez (10) días hábiles, computables desde la recepción del reclamo por la </w:t>
      </w:r>
      <w:r w:rsidRPr="00EA3C70">
        <w:rPr>
          <w:rFonts w:ascii="Arial Narrow" w:hAnsi="Arial Narrow" w:cs="Arial"/>
          <w:b/>
          <w:bCs/>
          <w:color w:val="000000"/>
          <w:lang w:val="es-BO" w:eastAsia="es-BO"/>
        </w:rPr>
        <w:t>ENTIDAD</w:t>
      </w:r>
      <w:r w:rsidRPr="00EA3C70">
        <w:rPr>
          <w:rFonts w:ascii="Arial Narrow" w:hAnsi="Arial Narrow" w:cs="Arial"/>
          <w:color w:val="000000"/>
          <w:lang w:val="es-BO" w:eastAsia="es-BO"/>
        </w:rPr>
        <w:t>.</w:t>
      </w:r>
    </w:p>
    <w:p w14:paraId="10251E90" w14:textId="77777777" w:rsidR="00EA3C70" w:rsidRPr="00EA3C70" w:rsidRDefault="00EA3C70" w:rsidP="00EA3C70">
      <w:pPr>
        <w:widowControl w:val="0"/>
        <w:jc w:val="both"/>
        <w:rPr>
          <w:rFonts w:ascii="Arial Narrow" w:hAnsi="Arial Narrow" w:cs="Arial"/>
          <w:lang w:val="es-BO"/>
        </w:rPr>
      </w:pPr>
    </w:p>
    <w:p w14:paraId="7B1242D7" w14:textId="77777777" w:rsidR="00EA3C70" w:rsidRPr="00EA3C70" w:rsidRDefault="00EA3C70" w:rsidP="00EA3C70">
      <w:pPr>
        <w:widowControl w:val="0"/>
        <w:jc w:val="both"/>
        <w:rPr>
          <w:rFonts w:ascii="Arial Narrow" w:hAnsi="Arial Narrow" w:cs="Arial"/>
          <w:lang w:val="es-BO"/>
        </w:rPr>
      </w:pPr>
      <w:r w:rsidRPr="00EA3C70">
        <w:rPr>
          <w:rFonts w:ascii="Arial Narrow" w:hAnsi="Arial Narrow" w:cs="Arial"/>
          <w:lang w:val="es-BO"/>
        </w:rPr>
        <w:t xml:space="preserve">La </w:t>
      </w:r>
      <w:r w:rsidRPr="00EA3C70">
        <w:rPr>
          <w:rFonts w:ascii="Arial Narrow" w:hAnsi="Arial Narrow" w:cs="Arial"/>
          <w:b/>
          <w:lang w:val="es-BO"/>
        </w:rPr>
        <w:t>ENTIDAD</w:t>
      </w:r>
      <w:r w:rsidRPr="00EA3C70">
        <w:rPr>
          <w:rFonts w:ascii="Arial Narrow" w:hAnsi="Arial Narrow" w:cs="Arial"/>
          <w:lang w:val="es-BO"/>
        </w:rPr>
        <w:t xml:space="preserve"> no atenderá reclamos presentados fuera del plazo establecido en esta cláusula.</w:t>
      </w:r>
    </w:p>
    <w:p w14:paraId="069B2BB8" w14:textId="77777777" w:rsidR="00EA3C70" w:rsidRPr="00EA3C70" w:rsidRDefault="00EA3C70" w:rsidP="00EA3C70">
      <w:pPr>
        <w:widowControl w:val="0"/>
        <w:autoSpaceDE w:val="0"/>
        <w:autoSpaceDN w:val="0"/>
        <w:adjustRightInd w:val="0"/>
        <w:jc w:val="both"/>
        <w:rPr>
          <w:rFonts w:ascii="Arial Narrow" w:hAnsi="Arial Narrow" w:cs="Arial"/>
          <w:b/>
          <w:bCs/>
          <w:lang w:val="es-BO"/>
        </w:rPr>
      </w:pPr>
    </w:p>
    <w:p w14:paraId="09E8DDD5" w14:textId="77777777" w:rsidR="00EA3C70" w:rsidRPr="00EA3C70" w:rsidRDefault="00EA3C70" w:rsidP="00EA3C70">
      <w:pPr>
        <w:pStyle w:val="Default"/>
        <w:jc w:val="both"/>
        <w:rPr>
          <w:rFonts w:ascii="Arial Narrow" w:hAnsi="Arial Narrow" w:cs="Arial"/>
          <w:sz w:val="16"/>
          <w:szCs w:val="16"/>
        </w:rPr>
      </w:pPr>
      <w:r w:rsidRPr="00EA3C70">
        <w:rPr>
          <w:rFonts w:ascii="Arial Narrow" w:hAnsi="Arial Narrow" w:cs="Arial"/>
          <w:b/>
          <w:sz w:val="16"/>
          <w:szCs w:val="16"/>
        </w:rPr>
        <w:t>CLÁUSULA DÉCIMA SEXTA</w:t>
      </w:r>
      <w:r w:rsidRPr="00EA3C70">
        <w:rPr>
          <w:rFonts w:ascii="Arial Narrow" w:hAnsi="Arial Narrow" w:cs="Arial"/>
          <w:b/>
          <w:bCs/>
          <w:sz w:val="16"/>
          <w:szCs w:val="16"/>
        </w:rPr>
        <w:t xml:space="preserve">.- (ESTIPULACIÓN SOBRE IMPUESTOS) </w:t>
      </w:r>
      <w:r w:rsidRPr="00EA3C70">
        <w:rPr>
          <w:rFonts w:ascii="Arial Narrow" w:hAnsi="Arial Narrow" w:cs="Arial"/>
          <w:sz w:val="16"/>
          <w:szCs w:val="16"/>
        </w:rPr>
        <w:t xml:space="preserve">Correrá por cuenta del </w:t>
      </w:r>
      <w:r w:rsidRPr="00EA3C70">
        <w:rPr>
          <w:rFonts w:ascii="Arial Narrow" w:hAnsi="Arial Narrow" w:cs="Arial"/>
          <w:b/>
          <w:bCs/>
          <w:sz w:val="16"/>
          <w:szCs w:val="16"/>
        </w:rPr>
        <w:t xml:space="preserve">PROVEEDOR </w:t>
      </w:r>
      <w:r w:rsidRPr="00EA3C70">
        <w:rPr>
          <w:rFonts w:ascii="Arial Narrow" w:hAnsi="Arial Narrow" w:cs="Arial"/>
          <w:sz w:val="16"/>
          <w:szCs w:val="16"/>
        </w:rPr>
        <w:t xml:space="preserve">el pago de todos los impuestos vigentes en el país a la fecha de presentación de la propuesta. </w:t>
      </w:r>
    </w:p>
    <w:p w14:paraId="4592D965" w14:textId="77777777" w:rsidR="00EA3C70" w:rsidRPr="00EA3C70" w:rsidRDefault="00EA3C70" w:rsidP="00EA3C70">
      <w:pPr>
        <w:widowControl w:val="0"/>
        <w:autoSpaceDE w:val="0"/>
        <w:autoSpaceDN w:val="0"/>
        <w:adjustRightInd w:val="0"/>
        <w:jc w:val="both"/>
        <w:rPr>
          <w:rFonts w:ascii="Arial Narrow" w:hAnsi="Arial Narrow" w:cs="Arial"/>
          <w:color w:val="000000"/>
          <w:lang w:val="es-BO" w:eastAsia="es-BO"/>
        </w:rPr>
      </w:pPr>
    </w:p>
    <w:p w14:paraId="2DAAC731" w14:textId="77777777" w:rsidR="00EA3C70" w:rsidRPr="00EA3C70" w:rsidRDefault="00EA3C70" w:rsidP="00EA3C70">
      <w:pPr>
        <w:widowControl w:val="0"/>
        <w:autoSpaceDE w:val="0"/>
        <w:autoSpaceDN w:val="0"/>
        <w:adjustRightInd w:val="0"/>
        <w:jc w:val="both"/>
        <w:rPr>
          <w:rFonts w:ascii="Arial Narrow" w:hAnsi="Arial Narrow" w:cs="Arial"/>
          <w:lang w:val="es-BO"/>
        </w:rPr>
      </w:pPr>
      <w:r w:rsidRPr="00EA3C70">
        <w:rPr>
          <w:rFonts w:ascii="Arial Narrow" w:hAnsi="Arial Narrow" w:cs="Arial"/>
          <w:color w:val="000000"/>
          <w:lang w:val="es-BO" w:eastAsia="es-BO"/>
        </w:rPr>
        <w:t xml:space="preserve">En caso de que posteriormente, el Estado Plurinacional de Bolivia implantara impuestos adicionales, disminuyera o incrementara los vigentes, mediante disposición legal expresa, el </w:t>
      </w:r>
      <w:r w:rsidRPr="00EA3C70">
        <w:rPr>
          <w:rFonts w:ascii="Arial Narrow" w:hAnsi="Arial Narrow" w:cs="Arial"/>
          <w:b/>
          <w:bCs/>
          <w:color w:val="000000"/>
          <w:lang w:val="es-BO" w:eastAsia="es-BO"/>
        </w:rPr>
        <w:t xml:space="preserve">PROVEEDOR </w:t>
      </w:r>
      <w:r w:rsidRPr="00EA3C70">
        <w:rPr>
          <w:rFonts w:ascii="Arial Narrow" w:hAnsi="Arial Narrow" w:cs="Arial"/>
          <w:color w:val="000000"/>
          <w:lang w:val="es-BO" w:eastAsia="es-BO"/>
        </w:rPr>
        <w:t>deberá acogerse a su cumplimiento desde la fecha de vigencia de dicha normativa.</w:t>
      </w:r>
    </w:p>
    <w:p w14:paraId="0BA871EE" w14:textId="77777777" w:rsidR="00EA3C70" w:rsidRPr="00EA3C70" w:rsidRDefault="00EA3C70" w:rsidP="00EA3C70">
      <w:pPr>
        <w:widowControl w:val="0"/>
        <w:jc w:val="both"/>
        <w:rPr>
          <w:rFonts w:ascii="Arial Narrow" w:hAnsi="Arial Narrow" w:cs="Arial"/>
          <w:lang w:val="es-BO"/>
        </w:rPr>
      </w:pPr>
    </w:p>
    <w:p w14:paraId="582763BE" w14:textId="77777777" w:rsidR="00EA3C70" w:rsidRPr="00EA3C70" w:rsidRDefault="00EA3C70" w:rsidP="00EA3C70">
      <w:pPr>
        <w:widowControl w:val="0"/>
        <w:autoSpaceDE w:val="0"/>
        <w:autoSpaceDN w:val="0"/>
        <w:adjustRightInd w:val="0"/>
        <w:jc w:val="both"/>
        <w:rPr>
          <w:rFonts w:ascii="Arial Narrow" w:hAnsi="Arial Narrow" w:cs="Arial"/>
          <w:lang w:val="es-BO"/>
        </w:rPr>
      </w:pPr>
      <w:r w:rsidRPr="00EA3C70">
        <w:rPr>
          <w:rFonts w:ascii="Arial Narrow" w:hAnsi="Arial Narrow" w:cs="Arial"/>
          <w:b/>
          <w:lang w:val="es-BO"/>
        </w:rPr>
        <w:t xml:space="preserve">CLÁUSULA DÉCIMA SÉPTIMA.- (FACTURACIÓN) </w:t>
      </w:r>
      <w:r w:rsidRPr="00EA3C70">
        <w:rPr>
          <w:rFonts w:ascii="Arial Narrow" w:hAnsi="Arial Narrow" w:cs="Arial"/>
        </w:rPr>
        <w:t xml:space="preserve">El </w:t>
      </w:r>
      <w:r w:rsidRPr="00EA3C70">
        <w:rPr>
          <w:rFonts w:ascii="Arial Narrow" w:hAnsi="Arial Narrow" w:cs="Arial"/>
          <w:b/>
          <w:bCs/>
        </w:rPr>
        <w:t xml:space="preserve">PROVEEDOR </w:t>
      </w:r>
      <w:r w:rsidRPr="00EA3C70">
        <w:rPr>
          <w:rFonts w:ascii="Arial Narrow" w:hAnsi="Arial Narrow" w:cs="Arial"/>
        </w:rPr>
        <w:t xml:space="preserve">al momento de la entrega de los </w:t>
      </w:r>
      <w:r w:rsidRPr="00EA3C70">
        <w:rPr>
          <w:rFonts w:ascii="Arial Narrow" w:hAnsi="Arial Narrow" w:cs="Arial"/>
          <w:b/>
          <w:bCs/>
        </w:rPr>
        <w:t xml:space="preserve">BIENES </w:t>
      </w:r>
      <w:r w:rsidRPr="00EA3C70">
        <w:rPr>
          <w:rFonts w:ascii="Arial Narrow" w:hAnsi="Arial Narrow" w:cs="Arial"/>
        </w:rPr>
        <w:t xml:space="preserve">o acto equivalente que suponga la transferencia de dominio del objeto de la venta </w:t>
      </w:r>
      <w:r w:rsidRPr="00EA3C70">
        <w:rPr>
          <w:rFonts w:ascii="Arial Narrow" w:hAnsi="Arial Narrow" w:cs="Arial"/>
          <w:highlight w:val="yellow"/>
        </w:rPr>
        <w:t>(emisión del Acta de Recepción</w:t>
      </w:r>
      <w:r w:rsidRPr="00EA3C70">
        <w:rPr>
          <w:rFonts w:ascii="Arial Narrow" w:hAnsi="Arial Narrow" w:cs="Arial"/>
        </w:rPr>
        <w:t xml:space="preserve">), deberá emitir la respectiva factura oficial en favor de la </w:t>
      </w:r>
      <w:r w:rsidRPr="00EA3C70">
        <w:rPr>
          <w:rFonts w:ascii="Arial Narrow" w:hAnsi="Arial Narrow" w:cs="Arial"/>
          <w:b/>
          <w:bCs/>
        </w:rPr>
        <w:t xml:space="preserve">ENTIDAD, </w:t>
      </w:r>
      <w:r w:rsidRPr="00EA3C70">
        <w:rPr>
          <w:rFonts w:ascii="Arial Narrow" w:hAnsi="Arial Narrow" w:cs="Arial"/>
        </w:rPr>
        <w:t>por el monto de la venta efectivizada, caso contrario dicho pago no se realizará.</w:t>
      </w:r>
      <w:r w:rsidRPr="00EA3C70">
        <w:rPr>
          <w:rFonts w:ascii="Arial Narrow" w:hAnsi="Arial Narrow" w:cs="Arial"/>
          <w:lang w:val="es-BO"/>
        </w:rPr>
        <w:t xml:space="preserve"> </w:t>
      </w:r>
    </w:p>
    <w:p w14:paraId="7A2A5745" w14:textId="77777777" w:rsidR="00EA3C70" w:rsidRPr="00EA3C70" w:rsidRDefault="00EA3C70" w:rsidP="00EA3C70">
      <w:pPr>
        <w:widowControl w:val="0"/>
        <w:autoSpaceDE w:val="0"/>
        <w:autoSpaceDN w:val="0"/>
        <w:adjustRightInd w:val="0"/>
        <w:jc w:val="both"/>
        <w:rPr>
          <w:rFonts w:ascii="Arial Narrow" w:hAnsi="Arial Narrow" w:cs="Arial"/>
          <w:b/>
          <w:lang w:val="es-BO"/>
        </w:rPr>
      </w:pPr>
    </w:p>
    <w:p w14:paraId="4562FDCF" w14:textId="77777777" w:rsidR="00EA3C70" w:rsidRPr="00EA3C70" w:rsidRDefault="00EA3C70" w:rsidP="00EA3C70">
      <w:pPr>
        <w:widowControl w:val="0"/>
        <w:autoSpaceDE w:val="0"/>
        <w:autoSpaceDN w:val="0"/>
        <w:adjustRightInd w:val="0"/>
        <w:jc w:val="both"/>
        <w:rPr>
          <w:rFonts w:ascii="Arial Narrow" w:hAnsi="Arial Narrow" w:cs="Arial"/>
          <w:b/>
          <w:i/>
        </w:rPr>
      </w:pPr>
      <w:r w:rsidRPr="00EA3C70">
        <w:rPr>
          <w:rFonts w:ascii="Arial Narrow" w:hAnsi="Arial Narrow" w:cs="Arial"/>
          <w:b/>
          <w:i/>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01AFBEE7" w14:textId="77777777" w:rsidR="00EA3C70" w:rsidRPr="00EA3C70" w:rsidRDefault="00EA3C70" w:rsidP="00EA3C70">
      <w:pPr>
        <w:widowControl w:val="0"/>
        <w:autoSpaceDE w:val="0"/>
        <w:autoSpaceDN w:val="0"/>
        <w:adjustRightInd w:val="0"/>
        <w:jc w:val="both"/>
        <w:rPr>
          <w:rFonts w:ascii="Arial Narrow" w:hAnsi="Arial Narrow" w:cs="Arial"/>
          <w:b/>
          <w:i/>
          <w:lang w:val="es-BO"/>
        </w:rPr>
      </w:pPr>
    </w:p>
    <w:p w14:paraId="4E3B4915" w14:textId="77777777" w:rsidR="00EA3C70" w:rsidRPr="00EA3C70" w:rsidRDefault="00EA3C70" w:rsidP="00EA3C70">
      <w:pPr>
        <w:widowControl w:val="0"/>
        <w:jc w:val="both"/>
        <w:rPr>
          <w:rFonts w:ascii="Arial Narrow" w:hAnsi="Arial Narrow" w:cs="Arial"/>
          <w:lang w:val="es-BO"/>
        </w:rPr>
      </w:pPr>
      <w:r w:rsidRPr="00EA3C70">
        <w:rPr>
          <w:rFonts w:ascii="Arial Narrow" w:hAnsi="Arial Narrow" w:cs="Arial"/>
          <w:b/>
          <w:lang w:val="es-BO"/>
        </w:rPr>
        <w:t>CLÁUSULA DÉCIMA OCTAVA.- (SUBCONTRATOS)</w:t>
      </w:r>
      <w:r w:rsidRPr="00EA3C70">
        <w:rPr>
          <w:rFonts w:ascii="Arial Narrow" w:hAnsi="Arial Narrow" w:cs="Arial"/>
          <w:lang w:val="es-BO"/>
        </w:rPr>
        <w:t xml:space="preserve"> No se aceptarán subcontrataciones para el presente Proceso de Contratación.</w:t>
      </w:r>
    </w:p>
    <w:p w14:paraId="536F8811" w14:textId="77777777" w:rsidR="00EA3C70" w:rsidRPr="00EA3C70" w:rsidRDefault="00EA3C70" w:rsidP="00EA3C70">
      <w:pPr>
        <w:widowControl w:val="0"/>
        <w:jc w:val="both"/>
        <w:rPr>
          <w:rFonts w:ascii="Arial Narrow" w:hAnsi="Arial Narrow" w:cs="Arial"/>
          <w:b/>
          <w:lang w:val="es-BO"/>
        </w:rPr>
      </w:pPr>
    </w:p>
    <w:p w14:paraId="78C3D20F" w14:textId="77777777" w:rsidR="00EA3C70" w:rsidRPr="00EA3C70" w:rsidRDefault="00EA3C70" w:rsidP="00EA3C70">
      <w:pPr>
        <w:widowControl w:val="0"/>
        <w:jc w:val="both"/>
        <w:rPr>
          <w:rFonts w:ascii="Arial Narrow" w:hAnsi="Arial Narrow" w:cs="Arial"/>
          <w:lang w:val="es-BO"/>
        </w:rPr>
      </w:pPr>
      <w:r w:rsidRPr="00EA3C70">
        <w:rPr>
          <w:rFonts w:ascii="Arial Narrow" w:hAnsi="Arial Narrow" w:cs="Arial"/>
          <w:b/>
          <w:lang w:val="es-BO"/>
        </w:rPr>
        <w:t>CLÁUSULA DÉCIMA NOVENA.- (MODIFICACIONES AL CONTRATO)</w:t>
      </w:r>
      <w:r w:rsidRPr="00EA3C70">
        <w:rPr>
          <w:rFonts w:ascii="Arial Narrow" w:hAnsi="Arial Narrow" w:cs="Arial"/>
          <w:lang w:val="es-BO"/>
        </w:rPr>
        <w:t xml:space="preserve"> El presente Contrato podrá ser modificado sólo en los aspectos previsto en el DBC y en el presente contrato, siempre y cuando exista acuerdo entre las </w:t>
      </w:r>
      <w:r w:rsidRPr="00EA3C70">
        <w:rPr>
          <w:rFonts w:ascii="Arial Narrow" w:hAnsi="Arial Narrow" w:cs="Arial"/>
          <w:b/>
          <w:lang w:val="es-BO"/>
        </w:rPr>
        <w:t>PARTES</w:t>
      </w:r>
      <w:r w:rsidRPr="00EA3C70">
        <w:rPr>
          <w:rFonts w:ascii="Arial Narrow" w:hAnsi="Arial Narrow" w:cs="Arial"/>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0B5E7A25" w14:textId="77777777" w:rsidR="00EA3C70" w:rsidRPr="00EA3C70" w:rsidRDefault="00EA3C70" w:rsidP="00EA3C70">
      <w:pPr>
        <w:widowControl w:val="0"/>
        <w:jc w:val="both"/>
        <w:rPr>
          <w:rFonts w:ascii="Arial Narrow" w:hAnsi="Arial Narrow" w:cs="Arial"/>
          <w:lang w:val="es-BO"/>
        </w:rPr>
      </w:pPr>
    </w:p>
    <w:p w14:paraId="4280981C" w14:textId="77777777" w:rsidR="00EA3C70" w:rsidRPr="00EA3C70" w:rsidRDefault="00EA3C70" w:rsidP="00EA3C70">
      <w:pPr>
        <w:widowControl w:val="0"/>
        <w:jc w:val="both"/>
        <w:rPr>
          <w:rFonts w:ascii="Arial Narrow" w:hAnsi="Arial Narrow" w:cs="Arial"/>
          <w:lang w:val="es-BO"/>
        </w:rPr>
      </w:pPr>
      <w:r w:rsidRPr="00EA3C70">
        <w:rPr>
          <w:rFonts w:ascii="Arial Narrow" w:hAnsi="Arial Narrow" w:cs="Arial"/>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A584CA0" w14:textId="77777777" w:rsidR="00EA3C70" w:rsidRPr="00EA3C70" w:rsidRDefault="00EA3C70" w:rsidP="00EA3C70">
      <w:pPr>
        <w:widowControl w:val="0"/>
        <w:jc w:val="both"/>
        <w:rPr>
          <w:rFonts w:ascii="Arial Narrow" w:hAnsi="Arial Narrow" w:cs="Arial"/>
          <w:lang w:val="es-BO"/>
        </w:rPr>
      </w:pPr>
    </w:p>
    <w:p w14:paraId="088089E5" w14:textId="77777777" w:rsidR="00EA3C70" w:rsidRPr="00EA3C70" w:rsidRDefault="00EA3C70" w:rsidP="00EA3C70">
      <w:pPr>
        <w:widowControl w:val="0"/>
        <w:jc w:val="both"/>
        <w:rPr>
          <w:rFonts w:ascii="Arial Narrow" w:hAnsi="Arial Narrow" w:cs="Arial"/>
          <w:lang w:val="es-BO"/>
        </w:rPr>
      </w:pPr>
      <w:r w:rsidRPr="00EA3C70">
        <w:rPr>
          <w:rFonts w:ascii="Arial Narrow" w:hAnsi="Arial Narrow" w:cs="Arial"/>
          <w:lang w:val="es-BO"/>
        </w:rPr>
        <w:t>La modificación al plazo, permite la ampliación o disminución del mismo.</w:t>
      </w:r>
    </w:p>
    <w:p w14:paraId="4636BBA8" w14:textId="77777777" w:rsidR="00EA3C70" w:rsidRPr="00EA3C70" w:rsidRDefault="00EA3C70" w:rsidP="00EA3C70">
      <w:pPr>
        <w:widowControl w:val="0"/>
        <w:jc w:val="both"/>
        <w:rPr>
          <w:rFonts w:ascii="Arial Narrow" w:hAnsi="Arial Narrow" w:cs="Arial"/>
          <w:lang w:val="es-BO"/>
        </w:rPr>
      </w:pPr>
    </w:p>
    <w:p w14:paraId="3CC9EEFA" w14:textId="77777777" w:rsidR="00EA3C70" w:rsidRPr="00EA3C70" w:rsidRDefault="00EA3C70" w:rsidP="00EA3C70">
      <w:pPr>
        <w:widowControl w:val="0"/>
        <w:jc w:val="both"/>
        <w:rPr>
          <w:rFonts w:ascii="Arial Narrow" w:hAnsi="Arial Narrow" w:cs="Arial"/>
          <w:lang w:val="es-BO"/>
        </w:rPr>
      </w:pPr>
      <w:r w:rsidRPr="00EA3C70">
        <w:rPr>
          <w:rFonts w:ascii="Arial Narrow" w:hAnsi="Arial Narrow" w:cs="Arial"/>
          <w:lang w:val="es-BO"/>
        </w:rPr>
        <w:t>La modificación al alcance del contrato, permite el ajuste de las diferentes cláusulas del mismo que sean necesaria para dar cumplimiento del objeto de la contratación.</w:t>
      </w:r>
    </w:p>
    <w:p w14:paraId="29E1C995" w14:textId="77777777" w:rsidR="00EA3C70" w:rsidRPr="00EA3C70" w:rsidRDefault="00EA3C70" w:rsidP="00EA3C70">
      <w:pPr>
        <w:widowControl w:val="0"/>
        <w:autoSpaceDE w:val="0"/>
        <w:autoSpaceDN w:val="0"/>
        <w:adjustRightInd w:val="0"/>
        <w:jc w:val="both"/>
        <w:rPr>
          <w:rFonts w:ascii="Arial Narrow" w:hAnsi="Arial Narrow" w:cs="Arial"/>
          <w:lang w:val="es-BO"/>
        </w:rPr>
      </w:pPr>
    </w:p>
    <w:p w14:paraId="55FF2E06" w14:textId="77777777" w:rsidR="00EA3C70" w:rsidRPr="00EA3C70" w:rsidRDefault="00EA3C70" w:rsidP="00EA3C70">
      <w:pPr>
        <w:widowControl w:val="0"/>
        <w:jc w:val="both"/>
        <w:rPr>
          <w:rFonts w:ascii="Arial Narrow" w:hAnsi="Arial Narrow" w:cs="Arial"/>
          <w:b/>
          <w:lang w:val="es-BO"/>
        </w:rPr>
      </w:pPr>
      <w:r w:rsidRPr="00EA3C70">
        <w:rPr>
          <w:rFonts w:ascii="Arial Narrow" w:hAnsi="Arial Narrow" w:cs="Arial"/>
          <w:b/>
          <w:lang w:val="es-BO"/>
        </w:rPr>
        <w:t>CLÁUSULA V</w:t>
      </w:r>
      <w:r w:rsidRPr="00EA3C70">
        <w:rPr>
          <w:rFonts w:ascii="Arial Narrow" w:hAnsi="Arial Narrow" w:cs="Arial"/>
          <w:b/>
        </w:rPr>
        <w:t>IGÉSIMA</w:t>
      </w:r>
      <w:r w:rsidRPr="00EA3C70">
        <w:rPr>
          <w:rFonts w:ascii="Arial Narrow" w:hAnsi="Arial Narrow" w:cs="Arial"/>
          <w:b/>
          <w:lang w:val="es-BO"/>
        </w:rPr>
        <w:t xml:space="preserve">.- (CESION) </w:t>
      </w:r>
      <w:r w:rsidRPr="00EA3C70">
        <w:rPr>
          <w:rFonts w:ascii="Arial Narrow" w:hAnsi="Arial Narrow" w:cs="Arial"/>
          <w:lang w:val="es-BO"/>
        </w:rPr>
        <w:t xml:space="preserve">El </w:t>
      </w:r>
      <w:r w:rsidRPr="00EA3C70">
        <w:rPr>
          <w:rFonts w:ascii="Arial Narrow" w:hAnsi="Arial Narrow" w:cs="Arial"/>
          <w:b/>
          <w:lang w:val="es-BO"/>
        </w:rPr>
        <w:t>PROVEEDOR</w:t>
      </w:r>
      <w:r w:rsidRPr="00EA3C70">
        <w:rPr>
          <w:rFonts w:ascii="Arial Narrow" w:hAnsi="Arial Narrow" w:cs="Arial"/>
          <w:lang w:val="es-BO"/>
        </w:rPr>
        <w:t xml:space="preserve"> bajo ningún título podrá ceder o subrogar, total o parcialmente este Contrato.</w:t>
      </w:r>
    </w:p>
    <w:p w14:paraId="39956E4D" w14:textId="77777777" w:rsidR="00EA3C70" w:rsidRPr="00EA3C70" w:rsidRDefault="00EA3C70" w:rsidP="00EA3C70">
      <w:pPr>
        <w:widowControl w:val="0"/>
        <w:jc w:val="both"/>
        <w:rPr>
          <w:rFonts w:ascii="Arial Narrow" w:hAnsi="Arial Narrow" w:cs="Arial"/>
          <w:lang w:val="es-BO"/>
        </w:rPr>
      </w:pPr>
    </w:p>
    <w:p w14:paraId="34B55CCF" w14:textId="77777777" w:rsidR="00EA3C70" w:rsidRPr="00EA3C70" w:rsidRDefault="00EA3C70" w:rsidP="00EA3C70">
      <w:pPr>
        <w:widowControl w:val="0"/>
        <w:jc w:val="both"/>
        <w:rPr>
          <w:rFonts w:ascii="Arial Narrow" w:hAnsi="Arial Narrow" w:cs="Arial"/>
          <w:lang w:val="es-BO"/>
        </w:rPr>
      </w:pPr>
      <w:r w:rsidRPr="00EA3C70">
        <w:rPr>
          <w:rFonts w:ascii="Arial Narrow" w:hAnsi="Arial Narrow" w:cs="Arial"/>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CB64D10" w14:textId="77777777" w:rsidR="00EA3C70" w:rsidRPr="00EA3C70" w:rsidRDefault="00EA3C70" w:rsidP="00EA3C70">
      <w:pPr>
        <w:widowControl w:val="0"/>
        <w:jc w:val="both"/>
        <w:rPr>
          <w:rFonts w:ascii="Arial Narrow" w:hAnsi="Arial Narrow" w:cs="Arial"/>
          <w:b/>
          <w:lang w:val="es-BO"/>
        </w:rPr>
      </w:pPr>
    </w:p>
    <w:p w14:paraId="68B72CD0" w14:textId="77777777" w:rsidR="00EA3C70" w:rsidRPr="00EA3C70" w:rsidRDefault="00EA3C70" w:rsidP="00EA3C70">
      <w:pPr>
        <w:pStyle w:val="Default"/>
        <w:jc w:val="both"/>
        <w:rPr>
          <w:rFonts w:ascii="Arial Narrow" w:hAnsi="Arial Narrow" w:cs="Arial"/>
          <w:sz w:val="16"/>
          <w:szCs w:val="16"/>
        </w:rPr>
      </w:pPr>
      <w:r w:rsidRPr="00EA3C70">
        <w:rPr>
          <w:rFonts w:ascii="Arial Narrow" w:hAnsi="Arial Narrow" w:cs="Arial"/>
          <w:b/>
          <w:sz w:val="16"/>
          <w:szCs w:val="16"/>
        </w:rPr>
        <w:t xml:space="preserve">CLÁUSULA VIGÉSIMA PRIMERA.- (SUSPENSIÓN TEMPORAL) </w:t>
      </w:r>
      <w:r w:rsidRPr="00EA3C70">
        <w:rPr>
          <w:rFonts w:ascii="Arial Narrow" w:hAnsi="Arial Narrow" w:cs="Arial"/>
          <w:sz w:val="16"/>
          <w:szCs w:val="16"/>
        </w:rPr>
        <w:t xml:space="preserve">La </w:t>
      </w:r>
      <w:r w:rsidRPr="00EA3C70">
        <w:rPr>
          <w:rFonts w:ascii="Arial Narrow" w:hAnsi="Arial Narrow" w:cs="Arial"/>
          <w:b/>
          <w:bCs/>
          <w:sz w:val="16"/>
          <w:szCs w:val="16"/>
        </w:rPr>
        <w:t xml:space="preserve">ENTIDAD </w:t>
      </w:r>
      <w:r w:rsidRPr="00EA3C70">
        <w:rPr>
          <w:rFonts w:ascii="Arial Narrow" w:hAnsi="Arial Narrow" w:cs="Arial"/>
          <w:sz w:val="16"/>
          <w:szCs w:val="16"/>
        </w:rPr>
        <w:t xml:space="preserve">podrá suspender temporalmente el computo del plazo de las entregas o provisión de los </w:t>
      </w:r>
      <w:r w:rsidRPr="00EA3C70">
        <w:rPr>
          <w:rFonts w:ascii="Arial Narrow" w:hAnsi="Arial Narrow" w:cs="Arial"/>
          <w:b/>
          <w:bCs/>
          <w:sz w:val="16"/>
          <w:szCs w:val="16"/>
        </w:rPr>
        <w:t xml:space="preserve">BIENES </w:t>
      </w:r>
      <w:r w:rsidRPr="00EA3C70">
        <w:rPr>
          <w:rFonts w:ascii="Arial Narrow" w:hAnsi="Arial Narrow" w:cs="Arial"/>
          <w:sz w:val="16"/>
          <w:szCs w:val="16"/>
        </w:rPr>
        <w:t xml:space="preserve">en cualquier momento por motivos de fuerza mayor, caso fortuito y/o convenientes a los intereses del Estado, para lo cual la </w:t>
      </w:r>
      <w:r w:rsidRPr="00EA3C70">
        <w:rPr>
          <w:rFonts w:ascii="Arial Narrow" w:hAnsi="Arial Narrow" w:cs="Arial"/>
          <w:b/>
          <w:bCs/>
          <w:sz w:val="16"/>
          <w:szCs w:val="16"/>
        </w:rPr>
        <w:t xml:space="preserve">ENTIDAD </w:t>
      </w:r>
      <w:r w:rsidRPr="00EA3C70">
        <w:rPr>
          <w:rFonts w:ascii="Arial Narrow" w:hAnsi="Arial Narrow" w:cs="Arial"/>
          <w:sz w:val="16"/>
          <w:szCs w:val="16"/>
        </w:rPr>
        <w:t xml:space="preserve">notificará de manera expresa al </w:t>
      </w:r>
      <w:r w:rsidRPr="00EA3C70">
        <w:rPr>
          <w:rFonts w:ascii="Arial Narrow" w:hAnsi="Arial Narrow" w:cs="Arial"/>
          <w:b/>
          <w:bCs/>
          <w:sz w:val="16"/>
          <w:szCs w:val="16"/>
        </w:rPr>
        <w:t>PROVEEDOR</w:t>
      </w:r>
      <w:r w:rsidRPr="00EA3C70">
        <w:rPr>
          <w:rFonts w:ascii="Arial Narrow" w:hAnsi="Arial Narrow" w:cs="Arial"/>
          <w:sz w:val="16"/>
          <w:szCs w:val="16"/>
        </w:rPr>
        <w:t xml:space="preserve">, con una anticipación de quince (15) días calendario, excepto en los casos de urgencia por alguna emergencia imponderable. Esta suspensión puede ser parcial o total. </w:t>
      </w:r>
    </w:p>
    <w:p w14:paraId="563F04C6"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p>
    <w:p w14:paraId="4AA6F845" w14:textId="77777777" w:rsidR="00EA3C70" w:rsidRPr="00EA3C70" w:rsidRDefault="00EA3C70" w:rsidP="00EA3C70">
      <w:pPr>
        <w:widowControl w:val="0"/>
        <w:jc w:val="both"/>
        <w:rPr>
          <w:rFonts w:ascii="Arial Narrow" w:hAnsi="Arial Narrow" w:cs="Arial"/>
          <w:lang w:val="es-ES_tradnl"/>
        </w:rPr>
      </w:pPr>
      <w:r w:rsidRPr="00EA3C70">
        <w:rPr>
          <w:rFonts w:ascii="Arial Narrow" w:hAnsi="Arial Narrow" w:cs="Arial"/>
          <w:color w:val="000000"/>
          <w:lang w:val="es-BO" w:eastAsia="es-BO"/>
        </w:rPr>
        <w:t xml:space="preserve">También el </w:t>
      </w:r>
      <w:r w:rsidRPr="00EA3C70">
        <w:rPr>
          <w:rFonts w:ascii="Arial Narrow" w:hAnsi="Arial Narrow" w:cs="Arial"/>
          <w:b/>
          <w:bCs/>
          <w:color w:val="000000"/>
          <w:lang w:val="es-BO" w:eastAsia="es-BO"/>
        </w:rPr>
        <w:t xml:space="preserve">PROVEEDOR </w:t>
      </w:r>
      <w:r w:rsidRPr="00EA3C70">
        <w:rPr>
          <w:rFonts w:ascii="Arial Narrow" w:hAnsi="Arial Narrow" w:cs="Arial"/>
          <w:color w:val="000000"/>
          <w:lang w:val="es-BO" w:eastAsia="es-BO"/>
        </w:rPr>
        <w:t xml:space="preserve">podrá solicitar a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 xml:space="preserve">la suspensión temporal de las entregas o provisión, por causas atribuibles a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 xml:space="preserve">que afecten al </w:t>
      </w:r>
      <w:r w:rsidRPr="00EA3C70">
        <w:rPr>
          <w:rFonts w:ascii="Arial Narrow" w:hAnsi="Arial Narrow" w:cs="Arial"/>
          <w:b/>
          <w:bCs/>
          <w:color w:val="000000"/>
          <w:lang w:val="es-BO" w:eastAsia="es-BO"/>
        </w:rPr>
        <w:t xml:space="preserve">PROVEEDOR </w:t>
      </w:r>
      <w:r w:rsidRPr="00EA3C70">
        <w:rPr>
          <w:rFonts w:ascii="Arial Narrow" w:hAnsi="Arial Narrow" w:cs="Arial"/>
          <w:color w:val="000000"/>
          <w:lang w:val="es-BO" w:eastAsia="es-BO"/>
        </w:rPr>
        <w:t xml:space="preserve">en la adquisición de los </w:t>
      </w:r>
      <w:r w:rsidRPr="00EA3C70">
        <w:rPr>
          <w:rFonts w:ascii="Arial Narrow" w:hAnsi="Arial Narrow" w:cs="Arial"/>
          <w:b/>
          <w:bCs/>
          <w:color w:val="000000"/>
          <w:lang w:val="es-BO" w:eastAsia="es-BO"/>
        </w:rPr>
        <w:t xml:space="preserve">BIENES. </w:t>
      </w:r>
      <w:r w:rsidRPr="00EA3C70">
        <w:rPr>
          <w:rFonts w:ascii="Arial Narrow" w:hAnsi="Arial Narrow" w:cs="Arial"/>
          <w:color w:val="000000"/>
          <w:lang w:val="es-BO" w:eastAsia="es-BO"/>
        </w:rPr>
        <w:t xml:space="preserve">Dicha suspensión podrá efectivizarse siempre y cuando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 xml:space="preserve">la autorice de manera expresa considerando como incumplimiento toda suspensión realizada sin autorización. De manera excepcional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A3C70">
        <w:rPr>
          <w:rFonts w:ascii="Arial Narrow" w:hAnsi="Arial Narrow" w:cs="Arial"/>
          <w:b/>
          <w:bCs/>
          <w:color w:val="000000"/>
          <w:lang w:val="es-BO" w:eastAsia="es-BO"/>
        </w:rPr>
        <w:t>PROVEEDOR</w:t>
      </w:r>
      <w:r w:rsidRPr="00EA3C70">
        <w:rPr>
          <w:rFonts w:ascii="Arial Narrow" w:hAnsi="Arial Narrow" w:cs="Arial"/>
          <w:color w:val="000000"/>
          <w:lang w:val="es-BO" w:eastAsia="es-BO"/>
        </w:rPr>
        <w:t>.</w:t>
      </w:r>
    </w:p>
    <w:p w14:paraId="028F4ED4" w14:textId="77777777" w:rsidR="00EA3C70" w:rsidRPr="00EA3C70" w:rsidRDefault="00EA3C70" w:rsidP="00EA3C70">
      <w:pPr>
        <w:widowControl w:val="0"/>
        <w:jc w:val="both"/>
        <w:rPr>
          <w:rFonts w:ascii="Arial Narrow" w:hAnsi="Arial Narrow" w:cs="Arial"/>
          <w:b/>
          <w:i/>
          <w:lang w:val="es-BO"/>
        </w:rPr>
      </w:pPr>
    </w:p>
    <w:p w14:paraId="4ECFD3BC" w14:textId="77777777" w:rsidR="00EA3C70" w:rsidRPr="00EA3C70" w:rsidRDefault="00EA3C70" w:rsidP="00EA3C70">
      <w:pPr>
        <w:pStyle w:val="Default"/>
        <w:jc w:val="both"/>
        <w:rPr>
          <w:rFonts w:ascii="Arial Narrow" w:hAnsi="Arial Narrow" w:cs="Arial"/>
          <w:sz w:val="16"/>
          <w:szCs w:val="16"/>
        </w:rPr>
      </w:pPr>
      <w:r w:rsidRPr="00EA3C70">
        <w:rPr>
          <w:rFonts w:ascii="Arial Narrow" w:hAnsi="Arial Narrow" w:cs="Arial"/>
          <w:b/>
          <w:sz w:val="16"/>
          <w:szCs w:val="16"/>
        </w:rPr>
        <w:t xml:space="preserve">CLÁUSULA VIGÉSIMA SEGUNDA.- (MULTAS) </w:t>
      </w:r>
      <w:r w:rsidRPr="00EA3C70">
        <w:rPr>
          <w:rFonts w:ascii="Arial Narrow" w:hAnsi="Arial Narrow" w:cs="Arial"/>
          <w:sz w:val="16"/>
          <w:szCs w:val="16"/>
        </w:rPr>
        <w:t xml:space="preserve">Queda convenido entre las partes contratantes, que el </w:t>
      </w:r>
      <w:r w:rsidRPr="00EA3C70">
        <w:rPr>
          <w:rFonts w:ascii="Arial Narrow" w:hAnsi="Arial Narrow" w:cs="Arial"/>
          <w:b/>
          <w:bCs/>
          <w:sz w:val="16"/>
          <w:szCs w:val="16"/>
        </w:rPr>
        <w:t xml:space="preserve">PROVEEDOR </w:t>
      </w:r>
      <w:r w:rsidRPr="00EA3C70">
        <w:rPr>
          <w:rFonts w:ascii="Arial Narrow" w:hAnsi="Arial Narrow" w:cs="Arial"/>
          <w:sz w:val="16"/>
          <w:szCs w:val="16"/>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EA3C70">
        <w:rPr>
          <w:rFonts w:ascii="Arial Narrow" w:hAnsi="Arial Narrow" w:cs="Arial"/>
          <w:b/>
          <w:bCs/>
          <w:sz w:val="16"/>
          <w:szCs w:val="16"/>
        </w:rPr>
        <w:t xml:space="preserve">ENTIDAD, </w:t>
      </w:r>
      <w:r w:rsidRPr="00EA3C70">
        <w:rPr>
          <w:rFonts w:ascii="Arial Narrow" w:hAnsi="Arial Narrow" w:cs="Arial"/>
          <w:sz w:val="16"/>
          <w:szCs w:val="16"/>
        </w:rPr>
        <w:t xml:space="preserve">que ocurran antes del vencimiento del plazo de la entrega. </w:t>
      </w:r>
    </w:p>
    <w:p w14:paraId="15FAC066"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p>
    <w:p w14:paraId="4FB3BF27" w14:textId="77777777" w:rsidR="00EA3C70" w:rsidRPr="00EA3C70" w:rsidRDefault="00EA3C70" w:rsidP="00EA3C70">
      <w:pPr>
        <w:autoSpaceDE w:val="0"/>
        <w:autoSpaceDN w:val="0"/>
        <w:adjustRightInd w:val="0"/>
        <w:jc w:val="both"/>
        <w:rPr>
          <w:rFonts w:ascii="Arial Narrow" w:hAnsi="Arial Narrow" w:cs="Arial"/>
        </w:rPr>
      </w:pPr>
      <w:r w:rsidRPr="00EA3C70">
        <w:rPr>
          <w:rFonts w:ascii="Arial Narrow" w:hAnsi="Arial Narrow" w:cs="Arial"/>
        </w:rPr>
        <w:t xml:space="preserve">La </w:t>
      </w:r>
      <w:r w:rsidRPr="00EA3C70">
        <w:rPr>
          <w:rFonts w:ascii="Arial Narrow" w:hAnsi="Arial Narrow" w:cs="Arial"/>
          <w:b/>
        </w:rPr>
        <w:t xml:space="preserve">ENTIDAD </w:t>
      </w:r>
      <w:r w:rsidRPr="00EA3C70">
        <w:rPr>
          <w:rFonts w:ascii="Arial Narrow" w:hAnsi="Arial Narrow" w:cs="Arial"/>
        </w:rPr>
        <w:t xml:space="preserve">aplicará al </w:t>
      </w:r>
      <w:r w:rsidRPr="00EA3C70">
        <w:rPr>
          <w:rFonts w:ascii="Arial Narrow" w:hAnsi="Arial Narrow" w:cs="Arial"/>
          <w:b/>
        </w:rPr>
        <w:t>PROVEEDOR</w:t>
      </w:r>
      <w:r w:rsidRPr="00EA3C70">
        <w:rPr>
          <w:rFonts w:ascii="Arial Narrow" w:hAnsi="Arial Narrow" w:cs="Arial"/>
        </w:rPr>
        <w:t xml:space="preserve"> una multa por cada día hábil de atraso al plazo de entrega del tres por mil (3x1000) en relación al monto de los </w:t>
      </w:r>
      <w:r w:rsidRPr="00EA3C70">
        <w:rPr>
          <w:rFonts w:ascii="Arial Narrow" w:hAnsi="Arial Narrow" w:cs="Arial"/>
          <w:b/>
        </w:rPr>
        <w:t>BIENES</w:t>
      </w:r>
      <w:r w:rsidRPr="00EA3C70">
        <w:rPr>
          <w:rFonts w:ascii="Arial Narrow" w:hAnsi="Arial Narrow" w:cs="Arial"/>
        </w:rPr>
        <w:t xml:space="preserve"> entregados con retraso.</w:t>
      </w:r>
    </w:p>
    <w:p w14:paraId="3DB91A8D" w14:textId="77777777" w:rsidR="00EA3C70" w:rsidRPr="00EA3C70" w:rsidRDefault="00EA3C70" w:rsidP="00EA3C70">
      <w:pPr>
        <w:autoSpaceDE w:val="0"/>
        <w:autoSpaceDN w:val="0"/>
        <w:adjustRightInd w:val="0"/>
        <w:jc w:val="both"/>
        <w:rPr>
          <w:rFonts w:ascii="Arial Narrow" w:hAnsi="Arial Narrow" w:cs="Arial"/>
        </w:rPr>
      </w:pPr>
    </w:p>
    <w:p w14:paraId="013C75D5" w14:textId="77777777" w:rsidR="00EA3C70" w:rsidRPr="00EA3C70" w:rsidRDefault="00EA3C70" w:rsidP="00EA3C70">
      <w:pPr>
        <w:autoSpaceDE w:val="0"/>
        <w:autoSpaceDN w:val="0"/>
        <w:adjustRightInd w:val="0"/>
        <w:jc w:val="both"/>
        <w:rPr>
          <w:rFonts w:ascii="Arial Narrow" w:hAnsi="Arial Narrow" w:cs="Arial"/>
        </w:rPr>
      </w:pPr>
      <w:r w:rsidRPr="00EA3C70">
        <w:rPr>
          <w:rFonts w:ascii="Arial Narrow" w:hAnsi="Arial Narrow" w:cs="Arial"/>
        </w:rPr>
        <w:t xml:space="preserve">Asimismo, se aplicará una multa por cada día hábil de retraso al plazo de subsanación de observaciones del tres por mil (3x1000) en relación al monto de los </w:t>
      </w:r>
      <w:r w:rsidRPr="00EA3C70">
        <w:rPr>
          <w:rFonts w:ascii="Arial Narrow" w:hAnsi="Arial Narrow" w:cs="Arial"/>
          <w:b/>
        </w:rPr>
        <w:t xml:space="preserve">BIENES </w:t>
      </w:r>
      <w:r w:rsidRPr="00EA3C70">
        <w:rPr>
          <w:rFonts w:ascii="Arial Narrow" w:hAnsi="Arial Narrow" w:cs="Arial"/>
        </w:rPr>
        <w:t>entregados.</w:t>
      </w:r>
    </w:p>
    <w:p w14:paraId="0781215B" w14:textId="77777777" w:rsidR="00EA3C70" w:rsidRPr="00EA3C70" w:rsidRDefault="00EA3C70" w:rsidP="00EA3C70">
      <w:pPr>
        <w:autoSpaceDE w:val="0"/>
        <w:autoSpaceDN w:val="0"/>
        <w:adjustRightInd w:val="0"/>
        <w:ind w:left="720"/>
        <w:jc w:val="both"/>
        <w:rPr>
          <w:rFonts w:ascii="Arial Narrow" w:hAnsi="Arial Narrow" w:cs="Arial"/>
          <w:bCs/>
        </w:rPr>
      </w:pPr>
    </w:p>
    <w:p w14:paraId="7FE963A4"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En el caso de que el </w:t>
      </w:r>
      <w:r w:rsidRPr="00EA3C70">
        <w:rPr>
          <w:rFonts w:ascii="Arial Narrow" w:hAnsi="Arial Narrow" w:cs="Arial"/>
          <w:b/>
          <w:color w:val="000000"/>
          <w:lang w:val="es-BO" w:eastAsia="es-BO"/>
        </w:rPr>
        <w:t>PROVEEDOR</w:t>
      </w:r>
      <w:r w:rsidRPr="00EA3C70">
        <w:rPr>
          <w:rFonts w:ascii="Arial Narrow" w:hAnsi="Arial Narrow" w:cs="Arial"/>
          <w:color w:val="000000"/>
          <w:lang w:val="es-BO" w:eastAsia="es-BO"/>
        </w:rPr>
        <w:t xml:space="preserve"> notifique a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 xml:space="preserve">el incumplimiento de la entrega, posterior al vencimiento del plazo de dicha entrega, se computarán las multas por día de retraso hasta la fecha de notificación. </w:t>
      </w:r>
    </w:p>
    <w:p w14:paraId="37A09023" w14:textId="77777777" w:rsidR="00EA3C70" w:rsidRPr="00EA3C70" w:rsidRDefault="00EA3C70" w:rsidP="00EA3C70">
      <w:pPr>
        <w:widowControl w:val="0"/>
        <w:jc w:val="both"/>
        <w:rPr>
          <w:rFonts w:ascii="Arial Narrow" w:hAnsi="Arial Narrow" w:cs="Arial"/>
          <w:color w:val="000000"/>
          <w:lang w:val="es-BO" w:eastAsia="es-BO"/>
        </w:rPr>
      </w:pPr>
    </w:p>
    <w:p w14:paraId="25C67332" w14:textId="77777777" w:rsidR="00EA3C70" w:rsidRPr="00EA3C70" w:rsidRDefault="00EA3C70" w:rsidP="00EA3C70">
      <w:pPr>
        <w:widowControl w:val="0"/>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Las multas serán cobradas mediante descuentos por la </w:t>
      </w:r>
      <w:r w:rsidRPr="00EA3C70">
        <w:rPr>
          <w:rFonts w:ascii="Arial Narrow" w:hAnsi="Arial Narrow" w:cs="Arial"/>
          <w:b/>
          <w:bCs/>
          <w:color w:val="000000"/>
          <w:lang w:val="es-BO" w:eastAsia="es-BO"/>
        </w:rPr>
        <w:t>ENTIDAD</w:t>
      </w:r>
      <w:r w:rsidRPr="00EA3C70">
        <w:rPr>
          <w:rFonts w:ascii="Arial Narrow" w:hAnsi="Arial Narrow" w:cs="Arial"/>
          <w:color w:val="000000"/>
          <w:lang w:val="es-BO" w:eastAsia="es-BO"/>
        </w:rPr>
        <w:t xml:space="preserve">, de los pagos correspondientes a las recepciones de los </w:t>
      </w:r>
      <w:r w:rsidRPr="00EA3C70">
        <w:rPr>
          <w:rFonts w:ascii="Arial Narrow" w:hAnsi="Arial Narrow" w:cs="Arial"/>
          <w:b/>
          <w:bCs/>
          <w:color w:val="000000"/>
          <w:lang w:val="es-BO" w:eastAsia="es-BO"/>
        </w:rPr>
        <w:t xml:space="preserve">BIENES </w:t>
      </w:r>
      <w:r w:rsidRPr="00EA3C70">
        <w:rPr>
          <w:rFonts w:ascii="Arial Narrow" w:hAnsi="Arial Narrow" w:cs="Arial"/>
          <w:color w:val="000000"/>
          <w:lang w:val="es-BO" w:eastAsia="es-BO"/>
        </w:rPr>
        <w:t>o en la liquidación del contrato.</w:t>
      </w:r>
    </w:p>
    <w:p w14:paraId="493E0EE5" w14:textId="77777777" w:rsidR="00EA3C70" w:rsidRPr="00EA3C70" w:rsidRDefault="00EA3C70" w:rsidP="00EA3C70">
      <w:pPr>
        <w:widowControl w:val="0"/>
        <w:jc w:val="both"/>
        <w:rPr>
          <w:rFonts w:ascii="Arial Narrow" w:hAnsi="Arial Narrow"/>
        </w:rPr>
      </w:pPr>
    </w:p>
    <w:p w14:paraId="6CCE36D6" w14:textId="77777777" w:rsidR="00EA3C70" w:rsidRPr="00EA3C70" w:rsidRDefault="00EA3C70" w:rsidP="00EA3C70">
      <w:pPr>
        <w:widowControl w:val="0"/>
        <w:jc w:val="both"/>
        <w:rPr>
          <w:rFonts w:ascii="Arial Narrow" w:hAnsi="Arial Narrow" w:cs="Arial"/>
          <w:lang w:val="es-BO"/>
        </w:rPr>
      </w:pPr>
      <w:r w:rsidRPr="00EA3C70">
        <w:rPr>
          <w:rFonts w:ascii="Arial Narrow" w:hAnsi="Arial Narrow" w:cs="Arial"/>
        </w:rPr>
        <w:t xml:space="preserve">En todos los casos de resolución de contrato por causas atribuibles al </w:t>
      </w:r>
      <w:r w:rsidRPr="00EA3C70">
        <w:rPr>
          <w:rFonts w:ascii="Arial Narrow" w:hAnsi="Arial Narrow" w:cs="Arial"/>
          <w:b/>
        </w:rPr>
        <w:t>PROVEEDOR</w:t>
      </w:r>
      <w:r w:rsidRPr="00EA3C70">
        <w:rPr>
          <w:rFonts w:ascii="Arial Narrow" w:hAnsi="Arial Narrow" w:cs="Arial"/>
        </w:rPr>
        <w:t xml:space="preserve">, la </w:t>
      </w:r>
      <w:r w:rsidRPr="00EA3C70">
        <w:rPr>
          <w:rFonts w:ascii="Arial Narrow" w:hAnsi="Arial Narrow" w:cs="Arial"/>
          <w:b/>
        </w:rPr>
        <w:t>ENTIDAD</w:t>
      </w:r>
      <w:r w:rsidRPr="00EA3C70">
        <w:rPr>
          <w:rFonts w:ascii="Arial Narrow" w:hAnsi="Arial Narrow" w:cs="Arial"/>
        </w:rPr>
        <w:t xml:space="preserve"> no podrá cobrar multas que excedan el veinte por ciento (20%) del monto total del contrato.</w:t>
      </w:r>
    </w:p>
    <w:p w14:paraId="3E1AB32B" w14:textId="77777777" w:rsidR="00EA3C70" w:rsidRPr="00EA3C70" w:rsidRDefault="00EA3C70" w:rsidP="00EA3C70">
      <w:pPr>
        <w:widowControl w:val="0"/>
        <w:jc w:val="both"/>
        <w:rPr>
          <w:rFonts w:ascii="Arial Narrow" w:hAnsi="Arial Narrow" w:cs="Arial"/>
          <w:lang w:val="es-BO"/>
        </w:rPr>
      </w:pPr>
    </w:p>
    <w:p w14:paraId="2158432D" w14:textId="77777777" w:rsidR="00EA3C70" w:rsidRPr="00EA3C70" w:rsidRDefault="00EA3C70" w:rsidP="00EA3C70">
      <w:pPr>
        <w:widowControl w:val="0"/>
        <w:autoSpaceDE w:val="0"/>
        <w:autoSpaceDN w:val="0"/>
        <w:adjustRightInd w:val="0"/>
        <w:jc w:val="both"/>
        <w:rPr>
          <w:rFonts w:ascii="Arial Narrow" w:hAnsi="Arial Narrow" w:cs="Arial"/>
          <w:lang w:val="es-BO"/>
        </w:rPr>
      </w:pPr>
      <w:r w:rsidRPr="00EA3C70">
        <w:rPr>
          <w:rFonts w:ascii="Arial Narrow" w:hAnsi="Arial Narrow" w:cs="Arial"/>
          <w:b/>
          <w:lang w:val="es-BO"/>
        </w:rPr>
        <w:t>CLÁUSULA VIGÉSIMA TERCERA.- (</w:t>
      </w:r>
      <w:r w:rsidRPr="00EA3C70">
        <w:rPr>
          <w:rFonts w:ascii="Arial Narrow" w:hAnsi="Arial Narrow" w:cs="Arial"/>
          <w:b/>
          <w:bCs/>
          <w:lang w:val="es-BO"/>
        </w:rPr>
        <w:t xml:space="preserve">EXONERACIÓN DE LAS CARGAS LABORALES Y SOCIALES </w:t>
      </w:r>
      <w:r w:rsidRPr="00EA3C70">
        <w:rPr>
          <w:rFonts w:ascii="Arial Narrow" w:hAnsi="Arial Narrow" w:cs="Arial"/>
          <w:b/>
          <w:lang w:val="es-BO"/>
        </w:rPr>
        <w:t>A LA ENTIDAD</w:t>
      </w:r>
      <w:r w:rsidRPr="00EA3C70">
        <w:rPr>
          <w:rFonts w:ascii="Arial Narrow" w:hAnsi="Arial Narrow" w:cs="Arial"/>
          <w:b/>
          <w:bCs/>
          <w:lang w:val="es-BO"/>
        </w:rPr>
        <w:t xml:space="preserve">) </w:t>
      </w:r>
      <w:r w:rsidRPr="00EA3C70">
        <w:rPr>
          <w:rFonts w:ascii="Arial Narrow" w:hAnsi="Arial Narrow" w:cs="Arial"/>
        </w:rPr>
        <w:t xml:space="preserve">El </w:t>
      </w:r>
      <w:r w:rsidRPr="00EA3C70">
        <w:rPr>
          <w:rFonts w:ascii="Arial Narrow" w:hAnsi="Arial Narrow" w:cs="Arial"/>
          <w:b/>
          <w:bCs/>
        </w:rPr>
        <w:t xml:space="preserve">PROVEEDOR </w:t>
      </w:r>
      <w:r w:rsidRPr="00EA3C70">
        <w:rPr>
          <w:rFonts w:ascii="Arial Narrow" w:hAnsi="Arial Narrow" w:cs="Arial"/>
        </w:rPr>
        <w:t xml:space="preserve">corre con las obligaciones que emerjan del objeto del presente Contrato, respecto a las cargas laborales y sociales con el personal de su dependencia, exonerando de estas obligaciones a la </w:t>
      </w:r>
      <w:r w:rsidRPr="00EA3C70">
        <w:rPr>
          <w:rFonts w:ascii="Arial Narrow" w:hAnsi="Arial Narrow" w:cs="Arial"/>
          <w:b/>
          <w:bCs/>
        </w:rPr>
        <w:t>ENTIDAD.</w:t>
      </w:r>
    </w:p>
    <w:p w14:paraId="5215E4EC" w14:textId="77777777" w:rsidR="00EA3C70" w:rsidRPr="00EA3C70" w:rsidRDefault="00EA3C70" w:rsidP="00EA3C70">
      <w:pPr>
        <w:widowControl w:val="0"/>
        <w:autoSpaceDE w:val="0"/>
        <w:autoSpaceDN w:val="0"/>
        <w:adjustRightInd w:val="0"/>
        <w:jc w:val="both"/>
        <w:rPr>
          <w:rFonts w:ascii="Arial Narrow" w:hAnsi="Arial Narrow" w:cs="Arial"/>
          <w:b/>
          <w:bCs/>
          <w:lang w:val="es-BO"/>
        </w:rPr>
      </w:pPr>
    </w:p>
    <w:p w14:paraId="2CFC07D4" w14:textId="77777777" w:rsidR="00EA3C70" w:rsidRPr="00EA3C70" w:rsidRDefault="00EA3C70" w:rsidP="00EA3C70">
      <w:pPr>
        <w:pStyle w:val="Default"/>
        <w:jc w:val="both"/>
        <w:rPr>
          <w:rFonts w:ascii="Arial Narrow" w:hAnsi="Arial Narrow" w:cs="Arial"/>
          <w:sz w:val="16"/>
          <w:szCs w:val="16"/>
        </w:rPr>
      </w:pPr>
      <w:r w:rsidRPr="00EA3C70">
        <w:rPr>
          <w:rFonts w:ascii="Arial Narrow" w:hAnsi="Arial Narrow" w:cs="Arial"/>
          <w:b/>
          <w:sz w:val="16"/>
          <w:szCs w:val="16"/>
        </w:rPr>
        <w:t xml:space="preserve">CLÁUSULA VIGÉSIMA CUARTA.- (CAUSAS DE FUERZA MAYOR Y/O CASO FORTUITO) </w:t>
      </w:r>
      <w:r w:rsidRPr="00EA3C70">
        <w:rPr>
          <w:rFonts w:ascii="Arial Narrow" w:hAnsi="Arial Narrow" w:cs="Arial"/>
          <w:sz w:val="16"/>
          <w:szCs w:val="16"/>
        </w:rPr>
        <w:t xml:space="preserve">Con el fin de exceptuar al </w:t>
      </w:r>
      <w:r w:rsidRPr="00EA3C70">
        <w:rPr>
          <w:rFonts w:ascii="Arial Narrow" w:hAnsi="Arial Narrow" w:cs="Arial"/>
          <w:b/>
          <w:bCs/>
          <w:sz w:val="16"/>
          <w:szCs w:val="16"/>
        </w:rPr>
        <w:t xml:space="preserve">PROVEEDOR </w:t>
      </w:r>
      <w:r w:rsidRPr="00EA3C70">
        <w:rPr>
          <w:rFonts w:ascii="Arial Narrow" w:hAnsi="Arial Narrow" w:cs="Arial"/>
          <w:sz w:val="16"/>
          <w:szCs w:val="16"/>
        </w:rPr>
        <w:t xml:space="preserve">de determinadas responsabilidades por mora o por incumplimiento involuntario total o parcial del presente contrato, la </w:t>
      </w:r>
      <w:r w:rsidRPr="00EA3C70">
        <w:rPr>
          <w:rFonts w:ascii="Arial Narrow" w:hAnsi="Arial Narrow" w:cs="Arial"/>
          <w:b/>
          <w:bCs/>
          <w:sz w:val="16"/>
          <w:szCs w:val="16"/>
        </w:rPr>
        <w:t xml:space="preserve">ENTIDAD </w:t>
      </w:r>
      <w:r w:rsidRPr="00EA3C70">
        <w:rPr>
          <w:rFonts w:ascii="Arial Narrow" w:hAnsi="Arial Narrow" w:cs="Arial"/>
          <w:sz w:val="16"/>
          <w:szCs w:val="16"/>
        </w:rPr>
        <w:t xml:space="preserve">tendrá la facultad de calificar las causas de fuerza mayor y/o caso fortuito u otras causas debidamente justificadas, a fin exonerar al </w:t>
      </w:r>
      <w:r w:rsidRPr="00EA3C70">
        <w:rPr>
          <w:rFonts w:ascii="Arial Narrow" w:hAnsi="Arial Narrow" w:cs="Arial"/>
          <w:b/>
          <w:bCs/>
          <w:sz w:val="16"/>
          <w:szCs w:val="16"/>
        </w:rPr>
        <w:t xml:space="preserve">PROVEEDOR </w:t>
      </w:r>
      <w:r w:rsidRPr="00EA3C70">
        <w:rPr>
          <w:rFonts w:ascii="Arial Narrow" w:hAnsi="Arial Narrow" w:cs="Arial"/>
          <w:sz w:val="16"/>
          <w:szCs w:val="16"/>
        </w:rPr>
        <w:t xml:space="preserve">del cumplimiento del plazo de entrega o del cumplimiento total o parcial de la entrega de los </w:t>
      </w:r>
      <w:r w:rsidRPr="00EA3C70">
        <w:rPr>
          <w:rFonts w:ascii="Arial Narrow" w:hAnsi="Arial Narrow" w:cs="Arial"/>
          <w:b/>
          <w:bCs/>
          <w:sz w:val="16"/>
          <w:szCs w:val="16"/>
        </w:rPr>
        <w:t>BIENES</w:t>
      </w:r>
      <w:r w:rsidRPr="00EA3C70">
        <w:rPr>
          <w:rFonts w:ascii="Arial Narrow" w:hAnsi="Arial Narrow" w:cs="Arial"/>
          <w:sz w:val="16"/>
          <w:szCs w:val="16"/>
        </w:rPr>
        <w:t xml:space="preserve">. </w:t>
      </w:r>
    </w:p>
    <w:p w14:paraId="5BC51E8A"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p>
    <w:p w14:paraId="34317BC2"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965A355"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p>
    <w:p w14:paraId="7B37D642"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Para que cualquiera de los acontecimientos señalados precedentemente puedan generar un impedimento total o parcial justificado en la entrega o provisión de los </w:t>
      </w:r>
      <w:r w:rsidRPr="00EA3C70">
        <w:rPr>
          <w:rFonts w:ascii="Arial Narrow" w:hAnsi="Arial Narrow" w:cs="Arial"/>
          <w:b/>
          <w:bCs/>
          <w:color w:val="000000"/>
          <w:lang w:val="es-BO" w:eastAsia="es-BO"/>
        </w:rPr>
        <w:t xml:space="preserve">BIENES </w:t>
      </w:r>
      <w:r w:rsidRPr="00EA3C70">
        <w:rPr>
          <w:rFonts w:ascii="Arial Narrow" w:hAnsi="Arial Narrow" w:cs="Arial"/>
          <w:color w:val="000000"/>
          <w:lang w:val="es-BO" w:eastAsia="es-BO"/>
        </w:rPr>
        <w:t xml:space="preserve">o demora justificada en el cumplimiento del plazo de entrega, de modo inexcusable e imprescindible en cada caso, el </w:t>
      </w:r>
      <w:r w:rsidRPr="00EA3C70">
        <w:rPr>
          <w:rFonts w:ascii="Arial Narrow" w:hAnsi="Arial Narrow" w:cs="Arial"/>
          <w:b/>
          <w:bCs/>
          <w:color w:val="000000"/>
          <w:lang w:val="es-BO" w:eastAsia="es-BO"/>
        </w:rPr>
        <w:t xml:space="preserve">PROVEEDOR </w:t>
      </w:r>
      <w:r w:rsidRPr="00EA3C70">
        <w:rPr>
          <w:rFonts w:ascii="Arial Narrow" w:hAnsi="Arial Narrow" w:cs="Arial"/>
          <w:color w:val="000000"/>
          <w:lang w:val="es-BO" w:eastAsia="es-BO"/>
        </w:rPr>
        <w:t xml:space="preserve">deberá presentar por escrito a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 xml:space="preserve">el respaldo que acredite la existencia del hecho de fuerza mayor y/o caso fortuito u otras causas debidamente justificadas, dentro de los cinco (5) días hábiles de ocurrido el hecho. </w:t>
      </w:r>
    </w:p>
    <w:p w14:paraId="28238EC6" w14:textId="77777777" w:rsidR="00EA3C70" w:rsidRPr="00EA3C70" w:rsidRDefault="00EA3C70" w:rsidP="00EA3C70">
      <w:pPr>
        <w:autoSpaceDE w:val="0"/>
        <w:autoSpaceDN w:val="0"/>
        <w:adjustRightInd w:val="0"/>
        <w:jc w:val="both"/>
        <w:rPr>
          <w:rFonts w:ascii="Arial Narrow" w:hAnsi="Arial Narrow" w:cs="Arial"/>
          <w:color w:val="000000"/>
          <w:lang w:val="es-BO" w:eastAsia="es-BO"/>
        </w:rPr>
      </w:pPr>
      <w:r w:rsidRPr="00EA3C70">
        <w:rPr>
          <w:rFonts w:ascii="Arial Narrow" w:hAnsi="Arial Narrow" w:cs="Arial"/>
          <w:color w:val="000000"/>
          <w:lang w:val="es-BO" w:eastAsia="es-BO"/>
        </w:rPr>
        <w:lastRenderedPageBreak/>
        <w:t xml:space="preserve">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 xml:space="preserve">en el plazo de dos (2) días hábiles deberá aceptar o rechazar la solicitud. Si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 xml:space="preserve">deberá realizar: </w:t>
      </w:r>
    </w:p>
    <w:p w14:paraId="772911E0" w14:textId="77777777" w:rsidR="00EA3C70" w:rsidRPr="00EA3C70" w:rsidRDefault="00EA3C70" w:rsidP="00EA3C70">
      <w:pPr>
        <w:autoSpaceDE w:val="0"/>
        <w:autoSpaceDN w:val="0"/>
        <w:adjustRightInd w:val="0"/>
        <w:spacing w:after="13"/>
        <w:ind w:left="567" w:hanging="283"/>
        <w:jc w:val="both"/>
        <w:rPr>
          <w:rFonts w:ascii="Arial Narrow" w:hAnsi="Arial Narrow" w:cs="Arial"/>
          <w:b/>
          <w:bCs/>
          <w:color w:val="000000"/>
          <w:lang w:val="es-BO" w:eastAsia="es-BO"/>
        </w:rPr>
      </w:pPr>
    </w:p>
    <w:p w14:paraId="7D9FB74E" w14:textId="77777777" w:rsidR="00EA3C70" w:rsidRPr="00EA3C70" w:rsidRDefault="00EA3C70" w:rsidP="00EA3C70">
      <w:pPr>
        <w:autoSpaceDE w:val="0"/>
        <w:autoSpaceDN w:val="0"/>
        <w:adjustRightInd w:val="0"/>
        <w:spacing w:after="13"/>
        <w:ind w:left="567" w:hanging="283"/>
        <w:jc w:val="both"/>
        <w:rPr>
          <w:rFonts w:ascii="Arial Narrow" w:hAnsi="Arial Narrow" w:cs="Arial"/>
          <w:color w:val="000000"/>
          <w:lang w:val="es-BO" w:eastAsia="es-BO"/>
        </w:rPr>
      </w:pPr>
      <w:r w:rsidRPr="00EA3C70">
        <w:rPr>
          <w:rFonts w:ascii="Arial Narrow" w:hAnsi="Arial Narrow" w:cs="Arial"/>
          <w:bCs/>
          <w:color w:val="000000"/>
          <w:lang w:val="es-BO" w:eastAsia="es-BO"/>
        </w:rPr>
        <w:t xml:space="preserve">a) </w:t>
      </w:r>
      <w:r w:rsidRPr="00EA3C70">
        <w:rPr>
          <w:rFonts w:ascii="Arial Narrow" w:hAnsi="Arial Narrow" w:cs="Arial"/>
          <w:color w:val="000000"/>
          <w:lang w:val="es-BO" w:eastAsia="es-BO"/>
        </w:rPr>
        <w:t xml:space="preserve">La ampliación del plazo de entrega a través de un Contrato Modificatorio o; </w:t>
      </w:r>
    </w:p>
    <w:p w14:paraId="73483221" w14:textId="77777777" w:rsidR="00EA3C70" w:rsidRPr="00EA3C70" w:rsidRDefault="00EA3C70" w:rsidP="00EA3C70">
      <w:pPr>
        <w:autoSpaceDE w:val="0"/>
        <w:autoSpaceDN w:val="0"/>
        <w:adjustRightInd w:val="0"/>
        <w:ind w:left="567" w:hanging="283"/>
        <w:jc w:val="both"/>
        <w:rPr>
          <w:rFonts w:ascii="Arial Narrow" w:hAnsi="Arial Narrow" w:cs="Arial"/>
          <w:color w:val="000000"/>
          <w:lang w:val="es-BO" w:eastAsia="es-BO"/>
        </w:rPr>
      </w:pPr>
      <w:r w:rsidRPr="00EA3C70">
        <w:rPr>
          <w:rFonts w:ascii="Arial Narrow" w:hAnsi="Arial Narrow" w:cs="Arial"/>
          <w:bCs/>
          <w:color w:val="000000"/>
          <w:lang w:val="es-BO" w:eastAsia="es-BO"/>
        </w:rPr>
        <w:t xml:space="preserve">b) </w:t>
      </w:r>
      <w:r w:rsidRPr="00EA3C70">
        <w:rPr>
          <w:rFonts w:ascii="Arial Narrow" w:hAnsi="Arial Narrow" w:cs="Arial"/>
          <w:color w:val="000000"/>
          <w:lang w:val="es-BO" w:eastAsia="es-BO"/>
        </w:rPr>
        <w:t xml:space="preserve">Efectivizar la Resolución parcial o total de Contrato por causas de fuerza mayor, caso fortuito u otras causas debidamente justificadas que afecten al </w:t>
      </w:r>
      <w:r w:rsidRPr="00EA3C70">
        <w:rPr>
          <w:rFonts w:ascii="Arial Narrow" w:hAnsi="Arial Narrow" w:cs="Arial"/>
          <w:b/>
          <w:bCs/>
          <w:color w:val="000000"/>
          <w:lang w:val="es-BO" w:eastAsia="es-BO"/>
        </w:rPr>
        <w:t>PROVEEDOR</w:t>
      </w:r>
      <w:r w:rsidRPr="00EA3C70">
        <w:rPr>
          <w:rFonts w:ascii="Arial Narrow" w:hAnsi="Arial Narrow" w:cs="Arial"/>
          <w:bCs/>
          <w:color w:val="000000"/>
          <w:lang w:val="es-BO" w:eastAsia="es-BO"/>
        </w:rPr>
        <w:t xml:space="preserve">. </w:t>
      </w:r>
    </w:p>
    <w:p w14:paraId="33B81380" w14:textId="77777777" w:rsidR="00EA3C70" w:rsidRPr="00EA3C70" w:rsidRDefault="00EA3C70" w:rsidP="00EA3C70">
      <w:pPr>
        <w:widowControl w:val="0"/>
        <w:jc w:val="both"/>
        <w:rPr>
          <w:rFonts w:ascii="Arial Narrow" w:hAnsi="Arial Narrow" w:cs="Arial"/>
          <w:spacing w:val="-3"/>
          <w:lang w:val="es-BO"/>
        </w:rPr>
      </w:pPr>
      <w:r w:rsidRPr="00EA3C70">
        <w:rPr>
          <w:rFonts w:ascii="Arial Narrow" w:hAnsi="Arial Narrow" w:cs="Arial"/>
          <w:b/>
          <w:lang w:val="es-BO"/>
        </w:rPr>
        <w:t xml:space="preserve"> </w:t>
      </w:r>
    </w:p>
    <w:p w14:paraId="37D0E48D" w14:textId="77777777" w:rsidR="00EA3C70" w:rsidRPr="00EA3C70" w:rsidRDefault="00EA3C70" w:rsidP="00EA3C70">
      <w:pPr>
        <w:widowControl w:val="0"/>
        <w:jc w:val="both"/>
        <w:rPr>
          <w:rFonts w:ascii="Arial Narrow" w:hAnsi="Arial Narrow" w:cs="Arial"/>
          <w:spacing w:val="-3"/>
          <w:lang w:val="es-BO"/>
        </w:rPr>
      </w:pPr>
      <w:r w:rsidRPr="00EA3C70">
        <w:rPr>
          <w:rFonts w:ascii="Arial Narrow" w:hAnsi="Arial Narrow" w:cs="Arial"/>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3DCC0E6" w14:textId="77777777" w:rsidR="00EA3C70" w:rsidRPr="00EA3C70" w:rsidRDefault="00EA3C70" w:rsidP="00EA3C70">
      <w:pPr>
        <w:widowControl w:val="0"/>
        <w:jc w:val="both"/>
        <w:rPr>
          <w:rFonts w:ascii="Arial Narrow" w:hAnsi="Arial Narrow" w:cs="Arial"/>
          <w:b/>
          <w:lang w:val="es-BO"/>
        </w:rPr>
      </w:pPr>
    </w:p>
    <w:p w14:paraId="26E122EE" w14:textId="77777777" w:rsidR="00EA3C70" w:rsidRPr="00EA3C70" w:rsidRDefault="00EA3C70" w:rsidP="00EA3C70">
      <w:pPr>
        <w:widowControl w:val="0"/>
        <w:jc w:val="both"/>
        <w:rPr>
          <w:rFonts w:ascii="Arial Narrow" w:hAnsi="Arial Narrow" w:cs="Arial"/>
          <w:b/>
          <w:lang w:val="es-BO"/>
        </w:rPr>
      </w:pPr>
      <w:r w:rsidRPr="00EA3C70">
        <w:rPr>
          <w:rFonts w:ascii="Arial Narrow" w:hAnsi="Arial Narrow" w:cs="Arial"/>
          <w:b/>
          <w:lang w:val="es-BO"/>
        </w:rPr>
        <w:t xml:space="preserve">CLÁUSULA VIGÉSIMA QUINTA.- (TERMINACIÓN DEL CONTRATO) </w:t>
      </w:r>
      <w:r w:rsidRPr="00EA3C70">
        <w:rPr>
          <w:rFonts w:ascii="Arial Narrow" w:hAnsi="Arial Narrow" w:cs="Arial"/>
          <w:lang w:val="es-BO"/>
        </w:rPr>
        <w:t>El presente contrato concluirá por una de las siguientes causas:</w:t>
      </w:r>
    </w:p>
    <w:p w14:paraId="2605C31A" w14:textId="77777777" w:rsidR="00EA3C70" w:rsidRPr="00EA3C70" w:rsidRDefault="00EA3C70" w:rsidP="00EA3C70">
      <w:pPr>
        <w:widowControl w:val="0"/>
        <w:tabs>
          <w:tab w:val="left" w:pos="709"/>
        </w:tabs>
        <w:jc w:val="both"/>
        <w:rPr>
          <w:rFonts w:ascii="Arial Narrow" w:hAnsi="Arial Narrow" w:cs="Arial"/>
          <w:lang w:val="es-BO"/>
        </w:rPr>
      </w:pPr>
    </w:p>
    <w:p w14:paraId="461A9097" w14:textId="77777777" w:rsidR="00EA3C70" w:rsidRPr="00EA3C70" w:rsidRDefault="00EA3C70" w:rsidP="00EA3C70">
      <w:pPr>
        <w:widowControl w:val="0"/>
        <w:numPr>
          <w:ilvl w:val="0"/>
          <w:numId w:val="35"/>
        </w:numPr>
        <w:tabs>
          <w:tab w:val="left" w:pos="709"/>
        </w:tabs>
        <w:jc w:val="both"/>
        <w:rPr>
          <w:rFonts w:ascii="Arial Narrow" w:hAnsi="Arial Narrow" w:cs="Arial"/>
          <w:b/>
          <w:vanish/>
          <w:lang w:val="es-BO"/>
        </w:rPr>
      </w:pPr>
    </w:p>
    <w:p w14:paraId="0429CA06" w14:textId="77777777" w:rsidR="00EA3C70" w:rsidRPr="00EA3C70" w:rsidRDefault="00EA3C70" w:rsidP="00EA3C70">
      <w:pPr>
        <w:widowControl w:val="0"/>
        <w:numPr>
          <w:ilvl w:val="0"/>
          <w:numId w:val="35"/>
        </w:numPr>
        <w:tabs>
          <w:tab w:val="left" w:pos="709"/>
        </w:tabs>
        <w:jc w:val="both"/>
        <w:rPr>
          <w:rFonts w:ascii="Arial Narrow" w:hAnsi="Arial Narrow" w:cs="Arial"/>
          <w:b/>
          <w:vanish/>
          <w:lang w:val="es-BO"/>
        </w:rPr>
      </w:pPr>
    </w:p>
    <w:p w14:paraId="52380180" w14:textId="77777777" w:rsidR="00EA3C70" w:rsidRPr="00EA3C70" w:rsidRDefault="00EA3C70" w:rsidP="00EA3C70">
      <w:pPr>
        <w:widowControl w:val="0"/>
        <w:numPr>
          <w:ilvl w:val="0"/>
          <w:numId w:val="35"/>
        </w:numPr>
        <w:tabs>
          <w:tab w:val="left" w:pos="709"/>
        </w:tabs>
        <w:jc w:val="both"/>
        <w:rPr>
          <w:rFonts w:ascii="Arial Narrow" w:hAnsi="Arial Narrow" w:cs="Arial"/>
          <w:b/>
          <w:vanish/>
          <w:lang w:val="es-BO"/>
        </w:rPr>
      </w:pPr>
    </w:p>
    <w:p w14:paraId="499E639E" w14:textId="77777777" w:rsidR="00EA3C70" w:rsidRPr="00EA3C70" w:rsidRDefault="00EA3C70" w:rsidP="00EA3C70">
      <w:pPr>
        <w:widowControl w:val="0"/>
        <w:numPr>
          <w:ilvl w:val="0"/>
          <w:numId w:val="35"/>
        </w:numPr>
        <w:tabs>
          <w:tab w:val="left" w:pos="709"/>
        </w:tabs>
        <w:jc w:val="both"/>
        <w:rPr>
          <w:rFonts w:ascii="Arial Narrow" w:hAnsi="Arial Narrow" w:cs="Arial"/>
          <w:b/>
          <w:vanish/>
          <w:lang w:val="es-BO"/>
        </w:rPr>
      </w:pPr>
    </w:p>
    <w:p w14:paraId="5C606F40" w14:textId="77777777" w:rsidR="00EA3C70" w:rsidRPr="00EA3C70" w:rsidRDefault="00EA3C70" w:rsidP="00EA3C70">
      <w:pPr>
        <w:widowControl w:val="0"/>
        <w:numPr>
          <w:ilvl w:val="0"/>
          <w:numId w:val="35"/>
        </w:numPr>
        <w:tabs>
          <w:tab w:val="left" w:pos="709"/>
        </w:tabs>
        <w:jc w:val="both"/>
        <w:rPr>
          <w:rFonts w:ascii="Arial Narrow" w:hAnsi="Arial Narrow" w:cs="Arial"/>
          <w:b/>
          <w:vanish/>
          <w:lang w:val="es-BO"/>
        </w:rPr>
      </w:pPr>
    </w:p>
    <w:p w14:paraId="7A98D5B2" w14:textId="77777777" w:rsidR="00EA3C70" w:rsidRPr="00EA3C70" w:rsidRDefault="00EA3C70" w:rsidP="00EA3C70">
      <w:pPr>
        <w:widowControl w:val="0"/>
        <w:numPr>
          <w:ilvl w:val="0"/>
          <w:numId w:val="35"/>
        </w:numPr>
        <w:tabs>
          <w:tab w:val="left" w:pos="709"/>
        </w:tabs>
        <w:jc w:val="both"/>
        <w:rPr>
          <w:rFonts w:ascii="Arial Narrow" w:hAnsi="Arial Narrow" w:cs="Arial"/>
          <w:b/>
          <w:vanish/>
          <w:lang w:val="es-BO"/>
        </w:rPr>
      </w:pPr>
    </w:p>
    <w:p w14:paraId="544AF9A3" w14:textId="77777777" w:rsidR="00EA3C70" w:rsidRPr="00EA3C70" w:rsidRDefault="00EA3C70" w:rsidP="001C6DFA">
      <w:pPr>
        <w:pStyle w:val="Prrafodelista"/>
        <w:widowControl w:val="0"/>
        <w:numPr>
          <w:ilvl w:val="1"/>
          <w:numId w:val="43"/>
        </w:numPr>
        <w:tabs>
          <w:tab w:val="left" w:pos="709"/>
        </w:tabs>
        <w:ind w:left="709" w:hanging="567"/>
        <w:contextualSpacing/>
        <w:jc w:val="both"/>
        <w:rPr>
          <w:rFonts w:ascii="Arial Narrow" w:hAnsi="Arial Narrow" w:cs="Arial"/>
          <w:sz w:val="16"/>
          <w:szCs w:val="16"/>
          <w:lang w:val="es-BO"/>
        </w:rPr>
      </w:pPr>
      <w:r w:rsidRPr="00EA3C70">
        <w:rPr>
          <w:rFonts w:ascii="Arial Narrow" w:hAnsi="Arial Narrow" w:cs="Arial"/>
          <w:b/>
          <w:sz w:val="16"/>
          <w:szCs w:val="16"/>
          <w:lang w:val="es-BO"/>
        </w:rPr>
        <w:t xml:space="preserve">Por Cumplimiento del Contrato: </w:t>
      </w:r>
      <w:r w:rsidRPr="00EA3C70">
        <w:rPr>
          <w:rFonts w:ascii="Arial Narrow" w:hAnsi="Arial Narrow" w:cs="Arial"/>
          <w:sz w:val="16"/>
          <w:szCs w:val="16"/>
          <w:lang w:val="es-BO"/>
        </w:rPr>
        <w:t xml:space="preserve">Es la forma ordinaria de terminación, donde la </w:t>
      </w:r>
      <w:r w:rsidRPr="00EA3C70">
        <w:rPr>
          <w:rFonts w:ascii="Arial Narrow" w:hAnsi="Arial Narrow" w:cs="Arial"/>
          <w:b/>
          <w:sz w:val="16"/>
          <w:szCs w:val="16"/>
          <w:lang w:val="es-BO"/>
        </w:rPr>
        <w:t xml:space="preserve">ENTIDAD </w:t>
      </w:r>
      <w:r w:rsidRPr="00EA3C70">
        <w:rPr>
          <w:rFonts w:ascii="Arial Narrow" w:hAnsi="Arial Narrow" w:cs="Arial"/>
          <w:sz w:val="16"/>
          <w:szCs w:val="16"/>
          <w:lang w:val="es-BO"/>
        </w:rPr>
        <w:t xml:space="preserve">como el </w:t>
      </w:r>
      <w:r w:rsidRPr="00EA3C70">
        <w:rPr>
          <w:rFonts w:ascii="Arial Narrow" w:hAnsi="Arial Narrow" w:cs="Arial"/>
          <w:b/>
          <w:sz w:val="16"/>
          <w:szCs w:val="16"/>
          <w:lang w:val="es-BO"/>
        </w:rPr>
        <w:t xml:space="preserve">PROVEEDOR </w:t>
      </w:r>
      <w:r w:rsidRPr="00EA3C70">
        <w:rPr>
          <w:rFonts w:ascii="Arial Narrow" w:hAnsi="Arial Narrow" w:cs="Arial"/>
          <w:sz w:val="16"/>
          <w:szCs w:val="16"/>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EA3C70">
        <w:rPr>
          <w:rFonts w:ascii="Arial Narrow" w:hAnsi="Arial Narrow" w:cs="Arial"/>
          <w:b/>
          <w:sz w:val="16"/>
          <w:szCs w:val="16"/>
          <w:lang w:val="es-BO"/>
        </w:rPr>
        <w:t>ENTIDAD</w:t>
      </w:r>
      <w:r w:rsidRPr="00EA3C70">
        <w:rPr>
          <w:rFonts w:ascii="Arial Narrow" w:hAnsi="Arial Narrow" w:cs="Arial"/>
          <w:sz w:val="16"/>
          <w:szCs w:val="16"/>
          <w:lang w:val="es-BO"/>
        </w:rPr>
        <w:t>.</w:t>
      </w:r>
    </w:p>
    <w:p w14:paraId="5B57B250" w14:textId="77777777" w:rsidR="00EA3C70" w:rsidRPr="00EA3C70" w:rsidRDefault="00EA3C70" w:rsidP="00EA3C70">
      <w:pPr>
        <w:widowControl w:val="0"/>
        <w:tabs>
          <w:tab w:val="left" w:pos="851"/>
        </w:tabs>
        <w:ind w:left="709" w:hanging="567"/>
        <w:jc w:val="both"/>
        <w:rPr>
          <w:rFonts w:ascii="Arial Narrow" w:hAnsi="Arial Narrow" w:cs="Arial"/>
          <w:lang w:val="es-BO"/>
        </w:rPr>
      </w:pPr>
    </w:p>
    <w:p w14:paraId="4E608792" w14:textId="77777777" w:rsidR="00EA3C70" w:rsidRPr="00EA3C70" w:rsidRDefault="00EA3C70" w:rsidP="001C6DFA">
      <w:pPr>
        <w:widowControl w:val="0"/>
        <w:numPr>
          <w:ilvl w:val="1"/>
          <w:numId w:val="43"/>
        </w:numPr>
        <w:tabs>
          <w:tab w:val="left" w:pos="709"/>
        </w:tabs>
        <w:ind w:left="709" w:hanging="567"/>
        <w:jc w:val="both"/>
        <w:rPr>
          <w:rFonts w:ascii="Arial Narrow" w:hAnsi="Arial Narrow" w:cs="Arial"/>
          <w:lang w:val="es-BO"/>
        </w:rPr>
      </w:pPr>
      <w:r w:rsidRPr="00EA3C70">
        <w:rPr>
          <w:rFonts w:ascii="Arial Narrow" w:hAnsi="Arial Narrow" w:cs="Arial"/>
          <w:b/>
          <w:lang w:val="es-BO"/>
        </w:rPr>
        <w:t xml:space="preserve">Por Resolución del Contrato: </w:t>
      </w:r>
      <w:r w:rsidRPr="00EA3C70">
        <w:rPr>
          <w:rFonts w:ascii="Arial Narrow" w:hAnsi="Arial Narrow" w:cs="Arial"/>
          <w:lang w:val="es-BO"/>
        </w:rPr>
        <w:t>Es la forma extraordinaria de terminación del contrato que procederá únicamente por las siguientes causales:</w:t>
      </w:r>
    </w:p>
    <w:p w14:paraId="683DC414" w14:textId="77777777" w:rsidR="00EA3C70" w:rsidRPr="00EA3C70" w:rsidRDefault="00EA3C70" w:rsidP="00EA3C70">
      <w:pPr>
        <w:widowControl w:val="0"/>
        <w:tabs>
          <w:tab w:val="left" w:pos="709"/>
        </w:tabs>
        <w:ind w:left="720"/>
        <w:jc w:val="both"/>
        <w:rPr>
          <w:rFonts w:ascii="Arial Narrow" w:hAnsi="Arial Narrow" w:cs="Arial"/>
          <w:lang w:val="es-BO"/>
        </w:rPr>
      </w:pPr>
    </w:p>
    <w:p w14:paraId="24981D84" w14:textId="77777777" w:rsidR="00EA3C70" w:rsidRPr="00EA3C70" w:rsidRDefault="00EA3C70" w:rsidP="001C6DFA">
      <w:pPr>
        <w:widowControl w:val="0"/>
        <w:numPr>
          <w:ilvl w:val="2"/>
          <w:numId w:val="43"/>
        </w:numPr>
        <w:ind w:left="993" w:hanging="709"/>
        <w:rPr>
          <w:rFonts w:ascii="Arial Narrow" w:hAnsi="Arial Narrow" w:cs="Arial"/>
          <w:b/>
          <w:lang w:val="es-BO"/>
        </w:rPr>
      </w:pPr>
      <w:r w:rsidRPr="00EA3C70">
        <w:rPr>
          <w:rFonts w:ascii="Arial Narrow" w:hAnsi="Arial Narrow" w:cs="Arial"/>
          <w:b/>
          <w:lang w:val="es-BO"/>
        </w:rPr>
        <w:t>Resolución a requerimiento de la ENTIDAD, por causales atribuibles al PROVEEDOR:</w:t>
      </w:r>
    </w:p>
    <w:p w14:paraId="7AB11A28" w14:textId="77777777" w:rsidR="00EA3C70" w:rsidRPr="00EA3C70" w:rsidRDefault="00EA3C70" w:rsidP="00EA3C70">
      <w:pPr>
        <w:widowControl w:val="0"/>
        <w:ind w:left="1418"/>
        <w:jc w:val="both"/>
        <w:rPr>
          <w:rFonts w:ascii="Arial Narrow" w:hAnsi="Arial Narrow" w:cs="Arial"/>
          <w:lang w:val="es-BO"/>
        </w:rPr>
      </w:pPr>
    </w:p>
    <w:p w14:paraId="77455C20" w14:textId="77777777" w:rsidR="00EA3C70" w:rsidRPr="00EA3C70" w:rsidRDefault="00EA3C70" w:rsidP="00EA3C70">
      <w:pPr>
        <w:widowControl w:val="0"/>
        <w:numPr>
          <w:ilvl w:val="0"/>
          <w:numId w:val="33"/>
        </w:numPr>
        <w:tabs>
          <w:tab w:val="clear" w:pos="2004"/>
          <w:tab w:val="num" w:pos="1843"/>
        </w:tabs>
        <w:ind w:left="1843" w:hanging="425"/>
        <w:jc w:val="both"/>
        <w:rPr>
          <w:rFonts w:ascii="Arial Narrow" w:hAnsi="Arial Narrow" w:cs="Arial"/>
          <w:lang w:val="es-BO"/>
        </w:rPr>
      </w:pPr>
      <w:r w:rsidRPr="00EA3C70">
        <w:rPr>
          <w:rFonts w:ascii="Arial Narrow" w:hAnsi="Arial Narrow" w:cs="Arial"/>
          <w:lang w:val="es-BO"/>
        </w:rPr>
        <w:t xml:space="preserve">Por disolución del </w:t>
      </w:r>
      <w:r w:rsidRPr="00EA3C70">
        <w:rPr>
          <w:rFonts w:ascii="Arial Narrow" w:hAnsi="Arial Narrow" w:cs="Arial"/>
          <w:b/>
          <w:lang w:val="es-BO"/>
        </w:rPr>
        <w:t>PROVEEDOR.</w:t>
      </w:r>
    </w:p>
    <w:p w14:paraId="3AEC3189" w14:textId="77777777" w:rsidR="00EA3C70" w:rsidRPr="00EA3C70" w:rsidRDefault="00EA3C70" w:rsidP="00EA3C70">
      <w:pPr>
        <w:widowControl w:val="0"/>
        <w:numPr>
          <w:ilvl w:val="0"/>
          <w:numId w:val="33"/>
        </w:numPr>
        <w:tabs>
          <w:tab w:val="clear" w:pos="2004"/>
          <w:tab w:val="num" w:pos="1843"/>
        </w:tabs>
        <w:ind w:left="1843" w:hanging="425"/>
        <w:jc w:val="both"/>
        <w:rPr>
          <w:rFonts w:ascii="Arial Narrow" w:hAnsi="Arial Narrow" w:cs="Arial"/>
          <w:lang w:val="es-BO"/>
        </w:rPr>
      </w:pPr>
      <w:r w:rsidRPr="00EA3C70">
        <w:rPr>
          <w:rFonts w:ascii="Arial Narrow" w:hAnsi="Arial Narrow" w:cs="Arial"/>
          <w:lang w:val="es-BO"/>
        </w:rPr>
        <w:t xml:space="preserve">Por quiebra declarada del </w:t>
      </w:r>
      <w:r w:rsidRPr="00EA3C70">
        <w:rPr>
          <w:rFonts w:ascii="Arial Narrow" w:hAnsi="Arial Narrow" w:cs="Arial"/>
          <w:b/>
          <w:lang w:val="es-BO"/>
        </w:rPr>
        <w:t>PROVEEDOR.</w:t>
      </w:r>
    </w:p>
    <w:p w14:paraId="12351CA1" w14:textId="77777777" w:rsidR="00EA3C70" w:rsidRPr="00EA3C70" w:rsidRDefault="00EA3C70" w:rsidP="00EA3C70">
      <w:pPr>
        <w:widowControl w:val="0"/>
        <w:numPr>
          <w:ilvl w:val="0"/>
          <w:numId w:val="33"/>
        </w:numPr>
        <w:tabs>
          <w:tab w:val="clear" w:pos="2004"/>
          <w:tab w:val="num" w:pos="1843"/>
        </w:tabs>
        <w:ind w:left="1843" w:hanging="425"/>
        <w:jc w:val="both"/>
        <w:rPr>
          <w:rFonts w:ascii="Arial Narrow" w:hAnsi="Arial Narrow" w:cs="Arial"/>
          <w:lang w:val="es-BO"/>
        </w:rPr>
      </w:pPr>
      <w:r w:rsidRPr="00EA3C70">
        <w:rPr>
          <w:rFonts w:ascii="Arial Narrow" w:hAnsi="Arial Narrow" w:cs="Arial"/>
          <w:lang w:val="es-BO"/>
        </w:rPr>
        <w:t xml:space="preserve">Por incumplimiento injustificado a la Cláusula Décima (Plazo de Entrega), sin que el </w:t>
      </w:r>
      <w:r w:rsidRPr="00EA3C70">
        <w:rPr>
          <w:rFonts w:ascii="Arial Narrow" w:hAnsi="Arial Narrow" w:cs="Arial"/>
          <w:b/>
          <w:lang w:val="es-BO"/>
        </w:rPr>
        <w:t xml:space="preserve">PROVEEDOR </w:t>
      </w:r>
      <w:r w:rsidRPr="00EA3C70">
        <w:rPr>
          <w:rFonts w:ascii="Arial Narrow" w:hAnsi="Arial Narrow" w:cs="Arial"/>
          <w:lang w:val="es-BO"/>
        </w:rPr>
        <w:t>adopte medidas necesarias y oportunas para recuperar su demora y asegurar la conclusión de la entrega.</w:t>
      </w:r>
    </w:p>
    <w:p w14:paraId="1A980762" w14:textId="77777777" w:rsidR="00EA3C70" w:rsidRPr="00EA3C70" w:rsidRDefault="00EA3C70" w:rsidP="00EA3C70">
      <w:pPr>
        <w:widowControl w:val="0"/>
        <w:numPr>
          <w:ilvl w:val="0"/>
          <w:numId w:val="33"/>
        </w:numPr>
        <w:tabs>
          <w:tab w:val="clear" w:pos="2004"/>
          <w:tab w:val="num" w:pos="1843"/>
        </w:tabs>
        <w:ind w:left="1843" w:hanging="425"/>
        <w:jc w:val="both"/>
        <w:rPr>
          <w:rFonts w:ascii="Arial Narrow" w:hAnsi="Arial Narrow" w:cs="Arial"/>
          <w:lang w:val="es-BO"/>
        </w:rPr>
      </w:pPr>
      <w:r w:rsidRPr="00EA3C70">
        <w:rPr>
          <w:rFonts w:ascii="Arial Narrow" w:hAnsi="Arial Narrow" w:cs="Arial"/>
          <w:lang w:val="es-BO"/>
        </w:rPr>
        <w:t xml:space="preserve">Cuando el monto de la multa por atraso en la entrega de los </w:t>
      </w:r>
      <w:r w:rsidRPr="00EA3C70">
        <w:rPr>
          <w:rFonts w:ascii="Arial Narrow" w:hAnsi="Arial Narrow" w:cs="Arial"/>
          <w:b/>
          <w:lang w:val="es-BO"/>
        </w:rPr>
        <w:t>BIENES</w:t>
      </w:r>
      <w:r w:rsidRPr="00EA3C70">
        <w:rPr>
          <w:rFonts w:ascii="Arial Narrow" w:hAnsi="Arial Narrow" w:cs="Arial"/>
          <w:lang w:val="es-BO"/>
        </w:rPr>
        <w:t>, alcance el diez por ciento (10%) del monto total del contrato, decisión optativa, o el veinte por ciento (20%), de forma obligatoria.</w:t>
      </w:r>
    </w:p>
    <w:p w14:paraId="55600B99" w14:textId="77777777" w:rsidR="00EA3C70" w:rsidRPr="00EA3C70" w:rsidRDefault="00EA3C70" w:rsidP="00EA3C70">
      <w:pPr>
        <w:widowControl w:val="0"/>
        <w:jc w:val="both"/>
        <w:rPr>
          <w:rFonts w:ascii="Arial Narrow" w:hAnsi="Arial Narrow" w:cs="Arial"/>
          <w:lang w:val="es-BO"/>
        </w:rPr>
      </w:pPr>
    </w:p>
    <w:p w14:paraId="60A9D3FB" w14:textId="77777777" w:rsidR="00EA3C70" w:rsidRPr="00EA3C70" w:rsidRDefault="00EA3C70" w:rsidP="001C6DFA">
      <w:pPr>
        <w:widowControl w:val="0"/>
        <w:numPr>
          <w:ilvl w:val="2"/>
          <w:numId w:val="43"/>
        </w:numPr>
        <w:ind w:left="993" w:hanging="709"/>
        <w:rPr>
          <w:rFonts w:ascii="Arial Narrow" w:hAnsi="Arial Narrow" w:cs="Arial"/>
          <w:b/>
          <w:lang w:val="es-BO"/>
        </w:rPr>
      </w:pPr>
      <w:r w:rsidRPr="00EA3C70">
        <w:rPr>
          <w:rFonts w:ascii="Arial Narrow" w:hAnsi="Arial Narrow" w:cs="Arial"/>
          <w:b/>
          <w:lang w:val="es-BO"/>
        </w:rPr>
        <w:t>Resolución a requerimiento del PROVEEDOR por causales atribuibles a la ENTIDAD:</w:t>
      </w:r>
    </w:p>
    <w:p w14:paraId="6E36377F" w14:textId="77777777" w:rsidR="00EA3C70" w:rsidRPr="00EA3C70" w:rsidRDefault="00EA3C70" w:rsidP="00EA3C70">
      <w:pPr>
        <w:widowControl w:val="0"/>
        <w:jc w:val="both"/>
        <w:rPr>
          <w:rFonts w:ascii="Arial Narrow" w:hAnsi="Arial Narrow" w:cs="Arial"/>
          <w:lang w:val="es-BO"/>
        </w:rPr>
      </w:pPr>
    </w:p>
    <w:p w14:paraId="30FBF1E2" w14:textId="77777777" w:rsidR="00EA3C70" w:rsidRPr="00EA3C70" w:rsidRDefault="00EA3C70" w:rsidP="00EA3C70">
      <w:pPr>
        <w:widowControl w:val="0"/>
        <w:numPr>
          <w:ilvl w:val="0"/>
          <w:numId w:val="34"/>
        </w:numPr>
        <w:tabs>
          <w:tab w:val="clear" w:pos="2004"/>
          <w:tab w:val="left" w:pos="1418"/>
        </w:tabs>
        <w:ind w:hanging="586"/>
        <w:jc w:val="both"/>
        <w:rPr>
          <w:rFonts w:ascii="Arial Narrow" w:hAnsi="Arial Narrow" w:cs="Arial"/>
          <w:b/>
          <w:lang w:val="es-BO"/>
        </w:rPr>
      </w:pPr>
      <w:r w:rsidRPr="00EA3C70">
        <w:rPr>
          <w:rFonts w:ascii="Arial Narrow" w:hAnsi="Arial Narrow" w:cs="Arial"/>
          <w:lang w:val="es-BO"/>
        </w:rPr>
        <w:t xml:space="preserve">Por instrucciones injustificadas emanadas de la </w:t>
      </w:r>
      <w:r w:rsidRPr="00EA3C70">
        <w:rPr>
          <w:rFonts w:ascii="Arial Narrow" w:hAnsi="Arial Narrow" w:cs="Arial"/>
          <w:b/>
          <w:lang w:val="es-BO"/>
        </w:rPr>
        <w:t>ENTIDAD</w:t>
      </w:r>
      <w:r w:rsidRPr="00EA3C70">
        <w:rPr>
          <w:rFonts w:ascii="Arial Narrow" w:hAnsi="Arial Narrow" w:cs="Arial"/>
          <w:lang w:val="es-BO"/>
        </w:rPr>
        <w:t xml:space="preserve"> para la suspensión de la provisión de los </w:t>
      </w:r>
      <w:r w:rsidRPr="00EA3C70">
        <w:rPr>
          <w:rFonts w:ascii="Arial Narrow" w:hAnsi="Arial Narrow" w:cs="Arial"/>
          <w:b/>
          <w:lang w:val="es-BO"/>
        </w:rPr>
        <w:t>BIENES</w:t>
      </w:r>
      <w:r w:rsidRPr="00EA3C70">
        <w:rPr>
          <w:rFonts w:ascii="Arial Narrow" w:hAnsi="Arial Narrow" w:cs="Arial"/>
          <w:lang w:val="es-BO"/>
        </w:rPr>
        <w:t xml:space="preserve"> por más de treinta (30) días calendario.</w:t>
      </w:r>
    </w:p>
    <w:p w14:paraId="4C7B308F" w14:textId="77777777" w:rsidR="00EA3C70" w:rsidRPr="00EA3C70" w:rsidRDefault="00EA3C70" w:rsidP="00EA3C70">
      <w:pPr>
        <w:widowControl w:val="0"/>
        <w:numPr>
          <w:ilvl w:val="0"/>
          <w:numId w:val="34"/>
        </w:numPr>
        <w:tabs>
          <w:tab w:val="clear" w:pos="2004"/>
        </w:tabs>
        <w:ind w:hanging="586"/>
        <w:jc w:val="both"/>
        <w:rPr>
          <w:rFonts w:ascii="Arial Narrow" w:hAnsi="Arial Narrow" w:cs="Arial"/>
          <w:lang w:val="es-BO"/>
        </w:rPr>
      </w:pPr>
      <w:r w:rsidRPr="00EA3C70">
        <w:rPr>
          <w:rFonts w:ascii="Arial Narrow" w:hAnsi="Arial Narrow" w:cs="Arial"/>
          <w:lang w:val="es-BO"/>
        </w:rPr>
        <w:t xml:space="preserve">Si apartándose de los términos del contrato, la </w:t>
      </w:r>
      <w:r w:rsidRPr="00EA3C70">
        <w:rPr>
          <w:rFonts w:ascii="Arial Narrow" w:hAnsi="Arial Narrow" w:cs="Arial"/>
          <w:b/>
          <w:lang w:val="es-BO"/>
        </w:rPr>
        <w:t xml:space="preserve">ENTIDAD </w:t>
      </w:r>
      <w:r w:rsidRPr="00EA3C70">
        <w:rPr>
          <w:rFonts w:ascii="Arial Narrow" w:hAnsi="Arial Narrow" w:cs="Arial"/>
          <w:lang w:val="es-BO"/>
        </w:rPr>
        <w:t>pretende realizar modificaciones al alcance, monto y/o plazo del contrato, sin la emisión del Contrato Modificatorio correspondiente;</w:t>
      </w:r>
    </w:p>
    <w:p w14:paraId="2D02C667" w14:textId="77777777" w:rsidR="00EA3C70" w:rsidRPr="00EA3C70" w:rsidRDefault="00EA3C70" w:rsidP="00EA3C70">
      <w:pPr>
        <w:widowControl w:val="0"/>
        <w:numPr>
          <w:ilvl w:val="0"/>
          <w:numId w:val="34"/>
        </w:numPr>
        <w:tabs>
          <w:tab w:val="clear" w:pos="2004"/>
        </w:tabs>
        <w:ind w:hanging="586"/>
        <w:jc w:val="both"/>
        <w:rPr>
          <w:rFonts w:ascii="Arial Narrow" w:hAnsi="Arial Narrow" w:cs="Arial"/>
          <w:b/>
          <w:lang w:val="es-BO"/>
        </w:rPr>
      </w:pPr>
      <w:r w:rsidRPr="00EA3C70">
        <w:rPr>
          <w:rFonts w:ascii="Arial Narrow" w:hAnsi="Arial Narrow" w:cs="Arial"/>
          <w:lang w:val="es-BO"/>
        </w:rPr>
        <w:t>Por incumplimiento injustificado en el pago, por más de cuarenta y cinco (45) días calendario, computables a partir de la fecha de la recepción de los bienes en la entidad, conforme las condiciones del contrato;</w:t>
      </w:r>
    </w:p>
    <w:p w14:paraId="5E8218D6" w14:textId="77777777" w:rsidR="00EA3C70" w:rsidRPr="00EA3C70" w:rsidRDefault="00EA3C70" w:rsidP="00EA3C70">
      <w:pPr>
        <w:widowControl w:val="0"/>
        <w:tabs>
          <w:tab w:val="left" w:pos="1418"/>
        </w:tabs>
        <w:ind w:hanging="586"/>
        <w:jc w:val="both"/>
        <w:rPr>
          <w:rFonts w:ascii="Arial Narrow" w:hAnsi="Arial Narrow" w:cs="Arial"/>
          <w:b/>
          <w:lang w:val="es-BO"/>
        </w:rPr>
      </w:pPr>
    </w:p>
    <w:p w14:paraId="3FFFA528" w14:textId="77777777" w:rsidR="00EA3C70" w:rsidRPr="00EA3C70" w:rsidRDefault="00EA3C70" w:rsidP="001C6DFA">
      <w:pPr>
        <w:widowControl w:val="0"/>
        <w:numPr>
          <w:ilvl w:val="2"/>
          <w:numId w:val="43"/>
        </w:numPr>
        <w:ind w:left="993" w:hanging="709"/>
        <w:jc w:val="both"/>
        <w:rPr>
          <w:rFonts w:ascii="Arial Narrow" w:hAnsi="Arial Narrow" w:cs="Arial"/>
          <w:lang w:val="es-BO"/>
        </w:rPr>
      </w:pPr>
      <w:r w:rsidRPr="00EA3C70">
        <w:rPr>
          <w:rFonts w:ascii="Arial Narrow" w:hAnsi="Arial Narrow" w:cs="Arial"/>
          <w:b/>
          <w:lang w:val="es-BO"/>
        </w:rPr>
        <w:t xml:space="preserve">Formas de resolución y reglas aplicables a la Resolución: </w:t>
      </w:r>
      <w:r w:rsidRPr="00EA3C70">
        <w:rPr>
          <w:rFonts w:ascii="Arial Narrow" w:hAnsi="Arial Narrow" w:cs="Arial"/>
          <w:lang w:val="es-BO"/>
        </w:rPr>
        <w:t xml:space="preserve">De acuerdo a las causales de Resolución de Contrato señaladas precedentemente, podrán efectivizarse la terminación total o parcial del contrato. </w:t>
      </w:r>
    </w:p>
    <w:p w14:paraId="4D6FBA16" w14:textId="77777777" w:rsidR="00EA3C70" w:rsidRPr="00EA3C70" w:rsidRDefault="00EA3C70" w:rsidP="00EA3C70">
      <w:pPr>
        <w:widowControl w:val="0"/>
        <w:ind w:left="1560"/>
        <w:jc w:val="both"/>
        <w:rPr>
          <w:rFonts w:ascii="Arial Narrow" w:hAnsi="Arial Narrow" w:cs="Arial"/>
          <w:lang w:val="es-BO"/>
        </w:rPr>
      </w:pPr>
    </w:p>
    <w:p w14:paraId="5242AD91" w14:textId="77777777" w:rsidR="00EA3C70" w:rsidRPr="00EA3C70" w:rsidRDefault="00EA3C70" w:rsidP="00EA3C70">
      <w:pPr>
        <w:widowControl w:val="0"/>
        <w:ind w:left="993"/>
        <w:jc w:val="both"/>
        <w:rPr>
          <w:rFonts w:ascii="Arial Narrow" w:hAnsi="Arial Narrow" w:cs="Arial"/>
          <w:lang w:val="es-BO"/>
        </w:rPr>
      </w:pPr>
      <w:r w:rsidRPr="00EA3C70">
        <w:rPr>
          <w:rFonts w:ascii="Arial Narrow" w:hAnsi="Arial Narrow" w:cs="Arial"/>
          <w:lang w:val="es-BO"/>
        </w:rPr>
        <w:t>La terminación total del contrato procederá para bienes</w:t>
      </w:r>
      <w:r w:rsidRPr="00EA3C70">
        <w:rPr>
          <w:rFonts w:ascii="Arial Narrow" w:hAnsi="Arial Narrow" w:cs="Arial"/>
          <w:b/>
          <w:lang w:val="es-BO"/>
        </w:rPr>
        <w:t xml:space="preserve"> </w:t>
      </w:r>
      <w:r w:rsidRPr="00EA3C70">
        <w:rPr>
          <w:rFonts w:ascii="Arial Narrow" w:hAnsi="Arial Narrow" w:cs="Arial"/>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EA3C70">
        <w:rPr>
          <w:rFonts w:ascii="Arial Narrow" w:hAnsi="Arial Narrow" w:cs="Arial"/>
          <w:b/>
          <w:lang w:val="es-BO"/>
        </w:rPr>
        <w:t>ENTIDAD</w:t>
      </w:r>
      <w:r w:rsidRPr="00EA3C70">
        <w:rPr>
          <w:rFonts w:ascii="Arial Narrow" w:hAnsi="Arial Narrow" w:cs="Arial"/>
          <w:lang w:val="es-BO"/>
        </w:rPr>
        <w:t xml:space="preserve">. </w:t>
      </w:r>
    </w:p>
    <w:p w14:paraId="630969C4" w14:textId="77777777" w:rsidR="00EA3C70" w:rsidRPr="00EA3C70" w:rsidRDefault="00EA3C70" w:rsidP="00EA3C70">
      <w:pPr>
        <w:widowControl w:val="0"/>
        <w:ind w:left="993"/>
        <w:jc w:val="both"/>
        <w:rPr>
          <w:rFonts w:ascii="Arial Narrow" w:hAnsi="Arial Narrow" w:cs="Arial"/>
          <w:lang w:val="es-BO"/>
        </w:rPr>
      </w:pPr>
    </w:p>
    <w:p w14:paraId="7B2B7917" w14:textId="77777777" w:rsidR="00EA3C70" w:rsidRPr="00EA3C70" w:rsidRDefault="00EA3C70" w:rsidP="00EA3C70">
      <w:pPr>
        <w:widowControl w:val="0"/>
        <w:ind w:left="993"/>
        <w:jc w:val="both"/>
        <w:rPr>
          <w:rFonts w:ascii="Arial Narrow" w:hAnsi="Arial Narrow" w:cs="Arial"/>
        </w:rPr>
      </w:pPr>
      <w:r w:rsidRPr="00EA3C70">
        <w:rPr>
          <w:rFonts w:ascii="Arial Narrow" w:hAnsi="Arial Narrow" w:cs="Arial"/>
        </w:rPr>
        <w:t>La terminación parcial del contrato procederá para aquellos bienes</w:t>
      </w:r>
      <w:r w:rsidRPr="00EA3C70">
        <w:rPr>
          <w:rFonts w:ascii="Arial Narrow" w:hAnsi="Arial Narrow" w:cs="Arial"/>
          <w:b/>
          <w:bCs/>
        </w:rPr>
        <w:t xml:space="preserve"> </w:t>
      </w:r>
      <w:r w:rsidRPr="00EA3C70">
        <w:rPr>
          <w:rFonts w:ascii="Arial Narrow" w:hAnsi="Arial Narrow" w:cs="Arial"/>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EA3C70">
        <w:rPr>
          <w:rFonts w:ascii="Arial Narrow" w:hAnsi="Arial Narrow" w:cs="Arial"/>
          <w:b/>
          <w:bCs/>
        </w:rPr>
        <w:t xml:space="preserve">ENTIDAD </w:t>
      </w:r>
      <w:r w:rsidRPr="00EA3C70">
        <w:rPr>
          <w:rFonts w:ascii="Arial Narrow" w:hAnsi="Arial Narrow" w:cs="Arial"/>
        </w:rPr>
        <w:t>haya efectivizado la recepción de una parcialidad de los bienes, de manera excepcional, conforme lo establecido en el presente contrato.</w:t>
      </w:r>
    </w:p>
    <w:p w14:paraId="4DD14EFB" w14:textId="77777777" w:rsidR="00EA3C70" w:rsidRPr="00EA3C70" w:rsidRDefault="00EA3C70" w:rsidP="00EA3C70">
      <w:pPr>
        <w:widowControl w:val="0"/>
        <w:ind w:left="993"/>
        <w:jc w:val="both"/>
        <w:rPr>
          <w:rFonts w:ascii="Arial Narrow" w:hAnsi="Arial Narrow" w:cs="Arial"/>
          <w:lang w:val="es-BO"/>
        </w:rPr>
      </w:pPr>
    </w:p>
    <w:p w14:paraId="71CFD51D" w14:textId="77777777" w:rsidR="00EA3C70" w:rsidRPr="00EA3C70" w:rsidRDefault="00EA3C70" w:rsidP="00EA3C70">
      <w:pPr>
        <w:widowControl w:val="0"/>
        <w:ind w:left="993"/>
        <w:jc w:val="both"/>
        <w:rPr>
          <w:rFonts w:ascii="Arial Narrow" w:hAnsi="Arial Narrow" w:cs="Arial"/>
          <w:lang w:val="es-BO"/>
        </w:rPr>
      </w:pPr>
      <w:r w:rsidRPr="00EA3C70">
        <w:rPr>
          <w:rFonts w:ascii="Arial Narrow" w:hAnsi="Arial Narrow" w:cs="Arial"/>
          <w:lang w:val="es-BO"/>
        </w:rPr>
        <w:t xml:space="preserve">Para procesar la resolución del Contrato por cualquiera de las causales señaladas, la </w:t>
      </w:r>
      <w:r w:rsidRPr="00EA3C70">
        <w:rPr>
          <w:rFonts w:ascii="Arial Narrow" w:hAnsi="Arial Narrow" w:cs="Arial"/>
          <w:b/>
          <w:lang w:val="es-BO"/>
        </w:rPr>
        <w:t xml:space="preserve">ENTIDAD </w:t>
      </w:r>
      <w:r w:rsidRPr="00EA3C70">
        <w:rPr>
          <w:rFonts w:ascii="Arial Narrow" w:hAnsi="Arial Narrow" w:cs="Arial"/>
          <w:lang w:val="es-BO"/>
        </w:rPr>
        <w:t xml:space="preserve">o el </w:t>
      </w:r>
      <w:r w:rsidRPr="00EA3C70">
        <w:rPr>
          <w:rFonts w:ascii="Arial Narrow" w:hAnsi="Arial Narrow" w:cs="Arial"/>
          <w:b/>
          <w:lang w:val="es-BO"/>
        </w:rPr>
        <w:t xml:space="preserve">PROVEEDOR, </w:t>
      </w:r>
      <w:r w:rsidRPr="00EA3C70">
        <w:rPr>
          <w:rFonts w:ascii="Arial Narrow" w:hAnsi="Arial Narrow" w:cs="Arial"/>
          <w:lang w:val="es-BO"/>
        </w:rPr>
        <w:t>según corresponda, notificará mediante carta notariada a la otra parte, la intención de Resolver el Contrato, estableciendo claramente la causal que se aduce.</w:t>
      </w:r>
    </w:p>
    <w:p w14:paraId="4D2FA2E2" w14:textId="77777777" w:rsidR="00EA3C70" w:rsidRPr="00EA3C70" w:rsidRDefault="00EA3C70" w:rsidP="00EA3C70">
      <w:pPr>
        <w:widowControl w:val="0"/>
        <w:ind w:left="993"/>
        <w:jc w:val="both"/>
        <w:rPr>
          <w:rFonts w:ascii="Arial Narrow" w:hAnsi="Arial Narrow" w:cs="Arial"/>
          <w:lang w:val="es-BO"/>
        </w:rPr>
      </w:pPr>
    </w:p>
    <w:p w14:paraId="3788A0ED" w14:textId="77777777" w:rsidR="00EA3C70" w:rsidRPr="00EA3C70" w:rsidRDefault="00EA3C70" w:rsidP="00EA3C70">
      <w:pPr>
        <w:widowControl w:val="0"/>
        <w:ind w:left="993"/>
        <w:jc w:val="both"/>
        <w:rPr>
          <w:rFonts w:ascii="Arial Narrow" w:hAnsi="Arial Narrow" w:cs="Arial"/>
          <w:lang w:val="es-BO"/>
        </w:rPr>
      </w:pPr>
      <w:r w:rsidRPr="00EA3C70">
        <w:rPr>
          <w:rFonts w:ascii="Arial Narrow" w:hAnsi="Arial Narrow" w:cs="Arial"/>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F92825C" w14:textId="77777777" w:rsidR="00EA3C70" w:rsidRPr="00EA3C70" w:rsidRDefault="00EA3C70" w:rsidP="00EA3C70">
      <w:pPr>
        <w:widowControl w:val="0"/>
        <w:ind w:left="993"/>
        <w:jc w:val="both"/>
        <w:rPr>
          <w:rFonts w:ascii="Arial Narrow" w:hAnsi="Arial Narrow" w:cs="Arial"/>
          <w:lang w:val="es-BO"/>
        </w:rPr>
      </w:pPr>
    </w:p>
    <w:p w14:paraId="029FCA3C" w14:textId="77777777" w:rsidR="00EA3C70" w:rsidRPr="00EA3C70" w:rsidRDefault="00EA3C70" w:rsidP="00EA3C70">
      <w:pPr>
        <w:widowControl w:val="0"/>
        <w:ind w:left="993"/>
        <w:jc w:val="both"/>
        <w:rPr>
          <w:rFonts w:ascii="Arial Narrow" w:hAnsi="Arial Narrow" w:cs="Arial"/>
          <w:lang w:val="es-BO"/>
        </w:rPr>
      </w:pPr>
      <w:r w:rsidRPr="00EA3C70">
        <w:rPr>
          <w:rFonts w:ascii="Arial Narrow" w:hAnsi="Arial Narrow" w:cs="Arial"/>
          <w:lang w:val="es-BO"/>
        </w:rPr>
        <w:t xml:space="preserve">En el caso de que al vencimiento del término de los diez (10) días hábiles no existiese ninguna respuesta, el proceso de resolución continuará a cuyo fin la </w:t>
      </w:r>
      <w:r w:rsidRPr="00EA3C70">
        <w:rPr>
          <w:rFonts w:ascii="Arial Narrow" w:hAnsi="Arial Narrow" w:cs="Arial"/>
          <w:b/>
          <w:lang w:val="es-BO"/>
        </w:rPr>
        <w:t xml:space="preserve">ENTIDAD </w:t>
      </w:r>
      <w:r w:rsidRPr="00EA3C70">
        <w:rPr>
          <w:rFonts w:ascii="Arial Narrow" w:hAnsi="Arial Narrow" w:cs="Arial"/>
          <w:lang w:val="es-BO"/>
        </w:rPr>
        <w:t xml:space="preserve">o el </w:t>
      </w:r>
      <w:r w:rsidRPr="00EA3C70">
        <w:rPr>
          <w:rFonts w:ascii="Arial Narrow" w:hAnsi="Arial Narrow" w:cs="Arial"/>
          <w:b/>
          <w:lang w:val="es-BO"/>
        </w:rPr>
        <w:t xml:space="preserve">PROVEEDOR, </w:t>
      </w:r>
      <w:r w:rsidRPr="00EA3C70">
        <w:rPr>
          <w:rFonts w:ascii="Arial Narrow" w:hAnsi="Arial Narrow" w:cs="Arial"/>
          <w:lang w:val="es-BO"/>
        </w:rPr>
        <w:t>según quién haya requerido la Resolución del Contrato, notificará mediante carta notariada a la otra parte, que la resolución del Contrato se ha hecho efectiva.</w:t>
      </w:r>
    </w:p>
    <w:p w14:paraId="471E05DC" w14:textId="77777777" w:rsidR="00EA3C70" w:rsidRPr="00EA3C70" w:rsidRDefault="00EA3C70" w:rsidP="00EA3C70">
      <w:pPr>
        <w:widowControl w:val="0"/>
        <w:ind w:left="993"/>
        <w:jc w:val="both"/>
        <w:rPr>
          <w:rFonts w:ascii="Arial Narrow" w:hAnsi="Arial Narrow" w:cs="Arial"/>
          <w:lang w:val="es-BO"/>
        </w:rPr>
      </w:pPr>
    </w:p>
    <w:p w14:paraId="65D3AD40" w14:textId="77777777" w:rsidR="00EA3C70" w:rsidRPr="00EA3C70" w:rsidRDefault="00EA3C70" w:rsidP="00EA3C70">
      <w:pPr>
        <w:widowControl w:val="0"/>
        <w:ind w:left="993"/>
        <w:jc w:val="both"/>
        <w:rPr>
          <w:rFonts w:ascii="Arial Narrow" w:hAnsi="Arial Narrow" w:cs="Arial"/>
        </w:rPr>
      </w:pPr>
      <w:r w:rsidRPr="00EA3C70">
        <w:rPr>
          <w:rFonts w:ascii="Arial Narrow" w:hAnsi="Arial Narrow" w:cs="Arial"/>
        </w:rPr>
        <w:t xml:space="preserve">Esta carta notariada que efectiviza la resolución de Contrato, dará lugar a que, cuando la resolución sea por causales atribuibles al </w:t>
      </w:r>
      <w:r w:rsidRPr="00EA3C70">
        <w:rPr>
          <w:rFonts w:ascii="Arial Narrow" w:hAnsi="Arial Narrow" w:cs="Arial"/>
          <w:b/>
        </w:rPr>
        <w:t>PROVEEDOR</w:t>
      </w:r>
      <w:r w:rsidRPr="00EA3C70">
        <w:rPr>
          <w:rFonts w:ascii="Arial Narrow" w:hAnsi="Arial Narrow" w:cs="Arial"/>
        </w:rPr>
        <w:t xml:space="preserve">, se consolide a favor de la </w:t>
      </w:r>
      <w:r w:rsidRPr="00EA3C70">
        <w:rPr>
          <w:rFonts w:ascii="Arial Narrow" w:hAnsi="Arial Narrow" w:cs="Arial"/>
          <w:b/>
        </w:rPr>
        <w:t>ENTIDAD</w:t>
      </w:r>
      <w:r w:rsidRPr="00EA3C70">
        <w:rPr>
          <w:rFonts w:ascii="Arial Narrow" w:hAnsi="Arial Narrow" w:cs="Arial"/>
        </w:rPr>
        <w:t xml:space="preserve"> la Garantía de Cumplimiento de Contrato o las retenciones por este concepto.</w:t>
      </w:r>
    </w:p>
    <w:p w14:paraId="04AA696A" w14:textId="77777777" w:rsidR="00EA3C70" w:rsidRPr="00EA3C70" w:rsidRDefault="00EA3C70" w:rsidP="00EA3C70">
      <w:pPr>
        <w:widowControl w:val="0"/>
        <w:ind w:left="993"/>
        <w:jc w:val="both"/>
        <w:rPr>
          <w:rFonts w:ascii="Arial Narrow" w:hAnsi="Arial Narrow" w:cs="Arial"/>
          <w:lang w:val="es-BO"/>
        </w:rPr>
      </w:pPr>
    </w:p>
    <w:p w14:paraId="189AAFF9" w14:textId="77777777" w:rsidR="00EA3C70" w:rsidRPr="00EA3C70" w:rsidRDefault="00EA3C70" w:rsidP="00EA3C70">
      <w:pPr>
        <w:widowControl w:val="0"/>
        <w:ind w:left="993"/>
        <w:jc w:val="both"/>
        <w:rPr>
          <w:rFonts w:ascii="Arial Narrow" w:hAnsi="Arial Narrow" w:cs="Arial"/>
          <w:lang w:val="es-BO"/>
        </w:rPr>
      </w:pPr>
      <w:r w:rsidRPr="00EA3C70">
        <w:rPr>
          <w:rFonts w:ascii="Arial Narrow" w:hAnsi="Arial Narrow" w:cs="Arial"/>
          <w:lang w:val="es-BO"/>
        </w:rPr>
        <w:t xml:space="preserve">Una vez efectivizada la Resolución del contrato, las </w:t>
      </w:r>
      <w:r w:rsidRPr="00EA3C70">
        <w:rPr>
          <w:rFonts w:ascii="Arial Narrow" w:hAnsi="Arial Narrow" w:cs="Arial"/>
          <w:b/>
          <w:lang w:val="es-BO"/>
        </w:rPr>
        <w:t>PARTES</w:t>
      </w:r>
      <w:r w:rsidRPr="00EA3C70">
        <w:rPr>
          <w:rFonts w:ascii="Arial Narrow" w:hAnsi="Arial Narrow" w:cs="Arial"/>
          <w:lang w:val="es-BO"/>
        </w:rPr>
        <w:t xml:space="preserve"> procederán a realizar la liquidación del contrato. </w:t>
      </w:r>
    </w:p>
    <w:p w14:paraId="015D9A3C" w14:textId="77777777" w:rsidR="00EA3C70" w:rsidRPr="00EA3C70" w:rsidRDefault="00EA3C70" w:rsidP="00EA3C70">
      <w:pPr>
        <w:widowControl w:val="0"/>
        <w:ind w:left="1560"/>
        <w:jc w:val="both"/>
        <w:rPr>
          <w:rFonts w:ascii="Arial Narrow" w:hAnsi="Arial Narrow" w:cs="Arial"/>
          <w:lang w:val="es-BO"/>
        </w:rPr>
      </w:pPr>
    </w:p>
    <w:p w14:paraId="7EF29ACD" w14:textId="77777777" w:rsidR="00EA3C70" w:rsidRPr="00EA3C70" w:rsidRDefault="00EA3C70" w:rsidP="001C6DFA">
      <w:pPr>
        <w:widowControl w:val="0"/>
        <w:numPr>
          <w:ilvl w:val="1"/>
          <w:numId w:val="43"/>
        </w:numPr>
        <w:ind w:left="709" w:hanging="567"/>
        <w:jc w:val="both"/>
        <w:rPr>
          <w:rFonts w:ascii="Arial Narrow" w:hAnsi="Arial Narrow" w:cs="Arial"/>
          <w:lang w:val="es-BO"/>
        </w:rPr>
      </w:pPr>
      <w:r w:rsidRPr="00EA3C70">
        <w:rPr>
          <w:rFonts w:ascii="Arial Narrow" w:hAnsi="Arial Narrow" w:cs="Arial"/>
          <w:b/>
          <w:lang w:val="es-BO"/>
        </w:rPr>
        <w:t xml:space="preserve">Formas de Resolución y Resolución por causas de fuerza mayor, caso fortuito o en resguardo de los intereses del Estado. </w:t>
      </w:r>
      <w:r w:rsidRPr="00EA3C70">
        <w:rPr>
          <w:rFonts w:ascii="Arial Narrow" w:hAnsi="Arial Narrow" w:cs="Arial"/>
          <w:lang w:val="es-BO"/>
        </w:rPr>
        <w:t xml:space="preserve">La terminación total del contrato por causas de fuerza mayor, caso fortuito u otras causas debidamente justificadas, procederá para aquellos </w:t>
      </w:r>
      <w:r w:rsidRPr="00EA3C70">
        <w:rPr>
          <w:rFonts w:ascii="Arial Narrow" w:hAnsi="Arial Narrow" w:cs="Arial"/>
          <w:lang w:val="es-BO"/>
        </w:rPr>
        <w:lastRenderedPageBreak/>
        <w:t xml:space="preserve">bienes de una sola entrega, donde el incumplimiento no permita la ejecución de la relación contractual a través de la entrega de una parcialidad del objeto de la contratación, ya sea por falta de funcionalidad de los </w:t>
      </w:r>
      <w:r w:rsidRPr="00EA3C70">
        <w:rPr>
          <w:rFonts w:ascii="Arial Narrow" w:hAnsi="Arial Narrow" w:cs="Arial"/>
          <w:b/>
          <w:lang w:val="es-BO"/>
        </w:rPr>
        <w:t>BIENES</w:t>
      </w:r>
      <w:r w:rsidRPr="00EA3C70">
        <w:rPr>
          <w:rFonts w:ascii="Arial Narrow" w:hAnsi="Arial Narrow" w:cs="Arial"/>
          <w:lang w:val="es-BO"/>
        </w:rPr>
        <w:t xml:space="preserve"> u otros aspectos que considere la </w:t>
      </w:r>
      <w:r w:rsidRPr="00EA3C70">
        <w:rPr>
          <w:rFonts w:ascii="Arial Narrow" w:hAnsi="Arial Narrow" w:cs="Arial"/>
          <w:b/>
          <w:lang w:val="es-BO"/>
        </w:rPr>
        <w:t>ENTIDAD</w:t>
      </w:r>
      <w:r w:rsidRPr="00EA3C70">
        <w:rPr>
          <w:rFonts w:ascii="Arial Narrow" w:hAnsi="Arial Narrow" w:cs="Arial"/>
          <w:lang w:val="es-BO"/>
        </w:rPr>
        <w:t xml:space="preserve">. </w:t>
      </w:r>
      <w:r w:rsidRPr="00EA3C70">
        <w:rPr>
          <w:rFonts w:ascii="Arial Narrow" w:hAnsi="Arial Narrow" w:cs="Arial"/>
          <w:color w:val="000000"/>
          <w:lang w:val="es-BO" w:eastAsia="es-BO"/>
        </w:rPr>
        <w:t>En el caso de bienes</w:t>
      </w:r>
      <w:r w:rsidRPr="00EA3C70">
        <w:rPr>
          <w:rFonts w:ascii="Arial Narrow" w:hAnsi="Arial Narrow" w:cs="Arial"/>
          <w:b/>
          <w:bCs/>
          <w:color w:val="000000"/>
          <w:lang w:val="es-BO" w:eastAsia="es-BO"/>
        </w:rPr>
        <w:t xml:space="preserve"> </w:t>
      </w:r>
      <w:r w:rsidRPr="00EA3C70">
        <w:rPr>
          <w:rFonts w:ascii="Arial Narrow" w:hAnsi="Arial Narrow" w:cs="Arial"/>
          <w:color w:val="000000"/>
          <w:lang w:val="es-BO" w:eastAsia="es-BO"/>
        </w:rPr>
        <w:t xml:space="preserve">sujetos a provisión continua o con más de una entrega, procederá la resolución total cuando la </w:t>
      </w:r>
      <w:r w:rsidRPr="00EA3C70">
        <w:rPr>
          <w:rFonts w:ascii="Arial Narrow" w:hAnsi="Arial Narrow" w:cs="Arial"/>
          <w:b/>
          <w:bCs/>
          <w:color w:val="000000"/>
          <w:lang w:val="es-BO" w:eastAsia="es-BO"/>
        </w:rPr>
        <w:t xml:space="preserve">ENTIDAD </w:t>
      </w:r>
      <w:r w:rsidRPr="00EA3C70">
        <w:rPr>
          <w:rFonts w:ascii="Arial Narrow" w:hAnsi="Arial Narrow" w:cs="Arial"/>
          <w:color w:val="000000"/>
          <w:lang w:val="es-BO" w:eastAsia="es-BO"/>
        </w:rPr>
        <w:t>no haya realizado ninguna recepción satisfactoria.</w:t>
      </w:r>
    </w:p>
    <w:p w14:paraId="3C29B4B8" w14:textId="77777777" w:rsidR="00EA3C70" w:rsidRPr="00EA3C70" w:rsidRDefault="00EA3C70" w:rsidP="00EA3C70">
      <w:pPr>
        <w:widowControl w:val="0"/>
        <w:ind w:left="709" w:hanging="567"/>
        <w:jc w:val="both"/>
        <w:rPr>
          <w:rFonts w:ascii="Arial Narrow" w:hAnsi="Arial Narrow" w:cs="Arial"/>
          <w:color w:val="000000"/>
          <w:lang w:val="es-BO" w:eastAsia="es-BO"/>
        </w:rPr>
      </w:pPr>
    </w:p>
    <w:p w14:paraId="2706BACE" w14:textId="77777777" w:rsidR="00EA3C70" w:rsidRPr="00EA3C70" w:rsidRDefault="00EA3C70" w:rsidP="00EA3C70">
      <w:pPr>
        <w:widowControl w:val="0"/>
        <w:ind w:left="709" w:hanging="1"/>
        <w:jc w:val="both"/>
        <w:rPr>
          <w:rFonts w:ascii="Arial Narrow" w:hAnsi="Arial Narrow" w:cs="Arial"/>
          <w:color w:val="000000"/>
          <w:lang w:val="es-BO" w:eastAsia="es-BO"/>
        </w:rPr>
      </w:pPr>
      <w:r w:rsidRPr="00EA3C70">
        <w:rPr>
          <w:rFonts w:ascii="Arial Narrow" w:hAnsi="Arial Narrow" w:cs="Arial"/>
          <w:color w:val="000000"/>
          <w:lang w:val="es-BO" w:eastAsia="es-BO"/>
        </w:rPr>
        <w:t xml:space="preserve">La terminación parcial del contrato por causas de fuerza mayor, caso fortuito u otras causas debidamente justificadas procederá para aquellos </w:t>
      </w:r>
      <w:r w:rsidRPr="00EA3C70">
        <w:rPr>
          <w:rFonts w:ascii="Arial Narrow" w:hAnsi="Arial Narrow" w:cs="Arial"/>
          <w:b/>
          <w:color w:val="000000"/>
          <w:lang w:val="es-BO" w:eastAsia="es-BO"/>
        </w:rPr>
        <w:t>BIENES</w:t>
      </w:r>
      <w:r w:rsidRPr="00EA3C70">
        <w:rPr>
          <w:rFonts w:ascii="Arial Narrow" w:hAnsi="Arial Narrow" w:cs="Arial"/>
          <w:color w:val="000000"/>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EA3C70">
        <w:rPr>
          <w:rFonts w:ascii="Arial Narrow" w:hAnsi="Arial Narrow" w:cs="Arial"/>
          <w:b/>
          <w:color w:val="000000"/>
          <w:lang w:val="es-BO" w:eastAsia="es-BO"/>
        </w:rPr>
        <w:t>BIENES</w:t>
      </w:r>
      <w:r w:rsidRPr="00EA3C70">
        <w:rPr>
          <w:rFonts w:ascii="Arial Narrow" w:hAnsi="Arial Narrow" w:cs="Arial"/>
          <w:color w:val="000000"/>
          <w:lang w:val="es-BO" w:eastAsia="es-BO"/>
        </w:rPr>
        <w:t xml:space="preserve"> de una sola entrega, procederá la resolución parcial cuando la </w:t>
      </w:r>
      <w:r w:rsidRPr="00EA3C70">
        <w:rPr>
          <w:rFonts w:ascii="Arial Narrow" w:hAnsi="Arial Narrow" w:cs="Arial"/>
          <w:b/>
          <w:color w:val="000000"/>
          <w:lang w:val="es-BO" w:eastAsia="es-BO"/>
        </w:rPr>
        <w:t>ENTIDAD</w:t>
      </w:r>
      <w:r w:rsidRPr="00EA3C70">
        <w:rPr>
          <w:rFonts w:ascii="Arial Narrow" w:hAnsi="Arial Narrow" w:cs="Arial"/>
          <w:color w:val="000000"/>
          <w:lang w:val="es-BO" w:eastAsia="es-BO"/>
        </w:rPr>
        <w:t xml:space="preserve"> haya efectivizado la recepción de una parcialidad de los </w:t>
      </w:r>
      <w:r w:rsidRPr="00EA3C70">
        <w:rPr>
          <w:rFonts w:ascii="Arial Narrow" w:hAnsi="Arial Narrow" w:cs="Arial"/>
          <w:b/>
          <w:color w:val="000000"/>
          <w:lang w:val="es-BO" w:eastAsia="es-BO"/>
        </w:rPr>
        <w:t>BIENES</w:t>
      </w:r>
      <w:r w:rsidRPr="00EA3C70">
        <w:rPr>
          <w:rFonts w:ascii="Arial Narrow" w:hAnsi="Arial Narrow" w:cs="Arial"/>
          <w:color w:val="000000"/>
          <w:lang w:val="es-BO" w:eastAsia="es-BO"/>
        </w:rPr>
        <w:t>, de manera excepcional, conforme lo establecido en el presente contrato.</w:t>
      </w:r>
    </w:p>
    <w:p w14:paraId="48394102" w14:textId="77777777" w:rsidR="00EA3C70" w:rsidRPr="00EA3C70" w:rsidRDefault="00EA3C70" w:rsidP="00EA3C70">
      <w:pPr>
        <w:widowControl w:val="0"/>
        <w:ind w:left="709" w:hanging="567"/>
        <w:jc w:val="both"/>
        <w:rPr>
          <w:rFonts w:ascii="Arial Narrow" w:hAnsi="Arial Narrow" w:cs="Arial"/>
          <w:lang w:val="es-BO"/>
        </w:rPr>
      </w:pPr>
    </w:p>
    <w:p w14:paraId="577FD134" w14:textId="77777777" w:rsidR="00EA3C70" w:rsidRPr="00EA3C70" w:rsidRDefault="00EA3C70" w:rsidP="00EA3C70">
      <w:pPr>
        <w:widowControl w:val="0"/>
        <w:ind w:left="709" w:hanging="1"/>
        <w:jc w:val="both"/>
        <w:rPr>
          <w:rFonts w:ascii="Arial Narrow" w:hAnsi="Arial Narrow" w:cs="Arial"/>
          <w:b/>
          <w:lang w:val="es-BO"/>
        </w:rPr>
      </w:pPr>
      <w:r w:rsidRPr="00EA3C70">
        <w:rPr>
          <w:rFonts w:ascii="Arial Narrow" w:hAnsi="Arial Narrow" w:cs="Arial"/>
          <w:lang w:val="es-BO"/>
        </w:rPr>
        <w:t xml:space="preserve">Si en cualquier momento antes de la terminación de la provisión o entrega de los </w:t>
      </w:r>
      <w:r w:rsidRPr="00EA3C70">
        <w:rPr>
          <w:rFonts w:ascii="Arial Narrow" w:hAnsi="Arial Narrow" w:cs="Arial"/>
          <w:b/>
          <w:lang w:val="es-BO"/>
        </w:rPr>
        <w:t>BIENES</w:t>
      </w:r>
      <w:r w:rsidRPr="00EA3C70">
        <w:rPr>
          <w:rFonts w:ascii="Arial Narrow" w:hAnsi="Arial Narrow" w:cs="Arial"/>
          <w:lang w:val="es-BO"/>
        </w:rPr>
        <w:t xml:space="preserve"> objeto del Contrato, el</w:t>
      </w:r>
      <w:r w:rsidRPr="00EA3C70">
        <w:rPr>
          <w:rFonts w:ascii="Arial Narrow" w:hAnsi="Arial Narrow" w:cs="Arial"/>
          <w:b/>
          <w:lang w:val="es-BO"/>
        </w:rPr>
        <w:t xml:space="preserve"> PROVEEDOR, </w:t>
      </w:r>
      <w:r w:rsidRPr="00EA3C70">
        <w:rPr>
          <w:rFonts w:ascii="Arial Narrow" w:hAnsi="Arial Narrow" w:cs="Arial"/>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D898BCF" w14:textId="77777777" w:rsidR="00EA3C70" w:rsidRPr="00EA3C70" w:rsidRDefault="00EA3C70" w:rsidP="00EA3C70">
      <w:pPr>
        <w:widowControl w:val="0"/>
        <w:ind w:left="709" w:hanging="567"/>
        <w:jc w:val="both"/>
        <w:rPr>
          <w:rFonts w:ascii="Arial Narrow" w:hAnsi="Arial Narrow" w:cs="Arial"/>
          <w:b/>
          <w:lang w:val="es-BO"/>
        </w:rPr>
      </w:pPr>
    </w:p>
    <w:p w14:paraId="00C56ED4" w14:textId="77777777" w:rsidR="00EA3C70" w:rsidRPr="00EA3C70" w:rsidRDefault="00EA3C70" w:rsidP="00EA3C70">
      <w:pPr>
        <w:widowControl w:val="0"/>
        <w:ind w:left="709" w:hanging="1"/>
        <w:jc w:val="both"/>
        <w:rPr>
          <w:rFonts w:ascii="Arial Narrow" w:hAnsi="Arial Narrow" w:cs="Arial"/>
          <w:b/>
          <w:lang w:val="es-BO"/>
        </w:rPr>
      </w:pPr>
      <w:r w:rsidRPr="00EA3C70">
        <w:rPr>
          <w:rFonts w:ascii="Arial Narrow" w:hAnsi="Arial Narrow" w:cs="Arial"/>
          <w:lang w:val="es-BO"/>
        </w:rPr>
        <w:t xml:space="preserve">La </w:t>
      </w:r>
      <w:r w:rsidRPr="00EA3C70">
        <w:rPr>
          <w:rFonts w:ascii="Arial Narrow" w:hAnsi="Arial Narrow" w:cs="Arial"/>
          <w:b/>
          <w:lang w:val="es-BO"/>
        </w:rPr>
        <w:t>ENTIDAD</w:t>
      </w:r>
      <w:r w:rsidRPr="00EA3C70">
        <w:rPr>
          <w:rFonts w:ascii="Arial Narrow" w:hAnsi="Arial Narrow" w:cs="Arial"/>
          <w:lang w:val="es-BO"/>
        </w:rPr>
        <w:t>, previa evaluación y aceptación de la solicitud</w:t>
      </w:r>
      <w:r w:rsidRPr="00EA3C70">
        <w:rPr>
          <w:rFonts w:ascii="Arial Narrow" w:hAnsi="Arial Narrow" w:cs="Arial"/>
          <w:b/>
          <w:lang w:val="es-BO"/>
        </w:rPr>
        <w:t xml:space="preserve">, </w:t>
      </w:r>
      <w:r w:rsidRPr="00EA3C70">
        <w:rPr>
          <w:rFonts w:ascii="Arial Narrow" w:hAnsi="Arial Narrow" w:cs="Arial"/>
          <w:lang w:val="es-BO"/>
        </w:rPr>
        <w:t xml:space="preserve">mediante carta notariada dirigida al </w:t>
      </w:r>
      <w:r w:rsidRPr="00EA3C70">
        <w:rPr>
          <w:rFonts w:ascii="Arial Narrow" w:hAnsi="Arial Narrow" w:cs="Arial"/>
          <w:b/>
          <w:lang w:val="es-BO"/>
        </w:rPr>
        <w:t xml:space="preserve">PROVEEDOR, </w:t>
      </w:r>
      <w:r w:rsidRPr="00EA3C70">
        <w:rPr>
          <w:rFonts w:ascii="Arial Narrow" w:hAnsi="Arial Narrow" w:cs="Arial"/>
          <w:lang w:val="es-BO"/>
        </w:rPr>
        <w:t xml:space="preserve">suspenderá la ejecución y resolverá el Contrato total o parcialmente. A la entrega de dicha comunicación oficial de resolución, el </w:t>
      </w:r>
      <w:r w:rsidRPr="00EA3C70">
        <w:rPr>
          <w:rFonts w:ascii="Arial Narrow" w:hAnsi="Arial Narrow" w:cs="Arial"/>
          <w:b/>
          <w:lang w:val="es-BO"/>
        </w:rPr>
        <w:t xml:space="preserve">PROVEEDOR </w:t>
      </w:r>
      <w:r w:rsidRPr="00EA3C70">
        <w:rPr>
          <w:rFonts w:ascii="Arial Narrow" w:hAnsi="Arial Narrow" w:cs="Arial"/>
          <w:lang w:val="es-BO"/>
        </w:rPr>
        <w:t xml:space="preserve">suspenderá la ejecución del contrato de acuerdo a las instrucciones escritas que al efecto emita la </w:t>
      </w:r>
      <w:r w:rsidRPr="00EA3C70">
        <w:rPr>
          <w:rFonts w:ascii="Arial Narrow" w:hAnsi="Arial Narrow" w:cs="Arial"/>
          <w:b/>
          <w:lang w:val="es-BO"/>
        </w:rPr>
        <w:t>ENTIDAD.</w:t>
      </w:r>
    </w:p>
    <w:p w14:paraId="31395A56" w14:textId="77777777" w:rsidR="00EA3C70" w:rsidRPr="00EA3C70" w:rsidRDefault="00EA3C70" w:rsidP="00EA3C70">
      <w:pPr>
        <w:widowControl w:val="0"/>
        <w:ind w:left="709" w:hanging="567"/>
        <w:jc w:val="both"/>
        <w:rPr>
          <w:rFonts w:ascii="Arial Narrow" w:hAnsi="Arial Narrow" w:cs="Arial"/>
          <w:b/>
          <w:lang w:val="es-BO"/>
        </w:rPr>
      </w:pPr>
    </w:p>
    <w:p w14:paraId="004B6C3D" w14:textId="77777777" w:rsidR="00EA3C70" w:rsidRPr="00EA3C70" w:rsidRDefault="00EA3C70" w:rsidP="00EA3C70">
      <w:pPr>
        <w:widowControl w:val="0"/>
        <w:ind w:left="709" w:hanging="1"/>
        <w:jc w:val="both"/>
        <w:rPr>
          <w:rFonts w:ascii="Arial Narrow" w:hAnsi="Arial Narrow" w:cs="Arial"/>
          <w:lang w:val="es-BO"/>
        </w:rPr>
      </w:pPr>
      <w:r w:rsidRPr="00EA3C70">
        <w:rPr>
          <w:rFonts w:ascii="Arial Narrow" w:hAnsi="Arial Narrow" w:cs="Arial"/>
          <w:lang w:val="es-BO"/>
        </w:rPr>
        <w:t xml:space="preserve">Asimismo, si la </w:t>
      </w:r>
      <w:r w:rsidRPr="00EA3C70">
        <w:rPr>
          <w:rFonts w:ascii="Arial Narrow" w:hAnsi="Arial Narrow" w:cs="Arial"/>
          <w:b/>
          <w:lang w:val="es-BO"/>
        </w:rPr>
        <w:t>ENTIDAD</w:t>
      </w:r>
      <w:r w:rsidRPr="00EA3C70">
        <w:rPr>
          <w:rFonts w:ascii="Arial Narrow" w:hAnsi="Arial Narrow"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A3C70">
        <w:rPr>
          <w:rFonts w:ascii="Arial Narrow" w:hAnsi="Arial Narrow" w:cs="Arial"/>
          <w:b/>
          <w:lang w:val="es-BO"/>
        </w:rPr>
        <w:t>CONTRATO</w:t>
      </w:r>
      <w:r w:rsidRPr="00EA3C70">
        <w:rPr>
          <w:rFonts w:ascii="Arial Narrow" w:hAnsi="Arial Narrow" w:cs="Arial"/>
          <w:lang w:val="es-BO"/>
        </w:rPr>
        <w:t xml:space="preserve"> total o parcialmente.</w:t>
      </w:r>
    </w:p>
    <w:p w14:paraId="68841AB7" w14:textId="77777777" w:rsidR="00EA3C70" w:rsidRPr="00EA3C70" w:rsidRDefault="00EA3C70" w:rsidP="00EA3C70">
      <w:pPr>
        <w:widowControl w:val="0"/>
        <w:ind w:left="709" w:hanging="567"/>
        <w:jc w:val="both"/>
        <w:rPr>
          <w:rFonts w:ascii="Arial Narrow" w:hAnsi="Arial Narrow" w:cs="Arial"/>
          <w:b/>
          <w:lang w:val="es-BO"/>
        </w:rPr>
      </w:pPr>
    </w:p>
    <w:p w14:paraId="2F01C9AB" w14:textId="77777777" w:rsidR="00EA3C70" w:rsidRPr="00EA3C70" w:rsidRDefault="00EA3C70" w:rsidP="00EA3C70">
      <w:pPr>
        <w:widowControl w:val="0"/>
        <w:ind w:left="709" w:hanging="1"/>
        <w:jc w:val="both"/>
        <w:rPr>
          <w:rFonts w:ascii="Arial Narrow" w:hAnsi="Arial Narrow" w:cs="Arial"/>
          <w:b/>
          <w:lang w:val="es-BO"/>
        </w:rPr>
      </w:pPr>
      <w:r w:rsidRPr="00EA3C70">
        <w:rPr>
          <w:rFonts w:ascii="Arial Narrow" w:hAnsi="Arial Narrow" w:cs="Arial"/>
          <w:lang w:val="es-BO"/>
        </w:rPr>
        <w:t xml:space="preserve">Se liquidarán los saldos correspondientes para el cierre de la adquisición y algunos otros gastos que a juicio de la </w:t>
      </w:r>
      <w:r w:rsidRPr="00EA3C70">
        <w:rPr>
          <w:rFonts w:ascii="Arial Narrow" w:hAnsi="Arial Narrow" w:cs="Arial"/>
          <w:b/>
          <w:lang w:val="es-BO"/>
        </w:rPr>
        <w:t xml:space="preserve">ENTIDAD </w:t>
      </w:r>
      <w:r w:rsidRPr="00EA3C70">
        <w:rPr>
          <w:rFonts w:ascii="Arial Narrow" w:hAnsi="Arial Narrow" w:cs="Arial"/>
          <w:lang w:val="es-BO"/>
        </w:rPr>
        <w:t xml:space="preserve">fueran considerados sujetos a reembolso al </w:t>
      </w:r>
      <w:r w:rsidRPr="00EA3C70">
        <w:rPr>
          <w:rFonts w:ascii="Arial Narrow" w:hAnsi="Arial Narrow" w:cs="Arial"/>
          <w:b/>
          <w:lang w:val="es-BO"/>
        </w:rPr>
        <w:t>PROVEEDOR</w:t>
      </w:r>
      <w:r w:rsidRPr="00EA3C70">
        <w:rPr>
          <w:rFonts w:ascii="Arial Narrow" w:hAnsi="Arial Narrow" w:cs="Arial"/>
          <w:lang w:val="es-BO"/>
        </w:rPr>
        <w:t>.</w:t>
      </w:r>
    </w:p>
    <w:p w14:paraId="72A273DE" w14:textId="77777777" w:rsidR="00EA3C70" w:rsidRPr="00EA3C70" w:rsidRDefault="00EA3C70" w:rsidP="00EA3C70">
      <w:pPr>
        <w:widowControl w:val="0"/>
        <w:ind w:left="709" w:hanging="567"/>
        <w:jc w:val="both"/>
        <w:rPr>
          <w:rFonts w:ascii="Arial Narrow" w:hAnsi="Arial Narrow" w:cs="Arial"/>
          <w:b/>
          <w:lang w:val="es-BO"/>
        </w:rPr>
      </w:pPr>
    </w:p>
    <w:p w14:paraId="5D44082E" w14:textId="77777777" w:rsidR="00EA3C70" w:rsidRPr="00EA3C70" w:rsidRDefault="00EA3C70" w:rsidP="00EA3C70">
      <w:pPr>
        <w:widowControl w:val="0"/>
        <w:ind w:left="709" w:hanging="1"/>
        <w:jc w:val="both"/>
        <w:rPr>
          <w:rFonts w:ascii="Arial Narrow" w:hAnsi="Arial Narrow" w:cs="Arial"/>
          <w:b/>
          <w:lang w:val="es-BO"/>
        </w:rPr>
      </w:pPr>
      <w:r w:rsidRPr="00EA3C70">
        <w:rPr>
          <w:rFonts w:ascii="Arial Narrow" w:hAnsi="Arial Narrow" w:cs="Arial"/>
          <w:lang w:val="es-BO"/>
        </w:rPr>
        <w:t>Una vez efectivizada la Resolución del contrato, las partes procederán a realizar la liquidación del contrato.</w:t>
      </w:r>
    </w:p>
    <w:p w14:paraId="15FAA25B" w14:textId="77777777" w:rsidR="00EA3C70" w:rsidRPr="00EA3C70" w:rsidRDefault="00EA3C70" w:rsidP="00EA3C70">
      <w:pPr>
        <w:widowControl w:val="0"/>
        <w:jc w:val="both"/>
        <w:rPr>
          <w:rFonts w:ascii="Arial Narrow" w:hAnsi="Arial Narrow" w:cs="Arial"/>
          <w:lang w:val="es-BO"/>
        </w:rPr>
      </w:pPr>
    </w:p>
    <w:p w14:paraId="4B334823" w14:textId="77777777" w:rsidR="00EA3C70" w:rsidRPr="00EA3C70" w:rsidRDefault="00EA3C70" w:rsidP="00EA3C70">
      <w:pPr>
        <w:widowControl w:val="0"/>
        <w:autoSpaceDE w:val="0"/>
        <w:autoSpaceDN w:val="0"/>
        <w:adjustRightInd w:val="0"/>
        <w:jc w:val="both"/>
        <w:rPr>
          <w:rFonts w:ascii="Arial Narrow" w:hAnsi="Arial Narrow" w:cs="Arial"/>
          <w:b/>
          <w:bCs/>
          <w:lang w:val="es-BO"/>
        </w:rPr>
      </w:pPr>
      <w:r w:rsidRPr="00EA3C70">
        <w:rPr>
          <w:rFonts w:ascii="Arial Narrow" w:hAnsi="Arial Narrow" w:cs="Arial"/>
          <w:b/>
          <w:lang w:val="es-BO"/>
        </w:rPr>
        <w:t>CLÁUSULA VIGÉSIMA SEXTA</w:t>
      </w:r>
      <w:r w:rsidRPr="00EA3C70">
        <w:rPr>
          <w:rFonts w:ascii="Arial Narrow" w:hAnsi="Arial Narrow" w:cs="Arial"/>
          <w:b/>
          <w:bCs/>
          <w:lang w:val="es-BO"/>
        </w:rPr>
        <w:t xml:space="preserve">.- (SOLUCIÓN DE CONTROVERSIAS) </w:t>
      </w:r>
      <w:r w:rsidRPr="00EA3C70">
        <w:rPr>
          <w:rFonts w:ascii="Arial Narrow" w:hAnsi="Arial Narrow" w:cs="Arial"/>
          <w:bCs/>
          <w:lang w:val="es-BO"/>
        </w:rPr>
        <w:t>En caso de surgir controversias sobre los derechos y obligaciones u otros aspectos propios de la ejecución del presente contrato</w:t>
      </w:r>
      <w:r w:rsidRPr="00EA3C70">
        <w:rPr>
          <w:rFonts w:ascii="Arial Narrow" w:hAnsi="Arial Narrow" w:cs="Arial"/>
          <w:bCs/>
        </w:rPr>
        <w:t xml:space="preserve">, </w:t>
      </w:r>
      <w:r w:rsidRPr="00EA3C70">
        <w:rPr>
          <w:rFonts w:ascii="Arial Narrow" w:hAnsi="Arial Narrow" w:cs="Arial"/>
          <w:bCs/>
          <w:lang w:val="es-BO"/>
        </w:rPr>
        <w:t xml:space="preserve">las </w:t>
      </w:r>
      <w:r w:rsidRPr="00EA3C70">
        <w:rPr>
          <w:rFonts w:ascii="Arial Narrow" w:hAnsi="Arial Narrow" w:cs="Arial"/>
          <w:b/>
          <w:bCs/>
          <w:lang w:val="es-BO"/>
        </w:rPr>
        <w:t xml:space="preserve">PARTES </w:t>
      </w:r>
      <w:r w:rsidRPr="00EA3C70">
        <w:rPr>
          <w:rFonts w:ascii="Arial Narrow" w:hAnsi="Arial Narrow" w:cs="Arial"/>
          <w:bCs/>
          <w:lang w:val="es-BO"/>
        </w:rPr>
        <w:t>acudirán a la jurisdicción prevista en el ordenamiento jurídico para los contratos administrativos.</w:t>
      </w:r>
    </w:p>
    <w:p w14:paraId="096340B5" w14:textId="77777777" w:rsidR="00EA3C70" w:rsidRPr="00EA3C70" w:rsidRDefault="00EA3C70" w:rsidP="00EA3C70">
      <w:pPr>
        <w:jc w:val="both"/>
        <w:rPr>
          <w:rFonts w:ascii="Arial Narrow" w:hAnsi="Arial Narrow" w:cs="Arial"/>
          <w:b/>
          <w:bCs/>
        </w:rPr>
      </w:pPr>
    </w:p>
    <w:p w14:paraId="3FB61900" w14:textId="77777777" w:rsidR="00EA3C70" w:rsidRPr="00EA3C70" w:rsidRDefault="00EA3C70" w:rsidP="00EA3C70">
      <w:pPr>
        <w:jc w:val="both"/>
        <w:rPr>
          <w:rFonts w:ascii="Arial Narrow" w:hAnsi="Arial Narrow" w:cs="Arial"/>
          <w:b/>
          <w:lang w:val="es-ES_tradnl"/>
        </w:rPr>
      </w:pPr>
      <w:r w:rsidRPr="00EA3C70">
        <w:rPr>
          <w:rFonts w:ascii="Arial Narrow" w:hAnsi="Arial Narrow" w:cs="Arial"/>
          <w:b/>
          <w:lang w:val="es-BO"/>
        </w:rPr>
        <w:t xml:space="preserve">CLÁUSULA VIGÉSIMA SÉPTIMA.- </w:t>
      </w:r>
      <w:r w:rsidRPr="00EA3C70">
        <w:rPr>
          <w:rFonts w:ascii="Arial Narrow" w:hAnsi="Arial Narrow" w:cs="Arial"/>
          <w:b/>
          <w:lang w:val="es-ES_tradnl"/>
        </w:rPr>
        <w:t xml:space="preserve">(RECEPCIÓN DE LOS BIENES) </w:t>
      </w:r>
      <w:r w:rsidRPr="00EA3C70">
        <w:rPr>
          <w:rFonts w:ascii="Arial Narrow" w:hAnsi="Arial Narrow" w:cs="Arial"/>
          <w:lang w:val="es-BO"/>
        </w:rPr>
        <w:t xml:space="preserve">Dentro del plazo previsto para la entrega, se realizará las actividades para la Recepción de los </w:t>
      </w:r>
      <w:r w:rsidRPr="00EA3C70">
        <w:rPr>
          <w:rFonts w:ascii="Arial Narrow" w:hAnsi="Arial Narrow" w:cs="Arial"/>
          <w:b/>
          <w:lang w:val="es-BO"/>
        </w:rPr>
        <w:t>BIENES</w:t>
      </w:r>
      <w:r w:rsidRPr="00EA3C70">
        <w:rPr>
          <w:rFonts w:ascii="Arial Narrow" w:hAnsi="Arial Narrow" w:cs="Arial"/>
          <w:lang w:val="es-BO"/>
        </w:rPr>
        <w:t>.</w:t>
      </w:r>
    </w:p>
    <w:p w14:paraId="47E9E626" w14:textId="77777777" w:rsidR="00EA3C70" w:rsidRPr="00EA3C70" w:rsidRDefault="00EA3C70" w:rsidP="00EA3C70">
      <w:pPr>
        <w:jc w:val="both"/>
        <w:rPr>
          <w:rFonts w:ascii="Arial Narrow" w:hAnsi="Arial Narrow" w:cs="Arial"/>
          <w:b/>
          <w:sz w:val="10"/>
          <w:szCs w:val="10"/>
          <w:lang w:val="es-BO"/>
        </w:rPr>
      </w:pPr>
    </w:p>
    <w:p w14:paraId="732F0EC7" w14:textId="77777777" w:rsidR="00EA3C70" w:rsidRPr="00EA3C70" w:rsidRDefault="00EA3C70" w:rsidP="00EA3C70">
      <w:pPr>
        <w:jc w:val="both"/>
        <w:rPr>
          <w:rFonts w:ascii="Arial Narrow" w:hAnsi="Arial Narrow" w:cs="Arial"/>
          <w:lang w:val="es-BO"/>
        </w:rPr>
      </w:pPr>
      <w:r w:rsidRPr="00EA3C70">
        <w:rPr>
          <w:rFonts w:ascii="Arial Narrow" w:hAnsi="Arial Narrow" w:cs="Arial"/>
          <w:lang w:val="es-BO"/>
        </w:rPr>
        <w:t xml:space="preserve">El Responsable de Recepción debe verificar si los </w:t>
      </w:r>
      <w:r w:rsidRPr="00EA3C70">
        <w:rPr>
          <w:rFonts w:ascii="Arial Narrow" w:hAnsi="Arial Narrow" w:cs="Arial"/>
          <w:b/>
          <w:lang w:val="es-BO"/>
        </w:rPr>
        <w:t xml:space="preserve">BIENES </w:t>
      </w:r>
      <w:r w:rsidRPr="00EA3C70">
        <w:rPr>
          <w:rFonts w:ascii="Arial Narrow" w:hAnsi="Arial Narrow" w:cs="Arial"/>
          <w:lang w:val="es-BO"/>
        </w:rPr>
        <w:t xml:space="preserve">entregados concuerdan plenamente con las Especificaciones Técnicas de la propuesta adjudicada y el Contrato. </w:t>
      </w:r>
    </w:p>
    <w:p w14:paraId="6F56D35D" w14:textId="77777777" w:rsidR="00EA3C70" w:rsidRPr="00EA3C70" w:rsidRDefault="00EA3C70" w:rsidP="00EA3C70">
      <w:pPr>
        <w:jc w:val="both"/>
        <w:rPr>
          <w:rFonts w:ascii="Arial Narrow" w:hAnsi="Arial Narrow" w:cs="Arial"/>
          <w:sz w:val="10"/>
          <w:szCs w:val="10"/>
          <w:lang w:val="es-BO"/>
        </w:rPr>
      </w:pPr>
    </w:p>
    <w:p w14:paraId="70F7865A" w14:textId="77777777" w:rsidR="00EA3C70" w:rsidRPr="00EA3C70" w:rsidRDefault="00EA3C70" w:rsidP="00EA3C70">
      <w:pPr>
        <w:jc w:val="both"/>
        <w:rPr>
          <w:rFonts w:ascii="Arial Narrow" w:hAnsi="Arial Narrow" w:cs="Arial"/>
          <w:lang w:val="es-BO"/>
        </w:rPr>
      </w:pPr>
      <w:r w:rsidRPr="00EA3C70">
        <w:rPr>
          <w:rFonts w:ascii="Arial Narrow" w:hAnsi="Arial Narrow" w:cs="Arial"/>
          <w:lang w:val="es-BO"/>
        </w:rPr>
        <w:t xml:space="preserve">Si el plazo de entrega coincide con días sábados, domingos o feriados, la recepción de los </w:t>
      </w:r>
      <w:r w:rsidRPr="00EA3C70">
        <w:rPr>
          <w:rFonts w:ascii="Arial Narrow" w:hAnsi="Arial Narrow" w:cs="Arial"/>
          <w:b/>
          <w:lang w:val="es-BO"/>
        </w:rPr>
        <w:t>BIENES</w:t>
      </w:r>
      <w:r w:rsidRPr="00EA3C70">
        <w:rPr>
          <w:rFonts w:ascii="Arial Narrow" w:hAnsi="Arial Narrow" w:cs="Arial"/>
          <w:lang w:val="es-BO"/>
        </w:rPr>
        <w:t xml:space="preserve"> objeto del presente contrato deberán ser trasladados al siguiente día hábil administrativo.</w:t>
      </w:r>
    </w:p>
    <w:p w14:paraId="62EA165E" w14:textId="77777777" w:rsidR="00EA3C70" w:rsidRPr="00EA3C70" w:rsidRDefault="00EA3C70" w:rsidP="00EA3C70">
      <w:pPr>
        <w:jc w:val="both"/>
        <w:rPr>
          <w:rFonts w:ascii="Arial Narrow" w:hAnsi="Arial Narrow" w:cs="Arial"/>
          <w:lang w:val="es-BO"/>
        </w:rPr>
      </w:pPr>
    </w:p>
    <w:p w14:paraId="4968EEBD" w14:textId="77777777" w:rsidR="00EA3C70" w:rsidRPr="00EA3C70" w:rsidRDefault="00EA3C70" w:rsidP="00EA3C70">
      <w:pPr>
        <w:jc w:val="both"/>
        <w:rPr>
          <w:rFonts w:ascii="Arial Narrow" w:hAnsi="Arial Narrow" w:cs="Arial"/>
          <w:lang w:val="es-BO"/>
        </w:rPr>
      </w:pPr>
      <w:r w:rsidRPr="00EA3C70">
        <w:rPr>
          <w:rFonts w:ascii="Arial Narrow" w:hAnsi="Arial Narrow" w:cs="Arial"/>
          <w:lang w:val="es-BO"/>
        </w:rPr>
        <w:t>Del acto de recepción de la entrega y/o subsanadas las observaciones si hubieran se levantará un Acta de Recepción sujeta a verificación, que es un documento diferente al registro de ingreso o almacenes.</w:t>
      </w:r>
    </w:p>
    <w:p w14:paraId="599B934A" w14:textId="77777777" w:rsidR="00EA3C70" w:rsidRPr="00EA3C70" w:rsidRDefault="00EA3C70" w:rsidP="00EA3C70">
      <w:pPr>
        <w:jc w:val="both"/>
        <w:rPr>
          <w:rFonts w:ascii="Arial Narrow" w:hAnsi="Arial Narrow" w:cs="Arial"/>
          <w:lang w:val="es-BO"/>
        </w:rPr>
      </w:pPr>
    </w:p>
    <w:p w14:paraId="406E546D" w14:textId="77777777" w:rsidR="00EA3C70" w:rsidRPr="00EA3C70" w:rsidRDefault="00EA3C70" w:rsidP="00EA3C70">
      <w:pPr>
        <w:jc w:val="both"/>
        <w:rPr>
          <w:rFonts w:ascii="Arial Narrow" w:hAnsi="Arial Narrow" w:cs="Arial"/>
        </w:rPr>
      </w:pPr>
      <w:r w:rsidRPr="00EA3C70">
        <w:rPr>
          <w:rFonts w:ascii="Arial Narrow" w:hAnsi="Arial Narrow" w:cs="Arial"/>
        </w:rPr>
        <w:t xml:space="preserve">La verificación de los </w:t>
      </w:r>
      <w:r w:rsidRPr="00EA3C70">
        <w:rPr>
          <w:rFonts w:ascii="Arial Narrow" w:hAnsi="Arial Narrow" w:cs="Arial"/>
          <w:b/>
        </w:rPr>
        <w:t>BIENES</w:t>
      </w:r>
      <w:r w:rsidRPr="00EA3C70">
        <w:rPr>
          <w:rFonts w:ascii="Arial Narrow" w:hAnsi="Arial Narrow" w:cs="Arial"/>
        </w:rPr>
        <w:t xml:space="preserve"> se realizará en el plazo de nueve (9) días hábiles, computables a partir del día hábil siguiente de la entrega de los </w:t>
      </w:r>
      <w:r w:rsidRPr="00EA3C70">
        <w:rPr>
          <w:rFonts w:ascii="Arial Narrow" w:hAnsi="Arial Narrow" w:cs="Arial"/>
          <w:b/>
        </w:rPr>
        <w:t xml:space="preserve">BIENES </w:t>
      </w:r>
      <w:r w:rsidRPr="00EA3C70">
        <w:rPr>
          <w:rFonts w:ascii="Arial Narrow" w:hAnsi="Arial Narrow" w:cs="Arial"/>
        </w:rPr>
        <w:t xml:space="preserve">y emitida el Acta de Recepción sujeta a verificación por la </w:t>
      </w:r>
      <w:r w:rsidRPr="00EA3C70">
        <w:rPr>
          <w:rFonts w:ascii="Arial Narrow" w:hAnsi="Arial Narrow" w:cs="Arial"/>
          <w:b/>
        </w:rPr>
        <w:t>ENTIDAD.</w:t>
      </w:r>
      <w:r w:rsidRPr="00EA3C70">
        <w:rPr>
          <w:rFonts w:ascii="Arial Narrow" w:hAnsi="Arial Narrow" w:cs="Arial"/>
        </w:rPr>
        <w:t xml:space="preserve"> Posteriormente  a la verificación, subsanadas todas observaciones, si las hubiera y realizada la capacitación al personal del BCB, se emitirá el Acta Recepción. El plazo de entrega de los </w:t>
      </w:r>
      <w:r w:rsidRPr="00EA3C70">
        <w:rPr>
          <w:rFonts w:ascii="Arial Narrow" w:hAnsi="Arial Narrow" w:cs="Arial"/>
          <w:b/>
        </w:rPr>
        <w:t>BIENES</w:t>
      </w:r>
      <w:r w:rsidRPr="00EA3C70">
        <w:rPr>
          <w:rFonts w:ascii="Arial Narrow" w:hAnsi="Arial Narrow" w:cs="Arial"/>
        </w:rPr>
        <w:t xml:space="preserve">, no incluye el plazo de verificación de los </w:t>
      </w:r>
      <w:r w:rsidRPr="00EA3C70">
        <w:rPr>
          <w:rFonts w:ascii="Arial Narrow" w:hAnsi="Arial Narrow" w:cs="Arial"/>
          <w:b/>
        </w:rPr>
        <w:t>BIENES</w:t>
      </w:r>
      <w:r w:rsidRPr="00EA3C70">
        <w:rPr>
          <w:rFonts w:ascii="Arial Narrow" w:hAnsi="Arial Narrow" w:cs="Arial"/>
        </w:rPr>
        <w:t xml:space="preserve">. </w:t>
      </w:r>
    </w:p>
    <w:p w14:paraId="63A9AB91" w14:textId="77777777" w:rsidR="00EA3C70" w:rsidRPr="00EA3C70" w:rsidRDefault="00EA3C70" w:rsidP="00EA3C70">
      <w:pPr>
        <w:jc w:val="both"/>
        <w:rPr>
          <w:rFonts w:ascii="Arial Narrow" w:hAnsi="Arial Narrow" w:cs="Arial"/>
        </w:rPr>
      </w:pPr>
    </w:p>
    <w:p w14:paraId="7F27CEEF" w14:textId="77777777" w:rsidR="00EA3C70" w:rsidRPr="00EA3C70" w:rsidRDefault="00EA3C70" w:rsidP="00EA3C70">
      <w:pPr>
        <w:jc w:val="both"/>
        <w:rPr>
          <w:rFonts w:ascii="Arial Narrow" w:hAnsi="Arial Narrow" w:cs="Arial"/>
        </w:rPr>
      </w:pPr>
      <w:r w:rsidRPr="00EA3C70">
        <w:rPr>
          <w:rFonts w:ascii="Arial Narrow" w:hAnsi="Arial Narrow" w:cs="Arial"/>
        </w:rPr>
        <w:t xml:space="preserve">El plazo de sustitución de los </w:t>
      </w:r>
      <w:r w:rsidRPr="00EA3C70">
        <w:rPr>
          <w:rFonts w:ascii="Arial Narrow" w:hAnsi="Arial Narrow" w:cs="Arial"/>
          <w:b/>
        </w:rPr>
        <w:t>BIENES</w:t>
      </w:r>
      <w:r w:rsidRPr="00EA3C70">
        <w:rPr>
          <w:rFonts w:ascii="Arial Narrow" w:hAnsi="Arial Narrow" w:cs="Arial"/>
        </w:rPr>
        <w:t xml:space="preserve"> que se otorgue al</w:t>
      </w:r>
      <w:r w:rsidRPr="00EA3C70">
        <w:rPr>
          <w:rFonts w:ascii="Arial Narrow" w:hAnsi="Arial Narrow" w:cs="Arial"/>
          <w:b/>
        </w:rPr>
        <w:t xml:space="preserve"> PROVEEDOR</w:t>
      </w:r>
      <w:r w:rsidRPr="00EA3C70">
        <w:rPr>
          <w:rFonts w:ascii="Arial Narrow" w:hAnsi="Arial Narrow" w:cs="Arial"/>
        </w:rPr>
        <w:t xml:space="preserve">, como resultado de la verificación, no se constituye en retraso de entrega. La sustitución que no se efectivice en el plazo establecido por la </w:t>
      </w:r>
      <w:r w:rsidRPr="00EA3C70">
        <w:rPr>
          <w:rFonts w:ascii="Arial Narrow" w:hAnsi="Arial Narrow" w:cs="Arial"/>
          <w:b/>
        </w:rPr>
        <w:t>ENTIDAD</w:t>
      </w:r>
      <w:r w:rsidRPr="00EA3C70">
        <w:rPr>
          <w:rFonts w:ascii="Arial Narrow" w:hAnsi="Arial Narrow" w:cs="Arial"/>
        </w:rPr>
        <w:t xml:space="preserve">, será sujeta de aplicación de multas por día de retraso desde la fecha de entrega de los </w:t>
      </w:r>
      <w:r w:rsidRPr="00EA3C70">
        <w:rPr>
          <w:rFonts w:ascii="Arial Narrow" w:hAnsi="Arial Narrow" w:cs="Arial"/>
          <w:b/>
        </w:rPr>
        <w:t>BIENES</w:t>
      </w:r>
      <w:r w:rsidRPr="00EA3C70">
        <w:rPr>
          <w:rFonts w:ascii="Arial Narrow" w:hAnsi="Arial Narrow" w:cs="Arial"/>
        </w:rPr>
        <w:t>.</w:t>
      </w:r>
    </w:p>
    <w:p w14:paraId="353AB14B" w14:textId="77777777" w:rsidR="00EA3C70" w:rsidRPr="00EA3C70" w:rsidRDefault="00EA3C70" w:rsidP="00EA3C70">
      <w:pPr>
        <w:jc w:val="both"/>
        <w:rPr>
          <w:rFonts w:ascii="Arial Narrow" w:hAnsi="Arial Narrow" w:cs="Arial"/>
        </w:rPr>
      </w:pPr>
    </w:p>
    <w:p w14:paraId="27B05780" w14:textId="77777777" w:rsidR="00EA3C70" w:rsidRPr="00EA3C70" w:rsidRDefault="00EA3C70" w:rsidP="00EA3C70">
      <w:pPr>
        <w:jc w:val="both"/>
        <w:rPr>
          <w:rFonts w:ascii="Arial Narrow" w:hAnsi="Arial Narrow" w:cs="Arial"/>
        </w:rPr>
      </w:pPr>
      <w:r w:rsidRPr="00EA3C70">
        <w:rPr>
          <w:rFonts w:ascii="Arial Narrow" w:hAnsi="Arial Narrow" w:cs="Arial"/>
        </w:rPr>
        <w:t xml:space="preserve">Las actividades de verificación son las siguientes: </w:t>
      </w:r>
    </w:p>
    <w:p w14:paraId="33198764" w14:textId="77777777" w:rsidR="00EA3C70" w:rsidRPr="00EA3C70" w:rsidRDefault="00EA3C70" w:rsidP="00EA3C70">
      <w:pPr>
        <w:jc w:val="both"/>
        <w:rPr>
          <w:rFonts w:ascii="Arial Narrow" w:hAnsi="Arial Narrow" w:cs="Arial"/>
        </w:rPr>
      </w:pPr>
    </w:p>
    <w:p w14:paraId="756BE283" w14:textId="77777777" w:rsidR="00EA3C70" w:rsidRPr="00EA3C70" w:rsidRDefault="00EA3C70" w:rsidP="001C6DFA">
      <w:pPr>
        <w:numPr>
          <w:ilvl w:val="0"/>
          <w:numId w:val="59"/>
        </w:numPr>
        <w:jc w:val="both"/>
        <w:rPr>
          <w:rFonts w:ascii="Arial Narrow" w:hAnsi="Arial Narrow" w:cs="Arial"/>
          <w:b/>
        </w:rPr>
      </w:pPr>
      <w:r w:rsidRPr="00EA3C70">
        <w:rPr>
          <w:rFonts w:ascii="Arial Narrow" w:hAnsi="Arial Narrow" w:cs="Arial"/>
          <w:b/>
        </w:rPr>
        <w:t xml:space="preserve">Periodo de pruebas, </w:t>
      </w:r>
      <w:r w:rsidRPr="00EA3C70">
        <w:rPr>
          <w:rFonts w:ascii="Arial Narrow" w:hAnsi="Arial Narrow" w:cs="Arial"/>
        </w:rPr>
        <w:t xml:space="preserve"> el periodo de pruebas  tendrá una duración de dos (2) días hábiles a partir del día hábil siguiente de la emisión del Acta de Recepción.</w:t>
      </w:r>
    </w:p>
    <w:p w14:paraId="43CD88AB" w14:textId="77777777" w:rsidR="00EA3C70" w:rsidRPr="00EA3C70" w:rsidRDefault="00EA3C70" w:rsidP="00EA3C70">
      <w:pPr>
        <w:ind w:left="1004"/>
        <w:jc w:val="both"/>
        <w:rPr>
          <w:rFonts w:ascii="Arial Narrow" w:hAnsi="Arial Narrow" w:cs="Arial"/>
        </w:rPr>
      </w:pPr>
      <w:r w:rsidRPr="00EA3C70">
        <w:rPr>
          <w:rFonts w:ascii="Arial Narrow" w:hAnsi="Arial Narrow" w:cs="Arial"/>
        </w:rPr>
        <w:t xml:space="preserve">En caso de que se presenten observaciones, el </w:t>
      </w:r>
      <w:r w:rsidRPr="00EA3C70">
        <w:rPr>
          <w:rFonts w:ascii="Arial Narrow" w:hAnsi="Arial Narrow" w:cs="Arial"/>
          <w:b/>
        </w:rPr>
        <w:t>PROVEEDOR</w:t>
      </w:r>
      <w:r w:rsidRPr="00EA3C70">
        <w:rPr>
          <w:rFonts w:ascii="Arial Narrow" w:hAnsi="Arial Narrow" w:cs="Arial"/>
        </w:rPr>
        <w:t xml:space="preserve"> deberá subsanar  en un plazo máximo de dos (2) días hábiles, computable a partir  del día hábil  siguiente de haber conocido las observaciones.</w:t>
      </w:r>
    </w:p>
    <w:p w14:paraId="1F2E9473" w14:textId="77777777" w:rsidR="00EA3C70" w:rsidRPr="00EA3C70" w:rsidRDefault="00EA3C70" w:rsidP="001C6DFA">
      <w:pPr>
        <w:numPr>
          <w:ilvl w:val="0"/>
          <w:numId w:val="59"/>
        </w:numPr>
        <w:jc w:val="both"/>
        <w:rPr>
          <w:rFonts w:ascii="Arial Narrow" w:hAnsi="Arial Narrow" w:cs="Arial"/>
        </w:rPr>
      </w:pPr>
      <w:r w:rsidRPr="00EA3C70">
        <w:rPr>
          <w:rFonts w:ascii="Arial Narrow" w:hAnsi="Arial Narrow" w:cs="Arial"/>
          <w:b/>
        </w:rPr>
        <w:t>Cambio del Bien</w:t>
      </w:r>
      <w:r w:rsidRPr="00EA3C70">
        <w:rPr>
          <w:rFonts w:ascii="Arial Narrow" w:hAnsi="Arial Narrow" w:cs="Arial"/>
        </w:rPr>
        <w:t xml:space="preserve">, En caso de que se presenten observaciones y estas no pudieran subsanarse, el </w:t>
      </w:r>
      <w:r w:rsidRPr="00EA3C70">
        <w:rPr>
          <w:rFonts w:ascii="Arial Narrow" w:hAnsi="Arial Narrow" w:cs="Arial"/>
          <w:b/>
        </w:rPr>
        <w:t>PÓREVEEDOR</w:t>
      </w:r>
      <w:r w:rsidRPr="00EA3C70">
        <w:rPr>
          <w:rFonts w:ascii="Arial Narrow" w:hAnsi="Arial Narrow" w:cs="Arial"/>
        </w:rPr>
        <w:t xml:space="preserve"> realizar el cambio de los </w:t>
      </w:r>
      <w:r w:rsidRPr="00EA3C70">
        <w:rPr>
          <w:rFonts w:ascii="Arial Narrow" w:hAnsi="Arial Narrow" w:cs="Arial"/>
          <w:b/>
        </w:rPr>
        <w:t>BIENES</w:t>
      </w:r>
      <w:r w:rsidRPr="00EA3C70">
        <w:rPr>
          <w:rFonts w:ascii="Arial Narrow" w:hAnsi="Arial Narrow" w:cs="Arial"/>
        </w:rPr>
        <w:t xml:space="preserve">; se aceptaran cambios en las características  de los  </w:t>
      </w:r>
      <w:r w:rsidRPr="00EA3C70">
        <w:rPr>
          <w:rFonts w:ascii="Arial Narrow" w:hAnsi="Arial Narrow" w:cs="Arial"/>
          <w:b/>
        </w:rPr>
        <w:t>BIENES</w:t>
      </w:r>
      <w:r w:rsidRPr="00EA3C70">
        <w:rPr>
          <w:rFonts w:ascii="Arial Narrow" w:hAnsi="Arial Narrow" w:cs="Arial"/>
        </w:rPr>
        <w:t xml:space="preserve"> con relación a las características ofertadas, previa evaluación, en el plazo de cinco (5) días hábiles  computables a partir  de la notificación  al proveedor</w:t>
      </w:r>
      <w:r w:rsidRPr="00EA3C70">
        <w:rPr>
          <w:rFonts w:ascii="Arial Narrow" w:hAnsi="Arial Narrow" w:cs="Arial"/>
          <w:b/>
        </w:rPr>
        <w:t>.</w:t>
      </w:r>
    </w:p>
    <w:p w14:paraId="5901B221" w14:textId="77777777" w:rsidR="00EA3C70" w:rsidRPr="00EA3C70" w:rsidRDefault="00EA3C70" w:rsidP="00EA3C70">
      <w:pPr>
        <w:jc w:val="both"/>
        <w:rPr>
          <w:rFonts w:ascii="Arial Narrow" w:hAnsi="Arial Narrow" w:cs="Arial"/>
          <w:b/>
        </w:rPr>
      </w:pPr>
    </w:p>
    <w:p w14:paraId="311B783A" w14:textId="77777777" w:rsidR="00EA3C70" w:rsidRPr="00EA3C70" w:rsidRDefault="00EA3C70" w:rsidP="00EA3C70">
      <w:pPr>
        <w:jc w:val="both"/>
        <w:rPr>
          <w:rFonts w:ascii="Arial Narrow" w:hAnsi="Arial Narrow" w:cs="Arial"/>
        </w:rPr>
      </w:pPr>
      <w:r w:rsidRPr="00EA3C70">
        <w:rPr>
          <w:rFonts w:ascii="Arial Narrow" w:hAnsi="Arial Narrow" w:cs="Arial"/>
          <w:b/>
        </w:rPr>
        <w:t xml:space="preserve">CLÁUSULA VIGÉSIMA OCTAVA.- </w:t>
      </w:r>
      <w:r w:rsidRPr="00EA3C70">
        <w:rPr>
          <w:rFonts w:ascii="Arial Narrow" w:hAnsi="Arial Narrow" w:cs="Arial"/>
          <w:b/>
          <w:lang w:val="es-BO"/>
        </w:rPr>
        <w:t xml:space="preserve">(LIQUIDACIÓN DE CONTRATO) </w:t>
      </w:r>
      <w:r w:rsidRPr="00EA3C70">
        <w:rPr>
          <w:rFonts w:ascii="Arial Narrow" w:hAnsi="Arial Narrow" w:cs="Arial"/>
        </w:rPr>
        <w:t>Una vez emitido el</w:t>
      </w:r>
      <w:r w:rsidRPr="00EA3C70">
        <w:rPr>
          <w:rFonts w:ascii="Arial Narrow" w:hAnsi="Arial Narrow" w:cs="Arial"/>
          <w:b/>
          <w:bCs/>
        </w:rPr>
        <w:t xml:space="preserve"> </w:t>
      </w:r>
      <w:r w:rsidRPr="00EA3C70">
        <w:rPr>
          <w:rFonts w:ascii="Arial Narrow" w:hAnsi="Arial Narrow" w:cs="Arial"/>
        </w:rPr>
        <w:t xml:space="preserve">Acta de Recepción o efectuada la Resolución de Contrato, la </w:t>
      </w:r>
      <w:r w:rsidRPr="00EA3C70">
        <w:rPr>
          <w:rFonts w:ascii="Arial Narrow" w:hAnsi="Arial Narrow" w:cs="Arial"/>
          <w:b/>
          <w:bCs/>
        </w:rPr>
        <w:t>ENTIDAD</w:t>
      </w:r>
      <w:r w:rsidRPr="00EA3C70">
        <w:rPr>
          <w:rFonts w:ascii="Arial Narrow" w:hAnsi="Arial Narrow" w:cs="Arial"/>
        </w:rPr>
        <w:t xml:space="preserve"> procederá a la </w:t>
      </w:r>
      <w:r w:rsidRPr="00EA3C70">
        <w:rPr>
          <w:rFonts w:ascii="Arial Narrow" w:hAnsi="Arial Narrow" w:cs="Arial"/>
          <w:lang w:val="es-BO"/>
        </w:rPr>
        <w:t xml:space="preserve">devolución o ejecución de la Garantía de Cumplimiento de Contrato y a </w:t>
      </w:r>
      <w:r w:rsidRPr="00EA3C70">
        <w:rPr>
          <w:rFonts w:ascii="Arial Narrow" w:hAnsi="Arial Narrow" w:cs="Arial"/>
        </w:rPr>
        <w:t xml:space="preserve">establecer los saldos a favor o en contra entre las </w:t>
      </w:r>
      <w:r w:rsidRPr="00EA3C70">
        <w:rPr>
          <w:rFonts w:ascii="Arial Narrow" w:hAnsi="Arial Narrow" w:cs="Arial"/>
          <w:b/>
          <w:bCs/>
        </w:rPr>
        <w:t>PARTES</w:t>
      </w:r>
      <w:r w:rsidRPr="00EA3C70">
        <w:rPr>
          <w:rFonts w:ascii="Arial Narrow" w:hAnsi="Arial Narrow" w:cs="Arial"/>
        </w:rPr>
        <w:t xml:space="preserve"> y según corresponda.</w:t>
      </w:r>
    </w:p>
    <w:p w14:paraId="05E0138E" w14:textId="77777777" w:rsidR="00EA3C70" w:rsidRPr="00EA3C70" w:rsidRDefault="00EA3C70" w:rsidP="00EA3C70">
      <w:pPr>
        <w:jc w:val="both"/>
        <w:rPr>
          <w:rFonts w:ascii="Arial Narrow" w:hAnsi="Arial Narrow" w:cs="Arial"/>
        </w:rPr>
      </w:pPr>
    </w:p>
    <w:p w14:paraId="005AD0D5" w14:textId="77777777" w:rsidR="00EA3C70" w:rsidRPr="00EA3C70" w:rsidRDefault="00EA3C70" w:rsidP="00EA3C70">
      <w:pPr>
        <w:jc w:val="both"/>
        <w:rPr>
          <w:rFonts w:ascii="Arial Narrow" w:hAnsi="Arial Narrow" w:cs="Arial"/>
        </w:rPr>
      </w:pPr>
      <w:r w:rsidRPr="00EA3C70">
        <w:rPr>
          <w:rFonts w:ascii="Arial Narrow" w:hAnsi="Arial Narrow" w:cs="Arial"/>
          <w:lang w:val="es-ES_tradnl"/>
        </w:rPr>
        <w:t>Transcurrida la vigencia de la</w:t>
      </w:r>
      <w:r w:rsidRPr="00EA3C70">
        <w:rPr>
          <w:rFonts w:ascii="Arial Narrow" w:hAnsi="Arial Narrow" w:cs="Arial"/>
        </w:rPr>
        <w:t xml:space="preserve"> Garantía de Funcionamiento de Maquinaria y/o Equipo y</w:t>
      </w:r>
      <w:r w:rsidRPr="00EA3C70">
        <w:rPr>
          <w:rFonts w:ascii="Arial Narrow" w:hAnsi="Arial Narrow" w:cs="Arial"/>
          <w:lang w:val="es-ES_tradnl"/>
        </w:rPr>
        <w:t xml:space="preserve"> de la Garantía de Fábrica, emitida por el Analista Físico del Material Monetario, dependiente de la Subgerencia de Análisis y Programación del Material Monetario, se </w:t>
      </w:r>
      <w:r w:rsidRPr="00EA3C70">
        <w:rPr>
          <w:rFonts w:ascii="Arial Narrow" w:hAnsi="Arial Narrow" w:cs="Arial"/>
        </w:rPr>
        <w:t>procederá a establecer los saldos a favor</w:t>
      </w:r>
      <w:r w:rsidRPr="00EA3C70">
        <w:rPr>
          <w:rFonts w:ascii="Arial Narrow" w:hAnsi="Arial Narrow" w:cs="Arial"/>
          <w:lang w:val="es-ES_tradnl"/>
        </w:rPr>
        <w:t xml:space="preserve"> y en contra; y la Gerencia de Administración procederá a la liquidación del presente Contrato, a la devolución de la</w:t>
      </w:r>
      <w:r w:rsidRPr="00EA3C70">
        <w:rPr>
          <w:rFonts w:ascii="Arial Narrow" w:hAnsi="Arial Narrow" w:cs="Arial"/>
        </w:rPr>
        <w:t xml:space="preserve"> Garantía de Funcionamiento de Maquinaria </w:t>
      </w:r>
      <w:r w:rsidRPr="00EA3C70">
        <w:rPr>
          <w:rFonts w:ascii="Arial Narrow" w:hAnsi="Arial Narrow" w:cs="Arial"/>
        </w:rPr>
        <w:lastRenderedPageBreak/>
        <w:t xml:space="preserve">y/o Equipo </w:t>
      </w:r>
      <w:r w:rsidRPr="00EA3C70">
        <w:rPr>
          <w:rFonts w:ascii="Arial Narrow" w:hAnsi="Arial Narrow" w:cs="Arial"/>
          <w:lang w:val="es-ES_tradnl"/>
        </w:rPr>
        <w:t>y a la emisión del Certificado de Cumplimiento de Contrato</w:t>
      </w:r>
      <w:r w:rsidRPr="00EA3C70">
        <w:rPr>
          <w:rFonts w:ascii="Arial Narrow" w:hAnsi="Arial Narrow" w:cs="Arial"/>
        </w:rPr>
        <w:t xml:space="preserve">, siempre y cuando el </w:t>
      </w:r>
      <w:r w:rsidRPr="00EA3C70">
        <w:rPr>
          <w:rFonts w:ascii="Arial Narrow" w:hAnsi="Arial Narrow" w:cs="Arial"/>
          <w:b/>
          <w:bCs/>
        </w:rPr>
        <w:t>PROVEEDOR</w:t>
      </w:r>
      <w:r w:rsidRPr="00EA3C70">
        <w:rPr>
          <w:rFonts w:ascii="Arial Narrow" w:hAnsi="Arial Narrow" w:cs="Arial"/>
        </w:rPr>
        <w:t xml:space="preserve"> haya dado fiel cumplimiento a todas sus obligaciones, previstas en el presente contrato.</w:t>
      </w:r>
    </w:p>
    <w:p w14:paraId="370A2F3B" w14:textId="77777777" w:rsidR="00EA3C70" w:rsidRPr="00EA3C70" w:rsidRDefault="00EA3C70" w:rsidP="00EA3C70">
      <w:pPr>
        <w:widowControl w:val="0"/>
        <w:jc w:val="both"/>
        <w:rPr>
          <w:rFonts w:ascii="Arial Narrow" w:hAnsi="Arial Narrow" w:cs="Arial"/>
          <w:bCs/>
          <w:iCs/>
        </w:rPr>
      </w:pPr>
    </w:p>
    <w:p w14:paraId="1CC2B896" w14:textId="77777777" w:rsidR="00EA3C70" w:rsidRPr="00EA3C70" w:rsidRDefault="00EA3C70" w:rsidP="00EA3C70">
      <w:pPr>
        <w:widowControl w:val="0"/>
        <w:jc w:val="both"/>
        <w:rPr>
          <w:rFonts w:ascii="Arial Narrow" w:hAnsi="Arial Narrow" w:cs="Arial"/>
          <w:lang w:val="es-BO"/>
        </w:rPr>
      </w:pPr>
      <w:r w:rsidRPr="00EA3C70">
        <w:rPr>
          <w:rFonts w:ascii="Arial Narrow" w:hAnsi="Arial Narrow" w:cs="Arial"/>
          <w:lang w:val="es-BO"/>
        </w:rPr>
        <w:t>La liquidación del contrato, tomará en cuenta:</w:t>
      </w:r>
    </w:p>
    <w:p w14:paraId="753025A9" w14:textId="77777777" w:rsidR="00EA3C70" w:rsidRPr="00EA3C70" w:rsidRDefault="00EA3C70" w:rsidP="00EA3C70">
      <w:pPr>
        <w:widowControl w:val="0"/>
        <w:jc w:val="both"/>
        <w:rPr>
          <w:rFonts w:ascii="Arial Narrow" w:hAnsi="Arial Narrow" w:cs="Arial"/>
          <w:lang w:val="es-BO"/>
        </w:rPr>
      </w:pPr>
    </w:p>
    <w:p w14:paraId="5321B60F" w14:textId="77777777" w:rsidR="00EA3C70" w:rsidRPr="00EA3C70" w:rsidRDefault="00EA3C70" w:rsidP="001C6DFA">
      <w:pPr>
        <w:widowControl w:val="0"/>
        <w:numPr>
          <w:ilvl w:val="0"/>
          <w:numId w:val="44"/>
        </w:numPr>
        <w:jc w:val="both"/>
        <w:rPr>
          <w:rFonts w:ascii="Arial Narrow" w:hAnsi="Arial Narrow" w:cs="Arial"/>
          <w:lang w:val="es-BO"/>
        </w:rPr>
      </w:pPr>
      <w:r w:rsidRPr="00EA3C70">
        <w:rPr>
          <w:rFonts w:ascii="Arial Narrow" w:hAnsi="Arial Narrow" w:cs="Arial"/>
          <w:lang w:val="es-BO"/>
        </w:rPr>
        <w:t>Reposición de daños, si hubieren.</w:t>
      </w:r>
    </w:p>
    <w:p w14:paraId="4F524C6B" w14:textId="77777777" w:rsidR="00EA3C70" w:rsidRPr="00EA3C70" w:rsidRDefault="00EA3C70" w:rsidP="001C6DFA">
      <w:pPr>
        <w:widowControl w:val="0"/>
        <w:numPr>
          <w:ilvl w:val="0"/>
          <w:numId w:val="44"/>
        </w:numPr>
        <w:jc w:val="both"/>
        <w:rPr>
          <w:rFonts w:ascii="Arial Narrow" w:hAnsi="Arial Narrow" w:cs="Arial"/>
          <w:lang w:val="es-BO"/>
        </w:rPr>
      </w:pPr>
      <w:r w:rsidRPr="00EA3C70">
        <w:rPr>
          <w:rFonts w:ascii="Arial Narrow" w:hAnsi="Arial Narrow" w:cs="Arial"/>
          <w:lang w:val="es-BO"/>
        </w:rPr>
        <w:t>Las multas y penalidades, si hubieran.</w:t>
      </w:r>
    </w:p>
    <w:p w14:paraId="234A7F16" w14:textId="77777777" w:rsidR="00EA3C70" w:rsidRPr="00EA3C70" w:rsidRDefault="00EA3C70" w:rsidP="001C6DFA">
      <w:pPr>
        <w:widowControl w:val="0"/>
        <w:numPr>
          <w:ilvl w:val="0"/>
          <w:numId w:val="44"/>
        </w:numPr>
        <w:jc w:val="both"/>
        <w:rPr>
          <w:rFonts w:ascii="Arial Narrow" w:hAnsi="Arial Narrow" w:cs="Arial"/>
          <w:lang w:val="es-BO"/>
        </w:rPr>
      </w:pPr>
      <w:r w:rsidRPr="00EA3C70">
        <w:rPr>
          <w:rFonts w:ascii="Arial Narrow" w:hAnsi="Arial Narrow" w:cs="Arial"/>
          <w:lang w:val="es-BO"/>
        </w:rPr>
        <w:t>Otros aspectos que considere la entidad.</w:t>
      </w:r>
    </w:p>
    <w:p w14:paraId="7BFA3D24" w14:textId="77777777" w:rsidR="00EA3C70" w:rsidRPr="00EA3C70" w:rsidRDefault="00EA3C70" w:rsidP="00EA3C70">
      <w:pPr>
        <w:widowControl w:val="0"/>
        <w:jc w:val="both"/>
        <w:rPr>
          <w:rFonts w:ascii="Arial Narrow" w:hAnsi="Arial Narrow" w:cs="Arial"/>
          <w:lang w:val="es-BO"/>
        </w:rPr>
      </w:pPr>
    </w:p>
    <w:p w14:paraId="4A08793A" w14:textId="77777777" w:rsidR="00EA3C70" w:rsidRPr="00EA3C70" w:rsidRDefault="00EA3C70" w:rsidP="00EA3C70">
      <w:pPr>
        <w:widowControl w:val="0"/>
        <w:jc w:val="both"/>
        <w:rPr>
          <w:rFonts w:ascii="Arial Narrow" w:hAnsi="Arial Narrow" w:cs="Arial"/>
          <w:lang w:val="es-BO"/>
        </w:rPr>
      </w:pPr>
      <w:r w:rsidRPr="00EA3C70">
        <w:rPr>
          <w:rFonts w:ascii="Arial Narrow" w:hAnsi="Arial Narrow" w:cs="Arial"/>
          <w:lang w:val="es-BO"/>
        </w:rPr>
        <w:t xml:space="preserve">Asimismo, el </w:t>
      </w:r>
      <w:r w:rsidRPr="00EA3C70">
        <w:rPr>
          <w:rFonts w:ascii="Arial Narrow" w:hAnsi="Arial Narrow" w:cs="Arial"/>
          <w:b/>
          <w:lang w:val="es-BO"/>
        </w:rPr>
        <w:t xml:space="preserve">PROVEEDOR </w:t>
      </w:r>
      <w:r w:rsidRPr="00EA3C70">
        <w:rPr>
          <w:rFonts w:ascii="Arial Narrow" w:hAnsi="Arial Narrow" w:cs="Arial"/>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EA3C70">
        <w:rPr>
          <w:rFonts w:ascii="Arial Narrow" w:hAnsi="Arial Narrow" w:cs="Arial"/>
          <w:b/>
          <w:lang w:val="es-BO"/>
        </w:rPr>
        <w:t>ENTIDAD.</w:t>
      </w:r>
    </w:p>
    <w:p w14:paraId="421F7652" w14:textId="77777777" w:rsidR="00EA3C70" w:rsidRPr="00EA3C70" w:rsidRDefault="00EA3C70" w:rsidP="00EA3C70">
      <w:pPr>
        <w:widowControl w:val="0"/>
        <w:jc w:val="both"/>
        <w:rPr>
          <w:rFonts w:ascii="Arial Narrow" w:hAnsi="Arial Narrow" w:cs="Arial"/>
          <w:lang w:val="es-BO"/>
        </w:rPr>
      </w:pPr>
    </w:p>
    <w:p w14:paraId="4C0AEFDF" w14:textId="77777777" w:rsidR="00EA3C70" w:rsidRPr="00EA3C70" w:rsidRDefault="00EA3C70" w:rsidP="00EA3C70">
      <w:pPr>
        <w:widowControl w:val="0"/>
        <w:jc w:val="both"/>
        <w:rPr>
          <w:rFonts w:ascii="Arial Narrow" w:hAnsi="Arial Narrow" w:cs="Arial"/>
          <w:lang w:val="es-BO"/>
        </w:rPr>
      </w:pPr>
      <w:r w:rsidRPr="00EA3C70">
        <w:rPr>
          <w:rFonts w:ascii="Arial Narrow" w:hAnsi="Arial Narrow" w:cs="Arial"/>
          <w:lang w:val="es-BO"/>
        </w:rPr>
        <w:t>Este proceso utilizará los plazos previstos en la Cláusula Décima Cuarta del presente Contrato, para el pago de saldos que existiesen.</w:t>
      </w:r>
    </w:p>
    <w:p w14:paraId="5AA10DCF" w14:textId="77777777" w:rsidR="00EA3C70" w:rsidRPr="00EA3C70" w:rsidRDefault="00EA3C70" w:rsidP="00EA3C70">
      <w:pPr>
        <w:widowControl w:val="0"/>
        <w:jc w:val="both"/>
        <w:rPr>
          <w:rFonts w:ascii="Arial Narrow" w:hAnsi="Arial Narrow" w:cs="Arial"/>
          <w:b/>
        </w:rPr>
      </w:pPr>
    </w:p>
    <w:p w14:paraId="6F9BA932" w14:textId="77777777" w:rsidR="00EA3C70" w:rsidRPr="00EA3C70" w:rsidRDefault="00EA3C70" w:rsidP="00EA3C70">
      <w:pPr>
        <w:jc w:val="both"/>
        <w:rPr>
          <w:rFonts w:ascii="Arial Narrow" w:hAnsi="Arial Narrow" w:cs="Arial"/>
          <w:b/>
        </w:rPr>
      </w:pPr>
      <w:r w:rsidRPr="00EA3C70">
        <w:rPr>
          <w:rFonts w:ascii="Arial Narrow" w:hAnsi="Arial Narrow" w:cs="Arial"/>
          <w:b/>
        </w:rPr>
        <w:t xml:space="preserve">CLÁUSULA VIGÉSIMA NOVENA.-  (CONFORMIDAD) </w:t>
      </w:r>
      <w:r w:rsidRPr="00EA3C70">
        <w:rPr>
          <w:rFonts w:ascii="Arial Narrow" w:hAnsi="Arial Narrow" w:cs="Arial"/>
        </w:rPr>
        <w:t>En señal de conformidad y para su fiel y estricto cumplimiento, suscribimos el presente Contrato en cuatro ejemplares de un mismo tenor y validez el</w:t>
      </w:r>
      <w:r w:rsidRPr="00EA3C70">
        <w:rPr>
          <w:rFonts w:ascii="Arial Narrow" w:hAnsi="Arial Narrow" w:cs="Arial"/>
          <w:lang w:val="es-ES_tradnl"/>
        </w:rPr>
        <w:t xml:space="preserve"> </w:t>
      </w:r>
      <w:r w:rsidRPr="00EA3C70">
        <w:rPr>
          <w:rFonts w:ascii="Arial Narrow" w:hAnsi="Arial Narrow" w:cs="Arial"/>
          <w:b/>
          <w:bCs/>
          <w:lang w:val="es-ES_tradnl"/>
        </w:rPr>
        <w:t>Lic. Pavel Alex Perez Armata</w:t>
      </w:r>
      <w:r w:rsidRPr="00EA3C70">
        <w:rPr>
          <w:rFonts w:ascii="Arial Narrow" w:hAnsi="Arial Narrow" w:cs="Arial"/>
          <w:b/>
          <w:lang w:val="es-ES_tradnl"/>
        </w:rPr>
        <w:t>,</w:t>
      </w:r>
      <w:r w:rsidRPr="00EA3C70">
        <w:rPr>
          <w:rFonts w:ascii="Arial Narrow" w:hAnsi="Arial Narrow" w:cs="Arial"/>
        </w:rPr>
        <w:t xml:space="preserve"> en representación legal de la </w:t>
      </w:r>
      <w:r w:rsidRPr="00EA3C70">
        <w:rPr>
          <w:rFonts w:ascii="Arial Narrow" w:hAnsi="Arial Narrow" w:cs="Arial"/>
          <w:b/>
        </w:rPr>
        <w:t>ENTIDAD</w:t>
      </w:r>
      <w:r w:rsidRPr="00EA3C70">
        <w:rPr>
          <w:rFonts w:ascii="Arial Narrow" w:hAnsi="Arial Narrow" w:cs="Arial"/>
        </w:rPr>
        <w:t xml:space="preserve">, y __________, en representación legal del </w:t>
      </w:r>
      <w:r w:rsidRPr="00EA3C70">
        <w:rPr>
          <w:rFonts w:ascii="Arial Narrow" w:hAnsi="Arial Narrow" w:cs="Arial"/>
          <w:b/>
          <w:bCs/>
        </w:rPr>
        <w:t>PROVEEDOR</w:t>
      </w:r>
      <w:r w:rsidRPr="00EA3C70">
        <w:rPr>
          <w:rFonts w:ascii="Arial Narrow" w:hAnsi="Arial Narrow" w:cs="Arial"/>
        </w:rPr>
        <w:t>.</w:t>
      </w:r>
    </w:p>
    <w:p w14:paraId="41B6CBB0" w14:textId="77777777" w:rsidR="00EA3C70" w:rsidRPr="00EA3C70" w:rsidRDefault="00EA3C70" w:rsidP="00EA3C70">
      <w:pPr>
        <w:jc w:val="both"/>
        <w:rPr>
          <w:rFonts w:ascii="Arial Narrow" w:hAnsi="Arial Narrow" w:cs="Arial"/>
        </w:rPr>
      </w:pPr>
    </w:p>
    <w:p w14:paraId="1CB107C4" w14:textId="77777777" w:rsidR="00EA3C70" w:rsidRPr="00EA3C70" w:rsidRDefault="00EA3C70" w:rsidP="00EA3C70">
      <w:pPr>
        <w:jc w:val="both"/>
        <w:rPr>
          <w:rFonts w:ascii="Arial Narrow" w:hAnsi="Arial Narrow" w:cs="Arial"/>
        </w:rPr>
      </w:pPr>
      <w:r w:rsidRPr="00EA3C70">
        <w:rPr>
          <w:rFonts w:ascii="Arial Narrow" w:hAnsi="Arial Narrow" w:cs="Arial"/>
        </w:rPr>
        <w:t>Este documento, conforme a disposiciones legales de control fiscal vigentes, será registrado ante la Contraloría General del Estado.</w:t>
      </w:r>
    </w:p>
    <w:p w14:paraId="4E83A219" w14:textId="77777777" w:rsidR="00EA3C70" w:rsidRPr="00EA3C70" w:rsidRDefault="00EA3C70" w:rsidP="00EA3C70">
      <w:pPr>
        <w:jc w:val="both"/>
        <w:rPr>
          <w:rFonts w:ascii="Arial Narrow" w:hAnsi="Arial Narrow" w:cs="Arial"/>
        </w:rPr>
      </w:pPr>
    </w:p>
    <w:p w14:paraId="2AEE8641" w14:textId="77777777" w:rsidR="00EA3C70" w:rsidRPr="00EA3C70" w:rsidRDefault="00EA3C70" w:rsidP="00EA3C70">
      <w:pPr>
        <w:jc w:val="both"/>
        <w:rPr>
          <w:rFonts w:ascii="Arial Narrow" w:hAnsi="Arial Narrow" w:cs="Arial"/>
        </w:rPr>
      </w:pPr>
      <w:r w:rsidRPr="00EA3C70">
        <w:rPr>
          <w:rFonts w:ascii="Arial Narrow" w:hAnsi="Arial Narrow" w:cs="Arial"/>
        </w:rPr>
        <w:t>La Paz, __ de ____ de 2022</w:t>
      </w:r>
    </w:p>
    <w:p w14:paraId="597AC53C" w14:textId="25E22C98" w:rsidR="006F52D3" w:rsidRPr="006F52D3" w:rsidRDefault="006F52D3" w:rsidP="00543FAC">
      <w:pPr>
        <w:jc w:val="both"/>
        <w:rPr>
          <w:sz w:val="18"/>
          <w:szCs w:val="18"/>
        </w:rPr>
      </w:pPr>
    </w:p>
    <w:sectPr w:rsidR="006F52D3" w:rsidRPr="006F52D3" w:rsidSect="001230E4">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102D3" w14:textId="77777777" w:rsidR="007A1747" w:rsidRDefault="007A1747">
      <w:r>
        <w:separator/>
      </w:r>
    </w:p>
  </w:endnote>
  <w:endnote w:type="continuationSeparator" w:id="0">
    <w:p w14:paraId="6AFD186A" w14:textId="77777777" w:rsidR="007A1747" w:rsidRDefault="007A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A8F2B11" w:rsidR="00D97C43" w:rsidRDefault="00D97C43">
    <w:pPr>
      <w:pStyle w:val="Piedepgina"/>
      <w:jc w:val="right"/>
    </w:pPr>
    <w:r>
      <w:fldChar w:fldCharType="begin"/>
    </w:r>
    <w:r>
      <w:instrText xml:space="preserve"> PAGE   \* MERGEFORMAT </w:instrText>
    </w:r>
    <w:r>
      <w:fldChar w:fldCharType="separate"/>
    </w:r>
    <w:r w:rsidR="00451386">
      <w:rPr>
        <w:noProof/>
      </w:rPr>
      <w:t>18</w:t>
    </w:r>
    <w:r>
      <w:rPr>
        <w:noProof/>
      </w:rPr>
      <w:fldChar w:fldCharType="end"/>
    </w:r>
  </w:p>
  <w:p w14:paraId="13FB04EC" w14:textId="77777777" w:rsidR="00D97C43" w:rsidRDefault="00D97C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358A6" w14:textId="77777777" w:rsidR="007A1747" w:rsidRDefault="007A1747">
      <w:r>
        <w:separator/>
      </w:r>
    </w:p>
  </w:footnote>
  <w:footnote w:type="continuationSeparator" w:id="0">
    <w:p w14:paraId="41206FD6" w14:textId="77777777" w:rsidR="007A1747" w:rsidRDefault="007A1747">
      <w:r>
        <w:continuationSeparator/>
      </w:r>
    </w:p>
  </w:footnote>
  <w:footnote w:id="1">
    <w:p w14:paraId="5C0B52B3" w14:textId="77777777" w:rsidR="00D97C43" w:rsidRPr="009B385E" w:rsidRDefault="00D97C43"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D97C43" w:rsidRPr="009B385E" w:rsidRDefault="00D97C43"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D97C43" w:rsidRPr="009B385E" w:rsidRDefault="00D97C43"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D97C43" w:rsidRPr="009B385E" w:rsidRDefault="00D97C43"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 w:id="2">
    <w:p w14:paraId="2C867C5E" w14:textId="77777777" w:rsidR="00D97C43" w:rsidRPr="00042A50" w:rsidRDefault="00D97C43" w:rsidP="00EA3C70">
      <w:pPr>
        <w:pStyle w:val="Textonotapie"/>
        <w:rPr>
          <w:rFonts w:ascii="Arial" w:hAnsi="Arial" w:cs="Arial"/>
          <w:sz w:val="16"/>
          <w:szCs w:val="16"/>
        </w:rPr>
      </w:pPr>
      <w:r w:rsidRPr="00042A50">
        <w:rPr>
          <w:rStyle w:val="Refdenotaalpie"/>
          <w:rFonts w:ascii="Arial" w:hAnsi="Arial" w:cs="Arial"/>
          <w:sz w:val="16"/>
          <w:szCs w:val="16"/>
        </w:rPr>
        <w:footnoteRef/>
      </w:r>
      <w:r w:rsidRPr="00042A50">
        <w:rPr>
          <w:rFonts w:ascii="Arial" w:hAnsi="Arial" w:cs="Arial"/>
          <w:sz w:val="16"/>
          <w:szCs w:val="16"/>
        </w:rPr>
        <w:t xml:space="preserve"> Charge</w:t>
      </w:r>
      <w:r>
        <w:rPr>
          <w:rFonts w:ascii="Arial" w:hAnsi="Arial" w:cs="Arial"/>
          <w:sz w:val="16"/>
          <w:szCs w:val="16"/>
        </w:rPr>
        <w:t xml:space="preserve"> Coupled Device, Realiza la conversión de una señal luminosa en una señal eléctrica.</w:t>
      </w:r>
    </w:p>
  </w:footnote>
  <w:footnote w:id="3">
    <w:p w14:paraId="3E5DDDA4" w14:textId="77777777" w:rsidR="00D97C43" w:rsidRPr="00F94A38" w:rsidRDefault="00D97C43" w:rsidP="00EA3C70">
      <w:pPr>
        <w:pStyle w:val="Textonotapie"/>
        <w:spacing w:after="0" w:line="240" w:lineRule="auto"/>
      </w:pPr>
      <w:r>
        <w:rPr>
          <w:rStyle w:val="Refdenotaalpie"/>
        </w:rPr>
        <w:footnoteRef/>
      </w:r>
      <w:r w:rsidRPr="00F94A38">
        <w:rPr>
          <w:lang w:val="en-US"/>
        </w:rPr>
        <w:t xml:space="preserve"> </w:t>
      </w:r>
      <w:r w:rsidRPr="007A3566">
        <w:rPr>
          <w:rFonts w:ascii="Arial" w:hAnsi="Arial" w:cs="Arial"/>
          <w:sz w:val="16"/>
          <w:lang w:val="en-US"/>
        </w:rPr>
        <w:t xml:space="preserve">AISI-430: American Iron and Steel Institute – 430. </w:t>
      </w:r>
      <w:r w:rsidRPr="00F94A38">
        <w:rPr>
          <w:rFonts w:ascii="Arial" w:hAnsi="Arial" w:cs="Arial"/>
          <w:sz w:val="16"/>
        </w:rPr>
        <w:t>Corresponde al tipo de acero utilizado en las monedas de “Boliviano”.</w:t>
      </w:r>
    </w:p>
  </w:footnote>
  <w:footnote w:id="4">
    <w:p w14:paraId="320CBEF6" w14:textId="77777777" w:rsidR="00D97C43" w:rsidRPr="0078609A" w:rsidRDefault="00D97C43" w:rsidP="00EA3C70">
      <w:pPr>
        <w:pStyle w:val="Textonotapie"/>
        <w:spacing w:after="0" w:line="240" w:lineRule="auto"/>
        <w:ind w:left="142" w:hanging="142"/>
        <w:rPr>
          <w:rFonts w:ascii="Arial" w:hAnsi="Arial" w:cs="Arial"/>
        </w:rPr>
      </w:pPr>
      <w:r w:rsidRPr="0078609A">
        <w:rPr>
          <w:rStyle w:val="Refdenotaalpie"/>
          <w:rFonts w:ascii="Arial" w:hAnsi="Arial" w:cs="Arial"/>
          <w:sz w:val="16"/>
        </w:rPr>
        <w:footnoteRef/>
      </w:r>
      <w:r w:rsidRPr="0078609A">
        <w:rPr>
          <w:rFonts w:ascii="Arial" w:hAnsi="Arial" w:cs="Arial"/>
          <w:sz w:val="16"/>
        </w:rPr>
        <w:t xml:space="preserve"> RFID: Radio Frequency Identification (identificación por radiofrecuencia)</w:t>
      </w:r>
      <w:r>
        <w:rPr>
          <w:rFonts w:ascii="Arial" w:hAnsi="Arial" w:cs="Arial"/>
          <w:sz w:val="16"/>
        </w:rPr>
        <w:t>.</w:t>
      </w:r>
    </w:p>
  </w:footnote>
  <w:footnote w:id="5">
    <w:p w14:paraId="2E06A9CD" w14:textId="77777777" w:rsidR="00D97C43" w:rsidRPr="002C5C54" w:rsidRDefault="00D97C43" w:rsidP="00EA3C70">
      <w:pPr>
        <w:pStyle w:val="Textonotapie"/>
        <w:spacing w:after="0" w:line="240" w:lineRule="auto"/>
        <w:ind w:left="142" w:hanging="142"/>
        <w:rPr>
          <w:rFonts w:ascii="Arial" w:hAnsi="Arial" w:cs="Arial"/>
          <w:sz w:val="16"/>
          <w:szCs w:val="16"/>
        </w:rPr>
      </w:pPr>
      <w:r w:rsidRPr="002C5C54">
        <w:rPr>
          <w:rStyle w:val="Refdenotaalpie"/>
          <w:rFonts w:ascii="Arial" w:hAnsi="Arial" w:cs="Arial"/>
          <w:sz w:val="16"/>
          <w:szCs w:val="16"/>
        </w:rPr>
        <w:footnoteRef/>
      </w:r>
      <w:r w:rsidRPr="002C5C54">
        <w:rPr>
          <w:rFonts w:ascii="Arial" w:hAnsi="Arial" w:cs="Arial"/>
          <w:sz w:val="16"/>
          <w:szCs w:val="16"/>
        </w:rPr>
        <w:t xml:space="preserve"> </w:t>
      </w:r>
      <w:r>
        <w:rPr>
          <w:rFonts w:ascii="Arial" w:hAnsi="Arial" w:cs="Arial"/>
          <w:sz w:val="16"/>
          <w:szCs w:val="16"/>
        </w:rPr>
        <w:t xml:space="preserve">ADC: </w:t>
      </w:r>
      <w:r w:rsidRPr="002C5C54">
        <w:rPr>
          <w:rFonts w:ascii="Arial" w:hAnsi="Arial" w:cs="Arial"/>
          <w:sz w:val="16"/>
          <w:szCs w:val="16"/>
        </w:rPr>
        <w:t>Ana</w:t>
      </w:r>
      <w:r>
        <w:rPr>
          <w:rFonts w:ascii="Arial" w:hAnsi="Arial" w:cs="Arial"/>
          <w:sz w:val="16"/>
          <w:szCs w:val="16"/>
        </w:rPr>
        <w:t>log to Digital Converter (Conversor Analógico Digital), permite la conversión de las señales capturadas por el detector en datos que puede interpretar una computadora.</w:t>
      </w:r>
    </w:p>
  </w:footnote>
  <w:footnote w:id="6">
    <w:p w14:paraId="50ACED6C" w14:textId="77777777" w:rsidR="00D97C43" w:rsidRPr="002C5C54" w:rsidRDefault="00D97C43" w:rsidP="00EA3C70">
      <w:pPr>
        <w:pStyle w:val="Textonotapie"/>
        <w:spacing w:after="0" w:line="240" w:lineRule="auto"/>
        <w:ind w:left="142" w:hanging="142"/>
        <w:rPr>
          <w:rFonts w:ascii="Arial" w:hAnsi="Arial" w:cs="Arial"/>
          <w:sz w:val="16"/>
          <w:szCs w:val="16"/>
        </w:rPr>
      </w:pPr>
      <w:r w:rsidRPr="002C5C54">
        <w:rPr>
          <w:rStyle w:val="Refdenotaalpie"/>
          <w:rFonts w:ascii="Arial" w:hAnsi="Arial" w:cs="Arial"/>
          <w:sz w:val="16"/>
          <w:szCs w:val="16"/>
        </w:rPr>
        <w:footnoteRef/>
      </w:r>
      <w:r w:rsidRPr="002C5C54">
        <w:rPr>
          <w:rFonts w:ascii="Arial" w:hAnsi="Arial" w:cs="Arial"/>
          <w:sz w:val="16"/>
          <w:szCs w:val="16"/>
        </w:rPr>
        <w:t xml:space="preserve"> ASIC: Application-Specific Integrated Circuit (Circuito Integrado de Aplicación Específica)</w:t>
      </w:r>
      <w:r>
        <w:rPr>
          <w:rFonts w:ascii="Arial" w:hAnsi="Arial" w:cs="Arial"/>
          <w:sz w:val="16"/>
          <w:szCs w:val="16"/>
        </w:rPr>
        <w:t>, es el procesador de datos dedicado.</w:t>
      </w:r>
    </w:p>
  </w:footnote>
  <w:footnote w:id="7">
    <w:p w14:paraId="151D1ACF" w14:textId="77777777" w:rsidR="00D97C43" w:rsidRPr="002C5C54" w:rsidRDefault="00D97C43" w:rsidP="00EA3C70">
      <w:pPr>
        <w:pStyle w:val="Textonotapie"/>
        <w:spacing w:after="0" w:line="240" w:lineRule="auto"/>
        <w:ind w:left="142" w:hanging="142"/>
        <w:rPr>
          <w:rFonts w:ascii="Arial" w:hAnsi="Arial" w:cs="Arial"/>
          <w:sz w:val="16"/>
          <w:szCs w:val="16"/>
        </w:rPr>
      </w:pPr>
      <w:r w:rsidRPr="002C5C54">
        <w:rPr>
          <w:rStyle w:val="Refdenotaalpie"/>
          <w:rFonts w:ascii="Arial" w:hAnsi="Arial" w:cs="Arial"/>
          <w:sz w:val="16"/>
          <w:szCs w:val="16"/>
        </w:rPr>
        <w:footnoteRef/>
      </w:r>
      <w:r w:rsidRPr="002C5C54">
        <w:rPr>
          <w:rFonts w:ascii="Arial" w:hAnsi="Arial" w:cs="Arial"/>
          <w:sz w:val="16"/>
          <w:szCs w:val="16"/>
        </w:rPr>
        <w:t xml:space="preserve"> </w:t>
      </w:r>
      <w:r>
        <w:rPr>
          <w:rFonts w:ascii="Arial" w:hAnsi="Arial" w:cs="Arial"/>
          <w:sz w:val="16"/>
          <w:szCs w:val="16"/>
        </w:rPr>
        <w:t>MCA: Multi Channel Analyzer (Analizador Multicanal), que permite recibir señales simultáneas de fluorescencia de rayos X para su posterior interpretación.</w:t>
      </w:r>
    </w:p>
  </w:footnote>
  <w:footnote w:id="8">
    <w:p w14:paraId="189A311F" w14:textId="77777777" w:rsidR="00D97C43" w:rsidRPr="002C54D5" w:rsidRDefault="00D97C43" w:rsidP="00EA3C70">
      <w:pPr>
        <w:pStyle w:val="Textonotapie"/>
        <w:spacing w:after="0" w:line="240" w:lineRule="auto"/>
        <w:ind w:left="142" w:hanging="142"/>
        <w:rPr>
          <w:rFonts w:ascii="Arial" w:hAnsi="Arial" w:cs="Arial"/>
        </w:rPr>
      </w:pPr>
      <w:r w:rsidRPr="003772C5">
        <w:rPr>
          <w:rStyle w:val="Refdenotaalpie"/>
          <w:rFonts w:ascii="Arial" w:hAnsi="Arial" w:cs="Arial"/>
          <w:sz w:val="16"/>
        </w:rPr>
        <w:footnoteRef/>
      </w:r>
      <w:r w:rsidRPr="003772C5">
        <w:rPr>
          <w:rFonts w:ascii="Arial" w:hAnsi="Arial" w:cs="Arial"/>
          <w:sz w:val="16"/>
        </w:rPr>
        <w:t xml:space="preserve"> </w:t>
      </w:r>
      <w:r>
        <w:rPr>
          <w:rFonts w:ascii="Arial" w:hAnsi="Arial" w:cs="Arial"/>
          <w:sz w:val="16"/>
        </w:rPr>
        <w:t xml:space="preserve">RAM: </w:t>
      </w:r>
      <w:r w:rsidRPr="002C54D5">
        <w:rPr>
          <w:rFonts w:ascii="Arial" w:hAnsi="Arial" w:cs="Arial"/>
          <w:sz w:val="16"/>
        </w:rPr>
        <w:t>Random Access Memory (Memoria de Acceso Aleatorio), es la memoria de acceso rápido del equipo.</w:t>
      </w:r>
    </w:p>
  </w:footnote>
  <w:footnote w:id="9">
    <w:p w14:paraId="6E5B3565" w14:textId="77777777" w:rsidR="00D97C43" w:rsidRPr="00546AA5" w:rsidRDefault="00D97C43" w:rsidP="00EA3C70">
      <w:pPr>
        <w:pStyle w:val="Textonotapie"/>
        <w:spacing w:after="0" w:line="240" w:lineRule="auto"/>
        <w:rPr>
          <w:rFonts w:ascii="Arial" w:hAnsi="Arial" w:cs="Arial"/>
          <w:sz w:val="16"/>
          <w:szCs w:val="16"/>
        </w:rPr>
      </w:pPr>
      <w:r w:rsidRPr="00546AA5">
        <w:rPr>
          <w:rStyle w:val="Refdenotaalpie"/>
          <w:rFonts w:ascii="Arial" w:hAnsi="Arial" w:cs="Arial"/>
          <w:sz w:val="16"/>
          <w:szCs w:val="16"/>
        </w:rPr>
        <w:footnoteRef/>
      </w:r>
      <w:r w:rsidRPr="00546AA5">
        <w:rPr>
          <w:rFonts w:ascii="Arial" w:hAnsi="Arial" w:cs="Arial"/>
          <w:sz w:val="16"/>
          <w:szCs w:val="16"/>
        </w:rPr>
        <w:t xml:space="preserve"> SDD: Silicon Drift Detector, Detector de Deriva de Silicio</w:t>
      </w:r>
    </w:p>
  </w:footnote>
  <w:footnote w:id="10">
    <w:p w14:paraId="3C1C5A4E" w14:textId="77777777" w:rsidR="00D97C43" w:rsidRPr="002C54D5" w:rsidRDefault="00D97C43" w:rsidP="00EA3C70">
      <w:pPr>
        <w:pStyle w:val="Textonotapie"/>
        <w:spacing w:after="0" w:line="240" w:lineRule="auto"/>
        <w:ind w:left="142" w:hanging="142"/>
        <w:rPr>
          <w:rFonts w:ascii="Arial" w:hAnsi="Arial" w:cs="Arial"/>
        </w:rPr>
      </w:pPr>
      <w:r w:rsidRPr="002C54D5">
        <w:rPr>
          <w:rStyle w:val="Refdenotaalpie"/>
          <w:rFonts w:ascii="Arial" w:hAnsi="Arial" w:cs="Arial"/>
          <w:sz w:val="16"/>
        </w:rPr>
        <w:footnoteRef/>
      </w:r>
      <w:r w:rsidRPr="002C54D5">
        <w:rPr>
          <w:rFonts w:ascii="Arial" w:hAnsi="Arial" w:cs="Arial"/>
          <w:sz w:val="16"/>
        </w:rPr>
        <w:t xml:space="preserve"> </w:t>
      </w:r>
      <w:r>
        <w:rPr>
          <w:rFonts w:ascii="Arial" w:hAnsi="Arial" w:cs="Arial"/>
          <w:sz w:val="16"/>
        </w:rPr>
        <w:t>c</w:t>
      </w:r>
      <w:r w:rsidRPr="002C54D5">
        <w:rPr>
          <w:rFonts w:ascii="Arial" w:hAnsi="Arial" w:cs="Arial"/>
          <w:sz w:val="16"/>
        </w:rPr>
        <w:t>ps: Cuentas por segundo</w:t>
      </w:r>
      <w:r>
        <w:rPr>
          <w:rFonts w:ascii="Arial" w:hAnsi="Arial" w:cs="Arial"/>
          <w:sz w:val="16"/>
        </w:rPr>
        <w:t>.</w:t>
      </w:r>
    </w:p>
  </w:footnote>
  <w:footnote w:id="11">
    <w:p w14:paraId="26C12A7E" w14:textId="77777777" w:rsidR="00D97C43" w:rsidRPr="0008594E" w:rsidRDefault="00D97C43" w:rsidP="00EA3C70">
      <w:pPr>
        <w:pStyle w:val="Textonotapie"/>
        <w:spacing w:after="0" w:line="240" w:lineRule="auto"/>
      </w:pPr>
      <w:r>
        <w:rPr>
          <w:rStyle w:val="Refdenotaalpie"/>
        </w:rPr>
        <w:footnoteRef/>
      </w:r>
      <w:r>
        <w:t xml:space="preserve"> </w:t>
      </w:r>
      <w:r w:rsidRPr="0008594E">
        <w:rPr>
          <w:rFonts w:ascii="Arial" w:hAnsi="Arial" w:cs="Arial"/>
          <w:sz w:val="16"/>
        </w:rPr>
        <w:t>eV</w:t>
      </w:r>
      <w:r>
        <w:rPr>
          <w:rFonts w:ascii="Arial" w:hAnsi="Arial" w:cs="Arial"/>
          <w:sz w:val="16"/>
        </w:rPr>
        <w:t>: Electrón – voltio, es una unidad de medida de energía.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5D7F3DC4" w:rsidR="00D97C43" w:rsidRDefault="00D97C43">
    <w:pPr>
      <w:pStyle w:val="Encabezado"/>
    </w:pPr>
    <w:r>
      <w:rPr>
        <w:noProof/>
        <w:lang w:val="es-BO" w:eastAsia="es-BO"/>
      </w:rPr>
      <w:drawing>
        <wp:anchor distT="0" distB="0" distL="114300" distR="114300" simplePos="0" relativeHeight="251667456" behindDoc="0" locked="0" layoutInCell="1" allowOverlap="1" wp14:anchorId="75717C14" wp14:editId="5C5C98A7">
          <wp:simplePos x="0" y="0"/>
          <wp:positionH relativeFrom="page">
            <wp:align>right</wp:align>
          </wp:positionH>
          <wp:positionV relativeFrom="paragraph">
            <wp:posOffset>-369515</wp:posOffset>
          </wp:positionV>
          <wp:extent cx="7752080" cy="866140"/>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rotWithShape="1">
                  <a:blip r:embed="rId1">
                    <a:extLst>
                      <a:ext uri="{28A0092B-C50C-407E-A947-70E740481C1C}">
                        <a14:useLocalDpi xmlns:a14="http://schemas.microsoft.com/office/drawing/2010/main" val="0"/>
                      </a:ext>
                    </a:extLst>
                  </a:blip>
                  <a:srcRect t="19595" b="11507"/>
                  <a:stretch/>
                </pic:blipFill>
                <pic:spPr bwMode="auto">
                  <a:xfrm>
                    <a:off x="0" y="0"/>
                    <a:ext cx="7752080" cy="866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7A67375" w:rsidR="00D97C43" w:rsidRPr="005A431A" w:rsidRDefault="00D97C43" w:rsidP="005A431A">
    <w:pPr>
      <w:pStyle w:val="Encabezado"/>
    </w:pPr>
    <w:r w:rsidRPr="006D5F2F">
      <w:rPr>
        <w:noProof/>
        <w:sz w:val="10"/>
        <w:lang w:val="es-BO" w:eastAsia="es-BO"/>
      </w:rPr>
      <w:drawing>
        <wp:anchor distT="0" distB="0" distL="114300" distR="114300" simplePos="0" relativeHeight="251665408" behindDoc="1" locked="0" layoutInCell="1" allowOverlap="1" wp14:anchorId="27A8351C" wp14:editId="44C6F24E">
          <wp:simplePos x="0" y="0"/>
          <wp:positionH relativeFrom="column">
            <wp:align>center</wp:align>
          </wp:positionH>
          <wp:positionV relativeFrom="paragraph">
            <wp:posOffset>-438785</wp:posOffset>
          </wp:positionV>
          <wp:extent cx="7772400" cy="1018800"/>
          <wp:effectExtent l="0" t="0" r="0" b="0"/>
          <wp:wrapThrough wrapText="bothSides">
            <wp:wrapPolygon edited="0">
              <wp:start x="0" y="0"/>
              <wp:lineTo x="0" y="21007"/>
              <wp:lineTo x="21547" y="21007"/>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5B04FA"/>
    <w:multiLevelType w:val="hybridMultilevel"/>
    <w:tmpl w:val="82E40122"/>
    <w:lvl w:ilvl="0" w:tplc="AE685DFC">
      <w:start w:val="1"/>
      <w:numFmt w:val="lowerLetter"/>
      <w:lvlText w:val="%1)"/>
      <w:lvlJc w:val="left"/>
      <w:pPr>
        <w:ind w:left="1004" w:hanging="360"/>
      </w:pPr>
      <w:rPr>
        <w:b/>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62DCA"/>
    <w:multiLevelType w:val="hybridMultilevel"/>
    <w:tmpl w:val="8FB6D18E"/>
    <w:lvl w:ilvl="0" w:tplc="D280EFBE">
      <w:start w:val="1"/>
      <w:numFmt w:val="bullet"/>
      <w:lvlText w:val="-"/>
      <w:lvlJc w:val="left"/>
      <w:pPr>
        <w:ind w:left="720" w:hanging="360"/>
      </w:pPr>
      <w:rPr>
        <w:rFonts w:ascii="Courier New" w:hAnsi="Courier New"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15" w15:restartNumberingAfterBreak="0">
    <w:nsid w:val="19627CDE"/>
    <w:multiLevelType w:val="multilevel"/>
    <w:tmpl w:val="0BFC0A0C"/>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C97756"/>
    <w:multiLevelType w:val="hybridMultilevel"/>
    <w:tmpl w:val="E51885DE"/>
    <w:lvl w:ilvl="0" w:tplc="0C0A0019">
      <w:start w:val="3"/>
      <w:numFmt w:val="bullet"/>
      <w:lvlText w:val="-"/>
      <w:lvlJc w:val="left"/>
      <w:pPr>
        <w:ind w:left="1212" w:hanging="360"/>
      </w:pPr>
      <w:rPr>
        <w:rFonts w:ascii="Times New Roman" w:hAnsi="Times New Roman" w:cs="Times New Roman" w:hint="default"/>
        <w:b/>
      </w:rPr>
    </w:lvl>
    <w:lvl w:ilvl="1" w:tplc="400A0003" w:tentative="1">
      <w:start w:val="1"/>
      <w:numFmt w:val="bullet"/>
      <w:lvlText w:val="o"/>
      <w:lvlJc w:val="left"/>
      <w:pPr>
        <w:ind w:left="1932" w:hanging="360"/>
      </w:pPr>
      <w:rPr>
        <w:rFonts w:ascii="Courier New" w:hAnsi="Courier New" w:cs="Courier New" w:hint="default"/>
      </w:rPr>
    </w:lvl>
    <w:lvl w:ilvl="2" w:tplc="400A0005" w:tentative="1">
      <w:start w:val="1"/>
      <w:numFmt w:val="bullet"/>
      <w:lvlText w:val=""/>
      <w:lvlJc w:val="left"/>
      <w:pPr>
        <w:ind w:left="2652" w:hanging="360"/>
      </w:pPr>
      <w:rPr>
        <w:rFonts w:ascii="Wingdings" w:hAnsi="Wingdings" w:hint="default"/>
      </w:rPr>
    </w:lvl>
    <w:lvl w:ilvl="3" w:tplc="400A0001" w:tentative="1">
      <w:start w:val="1"/>
      <w:numFmt w:val="bullet"/>
      <w:lvlText w:val=""/>
      <w:lvlJc w:val="left"/>
      <w:pPr>
        <w:ind w:left="3372" w:hanging="360"/>
      </w:pPr>
      <w:rPr>
        <w:rFonts w:ascii="Symbol" w:hAnsi="Symbol" w:hint="default"/>
      </w:rPr>
    </w:lvl>
    <w:lvl w:ilvl="4" w:tplc="400A0003" w:tentative="1">
      <w:start w:val="1"/>
      <w:numFmt w:val="bullet"/>
      <w:lvlText w:val="o"/>
      <w:lvlJc w:val="left"/>
      <w:pPr>
        <w:ind w:left="4092" w:hanging="360"/>
      </w:pPr>
      <w:rPr>
        <w:rFonts w:ascii="Courier New" w:hAnsi="Courier New" w:cs="Courier New" w:hint="default"/>
      </w:rPr>
    </w:lvl>
    <w:lvl w:ilvl="5" w:tplc="400A0005" w:tentative="1">
      <w:start w:val="1"/>
      <w:numFmt w:val="bullet"/>
      <w:lvlText w:val=""/>
      <w:lvlJc w:val="left"/>
      <w:pPr>
        <w:ind w:left="4812" w:hanging="360"/>
      </w:pPr>
      <w:rPr>
        <w:rFonts w:ascii="Wingdings" w:hAnsi="Wingdings" w:hint="default"/>
      </w:rPr>
    </w:lvl>
    <w:lvl w:ilvl="6" w:tplc="400A0001" w:tentative="1">
      <w:start w:val="1"/>
      <w:numFmt w:val="bullet"/>
      <w:lvlText w:val=""/>
      <w:lvlJc w:val="left"/>
      <w:pPr>
        <w:ind w:left="5532" w:hanging="360"/>
      </w:pPr>
      <w:rPr>
        <w:rFonts w:ascii="Symbol" w:hAnsi="Symbol" w:hint="default"/>
      </w:rPr>
    </w:lvl>
    <w:lvl w:ilvl="7" w:tplc="400A0003" w:tentative="1">
      <w:start w:val="1"/>
      <w:numFmt w:val="bullet"/>
      <w:lvlText w:val="o"/>
      <w:lvlJc w:val="left"/>
      <w:pPr>
        <w:ind w:left="6252" w:hanging="360"/>
      </w:pPr>
      <w:rPr>
        <w:rFonts w:ascii="Courier New" w:hAnsi="Courier New" w:cs="Courier New" w:hint="default"/>
      </w:rPr>
    </w:lvl>
    <w:lvl w:ilvl="8" w:tplc="400A0005" w:tentative="1">
      <w:start w:val="1"/>
      <w:numFmt w:val="bullet"/>
      <w:lvlText w:val=""/>
      <w:lvlJc w:val="left"/>
      <w:pPr>
        <w:ind w:left="6972" w:hanging="360"/>
      </w:pPr>
      <w:rPr>
        <w:rFonts w:ascii="Wingdings" w:hAnsi="Wingdings" w:hint="default"/>
      </w:rPr>
    </w:lvl>
  </w:abstractNum>
  <w:abstractNum w:abstractNumId="20" w15:restartNumberingAfterBreak="0">
    <w:nsid w:val="24DE034A"/>
    <w:multiLevelType w:val="hybridMultilevel"/>
    <w:tmpl w:val="DCECF126"/>
    <w:lvl w:ilvl="0" w:tplc="0C0A0019">
      <w:start w:val="3"/>
      <w:numFmt w:val="bullet"/>
      <w:lvlText w:val="-"/>
      <w:lvlJc w:val="left"/>
      <w:pPr>
        <w:ind w:left="1071" w:hanging="360"/>
      </w:pPr>
      <w:rPr>
        <w:rFonts w:ascii="Times New Roman" w:hAnsi="Times New Roman" w:cs="Times New Roman" w:hint="default"/>
        <w:b/>
      </w:rPr>
    </w:lvl>
    <w:lvl w:ilvl="1" w:tplc="400A0003" w:tentative="1">
      <w:start w:val="1"/>
      <w:numFmt w:val="bullet"/>
      <w:lvlText w:val="o"/>
      <w:lvlJc w:val="left"/>
      <w:pPr>
        <w:ind w:left="1791" w:hanging="360"/>
      </w:pPr>
      <w:rPr>
        <w:rFonts w:ascii="Courier New" w:hAnsi="Courier New" w:cs="Courier New" w:hint="default"/>
      </w:rPr>
    </w:lvl>
    <w:lvl w:ilvl="2" w:tplc="400A0005" w:tentative="1">
      <w:start w:val="1"/>
      <w:numFmt w:val="bullet"/>
      <w:lvlText w:val=""/>
      <w:lvlJc w:val="left"/>
      <w:pPr>
        <w:ind w:left="2511" w:hanging="360"/>
      </w:pPr>
      <w:rPr>
        <w:rFonts w:ascii="Wingdings" w:hAnsi="Wingdings" w:hint="default"/>
      </w:rPr>
    </w:lvl>
    <w:lvl w:ilvl="3" w:tplc="400A0001" w:tentative="1">
      <w:start w:val="1"/>
      <w:numFmt w:val="bullet"/>
      <w:lvlText w:val=""/>
      <w:lvlJc w:val="left"/>
      <w:pPr>
        <w:ind w:left="3231" w:hanging="360"/>
      </w:pPr>
      <w:rPr>
        <w:rFonts w:ascii="Symbol" w:hAnsi="Symbol" w:hint="default"/>
      </w:rPr>
    </w:lvl>
    <w:lvl w:ilvl="4" w:tplc="400A0003" w:tentative="1">
      <w:start w:val="1"/>
      <w:numFmt w:val="bullet"/>
      <w:lvlText w:val="o"/>
      <w:lvlJc w:val="left"/>
      <w:pPr>
        <w:ind w:left="3951" w:hanging="360"/>
      </w:pPr>
      <w:rPr>
        <w:rFonts w:ascii="Courier New" w:hAnsi="Courier New" w:cs="Courier New" w:hint="default"/>
      </w:rPr>
    </w:lvl>
    <w:lvl w:ilvl="5" w:tplc="400A0005" w:tentative="1">
      <w:start w:val="1"/>
      <w:numFmt w:val="bullet"/>
      <w:lvlText w:val=""/>
      <w:lvlJc w:val="left"/>
      <w:pPr>
        <w:ind w:left="4671" w:hanging="360"/>
      </w:pPr>
      <w:rPr>
        <w:rFonts w:ascii="Wingdings" w:hAnsi="Wingdings" w:hint="default"/>
      </w:rPr>
    </w:lvl>
    <w:lvl w:ilvl="6" w:tplc="400A0001" w:tentative="1">
      <w:start w:val="1"/>
      <w:numFmt w:val="bullet"/>
      <w:lvlText w:val=""/>
      <w:lvlJc w:val="left"/>
      <w:pPr>
        <w:ind w:left="5391" w:hanging="360"/>
      </w:pPr>
      <w:rPr>
        <w:rFonts w:ascii="Symbol" w:hAnsi="Symbol" w:hint="default"/>
      </w:rPr>
    </w:lvl>
    <w:lvl w:ilvl="7" w:tplc="400A0003" w:tentative="1">
      <w:start w:val="1"/>
      <w:numFmt w:val="bullet"/>
      <w:lvlText w:val="o"/>
      <w:lvlJc w:val="left"/>
      <w:pPr>
        <w:ind w:left="6111" w:hanging="360"/>
      </w:pPr>
      <w:rPr>
        <w:rFonts w:ascii="Courier New" w:hAnsi="Courier New" w:cs="Courier New" w:hint="default"/>
      </w:rPr>
    </w:lvl>
    <w:lvl w:ilvl="8" w:tplc="400A0005" w:tentative="1">
      <w:start w:val="1"/>
      <w:numFmt w:val="bullet"/>
      <w:lvlText w:val=""/>
      <w:lvlJc w:val="left"/>
      <w:pPr>
        <w:ind w:left="6831" w:hanging="360"/>
      </w:pPr>
      <w:rPr>
        <w:rFonts w:ascii="Wingdings" w:hAnsi="Wingdings" w:hint="default"/>
      </w:r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AD430E4"/>
    <w:multiLevelType w:val="hybridMultilevel"/>
    <w:tmpl w:val="B47231F6"/>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C0B6A6C"/>
    <w:multiLevelType w:val="hybridMultilevel"/>
    <w:tmpl w:val="F5F668E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13D1BD7"/>
    <w:multiLevelType w:val="hybridMultilevel"/>
    <w:tmpl w:val="2D50C1F8"/>
    <w:lvl w:ilvl="0" w:tplc="D62A86D4">
      <w:start w:val="1"/>
      <w:numFmt w:val="upperLetter"/>
      <w:lvlText w:val="%1."/>
      <w:lvlJc w:val="left"/>
      <w:pPr>
        <w:ind w:left="928"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6910F1F"/>
    <w:multiLevelType w:val="hybridMultilevel"/>
    <w:tmpl w:val="E58841A4"/>
    <w:lvl w:ilvl="0" w:tplc="B38C941C">
      <w:start w:val="1"/>
      <w:numFmt w:val="upperRoman"/>
      <w:lvlText w:val="%1."/>
      <w:lvlJc w:val="right"/>
      <w:pPr>
        <w:ind w:left="720" w:hanging="360"/>
      </w:pPr>
      <w:rPr>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8C466E3"/>
    <w:multiLevelType w:val="hybridMultilevel"/>
    <w:tmpl w:val="CBE805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AE92144"/>
    <w:multiLevelType w:val="hybridMultilevel"/>
    <w:tmpl w:val="ECA03692"/>
    <w:lvl w:ilvl="0" w:tplc="D280EFBE">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B276E9E"/>
    <w:multiLevelType w:val="hybridMultilevel"/>
    <w:tmpl w:val="CDDA99C0"/>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C65155F"/>
    <w:multiLevelType w:val="hybridMultilevel"/>
    <w:tmpl w:val="4642D344"/>
    <w:lvl w:ilvl="0" w:tplc="564ABB2E">
      <w:start w:val="1"/>
      <w:numFmt w:val="decimal"/>
      <w:lvlText w:val="%1."/>
      <w:lvlJc w:val="left"/>
      <w:pPr>
        <w:ind w:left="720" w:hanging="360"/>
      </w:pPr>
      <w:rPr>
        <w:rFonts w:hint="default"/>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5FB5654"/>
    <w:multiLevelType w:val="hybridMultilevel"/>
    <w:tmpl w:val="926CC536"/>
    <w:lvl w:ilvl="0" w:tplc="E3E441B0">
      <w:start w:val="1"/>
      <w:numFmt w:val="upperLetter"/>
      <w:lvlText w:val="%1."/>
      <w:lvlJc w:val="left"/>
      <w:pPr>
        <w:ind w:left="720" w:hanging="360"/>
      </w:pPr>
      <w:rPr>
        <w:rFonts w:hint="default"/>
        <w:b/>
        <w:color w:val="auto"/>
        <w:sz w:val="18"/>
        <w:szCs w:val="18"/>
      </w:rPr>
    </w:lvl>
    <w:lvl w:ilvl="1" w:tplc="40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60A0356C"/>
    <w:multiLevelType w:val="multilevel"/>
    <w:tmpl w:val="4EDCB602"/>
    <w:lvl w:ilvl="0">
      <w:start w:val="2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6" w15:restartNumberingAfterBreak="0">
    <w:nsid w:val="6A8D76BD"/>
    <w:multiLevelType w:val="hybridMultilevel"/>
    <w:tmpl w:val="641A922E"/>
    <w:lvl w:ilvl="0" w:tplc="7F960248">
      <w:start w:val="1"/>
      <w:numFmt w:val="upperLetter"/>
      <w:lvlText w:val="%1."/>
      <w:lvlJc w:val="left"/>
      <w:pPr>
        <w:ind w:left="928"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BCB28EF"/>
    <w:multiLevelType w:val="hybridMultilevel"/>
    <w:tmpl w:val="2338A55A"/>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1" w15:restartNumberingAfterBreak="0">
    <w:nsid w:val="70820BCA"/>
    <w:multiLevelType w:val="hybridMultilevel"/>
    <w:tmpl w:val="0F3E18EC"/>
    <w:lvl w:ilvl="0" w:tplc="529A371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20A3922"/>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388695C"/>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FA949B4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57"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B292709"/>
    <w:multiLevelType w:val="hybridMultilevel"/>
    <w:tmpl w:val="4BF42D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w:hAnsi="Courier" w:cs="Courier" w:hint="default"/>
      </w:rPr>
    </w:lvl>
    <w:lvl w:ilvl="2" w:tplc="400A0005" w:tentative="1">
      <w:start w:val="1"/>
      <w:numFmt w:val="bullet"/>
      <w:lvlText w:val=""/>
      <w:lvlJc w:val="left"/>
      <w:pPr>
        <w:ind w:left="2160" w:hanging="360"/>
      </w:pPr>
      <w:rPr>
        <w:rFonts w:ascii="Symbol" w:hAnsi="Symbol" w:hint="default"/>
      </w:rPr>
    </w:lvl>
    <w:lvl w:ilvl="3" w:tplc="400A0001" w:tentative="1">
      <w:start w:val="1"/>
      <w:numFmt w:val="bullet"/>
      <w:lvlText w:val=""/>
      <w:lvlJc w:val="left"/>
      <w:pPr>
        <w:ind w:left="2880" w:hanging="360"/>
      </w:pPr>
      <w:rPr>
        <w:rFonts w:ascii="Tahoma" w:hAnsi="Tahoma" w:hint="default"/>
      </w:rPr>
    </w:lvl>
    <w:lvl w:ilvl="4" w:tplc="400A0003" w:tentative="1">
      <w:start w:val="1"/>
      <w:numFmt w:val="bullet"/>
      <w:lvlText w:val="o"/>
      <w:lvlJc w:val="left"/>
      <w:pPr>
        <w:ind w:left="3600" w:hanging="360"/>
      </w:pPr>
      <w:rPr>
        <w:rFonts w:ascii="Courier" w:hAnsi="Courier" w:cs="Courier" w:hint="default"/>
      </w:rPr>
    </w:lvl>
    <w:lvl w:ilvl="5" w:tplc="400A0005" w:tentative="1">
      <w:start w:val="1"/>
      <w:numFmt w:val="bullet"/>
      <w:lvlText w:val=""/>
      <w:lvlJc w:val="left"/>
      <w:pPr>
        <w:ind w:left="4320" w:hanging="360"/>
      </w:pPr>
      <w:rPr>
        <w:rFonts w:ascii="Symbol" w:hAnsi="Symbol" w:hint="default"/>
      </w:rPr>
    </w:lvl>
    <w:lvl w:ilvl="6" w:tplc="400A0001" w:tentative="1">
      <w:start w:val="1"/>
      <w:numFmt w:val="bullet"/>
      <w:lvlText w:val=""/>
      <w:lvlJc w:val="left"/>
      <w:pPr>
        <w:ind w:left="5040" w:hanging="360"/>
      </w:pPr>
      <w:rPr>
        <w:rFonts w:ascii="Tahoma" w:hAnsi="Tahoma" w:hint="default"/>
      </w:rPr>
    </w:lvl>
    <w:lvl w:ilvl="7" w:tplc="400A0003" w:tentative="1">
      <w:start w:val="1"/>
      <w:numFmt w:val="bullet"/>
      <w:lvlText w:val="o"/>
      <w:lvlJc w:val="left"/>
      <w:pPr>
        <w:ind w:left="5760" w:hanging="360"/>
      </w:pPr>
      <w:rPr>
        <w:rFonts w:ascii="Courier" w:hAnsi="Courier" w:cs="Courier" w:hint="default"/>
      </w:rPr>
    </w:lvl>
    <w:lvl w:ilvl="8" w:tplc="400A0005" w:tentative="1">
      <w:start w:val="1"/>
      <w:numFmt w:val="bullet"/>
      <w:lvlText w:val=""/>
      <w:lvlJc w:val="left"/>
      <w:pPr>
        <w:ind w:left="6480" w:hanging="360"/>
      </w:pPr>
      <w:rPr>
        <w:rFonts w:ascii="Symbol" w:hAnsi="Symbol" w:hint="default"/>
      </w:rPr>
    </w:lvl>
  </w:abstractNum>
  <w:num w:numId="1">
    <w:abstractNumId w:val="12"/>
  </w:num>
  <w:num w:numId="2">
    <w:abstractNumId w:val="29"/>
  </w:num>
  <w:num w:numId="3">
    <w:abstractNumId w:val="43"/>
  </w:num>
  <w:num w:numId="4">
    <w:abstractNumId w:val="41"/>
  </w:num>
  <w:num w:numId="5">
    <w:abstractNumId w:val="11"/>
  </w:num>
  <w:num w:numId="6">
    <w:abstractNumId w:val="39"/>
  </w:num>
  <w:num w:numId="7">
    <w:abstractNumId w:val="7"/>
  </w:num>
  <w:num w:numId="8">
    <w:abstractNumId w:val="5"/>
  </w:num>
  <w:num w:numId="9">
    <w:abstractNumId w:val="4"/>
  </w:num>
  <w:num w:numId="10">
    <w:abstractNumId w:val="27"/>
  </w:num>
  <w:num w:numId="11">
    <w:abstractNumId w:val="21"/>
  </w:num>
  <w:num w:numId="12">
    <w:abstractNumId w:val="26"/>
  </w:num>
  <w:num w:numId="13">
    <w:abstractNumId w:val="18"/>
  </w:num>
  <w:num w:numId="14">
    <w:abstractNumId w:val="9"/>
  </w:num>
  <w:num w:numId="15">
    <w:abstractNumId w:val="50"/>
  </w:num>
  <w:num w:numId="16">
    <w:abstractNumId w:val="6"/>
  </w:num>
  <w:num w:numId="17">
    <w:abstractNumId w:val="16"/>
  </w:num>
  <w:num w:numId="18">
    <w:abstractNumId w:val="23"/>
  </w:num>
  <w:num w:numId="19">
    <w:abstractNumId w:val="33"/>
  </w:num>
  <w:num w:numId="20">
    <w:abstractNumId w:val="49"/>
  </w:num>
  <w:num w:numId="21">
    <w:abstractNumId w:val="8"/>
  </w:num>
  <w:num w:numId="22">
    <w:abstractNumId w:val="42"/>
  </w:num>
  <w:num w:numId="23">
    <w:abstractNumId w:val="0"/>
  </w:num>
  <w:num w:numId="24">
    <w:abstractNumId w:val="38"/>
  </w:num>
  <w:num w:numId="25">
    <w:abstractNumId w:val="13"/>
  </w:num>
  <w:num w:numId="26">
    <w:abstractNumId w:val="48"/>
  </w:num>
  <w:num w:numId="27">
    <w:abstractNumId w:val="55"/>
  </w:num>
  <w:num w:numId="28">
    <w:abstractNumId w:val="45"/>
  </w:num>
  <w:num w:numId="29">
    <w:abstractNumId w:val="17"/>
  </w:num>
  <w:num w:numId="30">
    <w:abstractNumId w:val="34"/>
  </w:num>
  <w:num w:numId="31">
    <w:abstractNumId w:val="1"/>
  </w:num>
  <w:num w:numId="32">
    <w:abstractNumId w:val="56"/>
  </w:num>
  <w:num w:numId="33">
    <w:abstractNumId w:val="3"/>
  </w:num>
  <w:num w:numId="34">
    <w:abstractNumId w:val="14"/>
  </w:num>
  <w:num w:numId="35">
    <w:abstractNumId w:val="25"/>
  </w:num>
  <w:num w:numId="36">
    <w:abstractNumId w:val="22"/>
  </w:num>
  <w:num w:numId="37">
    <w:abstractNumId w:val="15"/>
  </w:num>
  <w:num w:numId="38">
    <w:abstractNumId w:val="57"/>
  </w:num>
  <w:num w:numId="39">
    <w:abstractNumId w:val="53"/>
  </w:num>
  <w:num w:numId="40">
    <w:abstractNumId w:val="32"/>
  </w:num>
  <w:num w:numId="41">
    <w:abstractNumId w:val="58"/>
  </w:num>
  <w:num w:numId="42">
    <w:abstractNumId w:val="36"/>
  </w:num>
  <w:num w:numId="43">
    <w:abstractNumId w:val="44"/>
  </w:num>
  <w:num w:numId="44">
    <w:abstractNumId w:val="31"/>
  </w:num>
  <w:num w:numId="45">
    <w:abstractNumId w:val="51"/>
  </w:num>
  <w:num w:numId="46">
    <w:abstractNumId w:val="54"/>
  </w:num>
  <w:num w:numId="47">
    <w:abstractNumId w:val="40"/>
  </w:num>
  <w:num w:numId="48">
    <w:abstractNumId w:val="30"/>
  </w:num>
  <w:num w:numId="49">
    <w:abstractNumId w:val="46"/>
  </w:num>
  <w:num w:numId="50">
    <w:abstractNumId w:val="52"/>
  </w:num>
  <w:num w:numId="51">
    <w:abstractNumId w:val="28"/>
  </w:num>
  <w:num w:numId="52">
    <w:abstractNumId w:val="35"/>
  </w:num>
  <w:num w:numId="53">
    <w:abstractNumId w:val="47"/>
  </w:num>
  <w:num w:numId="54">
    <w:abstractNumId w:val="37"/>
  </w:num>
  <w:num w:numId="55">
    <w:abstractNumId w:val="10"/>
  </w:num>
  <w:num w:numId="56">
    <w:abstractNumId w:val="20"/>
  </w:num>
  <w:num w:numId="57">
    <w:abstractNumId w:val="19"/>
  </w:num>
  <w:num w:numId="58">
    <w:abstractNumId w:val="24"/>
  </w:num>
  <w:num w:numId="59">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5D7A"/>
    <w:rsid w:val="00006D51"/>
    <w:rsid w:val="00007591"/>
    <w:rsid w:val="00007F0E"/>
    <w:rsid w:val="0001092A"/>
    <w:rsid w:val="0001095D"/>
    <w:rsid w:val="0001110E"/>
    <w:rsid w:val="00011F5A"/>
    <w:rsid w:val="00011F76"/>
    <w:rsid w:val="00012AA5"/>
    <w:rsid w:val="00012B34"/>
    <w:rsid w:val="00013010"/>
    <w:rsid w:val="00013486"/>
    <w:rsid w:val="00013794"/>
    <w:rsid w:val="00015F54"/>
    <w:rsid w:val="000162CE"/>
    <w:rsid w:val="0002129E"/>
    <w:rsid w:val="00021470"/>
    <w:rsid w:val="0002148A"/>
    <w:rsid w:val="00021AD1"/>
    <w:rsid w:val="00021D43"/>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235"/>
    <w:rsid w:val="0003173B"/>
    <w:rsid w:val="00031D69"/>
    <w:rsid w:val="000321E9"/>
    <w:rsid w:val="00033F1B"/>
    <w:rsid w:val="0003466E"/>
    <w:rsid w:val="00035642"/>
    <w:rsid w:val="00036382"/>
    <w:rsid w:val="000366EE"/>
    <w:rsid w:val="00037A89"/>
    <w:rsid w:val="0004064E"/>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954"/>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05B8"/>
    <w:rsid w:val="000723A5"/>
    <w:rsid w:val="00072695"/>
    <w:rsid w:val="00072C1C"/>
    <w:rsid w:val="00074903"/>
    <w:rsid w:val="0007568A"/>
    <w:rsid w:val="00076395"/>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9FD"/>
    <w:rsid w:val="000900E4"/>
    <w:rsid w:val="00090844"/>
    <w:rsid w:val="000908BA"/>
    <w:rsid w:val="00091424"/>
    <w:rsid w:val="00091B34"/>
    <w:rsid w:val="00091F91"/>
    <w:rsid w:val="000935F6"/>
    <w:rsid w:val="00096E21"/>
    <w:rsid w:val="000A0414"/>
    <w:rsid w:val="000A243C"/>
    <w:rsid w:val="000A2B45"/>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89"/>
    <w:rsid w:val="000E20B0"/>
    <w:rsid w:val="000E25D8"/>
    <w:rsid w:val="000E2AC5"/>
    <w:rsid w:val="000E4400"/>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181"/>
    <w:rsid w:val="001315A3"/>
    <w:rsid w:val="001321A7"/>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D3D"/>
    <w:rsid w:val="00160205"/>
    <w:rsid w:val="00160765"/>
    <w:rsid w:val="00160BD9"/>
    <w:rsid w:val="0016105F"/>
    <w:rsid w:val="00161197"/>
    <w:rsid w:val="00161237"/>
    <w:rsid w:val="0016190C"/>
    <w:rsid w:val="00161A21"/>
    <w:rsid w:val="0016265F"/>
    <w:rsid w:val="00163803"/>
    <w:rsid w:val="001647E4"/>
    <w:rsid w:val="0016534F"/>
    <w:rsid w:val="001658A9"/>
    <w:rsid w:val="00165D73"/>
    <w:rsid w:val="00170F59"/>
    <w:rsid w:val="00171637"/>
    <w:rsid w:val="00171A28"/>
    <w:rsid w:val="00173151"/>
    <w:rsid w:val="00173399"/>
    <w:rsid w:val="0017339F"/>
    <w:rsid w:val="0017376B"/>
    <w:rsid w:val="00173C53"/>
    <w:rsid w:val="00174C96"/>
    <w:rsid w:val="001754B0"/>
    <w:rsid w:val="00175504"/>
    <w:rsid w:val="00177B94"/>
    <w:rsid w:val="00177E49"/>
    <w:rsid w:val="0018032A"/>
    <w:rsid w:val="0018096F"/>
    <w:rsid w:val="0018137A"/>
    <w:rsid w:val="00181420"/>
    <w:rsid w:val="0018167F"/>
    <w:rsid w:val="00181816"/>
    <w:rsid w:val="0018248A"/>
    <w:rsid w:val="00182550"/>
    <w:rsid w:val="00182690"/>
    <w:rsid w:val="00182B9F"/>
    <w:rsid w:val="001839E8"/>
    <w:rsid w:val="001843C8"/>
    <w:rsid w:val="0018537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55D5"/>
    <w:rsid w:val="001C5DE7"/>
    <w:rsid w:val="001C6005"/>
    <w:rsid w:val="001C6DFA"/>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5FE"/>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C6C"/>
    <w:rsid w:val="00216CF9"/>
    <w:rsid w:val="002173DC"/>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372CC"/>
    <w:rsid w:val="00241A1D"/>
    <w:rsid w:val="0024258D"/>
    <w:rsid w:val="00242C43"/>
    <w:rsid w:val="00242D5A"/>
    <w:rsid w:val="0024332A"/>
    <w:rsid w:val="0024369E"/>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B4E"/>
    <w:rsid w:val="002A5C64"/>
    <w:rsid w:val="002B0595"/>
    <w:rsid w:val="002B09C5"/>
    <w:rsid w:val="002B0C0B"/>
    <w:rsid w:val="002B0C44"/>
    <w:rsid w:val="002B229E"/>
    <w:rsid w:val="002B338C"/>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3D01"/>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6B88"/>
    <w:rsid w:val="003E7231"/>
    <w:rsid w:val="003E7E3C"/>
    <w:rsid w:val="003F0BDC"/>
    <w:rsid w:val="003F0F15"/>
    <w:rsid w:val="003F12B0"/>
    <w:rsid w:val="003F22E1"/>
    <w:rsid w:val="003F2A29"/>
    <w:rsid w:val="003F2D7F"/>
    <w:rsid w:val="003F5F0D"/>
    <w:rsid w:val="003F605A"/>
    <w:rsid w:val="003F70ED"/>
    <w:rsid w:val="003F7DEB"/>
    <w:rsid w:val="003F7E9B"/>
    <w:rsid w:val="004008E1"/>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485B"/>
    <w:rsid w:val="00425049"/>
    <w:rsid w:val="00425B72"/>
    <w:rsid w:val="00425CA3"/>
    <w:rsid w:val="00426F58"/>
    <w:rsid w:val="004300D2"/>
    <w:rsid w:val="00430639"/>
    <w:rsid w:val="00431C91"/>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1386"/>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16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3FAC"/>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32B3"/>
    <w:rsid w:val="005636F3"/>
    <w:rsid w:val="00563757"/>
    <w:rsid w:val="005641FE"/>
    <w:rsid w:val="00564717"/>
    <w:rsid w:val="005649CE"/>
    <w:rsid w:val="0056721E"/>
    <w:rsid w:val="0056765D"/>
    <w:rsid w:val="00567AA0"/>
    <w:rsid w:val="0057097E"/>
    <w:rsid w:val="00572208"/>
    <w:rsid w:val="005737A1"/>
    <w:rsid w:val="00574214"/>
    <w:rsid w:val="005759A6"/>
    <w:rsid w:val="00575A28"/>
    <w:rsid w:val="0057642F"/>
    <w:rsid w:val="00576724"/>
    <w:rsid w:val="00576AFC"/>
    <w:rsid w:val="00576EDA"/>
    <w:rsid w:val="0058082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CD2"/>
    <w:rsid w:val="005D5EA7"/>
    <w:rsid w:val="005D6824"/>
    <w:rsid w:val="005D6CD8"/>
    <w:rsid w:val="005D6CFE"/>
    <w:rsid w:val="005D7FA3"/>
    <w:rsid w:val="005E03DC"/>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3B56"/>
    <w:rsid w:val="00614DDE"/>
    <w:rsid w:val="00614F78"/>
    <w:rsid w:val="00616795"/>
    <w:rsid w:val="00617180"/>
    <w:rsid w:val="00617A78"/>
    <w:rsid w:val="0062252D"/>
    <w:rsid w:val="00623F8F"/>
    <w:rsid w:val="006243B0"/>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17D"/>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6F9"/>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0781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72B"/>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0652"/>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6384"/>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747"/>
    <w:rsid w:val="007A197E"/>
    <w:rsid w:val="007A1AD1"/>
    <w:rsid w:val="007A2214"/>
    <w:rsid w:val="007A3079"/>
    <w:rsid w:val="007A3E4E"/>
    <w:rsid w:val="007A601D"/>
    <w:rsid w:val="007A7087"/>
    <w:rsid w:val="007A772F"/>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6CE"/>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3C4"/>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B5E"/>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3420"/>
    <w:rsid w:val="009541B7"/>
    <w:rsid w:val="00954311"/>
    <w:rsid w:val="00954379"/>
    <w:rsid w:val="00954CFD"/>
    <w:rsid w:val="00956515"/>
    <w:rsid w:val="00957E7F"/>
    <w:rsid w:val="00957EAA"/>
    <w:rsid w:val="0096093E"/>
    <w:rsid w:val="009619C2"/>
    <w:rsid w:val="00962248"/>
    <w:rsid w:val="009642B2"/>
    <w:rsid w:val="0096436B"/>
    <w:rsid w:val="009643A0"/>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A1A"/>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1291"/>
    <w:rsid w:val="00A42346"/>
    <w:rsid w:val="00A43696"/>
    <w:rsid w:val="00A43992"/>
    <w:rsid w:val="00A43BE3"/>
    <w:rsid w:val="00A43C75"/>
    <w:rsid w:val="00A44F7F"/>
    <w:rsid w:val="00A4519C"/>
    <w:rsid w:val="00A45448"/>
    <w:rsid w:val="00A4639D"/>
    <w:rsid w:val="00A46D0A"/>
    <w:rsid w:val="00A47099"/>
    <w:rsid w:val="00A50048"/>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B02"/>
    <w:rsid w:val="00A84E0C"/>
    <w:rsid w:val="00A8622D"/>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C30FC"/>
    <w:rsid w:val="00AC33E7"/>
    <w:rsid w:val="00AC450B"/>
    <w:rsid w:val="00AC5BC0"/>
    <w:rsid w:val="00AC6825"/>
    <w:rsid w:val="00AC6AEF"/>
    <w:rsid w:val="00AC7221"/>
    <w:rsid w:val="00AD07E8"/>
    <w:rsid w:val="00AD1521"/>
    <w:rsid w:val="00AD265A"/>
    <w:rsid w:val="00AD2D35"/>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50C"/>
    <w:rsid w:val="00AE6C99"/>
    <w:rsid w:val="00AF1443"/>
    <w:rsid w:val="00AF2503"/>
    <w:rsid w:val="00AF2A2A"/>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B11"/>
    <w:rsid w:val="00B84D58"/>
    <w:rsid w:val="00B854FA"/>
    <w:rsid w:val="00B85B86"/>
    <w:rsid w:val="00B86D68"/>
    <w:rsid w:val="00B87DAF"/>
    <w:rsid w:val="00B9045A"/>
    <w:rsid w:val="00B90E02"/>
    <w:rsid w:val="00B91035"/>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6E2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0FEF"/>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64EA"/>
    <w:rsid w:val="00C47F74"/>
    <w:rsid w:val="00C506A8"/>
    <w:rsid w:val="00C51185"/>
    <w:rsid w:val="00C52900"/>
    <w:rsid w:val="00C52D1D"/>
    <w:rsid w:val="00C52E77"/>
    <w:rsid w:val="00C53515"/>
    <w:rsid w:val="00C5351E"/>
    <w:rsid w:val="00C54027"/>
    <w:rsid w:val="00C548ED"/>
    <w:rsid w:val="00C54932"/>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468"/>
    <w:rsid w:val="00C67C5B"/>
    <w:rsid w:val="00C7071C"/>
    <w:rsid w:val="00C70BD9"/>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E37"/>
    <w:rsid w:val="00C9127F"/>
    <w:rsid w:val="00C91F79"/>
    <w:rsid w:val="00C932B7"/>
    <w:rsid w:val="00C93C16"/>
    <w:rsid w:val="00C95789"/>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CD6"/>
    <w:rsid w:val="00D800E2"/>
    <w:rsid w:val="00D808D2"/>
    <w:rsid w:val="00D81256"/>
    <w:rsid w:val="00D82F2B"/>
    <w:rsid w:val="00D84772"/>
    <w:rsid w:val="00D84A98"/>
    <w:rsid w:val="00D85C37"/>
    <w:rsid w:val="00D861EA"/>
    <w:rsid w:val="00D86575"/>
    <w:rsid w:val="00D87395"/>
    <w:rsid w:val="00D8799A"/>
    <w:rsid w:val="00D87A56"/>
    <w:rsid w:val="00D902C3"/>
    <w:rsid w:val="00D90501"/>
    <w:rsid w:val="00D90858"/>
    <w:rsid w:val="00D91675"/>
    <w:rsid w:val="00D93D55"/>
    <w:rsid w:val="00D93E5C"/>
    <w:rsid w:val="00D94FC1"/>
    <w:rsid w:val="00D95795"/>
    <w:rsid w:val="00D9728A"/>
    <w:rsid w:val="00D97A03"/>
    <w:rsid w:val="00D97C4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5FB3"/>
    <w:rsid w:val="00DC630D"/>
    <w:rsid w:val="00DC64AB"/>
    <w:rsid w:val="00DC69E4"/>
    <w:rsid w:val="00DC6DC0"/>
    <w:rsid w:val="00DC76C2"/>
    <w:rsid w:val="00DC76D7"/>
    <w:rsid w:val="00DD1758"/>
    <w:rsid w:val="00DD1B43"/>
    <w:rsid w:val="00DD35BB"/>
    <w:rsid w:val="00DD4E7A"/>
    <w:rsid w:val="00DD69B5"/>
    <w:rsid w:val="00DD6C3D"/>
    <w:rsid w:val="00DD78D3"/>
    <w:rsid w:val="00DE0469"/>
    <w:rsid w:val="00DE04E4"/>
    <w:rsid w:val="00DE1DC3"/>
    <w:rsid w:val="00DE2495"/>
    <w:rsid w:val="00DE2DFB"/>
    <w:rsid w:val="00DE3110"/>
    <w:rsid w:val="00DE3B7D"/>
    <w:rsid w:val="00DE4F99"/>
    <w:rsid w:val="00DE6969"/>
    <w:rsid w:val="00DE79E2"/>
    <w:rsid w:val="00DF0BDE"/>
    <w:rsid w:val="00DF0DC5"/>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852"/>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3C70"/>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59CB"/>
    <w:rsid w:val="00EC61E8"/>
    <w:rsid w:val="00EC6769"/>
    <w:rsid w:val="00EC694D"/>
    <w:rsid w:val="00ED0567"/>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38FA"/>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7A9"/>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B8B"/>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5C4"/>
    <w:rsid w:val="00FD7E96"/>
    <w:rsid w:val="00FE04C0"/>
    <w:rsid w:val="00FE116C"/>
    <w:rsid w:val="00FE2E2F"/>
    <w:rsid w:val="00FE378B"/>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 w:type="character" w:customStyle="1" w:styleId="markedcontent">
    <w:name w:val="markedcontent"/>
    <w:basedOn w:val="Fuentedeprrafopredeter"/>
    <w:rsid w:val="00C6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ceres@bcb.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lva@bc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09F0-0E1F-431D-8593-1A7EBC93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42</Pages>
  <Words>18408</Words>
  <Characters>101246</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25</cp:revision>
  <cp:lastPrinted>2022-08-15T19:40:00Z</cp:lastPrinted>
  <dcterms:created xsi:type="dcterms:W3CDTF">2021-12-28T18:02:00Z</dcterms:created>
  <dcterms:modified xsi:type="dcterms:W3CDTF">2022-08-15T22:37:00Z</dcterms:modified>
</cp:coreProperties>
</file>