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E42F53" w:rsidRDefault="00E42F53" w:rsidP="00E42F5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E42F53" w:rsidRDefault="00E42F53" w:rsidP="00E42F53">
      <w:pPr>
        <w:jc w:val="center"/>
        <w:rPr>
          <w:rFonts w:ascii="Arial" w:hAnsi="Arial" w:cs="Arial"/>
          <w:b/>
          <w:bCs/>
          <w:sz w:val="28"/>
          <w:lang w:val="pt-BR"/>
        </w:rPr>
      </w:pPr>
    </w:p>
    <w:p w:rsidR="00E42F53" w:rsidRPr="0008708E" w:rsidRDefault="00E42F53" w:rsidP="00E42F53">
      <w:pPr>
        <w:jc w:val="center"/>
        <w:rPr>
          <w:rFonts w:ascii="Arial" w:hAnsi="Arial" w:cs="Arial"/>
          <w:b/>
          <w:bCs/>
          <w:sz w:val="28"/>
          <w:lang w:val="pt-BR"/>
        </w:rPr>
      </w:pPr>
      <w:r>
        <w:rPr>
          <w:rFonts w:ascii="Arial" w:hAnsi="Arial" w:cs="Arial"/>
          <w:b/>
          <w:bCs/>
          <w:sz w:val="28"/>
          <w:lang w:val="pt-BR"/>
        </w:rPr>
        <w:t>Código BCB: ANPE - C N° 129/2025-1C</w:t>
      </w:r>
    </w:p>
    <w:p w:rsidR="00E42F53" w:rsidRPr="0008708E" w:rsidRDefault="00E42F53" w:rsidP="00E42F53">
      <w:pPr>
        <w:jc w:val="center"/>
        <w:rPr>
          <w:rFonts w:ascii="Arial" w:hAnsi="Arial" w:cs="Arial"/>
          <w:b/>
          <w:bCs/>
          <w:sz w:val="20"/>
          <w:lang w:val="pt-BR"/>
        </w:rPr>
      </w:pPr>
    </w:p>
    <w:p w:rsidR="00E42F53" w:rsidRPr="0008708E" w:rsidRDefault="00E42F53" w:rsidP="00E42F53">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42F53" w:rsidRPr="0008708E" w:rsidRDefault="00E42F53" w:rsidP="00E42F53">
      <w:pPr>
        <w:jc w:val="center"/>
        <w:rPr>
          <w:rFonts w:ascii="Arial" w:hAnsi="Arial" w:cs="Arial"/>
          <w:b/>
          <w:bCs/>
          <w:lang w:val="es-MX"/>
        </w:rPr>
      </w:pPr>
    </w:p>
    <w:p w:rsidR="00E42F53" w:rsidRPr="0008708E" w:rsidRDefault="00E42F53" w:rsidP="00E42F5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42F53" w:rsidRPr="0008708E" w:rsidTr="00E42F53">
        <w:trPr>
          <w:trHeight w:val="1206"/>
          <w:jc w:val="center"/>
        </w:trPr>
        <w:tc>
          <w:tcPr>
            <w:tcW w:w="8869" w:type="dxa"/>
            <w:shd w:val="clear" w:color="auto" w:fill="E6E6E6"/>
            <w:vAlign w:val="center"/>
          </w:tcPr>
          <w:p w:rsidR="00E42F53" w:rsidRPr="0008708E" w:rsidRDefault="00E42F53" w:rsidP="00E42F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F4972">
              <w:rPr>
                <w:rFonts w:ascii="Arial" w:hAnsi="Arial" w:cs="Arial"/>
                <w:b/>
                <w:bCs/>
                <w:sz w:val="30"/>
                <w:szCs w:val="30"/>
                <w:lang w:eastAsia="en-US"/>
              </w:rPr>
              <w:t>SERVICIO DE INSTALACIÓN ELÉCTRICA PARA GABINETES DE SEGURIDAD ELECTRÓNICA EN PISO 1, PLANTA BAJA Y SÓTANOS</w:t>
            </w:r>
          </w:p>
        </w:tc>
      </w:tr>
    </w:tbl>
    <w:p w:rsidR="00E42F53" w:rsidRPr="0008708E" w:rsidRDefault="00E42F53" w:rsidP="00E42F53">
      <w:pPr>
        <w:jc w:val="center"/>
        <w:rPr>
          <w:rFonts w:ascii="Arial" w:hAnsi="Arial" w:cs="Arial"/>
          <w:b/>
          <w:bCs/>
        </w:rPr>
      </w:pPr>
    </w:p>
    <w:p w:rsidR="00E42F53" w:rsidRPr="0008708E" w:rsidRDefault="00E42F53" w:rsidP="00E42F53">
      <w:pPr>
        <w:jc w:val="center"/>
        <w:rPr>
          <w:rFonts w:ascii="Arial" w:hAnsi="Arial" w:cs="Arial"/>
          <w:b/>
          <w:bCs/>
        </w:rPr>
      </w:pPr>
    </w:p>
    <w:p w:rsidR="00E42F53" w:rsidRPr="0008708E" w:rsidRDefault="00E42F53" w:rsidP="00E42F53">
      <w:pPr>
        <w:jc w:val="center"/>
        <w:rPr>
          <w:rFonts w:ascii="Arial" w:hAnsi="Arial" w:cs="Arial"/>
          <w:b/>
          <w:bCs/>
        </w:rPr>
      </w:pPr>
    </w:p>
    <w:p w:rsidR="00E42F53" w:rsidRDefault="00E42F53" w:rsidP="00E42F53">
      <w:pPr>
        <w:jc w:val="center"/>
        <w:rPr>
          <w:rFonts w:ascii="Arial" w:hAnsi="Arial" w:cs="Arial"/>
          <w:b/>
          <w:bCs/>
          <w:sz w:val="24"/>
          <w:szCs w:val="28"/>
        </w:rPr>
      </w:pPr>
      <w:r w:rsidRPr="0008708E">
        <w:rPr>
          <w:rFonts w:ascii="Arial" w:hAnsi="Arial" w:cs="Arial"/>
          <w:b/>
          <w:bCs/>
          <w:sz w:val="24"/>
          <w:szCs w:val="28"/>
        </w:rPr>
        <w:t xml:space="preserve">La Paz, </w:t>
      </w:r>
      <w:r>
        <w:rPr>
          <w:rFonts w:ascii="Arial" w:hAnsi="Arial" w:cs="Arial"/>
          <w:b/>
          <w:bCs/>
          <w:sz w:val="24"/>
          <w:szCs w:val="28"/>
        </w:rPr>
        <w:t xml:space="preserve">agosto de 2025 </w:t>
      </w:r>
    </w:p>
    <w:p w:rsidR="00E42F53" w:rsidRDefault="00E42F53" w:rsidP="00E42F53">
      <w:pPr>
        <w:jc w:val="center"/>
        <w:rPr>
          <w:rFonts w:ascii="Arial" w:hAnsi="Arial" w:cs="Arial"/>
          <w:b/>
          <w:bCs/>
          <w:sz w:val="24"/>
          <w:szCs w:val="28"/>
        </w:rPr>
      </w:pPr>
    </w:p>
    <w:p w:rsidR="00E42F53" w:rsidRDefault="00E42F53" w:rsidP="00E42F53">
      <w:pPr>
        <w:jc w:val="center"/>
        <w:rPr>
          <w:rFonts w:ascii="Arial" w:hAnsi="Arial" w:cs="Arial"/>
          <w:b/>
          <w:bCs/>
          <w:sz w:val="24"/>
          <w:szCs w:val="28"/>
        </w:rPr>
      </w:pPr>
    </w:p>
    <w:p w:rsidR="00E42F53" w:rsidRDefault="00E42F53" w:rsidP="00E42F53">
      <w:pPr>
        <w:jc w:val="center"/>
        <w:rPr>
          <w:rFonts w:ascii="Arial" w:hAnsi="Arial" w:cs="Arial"/>
          <w:sz w:val="24"/>
          <w:szCs w:val="28"/>
        </w:rPr>
      </w:pPr>
    </w:p>
    <w:p w:rsidR="00E42F53" w:rsidRPr="0008708E" w:rsidRDefault="00E42F53" w:rsidP="00E42F53">
      <w:pPr>
        <w:jc w:val="center"/>
        <w:rPr>
          <w:rFonts w:ascii="Arial" w:hAnsi="Arial" w:cs="Arial"/>
          <w:sz w:val="24"/>
          <w:szCs w:val="28"/>
        </w:rPr>
      </w:pPr>
    </w:p>
    <w:p w:rsidR="00E42F53" w:rsidRDefault="00E42F53" w:rsidP="00E42F53">
      <w:pPr>
        <w:ind w:left="567" w:right="931"/>
        <w:rPr>
          <w:rFonts w:ascii="Comic Sans MS" w:hAnsi="Comic Sans MS"/>
          <w:u w:val="single"/>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26029">
              <w:rPr>
                <w:noProof/>
                <w:webHidden/>
              </w:rPr>
              <w:t>1</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7</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15</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rsidR="00AE65BD" w:rsidRDefault="001260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9"/>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E42F53" w:rsidRPr="00E42F53" w:rsidRDefault="00E42F53" w:rsidP="00E42F53">
      <w:pPr>
        <w:ind w:left="567"/>
        <w:jc w:val="both"/>
        <w:rPr>
          <w:sz w:val="18"/>
          <w:szCs w:val="18"/>
        </w:rPr>
      </w:pPr>
      <w:r w:rsidRPr="00E42F53">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E42F53" w:rsidRPr="009652EF" w:rsidRDefault="00E42F53" w:rsidP="00E42F53">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7430B1" w:rsidRDefault="00F25EE8" w:rsidP="00065F31">
      <w:pPr>
        <w:numPr>
          <w:ilvl w:val="0"/>
          <w:numId w:val="16"/>
        </w:numPr>
        <w:tabs>
          <w:tab w:val="clear" w:pos="1773"/>
        </w:tabs>
        <w:ind w:left="1701" w:hanging="567"/>
        <w:jc w:val="both"/>
        <w:rPr>
          <w:rFonts w:cs="Arial"/>
          <w:color w:val="000000" w:themeColor="text1"/>
          <w:sz w:val="18"/>
          <w:szCs w:val="18"/>
          <w:lang w:val="es-BO"/>
        </w:rPr>
      </w:pPr>
      <w:r w:rsidRPr="00A40276">
        <w:rPr>
          <w:b/>
          <w:sz w:val="18"/>
          <w:szCs w:val="18"/>
          <w:lang w:val="es-BO"/>
        </w:rPr>
        <w:lastRenderedPageBreak/>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7430B1">
        <w:rPr>
          <w:rFonts w:cs="Tahoma"/>
          <w:color w:val="000000" w:themeColor="text1"/>
          <w:sz w:val="18"/>
          <w:szCs w:val="18"/>
          <w:lang w:val="es-BO"/>
        </w:rPr>
        <w:t xml:space="preserve">Precio Referencial </w:t>
      </w:r>
      <w:r w:rsidR="004539D7" w:rsidRPr="007430B1">
        <w:rPr>
          <w:rFonts w:cs="Tahoma"/>
          <w:color w:val="000000" w:themeColor="text1"/>
          <w:sz w:val="18"/>
          <w:szCs w:val="18"/>
          <w:lang w:val="es-BO"/>
        </w:rPr>
        <w:t>de la contratación</w:t>
      </w:r>
      <w:r w:rsidR="00024F9E" w:rsidRPr="007430B1">
        <w:rPr>
          <w:rFonts w:cs="Tahoma"/>
          <w:color w:val="000000" w:themeColor="text1"/>
          <w:sz w:val="18"/>
          <w:szCs w:val="18"/>
          <w:lang w:val="es-BO"/>
        </w:rPr>
        <w:t>,</w:t>
      </w:r>
      <w:r w:rsidR="004539D7" w:rsidRPr="007430B1">
        <w:rPr>
          <w:color w:val="000000" w:themeColor="text1"/>
          <w:sz w:val="18"/>
          <w:szCs w:val="18"/>
          <w:lang w:val="es-BO"/>
        </w:rPr>
        <w:t xml:space="preserve"> </w:t>
      </w:r>
      <w:r w:rsidRPr="007430B1">
        <w:rPr>
          <w:color w:val="000000" w:themeColor="text1"/>
          <w:sz w:val="18"/>
          <w:szCs w:val="18"/>
          <w:lang w:val="es-BO"/>
        </w:rPr>
        <w:t>sólo para contrataciones con Precio Referencial mayor a Bs200.000.- (DOSCIENTOS MIL 00/100 BOLIVIANOS).</w:t>
      </w:r>
      <w:r w:rsidR="00D26F1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71113" w:rsidRPr="007430B1" w:rsidRDefault="00971113" w:rsidP="00827823">
      <w:pPr>
        <w:ind w:left="1701"/>
        <w:jc w:val="both"/>
        <w:rPr>
          <w:b/>
          <w:color w:val="000000" w:themeColor="text1"/>
          <w:sz w:val="18"/>
          <w:szCs w:val="18"/>
          <w:lang w:val="es-BO"/>
        </w:rPr>
      </w:pPr>
    </w:p>
    <w:p w:rsidR="00CE216F" w:rsidRPr="007430B1" w:rsidRDefault="00CE216F" w:rsidP="00827823">
      <w:pPr>
        <w:ind w:left="1701"/>
        <w:jc w:val="both"/>
        <w:rPr>
          <w:rFonts w:cs="Arial"/>
          <w:color w:val="000000" w:themeColor="text1"/>
          <w:sz w:val="18"/>
          <w:szCs w:val="18"/>
          <w:lang w:val="es-BO"/>
        </w:rPr>
      </w:pPr>
      <w:r w:rsidRPr="007430B1">
        <w:rPr>
          <w:rFonts w:cs="Arial"/>
          <w:color w:val="000000" w:themeColor="text1"/>
          <w:sz w:val="18"/>
          <w:szCs w:val="18"/>
          <w:lang w:val="es-BO"/>
        </w:rPr>
        <w:t xml:space="preserve">En caso de contratación por </w:t>
      </w:r>
      <w:r w:rsidR="00E756CD" w:rsidRPr="007430B1">
        <w:rPr>
          <w:rFonts w:cs="Arial"/>
          <w:color w:val="000000" w:themeColor="text1"/>
          <w:sz w:val="18"/>
          <w:szCs w:val="18"/>
          <w:lang w:val="es-BO"/>
        </w:rPr>
        <w:t xml:space="preserve">ítems </w:t>
      </w:r>
      <w:r w:rsidRPr="007430B1">
        <w:rPr>
          <w:rFonts w:cs="Arial"/>
          <w:color w:val="000000" w:themeColor="text1"/>
          <w:sz w:val="18"/>
          <w:szCs w:val="18"/>
          <w:lang w:val="es-BO"/>
        </w:rPr>
        <w:t xml:space="preserve">o </w:t>
      </w:r>
      <w:r w:rsidR="00E756CD" w:rsidRPr="007430B1">
        <w:rPr>
          <w:rFonts w:cs="Arial"/>
          <w:color w:val="000000" w:themeColor="text1"/>
          <w:sz w:val="18"/>
          <w:szCs w:val="18"/>
          <w:lang w:val="es-BO"/>
        </w:rPr>
        <w:t>lotes</w:t>
      </w:r>
      <w:r w:rsidRPr="007430B1">
        <w:rPr>
          <w:rFonts w:cs="Arial"/>
          <w:color w:val="000000" w:themeColor="text1"/>
          <w:sz w:val="18"/>
          <w:szCs w:val="18"/>
          <w:lang w:val="es-BO"/>
        </w:rPr>
        <w:t xml:space="preserve">, la Garantía de Seriedad de Propuesta podrá ser solicitada, cuando el Precio Referencial del </w:t>
      </w:r>
      <w:r w:rsidR="00FC29F5" w:rsidRPr="007430B1">
        <w:rPr>
          <w:rFonts w:cs="Arial"/>
          <w:color w:val="000000" w:themeColor="text1"/>
          <w:sz w:val="18"/>
          <w:szCs w:val="18"/>
          <w:lang w:val="es-BO"/>
        </w:rPr>
        <w:t xml:space="preserve">Ítem </w:t>
      </w:r>
      <w:r w:rsidRPr="007430B1">
        <w:rPr>
          <w:rFonts w:cs="Arial"/>
          <w:color w:val="000000" w:themeColor="text1"/>
          <w:sz w:val="18"/>
          <w:szCs w:val="18"/>
          <w:lang w:val="es-BO"/>
        </w:rPr>
        <w:t xml:space="preserve">o </w:t>
      </w:r>
      <w:r w:rsidR="00FC29F5" w:rsidRPr="007430B1">
        <w:rPr>
          <w:rFonts w:cs="Arial"/>
          <w:color w:val="000000" w:themeColor="text1"/>
          <w:sz w:val="18"/>
          <w:szCs w:val="18"/>
          <w:lang w:val="es-BO"/>
        </w:rPr>
        <w:t xml:space="preserve">Lote </w:t>
      </w:r>
      <w:r w:rsidRPr="007430B1">
        <w:rPr>
          <w:rFonts w:cs="Arial"/>
          <w:color w:val="000000" w:themeColor="text1"/>
          <w:sz w:val="18"/>
          <w:szCs w:val="18"/>
          <w:lang w:val="es-BO"/>
        </w:rPr>
        <w:t xml:space="preserve">sea mayor a Bs200.000.- (DOSCIENTOS MIL 00/100 BOLIVIANOS). </w:t>
      </w:r>
      <w:bookmarkStart w:id="6" w:name="_Hlk93481808"/>
      <w:r w:rsidR="00971113" w:rsidRPr="007430B1">
        <w:rPr>
          <w:rFonts w:cs="Arial"/>
          <w:color w:val="000000" w:themeColor="text1"/>
          <w:sz w:val="18"/>
          <w:szCs w:val="18"/>
          <w:lang w:val="es-BO"/>
        </w:rPr>
        <w:t>La Garantía de Seriedad de Propuesta podrá ser presentada por el total de ítems o lotes al que se presente el proponente; o por cada ítem o lote.</w:t>
      </w:r>
      <w:bookmarkEnd w:id="6"/>
      <w:r w:rsidR="00D96CA4" w:rsidRPr="007430B1">
        <w:rPr>
          <w:b/>
          <w:color w:val="000000" w:themeColor="text1"/>
          <w:sz w:val="18"/>
          <w:szCs w:val="18"/>
          <w:lang w:val="es-BO"/>
        </w:rPr>
        <w:t xml:space="preserve"> “</w:t>
      </w:r>
      <w:r w:rsidR="00D96CA4" w:rsidRPr="007430B1">
        <w:rPr>
          <w:b/>
          <w:i/>
          <w:color w:val="000000" w:themeColor="text1"/>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7430B1" w:rsidRDefault="00A72FB0" w:rsidP="00065F31">
      <w:pPr>
        <w:numPr>
          <w:ilvl w:val="0"/>
          <w:numId w:val="16"/>
        </w:numPr>
        <w:tabs>
          <w:tab w:val="clear" w:pos="1773"/>
        </w:tabs>
        <w:ind w:left="1701" w:hanging="567"/>
        <w:jc w:val="both"/>
        <w:rPr>
          <w:color w:val="000000" w:themeColor="text1"/>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xml:space="preserve">. El monto total del </w:t>
      </w:r>
      <w:r w:rsidRPr="007430B1">
        <w:rPr>
          <w:color w:val="000000" w:themeColor="text1"/>
          <w:sz w:val="18"/>
          <w:szCs w:val="18"/>
          <w:lang w:val="es-BO"/>
        </w:rPr>
        <w:t>anticipo no deberá exceder el veinte por ciento (20%) del monto total del contrato.</w:t>
      </w:r>
      <w:r w:rsidR="00D96CA4" w:rsidRPr="007430B1">
        <w:rPr>
          <w:color w:val="000000" w:themeColor="text1"/>
          <w:sz w:val="18"/>
          <w:szCs w:val="18"/>
          <w:lang w:val="es-BO"/>
        </w:rPr>
        <w:t xml:space="preserve"> </w:t>
      </w:r>
      <w:r w:rsidR="00D96CA4" w:rsidRPr="007430B1">
        <w:rPr>
          <w:b/>
          <w:color w:val="000000" w:themeColor="text1"/>
          <w:sz w:val="18"/>
          <w:szCs w:val="18"/>
          <w:lang w:val="es-BO"/>
        </w:rPr>
        <w:t>“</w:t>
      </w:r>
      <w:r w:rsidR="00D96CA4" w:rsidRPr="007430B1">
        <w:rPr>
          <w:b/>
          <w:i/>
          <w:color w:val="000000" w:themeColor="text1"/>
          <w:sz w:val="18"/>
          <w:szCs w:val="18"/>
          <w:lang w:val="es-BO"/>
        </w:rPr>
        <w:t>No corresponde en el presente proceso de contratación”.</w:t>
      </w:r>
    </w:p>
    <w:p w:rsidR="009F22F0" w:rsidRPr="007430B1" w:rsidRDefault="009F22F0" w:rsidP="00827823">
      <w:pPr>
        <w:ind w:left="1701"/>
        <w:jc w:val="both"/>
        <w:rPr>
          <w:b/>
          <w:color w:val="000000" w:themeColor="text1"/>
          <w:sz w:val="18"/>
          <w:szCs w:val="18"/>
          <w:lang w:val="es-BO"/>
        </w:rPr>
      </w:pPr>
    </w:p>
    <w:p w:rsidR="00A3080F"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7" w:name="_Toc347135114"/>
      <w:bookmarkStart w:id="8" w:name="_Toc347135274"/>
      <w:r w:rsidRPr="007430B1">
        <w:rPr>
          <w:rFonts w:ascii="Verdana" w:hAnsi="Verdana"/>
          <w:b/>
          <w:color w:val="000000" w:themeColor="text1"/>
          <w:sz w:val="18"/>
          <w:lang w:val="es-BO"/>
        </w:rPr>
        <w:t>Ejecución de la Garantía de Seriedad de Propuesta</w:t>
      </w:r>
      <w:bookmarkEnd w:id="7"/>
      <w:bookmarkEnd w:id="8"/>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7430B1" w:rsidRDefault="00744902" w:rsidP="00065F31">
      <w:pPr>
        <w:numPr>
          <w:ilvl w:val="0"/>
          <w:numId w:val="23"/>
        </w:numPr>
        <w:tabs>
          <w:tab w:val="clear" w:pos="1773"/>
        </w:tabs>
        <w:ind w:left="1701" w:hanging="425"/>
        <w:jc w:val="both"/>
        <w:rPr>
          <w:color w:val="000000" w:themeColor="text1"/>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xml:space="preserve">, en el plazo establecido, </w:t>
      </w:r>
      <w:r w:rsidRPr="00A40276">
        <w:rPr>
          <w:sz w:val="18"/>
          <w:lang w:val="es-BO"/>
        </w:rPr>
        <w:lastRenderedPageBreak/>
        <w:t xml:space="preserve">salvo por causas de fuerza mayor, caso fortuito u otras causas debidamente justificadas y aceptadas </w:t>
      </w:r>
      <w:r w:rsidRPr="007430B1">
        <w:rPr>
          <w:color w:val="000000" w:themeColor="text1"/>
          <w:sz w:val="18"/>
          <w:lang w:val="es-BO"/>
        </w:rPr>
        <w:t>por la entidad.</w:t>
      </w:r>
    </w:p>
    <w:p w:rsidR="00FD58D3" w:rsidRPr="007430B1" w:rsidRDefault="00FD58D3" w:rsidP="00561143">
      <w:pPr>
        <w:jc w:val="both"/>
        <w:rPr>
          <w:rFonts w:cs="Arial"/>
          <w:color w:val="000000" w:themeColor="text1"/>
          <w:sz w:val="14"/>
          <w:szCs w:val="18"/>
          <w:lang w:val="es-BO"/>
        </w:rPr>
      </w:pPr>
    </w:p>
    <w:p w:rsidR="00D96CA4" w:rsidRPr="007430B1" w:rsidRDefault="00561143" w:rsidP="00065F31">
      <w:pPr>
        <w:pStyle w:val="Prrafodelista"/>
        <w:numPr>
          <w:ilvl w:val="1"/>
          <w:numId w:val="17"/>
        </w:numPr>
        <w:ind w:left="1134" w:hanging="708"/>
        <w:rPr>
          <w:rFonts w:ascii="Verdana" w:hAnsi="Verdana"/>
          <w:b/>
          <w:color w:val="000000" w:themeColor="text1"/>
          <w:sz w:val="18"/>
          <w:lang w:val="es-BO"/>
        </w:rPr>
      </w:pPr>
      <w:bookmarkStart w:id="9" w:name="_Toc347135115"/>
      <w:bookmarkStart w:id="10" w:name="_Toc347135275"/>
      <w:r w:rsidRPr="007430B1">
        <w:rPr>
          <w:rFonts w:ascii="Verdana" w:hAnsi="Verdana"/>
          <w:b/>
          <w:color w:val="000000" w:themeColor="text1"/>
          <w:sz w:val="18"/>
          <w:lang w:val="es-BO"/>
        </w:rPr>
        <w:t>Devolución de la Garantía de Seriedad de Propuesta</w:t>
      </w:r>
      <w:bookmarkEnd w:id="9"/>
      <w:bookmarkEnd w:id="10"/>
      <w:r w:rsidR="00D96CA4" w:rsidRPr="007430B1">
        <w:rPr>
          <w:rFonts w:ascii="Verdana" w:hAnsi="Verdana"/>
          <w:b/>
          <w:color w:val="000000" w:themeColor="text1"/>
          <w:sz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561143" w:rsidRPr="007430B1" w:rsidRDefault="00561143" w:rsidP="00561143">
      <w:pPr>
        <w:jc w:val="both"/>
        <w:rPr>
          <w:rFonts w:cs="Arial"/>
          <w:color w:val="000000" w:themeColor="text1"/>
          <w:sz w:val="18"/>
          <w:szCs w:val="18"/>
          <w:lang w:val="es-BO"/>
        </w:rPr>
      </w:pPr>
    </w:p>
    <w:p w:rsidR="00561143" w:rsidRPr="007430B1" w:rsidRDefault="00561143" w:rsidP="007C5D13">
      <w:pPr>
        <w:ind w:left="1134"/>
        <w:jc w:val="both"/>
        <w:rPr>
          <w:rFonts w:cs="Arial"/>
          <w:color w:val="000000" w:themeColor="text1"/>
          <w:sz w:val="18"/>
          <w:szCs w:val="18"/>
          <w:lang w:val="es-BO"/>
        </w:rPr>
      </w:pPr>
      <w:bookmarkStart w:id="11" w:name="_Hlk61612342"/>
      <w:r w:rsidRPr="007430B1">
        <w:rPr>
          <w:rFonts w:cs="Arial"/>
          <w:color w:val="000000" w:themeColor="text1"/>
          <w:sz w:val="18"/>
          <w:szCs w:val="18"/>
          <w:lang w:val="es-BO"/>
        </w:rPr>
        <w:t xml:space="preserve">La Garantía de Seriedad de Propuesta, </w:t>
      </w:r>
      <w:r w:rsidR="00123DB3" w:rsidRPr="007430B1">
        <w:rPr>
          <w:rFonts w:cs="Arial"/>
          <w:color w:val="000000" w:themeColor="text1"/>
          <w:sz w:val="18"/>
          <w:szCs w:val="18"/>
          <w:lang w:val="es-BO"/>
        </w:rPr>
        <w:t xml:space="preserve">en caso de haberse solicitado, </w:t>
      </w:r>
      <w:r w:rsidRPr="007430B1">
        <w:rPr>
          <w:rFonts w:cs="Arial"/>
          <w:color w:val="000000" w:themeColor="text1"/>
          <w:sz w:val="18"/>
          <w:szCs w:val="18"/>
          <w:lang w:val="es-BO"/>
        </w:rPr>
        <w:t xml:space="preserve">será devuelta a los proponentes en un plazo no mayor a </w:t>
      </w:r>
      <w:r w:rsidR="00FE694E" w:rsidRPr="007430B1">
        <w:rPr>
          <w:rFonts w:cs="Arial"/>
          <w:color w:val="000000" w:themeColor="text1"/>
          <w:sz w:val="18"/>
          <w:szCs w:val="18"/>
          <w:lang w:val="es-BO"/>
        </w:rPr>
        <w:t xml:space="preserve">cinco </w:t>
      </w:r>
      <w:r w:rsidRPr="007430B1">
        <w:rPr>
          <w:rFonts w:cs="Arial"/>
          <w:color w:val="000000" w:themeColor="text1"/>
          <w:sz w:val="18"/>
          <w:szCs w:val="18"/>
          <w:lang w:val="es-BO"/>
        </w:rPr>
        <w:t xml:space="preserve">(5) </w:t>
      </w:r>
      <w:bookmarkEnd w:id="11"/>
      <w:r w:rsidRPr="007430B1">
        <w:rPr>
          <w:rFonts w:cs="Arial"/>
          <w:color w:val="000000" w:themeColor="text1"/>
          <w:sz w:val="18"/>
          <w:szCs w:val="18"/>
          <w:lang w:val="es-BO"/>
        </w:rPr>
        <w:t>días</w:t>
      </w:r>
      <w:r w:rsidR="00562B70" w:rsidRPr="007430B1">
        <w:rPr>
          <w:rFonts w:cs="Arial"/>
          <w:color w:val="000000" w:themeColor="text1"/>
          <w:sz w:val="18"/>
          <w:szCs w:val="18"/>
          <w:lang w:val="es-BO"/>
        </w:rPr>
        <w:t xml:space="preserve"> hábiles</w:t>
      </w:r>
      <w:r w:rsidRPr="007430B1">
        <w:rPr>
          <w:rFonts w:cs="Arial"/>
          <w:color w:val="000000" w:themeColor="text1"/>
          <w:sz w:val="18"/>
          <w:szCs w:val="18"/>
          <w:lang w:val="es-BO"/>
        </w:rPr>
        <w:t xml:space="preserve">, </w:t>
      </w:r>
      <w:r w:rsidR="00642845" w:rsidRPr="007430B1">
        <w:rPr>
          <w:rFonts w:cs="Arial"/>
          <w:color w:val="000000" w:themeColor="text1"/>
          <w:sz w:val="18"/>
          <w:szCs w:val="18"/>
          <w:lang w:val="es-BO"/>
        </w:rPr>
        <w:t>computables a partir del día siguiente hábil de la:</w:t>
      </w:r>
    </w:p>
    <w:p w:rsidR="006C435A" w:rsidRPr="007430B1" w:rsidRDefault="006C435A" w:rsidP="00207DBF">
      <w:pPr>
        <w:ind w:left="567"/>
        <w:jc w:val="both"/>
        <w:rPr>
          <w:rFonts w:cs="Arial"/>
          <w:color w:val="000000" w:themeColor="text1"/>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327819" w:rsidRPr="007430B1">
        <w:rPr>
          <w:rFonts w:ascii="Verdana" w:hAnsi="Verdana" w:cs="Arial"/>
          <w:color w:val="000000" w:themeColor="text1"/>
          <w:sz w:val="18"/>
          <w:szCs w:val="18"/>
          <w:lang w:val="es-BO"/>
        </w:rPr>
        <w:t>)</w:t>
      </w:r>
      <w:r w:rsidR="00916360" w:rsidRPr="007430B1">
        <w:rPr>
          <w:rFonts w:ascii="Verdana" w:hAnsi="Verdana" w:cs="Arial"/>
          <w:color w:val="000000" w:themeColor="text1"/>
          <w:sz w:val="18"/>
          <w:szCs w:val="18"/>
          <w:lang w:val="es-BO"/>
        </w:rPr>
        <w:t>,</w:t>
      </w:r>
      <w:r w:rsidR="00043063" w:rsidRPr="007430B1">
        <w:rPr>
          <w:rFonts w:ascii="Verdana" w:hAnsi="Verdana" w:cs="Arial"/>
          <w:color w:val="000000" w:themeColor="text1"/>
          <w:sz w:val="18"/>
          <w:szCs w:val="18"/>
          <w:lang w:val="es-BO"/>
        </w:rPr>
        <w:t xml:space="preserve"> </w:t>
      </w:r>
      <w:r w:rsidR="00327819" w:rsidRPr="007430B1">
        <w:rPr>
          <w:rFonts w:ascii="Verdana" w:hAnsi="Verdana" w:cs="Arial"/>
          <w:color w:val="000000" w:themeColor="text1"/>
          <w:sz w:val="18"/>
          <w:szCs w:val="18"/>
          <w:lang w:val="es-BO"/>
        </w:rPr>
        <w:t>si esta hubiese sido requerida</w:t>
      </w:r>
      <w:r w:rsidR="00EE331A" w:rsidRPr="007430B1">
        <w:rPr>
          <w:rFonts w:ascii="Verdana" w:hAnsi="Verdana" w:cs="Arial"/>
          <w:color w:val="000000" w:themeColor="text1"/>
          <w:sz w:val="18"/>
          <w:szCs w:val="18"/>
          <w:lang w:val="es-BO"/>
        </w:rPr>
        <w:t>; salvo en servicios generales discontinuos</w:t>
      </w:r>
      <w:r w:rsidR="00722AD9" w:rsidRPr="007430B1">
        <w:rPr>
          <w:rFonts w:ascii="Verdana" w:hAnsi="Verdana" w:cs="Arial"/>
          <w:color w:val="000000" w:themeColor="text1"/>
          <w:sz w:val="18"/>
          <w:szCs w:val="18"/>
          <w:lang w:val="es-BO"/>
        </w:rPr>
        <w:t>;</w:t>
      </w:r>
      <w:r w:rsidR="00D96CA4" w:rsidRPr="007430B1">
        <w:rPr>
          <w:rFonts w:ascii="Verdana" w:hAnsi="Verdana" w:cs="Arial"/>
          <w:color w:val="000000" w:themeColor="text1"/>
          <w:sz w:val="18"/>
          <w:szCs w:val="18"/>
          <w:lang w:val="es-BO"/>
        </w:rPr>
        <w:t xml:space="preserve"> </w:t>
      </w:r>
      <w:r w:rsidR="00D96CA4" w:rsidRPr="007430B1">
        <w:rPr>
          <w:rFonts w:ascii="Verdana" w:hAnsi="Verdana"/>
          <w:b/>
          <w:color w:val="000000" w:themeColor="text1"/>
          <w:sz w:val="18"/>
          <w:szCs w:val="18"/>
          <w:lang w:val="es-BO"/>
        </w:rPr>
        <w:t>“</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 xml:space="preserve">Cuando la Garantía de Seriedad de Propuesta </w:t>
      </w:r>
      <w:r w:rsidR="001E5F02" w:rsidRPr="007430B1">
        <w:rPr>
          <w:rFonts w:ascii="Verdana" w:hAnsi="Verdana" w:cs="Arial"/>
          <w:color w:val="000000" w:themeColor="text1"/>
          <w:sz w:val="18"/>
          <w:szCs w:val="18"/>
          <w:lang w:val="es-BO"/>
        </w:rPr>
        <w:t xml:space="preserve">o </w:t>
      </w:r>
      <w:r w:rsidR="001E5F02" w:rsidRPr="007430B1">
        <w:rPr>
          <w:rFonts w:ascii="Verdana" w:hAnsi="Verdana" w:cs="Arial"/>
          <w:color w:val="000000" w:themeColor="text1"/>
          <w:sz w:val="18"/>
          <w:szCs w:val="18"/>
        </w:rPr>
        <w:t xml:space="preserve">el </w:t>
      </w:r>
      <w:r w:rsidR="00447C24" w:rsidRPr="007430B1">
        <w:rPr>
          <w:rFonts w:ascii="Verdana" w:hAnsi="Verdana" w:cs="Arial"/>
          <w:color w:val="000000" w:themeColor="text1"/>
          <w:sz w:val="18"/>
          <w:szCs w:val="18"/>
        </w:rPr>
        <w:t>d</w:t>
      </w:r>
      <w:r w:rsidR="001E5F02" w:rsidRPr="007430B1">
        <w:rPr>
          <w:rFonts w:ascii="Verdana" w:hAnsi="Verdana" w:cs="Arial"/>
          <w:color w:val="000000" w:themeColor="text1"/>
          <w:sz w:val="18"/>
          <w:szCs w:val="18"/>
        </w:rPr>
        <w:t xml:space="preserve">epósito por este concepto, </w:t>
      </w:r>
      <w:r w:rsidRPr="007430B1">
        <w:rPr>
          <w:rFonts w:ascii="Verdana" w:hAnsi="Verdana" w:cs="Arial"/>
          <w:color w:val="000000" w:themeColor="text1"/>
          <w:sz w:val="18"/>
          <w:szCs w:val="18"/>
          <w:lang w:val="es-BO"/>
        </w:rPr>
        <w:t>no cumpla con las condiciones establecidas en el presente DBC</w:t>
      </w:r>
      <w:r w:rsidR="00722AD9" w:rsidRPr="007430B1">
        <w:rPr>
          <w:rFonts w:ascii="Verdana" w:hAnsi="Verdana" w:cs="Arial"/>
          <w:color w:val="000000" w:themeColor="text1"/>
          <w:sz w:val="18"/>
          <w:szCs w:val="18"/>
          <w:lang w:val="es-BO"/>
        </w:rPr>
        <w:t>;</w:t>
      </w:r>
      <w:r w:rsidR="00D96CA4" w:rsidRPr="007430B1">
        <w:rPr>
          <w:rFonts w:ascii="Verdana" w:hAnsi="Verdana"/>
          <w:b/>
          <w:color w:val="000000" w:themeColor="text1"/>
          <w:sz w:val="18"/>
          <w:szCs w:val="18"/>
          <w:lang w:val="es-BO"/>
        </w:rPr>
        <w:t xml:space="preserve"> “</w:t>
      </w:r>
      <w:r w:rsidR="00D96CA4" w:rsidRPr="007430B1">
        <w:rPr>
          <w:rFonts w:ascii="Verdana" w:hAnsi="Verdana"/>
          <w:b/>
          <w:i/>
          <w:color w:val="000000" w:themeColor="text1"/>
          <w:sz w:val="18"/>
          <w:szCs w:val="18"/>
          <w:lang w:val="es-BO"/>
        </w:rPr>
        <w:t>No corresponde en el presente proceso de contratación”.</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el proponente presente dos o más alternativas</w:t>
      </w:r>
      <w:r w:rsidR="00C62B8F" w:rsidRPr="007430B1">
        <w:rPr>
          <w:rFonts w:ascii="Verdana" w:hAnsi="Verdana" w:cs="Arial"/>
          <w:color w:val="000000" w:themeColor="text1"/>
          <w:sz w:val="18"/>
          <w:szCs w:val="18"/>
          <w:lang w:val="es-BO"/>
        </w:rPr>
        <w:t xml:space="preserve"> en una</w:t>
      </w:r>
      <w:r w:rsidR="00AE74B7" w:rsidRPr="007430B1">
        <w:rPr>
          <w:rFonts w:ascii="Verdana" w:hAnsi="Verdana" w:cs="Arial"/>
          <w:color w:val="000000" w:themeColor="text1"/>
          <w:sz w:val="18"/>
          <w:szCs w:val="18"/>
          <w:lang w:val="es-BO"/>
        </w:rPr>
        <w:t xml:space="preserve"> misma</w:t>
      </w:r>
      <w:r w:rsidR="00C62B8F" w:rsidRPr="007430B1">
        <w:rPr>
          <w:rFonts w:ascii="Verdana" w:hAnsi="Verdana" w:cs="Arial"/>
          <w:color w:val="000000" w:themeColor="text1"/>
          <w:sz w:val="18"/>
          <w:szCs w:val="18"/>
          <w:lang w:val="es-BO"/>
        </w:rPr>
        <w:t xml:space="preserve"> propuesta</w:t>
      </w:r>
      <w:r w:rsidR="00722AD9" w:rsidRPr="007430B1">
        <w:rPr>
          <w:rFonts w:ascii="Verdana" w:hAnsi="Verdana" w:cs="Arial"/>
          <w:color w:val="000000" w:themeColor="text1"/>
          <w:sz w:val="18"/>
          <w:szCs w:val="18"/>
          <w:lang w:val="es-BO"/>
        </w:rPr>
        <w:t>;</w:t>
      </w:r>
    </w:p>
    <w:p w:rsidR="00B45E02" w:rsidRPr="007430B1" w:rsidRDefault="00B45E02" w:rsidP="00065F31">
      <w:pPr>
        <w:pStyle w:val="Prrafodelista"/>
        <w:numPr>
          <w:ilvl w:val="0"/>
          <w:numId w:val="11"/>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propuesta contenga textos entre líneas, borrones y tachaduras</w:t>
      </w:r>
      <w:r w:rsidR="00722AD9" w:rsidRPr="007430B1">
        <w:rPr>
          <w:rFonts w:ascii="Verdana" w:hAnsi="Verdana" w:cs="Arial"/>
          <w:color w:val="000000" w:themeColor="text1"/>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0F626D" w:rsidRPr="007430B1">
        <w:rPr>
          <w:rFonts w:ascii="Verdana" w:hAnsi="Verdana" w:cs="Arial"/>
          <w:color w:val="000000" w:themeColor="text1"/>
          <w:sz w:val="18"/>
          <w:szCs w:val="18"/>
          <w:lang w:val="es-BO"/>
        </w:rPr>
        <w:t>alta de la propuesta técnica o parte de ella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la propuesta económica o parte de ella</w:t>
      </w:r>
      <w:r w:rsidRPr="007430B1">
        <w:rPr>
          <w:rFonts w:ascii="Verdana" w:hAnsi="Verdana" w:cs="Arial"/>
          <w:color w:val="000000" w:themeColor="text1"/>
          <w:sz w:val="18"/>
          <w:szCs w:val="18"/>
          <w:lang w:val="es-BO"/>
        </w:rPr>
        <w:t xml:space="preserve">, </w:t>
      </w:r>
      <w:r w:rsidR="001F07DE" w:rsidRPr="007430B1">
        <w:rPr>
          <w:rFonts w:ascii="Verdana" w:hAnsi="Verdana" w:cs="Arial"/>
          <w:color w:val="000000" w:themeColor="text1"/>
          <w:sz w:val="18"/>
          <w:szCs w:val="18"/>
          <w:lang w:val="es-BO"/>
        </w:rPr>
        <w:t>excepto</w:t>
      </w:r>
      <w:r w:rsidRPr="007430B1">
        <w:rPr>
          <w:rFonts w:ascii="Verdana" w:hAnsi="Verdana" w:cs="Arial"/>
          <w:color w:val="000000" w:themeColor="text1"/>
          <w:sz w:val="18"/>
          <w:szCs w:val="18"/>
          <w:lang w:val="es-BO"/>
        </w:rPr>
        <w:t xml:space="preserve"> cuando el Método de Selección y Adjudicación sea Presupuesto Fijo, donde el proponente no presenta propuesta económica</w:t>
      </w:r>
      <w:r w:rsidR="00722AD9" w:rsidRPr="007430B1">
        <w:rPr>
          <w:rFonts w:ascii="Verdana" w:hAnsi="Verdana" w:cs="Arial"/>
          <w:color w:val="000000" w:themeColor="text1"/>
          <w:sz w:val="18"/>
          <w:szCs w:val="18"/>
          <w:lang w:val="es-BO"/>
        </w:rPr>
        <w:t>;</w:t>
      </w:r>
    </w:p>
    <w:p w:rsidR="00327819" w:rsidRPr="007430B1" w:rsidRDefault="00C75648"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F</w:t>
      </w:r>
      <w:r w:rsidR="00327819" w:rsidRPr="007430B1">
        <w:rPr>
          <w:rFonts w:ascii="Verdana" w:hAnsi="Verdana" w:cs="Arial"/>
          <w:color w:val="000000" w:themeColor="text1"/>
          <w:sz w:val="18"/>
          <w:szCs w:val="18"/>
          <w:lang w:val="es-BO"/>
        </w:rPr>
        <w:t>alta de presentación de la Garantía de Seriedad de Propuesta</w:t>
      </w:r>
      <w:r w:rsidR="00443B77" w:rsidRPr="007430B1">
        <w:rPr>
          <w:rFonts w:ascii="Verdana" w:hAnsi="Verdana" w:cs="Arial"/>
          <w:color w:val="000000" w:themeColor="text1"/>
          <w:sz w:val="18"/>
          <w:szCs w:val="18"/>
          <w:lang w:val="es-BO"/>
        </w:rPr>
        <w:t xml:space="preserve">, </w:t>
      </w:r>
      <w:r w:rsidR="00E00471" w:rsidRPr="007430B1">
        <w:rPr>
          <w:rFonts w:ascii="Verdana" w:hAnsi="Verdana" w:cs="Arial"/>
          <w:color w:val="000000" w:themeColor="text1"/>
          <w:sz w:val="18"/>
          <w:szCs w:val="18"/>
          <w:lang w:val="es-BO"/>
        </w:rPr>
        <w:t>si ésta hubiese sido solicitada</w:t>
      </w:r>
      <w:r w:rsidR="00722AD9"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fuese emitida en forma errónea</w:t>
      </w:r>
      <w:r w:rsidR="00DD3D8D" w:rsidRPr="007430B1">
        <w:rPr>
          <w:rFonts w:ascii="Verdana" w:hAnsi="Verdana" w:cs="Arial"/>
          <w:color w:val="000000" w:themeColor="text1"/>
          <w:sz w:val="18"/>
          <w:szCs w:val="18"/>
        </w:rPr>
        <w:t xml:space="preserve"> o cuando el </w:t>
      </w:r>
      <w:r w:rsidR="004E32F5"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fuese realizado en forma errónea</w:t>
      </w:r>
      <w:r w:rsidR="00722AD9" w:rsidRPr="007430B1">
        <w:rPr>
          <w:rFonts w:ascii="Verdana" w:hAnsi="Verdana" w:cs="Arial"/>
          <w:color w:val="000000" w:themeColor="text1"/>
          <w:sz w:val="18"/>
          <w:szCs w:val="18"/>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w:t>
      </w:r>
      <w:r w:rsidR="00DD3D8D" w:rsidRPr="007430B1">
        <w:rPr>
          <w:rFonts w:ascii="Verdana" w:hAnsi="Verdana" w:cs="Arial"/>
          <w:color w:val="000000" w:themeColor="text1"/>
          <w:sz w:val="18"/>
          <w:szCs w:val="18"/>
        </w:rPr>
        <w:t xml:space="preserve"> o el </w:t>
      </w:r>
      <w:r w:rsidR="007D5AC6" w:rsidRPr="007430B1">
        <w:rPr>
          <w:rFonts w:ascii="Verdana" w:hAnsi="Verdana" w:cs="Arial"/>
          <w:color w:val="000000" w:themeColor="text1"/>
          <w:sz w:val="18"/>
          <w:szCs w:val="18"/>
        </w:rPr>
        <w:t>d</w:t>
      </w:r>
      <w:r w:rsidR="00DD3D8D" w:rsidRPr="007430B1">
        <w:rPr>
          <w:rFonts w:ascii="Verdana" w:hAnsi="Verdana" w:cs="Arial"/>
          <w:color w:val="000000" w:themeColor="text1"/>
          <w:sz w:val="18"/>
          <w:szCs w:val="18"/>
        </w:rPr>
        <w:t>epósito por este concepto sea realizado</w:t>
      </w:r>
      <w:r w:rsidRPr="007430B1">
        <w:rPr>
          <w:rFonts w:ascii="Verdana" w:hAnsi="Verdana" w:cs="Arial"/>
          <w:color w:val="000000" w:themeColor="text1"/>
          <w:sz w:val="18"/>
          <w:szCs w:val="18"/>
          <w:lang w:val="es-BO"/>
        </w:rPr>
        <w:t xml:space="preserve"> por un monto menor al solicitado en el presente DBC, admitiéndose un margen de error que no supere el </w:t>
      </w:r>
      <w:r w:rsidR="00D910BE" w:rsidRPr="007430B1">
        <w:rPr>
          <w:rFonts w:ascii="Verdana" w:hAnsi="Verdana" w:cs="Arial"/>
          <w:color w:val="000000" w:themeColor="text1"/>
          <w:sz w:val="18"/>
          <w:szCs w:val="18"/>
          <w:lang w:val="es-BO"/>
        </w:rPr>
        <w:t>cero punto uno por ciento (0.</w:t>
      </w:r>
      <w:r w:rsidRPr="007430B1">
        <w:rPr>
          <w:rFonts w:ascii="Verdana" w:hAnsi="Verdana" w:cs="Arial"/>
          <w:color w:val="000000" w:themeColor="text1"/>
          <w:sz w:val="18"/>
          <w:szCs w:val="18"/>
          <w:lang w:val="es-BO"/>
        </w:rPr>
        <w:t>1%</w:t>
      </w:r>
      <w:r w:rsidR="00D910BE" w:rsidRPr="007430B1">
        <w:rPr>
          <w:rFonts w:ascii="Verdana" w:hAnsi="Verdana" w:cs="Arial"/>
          <w:color w:val="000000" w:themeColor="text1"/>
          <w:sz w:val="18"/>
          <w:szCs w:val="18"/>
          <w:lang w:val="es-BO"/>
        </w:rPr>
        <w:t>)</w:t>
      </w:r>
      <w:r w:rsidR="00722AD9" w:rsidRPr="007430B1">
        <w:rPr>
          <w:rFonts w:ascii="Verdana" w:hAnsi="Verdana" w:cs="Arial"/>
          <w:color w:val="000000" w:themeColor="text1"/>
          <w:sz w:val="18"/>
          <w:szCs w:val="18"/>
          <w:lang w:val="es-BO"/>
        </w:rPr>
        <w:t>;</w:t>
      </w:r>
      <w:r w:rsidR="000C0B93"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327819" w:rsidRPr="007430B1" w:rsidRDefault="00327819"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la Garantía de Seriedad de Propuesta sea girada por un plazo menor al solicitado en el presente DBC, admitiéndose un margen de error que no supere los dos (2) días calendario</w:t>
      </w:r>
      <w:r w:rsidR="00722AD9" w:rsidRPr="007430B1">
        <w:rPr>
          <w:rFonts w:ascii="Verdana" w:hAnsi="Verdana" w:cs="Arial"/>
          <w:color w:val="000000" w:themeColor="text1"/>
          <w:sz w:val="18"/>
          <w:szCs w:val="18"/>
          <w:lang w:val="es-BO"/>
        </w:rPr>
        <w:t>;</w:t>
      </w:r>
      <w:r w:rsidRPr="007430B1">
        <w:rPr>
          <w:rFonts w:ascii="Verdana" w:hAnsi="Verdana" w:cs="Arial"/>
          <w:color w:val="000000" w:themeColor="text1"/>
          <w:sz w:val="18"/>
          <w:szCs w:val="18"/>
          <w:lang w:val="es-BO"/>
        </w:rPr>
        <w:t xml:space="preserve"> </w:t>
      </w:r>
      <w:r w:rsidR="000C0B93" w:rsidRPr="007430B1">
        <w:rPr>
          <w:rFonts w:ascii="Verdana" w:hAnsi="Verdana"/>
          <w:b/>
          <w:color w:val="000000" w:themeColor="text1"/>
          <w:sz w:val="18"/>
          <w:szCs w:val="18"/>
          <w:lang w:val="es-BO"/>
        </w:rPr>
        <w:t>“</w:t>
      </w:r>
      <w:r w:rsidR="000C0B93" w:rsidRPr="007430B1">
        <w:rPr>
          <w:rFonts w:ascii="Verdana" w:hAnsi="Verdana"/>
          <w:b/>
          <w:i/>
          <w:color w:val="000000" w:themeColor="text1"/>
          <w:sz w:val="18"/>
          <w:szCs w:val="18"/>
          <w:lang w:val="es-BO"/>
        </w:rPr>
        <w:t>No corresponde en el presente proceso de contratación”.</w:t>
      </w:r>
    </w:p>
    <w:p w:rsidR="00A77D61" w:rsidRPr="007430B1" w:rsidRDefault="00A77D61" w:rsidP="00065F31">
      <w:pPr>
        <w:pStyle w:val="Prrafodelista"/>
        <w:numPr>
          <w:ilvl w:val="0"/>
          <w:numId w:val="13"/>
        </w:numPr>
        <w:ind w:left="1560" w:hanging="426"/>
        <w:jc w:val="both"/>
        <w:rPr>
          <w:rFonts w:ascii="Verdana" w:hAnsi="Verdana" w:cs="Arial"/>
          <w:color w:val="000000" w:themeColor="text1"/>
          <w:sz w:val="18"/>
          <w:szCs w:val="18"/>
          <w:lang w:val="es-BO"/>
        </w:rPr>
      </w:pPr>
      <w:r w:rsidRPr="007430B1">
        <w:rPr>
          <w:rFonts w:ascii="Verdana" w:hAnsi="Verdana" w:cs="Arial"/>
          <w:color w:val="000000" w:themeColor="text1"/>
          <w:sz w:val="18"/>
          <w:szCs w:val="18"/>
          <w:lang w:val="es-BO"/>
        </w:rPr>
        <w:t>Cuando se</w:t>
      </w:r>
      <w:r w:rsidR="00C62B8F" w:rsidRPr="007430B1">
        <w:rPr>
          <w:rFonts w:ascii="Verdana" w:hAnsi="Verdana" w:cs="Arial"/>
          <w:color w:val="000000" w:themeColor="text1"/>
          <w:sz w:val="18"/>
          <w:szCs w:val="18"/>
          <w:lang w:val="es-BO"/>
        </w:rPr>
        <w:t xml:space="preserve"> presente en fotocopia simple</w:t>
      </w:r>
      <w:r w:rsidRPr="007430B1">
        <w:rPr>
          <w:rFonts w:ascii="Verdana" w:hAnsi="Verdana" w:cs="Arial"/>
          <w:color w:val="000000" w:themeColor="text1"/>
          <w:sz w:val="18"/>
          <w:szCs w:val="18"/>
          <w:lang w:val="es-BO"/>
        </w:rPr>
        <w:t xml:space="preserve"> la Garantía de Seriedad de Propuesta</w:t>
      </w:r>
      <w:r w:rsidR="00F309E4" w:rsidRPr="007430B1">
        <w:rPr>
          <w:rFonts w:ascii="Verdana" w:hAnsi="Verdana" w:cs="Arial"/>
          <w:color w:val="000000" w:themeColor="text1"/>
          <w:sz w:val="18"/>
          <w:szCs w:val="18"/>
          <w:lang w:val="es-BO"/>
        </w:rPr>
        <w:t>, si esta hubiese sido solicitada</w:t>
      </w:r>
      <w:r w:rsidRPr="007430B1">
        <w:rPr>
          <w:rFonts w:ascii="Verdana" w:hAnsi="Verdana" w:cs="Arial"/>
          <w:color w:val="000000" w:themeColor="text1"/>
          <w:sz w:val="18"/>
          <w:szCs w:val="18"/>
          <w:lang w:val="es-BO"/>
        </w:rPr>
        <w:t>.</w:t>
      </w:r>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lastRenderedPageBreak/>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7430B1" w:rsidRDefault="009278DD" w:rsidP="00065F31">
      <w:pPr>
        <w:pStyle w:val="Prrafodelista"/>
        <w:widowControl w:val="0"/>
        <w:numPr>
          <w:ilvl w:val="0"/>
          <w:numId w:val="20"/>
        </w:numPr>
        <w:ind w:left="1560" w:hanging="426"/>
        <w:jc w:val="both"/>
        <w:rPr>
          <w:rFonts w:ascii="Verdana" w:hAnsi="Verdana" w:cs="Arial"/>
          <w:color w:val="000000" w:themeColor="text1"/>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w:t>
      </w:r>
      <w:r w:rsidRPr="007430B1">
        <w:rPr>
          <w:rFonts w:ascii="Verdana" w:hAnsi="Verdana" w:cs="Arial"/>
          <w:color w:val="000000" w:themeColor="text1"/>
          <w:sz w:val="18"/>
          <w:szCs w:val="18"/>
          <w:lang w:val="es-BO"/>
        </w:rPr>
        <w:t>renovable, irrevocable y de ejecución inmediata, emitida a nombre de la entidad convocante</w:t>
      </w:r>
      <w:r w:rsidR="00BE3943" w:rsidRPr="007430B1">
        <w:rPr>
          <w:rFonts w:ascii="Verdana" w:hAnsi="Verdana" w:cs="Arial"/>
          <w:color w:val="000000" w:themeColor="text1"/>
          <w:sz w:val="18"/>
          <w:szCs w:val="18"/>
          <w:lang w:val="es-BO"/>
        </w:rPr>
        <w:t xml:space="preserve"> o depósito por concepto de Garantía de Seriedad de Propuesta</w:t>
      </w:r>
      <w:r w:rsidR="004E6D23" w:rsidRPr="007430B1">
        <w:rPr>
          <w:rFonts w:ascii="Verdana" w:hAnsi="Verdana" w:cs="Arial"/>
          <w:color w:val="000000" w:themeColor="text1"/>
          <w:sz w:val="18"/>
          <w:szCs w:val="18"/>
          <w:lang w:val="es-BO"/>
        </w:rPr>
        <w:t>.</w:t>
      </w:r>
      <w:bookmarkStart w:id="28" w:name="_Hlk74242583"/>
      <w:r w:rsidR="000C0B93" w:rsidRPr="007430B1">
        <w:rPr>
          <w:rFonts w:ascii="Verdana" w:hAnsi="Verdana"/>
          <w:b/>
          <w:color w:val="000000" w:themeColor="text1"/>
          <w:sz w:val="18"/>
          <w:szCs w:val="18"/>
          <w:lang w:val="es-BO"/>
        </w:rPr>
        <w:t xml:space="preserve"> “</w:t>
      </w:r>
      <w:r w:rsidR="000C0B93" w:rsidRPr="007430B1">
        <w:rPr>
          <w:rFonts w:ascii="Verdana" w:hAnsi="Verdana"/>
          <w:b/>
          <w:i/>
          <w:color w:val="000000" w:themeColor="text1"/>
          <w:sz w:val="18"/>
          <w:szCs w:val="18"/>
          <w:lang w:val="es-BO"/>
        </w:rPr>
        <w:t>No corresponde en el presente proceso de contratación”.</w:t>
      </w:r>
    </w:p>
    <w:bookmarkEnd w:id="28"/>
    <w:p w:rsidR="00753655" w:rsidRPr="007430B1" w:rsidRDefault="00753655" w:rsidP="00245546">
      <w:pPr>
        <w:widowControl w:val="0"/>
        <w:ind w:left="720"/>
        <w:jc w:val="both"/>
        <w:rPr>
          <w:rFonts w:cs="Arial"/>
          <w:color w:val="000000" w:themeColor="text1"/>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7430B1" w:rsidRDefault="00486B02" w:rsidP="00065F31">
      <w:pPr>
        <w:numPr>
          <w:ilvl w:val="0"/>
          <w:numId w:val="19"/>
        </w:numPr>
        <w:ind w:left="2268" w:hanging="283"/>
        <w:jc w:val="both"/>
        <w:rPr>
          <w:rFonts w:cs="Arial"/>
          <w:color w:val="000000" w:themeColor="text1"/>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w:t>
      </w:r>
      <w:r w:rsidR="00547A4C" w:rsidRPr="007430B1">
        <w:rPr>
          <w:rFonts w:cs="Tahoma"/>
          <w:color w:val="000000" w:themeColor="text1"/>
          <w:sz w:val="18"/>
          <w:szCs w:val="18"/>
        </w:rPr>
        <w:t>concepto de Garantía de Seriedad de Propuesta</w:t>
      </w:r>
      <w:r w:rsidR="00E7419E" w:rsidRPr="007430B1">
        <w:rPr>
          <w:rFonts w:cs="Tahoma"/>
          <w:color w:val="000000" w:themeColor="text1"/>
          <w:sz w:val="18"/>
          <w:szCs w:val="18"/>
        </w:rPr>
        <w:t xml:space="preserve">. </w:t>
      </w:r>
      <w:r w:rsidR="00E7419E" w:rsidRPr="007430B1">
        <w:rPr>
          <w:rFonts w:cs="Arial"/>
          <w:color w:val="000000" w:themeColor="text1"/>
          <w:sz w:val="18"/>
          <w:szCs w:val="18"/>
          <w:lang w:val="es-BO"/>
        </w:rPr>
        <w:t xml:space="preserve">Esta Garantía </w:t>
      </w:r>
      <w:r w:rsidR="00547A4C" w:rsidRPr="007430B1">
        <w:rPr>
          <w:rFonts w:cs="Arial"/>
          <w:color w:val="000000" w:themeColor="text1"/>
          <w:sz w:val="18"/>
          <w:szCs w:val="18"/>
          <w:lang w:val="es-BO"/>
        </w:rPr>
        <w:t xml:space="preserve">o depósito </w:t>
      </w:r>
      <w:r w:rsidR="00E7419E" w:rsidRPr="007430B1">
        <w:rPr>
          <w:rFonts w:cs="Arial"/>
          <w:color w:val="000000" w:themeColor="text1"/>
          <w:sz w:val="18"/>
          <w:szCs w:val="18"/>
          <w:lang w:val="es-BO"/>
        </w:rPr>
        <w:t>podrá ser presentada</w:t>
      </w:r>
      <w:r w:rsidR="00547A4C" w:rsidRPr="007430B1">
        <w:rPr>
          <w:rFonts w:cs="Arial"/>
          <w:color w:val="000000" w:themeColor="text1"/>
          <w:sz w:val="18"/>
          <w:szCs w:val="18"/>
          <w:lang w:val="es-BO"/>
        </w:rPr>
        <w:t xml:space="preserve"> o realizado</w:t>
      </w:r>
      <w:r w:rsidR="00E7419E" w:rsidRPr="007430B1">
        <w:rPr>
          <w:rFonts w:cs="Arial"/>
          <w:color w:val="000000" w:themeColor="text1"/>
          <w:sz w:val="18"/>
          <w:szCs w:val="18"/>
          <w:lang w:val="es-BO"/>
        </w:rPr>
        <w:t xml:space="preserve"> por una o más empresas que conforman la Asociación </w:t>
      </w:r>
      <w:r w:rsidR="006F4D35" w:rsidRPr="007430B1">
        <w:rPr>
          <w:rFonts w:cs="Arial"/>
          <w:color w:val="000000" w:themeColor="text1"/>
          <w:sz w:val="18"/>
          <w:szCs w:val="18"/>
          <w:lang w:val="es-BO"/>
        </w:rPr>
        <w:t>Accidental</w:t>
      </w:r>
      <w:r w:rsidR="00E7419E" w:rsidRPr="007430B1">
        <w:rPr>
          <w:rFonts w:cs="Arial"/>
          <w:color w:val="000000" w:themeColor="text1"/>
          <w:sz w:val="18"/>
          <w:szCs w:val="18"/>
          <w:lang w:val="es-BO"/>
        </w:rPr>
        <w:t>.</w:t>
      </w:r>
      <w:bookmarkEnd w:id="35"/>
      <w:r w:rsidR="000C0B93" w:rsidRPr="007430B1">
        <w:rPr>
          <w:b/>
          <w:color w:val="000000" w:themeColor="text1"/>
          <w:sz w:val="18"/>
          <w:szCs w:val="18"/>
          <w:lang w:val="es-BO"/>
        </w:rPr>
        <w:t xml:space="preserve"> “</w:t>
      </w:r>
      <w:r w:rsidR="000C0B93" w:rsidRPr="007430B1">
        <w:rPr>
          <w:b/>
          <w:i/>
          <w:color w:val="000000" w:themeColor="text1"/>
          <w:sz w:val="18"/>
          <w:szCs w:val="18"/>
          <w:lang w:val="es-BO"/>
        </w:rPr>
        <w:t>No corresponde en el presente proceso de contratación”.</w:t>
      </w:r>
    </w:p>
    <w:p w:rsidR="00F74FB0" w:rsidRPr="007430B1" w:rsidRDefault="00F74FB0" w:rsidP="00F74FB0">
      <w:pPr>
        <w:tabs>
          <w:tab w:val="left" w:pos="1134"/>
        </w:tabs>
        <w:ind w:left="720"/>
        <w:jc w:val="both"/>
        <w:rPr>
          <w:rFonts w:cs="Arial"/>
          <w:color w:val="000000" w:themeColor="text1"/>
          <w:sz w:val="18"/>
          <w:szCs w:val="18"/>
          <w:lang w:val="es-BO"/>
        </w:rPr>
      </w:pPr>
    </w:p>
    <w:p w:rsidR="00E22CD4" w:rsidRPr="007430B1" w:rsidRDefault="0023062B" w:rsidP="00065F31">
      <w:pPr>
        <w:pStyle w:val="Prrafodelista"/>
        <w:numPr>
          <w:ilvl w:val="2"/>
          <w:numId w:val="17"/>
        </w:numPr>
        <w:ind w:left="1985" w:hanging="851"/>
        <w:jc w:val="both"/>
        <w:rPr>
          <w:rFonts w:ascii="Verdana" w:hAnsi="Verdana"/>
          <w:color w:val="000000" w:themeColor="text1"/>
          <w:sz w:val="18"/>
          <w:lang w:val="es-BO"/>
        </w:rPr>
      </w:pPr>
      <w:bookmarkStart w:id="36" w:name="_Toc346871607"/>
      <w:bookmarkStart w:id="37" w:name="_Toc346873795"/>
      <w:bookmarkStart w:id="38" w:name="_Toc347135130"/>
      <w:bookmarkStart w:id="39" w:name="_Toc347135290"/>
      <w:r w:rsidRPr="007430B1">
        <w:rPr>
          <w:rFonts w:ascii="Verdana" w:hAnsi="Verdana"/>
          <w:color w:val="000000" w:themeColor="text1"/>
          <w:sz w:val="18"/>
          <w:lang w:val="es-BO"/>
        </w:rPr>
        <w:t>Cada asociado, en forma independiente, deberá presentar</w:t>
      </w:r>
      <w:r w:rsidR="00032A21" w:rsidRPr="007430B1">
        <w:rPr>
          <w:rFonts w:ascii="Verdana" w:hAnsi="Verdana"/>
          <w:color w:val="000000" w:themeColor="text1"/>
          <w:sz w:val="18"/>
          <w:lang w:val="es-BO"/>
        </w:rPr>
        <w:t xml:space="preserve"> el Formulario de </w:t>
      </w:r>
      <w:r w:rsidRPr="007430B1">
        <w:rPr>
          <w:rFonts w:ascii="Verdana" w:hAnsi="Verdana"/>
          <w:color w:val="000000" w:themeColor="text1"/>
          <w:sz w:val="18"/>
          <w:lang w:val="es-BO"/>
        </w:rPr>
        <w:t>Identificación de</w:t>
      </w:r>
      <w:r w:rsidR="00E307AD" w:rsidRPr="007430B1">
        <w:rPr>
          <w:rFonts w:ascii="Verdana" w:hAnsi="Verdana"/>
          <w:color w:val="000000" w:themeColor="text1"/>
          <w:sz w:val="18"/>
          <w:lang w:val="es-BO"/>
        </w:rPr>
        <w:t xml:space="preserve"> Integrantes </w:t>
      </w:r>
      <w:r w:rsidRPr="007430B1">
        <w:rPr>
          <w:rFonts w:ascii="Verdana" w:hAnsi="Verdana"/>
          <w:color w:val="000000" w:themeColor="text1"/>
          <w:sz w:val="18"/>
          <w:lang w:val="es-BO"/>
        </w:rPr>
        <w:t xml:space="preserve">de la </w:t>
      </w:r>
      <w:r w:rsidR="00D5100A" w:rsidRPr="007430B1">
        <w:rPr>
          <w:rFonts w:ascii="Verdana" w:hAnsi="Verdana"/>
          <w:color w:val="000000" w:themeColor="text1"/>
          <w:sz w:val="18"/>
          <w:lang w:val="es-BO"/>
        </w:rPr>
        <w:t xml:space="preserve">Asociación Accidental </w:t>
      </w:r>
      <w:r w:rsidR="00E307AD" w:rsidRPr="007430B1">
        <w:rPr>
          <w:rFonts w:ascii="Verdana" w:hAnsi="Verdana"/>
          <w:color w:val="000000" w:themeColor="text1"/>
          <w:sz w:val="18"/>
          <w:lang w:val="es-BO"/>
        </w:rPr>
        <w:t>(Formulario A-2d</w:t>
      </w:r>
      <w:r w:rsidRPr="007430B1">
        <w:rPr>
          <w:rFonts w:ascii="Verdana" w:hAnsi="Verdana"/>
          <w:color w:val="000000" w:themeColor="text1"/>
          <w:sz w:val="18"/>
          <w:lang w:val="es-BO"/>
        </w:rPr>
        <w:t>)</w:t>
      </w:r>
      <w:bookmarkEnd w:id="36"/>
      <w:bookmarkEnd w:id="37"/>
      <w:r w:rsidR="007E70CF" w:rsidRPr="007430B1">
        <w:rPr>
          <w:rFonts w:ascii="Verdana" w:hAnsi="Verdana"/>
          <w:color w:val="000000" w:themeColor="text1"/>
          <w:sz w:val="18"/>
          <w:lang w:val="es-BO"/>
        </w:rPr>
        <w:t>.</w:t>
      </w:r>
      <w:bookmarkEnd w:id="38"/>
      <w:bookmarkEnd w:id="39"/>
    </w:p>
    <w:p w:rsidR="00E307AD" w:rsidRPr="007430B1" w:rsidRDefault="00E307AD" w:rsidP="005B51B9">
      <w:pPr>
        <w:rPr>
          <w:color w:val="000000" w:themeColor="text1"/>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7430B1" w:rsidRDefault="00547A4C" w:rsidP="00547A4C">
      <w:pPr>
        <w:jc w:val="both"/>
        <w:rPr>
          <w:color w:val="000000" w:themeColor="text1"/>
          <w:sz w:val="18"/>
          <w:lang w:val="es-BO"/>
        </w:rPr>
      </w:pPr>
    </w:p>
    <w:p w:rsidR="00547A4C" w:rsidRPr="007430B1" w:rsidRDefault="00547A4C" w:rsidP="00967385">
      <w:pPr>
        <w:pStyle w:val="Puesto"/>
        <w:spacing w:before="0" w:after="0"/>
        <w:jc w:val="both"/>
        <w:rPr>
          <w:rFonts w:ascii="Verdana" w:hAnsi="Verdana" w:cs="Times New Roman"/>
          <w:b w:val="0"/>
          <w:bCs w:val="0"/>
          <w:color w:val="000000" w:themeColor="text1"/>
          <w:kern w:val="0"/>
          <w:sz w:val="18"/>
          <w:szCs w:val="16"/>
        </w:rPr>
      </w:pPr>
      <w:bookmarkStart w:id="44" w:name="_Toc94724653"/>
      <w:r w:rsidRPr="007430B1">
        <w:rPr>
          <w:rFonts w:ascii="Verdana" w:hAnsi="Verdana" w:cs="Times New Roman"/>
          <w:b w:val="0"/>
          <w:bCs w:val="0"/>
          <w:color w:val="000000" w:themeColor="text1"/>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547A4C" w:rsidRDefault="00547A4C">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E42F53" w:rsidRDefault="00E42F53">
      <w:pPr>
        <w:pStyle w:val="Puesto"/>
        <w:spacing w:before="0" w:after="0"/>
        <w:jc w:val="both"/>
        <w:rPr>
          <w:rFonts w:ascii="Verdana" w:hAnsi="Verdana"/>
          <w:color w:val="000000" w:themeColor="text1"/>
          <w:sz w:val="18"/>
        </w:rPr>
      </w:pPr>
    </w:p>
    <w:p w:rsidR="007430B1" w:rsidRDefault="007430B1">
      <w:pPr>
        <w:pStyle w:val="Puesto"/>
        <w:spacing w:before="0" w:after="0"/>
        <w:jc w:val="both"/>
        <w:rPr>
          <w:rFonts w:ascii="Verdana" w:hAnsi="Verdana"/>
          <w:color w:val="000000" w:themeColor="text1"/>
          <w:sz w:val="18"/>
        </w:rPr>
      </w:pPr>
    </w:p>
    <w:p w:rsidR="007430B1" w:rsidRPr="007430B1" w:rsidRDefault="007430B1">
      <w:pPr>
        <w:pStyle w:val="Puesto"/>
        <w:spacing w:before="0" w:after="0"/>
        <w:jc w:val="both"/>
        <w:rPr>
          <w:rFonts w:ascii="Verdana" w:hAnsi="Verdana"/>
          <w:color w:val="000000" w:themeColor="text1"/>
          <w:sz w:val="18"/>
        </w:rPr>
      </w:pPr>
    </w:p>
    <w:p w:rsidR="00A30429" w:rsidRPr="007430B1" w:rsidRDefault="00A30429" w:rsidP="00A30429">
      <w:pPr>
        <w:jc w:val="center"/>
        <w:rPr>
          <w:rFonts w:cs="Arial"/>
          <w:b/>
          <w:color w:val="000000" w:themeColor="text1"/>
          <w:sz w:val="18"/>
          <w:szCs w:val="18"/>
        </w:rPr>
      </w:pPr>
      <w:r w:rsidRPr="007430B1">
        <w:rPr>
          <w:rFonts w:cs="Arial"/>
          <w:b/>
          <w:color w:val="000000" w:themeColor="text1"/>
          <w:sz w:val="18"/>
          <w:szCs w:val="18"/>
        </w:rPr>
        <w:lastRenderedPageBreak/>
        <w:t>SECCIÓN III</w:t>
      </w:r>
    </w:p>
    <w:p w:rsidR="00A30429" w:rsidRPr="00A40276" w:rsidRDefault="00A30429" w:rsidP="00A30429">
      <w:pPr>
        <w:jc w:val="center"/>
        <w:rPr>
          <w:rFonts w:cs="Arial"/>
          <w:sz w:val="18"/>
          <w:szCs w:val="18"/>
        </w:rPr>
      </w:pPr>
      <w:r w:rsidRPr="007430B1">
        <w:rPr>
          <w:rFonts w:cs="Arial"/>
          <w:b/>
          <w:color w:val="000000" w:themeColor="text1"/>
          <w:sz w:val="18"/>
          <w:szCs w:val="18"/>
        </w:rPr>
        <w:t xml:space="preserve">PRESENTACIÓN </w:t>
      </w:r>
      <w:r w:rsidRPr="00A40276">
        <w:rPr>
          <w:rFonts w:cs="Arial"/>
          <w:b/>
          <w:sz w:val="18"/>
          <w:szCs w:val="18"/>
        </w:rPr>
        <w:t>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7430B1" w:rsidRDefault="00B242CD" w:rsidP="00065F31">
      <w:pPr>
        <w:pStyle w:val="Puesto"/>
        <w:numPr>
          <w:ilvl w:val="2"/>
          <w:numId w:val="17"/>
        </w:numPr>
        <w:tabs>
          <w:tab w:val="left" w:pos="993"/>
        </w:tabs>
        <w:spacing w:before="0" w:after="0"/>
        <w:ind w:left="1701" w:hanging="708"/>
        <w:jc w:val="both"/>
        <w:rPr>
          <w:rFonts w:ascii="Verdana" w:hAnsi="Verdana"/>
          <w:color w:val="000000" w:themeColor="text1"/>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w:t>
      </w:r>
      <w:r w:rsidRPr="007430B1">
        <w:rPr>
          <w:rFonts w:ascii="Verdana" w:hAnsi="Verdana"/>
          <w:b w:val="0"/>
          <w:bCs w:val="0"/>
          <w:color w:val="000000" w:themeColor="text1"/>
          <w:sz w:val="18"/>
        </w:rPr>
        <w:t xml:space="preserve">sobre las firmas y sellos, dirigido a la entidad convocante, citando el Número de </w:t>
      </w:r>
      <w:r w:rsidR="00EE7B14" w:rsidRPr="007430B1">
        <w:rPr>
          <w:rFonts w:ascii="Verdana" w:hAnsi="Verdana"/>
          <w:b w:val="0"/>
          <w:bCs w:val="0"/>
          <w:color w:val="000000" w:themeColor="text1"/>
          <w:sz w:val="18"/>
        </w:rPr>
        <w:t>Proceso</w:t>
      </w:r>
      <w:r w:rsidRPr="007430B1">
        <w:rPr>
          <w:rFonts w:ascii="Verdana" w:hAnsi="Verdana"/>
          <w:b w:val="0"/>
          <w:bCs w:val="0"/>
          <w:color w:val="000000" w:themeColor="text1"/>
          <w:sz w:val="18"/>
        </w:rPr>
        <w:t>, el Código Único de Contrataciones Estatales (CUCE) y el objeto de la Convocatoria.</w:t>
      </w:r>
      <w:bookmarkEnd w:id="56"/>
      <w:bookmarkEnd w:id="57"/>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p w:rsidR="003C1436" w:rsidRPr="007430B1" w:rsidRDefault="003C1436" w:rsidP="003C1436">
      <w:pPr>
        <w:pStyle w:val="Puesto"/>
        <w:tabs>
          <w:tab w:val="left" w:pos="993"/>
        </w:tabs>
        <w:spacing w:before="0" w:after="0"/>
        <w:ind w:left="1701"/>
        <w:jc w:val="both"/>
        <w:rPr>
          <w:rFonts w:ascii="Verdana" w:hAnsi="Verdana"/>
          <w:b w:val="0"/>
          <w:bCs w:val="0"/>
          <w:color w:val="000000" w:themeColor="text1"/>
          <w:sz w:val="18"/>
        </w:rPr>
      </w:pPr>
    </w:p>
    <w:p w:rsidR="003C1436" w:rsidRPr="007430B1" w:rsidRDefault="003C1436" w:rsidP="00065F31">
      <w:pPr>
        <w:pStyle w:val="Puesto"/>
        <w:numPr>
          <w:ilvl w:val="2"/>
          <w:numId w:val="17"/>
        </w:numPr>
        <w:tabs>
          <w:tab w:val="left" w:pos="993"/>
        </w:tabs>
        <w:spacing w:before="0" w:after="0"/>
        <w:ind w:left="1701" w:hanging="708"/>
        <w:jc w:val="both"/>
        <w:rPr>
          <w:rFonts w:ascii="Verdana" w:hAnsi="Verdana"/>
          <w:b w:val="0"/>
          <w:bCs w:val="0"/>
          <w:color w:val="000000" w:themeColor="text1"/>
          <w:sz w:val="18"/>
        </w:rPr>
      </w:pPr>
      <w:bookmarkStart w:id="58" w:name="_Toc61866629"/>
      <w:bookmarkStart w:id="59" w:name="_Toc94724661"/>
      <w:bookmarkStart w:id="60" w:name="_Hlk60836960"/>
      <w:r w:rsidRPr="007430B1">
        <w:rPr>
          <w:rFonts w:ascii="Verdana" w:hAnsi="Verdana"/>
          <w:b w:val="0"/>
          <w:bCs w:val="0"/>
          <w:color w:val="000000" w:themeColor="text1"/>
          <w:sz w:val="18"/>
        </w:rPr>
        <w:t xml:space="preserve">Cuando en la presentación de propuestas electrónicas se haya considerado utilizar el depósito por concepto de Garantía de Seriedad de Propuesta, </w:t>
      </w:r>
      <w:r w:rsidR="00B9103C" w:rsidRPr="007430B1">
        <w:rPr>
          <w:rFonts w:ascii="Verdana" w:hAnsi="Verdana"/>
          <w:b w:val="0"/>
          <w:bCs w:val="0"/>
          <w:color w:val="000000" w:themeColor="text1"/>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7430B1">
        <w:rPr>
          <w:rFonts w:ascii="Verdana" w:hAnsi="Verdana"/>
          <w:b w:val="0"/>
          <w:bCs w:val="0"/>
          <w:color w:val="000000" w:themeColor="text1"/>
          <w:sz w:val="18"/>
        </w:rPr>
        <w:t>para una asociación adecuada a la presentación de la misma</w:t>
      </w:r>
      <w:r w:rsidRPr="007430B1">
        <w:rPr>
          <w:rFonts w:ascii="Verdana" w:hAnsi="Verdana"/>
          <w:b w:val="0"/>
          <w:bCs w:val="0"/>
          <w:color w:val="000000" w:themeColor="text1"/>
          <w:sz w:val="18"/>
        </w:rPr>
        <w:t>.</w:t>
      </w:r>
      <w:bookmarkEnd w:id="58"/>
      <w:bookmarkEnd w:id="59"/>
      <w:r w:rsidR="000C0B93" w:rsidRPr="007430B1">
        <w:rPr>
          <w:rFonts w:ascii="Verdana" w:hAnsi="Verdana"/>
          <w:color w:val="000000" w:themeColor="text1"/>
          <w:sz w:val="18"/>
          <w:szCs w:val="18"/>
        </w:rPr>
        <w:t xml:space="preserve"> “</w:t>
      </w:r>
      <w:r w:rsidR="000C0B93" w:rsidRPr="007430B1">
        <w:rPr>
          <w:rFonts w:ascii="Verdana" w:hAnsi="Verdana"/>
          <w:i/>
          <w:color w:val="000000" w:themeColor="text1"/>
          <w:sz w:val="18"/>
          <w:szCs w:val="18"/>
        </w:rPr>
        <w:t>No corresponde en el presente proceso de contratación”.</w:t>
      </w:r>
    </w:p>
    <w:bookmarkEnd w:id="60"/>
    <w:p w:rsidR="003C1436" w:rsidRPr="007430B1" w:rsidRDefault="003C1436" w:rsidP="004C2C4E">
      <w:pPr>
        <w:pStyle w:val="Puesto"/>
        <w:tabs>
          <w:tab w:val="left" w:pos="993"/>
        </w:tabs>
        <w:spacing w:before="0" w:after="0"/>
        <w:ind w:left="1701"/>
        <w:jc w:val="both"/>
        <w:rPr>
          <w:rFonts w:ascii="Verdana" w:hAnsi="Verdana"/>
          <w:color w:val="000000" w:themeColor="text1"/>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7430B1" w:rsidRDefault="00B242CD" w:rsidP="00065F31">
      <w:pPr>
        <w:pStyle w:val="Puesto"/>
        <w:numPr>
          <w:ilvl w:val="0"/>
          <w:numId w:val="32"/>
        </w:numPr>
        <w:tabs>
          <w:tab w:val="left" w:pos="993"/>
        </w:tabs>
        <w:jc w:val="both"/>
        <w:rPr>
          <w:rFonts w:ascii="Verdana" w:hAnsi="Verdana"/>
          <w:b w:val="0"/>
          <w:bCs w:val="0"/>
          <w:color w:val="000000" w:themeColor="text1"/>
          <w:sz w:val="18"/>
        </w:rPr>
      </w:pPr>
      <w:bookmarkStart w:id="67" w:name="_Toc61866633"/>
      <w:bookmarkStart w:id="68" w:name="_Toc94724665"/>
      <w:r w:rsidRPr="00A40276">
        <w:rPr>
          <w:rFonts w:ascii="Verdana" w:hAnsi="Verdana"/>
          <w:b w:val="0"/>
          <w:bCs w:val="0"/>
          <w:sz w:val="18"/>
        </w:rPr>
        <w:t xml:space="preserve">Esta haya sido enviada antes del vencimiento del cierre del plazo de presentación de </w:t>
      </w:r>
      <w:r w:rsidRPr="007430B1">
        <w:rPr>
          <w:rFonts w:ascii="Verdana" w:hAnsi="Verdana"/>
          <w:b w:val="0"/>
          <w:bCs w:val="0"/>
          <w:color w:val="000000" w:themeColor="text1"/>
          <w:sz w:val="18"/>
        </w:rPr>
        <w:t>propuestas y;</w:t>
      </w:r>
      <w:bookmarkEnd w:id="67"/>
      <w:bookmarkEnd w:id="68"/>
    </w:p>
    <w:p w:rsidR="00B603C5" w:rsidRPr="007430B1" w:rsidRDefault="00845E01" w:rsidP="00065F31">
      <w:pPr>
        <w:pStyle w:val="Puesto"/>
        <w:numPr>
          <w:ilvl w:val="0"/>
          <w:numId w:val="32"/>
        </w:numPr>
        <w:tabs>
          <w:tab w:val="left" w:pos="993"/>
        </w:tabs>
        <w:spacing w:before="0" w:after="0"/>
        <w:ind w:left="2058" w:hanging="357"/>
        <w:jc w:val="both"/>
        <w:rPr>
          <w:rFonts w:ascii="Verdana" w:hAnsi="Verdana"/>
          <w:b w:val="0"/>
          <w:bCs w:val="0"/>
          <w:color w:val="000000" w:themeColor="text1"/>
          <w:sz w:val="18"/>
        </w:rPr>
      </w:pPr>
      <w:bookmarkStart w:id="69" w:name="_Toc61866634"/>
      <w:bookmarkStart w:id="70" w:name="_Toc94724666"/>
      <w:r w:rsidRPr="007430B1">
        <w:rPr>
          <w:rFonts w:ascii="Verdana" w:hAnsi="Verdana"/>
          <w:b w:val="0"/>
          <w:bCs w:val="0"/>
          <w:color w:val="000000" w:themeColor="text1"/>
          <w:sz w:val="18"/>
        </w:rPr>
        <w:t xml:space="preserve">La Garantía de Seriedad de Propuesta haya ingresado al recinto en el que se registra la presentación de propuestas, hasta la fecha y hora límite para la presentación de </w:t>
      </w:r>
      <w:r w:rsidR="0006386D" w:rsidRPr="007430B1">
        <w:rPr>
          <w:rFonts w:ascii="Verdana" w:hAnsi="Verdana"/>
          <w:b w:val="0"/>
          <w:bCs w:val="0"/>
          <w:color w:val="000000" w:themeColor="text1"/>
          <w:sz w:val="18"/>
        </w:rPr>
        <w:t>la misma</w:t>
      </w:r>
      <w:r w:rsidR="00B242CD" w:rsidRPr="007430B1">
        <w:rPr>
          <w:rFonts w:ascii="Verdana" w:hAnsi="Verdana"/>
          <w:b w:val="0"/>
          <w:bCs w:val="0"/>
          <w:color w:val="000000" w:themeColor="text1"/>
          <w:sz w:val="18"/>
        </w:rPr>
        <w:t>.</w:t>
      </w:r>
      <w:bookmarkEnd w:id="69"/>
      <w:bookmarkEnd w:id="70"/>
      <w:r w:rsidR="00B242CD" w:rsidRPr="007430B1">
        <w:rPr>
          <w:rFonts w:ascii="Verdana" w:hAnsi="Verdana"/>
          <w:b w:val="0"/>
          <w:bCs w:val="0"/>
          <w:color w:val="000000" w:themeColor="text1"/>
          <w:sz w:val="18"/>
        </w:rPr>
        <w:t xml:space="preserve"> </w:t>
      </w:r>
      <w:r w:rsidR="000C0B93" w:rsidRPr="007430B1">
        <w:rPr>
          <w:rFonts w:ascii="Verdana" w:hAnsi="Verdana"/>
          <w:color w:val="000000" w:themeColor="text1"/>
          <w:sz w:val="18"/>
          <w:szCs w:val="18"/>
        </w:rPr>
        <w:t>“</w:t>
      </w:r>
      <w:r w:rsidR="000C0B93" w:rsidRPr="007430B1">
        <w:rPr>
          <w:rFonts w:ascii="Verdana" w:hAnsi="Verdana"/>
          <w:i/>
          <w:color w:val="000000" w:themeColor="text1"/>
          <w:sz w:val="18"/>
          <w:szCs w:val="18"/>
        </w:rPr>
        <w:t>No corresponde en el presente proceso de contratación”.</w:t>
      </w:r>
    </w:p>
    <w:p w:rsidR="00B603C5" w:rsidRPr="007430B1" w:rsidRDefault="00B603C5" w:rsidP="00B603C5">
      <w:pPr>
        <w:pStyle w:val="Puesto"/>
        <w:tabs>
          <w:tab w:val="left" w:pos="993"/>
        </w:tabs>
        <w:spacing w:before="0"/>
        <w:ind w:left="2061"/>
        <w:jc w:val="both"/>
        <w:rPr>
          <w:rFonts w:ascii="Verdana" w:hAnsi="Verdana"/>
          <w:b w:val="0"/>
          <w:bCs w:val="0"/>
          <w:color w:val="000000" w:themeColor="text1"/>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lastRenderedPageBreak/>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de la </w:t>
      </w:r>
      <w:r w:rsidRPr="007430B1">
        <w:rPr>
          <w:color w:val="000000" w:themeColor="text1"/>
          <w:sz w:val="18"/>
          <w:szCs w:val="18"/>
        </w:rPr>
        <w:t>propuesta no reportará estado alguno (sin color), hasta que realice su primer lance (verde o rojo).</w:t>
      </w:r>
    </w:p>
    <w:p w:rsidR="009A37D8" w:rsidRPr="007430B1" w:rsidRDefault="009A37D8" w:rsidP="00245546">
      <w:pPr>
        <w:widowControl w:val="0"/>
        <w:tabs>
          <w:tab w:val="left" w:pos="567"/>
        </w:tabs>
        <w:ind w:left="1276"/>
        <w:jc w:val="both"/>
        <w:rPr>
          <w:color w:val="000000" w:themeColor="text1"/>
          <w:sz w:val="18"/>
          <w:szCs w:val="18"/>
        </w:rPr>
      </w:pPr>
    </w:p>
    <w:p w:rsidR="009A37D8" w:rsidRPr="007430B1" w:rsidRDefault="009A37D8" w:rsidP="00245546">
      <w:pPr>
        <w:widowControl w:val="0"/>
        <w:tabs>
          <w:tab w:val="left" w:pos="567"/>
        </w:tabs>
        <w:ind w:left="1276"/>
        <w:jc w:val="both"/>
        <w:rPr>
          <w:color w:val="000000" w:themeColor="text1"/>
          <w:sz w:val="18"/>
          <w:szCs w:val="18"/>
        </w:rPr>
      </w:pPr>
      <w:r w:rsidRPr="007430B1">
        <w:rPr>
          <w:color w:val="000000" w:themeColor="text1"/>
          <w:sz w:val="18"/>
          <w:szCs w:val="18"/>
        </w:rPr>
        <w:t xml:space="preserve">Culminado el plazo para la </w:t>
      </w:r>
      <w:r w:rsidR="00BE09A7" w:rsidRPr="007430B1">
        <w:rPr>
          <w:color w:val="000000" w:themeColor="text1"/>
          <w:sz w:val="18"/>
          <w:szCs w:val="18"/>
        </w:rPr>
        <w:t>S</w:t>
      </w:r>
      <w:r w:rsidRPr="007430B1">
        <w:rPr>
          <w:color w:val="000000" w:themeColor="text1"/>
          <w:sz w:val="18"/>
          <w:szCs w:val="18"/>
        </w:rPr>
        <w:t>ubasta</w:t>
      </w:r>
      <w:r w:rsidR="00BE09A7" w:rsidRPr="007430B1">
        <w:rPr>
          <w:color w:val="000000" w:themeColor="text1"/>
          <w:sz w:val="18"/>
          <w:szCs w:val="18"/>
        </w:rPr>
        <w:t xml:space="preserve"> Electrónica</w:t>
      </w:r>
      <w:r w:rsidRPr="007430B1">
        <w:rPr>
          <w:color w:val="000000" w:themeColor="text1"/>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7430B1" w:rsidRDefault="009A37D8" w:rsidP="00967385">
      <w:pPr>
        <w:pStyle w:val="Puesto"/>
        <w:spacing w:before="0" w:after="0"/>
        <w:jc w:val="both"/>
        <w:rPr>
          <w:rFonts w:ascii="Verdana" w:hAnsi="Verdana"/>
          <w:color w:val="000000" w:themeColor="text1"/>
          <w:sz w:val="18"/>
        </w:rPr>
      </w:pPr>
    </w:p>
    <w:p w:rsidR="005930BE" w:rsidRPr="007430B1" w:rsidRDefault="005930BE" w:rsidP="00967385">
      <w:pPr>
        <w:pStyle w:val="Puesto"/>
        <w:spacing w:before="0" w:after="0"/>
        <w:jc w:val="both"/>
        <w:rPr>
          <w:rFonts w:ascii="Verdana" w:hAnsi="Verdana"/>
          <w:color w:val="000000" w:themeColor="text1"/>
          <w:sz w:val="18"/>
        </w:rPr>
      </w:pPr>
    </w:p>
    <w:p w:rsidR="00B603C5" w:rsidRPr="007430B1" w:rsidRDefault="00B603C5" w:rsidP="00065F31">
      <w:pPr>
        <w:pStyle w:val="Puesto"/>
        <w:numPr>
          <w:ilvl w:val="0"/>
          <w:numId w:val="17"/>
        </w:numPr>
        <w:spacing w:before="0" w:after="0"/>
        <w:jc w:val="both"/>
        <w:rPr>
          <w:rFonts w:ascii="Verdana" w:hAnsi="Verdana"/>
          <w:color w:val="000000" w:themeColor="text1"/>
          <w:sz w:val="18"/>
        </w:rPr>
      </w:pPr>
      <w:bookmarkStart w:id="90" w:name="_Toc94724680"/>
      <w:r w:rsidRPr="007430B1">
        <w:rPr>
          <w:rFonts w:ascii="Verdana" w:hAnsi="Verdana"/>
          <w:color w:val="000000" w:themeColor="text1"/>
          <w:sz w:val="18"/>
        </w:rPr>
        <w:t>APERTURA DE PROPUESTAS</w:t>
      </w:r>
      <w:bookmarkEnd w:id="90"/>
    </w:p>
    <w:p w:rsidR="00B603C5" w:rsidRPr="007430B1" w:rsidRDefault="00B603C5" w:rsidP="00B603C5">
      <w:pPr>
        <w:pStyle w:val="Puesto"/>
        <w:spacing w:before="0" w:after="0"/>
        <w:ind w:left="432"/>
        <w:jc w:val="both"/>
        <w:rPr>
          <w:rFonts w:ascii="Verdana" w:hAnsi="Verdana"/>
          <w:color w:val="000000" w:themeColor="text1"/>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7430B1">
        <w:rPr>
          <w:rFonts w:ascii="Verdana" w:hAnsi="Verdana"/>
          <w:b w:val="0"/>
          <w:bCs w:val="0"/>
          <w:color w:val="000000" w:themeColor="text1"/>
          <w:sz w:val="18"/>
        </w:rPr>
        <w:t xml:space="preserve">Inmediatamente después </w:t>
      </w:r>
      <w:r w:rsidRPr="00A40276">
        <w:rPr>
          <w:rFonts w:ascii="Verdana" w:hAnsi="Verdana"/>
          <w:b w:val="0"/>
          <w:bCs w:val="0"/>
          <w:sz w:val="18"/>
        </w:rPr>
        <w:t>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7430B1" w:rsidRDefault="00EF253A" w:rsidP="00065F31">
      <w:pPr>
        <w:numPr>
          <w:ilvl w:val="0"/>
          <w:numId w:val="6"/>
        </w:numPr>
        <w:ind w:left="1134" w:hanging="567"/>
        <w:jc w:val="both"/>
        <w:rPr>
          <w:rFonts w:cs="Arial"/>
          <w:b/>
          <w:sz w:val="18"/>
          <w:szCs w:val="18"/>
          <w:lang w:val="es-BO"/>
        </w:rPr>
      </w:pPr>
      <w:r w:rsidRPr="007430B1">
        <w:rPr>
          <w:rFonts w:cs="Arial"/>
          <w:b/>
          <w:sz w:val="18"/>
          <w:szCs w:val="18"/>
          <w:lang w:val="es-BO"/>
        </w:rPr>
        <w:t>Precio Evaluado Más Bajo</w:t>
      </w:r>
      <w:r w:rsidR="007830D3" w:rsidRPr="007430B1">
        <w:rPr>
          <w:rFonts w:cs="Arial"/>
          <w:b/>
          <w:sz w:val="18"/>
          <w:szCs w:val="18"/>
          <w:lang w:val="es-BO"/>
        </w:rPr>
        <w:t>;</w:t>
      </w:r>
      <w:r w:rsidRPr="007430B1">
        <w:rPr>
          <w:rFonts w:cs="Arial"/>
          <w:b/>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w:t>
      </w:r>
      <w:r w:rsidR="001F37DB">
        <w:rPr>
          <w:rFonts w:cs="Arial"/>
          <w:sz w:val="18"/>
          <w:szCs w:val="18"/>
        </w:rPr>
        <w:lastRenderedPageBreak/>
        <w:t xml:space="preserve">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lastRenderedPageBreak/>
        <w:t>MÉTODO DE SELECCIÓN Y ADJUDICACIÓN CALIDAD, PROPUESTA TÉCNICA Y COSTO</w:t>
      </w:r>
      <w:bookmarkEnd w:id="131"/>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rsidR="007430B1"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2C4A80" w:rsidRPr="007430B1" w:rsidRDefault="002C4A80" w:rsidP="007430B1">
      <w:pPr>
        <w:rPr>
          <w:lang w:val="es-BO" w:eastAsia="en-US"/>
        </w:rPr>
      </w:pP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B83BFF" w:rsidRPr="00A40276" w:rsidRDefault="00B83BFF" w:rsidP="00B83BFF">
      <w:pPr>
        <w:ind w:left="708"/>
        <w:jc w:val="both"/>
        <w:rPr>
          <w:sz w:val="18"/>
          <w:lang w:val="es-BO"/>
        </w:rPr>
      </w:pPr>
    </w:p>
    <w:p w:rsidR="00B83BFF" w:rsidRPr="007430B1" w:rsidRDefault="00B83BFF" w:rsidP="00FE719F">
      <w:pPr>
        <w:pStyle w:val="Prrafodelista"/>
        <w:ind w:left="1134"/>
        <w:jc w:val="both"/>
        <w:rPr>
          <w:rFonts w:ascii="Verdana" w:hAnsi="Verdana"/>
          <w:color w:val="000000" w:themeColor="text1"/>
          <w:sz w:val="18"/>
          <w:szCs w:val="18"/>
          <w:lang w:val="es-BO"/>
        </w:rPr>
      </w:pPr>
      <w:r w:rsidRPr="007430B1">
        <w:rPr>
          <w:rFonts w:ascii="Verdana" w:hAnsi="Verdana"/>
          <w:color w:val="000000" w:themeColor="text1"/>
          <w:sz w:val="18"/>
          <w:szCs w:val="18"/>
          <w:lang w:val="es-BO"/>
        </w:rPr>
        <w:t>El seguimiento y control se efectuar</w:t>
      </w:r>
      <w:r w:rsidR="007B1446" w:rsidRPr="007430B1">
        <w:rPr>
          <w:rFonts w:ascii="Verdana" w:hAnsi="Verdana"/>
          <w:color w:val="000000" w:themeColor="text1"/>
          <w:sz w:val="18"/>
          <w:szCs w:val="18"/>
          <w:lang w:val="es-BO"/>
        </w:rPr>
        <w:t>á</w:t>
      </w:r>
      <w:r w:rsidRPr="007430B1">
        <w:rPr>
          <w:rFonts w:ascii="Verdana" w:hAnsi="Verdana"/>
          <w:color w:val="000000" w:themeColor="text1"/>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430B1">
        <w:rPr>
          <w:rFonts w:ascii="Verdana" w:hAnsi="Verdana"/>
          <w:color w:val="000000" w:themeColor="text1"/>
          <w:sz w:val="18"/>
          <w:szCs w:val="18"/>
          <w:lang w:val="es-BO"/>
        </w:rPr>
        <w:t xml:space="preserve">r </w:t>
      </w:r>
      <w:r w:rsidRPr="007430B1">
        <w:rPr>
          <w:rFonts w:ascii="Verdana" w:hAnsi="Verdana"/>
          <w:color w:val="000000" w:themeColor="text1"/>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55"/>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t>CIERRE DE CONTRATO</w:t>
      </w:r>
      <w:r w:rsidR="00B51351" w:rsidRPr="00A40276">
        <w:rPr>
          <w:rFonts w:ascii="Verdana" w:hAnsi="Verdana"/>
          <w:sz w:val="18"/>
        </w:rPr>
        <w:t xml:space="preserve"> Y PAGO</w:t>
      </w:r>
      <w:bookmarkEnd w:id="156"/>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7430B1" w:rsidRDefault="007430B1"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7430B1" w:rsidRDefault="007430B1"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7D4FB5" w:rsidP="00650C6C">
            <w:pPr>
              <w:jc w:val="center"/>
              <w:rPr>
                <w:rFonts w:ascii="Arial" w:hAnsi="Arial" w:cs="Arial"/>
                <w:lang w:val="es-BO"/>
              </w:rPr>
            </w:pPr>
            <w:r w:rsidRPr="007D4FB5">
              <w:rPr>
                <w:rFonts w:ascii="Arial" w:hAnsi="Arial" w:cs="Arial"/>
                <w:lang w:val="es-BO"/>
              </w:rPr>
              <w:t>ANPE – C Nº 129/2025– 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650C6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7430B1" w:rsidP="00245453">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650C6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7D4FB5" w:rsidP="00650C6C">
            <w:pPr>
              <w:jc w:val="center"/>
              <w:rPr>
                <w:b/>
                <w:color w:val="000099"/>
                <w:lang w:val="es-BO"/>
              </w:rPr>
            </w:pPr>
            <w:r w:rsidRPr="007D4FB5">
              <w:rPr>
                <w:b/>
                <w:bCs/>
                <w:lang w:eastAsia="en-US"/>
              </w:rPr>
              <w:t>SERVICIO DE INSTALACIÓN ELECTRICA PARA GABINETES DE SEGURIDAD ELECTRÓNICA EN PISO 1, PLANTA BAJA Y SÓTANOS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7D4FB5" w:rsidRDefault="007D4FB5" w:rsidP="009B0390">
            <w:pPr>
              <w:jc w:val="both"/>
              <w:rPr>
                <w:rFonts w:ascii="Arial" w:hAnsi="Arial" w:cs="Arial"/>
                <w:b/>
                <w:sz w:val="18"/>
                <w:szCs w:val="18"/>
                <w:lang w:val="es-BO"/>
              </w:rPr>
            </w:pPr>
            <w:r w:rsidRPr="007D4FB5">
              <w:rPr>
                <w:rFonts w:ascii="Arial" w:hAnsi="Arial" w:cs="Arial"/>
                <w:b/>
                <w:sz w:val="18"/>
                <w:szCs w:val="18"/>
                <w:lang w:val="es-BO"/>
              </w:rPr>
              <w:t>Bs84.100,00 (Ochenta y Cuatro Mil Cien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7D4FB5" w:rsidRDefault="007D4FB5" w:rsidP="005930BE">
            <w:pPr>
              <w:jc w:val="both"/>
              <w:rPr>
                <w:rFonts w:ascii="Arial" w:hAnsi="Arial" w:cs="Arial"/>
                <w:iCs/>
                <w:color w:val="000099"/>
                <w:lang w:val="es-BO"/>
              </w:rPr>
            </w:pPr>
            <w:r w:rsidRPr="007D4FB5">
              <w:rPr>
                <w:rFonts w:ascii="Arial" w:hAnsi="Arial" w:cs="Arial"/>
                <w:iCs/>
                <w:color w:val="000099"/>
                <w:lang w:val="es-BO"/>
              </w:rPr>
              <w:t>Para la ejecución del servicio el proveedor tendrá un plazo de catorce (14) días calendario, computables a partir de la orden de proceder. Si el último día del plazo fuera un día no hábil (sábado, domingo o feriado) éste será trasladado al día inmediato hábil.</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1A5C3F" w:rsidRDefault="007D4FB5" w:rsidP="007D4FB5">
            <w:pPr>
              <w:widowControl w:val="0"/>
              <w:jc w:val="both"/>
              <w:rPr>
                <w:rFonts w:ascii="Arial" w:hAnsi="Arial" w:cs="Arial"/>
                <w:lang w:val="es-ES_tradnl"/>
              </w:rPr>
            </w:pPr>
            <w:r w:rsidRPr="007D4FB5">
              <w:rPr>
                <w:rFonts w:ascii="Arial" w:hAnsi="Arial" w:cs="Arial"/>
                <w:color w:val="000099"/>
              </w:rPr>
              <w:t xml:space="preserve">El servicio se realizará en el edificio Principal del BCB, </w:t>
            </w:r>
            <w:r w:rsidRPr="007D4FB5">
              <w:rPr>
                <w:rFonts w:ascii="Arial" w:hAnsi="Arial" w:cs="Arial"/>
                <w:color w:val="000099"/>
                <w:lang w:val="es-ES_tradnl"/>
              </w:rPr>
              <w:t xml:space="preserve">(La Paz Zona Central - Calle Ayacucho esq. Mercado) en piso1, planta baja y sótanos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650C6C"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650C6C" w:rsidP="00245453">
            <w:pPr>
              <w:jc w:val="center"/>
              <w:rPr>
                <w:rFonts w:ascii="Arial" w:hAnsi="Arial" w:cs="Arial"/>
                <w:lang w:val="es-BO" w:eastAsia="es-BO"/>
              </w:rPr>
            </w:pPr>
            <w:r w:rsidRPr="007D4FB5">
              <w:rPr>
                <w:rFonts w:ascii="Arial" w:hAnsi="Arial" w:cs="Arial"/>
                <w:lang w:val="es-BO" w:eastAsia="es-BO"/>
              </w:rPr>
              <w:t>Jhesenia Vargas Caceres</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eastAsia="es-BO"/>
              </w:rPr>
            </w:pPr>
            <w:r w:rsidRPr="007D4FB5">
              <w:rPr>
                <w:rFonts w:ascii="Arial" w:hAnsi="Arial" w:cs="Arial"/>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eastAsia="es-BO"/>
              </w:rPr>
            </w:pPr>
            <w:r w:rsidRPr="007D4FB5">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7D4FB5" w:rsidRPr="00A40276" w:rsidTr="00126029">
        <w:trPr>
          <w:trHeight w:val="333"/>
        </w:trPr>
        <w:tc>
          <w:tcPr>
            <w:tcW w:w="1920" w:type="dxa"/>
            <w:gridSpan w:val="3"/>
            <w:vMerge/>
            <w:tcBorders>
              <w:left w:val="single" w:sz="12" w:space="0" w:color="244061" w:themeColor="accent1" w:themeShade="80"/>
            </w:tcBorders>
            <w:vAlign w:val="center"/>
          </w:tcPr>
          <w:p w:rsidR="007D4FB5" w:rsidRPr="00A40276" w:rsidRDefault="007D4FB5" w:rsidP="007D4FB5">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063CD" w:rsidRDefault="007D4FB5" w:rsidP="007D4FB5">
            <w:pPr>
              <w:jc w:val="center"/>
              <w:rPr>
                <w:rFonts w:ascii="Arial" w:hAnsi="Arial" w:cs="Arial"/>
                <w:lang w:val="es-BO" w:eastAsia="es-BO"/>
              </w:rPr>
            </w:pPr>
            <w:r>
              <w:rPr>
                <w:rFonts w:ascii="Arial" w:hAnsi="Arial" w:cs="Arial"/>
                <w:lang w:val="es-BO" w:eastAsia="es-BO"/>
              </w:rPr>
              <w:t xml:space="preserve">Hugo Hidalgo Huaras </w:t>
            </w:r>
            <w:r w:rsidRPr="000A2E4F">
              <w:rPr>
                <w:rFonts w:ascii="Arial" w:hAnsi="Arial" w:cs="Arial"/>
                <w:lang w:val="es-BO" w:eastAsia="es-BO"/>
              </w:rPr>
              <w:t>Vargas</w:t>
            </w:r>
          </w:p>
        </w:tc>
        <w:tc>
          <w:tcPr>
            <w:tcW w:w="268" w:type="dxa"/>
            <w:tcBorders>
              <w:left w:val="single" w:sz="4" w:space="0" w:color="auto"/>
              <w:right w:val="single" w:sz="4" w:space="0" w:color="auto"/>
            </w:tcBorders>
          </w:tcPr>
          <w:p w:rsidR="007D4FB5" w:rsidRPr="00A92B98" w:rsidRDefault="007D4FB5" w:rsidP="007D4FB5">
            <w:pPr>
              <w:jc w:val="center"/>
              <w:rPr>
                <w:rFonts w:ascii="Arial" w:hAnsi="Arial" w:cs="Arial"/>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063CD" w:rsidRDefault="007D4FB5" w:rsidP="007D4FB5">
            <w:pPr>
              <w:jc w:val="center"/>
              <w:rPr>
                <w:rFonts w:ascii="Arial" w:hAnsi="Arial" w:cs="Arial"/>
                <w:lang w:val="es-BO" w:eastAsia="es-BO"/>
              </w:rPr>
            </w:pPr>
            <w:r>
              <w:rPr>
                <w:rFonts w:ascii="Arial" w:hAnsi="Arial" w:cs="Arial"/>
                <w:lang w:val="es-BO" w:eastAsia="es-BO"/>
              </w:rPr>
              <w:t>Técnico Electricista de Seguridad y</w:t>
            </w:r>
            <w:r w:rsidRPr="000A2E4F">
              <w:rPr>
                <w:rFonts w:ascii="Arial" w:hAnsi="Arial" w:cs="Arial"/>
                <w:lang w:val="es-BO" w:eastAsia="es-BO"/>
              </w:rPr>
              <w:t xml:space="preserve"> Contingencias</w:t>
            </w:r>
          </w:p>
        </w:tc>
        <w:tc>
          <w:tcPr>
            <w:tcW w:w="257" w:type="dxa"/>
            <w:gridSpan w:val="2"/>
            <w:tcBorders>
              <w:left w:val="single" w:sz="4" w:space="0" w:color="auto"/>
              <w:right w:val="single" w:sz="4" w:space="0" w:color="auto"/>
            </w:tcBorders>
          </w:tcPr>
          <w:p w:rsidR="007D4FB5" w:rsidRPr="00A92B98" w:rsidRDefault="007D4FB5" w:rsidP="007D4FB5">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A92B98" w:rsidRDefault="007D4FB5" w:rsidP="007D4FB5">
            <w:pPr>
              <w:jc w:val="center"/>
              <w:rPr>
                <w:rFonts w:ascii="Arial" w:hAnsi="Arial" w:cs="Arial"/>
                <w:lang w:val="es-BO"/>
              </w:rPr>
            </w:pPr>
            <w:r w:rsidRPr="000A2E4F">
              <w:rPr>
                <w:rFonts w:ascii="Arial" w:hAnsi="Arial" w:cs="Arial"/>
              </w:rPr>
              <w:t>Subgerencia de Gestión de Riesgos</w:t>
            </w:r>
          </w:p>
        </w:tc>
        <w:tc>
          <w:tcPr>
            <w:tcW w:w="240" w:type="dxa"/>
            <w:tcBorders>
              <w:left w:val="single" w:sz="4" w:space="0" w:color="auto"/>
              <w:right w:val="single" w:sz="12" w:space="0" w:color="244061" w:themeColor="accent1" w:themeShade="80"/>
            </w:tcBorders>
          </w:tcPr>
          <w:p w:rsidR="007D4FB5" w:rsidRPr="00A40276" w:rsidRDefault="007D4FB5" w:rsidP="007D4FB5">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Default="007D4FB5" w:rsidP="001A5C3F">
            <w:pPr>
              <w:rPr>
                <w:rFonts w:ascii="Arial" w:hAnsi="Arial" w:cs="Arial"/>
              </w:rPr>
            </w:pPr>
            <w:r>
              <w:rPr>
                <w:rFonts w:ascii="Arial" w:hAnsi="Arial" w:cs="Arial"/>
              </w:rPr>
              <w:t>2409090 Internos:</w:t>
            </w:r>
          </w:p>
          <w:p w:rsidR="000C0B93" w:rsidRPr="00A40276" w:rsidRDefault="007D4FB5" w:rsidP="001A5C3F">
            <w:pPr>
              <w:rPr>
                <w:rFonts w:ascii="Arial" w:hAnsi="Arial" w:cs="Arial"/>
                <w:lang w:val="es-BO"/>
              </w:rPr>
            </w:pPr>
            <w:r>
              <w:rPr>
                <w:rFonts w:ascii="Arial" w:hAnsi="Arial" w:cs="Arial"/>
              </w:rPr>
              <w:t>4729</w:t>
            </w:r>
            <w:r w:rsidRPr="00A92B98">
              <w:rPr>
                <w:rFonts w:ascii="Arial" w:hAnsi="Arial" w:cs="Arial"/>
              </w:rPr>
              <w:t xml:space="preserve">(Consultas Administrativas) </w:t>
            </w:r>
            <w:r>
              <w:rPr>
                <w:rFonts w:ascii="Arial" w:hAnsi="Arial" w:cs="Arial"/>
              </w:rPr>
              <w:t>4620</w:t>
            </w:r>
            <w:r w:rsidRPr="00A92B98">
              <w:rPr>
                <w:rFonts w:ascii="Arial" w:hAnsi="Arial" w:cs="Arial"/>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4FB5" w:rsidRPr="00A92B98" w:rsidRDefault="00126029" w:rsidP="007D4FB5">
            <w:pPr>
              <w:snapToGrid w:val="0"/>
              <w:jc w:val="both"/>
              <w:rPr>
                <w:rFonts w:ascii="Arial" w:hAnsi="Arial" w:cs="Arial"/>
                <w:szCs w:val="14"/>
                <w:lang w:val="pt-BR"/>
              </w:rPr>
            </w:pPr>
            <w:hyperlink r:id="rId12" w:history="1">
              <w:r w:rsidR="007D4FB5" w:rsidRPr="00814D7F">
                <w:rPr>
                  <w:rStyle w:val="Hipervnculo"/>
                  <w:rFonts w:ascii="Arial" w:hAnsi="Arial" w:cs="Arial"/>
                  <w:szCs w:val="14"/>
                </w:rPr>
                <w:t>jcvargas</w:t>
              </w:r>
              <w:r w:rsidR="007D4FB5" w:rsidRPr="00814D7F">
                <w:rPr>
                  <w:rStyle w:val="Hipervnculo"/>
                  <w:rFonts w:ascii="Arial" w:hAnsi="Arial" w:cs="Arial"/>
                  <w:szCs w:val="14"/>
                  <w:lang w:val="pt-BR"/>
                </w:rPr>
                <w:t>@bcb.gob.bo</w:t>
              </w:r>
            </w:hyperlink>
            <w:r w:rsidR="007D4FB5" w:rsidRPr="00A92B98">
              <w:rPr>
                <w:rFonts w:ascii="Arial" w:hAnsi="Arial" w:cs="Arial"/>
                <w:szCs w:val="14"/>
                <w:lang w:val="pt-BR"/>
              </w:rPr>
              <w:t xml:space="preserve">  </w:t>
            </w:r>
          </w:p>
          <w:p w:rsidR="007D4FB5" w:rsidRPr="00A92B98" w:rsidRDefault="007D4FB5" w:rsidP="007D4FB5">
            <w:pPr>
              <w:snapToGrid w:val="0"/>
              <w:jc w:val="both"/>
              <w:rPr>
                <w:rFonts w:ascii="Arial" w:hAnsi="Arial" w:cs="Arial"/>
                <w:szCs w:val="14"/>
                <w:lang w:val="pt-BR"/>
              </w:rPr>
            </w:pPr>
            <w:r w:rsidRPr="00A92B98">
              <w:rPr>
                <w:rFonts w:ascii="Arial" w:hAnsi="Arial" w:cs="Arial"/>
                <w:szCs w:val="14"/>
                <w:lang w:val="pt-BR"/>
              </w:rPr>
              <w:t>(Consultas Administrativas)</w:t>
            </w:r>
          </w:p>
          <w:p w:rsidR="000C0B93" w:rsidRPr="00A40276" w:rsidRDefault="00126029" w:rsidP="007D4FB5">
            <w:pPr>
              <w:rPr>
                <w:rFonts w:ascii="Arial" w:hAnsi="Arial" w:cs="Arial"/>
                <w:lang w:val="es-BO"/>
              </w:rPr>
            </w:pPr>
            <w:hyperlink r:id="rId13" w:history="1">
              <w:r w:rsidR="007D4FB5" w:rsidRPr="000A2E4F">
                <w:rPr>
                  <w:rStyle w:val="Hipervnculo"/>
                </w:rPr>
                <w:t>hhuaras@bcb.gob.bo</w:t>
              </w:r>
            </w:hyperlink>
            <w:r w:rsidR="007D4FB5" w:rsidRPr="000A2E4F">
              <w:rPr>
                <w:color w:val="0000FF"/>
                <w:u w:val="single"/>
              </w:rPr>
              <w:t xml:space="preserve"> </w:t>
            </w:r>
            <w:r w:rsidR="007D4FB5" w:rsidRPr="00A92B98">
              <w:rPr>
                <w:rFonts w:ascii="Arial" w:hAnsi="Arial" w:cs="Arial"/>
                <w:szCs w:val="14"/>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7D4FB5" w:rsidRDefault="007D4FB5" w:rsidP="007D4FB5">
      <w:pPr>
        <w:pStyle w:val="Puesto"/>
        <w:spacing w:before="0" w:after="0"/>
        <w:jc w:val="both"/>
        <w:rPr>
          <w:rFonts w:ascii="Verdana" w:hAnsi="Verdana"/>
          <w:sz w:val="18"/>
          <w:szCs w:val="18"/>
        </w:rPr>
      </w:pPr>
    </w:p>
    <w:p w:rsidR="00084633" w:rsidRPr="007D4FB5" w:rsidRDefault="007D4FB5" w:rsidP="007D4FB5">
      <w:pPr>
        <w:pStyle w:val="Puesto"/>
        <w:spacing w:before="0" w:after="0"/>
        <w:jc w:val="both"/>
      </w:pPr>
      <w:r>
        <w:rPr>
          <w:rFonts w:ascii="Verdana" w:hAnsi="Verdana"/>
          <w:sz w:val="18"/>
          <w:szCs w:val="18"/>
        </w:rPr>
        <w:lastRenderedPageBreak/>
        <w:t xml:space="preserve">29 </w:t>
      </w:r>
      <w:r w:rsidR="00435C41" w:rsidRPr="009956C4">
        <w:rPr>
          <w:rFonts w:ascii="Verdana" w:hAnsi="Verdana"/>
          <w:sz w:val="18"/>
          <w:szCs w:val="18"/>
        </w:rPr>
        <w:t>CRONOGRAMA DE PLAZOS</w:t>
      </w:r>
      <w:bookmarkEnd w:id="159"/>
    </w:p>
    <w:p w:rsidR="007D4FB5" w:rsidRDefault="007D4FB5" w:rsidP="007D4FB5">
      <w:pPr>
        <w:pStyle w:val="Puesto"/>
        <w:spacing w:before="0" w:after="0"/>
        <w:ind w:left="432"/>
        <w:jc w:val="both"/>
      </w:pPr>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D1A15">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CD1A15">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7D4FB5" w:rsidRPr="000C6821" w:rsidTr="00CD1A15">
        <w:trPr>
          <w:trHeight w:val="5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7D4FB5" w:rsidRPr="000C6821" w:rsidRDefault="007D4FB5" w:rsidP="007D4FB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7D4FB5" w:rsidRPr="000C6821" w:rsidRDefault="007D4FB5" w:rsidP="007D4FB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7E3D21" w:rsidRDefault="007D4FB5" w:rsidP="007D4FB5">
            <w:pPr>
              <w:jc w:val="center"/>
            </w:pPr>
            <w:r w:rsidRPr="007E3D21">
              <w:t>2</w:t>
            </w:r>
            <w:r w:rsidR="00126029">
              <w:t>9</w:t>
            </w:r>
          </w:p>
        </w:tc>
        <w:tc>
          <w:tcPr>
            <w:tcW w:w="74" w:type="pct"/>
            <w:tcBorders>
              <w:top w:val="nil"/>
              <w:left w:val="single" w:sz="4" w:space="0" w:color="auto"/>
              <w:bottom w:val="nil"/>
              <w:right w:val="single" w:sz="4" w:space="0" w:color="auto"/>
            </w:tcBorders>
            <w:shd w:val="clear" w:color="auto" w:fill="auto"/>
            <w:vAlign w:val="center"/>
          </w:tcPr>
          <w:p w:rsidR="007D4FB5" w:rsidRPr="007E3D21" w:rsidRDefault="007D4FB5" w:rsidP="007D4FB5">
            <w:pPr>
              <w:jc w:val="cente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7E3D21" w:rsidRDefault="007D4FB5" w:rsidP="007D4FB5">
            <w:pPr>
              <w:jc w:val="center"/>
            </w:pPr>
            <w:r w:rsidRPr="007E3D21">
              <w:t>08</w:t>
            </w:r>
          </w:p>
        </w:tc>
        <w:tc>
          <w:tcPr>
            <w:tcW w:w="74" w:type="pct"/>
            <w:tcBorders>
              <w:top w:val="nil"/>
              <w:left w:val="single" w:sz="4" w:space="0" w:color="auto"/>
              <w:bottom w:val="nil"/>
              <w:right w:val="single" w:sz="4" w:space="0" w:color="auto"/>
            </w:tcBorders>
            <w:shd w:val="clear" w:color="auto" w:fill="auto"/>
            <w:vAlign w:val="center"/>
          </w:tcPr>
          <w:p w:rsidR="007D4FB5" w:rsidRPr="007E3D21" w:rsidRDefault="007D4FB5" w:rsidP="007D4FB5">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Default="007D4FB5" w:rsidP="007D4FB5">
            <w:pPr>
              <w:jc w:val="center"/>
            </w:pPr>
            <w:r w:rsidRPr="007E3D21">
              <w:t>2025</w:t>
            </w:r>
          </w:p>
        </w:tc>
        <w:tc>
          <w:tcPr>
            <w:tcW w:w="79" w:type="pct"/>
            <w:gridSpan w:val="2"/>
            <w:tcBorders>
              <w:top w:val="nil"/>
              <w:left w:val="single" w:sz="4" w:space="0" w:color="auto"/>
              <w:bottom w:val="nil"/>
              <w:right w:val="single" w:sz="12"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single" w:sz="12" w:space="0" w:color="auto"/>
              <w:bottom w:val="nil"/>
              <w:right w:val="nil"/>
            </w:tcBorders>
          </w:tcPr>
          <w:p w:rsidR="007D4FB5" w:rsidRPr="000C6821" w:rsidRDefault="007D4FB5" w:rsidP="007D4FB5">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D4FB5" w:rsidRPr="000C6821" w:rsidRDefault="007D4FB5" w:rsidP="007D4FB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245546" w:rsidRDefault="007D4FB5" w:rsidP="007D4FB5">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7D4FB5" w:rsidRPr="000C6821" w:rsidRDefault="007D4FB5" w:rsidP="007D4FB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7D4FB5" w:rsidRPr="000C6821" w:rsidTr="00CD1A15">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7D4FB5" w:rsidRPr="000C6821" w:rsidRDefault="007D4FB5" w:rsidP="007D4FB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7D4FB5" w:rsidRPr="00CD5EB0" w:rsidRDefault="007D4FB5" w:rsidP="007D4FB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7D4FB5" w:rsidRPr="00CD5EB0" w:rsidRDefault="007D4FB5" w:rsidP="007D4FB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1A15" w:rsidRDefault="007D4FB5" w:rsidP="007D4FB5">
            <w:pPr>
              <w:adjustRightInd w:val="0"/>
              <w:snapToGrid w:val="0"/>
              <w:jc w:val="center"/>
              <w:rPr>
                <w:sz w:val="14"/>
                <w:szCs w:val="14"/>
              </w:rPr>
            </w:pPr>
            <w:r w:rsidRPr="00CD1A15">
              <w:rPr>
                <w:sz w:val="14"/>
                <w:szCs w:val="14"/>
              </w:rPr>
              <w:t>04</w:t>
            </w:r>
          </w:p>
        </w:tc>
        <w:tc>
          <w:tcPr>
            <w:tcW w:w="74" w:type="pct"/>
            <w:tcBorders>
              <w:top w:val="nil"/>
              <w:left w:val="single" w:sz="4" w:space="0" w:color="auto"/>
              <w:bottom w:val="nil"/>
              <w:right w:val="single" w:sz="4" w:space="0" w:color="auto"/>
            </w:tcBorders>
            <w:shd w:val="clear" w:color="auto" w:fill="auto"/>
            <w:vAlign w:val="center"/>
          </w:tcPr>
          <w:p w:rsidR="007D4FB5" w:rsidRPr="00CD1A15" w:rsidRDefault="007D4FB5" w:rsidP="007D4FB5">
            <w:pPr>
              <w:adjustRightInd w:val="0"/>
              <w:snapToGrid w:val="0"/>
              <w:jc w:val="center"/>
              <w:rPr>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1A15" w:rsidRDefault="007D4FB5" w:rsidP="007D4FB5">
            <w:pPr>
              <w:adjustRightInd w:val="0"/>
              <w:snapToGrid w:val="0"/>
              <w:jc w:val="center"/>
              <w:rPr>
                <w:sz w:val="14"/>
                <w:szCs w:val="14"/>
              </w:rPr>
            </w:pPr>
            <w:r w:rsidRPr="00CD1A15">
              <w:rPr>
                <w:sz w:val="14"/>
                <w:szCs w:val="14"/>
              </w:rPr>
              <w:t>09</w:t>
            </w:r>
          </w:p>
        </w:tc>
        <w:tc>
          <w:tcPr>
            <w:tcW w:w="74" w:type="pct"/>
            <w:tcBorders>
              <w:top w:val="nil"/>
              <w:left w:val="single" w:sz="4" w:space="0" w:color="auto"/>
              <w:bottom w:val="nil"/>
              <w:right w:val="single" w:sz="4" w:space="0" w:color="auto"/>
            </w:tcBorders>
            <w:shd w:val="clear" w:color="auto" w:fill="auto"/>
            <w:vAlign w:val="center"/>
          </w:tcPr>
          <w:p w:rsidR="007D4FB5" w:rsidRPr="00CD1A15" w:rsidRDefault="007D4FB5" w:rsidP="007D4FB5">
            <w:pPr>
              <w:adjustRightInd w:val="0"/>
              <w:snapToGrid w:val="0"/>
              <w:jc w:val="center"/>
              <w:rPr>
                <w:sz w:val="14"/>
                <w:szCs w:val="14"/>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1A15" w:rsidRDefault="007D4FB5" w:rsidP="007D4FB5">
            <w:pPr>
              <w:adjustRightInd w:val="0"/>
              <w:snapToGrid w:val="0"/>
              <w:jc w:val="center"/>
              <w:rPr>
                <w:sz w:val="14"/>
                <w:szCs w:val="14"/>
              </w:rPr>
            </w:pPr>
            <w:r w:rsidRPr="00CD1A15">
              <w:rPr>
                <w:sz w:val="14"/>
                <w:szCs w:val="14"/>
              </w:rPr>
              <w:t>2025</w:t>
            </w:r>
          </w:p>
        </w:tc>
        <w:tc>
          <w:tcPr>
            <w:tcW w:w="79" w:type="pct"/>
            <w:gridSpan w:val="2"/>
            <w:tcBorders>
              <w:top w:val="nil"/>
              <w:left w:val="single" w:sz="4" w:space="0" w:color="auto"/>
              <w:bottom w:val="nil"/>
              <w:right w:val="single" w:sz="12" w:space="0" w:color="auto"/>
            </w:tcBorders>
            <w:shd w:val="clear" w:color="auto" w:fill="auto"/>
            <w:vAlign w:val="center"/>
          </w:tcPr>
          <w:p w:rsidR="007D4FB5" w:rsidRPr="00CD1A15" w:rsidRDefault="007D4FB5" w:rsidP="007D4FB5">
            <w:pPr>
              <w:adjustRightInd w:val="0"/>
              <w:snapToGrid w:val="0"/>
              <w:jc w:val="center"/>
              <w:rPr>
                <w:sz w:val="14"/>
                <w:szCs w:val="14"/>
              </w:rPr>
            </w:pPr>
          </w:p>
        </w:tc>
        <w:tc>
          <w:tcPr>
            <w:tcW w:w="74" w:type="pct"/>
            <w:tcBorders>
              <w:top w:val="nil"/>
              <w:left w:val="single" w:sz="12" w:space="0" w:color="auto"/>
              <w:bottom w:val="nil"/>
              <w:right w:val="single" w:sz="4" w:space="0" w:color="auto"/>
            </w:tcBorders>
          </w:tcPr>
          <w:p w:rsidR="007D4FB5" w:rsidRPr="00CD1A15" w:rsidRDefault="007D4FB5" w:rsidP="007D4FB5">
            <w:pPr>
              <w:adjustRightInd w:val="0"/>
              <w:snapToGrid w:val="0"/>
              <w:jc w:val="center"/>
              <w:rPr>
                <w:sz w:val="14"/>
                <w:szCs w:val="14"/>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1A15" w:rsidRDefault="007D4FB5" w:rsidP="007D4FB5">
            <w:pPr>
              <w:adjustRightInd w:val="0"/>
              <w:snapToGrid w:val="0"/>
              <w:jc w:val="center"/>
              <w:rPr>
                <w:sz w:val="14"/>
                <w:szCs w:val="14"/>
              </w:rPr>
            </w:pPr>
            <w:r w:rsidRPr="00CD1A15">
              <w:rPr>
                <w:sz w:val="14"/>
                <w:szCs w:val="14"/>
              </w:rPr>
              <w:t>10</w:t>
            </w:r>
          </w:p>
        </w:tc>
        <w:tc>
          <w:tcPr>
            <w:tcW w:w="74" w:type="pct"/>
            <w:tcBorders>
              <w:top w:val="nil"/>
              <w:left w:val="single" w:sz="4" w:space="0" w:color="auto"/>
              <w:bottom w:val="nil"/>
              <w:right w:val="single" w:sz="4" w:space="0" w:color="auto"/>
            </w:tcBorders>
            <w:shd w:val="clear" w:color="auto" w:fill="auto"/>
            <w:vAlign w:val="center"/>
          </w:tcPr>
          <w:p w:rsidR="007D4FB5" w:rsidRPr="00CD1A15" w:rsidRDefault="007D4FB5" w:rsidP="007D4FB5">
            <w:pPr>
              <w:adjustRightInd w:val="0"/>
              <w:snapToGrid w:val="0"/>
              <w:jc w:val="center"/>
              <w:rPr>
                <w:sz w:val="14"/>
                <w:szCs w:val="14"/>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1A15" w:rsidRDefault="007D4FB5" w:rsidP="007D4FB5">
            <w:pPr>
              <w:adjustRightInd w:val="0"/>
              <w:snapToGrid w:val="0"/>
              <w:jc w:val="center"/>
              <w:rPr>
                <w:sz w:val="14"/>
                <w:szCs w:val="14"/>
              </w:rPr>
            </w:pPr>
            <w:r w:rsidRPr="00CD1A15">
              <w:rPr>
                <w:sz w:val="14"/>
                <w:szCs w:val="14"/>
              </w:rPr>
              <w:t>00</w:t>
            </w:r>
          </w:p>
        </w:tc>
        <w:tc>
          <w:tcPr>
            <w:tcW w:w="75" w:type="pct"/>
            <w:tcBorders>
              <w:top w:val="nil"/>
              <w:left w:val="single" w:sz="4" w:space="0" w:color="auto"/>
              <w:bottom w:val="nil"/>
              <w:right w:val="single" w:sz="12" w:space="0" w:color="auto"/>
            </w:tcBorders>
            <w:shd w:val="clear" w:color="auto" w:fill="auto"/>
            <w:vAlign w:val="center"/>
          </w:tcPr>
          <w:p w:rsidR="007D4FB5" w:rsidRPr="00CD5EB0" w:rsidRDefault="007D4FB5" w:rsidP="007D4FB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7D4FB5" w:rsidRPr="00CD5EB0" w:rsidRDefault="007D4FB5" w:rsidP="007D4FB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4FB5" w:rsidRPr="00CD5EB0" w:rsidRDefault="007D4FB5" w:rsidP="00126029">
            <w:pPr>
              <w:adjustRightInd w:val="0"/>
              <w:snapToGrid w:val="0"/>
              <w:jc w:val="center"/>
              <w:rPr>
                <w:rFonts w:ascii="Arial" w:hAnsi="Arial" w:cs="Arial"/>
              </w:rPr>
            </w:pPr>
            <w:r w:rsidRPr="007D4FB5">
              <w:rPr>
                <w:rFonts w:ascii="Arial" w:hAnsi="Arial" w:cs="Arial"/>
                <w:color w:val="FF0000"/>
                <w:sz w:val="14"/>
                <w:lang w:val="es-BO" w:eastAsia="es-BO"/>
              </w:rPr>
              <w:t xml:space="preserve">Edificio Principal del Banco Central de Bolivia, calle Ayacucho esquina Mercado. La Paz </w:t>
            </w:r>
            <w:r w:rsidR="00126029">
              <w:rPr>
                <w:rFonts w:ascii="Arial" w:hAnsi="Arial" w:cs="Arial"/>
                <w:color w:val="FF0000"/>
                <w:sz w:val="14"/>
                <w:lang w:val="es-BO" w:eastAsia="es-BO"/>
              </w:rPr>
              <w:t>–</w:t>
            </w:r>
            <w:r w:rsidRPr="007D4FB5">
              <w:rPr>
                <w:rFonts w:ascii="Arial" w:hAnsi="Arial" w:cs="Arial"/>
                <w:color w:val="FF0000"/>
                <w:sz w:val="14"/>
                <w:lang w:val="es-BO" w:eastAsia="es-BO"/>
              </w:rPr>
              <w:t xml:space="preserve"> Bolivia</w:t>
            </w:r>
            <w:r w:rsidR="00126029">
              <w:rPr>
                <w:rFonts w:ascii="Arial" w:hAnsi="Arial" w:cs="Arial"/>
                <w:color w:val="FF0000"/>
                <w:sz w:val="14"/>
                <w:lang w:val="es-BO" w:eastAsia="es-BO"/>
              </w:rPr>
              <w:t xml:space="preserve"> (</w:t>
            </w:r>
            <w:r w:rsidR="00126029" w:rsidRPr="00126029">
              <w:rPr>
                <w:rFonts w:ascii="Arial" w:hAnsi="Arial" w:cs="Arial"/>
                <w:color w:val="FF0000"/>
                <w:sz w:val="14"/>
                <w:lang w:val="es-BO" w:eastAsia="es-BO"/>
              </w:rPr>
              <w:t>PISO 1</w:t>
            </w:r>
            <w:r w:rsidR="00126029">
              <w:rPr>
                <w:rFonts w:ascii="Arial" w:hAnsi="Arial" w:cs="Arial"/>
                <w:color w:val="FF0000"/>
                <w:sz w:val="14"/>
                <w:lang w:val="es-BO" w:eastAsia="es-BO"/>
              </w:rPr>
              <w:t>)</w:t>
            </w:r>
          </w:p>
        </w:tc>
        <w:tc>
          <w:tcPr>
            <w:tcW w:w="74" w:type="pct"/>
            <w:vMerge/>
            <w:tcBorders>
              <w:left w:val="single" w:sz="4" w:space="0" w:color="auto"/>
            </w:tcBorders>
            <w:shd w:val="clear" w:color="auto" w:fill="auto"/>
            <w:vAlign w:val="center"/>
          </w:tcPr>
          <w:p w:rsidR="007D4FB5" w:rsidRPr="000C6821" w:rsidRDefault="007D4FB5" w:rsidP="007D4FB5">
            <w:pPr>
              <w:adjustRightInd w:val="0"/>
              <w:snapToGrid w:val="0"/>
              <w:rPr>
                <w:rFonts w:ascii="Arial" w:hAnsi="Arial" w:cs="Arial"/>
              </w:rPr>
            </w:pPr>
          </w:p>
        </w:tc>
      </w:tr>
      <w:tr w:rsidR="00313176" w:rsidRPr="000C6821" w:rsidTr="00CD1A15">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29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CD5EB0"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CD1A15" w:rsidRPr="00CD5EB0"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b/>
                <w:i/>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CD1A15" w:rsidP="00CD1A15">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CD1A15" w:rsidRPr="00CD5EB0" w:rsidRDefault="00CD1A15" w:rsidP="00CD1A1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CD5EB0" w:rsidRDefault="00126029" w:rsidP="00CD1A15">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44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rPr>
                <w:rFonts w:ascii="Arial" w:hAnsi="Arial" w:cs="Arial"/>
                <w:lang w:val="es-BO"/>
              </w:rPr>
            </w:pPr>
            <w:r w:rsidRPr="00493841">
              <w:rPr>
                <w:rFonts w:ascii="Arial" w:hAnsi="Arial" w:cs="Arial"/>
                <w:lang w:val="es-BO"/>
              </w:rPr>
              <w:t xml:space="preserve"> 08</w:t>
            </w:r>
          </w:p>
        </w:tc>
        <w:tc>
          <w:tcPr>
            <w:tcW w:w="74" w:type="pct"/>
            <w:tcBorders>
              <w:top w:val="nil"/>
              <w:left w:val="single" w:sz="4" w:space="0" w:color="auto"/>
              <w:bottom w:val="nil"/>
              <w:right w:val="single" w:sz="4" w:space="0" w:color="auto"/>
            </w:tcBorders>
            <w:shd w:val="clear" w:color="auto" w:fill="auto"/>
            <w:vAlign w:val="center"/>
          </w:tcPr>
          <w:p w:rsidR="00CD1A15" w:rsidRPr="00493841"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jc w:val="center"/>
              <w:rPr>
                <w:rFonts w:ascii="Arial" w:hAnsi="Arial" w:cs="Arial"/>
                <w:lang w:val="es-BO"/>
              </w:rPr>
            </w:pPr>
            <w:r w:rsidRPr="00493841">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9956C4" w:rsidRDefault="00CD1A15" w:rsidP="00CD1A15">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9956C4" w:rsidRDefault="00CD1A15" w:rsidP="00CD1A1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CD1A15" w:rsidRPr="000C6821"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310CA2" w:rsidRDefault="00CD1A15" w:rsidP="00CD1A15">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CD1A15" w:rsidRPr="00310CA2" w:rsidRDefault="00CD1A15" w:rsidP="00CD1A15">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rPr>
                <w:rFonts w:ascii="Arial" w:hAnsi="Arial" w:cs="Arial"/>
                <w:lang w:val="es-BO"/>
              </w:rPr>
            </w:pPr>
            <w:r w:rsidRPr="00493841">
              <w:rPr>
                <w:rFonts w:ascii="Arial" w:hAnsi="Arial" w:cs="Arial"/>
                <w:lang w:val="es-BO"/>
              </w:rPr>
              <w:t xml:space="preserve"> 08</w:t>
            </w:r>
          </w:p>
        </w:tc>
        <w:tc>
          <w:tcPr>
            <w:tcW w:w="74" w:type="pct"/>
            <w:tcBorders>
              <w:top w:val="nil"/>
              <w:left w:val="single" w:sz="4" w:space="0" w:color="auto"/>
              <w:bottom w:val="nil"/>
              <w:right w:val="single" w:sz="4" w:space="0" w:color="auto"/>
            </w:tcBorders>
            <w:shd w:val="clear" w:color="auto" w:fill="auto"/>
            <w:vAlign w:val="center"/>
          </w:tcPr>
          <w:p w:rsidR="00CD1A15" w:rsidRPr="00493841"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jc w:val="center"/>
              <w:rPr>
                <w:rFonts w:ascii="Arial" w:hAnsi="Arial" w:cs="Arial"/>
                <w:lang w:val="es-BO"/>
              </w:rPr>
            </w:pPr>
            <w:r w:rsidRPr="00493841">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9956C4" w:rsidRDefault="00CD1A15" w:rsidP="00CD1A15">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9956C4" w:rsidRDefault="00CD1A15" w:rsidP="00CD1A1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CD1A15" w:rsidRPr="000C6821"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8420CF" w:rsidRDefault="00CD1A15" w:rsidP="00CD1A1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rPr>
                <w:rFonts w:ascii="Arial" w:hAnsi="Arial" w:cs="Arial"/>
                <w:lang w:val="es-BO"/>
              </w:rPr>
            </w:pPr>
            <w:r w:rsidRPr="00493841">
              <w:rPr>
                <w:rFonts w:ascii="Arial" w:hAnsi="Arial" w:cs="Arial"/>
                <w:lang w:val="es-BO"/>
              </w:rPr>
              <w:t xml:space="preserve"> 08</w:t>
            </w:r>
          </w:p>
        </w:tc>
        <w:tc>
          <w:tcPr>
            <w:tcW w:w="74" w:type="pct"/>
            <w:tcBorders>
              <w:top w:val="nil"/>
              <w:left w:val="single" w:sz="4" w:space="0" w:color="auto"/>
              <w:bottom w:val="nil"/>
              <w:right w:val="single" w:sz="4" w:space="0" w:color="auto"/>
            </w:tcBorders>
            <w:shd w:val="clear" w:color="auto" w:fill="auto"/>
            <w:vAlign w:val="center"/>
          </w:tcPr>
          <w:p w:rsidR="00CD1A15" w:rsidRPr="00493841"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jc w:val="center"/>
              <w:rPr>
                <w:rFonts w:ascii="Arial" w:hAnsi="Arial" w:cs="Arial"/>
                <w:lang w:val="es-BO"/>
              </w:rPr>
            </w:pPr>
            <w:r w:rsidRPr="00493841">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9956C4" w:rsidRDefault="00CD1A15" w:rsidP="00CD1A15">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9956C4" w:rsidRDefault="00CD1A15" w:rsidP="00CD1A1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CD1A15" w:rsidRPr="000C6821"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8420CF" w:rsidRDefault="00CD1A15" w:rsidP="00CD1A1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11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rPr>
                <w:rFonts w:ascii="Arial" w:hAnsi="Arial" w:cs="Arial"/>
                <w:lang w:val="es-BO"/>
              </w:rPr>
            </w:pPr>
            <w:r w:rsidRPr="00493841">
              <w:rPr>
                <w:rFonts w:ascii="Arial" w:hAnsi="Arial" w:cs="Arial"/>
                <w:lang w:val="es-BO"/>
              </w:rPr>
              <w:t xml:space="preserve"> 08</w:t>
            </w:r>
          </w:p>
        </w:tc>
        <w:tc>
          <w:tcPr>
            <w:tcW w:w="74" w:type="pct"/>
            <w:tcBorders>
              <w:top w:val="nil"/>
              <w:left w:val="single" w:sz="4" w:space="0" w:color="auto"/>
              <w:bottom w:val="nil"/>
              <w:right w:val="single" w:sz="4" w:space="0" w:color="auto"/>
            </w:tcBorders>
            <w:shd w:val="clear" w:color="auto" w:fill="auto"/>
            <w:vAlign w:val="center"/>
          </w:tcPr>
          <w:p w:rsidR="00CD1A15" w:rsidRPr="00493841"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3841" w:rsidRDefault="00CD1A15" w:rsidP="00CD1A15">
            <w:pPr>
              <w:adjustRightInd w:val="0"/>
              <w:snapToGrid w:val="0"/>
              <w:jc w:val="center"/>
              <w:rPr>
                <w:rFonts w:ascii="Arial" w:hAnsi="Arial" w:cs="Arial"/>
                <w:lang w:val="es-BO"/>
              </w:rPr>
            </w:pPr>
            <w:r w:rsidRPr="00493841">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9956C4" w:rsidRDefault="00CD1A15" w:rsidP="00CD1A15">
            <w:pPr>
              <w:adjustRightInd w:val="0"/>
              <w:snapToGrid w:val="0"/>
              <w:jc w:val="center"/>
              <w:rPr>
                <w:rFonts w:ascii="Arial" w:hAnsi="Arial" w:cs="Arial"/>
                <w:sz w:val="14"/>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9956C4" w:rsidRDefault="00CD1A15" w:rsidP="00CD1A15">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CD1A15" w:rsidRPr="000C6821" w:rsidRDefault="00CD1A15" w:rsidP="00CD1A1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5931D6" w:rsidRDefault="00CD1A15" w:rsidP="00CD1A15">
            <w:pPr>
              <w:adjustRightInd w:val="0"/>
              <w:snapToGrid w:val="0"/>
              <w:jc w:val="center"/>
              <w:rPr>
                <w:rFonts w:ascii="Arial" w:hAnsi="Arial" w:cs="Arial"/>
                <w:color w:val="C00000"/>
              </w:rPr>
            </w:pPr>
            <w:r w:rsidRPr="00CD1A15">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0C6821" w:rsidRDefault="00CD1A15" w:rsidP="00CD1A15">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9049C" w:rsidRDefault="00CD1A15" w:rsidP="00CD1A15">
            <w:pPr>
              <w:widowControl w:val="0"/>
              <w:jc w:val="both"/>
              <w:rPr>
                <w:sz w:val="12"/>
                <w:szCs w:val="12"/>
                <w:highlight w:val="yellow"/>
              </w:rPr>
            </w:pPr>
            <w:r w:rsidRPr="00D9049C">
              <w:rPr>
                <w:rFonts w:ascii="Arial" w:hAnsi="Arial" w:cs="Arial"/>
                <w:sz w:val="12"/>
                <w:szCs w:val="12"/>
              </w:rPr>
              <w:t xml:space="preserve">Piso 7, Dpto. de Compras y Contrataciones del edificio principal del BCB o ingresar al siguiente enlace a través de </w:t>
            </w:r>
            <w:r w:rsidRPr="00D9049C">
              <w:rPr>
                <w:rFonts w:ascii="Arial" w:hAnsi="Arial" w:cs="Arial"/>
                <w:color w:val="000099"/>
                <w:sz w:val="12"/>
                <w:szCs w:val="12"/>
              </w:rPr>
              <w:t>zoom</w:t>
            </w:r>
            <w:r w:rsidRPr="00D9049C">
              <w:rPr>
                <w:rFonts w:ascii="Arial" w:hAnsi="Arial" w:cs="Arial"/>
                <w:sz w:val="12"/>
                <w:szCs w:val="12"/>
              </w:rPr>
              <w:t>:</w:t>
            </w:r>
            <w:hyperlink r:id="rId14" w:history="1"/>
            <w:r w:rsidRPr="00D9049C">
              <w:rPr>
                <w:sz w:val="12"/>
                <w:szCs w:val="12"/>
              </w:rPr>
              <w:t xml:space="preserve"> </w:t>
            </w:r>
          </w:p>
          <w:p w:rsidR="00CD1A15" w:rsidRDefault="00CD1A15" w:rsidP="00CD1A15">
            <w:pPr>
              <w:widowControl w:val="0"/>
              <w:jc w:val="both"/>
              <w:rPr>
                <w:rStyle w:val="Hipervnculo"/>
                <w:rFonts w:cs="Calibri"/>
                <w:color w:val="000000"/>
                <w:sz w:val="12"/>
                <w:szCs w:val="12"/>
              </w:rPr>
            </w:pPr>
            <w:r w:rsidRPr="00CD1A15">
              <w:rPr>
                <w:rStyle w:val="Hipervnculo"/>
                <w:rFonts w:cs="Calibri"/>
                <w:color w:val="000000"/>
                <w:sz w:val="12"/>
                <w:szCs w:val="12"/>
              </w:rPr>
              <w:t xml:space="preserve">https://bcb-gob-bo.zoom.us/j/87408217735?pwd=gHjmm276Ufc4j5j02N3sYSR7i6PYXj.1 </w:t>
            </w:r>
          </w:p>
          <w:p w:rsidR="00CD1A15" w:rsidRPr="00D9049C" w:rsidRDefault="00CD1A15" w:rsidP="00CD1A15">
            <w:pPr>
              <w:widowControl w:val="0"/>
              <w:jc w:val="both"/>
              <w:rPr>
                <w:rStyle w:val="Hipervnculo"/>
                <w:rFonts w:ascii="Arial" w:hAnsi="Arial" w:cs="Arial"/>
                <w:sz w:val="12"/>
                <w:szCs w:val="12"/>
              </w:rPr>
            </w:pPr>
            <w:r w:rsidRPr="00D9049C">
              <w:rPr>
                <w:rStyle w:val="Hipervnculo"/>
                <w:rFonts w:ascii="Arial" w:hAnsi="Arial" w:cs="Arial"/>
                <w:sz w:val="12"/>
                <w:szCs w:val="12"/>
              </w:rPr>
              <w:t xml:space="preserve">ID de reunión: </w:t>
            </w:r>
            <w:r w:rsidRPr="00CD1A15">
              <w:rPr>
                <w:sz w:val="12"/>
                <w:szCs w:val="12"/>
              </w:rPr>
              <w:t>874 0821 7735</w:t>
            </w:r>
          </w:p>
          <w:p w:rsidR="00CD1A15" w:rsidRPr="000C6821" w:rsidRDefault="00CD1A15" w:rsidP="00CD1A15">
            <w:pPr>
              <w:adjustRightInd w:val="0"/>
              <w:snapToGrid w:val="0"/>
              <w:jc w:val="both"/>
              <w:rPr>
                <w:rFonts w:ascii="Arial" w:hAnsi="Arial" w:cs="Arial"/>
              </w:rPr>
            </w:pPr>
            <w:r w:rsidRPr="00D9049C">
              <w:rPr>
                <w:rStyle w:val="Hipervnculo"/>
                <w:rFonts w:ascii="Arial" w:hAnsi="Arial" w:cs="Arial"/>
                <w:sz w:val="12"/>
                <w:szCs w:val="12"/>
              </w:rPr>
              <w:t xml:space="preserve">Código de acceso: </w:t>
            </w:r>
            <w:r w:rsidRPr="00CD1A15">
              <w:rPr>
                <w:rFonts w:cs="Calibri"/>
                <w:sz w:val="12"/>
                <w:szCs w:val="12"/>
              </w:rPr>
              <w:t>096235</w:t>
            </w:r>
          </w:p>
        </w:tc>
        <w:tc>
          <w:tcPr>
            <w:tcW w:w="74" w:type="pct"/>
            <w:vMerge/>
            <w:tcBorders>
              <w:left w:val="single" w:sz="4" w:space="0" w:color="auto"/>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5753E8">
            <w:pPr>
              <w:adjustRightInd w:val="0"/>
              <w:snapToGrid w:val="0"/>
              <w:jc w:val="center"/>
              <w:rPr>
                <w:rFonts w:ascii="Arial" w:hAnsi="Arial" w:cs="Arial"/>
              </w:rPr>
            </w:pPr>
            <w:r>
              <w:rPr>
                <w:rFonts w:ascii="Arial" w:hAnsi="Arial" w:cs="Arial"/>
              </w:rPr>
              <w:t>1</w:t>
            </w:r>
            <w:r w:rsidR="00CD1A15">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C32427" w:rsidP="00313176">
            <w:pPr>
              <w:adjustRightInd w:val="0"/>
              <w:snapToGrid w:val="0"/>
              <w:jc w:val="center"/>
              <w:rPr>
                <w:rFonts w:ascii="Arial" w:hAnsi="Arial" w:cs="Arial"/>
              </w:rPr>
            </w:pPr>
            <w:r>
              <w:rPr>
                <w:rFonts w:ascii="Arial" w:hAnsi="Arial" w:cs="Arial"/>
              </w:rPr>
              <w:t>0</w:t>
            </w:r>
            <w:r w:rsidR="00CD1A1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C32427">
            <w:pPr>
              <w:adjustRightInd w:val="0"/>
              <w:snapToGrid w:val="0"/>
              <w:jc w:val="center"/>
              <w:rPr>
                <w:rFonts w:ascii="Arial" w:hAnsi="Arial" w:cs="Arial"/>
              </w:rPr>
            </w:pPr>
            <w:r>
              <w:rPr>
                <w:rFonts w:ascii="Arial" w:hAnsi="Arial" w:cs="Arial"/>
              </w:rPr>
              <w:t>202</w:t>
            </w:r>
            <w:r w:rsidR="00C32427">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CD1A15" w:rsidRPr="000C6821" w:rsidTr="00CD1A15">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CD1A15" w:rsidP="00CD1A15">
            <w:pPr>
              <w:adjustRightInd w:val="0"/>
              <w:snapToGrid w:val="0"/>
              <w:jc w:val="center"/>
              <w:rPr>
                <w:rFonts w:ascii="Arial" w:hAnsi="Arial" w:cs="Arial"/>
                <w:lang w:val="es-BO"/>
              </w:rPr>
            </w:pPr>
            <w:r w:rsidRPr="00D71012">
              <w:rPr>
                <w:rFonts w:ascii="Arial" w:hAnsi="Arial" w:cs="Arial"/>
                <w:lang w:val="es-BO"/>
              </w:rPr>
              <w:t>18</w:t>
            </w:r>
          </w:p>
        </w:tc>
        <w:tc>
          <w:tcPr>
            <w:tcW w:w="74" w:type="pct"/>
            <w:tcBorders>
              <w:top w:val="nil"/>
              <w:left w:val="single" w:sz="4" w:space="0" w:color="auto"/>
              <w:bottom w:val="nil"/>
              <w:right w:val="single" w:sz="4" w:space="0" w:color="auto"/>
            </w:tcBorders>
            <w:shd w:val="clear" w:color="auto" w:fill="auto"/>
            <w:vAlign w:val="center"/>
          </w:tcPr>
          <w:p w:rsidR="00CD1A15" w:rsidRPr="00D71012"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CD1A15" w:rsidP="00CD1A15">
            <w:pPr>
              <w:adjustRightInd w:val="0"/>
              <w:snapToGrid w:val="0"/>
              <w:jc w:val="center"/>
              <w:rPr>
                <w:rFonts w:ascii="Arial" w:hAnsi="Arial" w:cs="Arial"/>
                <w:lang w:val="es-BO"/>
              </w:rPr>
            </w:pPr>
            <w:r w:rsidRPr="00D71012">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D71012"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D71012"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22</w:t>
            </w:r>
          </w:p>
        </w:tc>
        <w:tc>
          <w:tcPr>
            <w:tcW w:w="74" w:type="pct"/>
            <w:vMerge w:val="restart"/>
            <w:tcBorders>
              <w:top w:val="nil"/>
              <w:left w:val="single" w:sz="4" w:space="0" w:color="auto"/>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09</w:t>
            </w:r>
          </w:p>
        </w:tc>
        <w:tc>
          <w:tcPr>
            <w:tcW w:w="74" w:type="pct"/>
            <w:vMerge w:val="restart"/>
            <w:tcBorders>
              <w:top w:val="nil"/>
              <w:left w:val="single" w:sz="4" w:space="0" w:color="auto"/>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vMerge w:val="restart"/>
            <w:tcBorders>
              <w:top w:val="nil"/>
              <w:left w:val="single" w:sz="4" w:space="0" w:color="auto"/>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CD1A15" w:rsidRPr="000C6821" w:rsidRDefault="00CD1A15" w:rsidP="00CD1A15">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02</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313176" w:rsidRPr="000C6821" w:rsidTr="00CD1A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D1A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D1A15" w:rsidRPr="000C6821" w:rsidTr="00CD1A15">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CD1A15" w:rsidRPr="000C6821" w:rsidRDefault="00CD1A15" w:rsidP="00CD1A15">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CD1A15" w:rsidRPr="000C6821" w:rsidRDefault="00CD1A15" w:rsidP="00CD1A15">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09</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491198">
              <w:rPr>
                <w:rFonts w:ascii="Arial" w:hAnsi="Arial" w:cs="Arial"/>
                <w:lang w:val="es-BO"/>
              </w:rPr>
              <w:t>10</w:t>
            </w:r>
          </w:p>
        </w:tc>
        <w:tc>
          <w:tcPr>
            <w:tcW w:w="74" w:type="pct"/>
            <w:tcBorders>
              <w:top w:val="nil"/>
              <w:left w:val="single" w:sz="4" w:space="0" w:color="auto"/>
              <w:bottom w:val="nil"/>
              <w:right w:val="single" w:sz="4" w:space="0" w:color="auto"/>
            </w:tcBorders>
            <w:shd w:val="clear" w:color="auto" w:fill="auto"/>
            <w:vAlign w:val="center"/>
          </w:tcPr>
          <w:p w:rsidR="00CD1A15" w:rsidRPr="00491198" w:rsidRDefault="00CD1A15" w:rsidP="00CD1A15">
            <w:pPr>
              <w:adjustRightInd w:val="0"/>
              <w:snapToGrid w:val="0"/>
              <w:jc w:val="center"/>
              <w:rPr>
                <w:rFonts w:ascii="Arial" w:hAnsi="Arial" w:cs="Arial"/>
                <w:lang w:val="es-BO"/>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A15" w:rsidRPr="00491198" w:rsidRDefault="00CD1A15" w:rsidP="00CD1A15">
            <w:pPr>
              <w:adjustRightInd w:val="0"/>
              <w:snapToGrid w:val="0"/>
              <w:jc w:val="center"/>
              <w:rPr>
                <w:rFonts w:ascii="Arial" w:hAnsi="Arial" w:cs="Arial"/>
                <w:lang w:val="es-BO"/>
              </w:rPr>
            </w:pPr>
            <w:r w:rsidRPr="009E7F5A">
              <w:rPr>
                <w:rFonts w:ascii="Arial" w:hAnsi="Arial" w:cs="Arial"/>
                <w:lang w:val="es-BO"/>
              </w:rPr>
              <w:t>202</w:t>
            </w:r>
            <w:r>
              <w:rPr>
                <w:rFonts w:ascii="Arial" w:hAnsi="Arial" w:cs="Arial"/>
                <w:lang w:val="es-BO"/>
              </w:rPr>
              <w:t>5</w:t>
            </w:r>
          </w:p>
        </w:tc>
        <w:tc>
          <w:tcPr>
            <w:tcW w:w="79" w:type="pct"/>
            <w:gridSpan w:val="2"/>
            <w:tcBorders>
              <w:top w:val="nil"/>
              <w:left w:val="single" w:sz="4" w:space="0" w:color="auto"/>
              <w:bottom w:val="nil"/>
              <w:right w:val="single" w:sz="12" w:space="0" w:color="auto"/>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CD1A15" w:rsidRPr="000C6821" w:rsidRDefault="00CD1A15" w:rsidP="00CD1A1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CD1A15" w:rsidRPr="000C6821" w:rsidRDefault="00CD1A15" w:rsidP="00CD1A15">
            <w:pPr>
              <w:adjustRightInd w:val="0"/>
              <w:snapToGrid w:val="0"/>
              <w:jc w:val="center"/>
              <w:rPr>
                <w:rFonts w:ascii="Arial" w:hAnsi="Arial" w:cs="Arial"/>
              </w:rPr>
            </w:pPr>
          </w:p>
        </w:tc>
        <w:tc>
          <w:tcPr>
            <w:tcW w:w="74" w:type="pct"/>
            <w:vMerge/>
            <w:tcBorders>
              <w:left w:val="nil"/>
            </w:tcBorders>
            <w:shd w:val="clear" w:color="auto" w:fill="auto"/>
            <w:vAlign w:val="center"/>
          </w:tcPr>
          <w:p w:rsidR="00CD1A15" w:rsidRPr="000C6821" w:rsidRDefault="00CD1A15" w:rsidP="00CD1A15">
            <w:pPr>
              <w:adjustRightInd w:val="0"/>
              <w:snapToGrid w:val="0"/>
              <w:rPr>
                <w:rFonts w:ascii="Arial" w:hAnsi="Arial" w:cs="Arial"/>
              </w:rPr>
            </w:pPr>
          </w:p>
        </w:tc>
      </w:tr>
      <w:tr w:rsidR="00C6061D" w:rsidRPr="00492D3E" w:rsidTr="00CD1A15">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Pr="00CD1A15" w:rsidRDefault="00313176" w:rsidP="00313176">
      <w:pPr>
        <w:rPr>
          <w:rFonts w:cs="Arial"/>
          <w:i/>
          <w:sz w:val="10"/>
          <w:szCs w:val="10"/>
        </w:rPr>
      </w:pPr>
      <w:r w:rsidRPr="00CD1A15">
        <w:rPr>
          <w:rFonts w:cs="Arial"/>
          <w:i/>
          <w:sz w:val="10"/>
          <w:szCs w:val="10"/>
          <w:lang w:val="es-BO"/>
        </w:rPr>
        <w:t>(*) Los plazos del proceso de contratación se computarán a partir del día siguiente hábil de la publicación en el SICOES.</w:t>
      </w:r>
    </w:p>
    <w:p w:rsidR="00313176" w:rsidRPr="00CD1A15" w:rsidRDefault="00CD1A15" w:rsidP="00313176">
      <w:pPr>
        <w:rPr>
          <w:sz w:val="10"/>
          <w:szCs w:val="10"/>
          <w:lang w:val="es-BO"/>
        </w:rPr>
      </w:pPr>
      <w:r w:rsidRPr="00CD1A15">
        <w:rPr>
          <w:rFonts w:cs="Arial"/>
          <w:i/>
          <w:sz w:val="10"/>
          <w:szCs w:val="10"/>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9A417A" w:rsidRDefault="009A417A" w:rsidP="009A417A">
      <w:pPr>
        <w:rPr>
          <w:rFonts w:cs="Arial"/>
          <w:i/>
        </w:rPr>
      </w:pPr>
    </w:p>
    <w:p w:rsidR="009A417A" w:rsidRPr="00A40276" w:rsidRDefault="007D4FB5" w:rsidP="007D4FB5">
      <w:pPr>
        <w:pStyle w:val="Puesto"/>
        <w:spacing w:before="0" w:after="0"/>
        <w:jc w:val="both"/>
        <w:rPr>
          <w:rFonts w:ascii="Verdana" w:hAnsi="Verdana"/>
          <w:sz w:val="18"/>
        </w:rPr>
      </w:pPr>
      <w:bookmarkStart w:id="161" w:name="_Toc94724714"/>
      <w:r>
        <w:rPr>
          <w:rFonts w:ascii="Verdana" w:hAnsi="Verdana"/>
          <w:sz w:val="18"/>
        </w:rPr>
        <w:t xml:space="preserve">30 </w:t>
      </w:r>
      <w:r w:rsidR="009A417A" w:rsidRPr="00A40276">
        <w:rPr>
          <w:rFonts w:ascii="Verdana" w:hAnsi="Verdana"/>
          <w:sz w:val="18"/>
        </w:rPr>
        <w:t>ESPECIFICACIONES TÉCNICAS Y CONDICIONES TÉCNICAS REQUERIDAS DEL SERVICIO GENERAL</w:t>
      </w:r>
      <w:bookmarkEnd w:id="161"/>
    </w:p>
    <w:bookmarkEnd w:id="160"/>
    <w:p w:rsidR="00E237FC" w:rsidRPr="009956C4" w:rsidRDefault="00E237FC" w:rsidP="00E237FC">
      <w:pPr>
        <w:ind w:firstLine="567"/>
        <w:rPr>
          <w:sz w:val="18"/>
          <w:szCs w:val="18"/>
          <w:lang w:val="es-BO"/>
        </w:rPr>
      </w:pPr>
      <w:r w:rsidRPr="009956C4">
        <w:rPr>
          <w:sz w:val="18"/>
          <w:szCs w:val="18"/>
          <w:lang w:val="es-BO"/>
        </w:rPr>
        <w:t>Las especificaciones técnicas requeridas, son:</w:t>
      </w:r>
    </w:p>
    <w:p w:rsidR="00E237FC" w:rsidRPr="00456444" w:rsidRDefault="00E237FC" w:rsidP="00E237FC">
      <w:pPr>
        <w:ind w:left="705" w:hanging="705"/>
        <w:jc w:val="both"/>
        <w:rPr>
          <w:rFonts w:cs="Arial"/>
          <w:sz w:val="10"/>
          <w:szCs w:val="18"/>
          <w:lang w:val="es-BO" w:eastAsia="en-US"/>
        </w:rPr>
      </w:pPr>
    </w:p>
    <w:p w:rsidR="00E237FC" w:rsidRPr="008403A7" w:rsidRDefault="00E237FC" w:rsidP="00E237FC">
      <w:pPr>
        <w:ind w:firstLine="567"/>
        <w:jc w:val="center"/>
        <w:rPr>
          <w:rFonts w:ascii="Arial" w:hAnsi="Arial" w:cs="Arial"/>
          <w:b/>
          <w:sz w:val="24"/>
          <w:szCs w:val="24"/>
        </w:rPr>
      </w:pPr>
      <w:r w:rsidRPr="008403A7">
        <w:rPr>
          <w:rFonts w:ascii="Arial" w:hAnsi="Arial" w:cs="Arial"/>
          <w:b/>
          <w:sz w:val="24"/>
          <w:szCs w:val="24"/>
        </w:rPr>
        <w:t>FORMULARIO C-1</w:t>
      </w:r>
    </w:p>
    <w:p w:rsidR="00E237FC" w:rsidRDefault="00E237FC" w:rsidP="00E237FC">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E237FC" w:rsidRDefault="00E237FC" w:rsidP="00E237FC">
      <w:pPr>
        <w:shd w:val="clear" w:color="auto" w:fill="C6D9F1"/>
        <w:ind w:left="1416" w:hanging="1416"/>
        <w:jc w:val="center"/>
        <w:rPr>
          <w:b/>
          <w:bCs/>
          <w:szCs w:val="20"/>
          <w:lang w:val="es-BO"/>
        </w:rPr>
      </w:pPr>
      <w:r w:rsidRPr="0020259B">
        <w:rPr>
          <w:b/>
          <w:bCs/>
          <w:szCs w:val="20"/>
          <w:lang w:val="es-BO"/>
        </w:rPr>
        <w:t>ESPECIFICACIONES TÉCNICAS</w:t>
      </w:r>
    </w:p>
    <w:p w:rsidR="00E237FC" w:rsidRDefault="00E237FC" w:rsidP="00E237FC">
      <w:pPr>
        <w:shd w:val="clear" w:color="auto" w:fill="C6D9F1"/>
        <w:ind w:left="708" w:hanging="708"/>
        <w:jc w:val="center"/>
        <w:rPr>
          <w:b/>
          <w:bCs/>
          <w:szCs w:val="20"/>
          <w:lang w:val="es-BO"/>
        </w:rPr>
      </w:pPr>
      <w:r w:rsidRPr="006B0F73">
        <w:rPr>
          <w:b/>
          <w:bCs/>
          <w:szCs w:val="20"/>
          <w:lang w:val="es-BO"/>
        </w:rPr>
        <w:t>SERVICIO DE INSTALACIÓN ELECTRICA PARA GABINETES DE SEGURIDAD ELECTRÓNICA EN PISO 1, PLANTA BAJA Y SÓTANOS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3"/>
        <w:gridCol w:w="1757"/>
        <w:gridCol w:w="418"/>
        <w:gridCol w:w="574"/>
        <w:gridCol w:w="1746"/>
      </w:tblGrid>
      <w:tr w:rsidR="00E237FC" w:rsidRPr="007E3E11" w:rsidTr="00126029">
        <w:trPr>
          <w:trHeight w:val="283"/>
          <w:tblHeader/>
          <w:jc w:val="center"/>
        </w:trPr>
        <w:tc>
          <w:tcPr>
            <w:tcW w:w="2454" w:type="pct"/>
            <w:vMerge w:val="restart"/>
            <w:shd w:val="clear" w:color="auto" w:fill="D9D9D9"/>
            <w:vAlign w:val="center"/>
          </w:tcPr>
          <w:p w:rsidR="00E237FC" w:rsidRPr="007E3E11" w:rsidRDefault="00E237FC" w:rsidP="00126029">
            <w:pPr>
              <w:jc w:val="center"/>
              <w:rPr>
                <w:rFonts w:ascii="Arial" w:hAnsi="Arial" w:cs="Arial"/>
                <w:b/>
                <w:bCs/>
                <w:sz w:val="18"/>
                <w:szCs w:val="18"/>
              </w:rPr>
            </w:pPr>
            <w:r w:rsidRPr="007E3E11">
              <w:rPr>
                <w:rFonts w:ascii="Arial" w:hAnsi="Arial" w:cs="Arial"/>
                <w:b/>
                <w:bCs/>
                <w:sz w:val="18"/>
                <w:szCs w:val="18"/>
              </w:rPr>
              <w:t>REQUISITOS NECESARIOS DEL</w:t>
            </w:r>
            <w:r>
              <w:rPr>
                <w:rFonts w:ascii="Arial" w:hAnsi="Arial" w:cs="Arial"/>
                <w:b/>
                <w:bCs/>
                <w:sz w:val="18"/>
                <w:szCs w:val="18"/>
              </w:rPr>
              <w:t xml:space="preserve"> SERVICIO</w:t>
            </w:r>
            <w:r w:rsidRPr="007E3E11">
              <w:rPr>
                <w:rFonts w:ascii="Arial" w:hAnsi="Arial" w:cs="Arial"/>
                <w:b/>
                <w:bCs/>
                <w:sz w:val="18"/>
                <w:szCs w:val="18"/>
              </w:rPr>
              <w:t xml:space="preserve"> Y LAS CONDICIONES COMPLEMENTARIAS</w:t>
            </w:r>
          </w:p>
        </w:tc>
        <w:tc>
          <w:tcPr>
            <w:tcW w:w="995" w:type="pct"/>
            <w:tcBorders>
              <w:bottom w:val="single" w:sz="4" w:space="0" w:color="auto"/>
            </w:tcBorders>
            <w:shd w:val="clear" w:color="auto" w:fill="D9D9D9"/>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552" w:type="pct"/>
            <w:gridSpan w:val="3"/>
            <w:shd w:val="clear" w:color="auto" w:fill="D9D9D9"/>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E237FC" w:rsidRPr="007E3E11" w:rsidTr="00126029">
        <w:trPr>
          <w:trHeight w:val="283"/>
          <w:tblHeader/>
          <w:jc w:val="center"/>
        </w:trPr>
        <w:tc>
          <w:tcPr>
            <w:tcW w:w="2454" w:type="pct"/>
            <w:vMerge/>
            <w:shd w:val="clear" w:color="auto" w:fill="D9D9D9"/>
            <w:vAlign w:val="center"/>
          </w:tcPr>
          <w:p w:rsidR="00E237FC" w:rsidRPr="007E3E11" w:rsidRDefault="00E237FC" w:rsidP="00126029">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995" w:type="pct"/>
            <w:vMerge w:val="restart"/>
            <w:shd w:val="clear" w:color="auto" w:fill="D9D9D9"/>
            <w:vAlign w:val="center"/>
          </w:tcPr>
          <w:p w:rsidR="00E237FC" w:rsidRPr="007E3E11" w:rsidRDefault="00E237FC" w:rsidP="00126029">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562" w:type="pct"/>
            <w:gridSpan w:val="2"/>
            <w:shd w:val="clear" w:color="auto" w:fill="D9D9D9"/>
            <w:vAlign w:val="center"/>
          </w:tcPr>
          <w:p w:rsidR="00E237FC" w:rsidRPr="007E3E11" w:rsidRDefault="00E237FC" w:rsidP="00126029">
            <w:pPr>
              <w:jc w:val="center"/>
              <w:rPr>
                <w:rFonts w:ascii="Arial" w:hAnsi="Arial" w:cs="Arial"/>
                <w:b/>
                <w:bCs/>
                <w:sz w:val="18"/>
                <w:szCs w:val="18"/>
              </w:rPr>
            </w:pPr>
            <w:r w:rsidRPr="007E3E11">
              <w:rPr>
                <w:rFonts w:ascii="Arial" w:hAnsi="Arial" w:cs="Arial"/>
                <w:b/>
                <w:bCs/>
                <w:sz w:val="18"/>
                <w:szCs w:val="18"/>
              </w:rPr>
              <w:t>CUMPLE</w:t>
            </w:r>
          </w:p>
        </w:tc>
        <w:tc>
          <w:tcPr>
            <w:tcW w:w="989" w:type="pct"/>
            <w:vMerge w:val="restart"/>
            <w:shd w:val="clear" w:color="auto" w:fill="D9D9D9"/>
            <w:vAlign w:val="center"/>
          </w:tcPr>
          <w:p w:rsidR="00E237FC" w:rsidRPr="007E3E11" w:rsidRDefault="00E237FC" w:rsidP="00126029">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E237FC" w:rsidRPr="007E3E11" w:rsidTr="00126029">
        <w:trPr>
          <w:trHeight w:val="283"/>
          <w:tblHeader/>
          <w:jc w:val="center"/>
        </w:trPr>
        <w:tc>
          <w:tcPr>
            <w:tcW w:w="2454" w:type="pct"/>
            <w:vMerge/>
            <w:tcBorders>
              <w:bottom w:val="single" w:sz="4" w:space="0" w:color="auto"/>
            </w:tcBorders>
            <w:shd w:val="clear" w:color="auto" w:fill="D9D9D9"/>
            <w:vAlign w:val="center"/>
          </w:tcPr>
          <w:p w:rsidR="00E237FC" w:rsidRPr="007E3E11" w:rsidRDefault="00E237FC" w:rsidP="00126029">
            <w:pPr>
              <w:rPr>
                <w:rFonts w:ascii="Arial" w:hAnsi="Arial" w:cs="Arial"/>
                <w:b/>
                <w:bCs/>
                <w:sz w:val="18"/>
                <w:szCs w:val="18"/>
              </w:rPr>
            </w:pPr>
          </w:p>
        </w:tc>
        <w:tc>
          <w:tcPr>
            <w:tcW w:w="995" w:type="pct"/>
            <w:vMerge/>
            <w:tcBorders>
              <w:bottom w:val="single" w:sz="4" w:space="0" w:color="auto"/>
            </w:tcBorders>
            <w:shd w:val="clear" w:color="auto" w:fill="D9D9D9"/>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37" w:type="pct"/>
            <w:tcBorders>
              <w:bottom w:val="single" w:sz="4" w:space="0" w:color="auto"/>
            </w:tcBorders>
            <w:shd w:val="clear" w:color="auto" w:fill="D9D9D9"/>
            <w:vAlign w:val="center"/>
          </w:tcPr>
          <w:p w:rsidR="00E237FC" w:rsidRPr="007E3E11" w:rsidRDefault="00E237FC" w:rsidP="00126029">
            <w:pPr>
              <w:jc w:val="center"/>
              <w:rPr>
                <w:rFonts w:ascii="Arial" w:hAnsi="Arial" w:cs="Arial"/>
                <w:b/>
                <w:bCs/>
                <w:sz w:val="18"/>
                <w:szCs w:val="18"/>
              </w:rPr>
            </w:pPr>
            <w:r w:rsidRPr="007E3E11">
              <w:rPr>
                <w:rFonts w:ascii="Arial" w:hAnsi="Arial" w:cs="Arial"/>
                <w:b/>
                <w:sz w:val="18"/>
                <w:szCs w:val="18"/>
              </w:rPr>
              <w:t>SI</w:t>
            </w:r>
          </w:p>
        </w:tc>
        <w:tc>
          <w:tcPr>
            <w:tcW w:w="325" w:type="pct"/>
            <w:tcBorders>
              <w:bottom w:val="single" w:sz="4" w:space="0" w:color="auto"/>
            </w:tcBorders>
            <w:shd w:val="clear" w:color="auto" w:fill="D9D9D9"/>
            <w:vAlign w:val="center"/>
          </w:tcPr>
          <w:p w:rsidR="00E237FC" w:rsidRPr="007E3E11" w:rsidRDefault="00E237FC" w:rsidP="00126029">
            <w:pPr>
              <w:jc w:val="center"/>
              <w:rPr>
                <w:rFonts w:ascii="Arial" w:hAnsi="Arial" w:cs="Arial"/>
                <w:b/>
                <w:bCs/>
                <w:sz w:val="18"/>
                <w:szCs w:val="18"/>
              </w:rPr>
            </w:pPr>
            <w:r w:rsidRPr="007E3E11">
              <w:rPr>
                <w:rFonts w:ascii="Arial" w:hAnsi="Arial" w:cs="Arial"/>
                <w:b/>
                <w:sz w:val="18"/>
                <w:szCs w:val="18"/>
              </w:rPr>
              <w:t>NO</w:t>
            </w:r>
          </w:p>
        </w:tc>
        <w:tc>
          <w:tcPr>
            <w:tcW w:w="989" w:type="pct"/>
            <w:vMerge/>
            <w:tcBorders>
              <w:bottom w:val="single" w:sz="4" w:space="0" w:color="auto"/>
            </w:tcBorders>
            <w:shd w:val="clear" w:color="auto" w:fill="D9D9D9"/>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E237FC" w:rsidRPr="007E3E11" w:rsidTr="00126029">
        <w:trPr>
          <w:trHeight w:val="283"/>
          <w:jc w:val="center"/>
        </w:trPr>
        <w:tc>
          <w:tcPr>
            <w:tcW w:w="5000" w:type="pct"/>
            <w:gridSpan w:val="5"/>
            <w:shd w:val="clear" w:color="auto" w:fill="17365D"/>
            <w:vAlign w:val="center"/>
          </w:tcPr>
          <w:p w:rsidR="00E237FC" w:rsidRPr="007E3E11" w:rsidRDefault="00E237FC" w:rsidP="005F2F86">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E237FC" w:rsidRPr="007E3E11" w:rsidTr="00126029">
        <w:trPr>
          <w:trHeight w:val="625"/>
          <w:jc w:val="center"/>
        </w:trPr>
        <w:tc>
          <w:tcPr>
            <w:tcW w:w="2454" w:type="pct"/>
            <w:vAlign w:val="center"/>
          </w:tcPr>
          <w:p w:rsidR="00E237FC" w:rsidRDefault="00E237FC" w:rsidP="00126029">
            <w:pPr>
              <w:jc w:val="both"/>
              <w:rPr>
                <w:rFonts w:ascii="Arial" w:hAnsi="Arial" w:cs="Arial"/>
                <w:bCs/>
                <w:iCs/>
                <w:sz w:val="18"/>
                <w:szCs w:val="18"/>
                <w:lang w:val="es-ES_tradnl"/>
              </w:rPr>
            </w:pPr>
            <w:r w:rsidRPr="00381601">
              <w:rPr>
                <w:rFonts w:ascii="Arial" w:hAnsi="Arial" w:cs="Arial"/>
                <w:bCs/>
                <w:iCs/>
                <w:sz w:val="18"/>
                <w:szCs w:val="18"/>
                <w:lang w:val="es-ES_tradnl"/>
              </w:rPr>
              <w:t>El Banco Centr</w:t>
            </w:r>
            <w:r>
              <w:rPr>
                <w:rFonts w:ascii="Arial" w:hAnsi="Arial" w:cs="Arial"/>
                <w:bCs/>
                <w:iCs/>
                <w:sz w:val="18"/>
                <w:szCs w:val="18"/>
                <w:lang w:val="es-ES_tradnl"/>
              </w:rPr>
              <w:t xml:space="preserve">al de Bolivia (BCB) requiere el </w:t>
            </w:r>
            <w:r w:rsidRPr="006B0F73">
              <w:rPr>
                <w:rFonts w:ascii="Arial" w:hAnsi="Arial" w:cs="Arial"/>
                <w:bCs/>
                <w:iCs/>
                <w:sz w:val="18"/>
                <w:szCs w:val="18"/>
                <w:lang w:val="es-ES_tradnl"/>
              </w:rPr>
              <w:t xml:space="preserve">servicio de instalación eléctrica para gabinetes de seguridad electrónica en piso 1, planta baja y </w:t>
            </w:r>
            <w:r>
              <w:rPr>
                <w:rFonts w:ascii="Arial" w:hAnsi="Arial" w:cs="Arial"/>
                <w:bCs/>
                <w:iCs/>
                <w:sz w:val="18"/>
                <w:szCs w:val="18"/>
                <w:lang w:val="es-ES_tradnl"/>
              </w:rPr>
              <w:t xml:space="preserve">sótanos con la finalidad de garantizar </w:t>
            </w:r>
            <w:r w:rsidRPr="00510334">
              <w:rPr>
                <w:rFonts w:ascii="Arial" w:hAnsi="Arial" w:cs="Arial"/>
                <w:bCs/>
                <w:iCs/>
                <w:sz w:val="18"/>
                <w:szCs w:val="18"/>
                <w:lang w:val="es-ES_tradnl"/>
              </w:rPr>
              <w:t>la distribución eficiente de energía eléctrica desde los nuevos tableros instalados en los ambientes del piso 6, asegurando así la continuidad operativa de los Equipos de Seguridad dependientes de la Subgerencia de Gestión de Riesgos.</w:t>
            </w:r>
          </w:p>
          <w:p w:rsidR="00E237FC" w:rsidRPr="00B91C1F" w:rsidRDefault="00E237FC" w:rsidP="00126029">
            <w:pPr>
              <w:jc w:val="both"/>
              <w:rPr>
                <w:rFonts w:ascii="Arial" w:hAnsi="Arial" w:cs="Arial"/>
                <w:bCs/>
                <w:iCs/>
                <w:sz w:val="18"/>
                <w:szCs w:val="18"/>
                <w:lang w:val="es-ES_tradnl"/>
              </w:rPr>
            </w:pPr>
          </w:p>
        </w:tc>
        <w:tc>
          <w:tcPr>
            <w:tcW w:w="2546" w:type="pct"/>
            <w:gridSpan w:val="4"/>
            <w:shd w:val="thinDiagStripe" w:color="auto" w:fill="DDD9C3" w:themeFill="background2" w:themeFillShade="E6"/>
            <w:vAlign w:val="center"/>
          </w:tcPr>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E237FC" w:rsidRPr="007E3E11" w:rsidTr="00126029">
        <w:trPr>
          <w:trHeight w:val="283"/>
          <w:jc w:val="center"/>
        </w:trPr>
        <w:tc>
          <w:tcPr>
            <w:tcW w:w="5000" w:type="pct"/>
            <w:gridSpan w:val="5"/>
            <w:shd w:val="clear" w:color="auto" w:fill="17365D"/>
            <w:vAlign w:val="center"/>
          </w:tcPr>
          <w:p w:rsidR="00E237FC" w:rsidRPr="007E3E11" w:rsidRDefault="00E237FC" w:rsidP="005F2F86">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Pr>
                <w:rFonts w:ascii="Arial" w:hAnsi="Arial" w:cs="Arial"/>
                <w:b/>
                <w:bCs/>
                <w:color w:val="FFFFFF"/>
                <w:sz w:val="18"/>
                <w:szCs w:val="18"/>
              </w:rPr>
              <w:t xml:space="preserve">REQUISITOS </w:t>
            </w:r>
          </w:p>
        </w:tc>
      </w:tr>
      <w:tr w:rsidR="00E237FC" w:rsidRPr="009D12EB" w:rsidTr="00126029">
        <w:trPr>
          <w:trHeight w:val="283"/>
          <w:jc w:val="center"/>
        </w:trPr>
        <w:tc>
          <w:tcPr>
            <w:tcW w:w="5000" w:type="pct"/>
            <w:gridSpan w:val="5"/>
            <w:shd w:val="clear" w:color="auto" w:fill="B8CCE4" w:themeFill="accent1" w:themeFillTint="66"/>
            <w:vAlign w:val="center"/>
          </w:tcPr>
          <w:p w:rsidR="00E237FC" w:rsidRPr="009D12EB" w:rsidRDefault="00E237FC" w:rsidP="005F2F8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themeColor="text1"/>
                <w:sz w:val="18"/>
                <w:szCs w:val="18"/>
                <w:lang w:val="es-ES_tradnl"/>
              </w:rPr>
            </w:pPr>
            <w:r w:rsidRPr="009D12EB">
              <w:rPr>
                <w:rFonts w:ascii="Arial" w:hAnsi="Arial" w:cs="Arial"/>
                <w:b/>
                <w:bCs/>
                <w:color w:val="000000" w:themeColor="text1"/>
                <w:sz w:val="18"/>
                <w:szCs w:val="18"/>
              </w:rPr>
              <w:t>SERVICIO DE INSTALACIÓN</w:t>
            </w:r>
          </w:p>
        </w:tc>
      </w:tr>
      <w:tr w:rsidR="00E237FC" w:rsidRPr="007E3E11" w:rsidTr="00126029">
        <w:trPr>
          <w:trHeight w:val="281"/>
          <w:jc w:val="center"/>
        </w:trPr>
        <w:tc>
          <w:tcPr>
            <w:tcW w:w="2454" w:type="pct"/>
            <w:vAlign w:val="center"/>
          </w:tcPr>
          <w:p w:rsidR="00E237FC" w:rsidRPr="000D2A75" w:rsidRDefault="00E237FC" w:rsidP="00126029">
            <w:pPr>
              <w:ind w:left="8"/>
              <w:jc w:val="both"/>
              <w:rPr>
                <w:rFonts w:ascii="Arial" w:hAnsi="Arial" w:cs="Arial"/>
                <w:sz w:val="18"/>
                <w:szCs w:val="18"/>
                <w:lang w:val="es-BO" w:eastAsia="es-BO"/>
              </w:rPr>
            </w:pPr>
            <w:r>
              <w:rPr>
                <w:rFonts w:ascii="Arial" w:hAnsi="Arial" w:cs="Arial"/>
                <w:sz w:val="18"/>
                <w:szCs w:val="18"/>
                <w:lang w:val="es-BO" w:eastAsia="es-BO"/>
              </w:rPr>
              <w:t xml:space="preserve">La </w:t>
            </w:r>
            <w:r w:rsidRPr="000D2A75">
              <w:rPr>
                <w:rFonts w:ascii="Arial" w:hAnsi="Arial" w:cs="Arial"/>
                <w:sz w:val="18"/>
                <w:szCs w:val="18"/>
                <w:lang w:val="es-BO" w:eastAsia="es-BO"/>
              </w:rPr>
              <w:t>instalación deberá incluir la provisión de toda la ferretería, materiales y todos los accesorios necesarios.</w:t>
            </w:r>
          </w:p>
          <w:p w:rsidR="00E237FC" w:rsidRPr="000D2A75" w:rsidRDefault="00E237FC" w:rsidP="00126029">
            <w:pPr>
              <w:ind w:left="8"/>
              <w:jc w:val="both"/>
              <w:rPr>
                <w:rFonts w:ascii="Arial" w:hAnsi="Arial" w:cs="Arial"/>
                <w:sz w:val="18"/>
                <w:szCs w:val="18"/>
                <w:lang w:val="es-BO" w:eastAsia="es-BO"/>
              </w:rPr>
            </w:pPr>
          </w:p>
          <w:p w:rsidR="00E237FC" w:rsidRPr="00F00CB5" w:rsidRDefault="00E237FC" w:rsidP="00126029">
            <w:pPr>
              <w:contextualSpacing/>
              <w:jc w:val="both"/>
              <w:rPr>
                <w:rFonts w:ascii="Arial" w:hAnsi="Arial" w:cs="Arial"/>
                <w:sz w:val="18"/>
                <w:szCs w:val="18"/>
              </w:rPr>
            </w:pPr>
            <w:r w:rsidRPr="00443673">
              <w:rPr>
                <w:rFonts w:ascii="Arial" w:hAnsi="Arial" w:cs="Arial"/>
                <w:sz w:val="18"/>
                <w:szCs w:val="18"/>
              </w:rPr>
              <w:t xml:space="preserve">La instalación de energía eléctrica será para el </w:t>
            </w:r>
            <w:r w:rsidRPr="00F00CB5">
              <w:rPr>
                <w:rFonts w:ascii="Arial" w:hAnsi="Arial" w:cs="Arial"/>
                <w:sz w:val="18"/>
                <w:szCs w:val="18"/>
              </w:rPr>
              <w:t xml:space="preserve">funcionamiento del equipamiento Tecnológico de los Sistemas de Seguridad en Piso 1, Planta baja, sótano 1, sótano 2 y sótano 3 conectados hacia el sistema eléctrico de los nuevos ambientes del piso 6. </w:t>
            </w:r>
          </w:p>
          <w:p w:rsidR="00E237FC" w:rsidRPr="00F00CB5" w:rsidRDefault="00E237FC" w:rsidP="00126029">
            <w:pPr>
              <w:contextualSpacing/>
              <w:jc w:val="both"/>
              <w:rPr>
                <w:rFonts w:ascii="Arial" w:hAnsi="Arial" w:cs="Arial"/>
                <w:sz w:val="18"/>
                <w:szCs w:val="18"/>
              </w:rPr>
            </w:pPr>
            <w:r w:rsidRPr="00F00CB5">
              <w:rPr>
                <w:rFonts w:ascii="Arial" w:hAnsi="Arial" w:cs="Arial"/>
                <w:sz w:val="18"/>
                <w:szCs w:val="18"/>
              </w:rPr>
              <w:t>El servicio comprende lo siguiente:</w:t>
            </w:r>
          </w:p>
          <w:p w:rsidR="00E237FC" w:rsidRPr="00F00CB5" w:rsidRDefault="00E237FC" w:rsidP="00126029">
            <w:pPr>
              <w:contextualSpacing/>
              <w:jc w:val="both"/>
              <w:rPr>
                <w:rFonts w:ascii="Arial" w:hAnsi="Arial" w:cs="Arial"/>
                <w:sz w:val="18"/>
                <w:szCs w:val="18"/>
                <w:lang w:val="es-BO"/>
              </w:rPr>
            </w:pPr>
          </w:p>
          <w:p w:rsidR="00E237FC" w:rsidRPr="00F00CB5" w:rsidRDefault="00E237FC" w:rsidP="005F2F86">
            <w:pPr>
              <w:pStyle w:val="Prrafodelista"/>
              <w:numPr>
                <w:ilvl w:val="0"/>
                <w:numId w:val="47"/>
              </w:numPr>
              <w:ind w:left="209" w:hanging="209"/>
              <w:jc w:val="both"/>
              <w:rPr>
                <w:rFonts w:ascii="Arial" w:hAnsi="Arial" w:cs="Arial"/>
                <w:sz w:val="18"/>
                <w:szCs w:val="18"/>
                <w:lang w:val="es-BO" w:eastAsia="es-BO"/>
              </w:rPr>
            </w:pPr>
            <w:r w:rsidRPr="00F00CB5">
              <w:rPr>
                <w:rFonts w:ascii="Arial" w:hAnsi="Arial" w:cs="Arial"/>
                <w:b/>
                <w:sz w:val="18"/>
                <w:szCs w:val="18"/>
                <w:lang w:val="es-BO" w:eastAsia="es-BO"/>
              </w:rPr>
              <w:t xml:space="preserve">INSTALACIÓN DE TABLEROS </w:t>
            </w:r>
          </w:p>
          <w:p w:rsidR="00E237FC" w:rsidRPr="00F00CB5" w:rsidRDefault="00E237FC" w:rsidP="00126029">
            <w:pPr>
              <w:pStyle w:val="Prrafodelista"/>
              <w:ind w:left="351"/>
              <w:jc w:val="both"/>
              <w:rPr>
                <w:rFonts w:ascii="Arial" w:hAnsi="Arial" w:cs="Arial"/>
                <w:sz w:val="18"/>
                <w:szCs w:val="18"/>
                <w:lang w:val="es-BO" w:eastAsia="es-BO"/>
              </w:rPr>
            </w:pPr>
          </w:p>
          <w:p w:rsidR="00E237FC" w:rsidRPr="00F00CB5" w:rsidRDefault="00E237FC" w:rsidP="005F2F86">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Tablero Tipo 1 (Tablero principal)</w:t>
            </w:r>
          </w:p>
          <w:p w:rsidR="00E237FC" w:rsidRPr="004A708E" w:rsidRDefault="00E237FC" w:rsidP="00126029">
            <w:pPr>
              <w:jc w:val="both"/>
              <w:rPr>
                <w:rFonts w:ascii="Arial" w:hAnsi="Arial" w:cs="Arial"/>
                <w:sz w:val="18"/>
                <w:szCs w:val="18"/>
                <w:lang w:val="es-BO" w:eastAsia="es-BO"/>
              </w:rPr>
            </w:pPr>
            <w:r w:rsidRPr="00F00CB5">
              <w:rPr>
                <w:rFonts w:ascii="Arial" w:hAnsi="Arial" w:cs="Arial"/>
                <w:sz w:val="18"/>
                <w:szCs w:val="18"/>
                <w:lang w:val="es-BO" w:eastAsia="es-BO"/>
              </w:rPr>
              <w:t>La instalación del tablero tipo1 será energía eléctrica regulada dual bus, se instalara en el Shaft del piso 1, el tablero eléctrico deberá contener los siguientes dispositivos:</w:t>
            </w:r>
          </w:p>
          <w:p w:rsidR="00E237FC" w:rsidRDefault="00E237FC" w:rsidP="00126029">
            <w:pPr>
              <w:ind w:left="8"/>
              <w:jc w:val="both"/>
              <w:rPr>
                <w:rFonts w:ascii="Arial" w:hAnsi="Arial" w:cs="Arial"/>
                <w:b/>
                <w:sz w:val="18"/>
                <w:szCs w:val="18"/>
                <w:lang w:val="es-BO" w:eastAsia="es-BO"/>
              </w:rPr>
            </w:pPr>
            <w:r>
              <w:rPr>
                <w:rFonts w:ascii="Arial" w:hAnsi="Arial" w:cs="Arial"/>
                <w:b/>
                <w:sz w:val="18"/>
                <w:szCs w:val="18"/>
                <w:lang w:val="es-BO" w:eastAsia="es-BO"/>
              </w:rPr>
              <w:t xml:space="preserve">       </w:t>
            </w:r>
          </w:p>
          <w:p w:rsidR="00E237FC" w:rsidRDefault="00E237FC" w:rsidP="00126029">
            <w:pPr>
              <w:ind w:left="8"/>
              <w:jc w:val="both"/>
              <w:rPr>
                <w:rFonts w:ascii="Arial" w:hAnsi="Arial" w:cs="Arial"/>
                <w:sz w:val="18"/>
                <w:szCs w:val="18"/>
                <w:lang w:val="es-BO" w:eastAsia="es-BO"/>
              </w:rPr>
            </w:pPr>
            <w:r>
              <w:rPr>
                <w:rFonts w:ascii="Arial" w:hAnsi="Arial" w:cs="Arial"/>
                <w:b/>
                <w:sz w:val="18"/>
                <w:szCs w:val="18"/>
                <w:lang w:val="es-BO" w:eastAsia="es-BO"/>
              </w:rPr>
              <w:t xml:space="preserve">       Cantidad: </w:t>
            </w:r>
            <w:r w:rsidRPr="004A708E">
              <w:rPr>
                <w:rFonts w:ascii="Arial" w:hAnsi="Arial" w:cs="Arial"/>
                <w:sz w:val="18"/>
                <w:szCs w:val="18"/>
                <w:lang w:val="es-BO" w:eastAsia="es-BO"/>
              </w:rPr>
              <w:t>Un (1) tablero eléctrico.</w:t>
            </w:r>
          </w:p>
          <w:p w:rsidR="00E237FC" w:rsidRPr="004434A4" w:rsidRDefault="00E237FC" w:rsidP="005F2F86">
            <w:pPr>
              <w:pStyle w:val="Prrafodelista"/>
              <w:numPr>
                <w:ilvl w:val="0"/>
                <w:numId w:val="45"/>
              </w:numPr>
              <w:ind w:left="634" w:hanging="274"/>
              <w:rPr>
                <w:rFonts w:ascii="Arial" w:hAnsi="Arial" w:cs="Arial"/>
                <w:sz w:val="18"/>
                <w:szCs w:val="18"/>
                <w:lang w:val="es-BO"/>
              </w:rPr>
            </w:pPr>
            <w:r w:rsidRPr="004434A4">
              <w:rPr>
                <w:rFonts w:ascii="Arial" w:hAnsi="Arial" w:cs="Arial"/>
                <w:sz w:val="18"/>
                <w:szCs w:val="18"/>
                <w:lang w:val="es-BO"/>
              </w:rPr>
              <w:t xml:space="preserve">Distribuidor de energía para 3 fases </w:t>
            </w:r>
            <w:r>
              <w:rPr>
                <w:rFonts w:ascii="Arial" w:hAnsi="Arial" w:cs="Arial"/>
                <w:sz w:val="18"/>
                <w:szCs w:val="18"/>
                <w:lang w:val="es-BO"/>
              </w:rPr>
              <w:t xml:space="preserve">+ N+GND </w:t>
            </w:r>
            <w:r w:rsidRPr="004434A4">
              <w:rPr>
                <w:rFonts w:ascii="Arial" w:hAnsi="Arial" w:cs="Arial"/>
                <w:sz w:val="18"/>
                <w:szCs w:val="18"/>
                <w:lang w:val="es-BO"/>
              </w:rPr>
              <w:t>en bloques o AKG</w:t>
            </w:r>
            <w:r>
              <w:rPr>
                <w:rFonts w:ascii="Arial" w:hAnsi="Arial" w:cs="Arial"/>
                <w:sz w:val="18"/>
                <w:szCs w:val="18"/>
                <w:lang w:val="es-BO"/>
              </w:rPr>
              <w:t xml:space="preserve"> </w:t>
            </w:r>
            <w:r w:rsidRPr="004434A4">
              <w:rPr>
                <w:rFonts w:ascii="Arial" w:hAnsi="Arial" w:cs="Arial"/>
                <w:sz w:val="18"/>
                <w:szCs w:val="18"/>
                <w:lang w:val="es-BO"/>
              </w:rPr>
              <w:t>(incluye soportes para barra, acrílico y bornera de barra)</w:t>
            </w:r>
            <w:r>
              <w:rPr>
                <w:rFonts w:ascii="Arial" w:hAnsi="Arial" w:cs="Arial"/>
                <w:sz w:val="18"/>
                <w:szCs w:val="18"/>
                <w:lang w:val="es-BO"/>
              </w:rPr>
              <w:t xml:space="preserve"> </w:t>
            </w:r>
            <w:r w:rsidRPr="004434A4">
              <w:rPr>
                <w:rFonts w:ascii="Arial" w:hAnsi="Arial" w:cs="Arial"/>
                <w:sz w:val="18"/>
                <w:szCs w:val="18"/>
                <w:lang w:val="es-BO"/>
              </w:rPr>
              <w:t>mayor a 100 A. por fase.</w:t>
            </w:r>
          </w:p>
          <w:p w:rsidR="00E237FC" w:rsidRPr="00ED3E16" w:rsidRDefault="00E237FC" w:rsidP="005F2F86">
            <w:pPr>
              <w:pStyle w:val="Prrafodelista"/>
              <w:numPr>
                <w:ilvl w:val="0"/>
                <w:numId w:val="45"/>
              </w:numPr>
              <w:ind w:left="634" w:hanging="274"/>
              <w:contextualSpacing/>
              <w:jc w:val="both"/>
              <w:rPr>
                <w:rFonts w:ascii="Arial" w:hAnsi="Arial" w:cs="Arial"/>
                <w:sz w:val="18"/>
                <w:szCs w:val="18"/>
                <w:lang w:val="es-BO"/>
              </w:rPr>
            </w:pPr>
            <w:r w:rsidRPr="00ED3E16">
              <w:rPr>
                <w:rFonts w:ascii="Arial" w:hAnsi="Arial" w:cs="Arial"/>
                <w:sz w:val="18"/>
                <w:szCs w:val="18"/>
                <w:lang w:val="es-BO"/>
              </w:rPr>
              <w:t xml:space="preserve">Dos (2) </w:t>
            </w:r>
            <w:r>
              <w:rPr>
                <w:rFonts w:ascii="Arial" w:hAnsi="Arial" w:cs="Arial"/>
                <w:sz w:val="18"/>
                <w:szCs w:val="18"/>
                <w:lang w:val="es-BO"/>
              </w:rPr>
              <w:t>Termomagneticos 3x25</w:t>
            </w:r>
            <w:r w:rsidRPr="00ED3E16">
              <w:rPr>
                <w:rFonts w:ascii="Arial" w:hAnsi="Arial" w:cs="Arial"/>
                <w:sz w:val="18"/>
                <w:szCs w:val="18"/>
                <w:lang w:val="es-BO"/>
              </w:rPr>
              <w:t xml:space="preserve"> A</w:t>
            </w:r>
            <w:r>
              <w:rPr>
                <w:rFonts w:ascii="Arial" w:hAnsi="Arial" w:cs="Arial"/>
                <w:sz w:val="18"/>
                <w:szCs w:val="18"/>
                <w:lang w:val="es-BO"/>
              </w:rPr>
              <w:t>.</w:t>
            </w:r>
            <w:r>
              <w:t xml:space="preserve"> </w:t>
            </w:r>
            <w:r w:rsidRPr="00624C26">
              <w:rPr>
                <w:rFonts w:ascii="Arial" w:hAnsi="Arial" w:cs="Arial"/>
                <w:sz w:val="18"/>
                <w:szCs w:val="18"/>
                <w:lang w:val="es-BO"/>
              </w:rPr>
              <w:t>con capacidad de interrupción de 10 kA o superior según IEC60947 400V.</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lastRenderedPageBreak/>
              <w:t>Di</w:t>
            </w:r>
            <w:r>
              <w:rPr>
                <w:rFonts w:ascii="Arial" w:hAnsi="Arial" w:cs="Arial"/>
                <w:sz w:val="18"/>
                <w:szCs w:val="18"/>
                <w:lang w:val="es-BO"/>
              </w:rPr>
              <w:t xml:space="preserve">ez (10) Termomagnéticos 1X20 </w:t>
            </w:r>
            <w:r w:rsidRPr="00ED3E16">
              <w:rPr>
                <w:rFonts w:ascii="Arial" w:hAnsi="Arial" w:cs="Arial"/>
                <w:sz w:val="18"/>
                <w:szCs w:val="18"/>
                <w:lang w:val="es-BO"/>
              </w:rPr>
              <w:t>A</w:t>
            </w:r>
            <w:r>
              <w:rPr>
                <w:rFonts w:ascii="Arial" w:hAnsi="Arial" w:cs="Arial"/>
                <w:sz w:val="18"/>
                <w:szCs w:val="18"/>
                <w:lang w:val="es-BO"/>
              </w:rPr>
              <w:t>.</w:t>
            </w:r>
            <w:r w:rsidRPr="00ED3E16">
              <w:rPr>
                <w:rFonts w:ascii="Arial" w:hAnsi="Arial" w:cs="Arial"/>
                <w:sz w:val="18"/>
                <w:szCs w:val="18"/>
                <w:lang w:val="es-BO"/>
              </w:rPr>
              <w:t xml:space="preserve"> con capacidad de interrupción de 10 kA o superior según IEC60947 400V.</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Luces piloto para el dual bus trifásico.</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Terminales UT, para riel DIN, con tensión transitoria nominal de 8kV, conexión según norma IEC60947-7-1 o IEC60947-7-2, a requerimiento para conexión de circuitos, fases, neutro y tierra, en colores plomo, azul y verde-amarillo según corresponda.</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 xml:space="preserve">Caja metálica </w:t>
            </w:r>
            <w:r w:rsidRPr="004E5D26">
              <w:rPr>
                <w:rFonts w:ascii="Arial" w:hAnsi="Arial" w:cs="Arial"/>
                <w:sz w:val="18"/>
                <w:szCs w:val="18"/>
                <w:lang w:val="es-BO"/>
              </w:rPr>
              <w:t>60X50X20</w:t>
            </w:r>
            <w:r>
              <w:rPr>
                <w:rFonts w:ascii="Arial" w:hAnsi="Arial" w:cs="Arial"/>
                <w:sz w:val="18"/>
                <w:szCs w:val="18"/>
                <w:lang w:val="es-BO"/>
              </w:rPr>
              <w:t xml:space="preserve"> alto/ancho/profundidad o similar, con protección IP54</w:t>
            </w:r>
            <w:r w:rsidRPr="00ED3E16">
              <w:rPr>
                <w:rFonts w:ascii="Arial" w:hAnsi="Arial" w:cs="Arial"/>
                <w:sz w:val="18"/>
                <w:szCs w:val="18"/>
                <w:lang w:val="es-BO"/>
              </w:rPr>
              <w:t xml:space="preserve"> o superior, tapa con bisagra y chapa, de dimensiones según diagrama unifilar. </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Se debe pr</w:t>
            </w:r>
            <w:r>
              <w:rPr>
                <w:rFonts w:ascii="Arial" w:hAnsi="Arial" w:cs="Arial"/>
                <w:sz w:val="18"/>
                <w:szCs w:val="18"/>
                <w:lang w:val="es-BO"/>
              </w:rPr>
              <w:t>ever espacio para reserva del 2</w:t>
            </w:r>
            <w:r w:rsidRPr="00ED3E16">
              <w:rPr>
                <w:rFonts w:ascii="Arial" w:hAnsi="Arial" w:cs="Arial"/>
                <w:sz w:val="18"/>
                <w:szCs w:val="18"/>
                <w:lang w:val="es-BO"/>
              </w:rPr>
              <w:t>0 % para ampliaciones futuras.</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El Tablero debe contar con una identificación en la tapa frontal, de material acrílico color verde de fondo con letras blancas Además debe contar con señalización de peligro eléctrico.</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En la contratapa deberá estar un diagrama unifilar plastificado donde se indique los circuitos codificados.</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Cada elemento de protección debe estar codificado y a la vez debe coincidir con el diagrama unifilar.</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La masa del tablero debe estar conectado a tierra.</w:t>
            </w:r>
          </w:p>
          <w:p w:rsidR="00E237FC"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Para la entrada del cable de alimentación y salidas de circuitos en el tablero</w:t>
            </w:r>
            <w:r>
              <w:rPr>
                <w:rFonts w:ascii="Arial" w:hAnsi="Arial" w:cs="Arial"/>
                <w:sz w:val="18"/>
                <w:szCs w:val="18"/>
                <w:lang w:val="es-BO"/>
              </w:rPr>
              <w:t xml:space="preserve"> se debe emplear conectores PG o boquillas,</w:t>
            </w:r>
            <w:r w:rsidRPr="00ED3E16">
              <w:rPr>
                <w:rFonts w:ascii="Arial" w:hAnsi="Arial" w:cs="Arial"/>
                <w:sz w:val="18"/>
                <w:szCs w:val="18"/>
                <w:lang w:val="es-BO"/>
              </w:rPr>
              <w:t xml:space="preserve"> de acuerdo a los alimentadores y circuitos instalados.</w:t>
            </w:r>
          </w:p>
          <w:p w:rsidR="00E237FC" w:rsidRPr="00ED3E16" w:rsidRDefault="00E237FC" w:rsidP="00126029">
            <w:pPr>
              <w:pStyle w:val="Prrafodelista"/>
              <w:ind w:left="634"/>
              <w:contextualSpacing/>
              <w:jc w:val="both"/>
              <w:rPr>
                <w:rFonts w:ascii="Arial" w:hAnsi="Arial" w:cs="Arial"/>
                <w:sz w:val="18"/>
                <w:szCs w:val="18"/>
                <w:lang w:val="es-BO"/>
              </w:rPr>
            </w:pPr>
          </w:p>
          <w:p w:rsidR="00E237FC" w:rsidRPr="00F00CB5" w:rsidRDefault="00E237FC" w:rsidP="005F2F86">
            <w:pPr>
              <w:pStyle w:val="Prrafodelista"/>
              <w:numPr>
                <w:ilvl w:val="1"/>
                <w:numId w:val="48"/>
              </w:numPr>
              <w:contextualSpacing/>
              <w:jc w:val="both"/>
              <w:rPr>
                <w:rFonts w:ascii="Arial" w:hAnsi="Arial" w:cs="Arial"/>
                <w:b/>
                <w:sz w:val="18"/>
                <w:szCs w:val="18"/>
                <w:lang w:val="es-BO"/>
              </w:rPr>
            </w:pPr>
            <w:r w:rsidRPr="00F00CB5">
              <w:rPr>
                <w:rFonts w:ascii="Arial" w:hAnsi="Arial" w:cs="Arial"/>
                <w:b/>
                <w:sz w:val="18"/>
                <w:szCs w:val="18"/>
                <w:lang w:val="es-BO"/>
              </w:rPr>
              <w:t>Tablero tipo 2. (Tablero secundario)</w:t>
            </w:r>
          </w:p>
          <w:p w:rsidR="00E237FC" w:rsidRPr="004A708E" w:rsidRDefault="00E237FC" w:rsidP="00126029">
            <w:pPr>
              <w:contextualSpacing/>
              <w:jc w:val="both"/>
              <w:rPr>
                <w:rFonts w:ascii="Arial" w:hAnsi="Arial" w:cs="Arial"/>
                <w:sz w:val="18"/>
                <w:szCs w:val="18"/>
                <w:lang w:val="es-BO"/>
              </w:rPr>
            </w:pPr>
            <w:r w:rsidRPr="00F00CB5">
              <w:rPr>
                <w:rFonts w:ascii="Arial" w:hAnsi="Arial" w:cs="Arial"/>
                <w:sz w:val="18"/>
                <w:szCs w:val="18"/>
                <w:lang w:val="es-BO"/>
              </w:rPr>
              <w:t>La instalación del tablero tipo 2, será para energía eléctrica regulada dual bus,  será instalado en el Shaft de piso 1, planta baja, sótano 1, sótano2 y sótano 3.</w:t>
            </w:r>
          </w:p>
          <w:p w:rsidR="00E237FC" w:rsidRDefault="00E237FC" w:rsidP="00126029">
            <w:pPr>
              <w:pStyle w:val="Prrafodelista"/>
              <w:ind w:left="634"/>
              <w:contextualSpacing/>
              <w:jc w:val="both"/>
              <w:rPr>
                <w:rFonts w:ascii="Arial" w:hAnsi="Arial" w:cs="Arial"/>
                <w:sz w:val="18"/>
                <w:szCs w:val="18"/>
                <w:lang w:val="es-BO"/>
              </w:rPr>
            </w:pPr>
          </w:p>
          <w:p w:rsidR="00E237FC" w:rsidRPr="004A708E" w:rsidRDefault="00E237FC" w:rsidP="00126029">
            <w:pPr>
              <w:contextualSpacing/>
              <w:jc w:val="both"/>
              <w:rPr>
                <w:rFonts w:ascii="Arial" w:hAnsi="Arial" w:cs="Arial"/>
                <w:b/>
                <w:sz w:val="18"/>
                <w:szCs w:val="18"/>
                <w:lang w:val="es-BO"/>
              </w:rPr>
            </w:pPr>
            <w:r>
              <w:rPr>
                <w:rFonts w:ascii="Arial" w:hAnsi="Arial" w:cs="Arial"/>
                <w:b/>
                <w:sz w:val="18"/>
                <w:szCs w:val="18"/>
                <w:lang w:val="es-BO"/>
              </w:rPr>
              <w:t xml:space="preserve">       </w:t>
            </w:r>
            <w:r w:rsidRPr="004A708E">
              <w:rPr>
                <w:rFonts w:ascii="Arial" w:hAnsi="Arial" w:cs="Arial"/>
                <w:b/>
                <w:sz w:val="18"/>
                <w:szCs w:val="18"/>
                <w:lang w:val="es-BO"/>
              </w:rPr>
              <w:t>Cinco (5) tableros eléctricos dual bus</w:t>
            </w:r>
          </w:p>
          <w:p w:rsidR="00E237FC" w:rsidRPr="004434A4" w:rsidRDefault="00E237FC" w:rsidP="005F2F86">
            <w:pPr>
              <w:pStyle w:val="Prrafodelista"/>
              <w:numPr>
                <w:ilvl w:val="0"/>
                <w:numId w:val="45"/>
              </w:numPr>
              <w:rPr>
                <w:rFonts w:ascii="Arial" w:hAnsi="Arial" w:cs="Arial"/>
                <w:sz w:val="18"/>
                <w:szCs w:val="18"/>
                <w:lang w:val="es-BO"/>
              </w:rPr>
            </w:pPr>
            <w:r w:rsidRPr="004434A4">
              <w:rPr>
                <w:rFonts w:ascii="Arial" w:hAnsi="Arial" w:cs="Arial"/>
                <w:sz w:val="18"/>
                <w:szCs w:val="18"/>
                <w:lang w:val="es-BO"/>
              </w:rPr>
              <w:t>Distribuidor de energía</w:t>
            </w:r>
            <w:r>
              <w:rPr>
                <w:rFonts w:ascii="Arial" w:hAnsi="Arial" w:cs="Arial"/>
                <w:sz w:val="18"/>
                <w:szCs w:val="18"/>
                <w:lang w:val="es-BO"/>
              </w:rPr>
              <w:t xml:space="preserve"> con</w:t>
            </w:r>
            <w:r w:rsidRPr="004434A4">
              <w:rPr>
                <w:rFonts w:ascii="Arial" w:hAnsi="Arial" w:cs="Arial"/>
                <w:sz w:val="18"/>
                <w:szCs w:val="18"/>
                <w:lang w:val="es-BO"/>
              </w:rPr>
              <w:t xml:space="preserve"> </w:t>
            </w:r>
            <w:r w:rsidRPr="00E7637B">
              <w:rPr>
                <w:rFonts w:ascii="Arial" w:hAnsi="Arial" w:cs="Arial"/>
                <w:sz w:val="18"/>
                <w:szCs w:val="18"/>
                <w:lang w:val="es-BO"/>
              </w:rPr>
              <w:t xml:space="preserve">Puente Peine </w:t>
            </w:r>
            <w:r>
              <w:rPr>
                <w:rFonts w:ascii="Arial" w:hAnsi="Arial" w:cs="Arial"/>
                <w:sz w:val="18"/>
                <w:szCs w:val="18"/>
                <w:lang w:val="es-BO"/>
              </w:rPr>
              <w:t>monopolar de 30 A. o superior.</w:t>
            </w:r>
          </w:p>
          <w:p w:rsidR="00E237FC" w:rsidRPr="00ED3E16" w:rsidRDefault="00E237FC" w:rsidP="005F2F86">
            <w:pPr>
              <w:pStyle w:val="Prrafodelista"/>
              <w:numPr>
                <w:ilvl w:val="0"/>
                <w:numId w:val="45"/>
              </w:numPr>
              <w:contextualSpacing/>
              <w:jc w:val="both"/>
              <w:rPr>
                <w:rFonts w:ascii="Arial" w:hAnsi="Arial" w:cs="Arial"/>
                <w:sz w:val="18"/>
                <w:szCs w:val="18"/>
                <w:lang w:val="es-BO"/>
              </w:rPr>
            </w:pPr>
            <w:r>
              <w:rPr>
                <w:rFonts w:ascii="Arial" w:hAnsi="Arial" w:cs="Arial"/>
                <w:sz w:val="18"/>
                <w:szCs w:val="18"/>
                <w:lang w:val="es-BO"/>
              </w:rPr>
              <w:t>Dos (2</w:t>
            </w:r>
            <w:r w:rsidRPr="00ED3E16">
              <w:rPr>
                <w:rFonts w:ascii="Arial" w:hAnsi="Arial" w:cs="Arial"/>
                <w:sz w:val="18"/>
                <w:szCs w:val="18"/>
                <w:lang w:val="es-BO"/>
              </w:rPr>
              <w:t xml:space="preserve">) </w:t>
            </w:r>
            <w:r>
              <w:rPr>
                <w:rFonts w:ascii="Arial" w:hAnsi="Arial" w:cs="Arial"/>
                <w:sz w:val="18"/>
                <w:szCs w:val="18"/>
                <w:lang w:val="es-BO"/>
              </w:rPr>
              <w:t>Termomagneticos 1x20</w:t>
            </w:r>
            <w:r w:rsidRPr="00ED3E16">
              <w:rPr>
                <w:rFonts w:ascii="Arial" w:hAnsi="Arial" w:cs="Arial"/>
                <w:sz w:val="18"/>
                <w:szCs w:val="18"/>
                <w:lang w:val="es-BO"/>
              </w:rPr>
              <w:t xml:space="preserve"> A</w:t>
            </w:r>
            <w:r>
              <w:rPr>
                <w:rFonts w:ascii="Arial" w:hAnsi="Arial" w:cs="Arial"/>
                <w:sz w:val="18"/>
                <w:szCs w:val="18"/>
                <w:lang w:val="es-BO"/>
              </w:rPr>
              <w:t>.</w:t>
            </w:r>
            <w:r>
              <w:t xml:space="preserve"> </w:t>
            </w:r>
            <w:r w:rsidRPr="00624C26">
              <w:rPr>
                <w:rFonts w:ascii="Arial" w:hAnsi="Arial" w:cs="Arial"/>
                <w:sz w:val="18"/>
                <w:szCs w:val="18"/>
                <w:lang w:val="es-BO"/>
              </w:rPr>
              <w:t>con capacidad de interrupción de 10 kA o superior según IEC60947 400V.</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Pr>
                <w:rFonts w:ascii="Arial" w:hAnsi="Arial" w:cs="Arial"/>
                <w:sz w:val="18"/>
                <w:szCs w:val="18"/>
                <w:lang w:val="es-BO"/>
              </w:rPr>
              <w:lastRenderedPageBreak/>
              <w:t xml:space="preserve">Seis (6) Termomagnéticos 1X16 </w:t>
            </w:r>
            <w:r w:rsidRPr="00ED3E16">
              <w:rPr>
                <w:rFonts w:ascii="Arial" w:hAnsi="Arial" w:cs="Arial"/>
                <w:sz w:val="18"/>
                <w:szCs w:val="18"/>
                <w:lang w:val="es-BO"/>
              </w:rPr>
              <w:t>A</w:t>
            </w:r>
            <w:r>
              <w:rPr>
                <w:rFonts w:ascii="Arial" w:hAnsi="Arial" w:cs="Arial"/>
                <w:sz w:val="18"/>
                <w:szCs w:val="18"/>
                <w:lang w:val="es-BO"/>
              </w:rPr>
              <w:t>.</w:t>
            </w:r>
            <w:r w:rsidRPr="00ED3E16">
              <w:rPr>
                <w:rFonts w:ascii="Arial" w:hAnsi="Arial" w:cs="Arial"/>
                <w:sz w:val="18"/>
                <w:szCs w:val="18"/>
                <w:lang w:val="es-BO"/>
              </w:rPr>
              <w:t xml:space="preserve"> con capacidad de interrupción de 10 kA o superior según IEC60947 400V.</w:t>
            </w:r>
          </w:p>
          <w:p w:rsidR="00E237FC" w:rsidRDefault="00E237FC" w:rsidP="005F2F86">
            <w:pPr>
              <w:pStyle w:val="Prrafodelista"/>
              <w:numPr>
                <w:ilvl w:val="0"/>
                <w:numId w:val="45"/>
              </w:numPr>
              <w:ind w:left="634" w:hanging="283"/>
              <w:contextualSpacing/>
              <w:jc w:val="both"/>
              <w:rPr>
                <w:rFonts w:ascii="Arial" w:hAnsi="Arial" w:cs="Arial"/>
                <w:sz w:val="18"/>
                <w:szCs w:val="18"/>
                <w:lang w:val="es-BO"/>
              </w:rPr>
            </w:pPr>
            <w:r w:rsidRPr="00ED3E16">
              <w:rPr>
                <w:rFonts w:ascii="Arial" w:hAnsi="Arial" w:cs="Arial"/>
                <w:sz w:val="18"/>
                <w:szCs w:val="18"/>
                <w:lang w:val="es-BO"/>
              </w:rPr>
              <w:t>Terminales UT, para riel DIN, con tensión transitoria nominal de 8kV, conexión según norma IEC60947-7-1 o IEC60947-7-2, a requerimiento para conexión de</w:t>
            </w:r>
            <w:r>
              <w:rPr>
                <w:rFonts w:ascii="Arial" w:hAnsi="Arial" w:cs="Arial"/>
                <w:sz w:val="18"/>
                <w:szCs w:val="18"/>
                <w:lang w:val="es-BO"/>
              </w:rPr>
              <w:t xml:space="preserve"> neutro</w:t>
            </w:r>
            <w:r w:rsidRPr="00ED3E16">
              <w:rPr>
                <w:rFonts w:ascii="Arial" w:hAnsi="Arial" w:cs="Arial"/>
                <w:sz w:val="18"/>
                <w:szCs w:val="18"/>
                <w:lang w:val="es-BO"/>
              </w:rPr>
              <w:t>, en colo</w:t>
            </w:r>
            <w:r>
              <w:rPr>
                <w:rFonts w:ascii="Arial" w:hAnsi="Arial" w:cs="Arial"/>
                <w:sz w:val="18"/>
                <w:szCs w:val="18"/>
                <w:lang w:val="es-BO"/>
              </w:rPr>
              <w:t>res azul.</w:t>
            </w:r>
          </w:p>
          <w:p w:rsidR="00E237FC" w:rsidRPr="00ED3E16" w:rsidRDefault="00E237FC" w:rsidP="005F2F86">
            <w:pPr>
              <w:pStyle w:val="Prrafodelista"/>
              <w:numPr>
                <w:ilvl w:val="0"/>
                <w:numId w:val="45"/>
              </w:numPr>
              <w:ind w:left="634" w:hanging="283"/>
              <w:contextualSpacing/>
              <w:jc w:val="both"/>
              <w:rPr>
                <w:rFonts w:ascii="Arial" w:hAnsi="Arial" w:cs="Arial"/>
                <w:sz w:val="18"/>
                <w:szCs w:val="18"/>
                <w:lang w:val="es-BO"/>
              </w:rPr>
            </w:pPr>
            <w:r>
              <w:rPr>
                <w:rFonts w:ascii="Arial" w:hAnsi="Arial" w:cs="Arial"/>
                <w:sz w:val="18"/>
                <w:szCs w:val="18"/>
                <w:lang w:val="es-BO"/>
              </w:rPr>
              <w:t>Barra de distribución para tierra.</w:t>
            </w:r>
          </w:p>
          <w:p w:rsidR="00E237FC" w:rsidRPr="001978C5" w:rsidRDefault="00E237FC" w:rsidP="005F2F86">
            <w:pPr>
              <w:pStyle w:val="Prrafodelista"/>
              <w:numPr>
                <w:ilvl w:val="0"/>
                <w:numId w:val="45"/>
              </w:numPr>
              <w:contextualSpacing/>
              <w:jc w:val="both"/>
              <w:rPr>
                <w:rFonts w:ascii="Arial" w:hAnsi="Arial" w:cs="Arial"/>
                <w:sz w:val="18"/>
                <w:szCs w:val="18"/>
                <w:lang w:val="es-BO"/>
              </w:rPr>
            </w:pPr>
            <w:r w:rsidRPr="00ED3E16">
              <w:rPr>
                <w:rFonts w:ascii="Arial" w:hAnsi="Arial" w:cs="Arial"/>
                <w:sz w:val="18"/>
                <w:szCs w:val="18"/>
                <w:lang w:val="es-BO"/>
              </w:rPr>
              <w:t xml:space="preserve">Caja </w:t>
            </w:r>
            <w:r>
              <w:rPr>
                <w:rFonts w:ascii="Arial" w:hAnsi="Arial" w:cs="Arial"/>
                <w:sz w:val="18"/>
                <w:szCs w:val="18"/>
                <w:lang w:val="es-BO"/>
              </w:rPr>
              <w:t xml:space="preserve">eléctrica de montar </w:t>
            </w:r>
            <w:r w:rsidRPr="001978C5">
              <w:rPr>
                <w:rFonts w:ascii="Arial" w:hAnsi="Arial" w:cs="Arial"/>
                <w:sz w:val="18"/>
                <w:szCs w:val="18"/>
                <w:lang w:val="es-BO"/>
              </w:rPr>
              <w:t>grado IP-54</w:t>
            </w:r>
            <w:r>
              <w:rPr>
                <w:rFonts w:ascii="Arial" w:hAnsi="Arial" w:cs="Arial"/>
                <w:sz w:val="18"/>
                <w:szCs w:val="18"/>
                <w:lang w:val="es-BO"/>
              </w:rPr>
              <w:t xml:space="preserve"> p</w:t>
            </w:r>
            <w:r w:rsidRPr="001978C5">
              <w:rPr>
                <w:rFonts w:ascii="Arial" w:hAnsi="Arial" w:cs="Arial"/>
                <w:sz w:val="18"/>
                <w:szCs w:val="18"/>
                <w:lang w:val="es-BO"/>
              </w:rPr>
              <w:t>rovisto con riel din y barra de neutro</w:t>
            </w:r>
            <w:r>
              <w:rPr>
                <w:rFonts w:ascii="Arial" w:hAnsi="Arial" w:cs="Arial"/>
                <w:sz w:val="18"/>
                <w:szCs w:val="18"/>
                <w:lang w:val="es-BO"/>
              </w:rPr>
              <w:t xml:space="preserve"> y tierra </w:t>
            </w:r>
            <w:r w:rsidRPr="001978C5">
              <w:rPr>
                <w:rFonts w:ascii="Arial" w:hAnsi="Arial" w:cs="Arial"/>
                <w:sz w:val="18"/>
                <w:szCs w:val="18"/>
                <w:lang w:val="es-BO"/>
              </w:rPr>
              <w:t xml:space="preserve"> de dime</w:t>
            </w:r>
            <w:r>
              <w:rPr>
                <w:rFonts w:ascii="Arial" w:hAnsi="Arial" w:cs="Arial"/>
                <w:sz w:val="18"/>
                <w:szCs w:val="18"/>
                <w:lang w:val="es-BO"/>
              </w:rPr>
              <w:t xml:space="preserve">nsiones </w:t>
            </w:r>
            <w:r w:rsidRPr="001978C5">
              <w:rPr>
                <w:rFonts w:ascii="Arial" w:hAnsi="Arial" w:cs="Arial"/>
                <w:sz w:val="18"/>
                <w:szCs w:val="18"/>
                <w:lang w:val="es-BO"/>
              </w:rPr>
              <w:t>según cantidad de termomagneticos</w:t>
            </w:r>
            <w:r>
              <w:rPr>
                <w:rFonts w:ascii="Arial" w:hAnsi="Arial" w:cs="Arial"/>
                <w:sz w:val="18"/>
                <w:szCs w:val="18"/>
                <w:lang w:val="es-BO"/>
              </w:rPr>
              <w:t>.</w:t>
            </w:r>
            <w:r w:rsidRPr="001978C5">
              <w:rPr>
                <w:rFonts w:ascii="Arial" w:hAnsi="Arial" w:cs="Arial"/>
                <w:sz w:val="18"/>
                <w:szCs w:val="18"/>
                <w:lang w:val="es-BO"/>
              </w:rPr>
              <w:t xml:space="preserve"> </w:t>
            </w:r>
          </w:p>
          <w:p w:rsidR="00E237FC" w:rsidRDefault="00E237FC" w:rsidP="00126029">
            <w:pPr>
              <w:pStyle w:val="Prrafodelista"/>
              <w:ind w:left="634"/>
              <w:contextualSpacing/>
              <w:jc w:val="both"/>
              <w:rPr>
                <w:rFonts w:ascii="Arial" w:hAnsi="Arial" w:cs="Arial"/>
                <w:sz w:val="18"/>
                <w:szCs w:val="18"/>
                <w:lang w:val="es-BO"/>
              </w:rPr>
            </w:pPr>
          </w:p>
          <w:p w:rsidR="00E237FC" w:rsidRPr="003A7BC3" w:rsidRDefault="00E237FC" w:rsidP="005F2F86">
            <w:pPr>
              <w:pStyle w:val="Prrafodelista"/>
              <w:numPr>
                <w:ilvl w:val="0"/>
                <w:numId w:val="48"/>
              </w:numPr>
              <w:ind w:left="209" w:hanging="209"/>
              <w:jc w:val="both"/>
              <w:rPr>
                <w:rFonts w:ascii="Arial" w:hAnsi="Arial" w:cs="Arial"/>
                <w:b/>
                <w:sz w:val="18"/>
                <w:szCs w:val="18"/>
                <w:lang w:val="es-BO" w:eastAsia="es-BO"/>
              </w:rPr>
            </w:pPr>
            <w:r w:rsidRPr="003A7BC3">
              <w:rPr>
                <w:rFonts w:ascii="Arial" w:hAnsi="Arial" w:cs="Arial"/>
                <w:b/>
                <w:sz w:val="18"/>
                <w:szCs w:val="18"/>
                <w:lang w:val="es-BO" w:eastAsia="es-BO"/>
              </w:rPr>
              <w:t xml:space="preserve">INSTALACIÓN DE ALIMENTADORES: </w:t>
            </w:r>
          </w:p>
          <w:p w:rsidR="00E237FC" w:rsidRDefault="00E237FC" w:rsidP="00126029">
            <w:pPr>
              <w:pStyle w:val="Prrafodelista"/>
              <w:ind w:left="209"/>
              <w:jc w:val="both"/>
              <w:rPr>
                <w:rFonts w:ascii="Arial" w:hAnsi="Arial" w:cs="Arial"/>
                <w:sz w:val="18"/>
                <w:szCs w:val="18"/>
                <w:lang w:val="es-BO" w:eastAsia="es-BO"/>
              </w:rPr>
            </w:pPr>
          </w:p>
          <w:p w:rsidR="00E237FC" w:rsidRPr="00F00CB5" w:rsidRDefault="00E237FC" w:rsidP="005F2F86">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Alimentadores para el tablero tipo 1.</w:t>
            </w:r>
            <w:r w:rsidRPr="00F00CB5">
              <w:rPr>
                <w:rFonts w:ascii="Arial" w:hAnsi="Arial" w:cs="Arial"/>
                <w:sz w:val="18"/>
                <w:szCs w:val="18"/>
                <w:lang w:val="es-BO" w:eastAsia="es-BO"/>
              </w:rPr>
              <w:t xml:space="preserve"> Los conductores de los alimentadores serán del tipo trifásico y comprende lo siguiente:</w:t>
            </w:r>
          </w:p>
          <w:p w:rsidR="00E237FC" w:rsidRPr="00B34DCF" w:rsidRDefault="00E237FC" w:rsidP="00126029">
            <w:pPr>
              <w:pStyle w:val="Prrafodelista"/>
              <w:ind w:left="351"/>
              <w:jc w:val="both"/>
              <w:rPr>
                <w:rFonts w:ascii="Arial" w:hAnsi="Arial" w:cs="Arial"/>
                <w:b/>
                <w:sz w:val="18"/>
                <w:szCs w:val="18"/>
                <w:lang w:val="es-BO" w:eastAsia="es-BO"/>
              </w:rPr>
            </w:pPr>
          </w:p>
          <w:p w:rsidR="00E237FC" w:rsidRDefault="00E237FC" w:rsidP="005F2F86">
            <w:pPr>
              <w:pStyle w:val="Prrafodelista"/>
              <w:numPr>
                <w:ilvl w:val="0"/>
                <w:numId w:val="45"/>
              </w:numPr>
              <w:ind w:left="634" w:hanging="283"/>
              <w:contextualSpacing/>
              <w:jc w:val="both"/>
              <w:rPr>
                <w:rFonts w:ascii="Arial" w:hAnsi="Arial" w:cs="Arial"/>
                <w:sz w:val="18"/>
                <w:szCs w:val="18"/>
                <w:lang w:val="es-BO" w:eastAsia="es-BO"/>
              </w:rPr>
            </w:pPr>
            <w:r>
              <w:rPr>
                <w:rFonts w:ascii="Arial" w:hAnsi="Arial" w:cs="Arial"/>
                <w:sz w:val="18"/>
                <w:szCs w:val="18"/>
                <w:lang w:val="es-BO"/>
              </w:rPr>
              <w:t xml:space="preserve">Dos (2) alimentadores con </w:t>
            </w:r>
            <w:r w:rsidRPr="0007266F">
              <w:rPr>
                <w:rFonts w:ascii="Arial" w:hAnsi="Arial" w:cs="Arial"/>
                <w:sz w:val="18"/>
                <w:szCs w:val="18"/>
                <w:lang w:val="es-BO"/>
              </w:rPr>
              <w:t>c</w:t>
            </w:r>
            <w:r>
              <w:rPr>
                <w:rFonts w:ascii="Arial" w:hAnsi="Arial" w:cs="Arial"/>
                <w:sz w:val="18"/>
                <w:szCs w:val="18"/>
                <w:lang w:val="es-BO"/>
              </w:rPr>
              <w:t>able 4X6</w:t>
            </w:r>
            <w:r w:rsidRPr="0007266F">
              <w:rPr>
                <w:rFonts w:ascii="Arial" w:hAnsi="Arial" w:cs="Arial"/>
                <w:sz w:val="18"/>
                <w:szCs w:val="18"/>
                <w:lang w:val="es-BO"/>
              </w:rPr>
              <w:t xml:space="preserve"> mm2</w:t>
            </w:r>
            <w:r>
              <w:rPr>
                <w:rFonts w:ascii="Arial" w:hAnsi="Arial" w:cs="Arial"/>
                <w:sz w:val="18"/>
                <w:szCs w:val="18"/>
                <w:lang w:val="es-BO"/>
              </w:rPr>
              <w:t xml:space="preserve"> + 1x6mm2</w:t>
            </w:r>
            <w:r w:rsidRPr="0007266F">
              <w:rPr>
                <w:rFonts w:ascii="Arial" w:hAnsi="Arial" w:cs="Arial"/>
                <w:sz w:val="18"/>
                <w:szCs w:val="18"/>
                <w:lang w:val="es-BO"/>
              </w:rPr>
              <w:t xml:space="preserve">, de </w:t>
            </w:r>
            <w:r>
              <w:rPr>
                <w:rFonts w:ascii="Arial" w:hAnsi="Arial" w:cs="Arial"/>
                <w:sz w:val="18"/>
                <w:szCs w:val="18"/>
                <w:lang w:val="es-BO"/>
              </w:rPr>
              <w:t>06/1 kV</w:t>
            </w:r>
            <w:r w:rsidRPr="0007266F">
              <w:rPr>
                <w:rFonts w:ascii="Arial" w:hAnsi="Arial" w:cs="Arial"/>
                <w:sz w:val="18"/>
                <w:szCs w:val="18"/>
                <w:lang w:val="es-BO"/>
              </w:rPr>
              <w:t>, conductor cobre</w:t>
            </w:r>
            <w:r>
              <w:rPr>
                <w:rFonts w:ascii="Arial" w:hAnsi="Arial" w:cs="Arial"/>
                <w:sz w:val="18"/>
                <w:szCs w:val="18"/>
                <w:lang w:val="es-BO"/>
              </w:rPr>
              <w:t xml:space="preserve"> con aislamiento </w:t>
            </w:r>
            <w:r w:rsidRPr="0007266F">
              <w:rPr>
                <w:rFonts w:ascii="Arial" w:hAnsi="Arial" w:cs="Arial"/>
                <w:sz w:val="18"/>
                <w:szCs w:val="18"/>
                <w:lang w:val="es-BO"/>
              </w:rPr>
              <w:t xml:space="preserve">HEPR 90°C, </w:t>
            </w:r>
            <w:r>
              <w:rPr>
                <w:rFonts w:ascii="Arial" w:hAnsi="Arial" w:cs="Arial"/>
                <w:sz w:val="18"/>
                <w:szCs w:val="18"/>
                <w:lang w:val="es-BO"/>
              </w:rPr>
              <w:t>relleno  envoltura de termoplastico.</w:t>
            </w: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96 ML. aproximadamente.</w:t>
            </w:r>
          </w:p>
          <w:p w:rsidR="00E237FC" w:rsidRPr="003269B4" w:rsidRDefault="00E237FC" w:rsidP="005F2F86">
            <w:pPr>
              <w:pStyle w:val="Prrafodelista"/>
              <w:numPr>
                <w:ilvl w:val="0"/>
                <w:numId w:val="50"/>
              </w:numPr>
              <w:ind w:left="634" w:hanging="283"/>
              <w:contextualSpacing/>
              <w:jc w:val="both"/>
              <w:rPr>
                <w:rFonts w:ascii="Arial" w:hAnsi="Arial" w:cs="Arial"/>
                <w:sz w:val="18"/>
                <w:szCs w:val="18"/>
                <w:lang w:val="es-BO" w:eastAsia="es-BO"/>
              </w:rPr>
            </w:pPr>
            <w:r>
              <w:rPr>
                <w:rFonts w:ascii="Arial" w:hAnsi="Arial" w:cs="Arial"/>
                <w:sz w:val="18"/>
                <w:szCs w:val="18"/>
                <w:lang w:val="es-BO" w:eastAsia="es-BO"/>
              </w:rPr>
              <w:t xml:space="preserve">Dos (2) Termomagneticos 3x32 A. </w:t>
            </w:r>
            <w:r w:rsidRPr="00624C26">
              <w:rPr>
                <w:rFonts w:ascii="Arial" w:hAnsi="Arial" w:cs="Arial"/>
                <w:sz w:val="18"/>
                <w:szCs w:val="18"/>
                <w:lang w:val="es-BO"/>
              </w:rPr>
              <w:t>con capacidad de interrupción de 10 kA o superior según IEC60947 400V</w:t>
            </w:r>
            <w:r>
              <w:rPr>
                <w:rFonts w:ascii="Arial" w:hAnsi="Arial" w:cs="Arial"/>
                <w:sz w:val="18"/>
                <w:szCs w:val="18"/>
                <w:lang w:val="es-BO"/>
              </w:rPr>
              <w:t>.</w:t>
            </w:r>
          </w:p>
          <w:p w:rsidR="00E237FC" w:rsidRPr="003269B4" w:rsidRDefault="00E237FC" w:rsidP="00126029">
            <w:pPr>
              <w:contextualSpacing/>
              <w:jc w:val="both"/>
              <w:rPr>
                <w:rFonts w:ascii="Arial" w:hAnsi="Arial" w:cs="Arial"/>
                <w:sz w:val="18"/>
                <w:szCs w:val="18"/>
                <w:lang w:val="es-BO" w:eastAsia="es-BO"/>
              </w:rPr>
            </w:pPr>
          </w:p>
          <w:p w:rsidR="00E237FC" w:rsidRDefault="00E237FC" w:rsidP="00126029">
            <w:pPr>
              <w:ind w:left="351"/>
              <w:jc w:val="both"/>
              <w:rPr>
                <w:rFonts w:ascii="Arial" w:hAnsi="Arial" w:cs="Arial"/>
                <w:sz w:val="18"/>
                <w:szCs w:val="18"/>
                <w:lang w:val="es-BO" w:eastAsia="es-BO"/>
              </w:rPr>
            </w:pPr>
            <w:r>
              <w:rPr>
                <w:rFonts w:ascii="Arial" w:hAnsi="Arial" w:cs="Arial"/>
                <w:sz w:val="18"/>
                <w:szCs w:val="18"/>
                <w:lang w:val="es-BO" w:eastAsia="es-BO"/>
              </w:rPr>
              <w:t>Se instalara 2</w:t>
            </w:r>
            <w:r w:rsidRPr="00B34DCF">
              <w:rPr>
                <w:rFonts w:ascii="Arial" w:hAnsi="Arial" w:cs="Arial"/>
                <w:sz w:val="18"/>
                <w:szCs w:val="18"/>
                <w:lang w:val="es-BO" w:eastAsia="es-BO"/>
              </w:rPr>
              <w:t xml:space="preserve"> alimentador</w:t>
            </w:r>
            <w:r>
              <w:rPr>
                <w:rFonts w:ascii="Arial" w:hAnsi="Arial" w:cs="Arial"/>
                <w:sz w:val="18"/>
                <w:szCs w:val="18"/>
                <w:lang w:val="es-BO" w:eastAsia="es-BO"/>
              </w:rPr>
              <w:t>es</w:t>
            </w:r>
            <w:r w:rsidRPr="00B34DCF">
              <w:rPr>
                <w:rFonts w:ascii="Arial" w:hAnsi="Arial" w:cs="Arial"/>
                <w:sz w:val="18"/>
                <w:szCs w:val="18"/>
                <w:lang w:val="es-BO" w:eastAsia="es-BO"/>
              </w:rPr>
              <w:t xml:space="preserve"> trifásico para energía regu</w:t>
            </w:r>
            <w:r>
              <w:rPr>
                <w:rFonts w:ascii="Arial" w:hAnsi="Arial" w:cs="Arial"/>
                <w:sz w:val="18"/>
                <w:szCs w:val="18"/>
                <w:lang w:val="es-BO" w:eastAsia="es-BO"/>
              </w:rPr>
              <w:t>lada, con conductor eléctrico 4x6</w:t>
            </w:r>
            <w:r w:rsidRPr="00B34DCF">
              <w:rPr>
                <w:rFonts w:ascii="Arial" w:hAnsi="Arial" w:cs="Arial"/>
                <w:sz w:val="18"/>
                <w:szCs w:val="18"/>
                <w:lang w:val="es-BO" w:eastAsia="es-BO"/>
              </w:rPr>
              <w:t xml:space="preserve">mm2 </w:t>
            </w:r>
            <w:r>
              <w:rPr>
                <w:rFonts w:ascii="Arial" w:hAnsi="Arial" w:cs="Arial"/>
                <w:sz w:val="18"/>
                <w:szCs w:val="18"/>
                <w:lang w:val="es-BO" w:eastAsia="es-BO"/>
              </w:rPr>
              <w:t>3</w:t>
            </w:r>
            <w:r w:rsidRPr="00B34DCF">
              <w:rPr>
                <w:rFonts w:ascii="Arial" w:hAnsi="Arial" w:cs="Arial"/>
                <w:sz w:val="18"/>
                <w:szCs w:val="18"/>
                <w:lang w:val="es-BO" w:eastAsia="es-BO"/>
              </w:rPr>
              <w:t>L+</w:t>
            </w:r>
            <w:r>
              <w:rPr>
                <w:rFonts w:ascii="Arial" w:hAnsi="Arial" w:cs="Arial"/>
                <w:sz w:val="18"/>
                <w:szCs w:val="18"/>
                <w:lang w:val="es-BO" w:eastAsia="es-BO"/>
              </w:rPr>
              <w:t>1</w:t>
            </w:r>
            <w:r w:rsidRPr="00B34DCF">
              <w:rPr>
                <w:rFonts w:ascii="Arial" w:hAnsi="Arial" w:cs="Arial"/>
                <w:sz w:val="18"/>
                <w:szCs w:val="18"/>
                <w:lang w:val="es-BO" w:eastAsia="es-BO"/>
              </w:rPr>
              <w:t xml:space="preserve">N+GND, desde shaft de piso </w:t>
            </w:r>
            <w:r>
              <w:rPr>
                <w:rFonts w:ascii="Arial" w:hAnsi="Arial" w:cs="Arial"/>
                <w:sz w:val="18"/>
                <w:szCs w:val="18"/>
                <w:lang w:val="es-BO" w:eastAsia="es-BO"/>
              </w:rPr>
              <w:t>1</w:t>
            </w:r>
            <w:r w:rsidRPr="00B34DCF">
              <w:rPr>
                <w:rFonts w:ascii="Arial" w:hAnsi="Arial" w:cs="Arial"/>
                <w:sz w:val="18"/>
                <w:szCs w:val="18"/>
                <w:lang w:val="es-BO" w:eastAsia="es-BO"/>
              </w:rPr>
              <w:t xml:space="preserve"> hacia s</w:t>
            </w:r>
            <w:r>
              <w:rPr>
                <w:rFonts w:ascii="Arial" w:hAnsi="Arial" w:cs="Arial"/>
                <w:sz w:val="18"/>
                <w:szCs w:val="18"/>
                <w:lang w:val="es-BO" w:eastAsia="es-BO"/>
              </w:rPr>
              <w:t>ala de energía eléctrica piso 6</w:t>
            </w:r>
            <w:r w:rsidRPr="00B34DCF">
              <w:rPr>
                <w:rFonts w:ascii="Arial" w:hAnsi="Arial" w:cs="Arial"/>
                <w:sz w:val="18"/>
                <w:szCs w:val="18"/>
                <w:lang w:val="es-BO" w:eastAsia="es-BO"/>
              </w:rPr>
              <w:t>.</w:t>
            </w:r>
          </w:p>
          <w:p w:rsidR="00E237FC" w:rsidRDefault="00E237FC" w:rsidP="00126029">
            <w:pPr>
              <w:ind w:left="351"/>
              <w:jc w:val="both"/>
              <w:rPr>
                <w:rFonts w:ascii="Arial" w:hAnsi="Arial" w:cs="Arial"/>
                <w:sz w:val="18"/>
                <w:szCs w:val="18"/>
                <w:lang w:val="es-BO" w:eastAsia="es-BO"/>
              </w:rPr>
            </w:pPr>
          </w:p>
          <w:p w:rsidR="00E237FC" w:rsidRPr="00F00CB5" w:rsidRDefault="00E237FC" w:rsidP="005F2F86">
            <w:pPr>
              <w:pStyle w:val="Prrafodelista"/>
              <w:numPr>
                <w:ilvl w:val="1"/>
                <w:numId w:val="48"/>
              </w:numPr>
              <w:jc w:val="both"/>
              <w:rPr>
                <w:rFonts w:ascii="Arial" w:hAnsi="Arial" w:cs="Arial"/>
                <w:b/>
                <w:sz w:val="18"/>
                <w:szCs w:val="18"/>
                <w:lang w:val="es-BO" w:eastAsia="es-BO"/>
              </w:rPr>
            </w:pPr>
            <w:r w:rsidRPr="00F00CB5">
              <w:rPr>
                <w:rFonts w:ascii="Arial" w:hAnsi="Arial" w:cs="Arial"/>
                <w:b/>
                <w:sz w:val="18"/>
                <w:szCs w:val="18"/>
                <w:lang w:val="es-BO" w:eastAsia="es-BO"/>
              </w:rPr>
              <w:t>Alimentadores para los tableros tipo 2</w:t>
            </w:r>
            <w:r w:rsidRPr="00F00CB5">
              <w:rPr>
                <w:rFonts w:ascii="Arial" w:hAnsi="Arial" w:cs="Arial"/>
                <w:sz w:val="18"/>
                <w:szCs w:val="18"/>
                <w:lang w:val="es-BO" w:eastAsia="es-BO"/>
              </w:rPr>
              <w:t>. Los conductores de los alimentadores serán del tipo monofásico y comprende lo siguiente:</w:t>
            </w:r>
          </w:p>
          <w:p w:rsidR="00E237FC" w:rsidRDefault="00E237FC" w:rsidP="00126029">
            <w:pPr>
              <w:ind w:left="351"/>
              <w:jc w:val="both"/>
              <w:rPr>
                <w:rFonts w:ascii="Arial" w:hAnsi="Arial" w:cs="Arial"/>
                <w:sz w:val="18"/>
                <w:szCs w:val="18"/>
                <w:lang w:val="es-BO" w:eastAsia="es-BO"/>
              </w:rPr>
            </w:pPr>
          </w:p>
          <w:p w:rsidR="00E237FC" w:rsidRDefault="00E237FC" w:rsidP="005F2F86">
            <w:pPr>
              <w:pStyle w:val="Prrafodelista"/>
              <w:numPr>
                <w:ilvl w:val="0"/>
                <w:numId w:val="45"/>
              </w:numPr>
              <w:ind w:left="634" w:hanging="283"/>
              <w:contextualSpacing/>
              <w:jc w:val="both"/>
              <w:rPr>
                <w:rFonts w:ascii="Arial" w:hAnsi="Arial" w:cs="Arial"/>
                <w:sz w:val="18"/>
                <w:szCs w:val="18"/>
                <w:lang w:val="es-BO" w:eastAsia="es-BO"/>
              </w:rPr>
            </w:pPr>
            <w:r>
              <w:rPr>
                <w:rFonts w:ascii="Arial" w:hAnsi="Arial" w:cs="Arial"/>
                <w:sz w:val="18"/>
                <w:szCs w:val="18"/>
                <w:lang w:val="es-BO"/>
              </w:rPr>
              <w:t xml:space="preserve">Diez (10) alimentadores con </w:t>
            </w:r>
            <w:r w:rsidRPr="0007266F">
              <w:rPr>
                <w:rFonts w:ascii="Arial" w:hAnsi="Arial" w:cs="Arial"/>
                <w:sz w:val="18"/>
                <w:szCs w:val="18"/>
                <w:lang w:val="es-BO"/>
              </w:rPr>
              <w:t>c</w:t>
            </w:r>
            <w:r>
              <w:rPr>
                <w:rFonts w:ascii="Arial" w:hAnsi="Arial" w:cs="Arial"/>
                <w:sz w:val="18"/>
                <w:szCs w:val="18"/>
                <w:lang w:val="es-BO"/>
              </w:rPr>
              <w:t>able 3X4</w:t>
            </w:r>
            <w:r w:rsidRPr="0007266F">
              <w:rPr>
                <w:rFonts w:ascii="Arial" w:hAnsi="Arial" w:cs="Arial"/>
                <w:sz w:val="18"/>
                <w:szCs w:val="18"/>
                <w:lang w:val="es-BO"/>
              </w:rPr>
              <w:t xml:space="preserve"> mm2, de </w:t>
            </w:r>
            <w:r>
              <w:rPr>
                <w:rFonts w:ascii="Arial" w:hAnsi="Arial" w:cs="Arial"/>
                <w:sz w:val="18"/>
                <w:szCs w:val="18"/>
                <w:lang w:val="es-BO"/>
              </w:rPr>
              <w:t>06/1 KV</w:t>
            </w:r>
            <w:r w:rsidRPr="0007266F">
              <w:rPr>
                <w:rFonts w:ascii="Arial" w:hAnsi="Arial" w:cs="Arial"/>
                <w:sz w:val="18"/>
                <w:szCs w:val="18"/>
                <w:lang w:val="es-BO"/>
              </w:rPr>
              <w:t>, conductor cobre</w:t>
            </w:r>
            <w:r>
              <w:rPr>
                <w:rFonts w:ascii="Arial" w:hAnsi="Arial" w:cs="Arial"/>
                <w:sz w:val="18"/>
                <w:szCs w:val="18"/>
                <w:lang w:val="es-BO"/>
              </w:rPr>
              <w:t xml:space="preserve"> con aislamiento </w:t>
            </w:r>
            <w:r w:rsidRPr="0007266F">
              <w:rPr>
                <w:rFonts w:ascii="Arial" w:hAnsi="Arial" w:cs="Arial"/>
                <w:sz w:val="18"/>
                <w:szCs w:val="18"/>
                <w:lang w:val="es-BO"/>
              </w:rPr>
              <w:t xml:space="preserve">HEPR 90°C, </w:t>
            </w:r>
            <w:r>
              <w:rPr>
                <w:rFonts w:ascii="Arial" w:hAnsi="Arial" w:cs="Arial"/>
                <w:sz w:val="18"/>
                <w:szCs w:val="18"/>
                <w:lang w:val="es-BO"/>
              </w:rPr>
              <w:t>relleno  envoltura de termoplastico.</w:t>
            </w:r>
          </w:p>
          <w:p w:rsidR="00E237FC" w:rsidRDefault="00E237FC" w:rsidP="00126029">
            <w:pPr>
              <w:pStyle w:val="Prrafodelista"/>
              <w:ind w:left="634"/>
              <w:contextualSpacing/>
              <w:jc w:val="both"/>
              <w:rPr>
                <w:rFonts w:ascii="Arial" w:hAnsi="Arial" w:cs="Arial"/>
                <w:sz w:val="18"/>
                <w:szCs w:val="18"/>
                <w:lang w:val="es-BO" w:eastAsia="es-BO"/>
              </w:rPr>
            </w:pP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 xml:space="preserve">2x7 </w:t>
            </w:r>
            <w:r w:rsidRPr="003269B4">
              <w:rPr>
                <w:rFonts w:ascii="Arial" w:hAnsi="Arial" w:cs="Arial"/>
                <w:sz w:val="18"/>
                <w:szCs w:val="18"/>
                <w:lang w:val="es-BO" w:eastAsia="es-BO"/>
              </w:rPr>
              <w:t xml:space="preserve">ML. aproximadamente en </w:t>
            </w:r>
            <w:r>
              <w:rPr>
                <w:rFonts w:ascii="Arial" w:hAnsi="Arial" w:cs="Arial"/>
                <w:sz w:val="18"/>
                <w:szCs w:val="18"/>
                <w:lang w:val="es-BO" w:eastAsia="es-BO"/>
              </w:rPr>
              <w:t>piso1.</w:t>
            </w: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2x7 ML. aproximadamente en planta baja.</w:t>
            </w: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2x11 ML. aproximadamente en sótano1.</w:t>
            </w: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2x15 ML. aproximadamente en sótano 2.</w:t>
            </w:r>
          </w:p>
          <w:p w:rsidR="00E237FC" w:rsidRDefault="00E237FC" w:rsidP="00126029">
            <w:pPr>
              <w:pStyle w:val="Prrafodelista"/>
              <w:ind w:left="634"/>
              <w:contextualSpacing/>
              <w:jc w:val="both"/>
              <w:rPr>
                <w:rFonts w:ascii="Arial" w:hAnsi="Arial" w:cs="Arial"/>
                <w:sz w:val="18"/>
                <w:szCs w:val="18"/>
                <w:lang w:val="es-BO" w:eastAsia="es-BO"/>
              </w:rPr>
            </w:pPr>
            <w:r>
              <w:rPr>
                <w:rFonts w:ascii="Arial" w:hAnsi="Arial" w:cs="Arial"/>
                <w:sz w:val="18"/>
                <w:szCs w:val="18"/>
                <w:lang w:val="es-BO" w:eastAsia="es-BO"/>
              </w:rPr>
              <w:t>2x18 ML. aproximadamente en sótano 3.</w:t>
            </w:r>
          </w:p>
          <w:p w:rsidR="00E237FC" w:rsidRDefault="00E237FC" w:rsidP="00126029">
            <w:pPr>
              <w:pStyle w:val="Prrafodelista"/>
              <w:ind w:left="634"/>
              <w:contextualSpacing/>
              <w:jc w:val="both"/>
              <w:rPr>
                <w:rFonts w:ascii="Arial" w:hAnsi="Arial" w:cs="Arial"/>
                <w:sz w:val="18"/>
                <w:szCs w:val="18"/>
                <w:lang w:val="es-BO" w:eastAsia="es-BO"/>
              </w:rPr>
            </w:pPr>
          </w:p>
          <w:p w:rsidR="00E237FC" w:rsidRDefault="00E237FC" w:rsidP="00126029">
            <w:pPr>
              <w:ind w:left="351"/>
              <w:jc w:val="both"/>
              <w:rPr>
                <w:rFonts w:ascii="Arial" w:hAnsi="Arial" w:cs="Arial"/>
                <w:sz w:val="18"/>
                <w:szCs w:val="18"/>
                <w:lang w:val="es-BO" w:eastAsia="es-BO"/>
              </w:rPr>
            </w:pPr>
            <w:r>
              <w:rPr>
                <w:rFonts w:ascii="Arial" w:hAnsi="Arial" w:cs="Arial"/>
                <w:sz w:val="18"/>
                <w:szCs w:val="18"/>
                <w:lang w:val="es-BO" w:eastAsia="es-BO"/>
              </w:rPr>
              <w:t xml:space="preserve">La instalación deberá realizarse con tubo conduit acorde al diámetro del conductor el cual se </w:t>
            </w:r>
            <w:r>
              <w:rPr>
                <w:rFonts w:ascii="Arial" w:hAnsi="Arial" w:cs="Arial"/>
                <w:sz w:val="18"/>
                <w:szCs w:val="18"/>
                <w:lang w:val="es-BO" w:eastAsia="es-BO"/>
              </w:rPr>
              <w:lastRenderedPageBreak/>
              <w:t xml:space="preserve">instalara en el shaft con cajas de paso metálicas por piso. </w:t>
            </w:r>
          </w:p>
          <w:p w:rsidR="00E237FC" w:rsidRPr="00446563" w:rsidRDefault="00E237FC" w:rsidP="00126029">
            <w:pPr>
              <w:contextualSpacing/>
              <w:jc w:val="both"/>
              <w:rPr>
                <w:rFonts w:ascii="Arial" w:hAnsi="Arial" w:cs="Arial"/>
                <w:sz w:val="18"/>
                <w:szCs w:val="18"/>
                <w:lang w:val="es-BO" w:eastAsia="es-BO"/>
              </w:rPr>
            </w:pPr>
          </w:p>
          <w:p w:rsidR="00E237FC" w:rsidRPr="00F00CB5" w:rsidRDefault="00E237FC" w:rsidP="005F2F86">
            <w:pPr>
              <w:pStyle w:val="Prrafodelista"/>
              <w:numPr>
                <w:ilvl w:val="0"/>
                <w:numId w:val="48"/>
              </w:numPr>
              <w:ind w:left="209" w:hanging="209"/>
              <w:jc w:val="both"/>
              <w:rPr>
                <w:rFonts w:ascii="Arial" w:hAnsi="Arial" w:cs="Arial"/>
                <w:b/>
                <w:sz w:val="18"/>
                <w:szCs w:val="18"/>
                <w:lang w:val="es-BO" w:eastAsia="es-BO"/>
              </w:rPr>
            </w:pPr>
            <w:r w:rsidRPr="00F00CB5">
              <w:rPr>
                <w:rFonts w:ascii="Arial" w:hAnsi="Arial" w:cs="Arial"/>
                <w:b/>
                <w:sz w:val="18"/>
                <w:szCs w:val="18"/>
                <w:lang w:val="es-BO" w:eastAsia="es-BO"/>
              </w:rPr>
              <w:t>INSTALACIÓN DE CIRCUITOS.</w:t>
            </w:r>
          </w:p>
          <w:p w:rsidR="00E237FC" w:rsidRDefault="00E237FC" w:rsidP="00126029">
            <w:pPr>
              <w:ind w:left="209"/>
              <w:jc w:val="both"/>
              <w:rPr>
                <w:rFonts w:ascii="Arial" w:hAnsi="Arial" w:cs="Arial"/>
                <w:sz w:val="18"/>
                <w:szCs w:val="18"/>
                <w:lang w:val="es-BO" w:eastAsia="es-BO"/>
              </w:rPr>
            </w:pPr>
            <w:r w:rsidRPr="00F00CB5">
              <w:rPr>
                <w:rFonts w:ascii="Arial" w:hAnsi="Arial" w:cs="Arial"/>
                <w:sz w:val="18"/>
                <w:szCs w:val="18"/>
                <w:lang w:val="es-BO" w:eastAsia="es-BO"/>
              </w:rPr>
              <w:t>Los circuitos se instalaran desde los tableros tipo 2 del piso 1 hasta los gabinetes de los diferentes subsuelos.</w:t>
            </w:r>
          </w:p>
          <w:p w:rsidR="00E237FC" w:rsidRPr="00171F40" w:rsidRDefault="00E237FC" w:rsidP="00126029">
            <w:pPr>
              <w:jc w:val="both"/>
              <w:rPr>
                <w:rFonts w:ascii="Arial" w:hAnsi="Arial" w:cs="Arial"/>
                <w:sz w:val="18"/>
                <w:szCs w:val="18"/>
                <w:lang w:val="es-BO" w:eastAsia="es-BO"/>
              </w:rPr>
            </w:pPr>
          </w:p>
          <w:p w:rsidR="00E237FC" w:rsidRPr="004354C4" w:rsidRDefault="00E237FC" w:rsidP="005F2F86">
            <w:pPr>
              <w:pStyle w:val="Prrafodelista"/>
              <w:numPr>
                <w:ilvl w:val="0"/>
                <w:numId w:val="45"/>
              </w:numPr>
              <w:ind w:left="634" w:hanging="283"/>
              <w:contextualSpacing/>
              <w:jc w:val="both"/>
              <w:rPr>
                <w:rFonts w:ascii="Arial" w:hAnsi="Arial" w:cs="Arial"/>
                <w:sz w:val="18"/>
                <w:szCs w:val="18"/>
                <w:lang w:val="es-BO" w:eastAsia="es-BO"/>
              </w:rPr>
            </w:pPr>
            <w:r w:rsidRPr="004354C4">
              <w:rPr>
                <w:rFonts w:ascii="Arial" w:hAnsi="Arial" w:cs="Arial"/>
                <w:sz w:val="18"/>
                <w:szCs w:val="18"/>
                <w:lang w:val="es-BO"/>
              </w:rPr>
              <w:t xml:space="preserve">9 circuitos con cable 3X4 mm2, </w:t>
            </w:r>
            <w:r w:rsidRPr="004354C4">
              <w:rPr>
                <w:rFonts w:ascii="Arial" w:hAnsi="Arial" w:cs="Arial"/>
                <w:sz w:val="18"/>
                <w:szCs w:val="18"/>
                <w:lang w:val="es-BO" w:eastAsia="es-BO"/>
              </w:rPr>
              <w:t xml:space="preserve">conductor de cobre con </w:t>
            </w:r>
            <w:r w:rsidRPr="004354C4">
              <w:rPr>
                <w:rFonts w:ascii="Arial" w:hAnsi="Arial" w:cs="Arial"/>
                <w:sz w:val="18"/>
                <w:szCs w:val="18"/>
                <w:lang w:val="es-BO"/>
              </w:rPr>
              <w:t>aislamiento</w:t>
            </w:r>
            <w:r w:rsidRPr="004354C4">
              <w:rPr>
                <w:rFonts w:ascii="Arial" w:hAnsi="Arial" w:cs="Arial"/>
                <w:sz w:val="18"/>
                <w:szCs w:val="18"/>
                <w:lang w:val="es-BO" w:eastAsia="es-BO"/>
              </w:rPr>
              <w:t xml:space="preserve"> HEPR 90°C,</w:t>
            </w:r>
            <w:r>
              <w:rPr>
                <w:rFonts w:ascii="Arial" w:hAnsi="Arial" w:cs="Arial"/>
                <w:sz w:val="18"/>
                <w:szCs w:val="18"/>
                <w:lang w:val="es-BO" w:eastAsia="es-BO"/>
              </w:rPr>
              <w:t xml:space="preserve"> 06/1 kV.,</w:t>
            </w:r>
            <w:r w:rsidRPr="004354C4">
              <w:rPr>
                <w:rFonts w:ascii="Arial" w:hAnsi="Arial" w:cs="Arial"/>
                <w:sz w:val="18"/>
                <w:szCs w:val="18"/>
                <w:lang w:val="es-BO"/>
              </w:rPr>
              <w:t xml:space="preserve"> relleno  envoltura de termoplastico.</w:t>
            </w:r>
          </w:p>
          <w:p w:rsidR="00E237FC" w:rsidRDefault="00E237FC" w:rsidP="00126029">
            <w:pPr>
              <w:rPr>
                <w:rFonts w:ascii="Arial" w:hAnsi="Arial" w:cs="Arial"/>
                <w:sz w:val="18"/>
                <w:szCs w:val="18"/>
                <w:lang w:val="es-BO" w:eastAsia="es-BO"/>
              </w:rPr>
            </w:pPr>
          </w:p>
          <w:p w:rsidR="00E237FC" w:rsidRDefault="00E237FC" w:rsidP="00126029">
            <w:pPr>
              <w:ind w:left="634"/>
              <w:rPr>
                <w:rFonts w:ascii="Arial" w:hAnsi="Arial" w:cs="Arial"/>
                <w:sz w:val="18"/>
                <w:szCs w:val="18"/>
                <w:lang w:val="es-BO" w:eastAsia="es-BO"/>
              </w:rPr>
            </w:pPr>
            <w:r>
              <w:rPr>
                <w:rFonts w:ascii="Arial" w:hAnsi="Arial" w:cs="Arial"/>
                <w:sz w:val="18"/>
                <w:szCs w:val="18"/>
                <w:lang w:val="es-BO" w:eastAsia="es-BO"/>
              </w:rPr>
              <w:t>7 ML. aproximadamente en Piso 1</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7 ML. aproximadamente en Planta baja</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29 ML. aproximadamente en Planta baja</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7 ML. aproximadamente en sótano 1</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2 ML. aproximadamente en sótano 2</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55 ML. aproximadamente en sótano 2</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7 ML. aproximadamente en sótano 3</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56 ML. aproximadamente en sótano 3</w:t>
            </w:r>
          </w:p>
          <w:p w:rsidR="00E237FC" w:rsidRDefault="00E237FC" w:rsidP="00126029">
            <w:pPr>
              <w:rPr>
                <w:rFonts w:ascii="Arial" w:hAnsi="Arial" w:cs="Arial"/>
                <w:sz w:val="18"/>
                <w:szCs w:val="18"/>
                <w:lang w:val="es-BO" w:eastAsia="es-BO"/>
              </w:rPr>
            </w:pPr>
            <w:r>
              <w:rPr>
                <w:rFonts w:ascii="Arial" w:hAnsi="Arial" w:cs="Arial"/>
                <w:sz w:val="18"/>
                <w:szCs w:val="18"/>
                <w:lang w:val="es-BO" w:eastAsia="es-BO"/>
              </w:rPr>
              <w:t xml:space="preserve">           27 ML. aproximadamente en sótano 3</w:t>
            </w:r>
          </w:p>
          <w:p w:rsidR="00E237FC" w:rsidRDefault="00E237FC" w:rsidP="00126029">
            <w:pPr>
              <w:rPr>
                <w:rFonts w:ascii="Arial" w:hAnsi="Arial" w:cs="Arial"/>
                <w:sz w:val="18"/>
                <w:szCs w:val="18"/>
                <w:lang w:val="es-BO" w:eastAsia="es-BO"/>
              </w:rPr>
            </w:pPr>
          </w:p>
          <w:p w:rsidR="00E237FC" w:rsidRDefault="00E237FC" w:rsidP="00126029">
            <w:pPr>
              <w:ind w:left="351"/>
              <w:jc w:val="both"/>
              <w:rPr>
                <w:rFonts w:ascii="Arial" w:hAnsi="Arial" w:cs="Arial"/>
                <w:sz w:val="18"/>
                <w:szCs w:val="18"/>
                <w:lang w:val="es-BO" w:eastAsia="es-BO"/>
              </w:rPr>
            </w:pPr>
            <w:r>
              <w:rPr>
                <w:rFonts w:ascii="Arial" w:hAnsi="Arial" w:cs="Arial"/>
                <w:sz w:val="18"/>
                <w:szCs w:val="18"/>
                <w:lang w:val="es-BO" w:eastAsia="es-BO"/>
              </w:rPr>
              <w:t xml:space="preserve">La instalación deberá realizarse con tubo conduit acorde al diámetro del conductor el cual se instalara en pared o techo, en los lugares que se tenga escalerillas se podrán utilizar para la instalación del conductor. </w:t>
            </w:r>
          </w:p>
          <w:p w:rsidR="00E237FC" w:rsidRDefault="00E237FC" w:rsidP="00126029">
            <w:pPr>
              <w:ind w:left="351"/>
              <w:rPr>
                <w:rFonts w:ascii="Arial" w:hAnsi="Arial" w:cs="Arial"/>
                <w:sz w:val="18"/>
                <w:szCs w:val="18"/>
                <w:lang w:val="es-BO" w:eastAsia="es-BO"/>
              </w:rPr>
            </w:pPr>
          </w:p>
          <w:p w:rsidR="00E237FC" w:rsidRDefault="00E237FC" w:rsidP="00126029">
            <w:pPr>
              <w:ind w:left="351"/>
              <w:rPr>
                <w:rFonts w:ascii="Arial" w:hAnsi="Arial" w:cs="Arial"/>
                <w:sz w:val="18"/>
                <w:szCs w:val="18"/>
                <w:lang w:val="es-BO" w:eastAsia="es-BO"/>
              </w:rPr>
            </w:pPr>
            <w:r w:rsidRPr="00B34DCF">
              <w:rPr>
                <w:rFonts w:ascii="Arial" w:hAnsi="Arial" w:cs="Arial"/>
                <w:sz w:val="18"/>
                <w:szCs w:val="18"/>
                <w:lang w:val="es-BO" w:eastAsia="es-BO"/>
              </w:rPr>
              <w:t xml:space="preserve">Los circuitos eléctricos serán instalados para el funcionamiento de equipos de los </w:t>
            </w:r>
            <w:r>
              <w:rPr>
                <w:rFonts w:ascii="Arial" w:hAnsi="Arial" w:cs="Arial"/>
                <w:sz w:val="18"/>
                <w:szCs w:val="18"/>
                <w:lang w:val="es-BO" w:eastAsia="es-BO"/>
              </w:rPr>
              <w:t>Gabinetes</w:t>
            </w:r>
            <w:r w:rsidRPr="00B34DCF">
              <w:rPr>
                <w:rFonts w:ascii="Arial" w:hAnsi="Arial" w:cs="Arial"/>
                <w:sz w:val="18"/>
                <w:szCs w:val="18"/>
                <w:lang w:val="es-BO" w:eastAsia="es-BO"/>
              </w:rPr>
              <w:t>, se deberá incluir todos los accesorios de montaje, así como cualquier aditamento necesario para su correcto funcionamiento.</w:t>
            </w:r>
          </w:p>
          <w:p w:rsidR="00E237FC" w:rsidRPr="00B34DCF" w:rsidRDefault="00E237FC" w:rsidP="00126029">
            <w:pPr>
              <w:ind w:left="351"/>
              <w:rPr>
                <w:rFonts w:ascii="Arial" w:hAnsi="Arial" w:cs="Arial"/>
                <w:sz w:val="18"/>
                <w:szCs w:val="18"/>
                <w:lang w:val="es-BO" w:eastAsia="es-BO"/>
              </w:rPr>
            </w:pPr>
          </w:p>
          <w:p w:rsidR="00E237FC" w:rsidRPr="00171F40" w:rsidRDefault="00E237FC" w:rsidP="005F2F86">
            <w:pPr>
              <w:pStyle w:val="Prrafodelista"/>
              <w:numPr>
                <w:ilvl w:val="0"/>
                <w:numId w:val="48"/>
              </w:numPr>
              <w:ind w:left="209" w:hanging="209"/>
              <w:contextualSpacing/>
              <w:jc w:val="both"/>
              <w:rPr>
                <w:rFonts w:ascii="Arial" w:hAnsi="Arial" w:cs="Arial"/>
                <w:sz w:val="18"/>
                <w:szCs w:val="18"/>
              </w:rPr>
            </w:pPr>
            <w:r w:rsidRPr="00171F40">
              <w:rPr>
                <w:rFonts w:ascii="Arial" w:hAnsi="Arial" w:cs="Arial"/>
                <w:b/>
                <w:sz w:val="18"/>
                <w:szCs w:val="18"/>
                <w:lang w:val="es-BO" w:eastAsia="es-BO"/>
              </w:rPr>
              <w:t>INSTALACIÓN DE TOMAS ELECTRICAS</w:t>
            </w:r>
          </w:p>
          <w:p w:rsidR="00E237FC" w:rsidRDefault="00E237FC" w:rsidP="00126029">
            <w:pPr>
              <w:contextualSpacing/>
              <w:jc w:val="both"/>
              <w:rPr>
                <w:rFonts w:ascii="Arial" w:hAnsi="Arial" w:cs="Arial"/>
                <w:b/>
                <w:i/>
                <w:sz w:val="18"/>
                <w:szCs w:val="18"/>
              </w:rPr>
            </w:pPr>
          </w:p>
          <w:p w:rsidR="00E237FC" w:rsidRPr="008C42D0" w:rsidRDefault="00E237FC" w:rsidP="005F2F86">
            <w:pPr>
              <w:pStyle w:val="Prrafodelista"/>
              <w:numPr>
                <w:ilvl w:val="0"/>
                <w:numId w:val="49"/>
              </w:numPr>
              <w:contextualSpacing/>
              <w:jc w:val="both"/>
              <w:rPr>
                <w:rFonts w:ascii="Arial" w:hAnsi="Arial" w:cs="Arial"/>
                <w:sz w:val="18"/>
                <w:szCs w:val="18"/>
              </w:rPr>
            </w:pPr>
            <w:r>
              <w:rPr>
                <w:rFonts w:ascii="Arial" w:hAnsi="Arial" w:cs="Arial"/>
                <w:sz w:val="18"/>
                <w:szCs w:val="18"/>
              </w:rPr>
              <w:t>9</w:t>
            </w:r>
            <w:r w:rsidRPr="008C42D0">
              <w:rPr>
                <w:rFonts w:ascii="Arial" w:hAnsi="Arial" w:cs="Arial"/>
                <w:sz w:val="18"/>
                <w:szCs w:val="18"/>
              </w:rPr>
              <w:t xml:space="preserve"> Tomas</w:t>
            </w:r>
            <w:r>
              <w:rPr>
                <w:rFonts w:ascii="Arial" w:hAnsi="Arial" w:cs="Arial"/>
                <w:sz w:val="18"/>
                <w:szCs w:val="18"/>
              </w:rPr>
              <w:t xml:space="preserve"> </w:t>
            </w:r>
            <w:r w:rsidRPr="008C42D0">
              <w:rPr>
                <w:rFonts w:ascii="Arial" w:hAnsi="Arial" w:cs="Arial"/>
                <w:sz w:val="18"/>
                <w:szCs w:val="18"/>
              </w:rPr>
              <w:t>dobles</w:t>
            </w:r>
            <w:r>
              <w:rPr>
                <w:rFonts w:ascii="Arial" w:hAnsi="Arial" w:cs="Arial"/>
                <w:sz w:val="18"/>
                <w:szCs w:val="18"/>
              </w:rPr>
              <w:t xml:space="preserve"> nema o universal de 10 A. o superior con caja</w:t>
            </w:r>
            <w:r w:rsidRPr="008C42D0">
              <w:rPr>
                <w:rFonts w:ascii="Arial" w:hAnsi="Arial" w:cs="Arial"/>
                <w:sz w:val="18"/>
                <w:szCs w:val="18"/>
              </w:rPr>
              <w:t xml:space="preserve"> de sobreponer con conexión tierra.</w:t>
            </w:r>
          </w:p>
          <w:p w:rsidR="00E237FC" w:rsidRDefault="00E237FC" w:rsidP="00126029">
            <w:pPr>
              <w:contextualSpacing/>
              <w:jc w:val="both"/>
              <w:rPr>
                <w:rFonts w:ascii="Arial" w:hAnsi="Arial" w:cs="Arial"/>
                <w:sz w:val="18"/>
                <w:szCs w:val="18"/>
              </w:rPr>
            </w:pPr>
          </w:p>
          <w:p w:rsidR="00E237FC" w:rsidRDefault="00E237FC" w:rsidP="00126029">
            <w:pPr>
              <w:contextualSpacing/>
              <w:jc w:val="both"/>
              <w:rPr>
                <w:rFonts w:ascii="Arial" w:hAnsi="Arial" w:cs="Arial"/>
                <w:sz w:val="18"/>
                <w:szCs w:val="18"/>
              </w:rPr>
            </w:pPr>
            <w:r>
              <w:rPr>
                <w:rFonts w:ascii="Arial" w:hAnsi="Arial" w:cs="Arial"/>
                <w:sz w:val="18"/>
                <w:szCs w:val="18"/>
              </w:rPr>
              <w:t>Las tomas eléctricas deben conectarse cerca o al interior del gabinete dependiendo de cada caso.</w:t>
            </w:r>
          </w:p>
          <w:p w:rsidR="00E237FC" w:rsidRDefault="00E237FC" w:rsidP="00126029">
            <w:pPr>
              <w:contextualSpacing/>
              <w:jc w:val="both"/>
              <w:rPr>
                <w:rFonts w:ascii="Arial" w:hAnsi="Arial" w:cs="Arial"/>
                <w:b/>
                <w:i/>
                <w:sz w:val="18"/>
                <w:szCs w:val="18"/>
              </w:rPr>
            </w:pPr>
            <w:r>
              <w:rPr>
                <w:rFonts w:ascii="Arial" w:hAnsi="Arial" w:cs="Arial"/>
                <w:sz w:val="18"/>
                <w:szCs w:val="18"/>
              </w:rPr>
              <w:t xml:space="preserve">  </w:t>
            </w:r>
          </w:p>
          <w:p w:rsidR="00E237FC" w:rsidRPr="00517419" w:rsidRDefault="00E237FC" w:rsidP="00126029">
            <w:pPr>
              <w:contextualSpacing/>
              <w:jc w:val="both"/>
              <w:rPr>
                <w:rFonts w:ascii="Arial" w:hAnsi="Arial" w:cs="Arial"/>
                <w:sz w:val="18"/>
                <w:szCs w:val="18"/>
              </w:rPr>
            </w:pPr>
            <w:r w:rsidRPr="00517419">
              <w:rPr>
                <w:rFonts w:ascii="Arial" w:hAnsi="Arial" w:cs="Arial"/>
                <w:b/>
                <w:i/>
                <w:sz w:val="18"/>
                <w:szCs w:val="18"/>
              </w:rPr>
              <w:t xml:space="preserve"> (Manifestar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E237FC" w:rsidRPr="007E3E11" w:rsidRDefault="00E237FC" w:rsidP="00126029">
            <w:pPr>
              <w:jc w:val="both"/>
              <w:rPr>
                <w:rFonts w:ascii="Arial" w:hAnsi="Arial" w:cs="Arial"/>
                <w:sz w:val="18"/>
                <w:szCs w:val="18"/>
              </w:rPr>
            </w:pPr>
          </w:p>
        </w:tc>
        <w:tc>
          <w:tcPr>
            <w:tcW w:w="237"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325"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989"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r>
      <w:tr w:rsidR="00E237FC" w:rsidRPr="007E3E11" w:rsidTr="00126029">
        <w:trPr>
          <w:trHeight w:val="281"/>
          <w:jc w:val="center"/>
        </w:trPr>
        <w:tc>
          <w:tcPr>
            <w:tcW w:w="2454" w:type="pct"/>
            <w:vAlign w:val="center"/>
          </w:tcPr>
          <w:p w:rsidR="00E237FC" w:rsidRPr="000D2A75" w:rsidRDefault="00E237FC" w:rsidP="00126029">
            <w:pPr>
              <w:ind w:left="8"/>
              <w:jc w:val="both"/>
              <w:rPr>
                <w:rFonts w:ascii="Arial" w:hAnsi="Arial" w:cs="Arial"/>
                <w:sz w:val="18"/>
                <w:szCs w:val="18"/>
                <w:lang w:val="es-BO" w:eastAsia="es-BO"/>
              </w:rPr>
            </w:pPr>
          </w:p>
          <w:p w:rsidR="00E237FC" w:rsidRPr="000D2A75" w:rsidRDefault="00E237FC" w:rsidP="00126029">
            <w:pPr>
              <w:shd w:val="clear" w:color="auto" w:fill="FFFFFF" w:themeFill="background1"/>
              <w:ind w:left="8"/>
              <w:jc w:val="both"/>
              <w:rPr>
                <w:rFonts w:ascii="Arial" w:hAnsi="Arial" w:cs="Arial"/>
                <w:b/>
                <w:sz w:val="18"/>
                <w:szCs w:val="18"/>
                <w:lang w:val="es-BO" w:eastAsia="es-BO"/>
              </w:rPr>
            </w:pPr>
            <w:r w:rsidRPr="004E5DD9">
              <w:rPr>
                <w:rFonts w:ascii="Arial" w:hAnsi="Arial" w:cs="Arial"/>
                <w:sz w:val="18"/>
                <w:szCs w:val="18"/>
                <w:lang w:val="es-BO" w:eastAsia="es-BO"/>
              </w:rPr>
              <w:t xml:space="preserve">Para toda la instalación se deberá incluir todos los accesorios de montaje, así como cualquier aditamento necesario para su correcto </w:t>
            </w:r>
            <w:r w:rsidRPr="004E5DD9">
              <w:rPr>
                <w:rFonts w:ascii="Arial" w:hAnsi="Arial" w:cs="Arial"/>
                <w:sz w:val="18"/>
                <w:szCs w:val="18"/>
                <w:shd w:val="clear" w:color="auto" w:fill="FFFFFF" w:themeFill="background1"/>
                <w:lang w:val="es-BO" w:eastAsia="es-BO"/>
              </w:rPr>
              <w:t>funcionamiento</w:t>
            </w:r>
            <w:r w:rsidRPr="004E5DD9">
              <w:rPr>
                <w:rFonts w:ascii="Arial" w:hAnsi="Arial" w:cs="Arial"/>
                <w:b/>
                <w:sz w:val="18"/>
                <w:szCs w:val="18"/>
                <w:shd w:val="clear" w:color="auto" w:fill="FFFFFF" w:themeFill="background1"/>
                <w:lang w:val="es-BO" w:eastAsia="es-BO"/>
              </w:rPr>
              <w:t>.</w:t>
            </w:r>
          </w:p>
          <w:p w:rsidR="00E237FC" w:rsidRPr="000D2A75" w:rsidRDefault="00E237FC" w:rsidP="00126029">
            <w:pPr>
              <w:shd w:val="clear" w:color="auto" w:fill="FFFFFF" w:themeFill="background1"/>
              <w:ind w:left="8"/>
              <w:jc w:val="both"/>
              <w:rPr>
                <w:rFonts w:ascii="Arial" w:hAnsi="Arial" w:cs="Arial"/>
                <w:b/>
                <w:sz w:val="18"/>
                <w:szCs w:val="18"/>
                <w:lang w:val="es-BO" w:eastAsia="es-BO"/>
              </w:rPr>
            </w:pPr>
          </w:p>
          <w:p w:rsidR="00E237FC" w:rsidRPr="000D2A75" w:rsidRDefault="00E237FC" w:rsidP="00126029">
            <w:pPr>
              <w:ind w:left="8"/>
              <w:jc w:val="both"/>
              <w:rPr>
                <w:rFonts w:ascii="Arial" w:hAnsi="Arial" w:cs="Arial"/>
                <w:sz w:val="18"/>
                <w:szCs w:val="18"/>
                <w:lang w:val="es-BO" w:eastAsia="es-BO"/>
              </w:rPr>
            </w:pPr>
            <w:r w:rsidRPr="000D2A75">
              <w:rPr>
                <w:rFonts w:ascii="Arial" w:hAnsi="Arial" w:cs="Arial"/>
                <w:b/>
                <w:sz w:val="18"/>
                <w:szCs w:val="18"/>
                <w:lang w:val="es-BO" w:eastAsia="es-BO"/>
              </w:rPr>
              <w:t>Etiquetas:</w:t>
            </w:r>
            <w:r w:rsidRPr="000D2A75">
              <w:rPr>
                <w:rFonts w:ascii="Arial" w:hAnsi="Arial" w:cs="Arial"/>
                <w:sz w:val="18"/>
                <w:szCs w:val="18"/>
                <w:lang w:val="es-BO" w:eastAsia="es-BO"/>
              </w:rPr>
              <w:t xml:space="preserve"> </w:t>
            </w:r>
            <w:r>
              <w:rPr>
                <w:rFonts w:ascii="Arial" w:hAnsi="Arial" w:cs="Arial"/>
                <w:sz w:val="18"/>
                <w:szCs w:val="18"/>
                <w:lang w:val="es-BO" w:eastAsia="es-BO"/>
              </w:rPr>
              <w:t xml:space="preserve">Se </w:t>
            </w:r>
            <w:r w:rsidRPr="000D2A75">
              <w:rPr>
                <w:rFonts w:ascii="Arial" w:hAnsi="Arial" w:cs="Arial"/>
                <w:sz w:val="18"/>
                <w:szCs w:val="18"/>
                <w:lang w:val="es-BO" w:eastAsia="es-BO"/>
              </w:rPr>
              <w:t>debe proveer</w:t>
            </w:r>
            <w:r>
              <w:rPr>
                <w:rFonts w:ascii="Arial" w:hAnsi="Arial" w:cs="Arial"/>
                <w:sz w:val="18"/>
                <w:szCs w:val="18"/>
                <w:lang w:val="es-BO" w:eastAsia="es-BO"/>
              </w:rPr>
              <w:t xml:space="preserve"> de</w:t>
            </w:r>
            <w:r w:rsidRPr="000D2A75">
              <w:rPr>
                <w:rFonts w:ascii="Arial" w:hAnsi="Arial" w:cs="Arial"/>
                <w:sz w:val="18"/>
                <w:szCs w:val="18"/>
                <w:lang w:val="es-BO" w:eastAsia="es-BO"/>
              </w:rPr>
              <w:t xml:space="preserve"> todas las etiquetas necesarias para la adecuada identificación de todos </w:t>
            </w:r>
            <w:r w:rsidRPr="000D2A75">
              <w:rPr>
                <w:rFonts w:ascii="Arial" w:hAnsi="Arial" w:cs="Arial"/>
                <w:sz w:val="18"/>
                <w:szCs w:val="18"/>
                <w:lang w:val="es-BO" w:eastAsia="es-BO"/>
              </w:rPr>
              <w:lastRenderedPageBreak/>
              <w:t>los componentes de la red de datos y red de energía eléctrica.</w:t>
            </w:r>
            <w:r>
              <w:rPr>
                <w:rFonts w:ascii="Arial" w:hAnsi="Arial" w:cs="Arial"/>
                <w:sz w:val="18"/>
                <w:szCs w:val="18"/>
                <w:lang w:val="es-BO" w:eastAsia="es-BO"/>
              </w:rPr>
              <w:t xml:space="preserve">  </w:t>
            </w:r>
            <w:r w:rsidRPr="000D2A75">
              <w:rPr>
                <w:rFonts w:ascii="Arial" w:hAnsi="Arial" w:cs="Arial"/>
                <w:sz w:val="18"/>
                <w:szCs w:val="18"/>
                <w:lang w:val="es-BO" w:eastAsia="es-BO"/>
              </w:rPr>
              <w:t>Estas et</w:t>
            </w:r>
            <w:r>
              <w:rPr>
                <w:rFonts w:ascii="Arial" w:hAnsi="Arial" w:cs="Arial"/>
                <w:sz w:val="18"/>
                <w:szCs w:val="18"/>
                <w:lang w:val="es-BO" w:eastAsia="es-BO"/>
              </w:rPr>
              <w:t xml:space="preserve">iquetas deben ser de vinil u otro material similar. </w:t>
            </w:r>
          </w:p>
          <w:p w:rsidR="00E237FC" w:rsidRPr="000D2A75" w:rsidRDefault="00E237FC" w:rsidP="00126029">
            <w:pPr>
              <w:ind w:left="728"/>
              <w:contextualSpacing/>
              <w:jc w:val="both"/>
              <w:rPr>
                <w:rFonts w:ascii="Arial" w:hAnsi="Arial" w:cs="Arial"/>
                <w:sz w:val="18"/>
                <w:szCs w:val="18"/>
                <w:lang w:val="es-BO" w:eastAsia="es-BO"/>
              </w:rPr>
            </w:pPr>
          </w:p>
          <w:p w:rsidR="00E237FC" w:rsidRDefault="00E237FC" w:rsidP="00126029">
            <w:pPr>
              <w:ind w:left="8"/>
              <w:jc w:val="both"/>
              <w:rPr>
                <w:rFonts w:ascii="Arial" w:hAnsi="Arial" w:cs="Arial"/>
                <w:sz w:val="18"/>
                <w:szCs w:val="18"/>
                <w:lang w:val="es-BO" w:eastAsia="es-BO"/>
              </w:rPr>
            </w:pPr>
            <w:r w:rsidRPr="000D2A75">
              <w:rPr>
                <w:rFonts w:ascii="Arial" w:hAnsi="Arial" w:cs="Arial"/>
                <w:b/>
                <w:sz w:val="18"/>
                <w:szCs w:val="18"/>
                <w:lang w:val="es-BO" w:eastAsia="es-BO"/>
              </w:rPr>
              <w:t>Precintos de sujeción para cableado eléctrico:</w:t>
            </w:r>
            <w:r w:rsidRPr="000D2A75">
              <w:rPr>
                <w:rFonts w:ascii="Arial" w:hAnsi="Arial" w:cs="Arial"/>
                <w:sz w:val="18"/>
                <w:szCs w:val="18"/>
                <w:lang w:val="es-BO" w:eastAsia="es-BO"/>
              </w:rPr>
              <w:t xml:space="preserve"> </w:t>
            </w:r>
            <w:r>
              <w:rPr>
                <w:rFonts w:ascii="Arial" w:hAnsi="Arial" w:cs="Arial"/>
                <w:sz w:val="18"/>
                <w:szCs w:val="18"/>
                <w:lang w:val="es-BO" w:eastAsia="es-BO"/>
              </w:rPr>
              <w:t>Se</w:t>
            </w:r>
            <w:r w:rsidRPr="000D2A75">
              <w:rPr>
                <w:rFonts w:ascii="Arial" w:hAnsi="Arial" w:cs="Arial"/>
                <w:sz w:val="18"/>
                <w:szCs w:val="18"/>
                <w:lang w:val="es-BO" w:eastAsia="es-BO"/>
              </w:rPr>
              <w:t xml:space="preserve"> debe proveer todos los precintos de sujeción para el adecuado ordenamiento y peinado de los cables eléctricos correspondientes. Los precintos deben </w:t>
            </w:r>
            <w:r>
              <w:rPr>
                <w:rFonts w:ascii="Arial" w:hAnsi="Arial" w:cs="Arial"/>
                <w:sz w:val="18"/>
                <w:szCs w:val="18"/>
                <w:lang w:val="es-BO" w:eastAsia="es-BO"/>
              </w:rPr>
              <w:t xml:space="preserve">ser de </w:t>
            </w:r>
            <w:r w:rsidRPr="000D2A75">
              <w:rPr>
                <w:rFonts w:ascii="Arial" w:hAnsi="Arial" w:cs="Arial"/>
                <w:sz w:val="18"/>
                <w:szCs w:val="18"/>
                <w:lang w:val="es-BO" w:eastAsia="es-BO"/>
              </w:rPr>
              <w:t>plástico</w:t>
            </w:r>
            <w:r>
              <w:rPr>
                <w:rFonts w:ascii="Arial" w:hAnsi="Arial" w:cs="Arial"/>
                <w:sz w:val="18"/>
                <w:szCs w:val="18"/>
                <w:lang w:val="es-BO" w:eastAsia="es-BO"/>
              </w:rPr>
              <w:t xml:space="preserve"> u otro material similar.</w:t>
            </w:r>
          </w:p>
          <w:p w:rsidR="00E237FC" w:rsidRPr="000D2A75" w:rsidRDefault="00E237FC" w:rsidP="00126029">
            <w:pPr>
              <w:ind w:left="8"/>
              <w:jc w:val="both"/>
              <w:rPr>
                <w:rFonts w:ascii="Arial" w:hAnsi="Arial" w:cs="Arial"/>
                <w:sz w:val="18"/>
                <w:szCs w:val="18"/>
                <w:lang w:val="es-BO" w:eastAsia="es-BO"/>
              </w:rPr>
            </w:pPr>
          </w:p>
          <w:p w:rsidR="00E237FC" w:rsidRPr="000D2A75" w:rsidRDefault="00E237FC" w:rsidP="00126029">
            <w:pPr>
              <w:contextualSpacing/>
              <w:jc w:val="both"/>
              <w:rPr>
                <w:rFonts w:ascii="Arial" w:hAnsi="Arial" w:cs="Arial"/>
                <w:sz w:val="18"/>
                <w:szCs w:val="18"/>
                <w:lang w:val="es-BO" w:eastAsia="es-BO"/>
              </w:rPr>
            </w:pPr>
            <w:r w:rsidRPr="000D2A75">
              <w:rPr>
                <w:rFonts w:ascii="Arial" w:hAnsi="Arial" w:cs="Arial"/>
                <w:b/>
                <w:sz w:val="18"/>
                <w:szCs w:val="18"/>
                <w:lang w:val="es-BO" w:eastAsia="es-BO"/>
              </w:rPr>
              <w:t xml:space="preserve">Cumplimiento de normas y estándares </w:t>
            </w:r>
            <w:r w:rsidRPr="000D2A75">
              <w:rPr>
                <w:rFonts w:ascii="Arial" w:hAnsi="Arial" w:cs="Arial"/>
                <w:b/>
                <w:sz w:val="18"/>
                <w:szCs w:val="18"/>
                <w:shd w:val="clear" w:color="auto" w:fill="FFFFFF" w:themeFill="background1"/>
                <w:lang w:val="es-BO" w:eastAsia="es-BO"/>
              </w:rPr>
              <w:t>para</w:t>
            </w:r>
            <w:r>
              <w:rPr>
                <w:rFonts w:ascii="Arial" w:hAnsi="Arial" w:cs="Arial"/>
                <w:b/>
                <w:sz w:val="18"/>
                <w:szCs w:val="18"/>
                <w:shd w:val="clear" w:color="auto" w:fill="FFFFFF" w:themeFill="background1"/>
                <w:lang w:val="es-BO" w:eastAsia="es-BO"/>
              </w:rPr>
              <w:t xml:space="preserve"> la</w:t>
            </w:r>
            <w:r w:rsidRPr="000D2A75">
              <w:rPr>
                <w:rFonts w:ascii="Arial" w:hAnsi="Arial" w:cs="Arial"/>
                <w:b/>
                <w:sz w:val="18"/>
                <w:szCs w:val="18"/>
                <w:shd w:val="clear" w:color="auto" w:fill="FFFFFF" w:themeFill="background1"/>
                <w:lang w:val="es-BO" w:eastAsia="es-BO"/>
              </w:rPr>
              <w:t xml:space="preserve"> </w:t>
            </w:r>
            <w:r>
              <w:rPr>
                <w:rFonts w:ascii="Arial" w:hAnsi="Arial" w:cs="Arial"/>
                <w:b/>
                <w:sz w:val="18"/>
                <w:szCs w:val="18"/>
                <w:shd w:val="clear" w:color="auto" w:fill="FFFFFF" w:themeFill="background1"/>
                <w:lang w:val="es-BO" w:eastAsia="es-BO"/>
              </w:rPr>
              <w:t>i</w:t>
            </w:r>
            <w:r w:rsidRPr="000D2A75">
              <w:rPr>
                <w:rFonts w:ascii="Arial" w:hAnsi="Arial" w:cs="Arial"/>
                <w:b/>
                <w:sz w:val="18"/>
                <w:szCs w:val="18"/>
                <w:shd w:val="clear" w:color="auto" w:fill="FFFFFF" w:themeFill="background1"/>
                <w:lang w:val="es-BO" w:eastAsia="es-BO"/>
              </w:rPr>
              <w:t>nstalación de Energía Eléctrica:</w:t>
            </w:r>
            <w:r w:rsidRPr="000D2A75">
              <w:rPr>
                <w:rFonts w:ascii="Arial" w:hAnsi="Arial" w:cs="Arial"/>
                <w:b/>
                <w:sz w:val="18"/>
                <w:szCs w:val="18"/>
                <w:lang w:val="es-BO" w:eastAsia="es-BO"/>
              </w:rPr>
              <w:t xml:space="preserve"> </w:t>
            </w:r>
            <w:r w:rsidRPr="000D2A75">
              <w:rPr>
                <w:rFonts w:ascii="Arial" w:hAnsi="Arial" w:cs="Arial"/>
                <w:sz w:val="18"/>
                <w:szCs w:val="18"/>
                <w:lang w:val="es-BO" w:eastAsia="es-BO"/>
              </w:rPr>
              <w:t>La instalación eléctrica deberá efectuarse bajo lineamiento y recomendaciones de la norma NB777 (Norma Boliviana, Diseño y Construcción de Instalaciones Eléctricas interiores en baja tensión.</w:t>
            </w:r>
          </w:p>
          <w:p w:rsidR="00E237FC" w:rsidRDefault="00E237FC" w:rsidP="00126029">
            <w:pPr>
              <w:contextualSpacing/>
              <w:jc w:val="both"/>
              <w:rPr>
                <w:rFonts w:ascii="Arial" w:hAnsi="Arial" w:cs="Arial"/>
                <w:sz w:val="18"/>
                <w:szCs w:val="18"/>
              </w:rPr>
            </w:pPr>
          </w:p>
          <w:p w:rsidR="00E237FC" w:rsidRDefault="00E237FC" w:rsidP="00126029">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E237FC" w:rsidRPr="007E3E11" w:rsidRDefault="00E237FC" w:rsidP="00126029">
            <w:pPr>
              <w:jc w:val="both"/>
              <w:rPr>
                <w:rFonts w:ascii="Arial" w:hAnsi="Arial" w:cs="Arial"/>
                <w:sz w:val="18"/>
                <w:szCs w:val="18"/>
              </w:rPr>
            </w:pPr>
          </w:p>
        </w:tc>
        <w:tc>
          <w:tcPr>
            <w:tcW w:w="237"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325"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989" w:type="pct"/>
            <w:tcBorders>
              <w:bottom w:val="single" w:sz="4" w:space="0" w:color="auto"/>
            </w:tcBorders>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r>
      <w:tr w:rsidR="00E237FC" w:rsidRPr="007E3E11" w:rsidTr="00126029">
        <w:trPr>
          <w:trHeight w:val="281"/>
          <w:jc w:val="center"/>
        </w:trPr>
        <w:tc>
          <w:tcPr>
            <w:tcW w:w="2454" w:type="pct"/>
            <w:vAlign w:val="center"/>
          </w:tcPr>
          <w:p w:rsidR="00E237FC" w:rsidRDefault="00E237FC" w:rsidP="00126029">
            <w:pPr>
              <w:contextualSpacing/>
              <w:jc w:val="both"/>
              <w:rPr>
                <w:rFonts w:ascii="Arial" w:hAnsi="Arial" w:cs="Arial"/>
                <w:sz w:val="18"/>
                <w:szCs w:val="18"/>
                <w:lang w:val="es-BO"/>
              </w:rPr>
            </w:pPr>
            <w:r w:rsidRPr="00B0116F">
              <w:rPr>
                <w:rFonts w:ascii="Arial" w:hAnsi="Arial" w:cs="Arial"/>
                <w:b/>
                <w:sz w:val="18"/>
                <w:szCs w:val="18"/>
                <w:lang w:val="es-BO"/>
              </w:rPr>
              <w:t>Informe</w:t>
            </w:r>
            <w:r>
              <w:rPr>
                <w:rFonts w:ascii="Arial" w:hAnsi="Arial" w:cs="Arial"/>
                <w:b/>
                <w:sz w:val="18"/>
                <w:szCs w:val="18"/>
                <w:lang w:val="es-BO"/>
              </w:rPr>
              <w:t xml:space="preserve"> Técnico de Instalación</w:t>
            </w:r>
            <w:r w:rsidRPr="00B0116F">
              <w:rPr>
                <w:rFonts w:ascii="Arial" w:hAnsi="Arial" w:cs="Arial"/>
                <w:b/>
                <w:sz w:val="18"/>
                <w:szCs w:val="18"/>
                <w:lang w:val="es-BO"/>
              </w:rPr>
              <w:t>:</w:t>
            </w:r>
            <w:r w:rsidRPr="00B0116F">
              <w:rPr>
                <w:rFonts w:ascii="Arial" w:hAnsi="Arial" w:cs="Arial"/>
                <w:sz w:val="18"/>
                <w:szCs w:val="18"/>
                <w:lang w:val="es-BO"/>
              </w:rPr>
              <w:t xml:space="preserve"> El proveedor contratado deberá presentar al Departamento de Seguridad y Contingencias (DSC) un </w:t>
            </w:r>
            <w:r>
              <w:rPr>
                <w:rFonts w:ascii="Arial" w:hAnsi="Arial" w:cs="Arial"/>
                <w:sz w:val="18"/>
                <w:szCs w:val="18"/>
                <w:lang w:val="es-BO"/>
              </w:rPr>
              <w:t>I</w:t>
            </w:r>
            <w:r w:rsidRPr="00B0116F">
              <w:rPr>
                <w:rFonts w:ascii="Arial" w:hAnsi="Arial" w:cs="Arial"/>
                <w:sz w:val="18"/>
                <w:szCs w:val="18"/>
                <w:lang w:val="es-BO"/>
              </w:rPr>
              <w:t xml:space="preserve">nforme </w:t>
            </w:r>
            <w:r>
              <w:rPr>
                <w:rFonts w:ascii="Arial" w:hAnsi="Arial" w:cs="Arial"/>
                <w:sz w:val="18"/>
                <w:szCs w:val="18"/>
                <w:lang w:val="es-BO"/>
              </w:rPr>
              <w:t xml:space="preserve">Técnico de Instalación </w:t>
            </w:r>
            <w:r w:rsidRPr="00B0116F">
              <w:rPr>
                <w:rFonts w:ascii="Arial" w:hAnsi="Arial" w:cs="Arial"/>
                <w:sz w:val="18"/>
                <w:szCs w:val="18"/>
                <w:lang w:val="es-BO"/>
              </w:rPr>
              <w:t>a la conclusión de</w:t>
            </w:r>
            <w:r>
              <w:rPr>
                <w:rFonts w:ascii="Arial" w:hAnsi="Arial" w:cs="Arial"/>
                <w:sz w:val="18"/>
                <w:szCs w:val="18"/>
                <w:lang w:val="es-BO"/>
              </w:rPr>
              <w:t>l servicio</w:t>
            </w:r>
            <w:r w:rsidRPr="00B0116F">
              <w:rPr>
                <w:rFonts w:ascii="Arial" w:hAnsi="Arial" w:cs="Arial"/>
                <w:sz w:val="18"/>
                <w:szCs w:val="18"/>
                <w:lang w:val="es-BO"/>
              </w:rPr>
              <w:t>, considerando mínimamente los siguientes puntos:</w:t>
            </w:r>
          </w:p>
          <w:p w:rsidR="00E237FC" w:rsidRPr="00B0116F" w:rsidRDefault="00E237FC" w:rsidP="00126029">
            <w:pPr>
              <w:contextualSpacing/>
              <w:jc w:val="both"/>
              <w:rPr>
                <w:rFonts w:ascii="Arial" w:hAnsi="Arial" w:cs="Arial"/>
                <w:sz w:val="18"/>
                <w:szCs w:val="18"/>
                <w:lang w:val="es-BO"/>
              </w:rPr>
            </w:pPr>
          </w:p>
          <w:p w:rsidR="00E237FC" w:rsidRPr="00B0116F" w:rsidRDefault="00E237FC" w:rsidP="005F2F86">
            <w:pPr>
              <w:pStyle w:val="Prrafodelista"/>
              <w:numPr>
                <w:ilvl w:val="0"/>
                <w:numId w:val="42"/>
              </w:numPr>
              <w:contextualSpacing/>
              <w:jc w:val="both"/>
              <w:rPr>
                <w:rFonts w:ascii="Arial" w:hAnsi="Arial" w:cs="Arial"/>
                <w:sz w:val="18"/>
                <w:szCs w:val="18"/>
                <w:lang w:val="es-BO"/>
              </w:rPr>
            </w:pPr>
            <w:r w:rsidRPr="00B0116F">
              <w:rPr>
                <w:rFonts w:ascii="Arial" w:hAnsi="Arial" w:cs="Arial"/>
                <w:sz w:val="18"/>
                <w:szCs w:val="18"/>
                <w:lang w:val="es-BO"/>
              </w:rPr>
              <w:t>Informe del</w:t>
            </w:r>
            <w:r>
              <w:rPr>
                <w:rFonts w:ascii="Arial" w:hAnsi="Arial" w:cs="Arial"/>
                <w:sz w:val="18"/>
                <w:szCs w:val="18"/>
                <w:lang w:val="es-BO"/>
              </w:rPr>
              <w:t xml:space="preserve"> trabajo realizado, tanto del tablero eléctrico como el tendido de los cables eléctricos </w:t>
            </w:r>
            <w:r w:rsidRPr="00B0116F">
              <w:rPr>
                <w:rFonts w:ascii="Arial" w:hAnsi="Arial" w:cs="Arial"/>
                <w:sz w:val="18"/>
                <w:szCs w:val="18"/>
                <w:lang w:val="es-BO"/>
              </w:rPr>
              <w:t xml:space="preserve">y conexiones, </w:t>
            </w:r>
            <w:r w:rsidRPr="00B0116F">
              <w:rPr>
                <w:rFonts w:ascii="Arial" w:hAnsi="Arial" w:cs="Arial"/>
                <w:sz w:val="18"/>
                <w:szCs w:val="18"/>
              </w:rPr>
              <w:t xml:space="preserve">especificando el detalle de todo lo realizado en la </w:t>
            </w:r>
            <w:r>
              <w:rPr>
                <w:rFonts w:ascii="Arial" w:hAnsi="Arial" w:cs="Arial"/>
                <w:sz w:val="18"/>
                <w:szCs w:val="18"/>
              </w:rPr>
              <w:t>instalación.</w:t>
            </w:r>
          </w:p>
          <w:p w:rsidR="00E237FC" w:rsidRPr="00B0116F" w:rsidRDefault="00E237FC" w:rsidP="005F2F86">
            <w:pPr>
              <w:pStyle w:val="Prrafodelista"/>
              <w:numPr>
                <w:ilvl w:val="0"/>
                <w:numId w:val="42"/>
              </w:numPr>
              <w:contextualSpacing/>
              <w:jc w:val="both"/>
              <w:rPr>
                <w:rFonts w:ascii="Arial" w:hAnsi="Arial" w:cs="Arial"/>
                <w:sz w:val="18"/>
                <w:szCs w:val="18"/>
                <w:lang w:val="es-BO"/>
              </w:rPr>
            </w:pPr>
            <w:r w:rsidRPr="00B0116F">
              <w:rPr>
                <w:rFonts w:ascii="Arial" w:hAnsi="Arial" w:cs="Arial"/>
                <w:sz w:val="18"/>
                <w:szCs w:val="18"/>
                <w:lang w:val="es-BO"/>
              </w:rPr>
              <w:t>Plan</w:t>
            </w:r>
            <w:r>
              <w:rPr>
                <w:rFonts w:ascii="Arial" w:hAnsi="Arial" w:cs="Arial"/>
                <w:sz w:val="18"/>
                <w:szCs w:val="18"/>
                <w:lang w:val="es-BO"/>
              </w:rPr>
              <w:t>o digital de las ubicaciones del tablero, circuitos,</w:t>
            </w:r>
            <w:r w:rsidRPr="00B0116F">
              <w:rPr>
                <w:rFonts w:ascii="Arial" w:hAnsi="Arial" w:cs="Arial"/>
                <w:sz w:val="18"/>
                <w:szCs w:val="18"/>
                <w:lang w:val="es-BO"/>
              </w:rPr>
              <w:t xml:space="preserve"> </w:t>
            </w:r>
            <w:r>
              <w:rPr>
                <w:rFonts w:ascii="Arial" w:hAnsi="Arial" w:cs="Arial"/>
                <w:sz w:val="18"/>
                <w:szCs w:val="18"/>
                <w:lang w:val="es-BO"/>
              </w:rPr>
              <w:t>rutas</w:t>
            </w:r>
            <w:r w:rsidRPr="00B0116F">
              <w:rPr>
                <w:rFonts w:ascii="Arial" w:hAnsi="Arial" w:cs="Arial"/>
                <w:sz w:val="18"/>
                <w:szCs w:val="18"/>
                <w:lang w:val="es-BO"/>
              </w:rPr>
              <w:t xml:space="preserve"> de ca</w:t>
            </w:r>
            <w:r>
              <w:rPr>
                <w:rFonts w:ascii="Arial" w:hAnsi="Arial" w:cs="Arial"/>
                <w:sz w:val="18"/>
                <w:szCs w:val="18"/>
                <w:lang w:val="es-BO"/>
              </w:rPr>
              <w:t>bleado eléctrico y rutas de tubería conduit y bandejas portacables.</w:t>
            </w:r>
          </w:p>
          <w:p w:rsidR="00E237FC" w:rsidRDefault="00E237FC" w:rsidP="005F2F86">
            <w:pPr>
              <w:pStyle w:val="Prrafodelista"/>
              <w:numPr>
                <w:ilvl w:val="0"/>
                <w:numId w:val="42"/>
              </w:numPr>
              <w:contextualSpacing/>
              <w:jc w:val="both"/>
              <w:rPr>
                <w:rFonts w:ascii="Arial" w:hAnsi="Arial" w:cs="Arial"/>
                <w:sz w:val="18"/>
                <w:szCs w:val="18"/>
                <w:lang w:val="es-BO"/>
              </w:rPr>
            </w:pPr>
            <w:r>
              <w:rPr>
                <w:rFonts w:ascii="Arial" w:hAnsi="Arial" w:cs="Arial"/>
                <w:sz w:val="18"/>
                <w:szCs w:val="18"/>
                <w:lang w:val="es-BO"/>
              </w:rPr>
              <w:t>Hojas técnicas del material utilizado</w:t>
            </w:r>
            <w:r w:rsidRPr="00B0116F">
              <w:rPr>
                <w:rFonts w:ascii="Arial" w:hAnsi="Arial" w:cs="Arial"/>
                <w:sz w:val="18"/>
                <w:szCs w:val="18"/>
                <w:lang w:val="es-BO"/>
              </w:rPr>
              <w:t>.</w:t>
            </w:r>
          </w:p>
          <w:p w:rsidR="00E237FC" w:rsidRDefault="00E237FC" w:rsidP="00126029">
            <w:pPr>
              <w:contextualSpacing/>
              <w:jc w:val="both"/>
              <w:rPr>
                <w:rFonts w:ascii="Arial" w:hAnsi="Arial" w:cs="Arial"/>
                <w:sz w:val="18"/>
                <w:szCs w:val="18"/>
                <w:lang w:val="es-BO"/>
              </w:rPr>
            </w:pPr>
          </w:p>
          <w:p w:rsidR="00E237FC" w:rsidRDefault="00E237FC" w:rsidP="00126029">
            <w:pPr>
              <w:contextualSpacing/>
              <w:jc w:val="both"/>
              <w:rPr>
                <w:rFonts w:ascii="Arial" w:hAnsi="Arial" w:cs="Arial"/>
                <w:sz w:val="18"/>
                <w:szCs w:val="18"/>
              </w:rPr>
            </w:pPr>
            <w:r w:rsidRPr="00517419">
              <w:rPr>
                <w:rFonts w:ascii="Arial" w:hAnsi="Arial" w:cs="Arial"/>
                <w:b/>
                <w:i/>
                <w:sz w:val="18"/>
                <w:szCs w:val="18"/>
              </w:rPr>
              <w:t>(Manifestar aceptación</w:t>
            </w:r>
            <w:r w:rsidRPr="00517419">
              <w:rPr>
                <w:rFonts w:ascii="Arial" w:hAnsi="Arial" w:cs="Arial"/>
                <w:b/>
                <w:sz w:val="18"/>
                <w:szCs w:val="18"/>
                <w:lang w:val="es-BO"/>
              </w:rPr>
              <w:t>)</w:t>
            </w:r>
            <w:r w:rsidRPr="00517419">
              <w:rPr>
                <w:rFonts w:ascii="Arial" w:hAnsi="Arial" w:cs="Arial"/>
                <w:b/>
                <w:i/>
                <w:sz w:val="18"/>
                <w:szCs w:val="18"/>
                <w:lang w:val="es-BO"/>
              </w:rPr>
              <w:tab/>
            </w:r>
          </w:p>
        </w:tc>
        <w:tc>
          <w:tcPr>
            <w:tcW w:w="995" w:type="pct"/>
            <w:vAlign w:val="center"/>
          </w:tcPr>
          <w:p w:rsidR="00E237FC" w:rsidRPr="007E3E11" w:rsidRDefault="00E237FC" w:rsidP="00126029">
            <w:pPr>
              <w:jc w:val="both"/>
              <w:rPr>
                <w:rFonts w:ascii="Arial" w:hAnsi="Arial" w:cs="Arial"/>
                <w:sz w:val="18"/>
                <w:szCs w:val="18"/>
              </w:rPr>
            </w:pPr>
          </w:p>
        </w:tc>
        <w:tc>
          <w:tcPr>
            <w:tcW w:w="237" w:type="pct"/>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325" w:type="pct"/>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c>
          <w:tcPr>
            <w:tcW w:w="989" w:type="pct"/>
            <w:shd w:val="thinDiagStripe" w:color="auto" w:fill="DDD9C3" w:themeFill="background2" w:themeFillShade="E6"/>
            <w:vAlign w:val="center"/>
          </w:tcPr>
          <w:p w:rsidR="00E237FC" w:rsidRPr="007E3E11" w:rsidRDefault="00E237FC" w:rsidP="00126029">
            <w:pPr>
              <w:jc w:val="both"/>
              <w:rPr>
                <w:rFonts w:ascii="Arial" w:hAnsi="Arial" w:cs="Arial"/>
                <w:sz w:val="18"/>
                <w:szCs w:val="18"/>
              </w:rPr>
            </w:pPr>
          </w:p>
        </w:tc>
      </w:tr>
      <w:tr w:rsidR="00E237FC" w:rsidRPr="007E3E11" w:rsidTr="00126029">
        <w:trPr>
          <w:trHeight w:val="283"/>
          <w:jc w:val="center"/>
        </w:trPr>
        <w:tc>
          <w:tcPr>
            <w:tcW w:w="5000" w:type="pct"/>
            <w:gridSpan w:val="5"/>
            <w:shd w:val="clear" w:color="auto" w:fill="17365D"/>
            <w:vAlign w:val="center"/>
          </w:tcPr>
          <w:p w:rsidR="00E237FC" w:rsidRPr="008A5B46" w:rsidRDefault="00E237FC" w:rsidP="005F2F86">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III</w:t>
            </w:r>
            <w:r w:rsidRPr="008A5B46">
              <w:rPr>
                <w:rFonts w:ascii="Arial" w:hAnsi="Arial" w:cs="Arial"/>
                <w:b/>
                <w:bCs/>
                <w:sz w:val="18"/>
                <w:szCs w:val="18"/>
              </w:rPr>
              <w:t>.</w:t>
            </w:r>
            <w:r w:rsidRPr="008A5B46">
              <w:rPr>
                <w:rFonts w:ascii="Arial" w:hAnsi="Arial" w:cs="Arial"/>
                <w:b/>
                <w:bCs/>
                <w:sz w:val="18"/>
                <w:szCs w:val="18"/>
              </w:rPr>
              <w:tab/>
              <w:t>EXPE</w:t>
            </w:r>
            <w:r>
              <w:rPr>
                <w:rFonts w:ascii="Arial" w:hAnsi="Arial" w:cs="Arial"/>
                <w:b/>
                <w:bCs/>
                <w:sz w:val="18"/>
                <w:szCs w:val="18"/>
              </w:rPr>
              <w:t xml:space="preserve">RIENCIA DE LA EMPRESA </w:t>
            </w:r>
          </w:p>
        </w:tc>
      </w:tr>
      <w:tr w:rsidR="00E237FC" w:rsidRPr="007E3E11" w:rsidTr="00126029">
        <w:trPr>
          <w:trHeight w:val="299"/>
          <w:jc w:val="center"/>
        </w:trPr>
        <w:tc>
          <w:tcPr>
            <w:tcW w:w="2454" w:type="pct"/>
            <w:vAlign w:val="center"/>
          </w:tcPr>
          <w:p w:rsidR="00E237FC" w:rsidRPr="00CB5D6D" w:rsidRDefault="00E237FC" w:rsidP="005F2F86">
            <w:pPr>
              <w:pStyle w:val="Prrafodelista"/>
              <w:numPr>
                <w:ilvl w:val="0"/>
                <w:numId w:val="46"/>
              </w:numPr>
              <w:ind w:left="209" w:hanging="209"/>
              <w:jc w:val="both"/>
              <w:rPr>
                <w:rFonts w:ascii="Arial" w:hAnsi="Arial" w:cs="Arial"/>
                <w:sz w:val="18"/>
                <w:szCs w:val="18"/>
                <w:lang w:val="es-ES_tradnl"/>
              </w:rPr>
            </w:pPr>
            <w:r w:rsidRPr="00CB5D6D">
              <w:rPr>
                <w:rFonts w:ascii="Arial" w:hAnsi="Arial" w:cs="Arial"/>
                <w:b/>
                <w:sz w:val="18"/>
                <w:szCs w:val="18"/>
                <w:lang w:val="es-ES_tradnl"/>
              </w:rPr>
              <w:t>Experiencia de la empresa:</w:t>
            </w:r>
            <w:r w:rsidRPr="00CB5D6D">
              <w:rPr>
                <w:rFonts w:ascii="Arial" w:hAnsi="Arial" w:cs="Arial"/>
                <w:sz w:val="18"/>
                <w:szCs w:val="18"/>
                <w:lang w:val="es-ES_tradnl"/>
              </w:rPr>
              <w:t xml:space="preserve"> </w:t>
            </w:r>
            <w:r>
              <w:rPr>
                <w:rFonts w:ascii="Arial" w:hAnsi="Arial" w:cs="Arial"/>
                <w:sz w:val="18"/>
                <w:szCs w:val="18"/>
                <w:lang w:val="es-ES_tradnl"/>
              </w:rPr>
              <w:t xml:space="preserve">La empresa </w:t>
            </w:r>
            <w:r w:rsidRPr="00CB5D6D">
              <w:rPr>
                <w:rFonts w:ascii="Arial" w:hAnsi="Arial" w:cs="Arial"/>
                <w:sz w:val="18"/>
                <w:szCs w:val="18"/>
                <w:lang w:val="es-ES_tradnl"/>
              </w:rPr>
              <w:t>debe tener una experiencia mínima de:</w:t>
            </w:r>
          </w:p>
          <w:p w:rsidR="00E237FC" w:rsidRDefault="00E237FC" w:rsidP="00126029">
            <w:pPr>
              <w:ind w:left="209"/>
              <w:jc w:val="both"/>
              <w:rPr>
                <w:rFonts w:ascii="Arial" w:hAnsi="Arial" w:cs="Arial"/>
                <w:sz w:val="18"/>
                <w:szCs w:val="18"/>
                <w:lang w:val="es-ES_tradnl"/>
              </w:rPr>
            </w:pPr>
          </w:p>
          <w:p w:rsidR="00E237FC" w:rsidRDefault="00E237FC" w:rsidP="00126029">
            <w:pPr>
              <w:ind w:left="209"/>
              <w:jc w:val="both"/>
              <w:rPr>
                <w:rFonts w:ascii="Arial" w:hAnsi="Arial" w:cs="Arial"/>
                <w:sz w:val="18"/>
                <w:szCs w:val="18"/>
                <w:lang w:val="es-ES_tradnl"/>
              </w:rPr>
            </w:pPr>
            <w:r w:rsidRPr="00F00CB5">
              <w:rPr>
                <w:rFonts w:ascii="Arial" w:hAnsi="Arial" w:cs="Arial"/>
                <w:sz w:val="18"/>
                <w:szCs w:val="18"/>
                <w:lang w:val="es-ES_tradnl"/>
              </w:rPr>
              <w:t>Un (1) trabajo de implementación o instalación de: Cableado eléctrico o Circuitos eléctricos o tableros eléctricos o tomas eléctricas, en: Centro</w:t>
            </w:r>
            <w:r w:rsidRPr="00620A71">
              <w:rPr>
                <w:rFonts w:ascii="Arial" w:hAnsi="Arial" w:cs="Arial"/>
                <w:sz w:val="18"/>
                <w:szCs w:val="18"/>
                <w:lang w:val="es-ES_tradnl"/>
              </w:rPr>
              <w:t xml:space="preserve"> de Datos o Centro de Computo o Centro de Monitoreo o Centro de Procesamiento</w:t>
            </w:r>
            <w:r>
              <w:rPr>
                <w:rFonts w:ascii="Arial" w:hAnsi="Arial" w:cs="Arial"/>
                <w:sz w:val="18"/>
                <w:szCs w:val="18"/>
                <w:lang w:val="es-ES_tradnl"/>
              </w:rPr>
              <w:t xml:space="preserve"> o similar</w:t>
            </w:r>
            <w:r w:rsidRPr="00620A71">
              <w:rPr>
                <w:rFonts w:ascii="Arial" w:hAnsi="Arial" w:cs="Arial"/>
                <w:sz w:val="18"/>
                <w:szCs w:val="18"/>
                <w:lang w:val="es-ES_tradnl"/>
              </w:rPr>
              <w:t>.</w:t>
            </w:r>
          </w:p>
          <w:p w:rsidR="00E237FC" w:rsidRDefault="00E237FC" w:rsidP="00126029">
            <w:pPr>
              <w:ind w:left="209"/>
              <w:jc w:val="both"/>
              <w:rPr>
                <w:rFonts w:ascii="Arial" w:hAnsi="Arial" w:cs="Arial"/>
                <w:sz w:val="18"/>
                <w:szCs w:val="18"/>
                <w:lang w:val="es-ES_tradnl"/>
              </w:rPr>
            </w:pPr>
          </w:p>
          <w:p w:rsidR="00E237FC" w:rsidRPr="002D1387" w:rsidRDefault="00E237FC" w:rsidP="00126029">
            <w:pPr>
              <w:ind w:left="209"/>
              <w:jc w:val="both"/>
              <w:rPr>
                <w:rFonts w:ascii="Arial" w:hAnsi="Arial" w:cs="Arial"/>
                <w:sz w:val="18"/>
                <w:szCs w:val="18"/>
                <w:lang w:val="es-ES_tradnl"/>
              </w:rPr>
            </w:pPr>
            <w:r w:rsidRPr="002D1387">
              <w:rPr>
                <w:rFonts w:ascii="Arial" w:hAnsi="Arial" w:cs="Arial"/>
                <w:sz w:val="18"/>
                <w:szCs w:val="18"/>
                <w:lang w:val="es-ES_tradnl"/>
              </w:rPr>
              <w:t>Debiéndose presentar como documentación de respaldo de la experiencia solicitada, cualquiera de los siguientes documentos:</w:t>
            </w:r>
          </w:p>
          <w:p w:rsidR="00E237FC" w:rsidRPr="002D1387" w:rsidRDefault="00E237FC" w:rsidP="00126029">
            <w:pPr>
              <w:jc w:val="both"/>
              <w:rPr>
                <w:rFonts w:ascii="Arial" w:hAnsi="Arial" w:cs="Arial"/>
                <w:sz w:val="18"/>
                <w:szCs w:val="18"/>
                <w:lang w:val="es-ES_tradnl"/>
              </w:rPr>
            </w:pPr>
          </w:p>
          <w:p w:rsidR="00E237FC" w:rsidRDefault="00E237FC" w:rsidP="005F2F86">
            <w:pPr>
              <w:pStyle w:val="Prrafodelista"/>
              <w:numPr>
                <w:ilvl w:val="0"/>
                <w:numId w:val="37"/>
              </w:numPr>
              <w:jc w:val="both"/>
              <w:rPr>
                <w:rFonts w:ascii="Arial" w:hAnsi="Arial" w:cs="Arial"/>
                <w:sz w:val="18"/>
                <w:szCs w:val="18"/>
                <w:lang w:val="es-ES_tradnl"/>
              </w:rPr>
            </w:pPr>
            <w:r>
              <w:rPr>
                <w:rFonts w:ascii="Arial" w:hAnsi="Arial" w:cs="Arial"/>
                <w:sz w:val="18"/>
                <w:szCs w:val="18"/>
                <w:lang w:val="es-ES_tradnl"/>
              </w:rPr>
              <w:t>Certificados de conformidad.</w:t>
            </w:r>
          </w:p>
          <w:p w:rsidR="00E237FC" w:rsidRPr="00541D3A" w:rsidRDefault="00E237FC" w:rsidP="005F2F86">
            <w:pPr>
              <w:numPr>
                <w:ilvl w:val="0"/>
                <w:numId w:val="37"/>
              </w:numPr>
              <w:contextualSpacing/>
              <w:jc w:val="both"/>
              <w:rPr>
                <w:rFonts w:ascii="Arial" w:hAnsi="Arial" w:cs="Arial"/>
                <w:color w:val="000000"/>
                <w:sz w:val="18"/>
                <w:szCs w:val="18"/>
              </w:rPr>
            </w:pPr>
            <w:r w:rsidRPr="00541D3A">
              <w:rPr>
                <w:rFonts w:ascii="Arial" w:hAnsi="Arial" w:cs="Arial"/>
                <w:color w:val="000000"/>
                <w:sz w:val="18"/>
                <w:szCs w:val="18"/>
              </w:rPr>
              <w:t>Certificados de cumplimiento de contrato.</w:t>
            </w:r>
          </w:p>
          <w:p w:rsidR="00E237FC" w:rsidRPr="00541D3A" w:rsidRDefault="00E237FC" w:rsidP="005F2F86">
            <w:pPr>
              <w:numPr>
                <w:ilvl w:val="0"/>
                <w:numId w:val="37"/>
              </w:numPr>
              <w:contextualSpacing/>
              <w:jc w:val="both"/>
              <w:rPr>
                <w:rFonts w:ascii="Arial" w:hAnsi="Arial" w:cs="Arial"/>
                <w:color w:val="000000"/>
                <w:sz w:val="18"/>
                <w:szCs w:val="18"/>
              </w:rPr>
            </w:pPr>
            <w:r w:rsidRPr="00541D3A">
              <w:rPr>
                <w:rFonts w:ascii="Arial" w:hAnsi="Arial" w:cs="Arial"/>
                <w:color w:val="000000"/>
                <w:sz w:val="18"/>
                <w:szCs w:val="18"/>
              </w:rPr>
              <w:lastRenderedPageBreak/>
              <w:t>Actas de conformidad o Informes de Conformidad.</w:t>
            </w:r>
          </w:p>
          <w:p w:rsidR="00E237FC" w:rsidRPr="002D1387" w:rsidRDefault="00E237FC" w:rsidP="005F2F86">
            <w:pPr>
              <w:pStyle w:val="Prrafodelista"/>
              <w:numPr>
                <w:ilvl w:val="0"/>
                <w:numId w:val="37"/>
              </w:numPr>
              <w:jc w:val="both"/>
              <w:rPr>
                <w:rFonts w:ascii="Arial" w:hAnsi="Arial" w:cs="Arial"/>
                <w:sz w:val="18"/>
                <w:szCs w:val="18"/>
                <w:lang w:val="es-ES_tradnl"/>
              </w:rPr>
            </w:pPr>
            <w:r w:rsidRPr="002D1387">
              <w:rPr>
                <w:rFonts w:ascii="Arial" w:hAnsi="Arial" w:cs="Arial"/>
                <w:sz w:val="18"/>
                <w:szCs w:val="18"/>
                <w:lang w:val="es-ES_tradnl"/>
              </w:rPr>
              <w:t xml:space="preserve">Actas de Recepción </w:t>
            </w:r>
            <w:r>
              <w:rPr>
                <w:rFonts w:ascii="Arial" w:hAnsi="Arial" w:cs="Arial"/>
                <w:sz w:val="18"/>
                <w:szCs w:val="18"/>
                <w:lang w:val="es-ES_tradnl"/>
              </w:rPr>
              <w:t xml:space="preserve">o Actas de Recepción </w:t>
            </w:r>
            <w:r w:rsidRPr="002D1387">
              <w:rPr>
                <w:rFonts w:ascii="Arial" w:hAnsi="Arial" w:cs="Arial"/>
                <w:sz w:val="18"/>
                <w:szCs w:val="18"/>
                <w:lang w:val="es-ES_tradnl"/>
              </w:rPr>
              <w:t>Definitiva</w:t>
            </w:r>
            <w:r>
              <w:rPr>
                <w:rFonts w:ascii="Arial" w:hAnsi="Arial" w:cs="Arial"/>
                <w:sz w:val="18"/>
                <w:szCs w:val="18"/>
                <w:lang w:val="es-ES_tradnl"/>
              </w:rPr>
              <w:t>.</w:t>
            </w:r>
          </w:p>
          <w:p w:rsidR="00E237FC" w:rsidRPr="00541D3A" w:rsidRDefault="00E237FC" w:rsidP="005F2F86">
            <w:pPr>
              <w:numPr>
                <w:ilvl w:val="0"/>
                <w:numId w:val="37"/>
              </w:numPr>
              <w:contextualSpacing/>
              <w:jc w:val="both"/>
              <w:rPr>
                <w:rFonts w:ascii="Arial" w:hAnsi="Arial" w:cs="Arial"/>
                <w:sz w:val="18"/>
                <w:szCs w:val="18"/>
              </w:rPr>
            </w:pPr>
            <w:r w:rsidRPr="00541D3A">
              <w:rPr>
                <w:rFonts w:ascii="Arial" w:hAnsi="Arial" w:cs="Arial"/>
                <w:sz w:val="18"/>
                <w:szCs w:val="18"/>
              </w:rPr>
              <w:t>Actas de entrega final o Actas de entrega y aceptación.</w:t>
            </w:r>
          </w:p>
          <w:p w:rsidR="00E237FC" w:rsidRPr="00541D3A" w:rsidRDefault="00E237FC" w:rsidP="005F2F86">
            <w:pPr>
              <w:pStyle w:val="Prrafodelista"/>
              <w:numPr>
                <w:ilvl w:val="0"/>
                <w:numId w:val="37"/>
              </w:numPr>
              <w:rPr>
                <w:rFonts w:ascii="Arial" w:hAnsi="Arial" w:cs="Arial"/>
                <w:color w:val="000000"/>
                <w:sz w:val="18"/>
                <w:szCs w:val="18"/>
                <w:lang w:val="es-BO"/>
              </w:rPr>
            </w:pPr>
            <w:r w:rsidRPr="00541D3A">
              <w:rPr>
                <w:rFonts w:ascii="Arial" w:hAnsi="Arial" w:cs="Arial"/>
                <w:color w:val="000000"/>
                <w:sz w:val="18"/>
                <w:szCs w:val="18"/>
                <w:lang w:val="es-BO"/>
              </w:rPr>
              <w:t>Formulario 500 SICOES (Recepción de Bienes y Servicio).</w:t>
            </w:r>
          </w:p>
          <w:p w:rsidR="00E237FC" w:rsidRPr="00F4501D" w:rsidRDefault="00E237FC" w:rsidP="00126029">
            <w:pPr>
              <w:jc w:val="both"/>
              <w:rPr>
                <w:rFonts w:ascii="Arial" w:hAnsi="Arial" w:cs="Arial"/>
                <w:sz w:val="18"/>
                <w:szCs w:val="18"/>
                <w:lang w:val="es-ES_tradnl"/>
              </w:rPr>
            </w:pPr>
          </w:p>
          <w:p w:rsidR="00E237FC" w:rsidRDefault="00E237FC" w:rsidP="00126029">
            <w:pPr>
              <w:ind w:left="209"/>
              <w:jc w:val="both"/>
              <w:rPr>
                <w:rFonts w:ascii="Arial" w:hAnsi="Arial" w:cs="Arial"/>
                <w:sz w:val="18"/>
                <w:szCs w:val="18"/>
              </w:rPr>
            </w:pPr>
            <w:r w:rsidRPr="00F14AF5">
              <w:rPr>
                <w:rFonts w:ascii="Arial" w:hAnsi="Arial" w:cs="Arial"/>
                <w:sz w:val="18"/>
                <w:szCs w:val="18"/>
              </w:rPr>
              <w:t>Debiendo adjuntar a su propuesta los documentos de respaldo en copia escaneada</w:t>
            </w:r>
            <w:r>
              <w:rPr>
                <w:rFonts w:ascii="Arial" w:hAnsi="Arial" w:cs="Arial"/>
                <w:sz w:val="18"/>
                <w:szCs w:val="18"/>
              </w:rPr>
              <w:t>.</w:t>
            </w:r>
          </w:p>
          <w:p w:rsidR="00E237FC" w:rsidRDefault="00E237FC" w:rsidP="00126029">
            <w:pPr>
              <w:jc w:val="both"/>
              <w:rPr>
                <w:rFonts w:ascii="Arial" w:hAnsi="Arial" w:cs="Arial"/>
                <w:sz w:val="18"/>
                <w:szCs w:val="18"/>
              </w:rPr>
            </w:pPr>
          </w:p>
          <w:p w:rsidR="00E237FC" w:rsidRDefault="00E237FC" w:rsidP="00126029">
            <w:pPr>
              <w:ind w:left="209"/>
              <w:jc w:val="both"/>
              <w:rPr>
                <w:rFonts w:ascii="Arial" w:hAnsi="Arial" w:cs="Arial"/>
                <w:sz w:val="18"/>
                <w:szCs w:val="18"/>
              </w:rPr>
            </w:pPr>
            <w:r w:rsidRPr="00466B33">
              <w:rPr>
                <w:rFonts w:ascii="Arial" w:hAnsi="Arial" w:cs="Arial"/>
                <w:sz w:val="18"/>
                <w:szCs w:val="18"/>
              </w:rPr>
              <w:t>El BCB se reserva el derecho a verificar los documentos presentados.</w:t>
            </w:r>
          </w:p>
          <w:p w:rsidR="00E237FC" w:rsidRPr="004457A5" w:rsidRDefault="00E237FC" w:rsidP="00126029">
            <w:pPr>
              <w:jc w:val="both"/>
              <w:rPr>
                <w:rFonts w:ascii="Arial" w:hAnsi="Arial" w:cs="Arial"/>
                <w:sz w:val="18"/>
                <w:szCs w:val="18"/>
              </w:rPr>
            </w:pPr>
          </w:p>
          <w:p w:rsidR="00E237FC" w:rsidRPr="00AE5F7E" w:rsidRDefault="00E237FC" w:rsidP="00126029">
            <w:pPr>
              <w:jc w:val="both"/>
              <w:rPr>
                <w:rFonts w:ascii="Arial" w:hAnsi="Arial" w:cs="Arial"/>
                <w:b/>
                <w:i/>
                <w:sz w:val="18"/>
                <w:szCs w:val="18"/>
              </w:rPr>
            </w:pPr>
            <w:r w:rsidRPr="00AE5F7E">
              <w:rPr>
                <w:rFonts w:ascii="Arial" w:hAnsi="Arial" w:cs="Arial"/>
                <w:b/>
                <w:i/>
                <w:sz w:val="18"/>
                <w:szCs w:val="18"/>
              </w:rPr>
              <w:t>(Manifestar aceptación y adjuntar lo requerido en copia escaneada )</w:t>
            </w:r>
          </w:p>
        </w:tc>
        <w:tc>
          <w:tcPr>
            <w:tcW w:w="995" w:type="pct"/>
            <w:shd w:val="clear" w:color="auto" w:fill="auto"/>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tcBorders>
              <w:bottom w:val="single" w:sz="4" w:space="0" w:color="auto"/>
            </w:tcBorders>
            <w:shd w:val="thinDiagStripe" w:color="auto" w:fill="DDD9C3" w:themeFill="background2" w:themeFillShade="E6"/>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tcBorders>
              <w:bottom w:val="single" w:sz="4" w:space="0" w:color="auto"/>
            </w:tcBorders>
            <w:shd w:val="thinDiagStripe" w:color="auto" w:fill="DDD9C3" w:themeFill="background2" w:themeFillShade="E6"/>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tcBorders>
              <w:bottom w:val="single" w:sz="4" w:space="0" w:color="auto"/>
            </w:tcBorders>
            <w:shd w:val="thinDiagStripe" w:color="auto" w:fill="DDD9C3" w:themeFill="background2" w:themeFillShade="E6"/>
            <w:vAlign w:val="center"/>
          </w:tcPr>
          <w:p w:rsidR="00E237FC" w:rsidRPr="007E3E11"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7E3E11" w:rsidTr="00126029">
        <w:trPr>
          <w:trHeight w:val="299"/>
          <w:jc w:val="center"/>
        </w:trPr>
        <w:tc>
          <w:tcPr>
            <w:tcW w:w="5000" w:type="pct"/>
            <w:gridSpan w:val="5"/>
            <w:shd w:val="clear" w:color="auto" w:fill="215868" w:themeFill="accent5" w:themeFillShade="80"/>
            <w:vAlign w:val="center"/>
          </w:tcPr>
          <w:p w:rsidR="00E237FC" w:rsidRPr="002937EB" w:rsidRDefault="00E237FC" w:rsidP="005F2F86">
            <w:pPr>
              <w:pStyle w:val="Prrafodelista"/>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rPr>
              <w:t xml:space="preserve">IV. </w:t>
            </w:r>
            <w:r w:rsidRPr="002937EB">
              <w:rPr>
                <w:rFonts w:ascii="Arial" w:hAnsi="Arial" w:cs="Arial"/>
                <w:b/>
                <w:bCs/>
                <w:sz w:val="18"/>
                <w:szCs w:val="18"/>
              </w:rPr>
              <w:t xml:space="preserve">PLAZO </w:t>
            </w:r>
          </w:p>
        </w:tc>
      </w:tr>
      <w:tr w:rsidR="00E237FC" w:rsidRPr="007E3E11" w:rsidTr="00126029">
        <w:trPr>
          <w:trHeight w:val="299"/>
          <w:jc w:val="center"/>
        </w:trPr>
        <w:tc>
          <w:tcPr>
            <w:tcW w:w="2454" w:type="pct"/>
            <w:shd w:val="clear" w:color="auto" w:fill="FFFFFF" w:themeFill="background1"/>
            <w:vAlign w:val="center"/>
          </w:tcPr>
          <w:p w:rsidR="00E237FC" w:rsidRPr="001C2082" w:rsidRDefault="00E237FC" w:rsidP="00126029">
            <w:pPr>
              <w:jc w:val="both"/>
              <w:rPr>
                <w:rFonts w:ascii="Arial" w:hAnsi="Arial" w:cs="Arial"/>
                <w:sz w:val="18"/>
                <w:szCs w:val="18"/>
                <w:lang w:val="es-BO"/>
              </w:rPr>
            </w:pPr>
            <w:r>
              <w:rPr>
                <w:rFonts w:ascii="Arial" w:hAnsi="Arial" w:cs="Arial"/>
                <w:sz w:val="18"/>
                <w:szCs w:val="18"/>
                <w:lang w:val="es-BO"/>
              </w:rPr>
              <w:t>Para la ejecución del servicio e</w:t>
            </w:r>
            <w:r w:rsidRPr="001C2082">
              <w:rPr>
                <w:rFonts w:ascii="Arial" w:hAnsi="Arial" w:cs="Arial"/>
                <w:sz w:val="18"/>
                <w:szCs w:val="18"/>
                <w:lang w:val="es-BO"/>
              </w:rPr>
              <w:t xml:space="preserve">l proveedor tendrá un plazo </w:t>
            </w:r>
            <w:r w:rsidRPr="000B7113">
              <w:rPr>
                <w:rFonts w:ascii="Arial" w:hAnsi="Arial" w:cs="Arial"/>
                <w:sz w:val="18"/>
                <w:szCs w:val="18"/>
                <w:lang w:val="es-BO"/>
              </w:rPr>
              <w:t xml:space="preserve">de </w:t>
            </w:r>
            <w:r>
              <w:rPr>
                <w:rFonts w:ascii="Arial" w:hAnsi="Arial" w:cs="Arial"/>
                <w:sz w:val="18"/>
                <w:szCs w:val="18"/>
                <w:lang w:val="es-BO"/>
              </w:rPr>
              <w:t xml:space="preserve">catorce </w:t>
            </w:r>
            <w:r w:rsidRPr="000B7113">
              <w:rPr>
                <w:rFonts w:ascii="Arial" w:hAnsi="Arial" w:cs="Arial"/>
                <w:sz w:val="18"/>
                <w:szCs w:val="18"/>
                <w:lang w:val="es-BO"/>
              </w:rPr>
              <w:t>(</w:t>
            </w:r>
            <w:r>
              <w:rPr>
                <w:rFonts w:ascii="Arial" w:hAnsi="Arial" w:cs="Arial"/>
                <w:sz w:val="18"/>
                <w:szCs w:val="18"/>
                <w:lang w:val="es-BO"/>
              </w:rPr>
              <w:t>14</w:t>
            </w:r>
            <w:r w:rsidRPr="000B7113">
              <w:rPr>
                <w:rFonts w:ascii="Arial" w:hAnsi="Arial" w:cs="Arial"/>
                <w:sz w:val="18"/>
                <w:szCs w:val="18"/>
                <w:lang w:val="es-BO"/>
              </w:rPr>
              <w:t>) días</w:t>
            </w:r>
            <w:r>
              <w:rPr>
                <w:rFonts w:ascii="Arial" w:hAnsi="Arial" w:cs="Arial"/>
                <w:sz w:val="18"/>
                <w:szCs w:val="18"/>
                <w:lang w:val="es-BO"/>
              </w:rPr>
              <w:t xml:space="preserve"> calendario, computables a partir </w:t>
            </w:r>
            <w:r w:rsidRPr="00F841F7">
              <w:rPr>
                <w:rFonts w:ascii="Arial" w:hAnsi="Arial" w:cs="Arial"/>
                <w:sz w:val="18"/>
                <w:szCs w:val="18"/>
                <w:lang w:val="es-BO"/>
              </w:rPr>
              <w:t>de la orden de proceder</w:t>
            </w:r>
            <w:r>
              <w:rPr>
                <w:rFonts w:ascii="Arial" w:hAnsi="Arial" w:cs="Arial"/>
                <w:sz w:val="18"/>
                <w:szCs w:val="18"/>
                <w:lang w:val="es-BO"/>
              </w:rPr>
              <w:t xml:space="preserve">. Si el último día del plazo </w:t>
            </w:r>
            <w:r w:rsidRPr="001C2082">
              <w:rPr>
                <w:rFonts w:ascii="Arial" w:hAnsi="Arial" w:cs="Arial"/>
                <w:sz w:val="18"/>
                <w:szCs w:val="18"/>
                <w:lang w:val="es-BO"/>
              </w:rPr>
              <w:t>fuera un día no hábil (sábado, domingo o feriado) éste será trasladado al día inmediato hábil.</w:t>
            </w:r>
          </w:p>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013E2B">
              <w:rPr>
                <w:rFonts w:ascii="Arial" w:hAnsi="Arial" w:cs="Arial"/>
                <w:b/>
                <w:i/>
                <w:sz w:val="18"/>
                <w:szCs w:val="18"/>
                <w:lang w:val="es-BO"/>
              </w:rPr>
              <w:t>(Manifestar aceptación)</w:t>
            </w:r>
          </w:p>
        </w:tc>
        <w:tc>
          <w:tcPr>
            <w:tcW w:w="995" w:type="pct"/>
            <w:shd w:val="clear" w:color="auto" w:fill="FFFFFF" w:themeFill="background1"/>
            <w:vAlign w:val="center"/>
          </w:tcPr>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37" w:type="pct"/>
            <w:shd w:val="thinDiagStripe" w:color="auto" w:fill="DDD9C3" w:themeFill="background2" w:themeFillShade="E6"/>
            <w:vAlign w:val="center"/>
          </w:tcPr>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325" w:type="pct"/>
            <w:shd w:val="thinDiagStripe" w:color="auto" w:fill="DDD9C3" w:themeFill="background2" w:themeFillShade="E6"/>
            <w:vAlign w:val="center"/>
          </w:tcPr>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E237FC"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89" w:type="pct"/>
            <w:shd w:val="thinDiagStripe" w:color="auto" w:fill="DDD9C3" w:themeFill="background2" w:themeFillShade="E6"/>
            <w:vAlign w:val="center"/>
          </w:tcPr>
          <w:p w:rsidR="00E237FC" w:rsidRPr="002937E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39"/>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 xml:space="preserve"> V. LUGAR Y RECEPCIÓN DEL SERVICIO</w:t>
            </w:r>
          </w:p>
        </w:tc>
      </w:tr>
      <w:tr w:rsidR="00E237FC" w:rsidRPr="00013E2B" w:rsidTr="00126029">
        <w:trPr>
          <w:trHeight w:val="925"/>
          <w:jc w:val="center"/>
        </w:trPr>
        <w:tc>
          <w:tcPr>
            <w:tcW w:w="2454" w:type="pct"/>
            <w:vAlign w:val="center"/>
          </w:tcPr>
          <w:p w:rsidR="00E237FC" w:rsidRPr="009C3F73" w:rsidRDefault="00E237FC" w:rsidP="005F2F86">
            <w:pPr>
              <w:pStyle w:val="Prrafodelista"/>
              <w:numPr>
                <w:ilvl w:val="0"/>
                <w:numId w:val="43"/>
              </w:numPr>
              <w:ind w:left="209" w:hanging="209"/>
              <w:contextualSpacing/>
              <w:jc w:val="both"/>
              <w:rPr>
                <w:rFonts w:ascii="Arial" w:hAnsi="Arial" w:cs="Arial"/>
                <w:b/>
                <w:sz w:val="18"/>
                <w:szCs w:val="18"/>
              </w:rPr>
            </w:pPr>
            <w:r w:rsidRPr="009C3F73">
              <w:rPr>
                <w:rFonts w:ascii="Arial" w:hAnsi="Arial" w:cs="Arial"/>
                <w:b/>
                <w:sz w:val="18"/>
                <w:szCs w:val="18"/>
              </w:rPr>
              <w:t>Lugar del servicio:</w:t>
            </w:r>
          </w:p>
          <w:p w:rsidR="00E237FC" w:rsidRDefault="00E237FC" w:rsidP="00126029">
            <w:pPr>
              <w:ind w:left="209"/>
              <w:contextualSpacing/>
              <w:jc w:val="both"/>
              <w:rPr>
                <w:rFonts w:ascii="Arial" w:hAnsi="Arial" w:cs="Arial"/>
                <w:sz w:val="18"/>
                <w:szCs w:val="18"/>
                <w:lang w:val="es-ES_tradnl"/>
              </w:rPr>
            </w:pPr>
            <w:r w:rsidRPr="005E2E05">
              <w:rPr>
                <w:rFonts w:ascii="Arial" w:hAnsi="Arial" w:cs="Arial"/>
                <w:sz w:val="18"/>
                <w:szCs w:val="18"/>
              </w:rPr>
              <w:t xml:space="preserve">El servicio se realizará en </w:t>
            </w:r>
            <w:r>
              <w:rPr>
                <w:rFonts w:ascii="Arial" w:hAnsi="Arial" w:cs="Arial"/>
                <w:sz w:val="18"/>
                <w:szCs w:val="18"/>
              </w:rPr>
              <w:t xml:space="preserve">el </w:t>
            </w:r>
            <w:r w:rsidRPr="005E2E05">
              <w:rPr>
                <w:rFonts w:ascii="Arial" w:hAnsi="Arial" w:cs="Arial"/>
                <w:sz w:val="18"/>
                <w:szCs w:val="18"/>
              </w:rPr>
              <w:t xml:space="preserve">edificio Principal del </w:t>
            </w:r>
            <w:r w:rsidRPr="00F00CB5">
              <w:rPr>
                <w:rFonts w:ascii="Arial" w:hAnsi="Arial" w:cs="Arial"/>
                <w:sz w:val="18"/>
                <w:szCs w:val="18"/>
              </w:rPr>
              <w:t xml:space="preserve">BCB, </w:t>
            </w:r>
            <w:r w:rsidRPr="00F00CB5">
              <w:rPr>
                <w:rFonts w:ascii="Arial" w:hAnsi="Arial" w:cs="Arial"/>
                <w:sz w:val="18"/>
                <w:szCs w:val="18"/>
                <w:lang w:val="es-ES_tradnl"/>
              </w:rPr>
              <w:t>(La Paz Zona Central - Calle Ayacucho esq. Mercado) en piso1, planta baja y sótanos.</w:t>
            </w:r>
          </w:p>
          <w:p w:rsidR="00E237FC" w:rsidRDefault="00E237FC" w:rsidP="00126029">
            <w:pPr>
              <w:contextualSpacing/>
              <w:jc w:val="both"/>
              <w:rPr>
                <w:rFonts w:ascii="Arial" w:hAnsi="Arial" w:cs="Arial"/>
                <w:sz w:val="18"/>
                <w:szCs w:val="18"/>
                <w:lang w:val="es-ES_tradnl"/>
              </w:rPr>
            </w:pPr>
          </w:p>
          <w:p w:rsidR="00E237FC" w:rsidRPr="009C3F73" w:rsidRDefault="00E237FC" w:rsidP="005F2F86">
            <w:pPr>
              <w:pStyle w:val="Prrafodelista"/>
              <w:numPr>
                <w:ilvl w:val="0"/>
                <w:numId w:val="43"/>
              </w:numPr>
              <w:ind w:left="209" w:hanging="209"/>
              <w:contextualSpacing/>
              <w:jc w:val="both"/>
              <w:rPr>
                <w:rFonts w:ascii="Arial" w:hAnsi="Arial" w:cs="Arial"/>
                <w:sz w:val="18"/>
                <w:szCs w:val="18"/>
              </w:rPr>
            </w:pPr>
            <w:r>
              <w:rPr>
                <w:rFonts w:ascii="Arial" w:hAnsi="Arial" w:cs="Arial"/>
                <w:b/>
                <w:sz w:val="18"/>
                <w:szCs w:val="18"/>
              </w:rPr>
              <w:t xml:space="preserve">Coordinación de </w:t>
            </w:r>
            <w:r w:rsidRPr="009C3F73">
              <w:rPr>
                <w:rFonts w:ascii="Arial" w:hAnsi="Arial" w:cs="Arial"/>
                <w:b/>
                <w:sz w:val="18"/>
                <w:szCs w:val="18"/>
              </w:rPr>
              <w:t>Instalació</w:t>
            </w:r>
            <w:r>
              <w:rPr>
                <w:rFonts w:ascii="Arial" w:hAnsi="Arial" w:cs="Arial"/>
                <w:sz w:val="18"/>
                <w:szCs w:val="18"/>
              </w:rPr>
              <w:t xml:space="preserve">n: </w:t>
            </w:r>
            <w:r w:rsidRPr="009C3F73">
              <w:rPr>
                <w:rFonts w:ascii="Arial" w:hAnsi="Arial" w:cs="Arial"/>
                <w:sz w:val="18"/>
                <w:szCs w:val="18"/>
              </w:rPr>
              <w:t>Durante todo el proceso de instalación, el proveedor deberá coordinar todas las actividades, como ser: autorizaciones de ingresos de su personal, ingreso de materiales, herramientas, horarios y áreas de circulación con el DSC.</w:t>
            </w:r>
          </w:p>
          <w:p w:rsidR="00E237FC" w:rsidRDefault="00E237FC" w:rsidP="00126029">
            <w:pPr>
              <w:contextualSpacing/>
              <w:jc w:val="both"/>
              <w:rPr>
                <w:rFonts w:ascii="Arial" w:hAnsi="Arial" w:cs="Arial"/>
                <w:sz w:val="18"/>
                <w:szCs w:val="18"/>
              </w:rPr>
            </w:pPr>
          </w:p>
          <w:p w:rsidR="00E237FC" w:rsidRDefault="00E237FC" w:rsidP="00126029">
            <w:pPr>
              <w:ind w:left="209"/>
              <w:contextualSpacing/>
              <w:jc w:val="both"/>
              <w:rPr>
                <w:rFonts w:ascii="Arial" w:hAnsi="Arial" w:cs="Arial"/>
                <w:sz w:val="18"/>
                <w:szCs w:val="18"/>
              </w:rPr>
            </w:pPr>
            <w:r w:rsidRPr="002C0D15">
              <w:rPr>
                <w:rFonts w:ascii="Arial" w:hAnsi="Arial" w:cs="Arial"/>
                <w:sz w:val="18"/>
                <w:szCs w:val="18"/>
              </w:rPr>
              <w:t>La ejecución de trabajos deberá adecuarse a las actividades rutinarias del BCB, debiendo considerarse para los trabajos de instalac</w:t>
            </w:r>
            <w:r>
              <w:rPr>
                <w:rFonts w:ascii="Arial" w:hAnsi="Arial" w:cs="Arial"/>
                <w:sz w:val="18"/>
                <w:szCs w:val="18"/>
              </w:rPr>
              <w:t>ión el horario de 08:00 hasta 19</w:t>
            </w:r>
            <w:r w:rsidRPr="002C0D15">
              <w:rPr>
                <w:rFonts w:ascii="Arial" w:hAnsi="Arial" w:cs="Arial"/>
                <w:sz w:val="18"/>
                <w:szCs w:val="18"/>
              </w:rPr>
              <w:t>:00 de lunes a viernes. Los trabajos que produzcan ruidos molestos deberán ser re</w:t>
            </w:r>
            <w:r>
              <w:rPr>
                <w:rFonts w:ascii="Arial" w:hAnsi="Arial" w:cs="Arial"/>
                <w:sz w:val="18"/>
                <w:szCs w:val="18"/>
              </w:rPr>
              <w:t xml:space="preserve">alizados a partir de Hrs. 15:30 hasta 22:30. </w:t>
            </w:r>
            <w:r w:rsidRPr="002C0D15">
              <w:rPr>
                <w:rFonts w:ascii="Arial" w:hAnsi="Arial" w:cs="Arial"/>
                <w:sz w:val="18"/>
                <w:szCs w:val="18"/>
              </w:rPr>
              <w:t xml:space="preserve"> En caso de requerirse la ejecución de trabajos en días sábados</w:t>
            </w:r>
            <w:r>
              <w:rPr>
                <w:rFonts w:ascii="Arial" w:hAnsi="Arial" w:cs="Arial"/>
                <w:sz w:val="18"/>
                <w:szCs w:val="18"/>
              </w:rPr>
              <w:t xml:space="preserve"> o fuera del horario establecido</w:t>
            </w:r>
            <w:r w:rsidRPr="002C0D15">
              <w:rPr>
                <w:rFonts w:ascii="Arial" w:hAnsi="Arial" w:cs="Arial"/>
                <w:sz w:val="18"/>
                <w:szCs w:val="18"/>
              </w:rPr>
              <w:t>, se deberá solicitar un permiso que será coordinado con el DSC.</w:t>
            </w:r>
          </w:p>
          <w:p w:rsidR="00E237FC" w:rsidRPr="002C0D15" w:rsidRDefault="00E237FC" w:rsidP="00126029">
            <w:pPr>
              <w:ind w:left="209"/>
              <w:contextualSpacing/>
              <w:jc w:val="both"/>
              <w:rPr>
                <w:rFonts w:ascii="Arial" w:hAnsi="Arial" w:cs="Arial"/>
                <w:sz w:val="18"/>
                <w:szCs w:val="18"/>
              </w:rPr>
            </w:pPr>
          </w:p>
          <w:p w:rsidR="00E237FC" w:rsidRPr="009C3F73" w:rsidRDefault="00E237FC" w:rsidP="005F2F86">
            <w:pPr>
              <w:pStyle w:val="Prrafodelista"/>
              <w:numPr>
                <w:ilvl w:val="0"/>
                <w:numId w:val="43"/>
              </w:numPr>
              <w:ind w:left="209" w:hanging="209"/>
              <w:contextualSpacing/>
              <w:jc w:val="both"/>
              <w:rPr>
                <w:rFonts w:ascii="Arial" w:hAnsi="Arial" w:cs="Arial"/>
                <w:b/>
                <w:sz w:val="18"/>
                <w:szCs w:val="18"/>
              </w:rPr>
            </w:pPr>
            <w:r>
              <w:rPr>
                <w:rFonts w:ascii="Arial" w:hAnsi="Arial" w:cs="Arial"/>
                <w:b/>
                <w:sz w:val="18"/>
                <w:szCs w:val="18"/>
              </w:rPr>
              <w:t>Recepción del Servicio</w:t>
            </w:r>
            <w:r w:rsidRPr="009C3F73">
              <w:rPr>
                <w:rFonts w:ascii="Arial" w:hAnsi="Arial" w:cs="Arial"/>
                <w:b/>
                <w:sz w:val="18"/>
                <w:szCs w:val="18"/>
              </w:rPr>
              <w:t>:</w:t>
            </w:r>
          </w:p>
          <w:p w:rsidR="00E237FC" w:rsidRPr="00F6106A" w:rsidRDefault="00E237FC" w:rsidP="00126029">
            <w:pPr>
              <w:ind w:left="209"/>
              <w:contextualSpacing/>
              <w:jc w:val="both"/>
              <w:rPr>
                <w:rFonts w:ascii="Arial" w:hAnsi="Arial" w:cs="Arial"/>
                <w:sz w:val="18"/>
                <w:szCs w:val="18"/>
              </w:rPr>
            </w:pPr>
            <w:r>
              <w:rPr>
                <w:rFonts w:ascii="Arial" w:hAnsi="Arial" w:cs="Arial"/>
                <w:sz w:val="18"/>
                <w:szCs w:val="18"/>
              </w:rPr>
              <w:t>C</w:t>
            </w:r>
            <w:r w:rsidRPr="005E2E05">
              <w:rPr>
                <w:rFonts w:ascii="Arial" w:hAnsi="Arial" w:cs="Arial"/>
                <w:sz w:val="18"/>
                <w:szCs w:val="18"/>
              </w:rPr>
              <w:t>oncluido el servicio, el proveedor deberá presentar un Informe Técnico del se</w:t>
            </w:r>
            <w:r>
              <w:rPr>
                <w:rFonts w:ascii="Arial" w:hAnsi="Arial" w:cs="Arial"/>
                <w:sz w:val="18"/>
                <w:szCs w:val="18"/>
              </w:rPr>
              <w:t xml:space="preserve">rvicio de </w:t>
            </w:r>
            <w:r>
              <w:rPr>
                <w:rFonts w:ascii="Arial" w:hAnsi="Arial" w:cs="Arial"/>
                <w:sz w:val="18"/>
                <w:szCs w:val="18"/>
              </w:rPr>
              <w:lastRenderedPageBreak/>
              <w:t xml:space="preserve">detallando la instalación realizada, </w:t>
            </w:r>
            <w:r w:rsidRPr="00F6106A">
              <w:rPr>
                <w:rFonts w:ascii="Arial" w:hAnsi="Arial" w:cs="Arial"/>
                <w:sz w:val="18"/>
                <w:szCs w:val="18"/>
              </w:rPr>
              <w:t>deberá presentar en formato físico y digital en tres (3) ejemplares</w:t>
            </w:r>
            <w:r>
              <w:rPr>
                <w:rFonts w:ascii="Arial" w:hAnsi="Arial" w:cs="Arial"/>
                <w:sz w:val="18"/>
                <w:szCs w:val="18"/>
              </w:rPr>
              <w:t xml:space="preserve"> </w:t>
            </w:r>
            <w:r w:rsidRPr="00F6106A">
              <w:rPr>
                <w:rFonts w:ascii="Arial" w:hAnsi="Arial" w:cs="Arial"/>
                <w:sz w:val="18"/>
                <w:szCs w:val="18"/>
              </w:rPr>
              <w:t xml:space="preserve">hasta máximo de </w:t>
            </w:r>
            <w:r>
              <w:rPr>
                <w:rFonts w:ascii="Arial" w:hAnsi="Arial" w:cs="Arial"/>
                <w:sz w:val="18"/>
                <w:szCs w:val="18"/>
              </w:rPr>
              <w:t>un (1) día calendario posterior</w:t>
            </w:r>
            <w:r w:rsidRPr="00F6106A">
              <w:rPr>
                <w:rFonts w:ascii="Arial" w:hAnsi="Arial" w:cs="Arial"/>
                <w:sz w:val="18"/>
                <w:szCs w:val="18"/>
              </w:rPr>
              <w:t xml:space="preserve"> a la conclusión del servicio de instalación.</w:t>
            </w:r>
          </w:p>
          <w:p w:rsidR="00E237FC" w:rsidRPr="00557EE9" w:rsidRDefault="00E237FC" w:rsidP="005F2F86">
            <w:pPr>
              <w:pStyle w:val="Prrafodelista"/>
              <w:numPr>
                <w:ilvl w:val="0"/>
                <w:numId w:val="43"/>
              </w:numPr>
              <w:ind w:left="209" w:hanging="209"/>
              <w:contextualSpacing/>
              <w:jc w:val="both"/>
              <w:rPr>
                <w:rFonts w:ascii="Arial" w:hAnsi="Arial" w:cs="Arial"/>
                <w:sz w:val="18"/>
                <w:szCs w:val="18"/>
              </w:rPr>
            </w:pPr>
            <w:r w:rsidRPr="00557EE9">
              <w:rPr>
                <w:rFonts w:ascii="Arial" w:hAnsi="Arial" w:cs="Arial"/>
                <w:b/>
                <w:sz w:val="18"/>
                <w:szCs w:val="18"/>
              </w:rPr>
              <w:t>Informe de Conformidad:</w:t>
            </w:r>
            <w:r w:rsidRPr="00557EE9">
              <w:rPr>
                <w:rFonts w:ascii="Arial" w:hAnsi="Arial" w:cs="Arial"/>
                <w:sz w:val="18"/>
                <w:szCs w:val="18"/>
              </w:rPr>
              <w:t xml:space="preserve"> Posterior a la recepción del </w:t>
            </w:r>
            <w:r w:rsidRPr="00F00CB5">
              <w:rPr>
                <w:rFonts w:ascii="Arial" w:hAnsi="Arial" w:cs="Arial"/>
                <w:sz w:val="18"/>
                <w:szCs w:val="18"/>
              </w:rPr>
              <w:t>Informe Técnico de Instalación del proveedor el Responsable de Recepción, elaborará el Informe final de conformidad el mismo día de la recepción.</w:t>
            </w:r>
          </w:p>
          <w:p w:rsidR="00E237FC" w:rsidRPr="00B3098B" w:rsidRDefault="00E237FC" w:rsidP="00126029">
            <w:pPr>
              <w:contextualSpacing/>
              <w:jc w:val="both"/>
              <w:rPr>
                <w:rFonts w:ascii="Arial" w:hAnsi="Arial" w:cs="Arial"/>
                <w:sz w:val="18"/>
                <w:szCs w:val="18"/>
              </w:rPr>
            </w:pPr>
            <w:r w:rsidRPr="00013E2B">
              <w:rPr>
                <w:rFonts w:ascii="Arial" w:hAnsi="Arial" w:cs="Arial"/>
                <w:b/>
                <w:i/>
                <w:sz w:val="18"/>
                <w:szCs w:val="18"/>
                <w:lang w:val="es-BO"/>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Pr>
                <w:rFonts w:ascii="Arial" w:hAnsi="Arial" w:cs="Arial"/>
                <w:b/>
                <w:bCs/>
                <w:color w:val="FFFFFF"/>
                <w:sz w:val="18"/>
                <w:szCs w:val="18"/>
              </w:rPr>
              <w:t>GARANTIA DEL SERVICIO</w:t>
            </w:r>
          </w:p>
        </w:tc>
      </w:tr>
      <w:tr w:rsidR="00E237FC" w:rsidRPr="00013E2B" w:rsidTr="00126029">
        <w:trPr>
          <w:trHeight w:val="772"/>
          <w:jc w:val="center"/>
        </w:trPr>
        <w:tc>
          <w:tcPr>
            <w:tcW w:w="2454" w:type="pct"/>
            <w:vAlign w:val="center"/>
          </w:tcPr>
          <w:p w:rsidR="00E237FC" w:rsidRPr="00474B78" w:rsidRDefault="00E237FC" w:rsidP="00126029">
            <w:pPr>
              <w:contextualSpacing/>
              <w:jc w:val="both"/>
              <w:rPr>
                <w:rFonts w:ascii="Arial" w:hAnsi="Arial" w:cs="Arial"/>
                <w:sz w:val="18"/>
                <w:szCs w:val="18"/>
              </w:rPr>
            </w:pPr>
            <w:r w:rsidRPr="00474B78">
              <w:rPr>
                <w:rFonts w:ascii="Arial" w:hAnsi="Arial" w:cs="Arial"/>
                <w:sz w:val="18"/>
                <w:szCs w:val="18"/>
              </w:rPr>
              <w:t>El proveedor debe entregar al fiscal de servicio un certificado de garantí</w:t>
            </w:r>
            <w:r>
              <w:rPr>
                <w:rFonts w:ascii="Arial" w:hAnsi="Arial" w:cs="Arial"/>
                <w:sz w:val="18"/>
                <w:szCs w:val="18"/>
              </w:rPr>
              <w:t>a del servicio y de todo lo instalado valida por 1 año.</w:t>
            </w:r>
          </w:p>
          <w:p w:rsidR="00E237FC" w:rsidRPr="00474B78" w:rsidRDefault="00E237FC" w:rsidP="00126029">
            <w:pPr>
              <w:contextualSpacing/>
              <w:jc w:val="both"/>
              <w:rPr>
                <w:rFonts w:ascii="Arial" w:hAnsi="Arial" w:cs="Arial"/>
                <w:sz w:val="18"/>
                <w:szCs w:val="18"/>
              </w:rPr>
            </w:pPr>
            <w:r w:rsidRPr="00474B78">
              <w:rPr>
                <w:rFonts w:ascii="Arial" w:hAnsi="Arial" w:cs="Arial"/>
                <w:b/>
                <w:sz w:val="18"/>
                <w:szCs w:val="18"/>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E237FC" w:rsidRPr="00013E2B" w:rsidTr="00126029">
        <w:trPr>
          <w:trHeight w:val="832"/>
          <w:jc w:val="center"/>
        </w:trPr>
        <w:tc>
          <w:tcPr>
            <w:tcW w:w="2454" w:type="pct"/>
            <w:vAlign w:val="center"/>
          </w:tcPr>
          <w:p w:rsidR="00E237FC" w:rsidRDefault="00E237FC" w:rsidP="00126029">
            <w:pPr>
              <w:jc w:val="both"/>
              <w:rPr>
                <w:rFonts w:ascii="Arial" w:hAnsi="Arial" w:cs="Arial"/>
                <w:sz w:val="18"/>
                <w:szCs w:val="18"/>
              </w:rPr>
            </w:pPr>
            <w:r w:rsidRPr="0068726B">
              <w:rPr>
                <w:rFonts w:ascii="Arial" w:hAnsi="Arial" w:cs="Arial"/>
                <w:sz w:val="18"/>
                <w:szCs w:val="18"/>
              </w:rPr>
              <w:t xml:space="preserve">El proveedor deberá guardar confidencialidad y discrecionalidad en cuanto a la instalación </w:t>
            </w:r>
            <w:r>
              <w:rPr>
                <w:rFonts w:ascii="Arial" w:hAnsi="Arial" w:cs="Arial"/>
                <w:sz w:val="18"/>
                <w:szCs w:val="18"/>
              </w:rPr>
              <w:t>del cableado estructurado de red</w:t>
            </w:r>
            <w:r w:rsidRPr="0068726B">
              <w:rPr>
                <w:rFonts w:ascii="Arial" w:hAnsi="Arial" w:cs="Arial"/>
                <w:sz w:val="18"/>
                <w:szCs w:val="18"/>
              </w:rPr>
              <w:t xml:space="preserve">, así como de la información institucional que se genere o a la que tenga acceso de manera directa como efecto de la </w:t>
            </w:r>
            <w:r>
              <w:rPr>
                <w:rFonts w:ascii="Arial" w:hAnsi="Arial" w:cs="Arial"/>
                <w:sz w:val="18"/>
                <w:szCs w:val="18"/>
              </w:rPr>
              <w:t>ejecución de la presente Orden de Servicio.</w:t>
            </w:r>
          </w:p>
          <w:p w:rsidR="00E237FC" w:rsidRPr="0068726B" w:rsidRDefault="00E237FC" w:rsidP="00126029">
            <w:pPr>
              <w:jc w:val="both"/>
              <w:rPr>
                <w:rFonts w:ascii="Arial" w:hAnsi="Arial" w:cs="Arial"/>
                <w:sz w:val="18"/>
                <w:szCs w:val="18"/>
              </w:rPr>
            </w:pPr>
          </w:p>
          <w:p w:rsidR="00E237FC" w:rsidRPr="00AC17A0" w:rsidRDefault="00E237FC" w:rsidP="00126029">
            <w:pPr>
              <w:spacing w:line="240" w:lineRule="atLeast"/>
              <w:rPr>
                <w:rFonts w:ascii="Arial" w:hAnsi="Arial" w:cs="Arial"/>
                <w:b/>
                <w:sz w:val="18"/>
                <w:szCs w:val="18"/>
                <w:highlight w:val="yellow"/>
              </w:rPr>
            </w:pPr>
            <w:r w:rsidRPr="0068726B">
              <w:rPr>
                <w:rFonts w:ascii="Arial" w:hAnsi="Arial" w:cs="Arial"/>
                <w:b/>
                <w:i/>
                <w:sz w:val="18"/>
                <w:szCs w:val="18"/>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68726B" w:rsidRDefault="00E237FC" w:rsidP="005F2F86">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68726B">
              <w:rPr>
                <w:rFonts w:ascii="Arial" w:hAnsi="Arial" w:cs="Arial"/>
                <w:b/>
                <w:bCs/>
                <w:sz w:val="18"/>
                <w:szCs w:val="18"/>
              </w:rPr>
              <w:t>FORMA DE PAGO</w:t>
            </w:r>
          </w:p>
        </w:tc>
      </w:tr>
      <w:tr w:rsidR="00E237FC" w:rsidRPr="00013E2B" w:rsidTr="00126029">
        <w:trPr>
          <w:trHeight w:val="1385"/>
          <w:jc w:val="center"/>
        </w:trPr>
        <w:tc>
          <w:tcPr>
            <w:tcW w:w="2454" w:type="pct"/>
            <w:vAlign w:val="center"/>
          </w:tcPr>
          <w:p w:rsidR="00E237FC" w:rsidRDefault="00E237FC" w:rsidP="00126029">
            <w:pPr>
              <w:jc w:val="both"/>
              <w:rPr>
                <w:rFonts w:ascii="Arial" w:hAnsi="Arial" w:cs="Arial"/>
                <w:sz w:val="18"/>
                <w:szCs w:val="18"/>
              </w:rPr>
            </w:pPr>
            <w:r>
              <w:rPr>
                <w:rFonts w:ascii="Arial" w:hAnsi="Arial" w:cs="Arial"/>
                <w:sz w:val="18"/>
                <w:szCs w:val="18"/>
              </w:rPr>
              <w:t xml:space="preserve">El BCB efectuará el pago total </w:t>
            </w:r>
            <w:r w:rsidRPr="001F6B45">
              <w:rPr>
                <w:rFonts w:ascii="Arial" w:hAnsi="Arial" w:cs="Arial"/>
                <w:sz w:val="18"/>
                <w:szCs w:val="18"/>
              </w:rPr>
              <w:t>del servicio, una vez em</w:t>
            </w:r>
            <w:r>
              <w:rPr>
                <w:rFonts w:ascii="Arial" w:hAnsi="Arial" w:cs="Arial"/>
                <w:sz w:val="18"/>
                <w:szCs w:val="18"/>
              </w:rPr>
              <w:t xml:space="preserve">itido el </w:t>
            </w:r>
            <w:r w:rsidRPr="0087320D">
              <w:rPr>
                <w:rFonts w:ascii="Arial" w:hAnsi="Arial" w:cs="Arial"/>
                <w:sz w:val="18"/>
                <w:szCs w:val="18"/>
              </w:rPr>
              <w:t>informe final de conformidad</w:t>
            </w:r>
            <w:r>
              <w:rPr>
                <w:rFonts w:ascii="Arial" w:hAnsi="Arial" w:cs="Arial"/>
                <w:sz w:val="18"/>
                <w:szCs w:val="18"/>
              </w:rPr>
              <w:t xml:space="preserve"> </w:t>
            </w:r>
            <w:r w:rsidRPr="001F6B45">
              <w:rPr>
                <w:rFonts w:ascii="Arial" w:hAnsi="Arial" w:cs="Arial"/>
                <w:sz w:val="18"/>
                <w:szCs w:val="18"/>
              </w:rPr>
              <w:t xml:space="preserve">por el </w:t>
            </w:r>
            <w:r>
              <w:rPr>
                <w:rFonts w:ascii="Arial" w:hAnsi="Arial" w:cs="Arial"/>
                <w:sz w:val="18"/>
                <w:szCs w:val="18"/>
              </w:rPr>
              <w:t>responsable de recepción</w:t>
            </w:r>
            <w:r w:rsidRPr="001F6B45">
              <w:rPr>
                <w:rFonts w:ascii="Arial" w:hAnsi="Arial" w:cs="Arial"/>
                <w:sz w:val="18"/>
                <w:szCs w:val="18"/>
              </w:rPr>
              <w:t xml:space="preserve"> de</w:t>
            </w:r>
            <w:r>
              <w:rPr>
                <w:rFonts w:ascii="Arial" w:hAnsi="Arial" w:cs="Arial"/>
                <w:sz w:val="18"/>
                <w:szCs w:val="18"/>
              </w:rPr>
              <w:t>l</w:t>
            </w:r>
            <w:r w:rsidRPr="001F6B45">
              <w:rPr>
                <w:rFonts w:ascii="Arial" w:hAnsi="Arial" w:cs="Arial"/>
                <w:sz w:val="18"/>
                <w:szCs w:val="18"/>
              </w:rPr>
              <w:t xml:space="preserve"> servicio. A la conclusión del servicio el proveedor deberá presentar la factura del servicio realizado.</w:t>
            </w:r>
          </w:p>
          <w:p w:rsidR="00E237FC" w:rsidRPr="0068726B" w:rsidRDefault="00E237FC" w:rsidP="00126029">
            <w:pPr>
              <w:jc w:val="both"/>
              <w:rPr>
                <w:rFonts w:ascii="Arial" w:hAnsi="Arial" w:cs="Arial"/>
                <w:sz w:val="18"/>
                <w:szCs w:val="18"/>
              </w:rPr>
            </w:pPr>
          </w:p>
          <w:p w:rsidR="00E237FC" w:rsidRPr="0068726B" w:rsidRDefault="00E237FC" w:rsidP="00126029">
            <w:pPr>
              <w:jc w:val="both"/>
              <w:rPr>
                <w:rFonts w:ascii="Arial" w:hAnsi="Arial" w:cs="Arial"/>
                <w:b/>
                <w:sz w:val="18"/>
                <w:szCs w:val="18"/>
              </w:rPr>
            </w:pPr>
            <w:r w:rsidRPr="0068726B">
              <w:rPr>
                <w:rFonts w:ascii="Arial" w:hAnsi="Arial" w:cs="Arial"/>
                <w:b/>
                <w:i/>
                <w:sz w:val="18"/>
                <w:szCs w:val="18"/>
              </w:rPr>
              <w:t xml:space="preserve"> (Manifestar aceptación)</w:t>
            </w:r>
          </w:p>
        </w:tc>
        <w:tc>
          <w:tcPr>
            <w:tcW w:w="995" w:type="pct"/>
            <w:vAlign w:val="center"/>
          </w:tcPr>
          <w:p w:rsidR="00E237FC" w:rsidRPr="0068726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68726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68726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68726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E237FC" w:rsidRPr="00013E2B" w:rsidTr="00126029">
        <w:trPr>
          <w:trHeight w:val="299"/>
          <w:jc w:val="center"/>
        </w:trPr>
        <w:tc>
          <w:tcPr>
            <w:tcW w:w="2454" w:type="pct"/>
            <w:vAlign w:val="center"/>
          </w:tcPr>
          <w:p w:rsidR="00E237FC" w:rsidRPr="00013E2B" w:rsidRDefault="00E237FC" w:rsidP="00126029">
            <w:pPr>
              <w:jc w:val="both"/>
              <w:rPr>
                <w:rFonts w:ascii="Arial" w:hAnsi="Arial" w:cs="Arial"/>
                <w:sz w:val="18"/>
                <w:szCs w:val="18"/>
              </w:rPr>
            </w:pPr>
            <w:r w:rsidRPr="0068726B">
              <w:rPr>
                <w:rFonts w:ascii="Arial" w:hAnsi="Arial" w:cs="Arial"/>
                <w:sz w:val="18"/>
                <w:szCs w:val="18"/>
              </w:rPr>
              <w:t>No se otorgará ningún anticipo para el presente proceso de adquisición.</w:t>
            </w:r>
            <w:r w:rsidRPr="00013E2B">
              <w:rPr>
                <w:rFonts w:ascii="Arial" w:hAnsi="Arial" w:cs="Arial"/>
                <w:sz w:val="18"/>
                <w:szCs w:val="18"/>
              </w:rPr>
              <w:t xml:space="preserve"> </w:t>
            </w:r>
          </w:p>
        </w:tc>
        <w:tc>
          <w:tcPr>
            <w:tcW w:w="99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717" w:hanging="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E237FC" w:rsidRPr="00013E2B" w:rsidTr="00126029">
        <w:trPr>
          <w:trHeight w:val="422"/>
          <w:jc w:val="center"/>
        </w:trPr>
        <w:tc>
          <w:tcPr>
            <w:tcW w:w="2454" w:type="pct"/>
            <w:vAlign w:val="center"/>
          </w:tcPr>
          <w:p w:rsidR="00E237FC" w:rsidRPr="00013E2B" w:rsidRDefault="00E237FC" w:rsidP="00126029">
            <w:pPr>
              <w:jc w:val="both"/>
              <w:rPr>
                <w:rFonts w:ascii="Arial" w:hAnsi="Arial" w:cs="Arial"/>
                <w:sz w:val="18"/>
                <w:szCs w:val="18"/>
              </w:rPr>
            </w:pPr>
            <w:r w:rsidRPr="0068726B">
              <w:rPr>
                <w:rFonts w:ascii="Arial" w:hAnsi="Arial" w:cs="Arial"/>
                <w:sz w:val="18"/>
                <w:szCs w:val="18"/>
              </w:rPr>
              <w:t>No se aceptará subcontrataciones para el presente proceso de adquisición.</w:t>
            </w:r>
          </w:p>
        </w:tc>
        <w:tc>
          <w:tcPr>
            <w:tcW w:w="99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7143D3" w:rsidRDefault="00E237FC" w:rsidP="005F2F86">
            <w:pPr>
              <w:pStyle w:val="Prrafodelista"/>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hanging="1080"/>
              <w:contextualSpacing/>
              <w:jc w:val="both"/>
              <w:rPr>
                <w:rFonts w:ascii="Arial" w:hAnsi="Arial" w:cs="Arial"/>
                <w:iCs/>
                <w:lang w:val="es-BO"/>
              </w:rPr>
            </w:pPr>
            <w:r w:rsidRPr="007143D3">
              <w:rPr>
                <w:rFonts w:ascii="Arial" w:hAnsi="Arial" w:cs="Arial"/>
                <w:b/>
                <w:bCs/>
                <w:sz w:val="18"/>
                <w:szCs w:val="18"/>
              </w:rPr>
              <w:t>FISCAL DEL SERVICIO</w:t>
            </w:r>
          </w:p>
        </w:tc>
      </w:tr>
      <w:tr w:rsidR="00E237FC" w:rsidRPr="00013E2B" w:rsidTr="00126029">
        <w:trPr>
          <w:trHeight w:val="422"/>
          <w:jc w:val="center"/>
        </w:trPr>
        <w:tc>
          <w:tcPr>
            <w:tcW w:w="2454" w:type="pct"/>
            <w:vAlign w:val="center"/>
          </w:tcPr>
          <w:p w:rsidR="00E237FC" w:rsidRPr="008D79B2" w:rsidRDefault="00E237FC" w:rsidP="00126029">
            <w:pPr>
              <w:jc w:val="both"/>
              <w:rPr>
                <w:rFonts w:ascii="Arial" w:hAnsi="Arial" w:cs="Arial"/>
                <w:sz w:val="18"/>
                <w:szCs w:val="18"/>
                <w:lang w:val="es-ES_tradnl"/>
              </w:rPr>
            </w:pPr>
            <w:r w:rsidRPr="003E51A2">
              <w:rPr>
                <w:rFonts w:ascii="Arial" w:hAnsi="Arial" w:cs="Arial"/>
                <w:sz w:val="18"/>
                <w:szCs w:val="18"/>
                <w:lang w:val="es-ES_tradnl"/>
              </w:rPr>
              <w:t xml:space="preserve">El </w:t>
            </w:r>
            <w:r>
              <w:rPr>
                <w:rFonts w:ascii="Arial" w:hAnsi="Arial" w:cs="Arial"/>
                <w:sz w:val="18"/>
                <w:szCs w:val="18"/>
                <w:lang w:val="es-ES_tradnl"/>
              </w:rPr>
              <w:t>RPA</w:t>
            </w:r>
            <w:r w:rsidRPr="003E51A2">
              <w:rPr>
                <w:rFonts w:ascii="Arial" w:hAnsi="Arial" w:cs="Arial"/>
                <w:sz w:val="18"/>
                <w:szCs w:val="18"/>
                <w:lang w:val="es-ES_tradnl"/>
              </w:rPr>
              <w:t xml:space="preserve"> </w:t>
            </w:r>
            <w:r w:rsidRPr="00FC3E87">
              <w:rPr>
                <w:rFonts w:ascii="Arial" w:hAnsi="Arial" w:cs="Arial"/>
                <w:sz w:val="18"/>
                <w:szCs w:val="18"/>
                <w:lang w:val="es-ES_tradnl"/>
              </w:rPr>
              <w:t xml:space="preserve">designará a un funcionario </w:t>
            </w:r>
            <w:r>
              <w:rPr>
                <w:rFonts w:ascii="Arial" w:hAnsi="Arial" w:cs="Arial"/>
                <w:sz w:val="18"/>
                <w:szCs w:val="18"/>
                <w:lang w:val="es-ES_tradnl"/>
              </w:rPr>
              <w:t xml:space="preserve">el cual podrá ser </w:t>
            </w:r>
            <w:r w:rsidRPr="00FC3E87">
              <w:rPr>
                <w:rFonts w:ascii="Arial" w:hAnsi="Arial" w:cs="Arial"/>
                <w:sz w:val="18"/>
                <w:szCs w:val="18"/>
                <w:lang w:val="es-ES_tradnl"/>
              </w:rPr>
              <w:t>del Departamento de Seguridad y Contingencias  como el Fiscal del Servicio, el Fiscal de Servicio podrá ser también</w:t>
            </w:r>
            <w:r w:rsidRPr="003E51A2">
              <w:rPr>
                <w:rFonts w:ascii="Arial" w:hAnsi="Arial" w:cs="Arial"/>
                <w:sz w:val="18"/>
                <w:szCs w:val="18"/>
                <w:lang w:val="es-ES_tradnl"/>
              </w:rPr>
              <w:t xml:space="preserve"> designado como Responsable de Recepción mediante carta expresa u otro medio y tendrá las siguientes funciones:</w:t>
            </w:r>
          </w:p>
          <w:p w:rsidR="00E237FC" w:rsidRPr="008D79B2" w:rsidRDefault="00E237FC" w:rsidP="005F2F86">
            <w:pPr>
              <w:numPr>
                <w:ilvl w:val="0"/>
                <w:numId w:val="44"/>
              </w:numPr>
              <w:spacing w:line="276" w:lineRule="auto"/>
              <w:rPr>
                <w:rFonts w:ascii="Arial" w:hAnsi="Arial" w:cs="Arial"/>
                <w:sz w:val="18"/>
                <w:szCs w:val="18"/>
              </w:rPr>
            </w:pPr>
            <w:r w:rsidRPr="008D79B2">
              <w:rPr>
                <w:rFonts w:ascii="Arial" w:hAnsi="Arial" w:cs="Arial"/>
                <w:sz w:val="18"/>
                <w:szCs w:val="18"/>
              </w:rPr>
              <w:t>Ser el medio de comunicación, notificación y coordinación de todos los aspectos relacionados con el servicio.</w:t>
            </w:r>
          </w:p>
          <w:p w:rsidR="00E237FC" w:rsidRPr="008D79B2" w:rsidRDefault="00E237FC" w:rsidP="005F2F86">
            <w:pPr>
              <w:numPr>
                <w:ilvl w:val="0"/>
                <w:numId w:val="44"/>
              </w:numPr>
              <w:rPr>
                <w:rFonts w:ascii="Arial" w:hAnsi="Arial" w:cs="Arial"/>
                <w:sz w:val="18"/>
                <w:szCs w:val="18"/>
              </w:rPr>
            </w:pPr>
            <w:r w:rsidRPr="008D79B2">
              <w:rPr>
                <w:rFonts w:ascii="Arial" w:hAnsi="Arial" w:cs="Arial"/>
                <w:sz w:val="18"/>
                <w:szCs w:val="18"/>
              </w:rPr>
              <w:lastRenderedPageBreak/>
              <w:t>Verificar y exigir el cumplimiento del objeto de</w:t>
            </w:r>
            <w:r>
              <w:rPr>
                <w:rFonts w:ascii="Arial" w:hAnsi="Arial" w:cs="Arial"/>
                <w:sz w:val="18"/>
                <w:szCs w:val="18"/>
              </w:rPr>
              <w:t xml:space="preserve"> </w:t>
            </w:r>
            <w:r w:rsidRPr="008D79B2">
              <w:rPr>
                <w:rFonts w:ascii="Arial" w:hAnsi="Arial" w:cs="Arial"/>
                <w:sz w:val="18"/>
                <w:szCs w:val="18"/>
              </w:rPr>
              <w:t>l</w:t>
            </w:r>
            <w:r>
              <w:rPr>
                <w:rFonts w:ascii="Arial" w:hAnsi="Arial" w:cs="Arial"/>
                <w:sz w:val="18"/>
                <w:szCs w:val="18"/>
              </w:rPr>
              <w:t>a</w:t>
            </w:r>
            <w:r w:rsidRPr="008D79B2">
              <w:rPr>
                <w:rFonts w:ascii="Arial" w:hAnsi="Arial" w:cs="Arial"/>
                <w:sz w:val="18"/>
                <w:szCs w:val="18"/>
              </w:rPr>
              <w:t xml:space="preserve"> </w:t>
            </w:r>
            <w:r>
              <w:rPr>
                <w:rFonts w:ascii="Arial" w:hAnsi="Arial" w:cs="Arial"/>
                <w:sz w:val="18"/>
                <w:szCs w:val="18"/>
              </w:rPr>
              <w:t>orden de servicio</w:t>
            </w:r>
            <w:r w:rsidRPr="008D79B2">
              <w:rPr>
                <w:rFonts w:ascii="Arial" w:hAnsi="Arial" w:cs="Arial"/>
                <w:sz w:val="18"/>
                <w:szCs w:val="18"/>
              </w:rPr>
              <w:t xml:space="preserve"> según el alcance establecido en las Especificaciones Técnicas</w:t>
            </w:r>
            <w:r>
              <w:rPr>
                <w:rFonts w:ascii="Arial" w:hAnsi="Arial" w:cs="Arial"/>
                <w:sz w:val="18"/>
                <w:szCs w:val="18"/>
              </w:rPr>
              <w:t>.</w:t>
            </w:r>
          </w:p>
          <w:p w:rsidR="00E237FC" w:rsidRDefault="00E237FC" w:rsidP="005F2F86">
            <w:pPr>
              <w:numPr>
                <w:ilvl w:val="0"/>
                <w:numId w:val="44"/>
              </w:numPr>
              <w:rPr>
                <w:rFonts w:ascii="Arial" w:hAnsi="Arial" w:cs="Arial"/>
                <w:sz w:val="18"/>
                <w:szCs w:val="18"/>
              </w:rPr>
            </w:pPr>
            <w:r w:rsidRPr="008332B9">
              <w:rPr>
                <w:rFonts w:ascii="Arial" w:hAnsi="Arial" w:cs="Arial"/>
                <w:sz w:val="18"/>
                <w:szCs w:val="18"/>
              </w:rPr>
              <w:t>Actuar de intermediario para todo reclamo presentado por el proveedor por cualquier omisión del contratante, por falta de pago del servicio prestado, o cualquier otro aspecto consignado en las especificaciones técnicas</w:t>
            </w:r>
            <w:r>
              <w:rPr>
                <w:rFonts w:ascii="Arial" w:hAnsi="Arial" w:cs="Arial"/>
                <w:sz w:val="18"/>
                <w:szCs w:val="18"/>
              </w:rPr>
              <w:t>.</w:t>
            </w:r>
          </w:p>
          <w:p w:rsidR="00E237FC" w:rsidRPr="008736C1" w:rsidRDefault="00E237FC" w:rsidP="005F2F86">
            <w:pPr>
              <w:numPr>
                <w:ilvl w:val="0"/>
                <w:numId w:val="44"/>
              </w:numPr>
              <w:rPr>
                <w:i/>
                <w:sz w:val="20"/>
                <w:szCs w:val="20"/>
                <w:lang w:val="es-ES_tradnl"/>
              </w:rPr>
            </w:pPr>
            <w:r>
              <w:rPr>
                <w:rFonts w:ascii="Arial" w:hAnsi="Arial" w:cs="Arial"/>
                <w:sz w:val="18"/>
                <w:szCs w:val="18"/>
              </w:rPr>
              <w:t>Emitir la orden de proceder.</w:t>
            </w:r>
          </w:p>
          <w:p w:rsidR="00E237FC" w:rsidRDefault="00E237FC" w:rsidP="005F2F86">
            <w:pPr>
              <w:numPr>
                <w:ilvl w:val="0"/>
                <w:numId w:val="44"/>
              </w:numPr>
              <w:rPr>
                <w:rFonts w:ascii="Arial" w:hAnsi="Arial" w:cs="Arial"/>
                <w:sz w:val="18"/>
                <w:szCs w:val="18"/>
              </w:rPr>
            </w:pPr>
            <w:r w:rsidRPr="008332B9">
              <w:rPr>
                <w:rFonts w:ascii="Arial" w:hAnsi="Arial" w:cs="Arial"/>
                <w:sz w:val="18"/>
                <w:szCs w:val="18"/>
              </w:rPr>
              <w:t>Recibir y aprobar la Planilla de Ejecución del Servicio</w:t>
            </w:r>
            <w:r>
              <w:rPr>
                <w:rFonts w:ascii="Arial" w:hAnsi="Arial" w:cs="Arial"/>
                <w:sz w:val="18"/>
                <w:szCs w:val="18"/>
              </w:rPr>
              <w:t>.</w:t>
            </w:r>
          </w:p>
          <w:p w:rsidR="00E237FC" w:rsidRDefault="00E237FC" w:rsidP="005F2F86">
            <w:pPr>
              <w:numPr>
                <w:ilvl w:val="0"/>
                <w:numId w:val="44"/>
              </w:numPr>
              <w:rPr>
                <w:rFonts w:ascii="Arial" w:hAnsi="Arial" w:cs="Arial"/>
                <w:sz w:val="18"/>
                <w:szCs w:val="18"/>
              </w:rPr>
            </w:pPr>
            <w:r w:rsidRPr="00FC3E87">
              <w:rPr>
                <w:rFonts w:ascii="Arial" w:hAnsi="Arial" w:cs="Arial"/>
                <w:sz w:val="18"/>
                <w:szCs w:val="18"/>
              </w:rPr>
              <w:t>Gestionar los pagos</w:t>
            </w:r>
            <w:r>
              <w:rPr>
                <w:rFonts w:ascii="Arial" w:hAnsi="Arial" w:cs="Arial"/>
                <w:sz w:val="18"/>
                <w:szCs w:val="18"/>
              </w:rPr>
              <w:t>.</w:t>
            </w:r>
          </w:p>
          <w:p w:rsidR="00E237FC" w:rsidRPr="00D51B5F" w:rsidRDefault="00E237FC" w:rsidP="005F2F86">
            <w:pPr>
              <w:numPr>
                <w:ilvl w:val="0"/>
                <w:numId w:val="44"/>
              </w:numPr>
              <w:rPr>
                <w:rFonts w:ascii="Arial" w:hAnsi="Arial" w:cs="Arial"/>
                <w:sz w:val="18"/>
                <w:szCs w:val="18"/>
              </w:rPr>
            </w:pPr>
            <w:r w:rsidRPr="00D51B5F">
              <w:rPr>
                <w:rFonts w:ascii="Arial" w:hAnsi="Arial" w:cs="Arial"/>
                <w:sz w:val="18"/>
                <w:szCs w:val="18"/>
                <w:lang w:val="es-ES_tradnl"/>
              </w:rPr>
              <w:t>Emitir el certificado de liquidación final cuando corresponda</w:t>
            </w:r>
            <w:r>
              <w:rPr>
                <w:rFonts w:ascii="Arial" w:hAnsi="Arial" w:cs="Arial"/>
                <w:sz w:val="18"/>
                <w:szCs w:val="18"/>
                <w:lang w:val="es-ES_tradnl"/>
              </w:rPr>
              <w:t>.</w:t>
            </w:r>
          </w:p>
        </w:tc>
        <w:tc>
          <w:tcPr>
            <w:tcW w:w="99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D92E16" w:rsidRDefault="00E237FC" w:rsidP="005F2F86">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sz w:val="18"/>
                <w:szCs w:val="18"/>
              </w:rPr>
              <w:t xml:space="preserve">XIII. </w:t>
            </w:r>
            <w:r w:rsidRPr="00D92E16">
              <w:rPr>
                <w:rFonts w:ascii="Arial" w:hAnsi="Arial" w:cs="Arial"/>
                <w:b/>
                <w:sz w:val="18"/>
                <w:szCs w:val="18"/>
              </w:rPr>
              <w:t>OBLIGACIONES DEL PROVEEDOR</w:t>
            </w:r>
          </w:p>
        </w:tc>
      </w:tr>
      <w:tr w:rsidR="00E237FC" w:rsidRPr="00013E2B" w:rsidTr="00126029">
        <w:trPr>
          <w:trHeight w:val="283"/>
          <w:jc w:val="center"/>
        </w:trPr>
        <w:tc>
          <w:tcPr>
            <w:tcW w:w="2454" w:type="pct"/>
            <w:vAlign w:val="center"/>
          </w:tcPr>
          <w:p w:rsidR="00E237FC" w:rsidRPr="0068726B" w:rsidRDefault="00E237FC" w:rsidP="00126029">
            <w:pPr>
              <w:jc w:val="both"/>
              <w:rPr>
                <w:rFonts w:ascii="Arial" w:hAnsi="Arial" w:cs="Arial"/>
                <w:sz w:val="18"/>
                <w:szCs w:val="18"/>
              </w:rPr>
            </w:pPr>
            <w:r w:rsidRPr="0068726B">
              <w:rPr>
                <w:rFonts w:ascii="Arial" w:hAnsi="Arial" w:cs="Arial"/>
                <w:sz w:val="18"/>
                <w:szCs w:val="18"/>
              </w:rPr>
              <w:t xml:space="preserve">El proveedor será directa y exclusivamente responsable del pago de sueldos, seguros, aportes, beneficios sociales y toda relación laboral con su personal. </w:t>
            </w:r>
          </w:p>
          <w:p w:rsidR="00E237FC" w:rsidRDefault="00E237FC" w:rsidP="00126029">
            <w:pPr>
              <w:jc w:val="both"/>
              <w:rPr>
                <w:rFonts w:ascii="Arial" w:hAnsi="Arial" w:cs="Arial"/>
                <w:sz w:val="18"/>
                <w:szCs w:val="18"/>
              </w:rPr>
            </w:pPr>
            <w:r w:rsidRPr="0068726B">
              <w:rPr>
                <w:rFonts w:ascii="Arial" w:hAnsi="Arial" w:cs="Arial"/>
                <w:sz w:val="18"/>
                <w:szCs w:val="18"/>
              </w:rPr>
              <w:t>Asi</w:t>
            </w:r>
            <w:r w:rsidRPr="000B7113">
              <w:rPr>
                <w:rFonts w:ascii="Arial" w:hAnsi="Arial" w:cs="Arial"/>
                <w:sz w:val="18"/>
                <w:szCs w:val="18"/>
              </w:rPr>
              <w:t>mismo, el proveedor</w:t>
            </w:r>
            <w:r>
              <w:rPr>
                <w:rFonts w:ascii="Arial" w:hAnsi="Arial" w:cs="Arial"/>
                <w:sz w:val="18"/>
                <w:szCs w:val="18"/>
              </w:rPr>
              <w:t xml:space="preserve"> </w:t>
            </w:r>
            <w:r w:rsidRPr="0068726B">
              <w:rPr>
                <w:rFonts w:ascii="Arial" w:hAnsi="Arial" w:cs="Arial"/>
                <w:sz w:val="18"/>
                <w:szCs w:val="18"/>
              </w:rPr>
              <w:t>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E237FC" w:rsidRPr="0068726B" w:rsidRDefault="00E237FC" w:rsidP="00126029">
            <w:pPr>
              <w:jc w:val="both"/>
              <w:rPr>
                <w:rFonts w:ascii="Arial" w:hAnsi="Arial" w:cs="Arial"/>
                <w:sz w:val="18"/>
                <w:szCs w:val="18"/>
              </w:rPr>
            </w:pPr>
          </w:p>
          <w:p w:rsidR="00E237FC" w:rsidRDefault="00E237FC" w:rsidP="00126029">
            <w:pPr>
              <w:jc w:val="both"/>
              <w:rPr>
                <w:rFonts w:ascii="Arial" w:hAnsi="Arial" w:cs="Arial"/>
                <w:i/>
                <w:sz w:val="18"/>
                <w:szCs w:val="18"/>
              </w:rPr>
            </w:pPr>
            <w:r w:rsidRPr="0068726B">
              <w:rPr>
                <w:rFonts w:ascii="Arial" w:hAnsi="Arial" w:cs="Arial"/>
                <w:sz w:val="18"/>
                <w:szCs w:val="18"/>
              </w:rPr>
              <w:t xml:space="preserve">En ambos casos el BCB queda liberado de cualquier obligación o responsabilidad, desde el inicio del </w:t>
            </w:r>
            <w:r>
              <w:rPr>
                <w:rFonts w:ascii="Arial" w:hAnsi="Arial" w:cs="Arial"/>
                <w:sz w:val="18"/>
                <w:szCs w:val="18"/>
              </w:rPr>
              <w:t>servicio</w:t>
            </w:r>
            <w:r w:rsidRPr="0068726B">
              <w:rPr>
                <w:rFonts w:ascii="Arial" w:hAnsi="Arial" w:cs="Arial"/>
                <w:sz w:val="18"/>
                <w:szCs w:val="18"/>
              </w:rPr>
              <w:t>.</w:t>
            </w:r>
          </w:p>
          <w:p w:rsidR="00E237FC" w:rsidRPr="00013E2B" w:rsidRDefault="00E237FC" w:rsidP="00126029">
            <w:pPr>
              <w:jc w:val="both"/>
              <w:rPr>
                <w:rFonts w:ascii="Arial" w:hAnsi="Arial" w:cs="Arial"/>
                <w:b/>
                <w:sz w:val="18"/>
                <w:szCs w:val="18"/>
              </w:rPr>
            </w:pPr>
            <w:r w:rsidRPr="0068726B">
              <w:rPr>
                <w:rFonts w:ascii="Arial" w:hAnsi="Arial" w:cs="Arial"/>
                <w:b/>
                <w:i/>
                <w:sz w:val="18"/>
                <w:szCs w:val="18"/>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3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 xml:space="preserve">XIV. </w:t>
            </w:r>
            <w:r w:rsidRPr="009C619D">
              <w:rPr>
                <w:rFonts w:ascii="Arial" w:hAnsi="Arial" w:cs="Arial"/>
                <w:b/>
                <w:color w:val="FFFFFF"/>
                <w:sz w:val="18"/>
                <w:szCs w:val="18"/>
                <w:lang w:val="es-BO"/>
              </w:rPr>
              <w:t>SOLVENCIA FISCAL</w:t>
            </w:r>
          </w:p>
        </w:tc>
      </w:tr>
      <w:tr w:rsidR="00E237FC" w:rsidRPr="00013E2B" w:rsidTr="00126029">
        <w:trPr>
          <w:trHeight w:val="283"/>
          <w:jc w:val="center"/>
        </w:trPr>
        <w:tc>
          <w:tcPr>
            <w:tcW w:w="2454" w:type="pct"/>
            <w:vAlign w:val="center"/>
          </w:tcPr>
          <w:p w:rsidR="00E237FC" w:rsidRPr="00F00CB5" w:rsidRDefault="00E237FC" w:rsidP="00126029">
            <w:pPr>
              <w:jc w:val="both"/>
              <w:rPr>
                <w:rFonts w:ascii="Arial" w:hAnsi="Arial" w:cs="Arial"/>
                <w:sz w:val="18"/>
                <w:szCs w:val="18"/>
              </w:rPr>
            </w:pPr>
            <w:r w:rsidRPr="00F00CB5">
              <w:rPr>
                <w:rFonts w:ascii="Arial" w:hAnsi="Arial" w:cs="Arial"/>
                <w:sz w:val="18"/>
                <w:szCs w:val="18"/>
                <w:lang w:val="es-BO"/>
              </w:rPr>
              <w:t>El proveedor adjudicado deberá presentar en original el certificado de Solvencia Fiscal emitido por la Contraloría General del Estado</w:t>
            </w:r>
            <w:r w:rsidRPr="00F00CB5">
              <w:rPr>
                <w:rFonts w:ascii="Arial" w:hAnsi="Arial" w:cs="Arial"/>
                <w:sz w:val="18"/>
                <w:szCs w:val="18"/>
              </w:rPr>
              <w:t>.</w:t>
            </w:r>
          </w:p>
          <w:p w:rsidR="00E237FC" w:rsidRPr="0068726B" w:rsidRDefault="00E237FC" w:rsidP="00126029">
            <w:pPr>
              <w:jc w:val="both"/>
              <w:rPr>
                <w:rFonts w:ascii="Arial" w:hAnsi="Arial" w:cs="Arial"/>
                <w:sz w:val="18"/>
                <w:szCs w:val="18"/>
              </w:rPr>
            </w:pPr>
            <w:r w:rsidRPr="00F00CB5">
              <w:rPr>
                <w:rFonts w:ascii="Arial" w:hAnsi="Arial" w:cs="Arial"/>
                <w:b/>
                <w:i/>
                <w:sz w:val="18"/>
                <w:szCs w:val="18"/>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E237FC" w:rsidRPr="00013E2B" w:rsidTr="00126029">
        <w:trPr>
          <w:trHeight w:val="283"/>
          <w:jc w:val="center"/>
        </w:trPr>
        <w:tc>
          <w:tcPr>
            <w:tcW w:w="5000" w:type="pct"/>
            <w:gridSpan w:val="5"/>
            <w:shd w:val="clear" w:color="auto" w:fill="17365D"/>
            <w:vAlign w:val="center"/>
          </w:tcPr>
          <w:p w:rsidR="00E237FC" w:rsidRPr="00013E2B" w:rsidRDefault="00E237FC" w:rsidP="005F2F86">
            <w:pPr>
              <w:numPr>
                <w:ilvl w:val="0"/>
                <w:numId w:val="38"/>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Pr>
                <w:rFonts w:ascii="Arial" w:hAnsi="Arial" w:cs="Arial"/>
                <w:b/>
                <w:bCs/>
                <w:sz w:val="18"/>
                <w:szCs w:val="18"/>
              </w:rPr>
              <w:t>XIV. INCUMPLIMIENTO</w:t>
            </w:r>
          </w:p>
        </w:tc>
      </w:tr>
      <w:tr w:rsidR="00E237FC" w:rsidRPr="00013E2B" w:rsidTr="00126029">
        <w:trPr>
          <w:trHeight w:val="283"/>
          <w:jc w:val="center"/>
        </w:trPr>
        <w:tc>
          <w:tcPr>
            <w:tcW w:w="2454" w:type="pct"/>
            <w:vAlign w:val="center"/>
          </w:tcPr>
          <w:p w:rsidR="00E237FC" w:rsidRDefault="00E237FC" w:rsidP="00126029">
            <w:pPr>
              <w:jc w:val="both"/>
              <w:rPr>
                <w:rFonts w:ascii="Arial" w:hAnsi="Arial" w:cs="Arial"/>
                <w:sz w:val="18"/>
                <w:szCs w:val="18"/>
              </w:rPr>
            </w:pPr>
            <w:r w:rsidRPr="00E32AF3">
              <w:rPr>
                <w:rFonts w:ascii="Arial" w:hAnsi="Arial" w:cs="Arial"/>
                <w:sz w:val="18"/>
                <w:szCs w:val="18"/>
              </w:rPr>
              <w:t>El incumplimiento a la Orden de Servicio, será sancionado según lo establecido en el inciso j) del Artículo 43 del Decreto Supremo N° 0181 de las Normas Básicas del Sistema de Admin</w:t>
            </w:r>
            <w:r>
              <w:rPr>
                <w:rFonts w:ascii="Arial" w:hAnsi="Arial" w:cs="Arial"/>
                <w:sz w:val="18"/>
                <w:szCs w:val="18"/>
              </w:rPr>
              <w:t>istraciones Bienes y Servicios.</w:t>
            </w:r>
          </w:p>
          <w:p w:rsidR="00E237FC" w:rsidRPr="00AC17A0" w:rsidRDefault="00E237FC" w:rsidP="00126029">
            <w:pPr>
              <w:jc w:val="both"/>
              <w:rPr>
                <w:rFonts w:ascii="Arial" w:hAnsi="Arial" w:cs="Arial"/>
                <w:sz w:val="18"/>
                <w:szCs w:val="18"/>
                <w:highlight w:val="yellow"/>
              </w:rPr>
            </w:pPr>
            <w:r w:rsidRPr="0068726B">
              <w:rPr>
                <w:rFonts w:ascii="Arial" w:hAnsi="Arial" w:cs="Arial"/>
                <w:b/>
                <w:i/>
                <w:sz w:val="18"/>
                <w:szCs w:val="18"/>
              </w:rPr>
              <w:t>(Manifestar aceptación)</w:t>
            </w:r>
          </w:p>
        </w:tc>
        <w:tc>
          <w:tcPr>
            <w:tcW w:w="995" w:type="pct"/>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7"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325"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9" w:type="pct"/>
            <w:shd w:val="thinDiagStripe" w:color="auto" w:fill="DDD9C3" w:themeFill="background2" w:themeFillShade="E6"/>
            <w:vAlign w:val="center"/>
          </w:tcPr>
          <w:p w:rsidR="00E237FC" w:rsidRPr="00013E2B" w:rsidRDefault="00E237FC" w:rsidP="0012602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E237FC" w:rsidRDefault="00E237FC" w:rsidP="00E237FC">
      <w:pPr>
        <w:rPr>
          <w:rFonts w:cs="Arial"/>
          <w:b/>
          <w:sz w:val="18"/>
          <w:szCs w:val="18"/>
          <w:lang w:val="es-BO"/>
        </w:rPr>
      </w:pPr>
    </w:p>
    <w:p w:rsidR="00C32427" w:rsidRPr="00A40276" w:rsidRDefault="00C32427" w:rsidP="00E237FC">
      <w:pPr>
        <w:ind w:left="70"/>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8350C" w:rsidRDefault="0018350C" w:rsidP="008A7055">
      <w:pPr>
        <w:ind w:left="70"/>
        <w:jc w:val="both"/>
        <w:rPr>
          <w:rFonts w:cs="Arial"/>
          <w:sz w:val="14"/>
          <w:szCs w:val="18"/>
          <w:lang w:val="es-BO"/>
        </w:rPr>
      </w:pPr>
    </w:p>
    <w:p w:rsidR="0052444A" w:rsidRPr="006B7F14" w:rsidRDefault="0052444A" w:rsidP="00E237FC">
      <w:pPr>
        <w:jc w:val="center"/>
        <w:rPr>
          <w:rFonts w:cs="Arial"/>
          <w:b/>
          <w:sz w:val="18"/>
          <w:szCs w:val="18"/>
          <w:lang w:val="pt-BR"/>
        </w:rPr>
      </w:pPr>
      <w:r w:rsidRPr="006B7F14">
        <w:rPr>
          <w:rFonts w:cs="Arial"/>
          <w:b/>
          <w:sz w:val="18"/>
          <w:szCs w:val="18"/>
          <w:lang w:val="pt-BR"/>
        </w:rPr>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C32427"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C32427" w:rsidRDefault="00E237FC" w:rsidP="00C32427">
            <w:pPr>
              <w:jc w:val="center"/>
              <w:rPr>
                <w:rFonts w:ascii="Arial" w:hAnsi="Arial" w:cs="Arial"/>
                <w:b/>
                <w:bCs/>
                <w:color w:val="000099"/>
                <w:lang w:val="es-ES_tradnl"/>
              </w:rPr>
            </w:pPr>
            <w:r w:rsidRPr="00E237FC">
              <w:rPr>
                <w:rFonts w:ascii="Arial" w:hAnsi="Arial" w:cs="Arial"/>
                <w:b/>
                <w:bCs/>
                <w:color w:val="000099"/>
              </w:rPr>
              <w:t>SERVICIO DE INSTALACIÓN ELECTRICA PARA GABINETES DE SEGURIDAD ELECTRÓNICA EN PISO 1, PLANTA BAJA Y SÓTANOS</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A92640" w:rsidRDefault="00A92640" w:rsidP="00A92640">
      <w:pPr>
        <w:pStyle w:val="Prrafodelista"/>
        <w:numPr>
          <w:ilvl w:val="0"/>
          <w:numId w:val="12"/>
        </w:numPr>
        <w:jc w:val="both"/>
        <w:rPr>
          <w:rFonts w:ascii="Verdana" w:hAnsi="Verdana" w:cs="Arial"/>
          <w:sz w:val="18"/>
          <w:szCs w:val="18"/>
          <w:lang w:val="es-BO" w:eastAsia="es-ES"/>
        </w:rPr>
      </w:pPr>
      <w:r w:rsidRPr="009F498A">
        <w:rPr>
          <w:rFonts w:ascii="Verdana" w:hAnsi="Verdana" w:cs="Arial"/>
          <w:sz w:val="18"/>
          <w:szCs w:val="18"/>
          <w:lang w:val="es-BO" w:eastAsia="es-ES"/>
        </w:rPr>
        <w:t xml:space="preserve">Documentación requerida en las </w:t>
      </w:r>
      <w:r w:rsidR="00E237FC">
        <w:rPr>
          <w:rFonts w:ascii="Verdana" w:hAnsi="Verdana" w:cs="Arial"/>
          <w:sz w:val="18"/>
          <w:szCs w:val="18"/>
          <w:lang w:val="es-BO" w:eastAsia="es-ES"/>
        </w:rPr>
        <w:t>especificaciones técnicas (ETs).</w:t>
      </w:r>
    </w:p>
    <w:p w:rsidR="00E237FC" w:rsidRPr="00E237FC" w:rsidRDefault="00E237FC" w:rsidP="00E237FC">
      <w:pPr>
        <w:jc w:val="both"/>
        <w:rPr>
          <w:rFonts w:cs="Arial"/>
          <w:sz w:val="18"/>
          <w:szCs w:val="18"/>
          <w:lang w:val="es-BO"/>
        </w:rPr>
      </w:pPr>
    </w:p>
    <w:p w:rsidR="00A92640" w:rsidRPr="009F498A" w:rsidRDefault="00A92640" w:rsidP="00A92640">
      <w:pPr>
        <w:jc w:val="both"/>
        <w:rPr>
          <w:rFonts w:cs="Arial"/>
          <w:sz w:val="18"/>
          <w:szCs w:val="18"/>
          <w:lang w:val="es-BO"/>
        </w:rPr>
      </w:pPr>
    </w:p>
    <w:p w:rsidR="00A92640" w:rsidRDefault="00A92640" w:rsidP="00A92640">
      <w:pPr>
        <w:jc w:val="both"/>
        <w:rPr>
          <w:rFonts w:cs="Arial"/>
          <w:sz w:val="18"/>
          <w:szCs w:val="18"/>
          <w:lang w:val="es-BO"/>
        </w:rPr>
      </w:pP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Default="008F1989"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Default="00A92640" w:rsidP="002C5CC5">
      <w:pPr>
        <w:jc w:val="center"/>
        <w:rPr>
          <w:rFonts w:cs="Arial"/>
          <w:b/>
          <w:sz w:val="18"/>
          <w:szCs w:val="18"/>
          <w:lang w:val="es-BO"/>
        </w:rPr>
      </w:pPr>
    </w:p>
    <w:p w:rsidR="00A92640" w:rsidRPr="00A40276" w:rsidRDefault="00A92640"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Default="00E237FC" w:rsidP="002C5CC5">
      <w:pPr>
        <w:jc w:val="center"/>
        <w:rPr>
          <w:rFonts w:cs="Arial"/>
          <w:b/>
          <w:sz w:val="18"/>
          <w:szCs w:val="18"/>
          <w:lang w:val="es-BO"/>
        </w:rPr>
      </w:pPr>
    </w:p>
    <w:p w:rsidR="00E237FC" w:rsidRPr="00A40276" w:rsidRDefault="00E237FC"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5"/>
          <w:footerReference w:type="default" r:id="rId16"/>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C32427" w:rsidRPr="00FC6B96" w:rsidRDefault="00C32427" w:rsidP="00C32427">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4" w:name="_Toc347135044"/>
      <w:bookmarkStart w:id="165" w:name="_Toc347135332"/>
      <w:r w:rsidR="00895F85" w:rsidRPr="00A40276">
        <w:rPr>
          <w:rFonts w:ascii="Verdana" w:hAnsi="Verdana" w:cs="Arial"/>
          <w:b/>
          <w:sz w:val="18"/>
          <w:szCs w:val="18"/>
          <w:lang w:val="es-BO"/>
        </w:rPr>
        <w:lastRenderedPageBreak/>
        <w:t>ANEXO 3</w:t>
      </w:r>
      <w:bookmarkEnd w:id="164"/>
      <w:bookmarkEnd w:id="165"/>
    </w:p>
    <w:p w:rsidR="00895F85" w:rsidRPr="00E237FC" w:rsidRDefault="00895F85" w:rsidP="00486E57">
      <w:pPr>
        <w:pStyle w:val="Normal2"/>
        <w:jc w:val="center"/>
        <w:rPr>
          <w:rFonts w:ascii="Verdana" w:hAnsi="Verdana" w:cs="Arial"/>
          <w:b/>
          <w:i/>
          <w:color w:val="0000FF"/>
          <w:sz w:val="18"/>
          <w:szCs w:val="18"/>
          <w:lang w:val="es-ES" w:eastAsia="es-ES"/>
        </w:rPr>
      </w:pPr>
      <w:r w:rsidRPr="00A40276">
        <w:rPr>
          <w:rFonts w:ascii="Verdana" w:hAnsi="Verdana" w:cs="Arial"/>
          <w:b/>
          <w:sz w:val="18"/>
          <w:szCs w:val="18"/>
          <w:lang w:val="es-BO"/>
        </w:rPr>
        <w:t xml:space="preserve">MODELO DE CONTRATO ADMINISTRATIVO PARA LA PRESTACIÓN DE SERVICIOS </w:t>
      </w:r>
      <w:r w:rsidRPr="00E237FC">
        <w:rPr>
          <w:rFonts w:ascii="Verdana" w:hAnsi="Verdana" w:cs="Arial"/>
          <w:b/>
          <w:sz w:val="18"/>
          <w:szCs w:val="18"/>
          <w:lang w:val="es-ES" w:eastAsia="es-ES"/>
        </w:rPr>
        <w:t>GENERALES</w:t>
      </w:r>
    </w:p>
    <w:p w:rsidR="00E237FC" w:rsidRPr="00E237FC" w:rsidRDefault="00E237FC" w:rsidP="00E237FC">
      <w:pPr>
        <w:jc w:val="center"/>
        <w:rPr>
          <w:rFonts w:cs="Arial"/>
          <w:b/>
          <w:i/>
          <w:color w:val="0000FF"/>
          <w:sz w:val="18"/>
          <w:szCs w:val="18"/>
        </w:rPr>
      </w:pPr>
      <w:r w:rsidRPr="00E237FC">
        <w:rPr>
          <w:rFonts w:cs="Arial"/>
          <w:b/>
          <w:i/>
          <w:color w:val="0000FF"/>
          <w:sz w:val="18"/>
          <w:szCs w:val="18"/>
        </w:rPr>
        <w:t>“NO CORRESPONDE PARA EL PRESENTE PROCESO DE CONTRATACIÓN”</w:t>
      </w:r>
    </w:p>
    <w:p w:rsidR="00E237FC" w:rsidRDefault="00E237FC" w:rsidP="00486E57">
      <w:pPr>
        <w:pStyle w:val="Normal2"/>
        <w:jc w:val="center"/>
        <w:rPr>
          <w:rFonts w:ascii="Verdana" w:hAnsi="Verdana" w:cs="Arial"/>
          <w:b/>
          <w:sz w:val="18"/>
          <w:szCs w:val="18"/>
          <w:lang w:val="es-BO"/>
        </w:rPr>
      </w:pPr>
    </w:p>
    <w:p w:rsidR="00457C73" w:rsidRDefault="00457C73"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p>
    <w:p w:rsidR="00577086" w:rsidRDefault="00577086" w:rsidP="00486E57">
      <w:pPr>
        <w:pStyle w:val="Normal2"/>
        <w:jc w:val="center"/>
        <w:rPr>
          <w:rFonts w:ascii="Verdana" w:hAnsi="Verdana" w:cs="Arial"/>
          <w:b/>
          <w:sz w:val="18"/>
          <w:szCs w:val="18"/>
          <w:lang w:val="es-BO"/>
        </w:rPr>
      </w:pPr>
      <w:bookmarkStart w:id="166" w:name="_GoBack"/>
      <w:bookmarkEnd w:id="166"/>
    </w:p>
    <w:sectPr w:rsidR="0057708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7E" w:rsidRDefault="0012467E">
      <w:r>
        <w:separator/>
      </w:r>
    </w:p>
  </w:endnote>
  <w:endnote w:type="continuationSeparator" w:id="0">
    <w:p w:rsidR="0012467E" w:rsidRDefault="001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29" w:rsidRDefault="00126029">
    <w:pPr>
      <w:pStyle w:val="Piedepgina"/>
      <w:jc w:val="right"/>
    </w:pPr>
    <w:r>
      <w:fldChar w:fldCharType="begin"/>
    </w:r>
    <w:r>
      <w:instrText xml:space="preserve"> PAGE   \* MERGEFORMAT </w:instrText>
    </w:r>
    <w:r>
      <w:fldChar w:fldCharType="separate"/>
    </w:r>
    <w:r w:rsidR="006C0BBC">
      <w:rPr>
        <w:noProof/>
      </w:rPr>
      <w:t>ii</w:t>
    </w:r>
    <w:r>
      <w:rPr>
        <w:noProof/>
      </w:rPr>
      <w:fldChar w:fldCharType="end"/>
    </w:r>
  </w:p>
  <w:p w:rsidR="00126029" w:rsidRDefault="00126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29" w:rsidRDefault="0012602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126029" w:rsidRDefault="00126029" w:rsidP="00445B75">
        <w:pPr>
          <w:pStyle w:val="Piedepgina"/>
          <w:jc w:val="right"/>
        </w:pPr>
        <w:r>
          <w:fldChar w:fldCharType="begin"/>
        </w:r>
        <w:r>
          <w:instrText>PAGE   \* MERGEFORMAT</w:instrText>
        </w:r>
        <w:r>
          <w:fldChar w:fldCharType="separate"/>
        </w:r>
        <w:r w:rsidR="006C0BBC">
          <w:rPr>
            <w:noProof/>
          </w:rPr>
          <w:t>32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rsidR="00126029" w:rsidRDefault="00126029">
        <w:pPr>
          <w:pStyle w:val="Piedepgina"/>
          <w:jc w:val="right"/>
        </w:pPr>
        <w:r>
          <w:fldChar w:fldCharType="begin"/>
        </w:r>
        <w:r>
          <w:instrText>PAGE   \* MERGEFORMAT</w:instrText>
        </w:r>
        <w:r>
          <w:fldChar w:fldCharType="separate"/>
        </w:r>
        <w:r w:rsidR="006C0BBC">
          <w:rPr>
            <w:noProof/>
          </w:rPr>
          <w:t>37</w:t>
        </w:r>
        <w:r>
          <w:fldChar w:fldCharType="end"/>
        </w:r>
      </w:p>
    </w:sdtContent>
  </w:sdt>
  <w:p w:rsidR="00126029" w:rsidRDefault="001260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7E" w:rsidRDefault="0012467E">
      <w:r>
        <w:separator/>
      </w:r>
    </w:p>
  </w:footnote>
  <w:footnote w:type="continuationSeparator" w:id="0">
    <w:p w:rsidR="0012467E" w:rsidRDefault="0012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29" w:rsidRDefault="001260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29" w:rsidRPr="00245546" w:rsidRDefault="00126029">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DFD"/>
    <w:multiLevelType w:val="hybridMultilevel"/>
    <w:tmpl w:val="CC8EF9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F570731"/>
    <w:multiLevelType w:val="multilevel"/>
    <w:tmpl w:val="FB7A1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8" w15:restartNumberingAfterBreak="0">
    <w:nsid w:val="2F731829"/>
    <w:multiLevelType w:val="hybridMultilevel"/>
    <w:tmpl w:val="099A98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024058E"/>
    <w:multiLevelType w:val="hybridMultilevel"/>
    <w:tmpl w:val="EAB604B2"/>
    <w:lvl w:ilvl="0" w:tplc="5C5A3FC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2952B13"/>
    <w:multiLevelType w:val="hybridMultilevel"/>
    <w:tmpl w:val="B98CC26E"/>
    <w:lvl w:ilvl="0" w:tplc="7E4A7374">
      <w:start w:val="1"/>
      <w:numFmt w:val="bullet"/>
      <w:lvlText w:val=""/>
      <w:lvlJc w:val="left"/>
      <w:pPr>
        <w:ind w:left="720" w:hanging="360"/>
      </w:pPr>
      <w:rPr>
        <w:rFonts w:ascii="Symbol" w:hAnsi="Symbol" w:hint="default"/>
        <w:sz w:val="22"/>
        <w:szCs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4" w15:restartNumberingAfterBreak="0">
    <w:nsid w:val="3A1A3281"/>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8CB4DD6"/>
    <w:multiLevelType w:val="hybridMultilevel"/>
    <w:tmpl w:val="7E7867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A88351A"/>
    <w:multiLevelType w:val="hybridMultilevel"/>
    <w:tmpl w:val="3C04F98E"/>
    <w:lvl w:ilvl="0" w:tplc="235867E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08A3576"/>
    <w:multiLevelType w:val="hybridMultilevel"/>
    <w:tmpl w:val="9FF29F10"/>
    <w:lvl w:ilvl="0" w:tplc="C876D978">
      <w:start w:val="6"/>
      <w:numFmt w:val="upperRoman"/>
      <w:lvlText w:val="%1."/>
      <w:lvlJc w:val="left"/>
      <w:pPr>
        <w:ind w:left="1080" w:hanging="720"/>
      </w:pPr>
      <w:rPr>
        <w:rFonts w:hint="default"/>
        <w:b/>
        <w:color w:val="FFFFFF"/>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15:restartNumberingAfterBreak="0">
    <w:nsid w:val="7BF111C0"/>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5"/>
  </w:num>
  <w:num w:numId="3">
    <w:abstractNumId w:val="33"/>
  </w:num>
  <w:num w:numId="4">
    <w:abstractNumId w:val="8"/>
  </w:num>
  <w:num w:numId="5">
    <w:abstractNumId w:val="11"/>
  </w:num>
  <w:num w:numId="6">
    <w:abstractNumId w:val="36"/>
  </w:num>
  <w:num w:numId="7">
    <w:abstractNumId w:val="27"/>
  </w:num>
  <w:num w:numId="8">
    <w:abstractNumId w:val="37"/>
  </w:num>
  <w:num w:numId="9">
    <w:abstractNumId w:val="37"/>
    <w:lvlOverride w:ilvl="0">
      <w:startOverride w:val="1"/>
    </w:lvlOverride>
  </w:num>
  <w:num w:numId="10">
    <w:abstractNumId w:val="31"/>
  </w:num>
  <w:num w:numId="11">
    <w:abstractNumId w:val="40"/>
  </w:num>
  <w:num w:numId="12">
    <w:abstractNumId w:val="7"/>
  </w:num>
  <w:num w:numId="13">
    <w:abstractNumId w:val="46"/>
  </w:num>
  <w:num w:numId="14">
    <w:abstractNumId w:val="25"/>
  </w:num>
  <w:num w:numId="15">
    <w:abstractNumId w:val="13"/>
  </w:num>
  <w:num w:numId="16">
    <w:abstractNumId w:val="32"/>
  </w:num>
  <w:num w:numId="17">
    <w:abstractNumId w:val="48"/>
  </w:num>
  <w:num w:numId="18">
    <w:abstractNumId w:val="16"/>
  </w:num>
  <w:num w:numId="19">
    <w:abstractNumId w:val="5"/>
  </w:num>
  <w:num w:numId="20">
    <w:abstractNumId w:val="10"/>
  </w:num>
  <w:num w:numId="21">
    <w:abstractNumId w:val="12"/>
  </w:num>
  <w:num w:numId="22">
    <w:abstractNumId w:val="2"/>
  </w:num>
  <w:num w:numId="23">
    <w:abstractNumId w:val="43"/>
  </w:num>
  <w:num w:numId="24">
    <w:abstractNumId w:val="4"/>
  </w:num>
  <w:num w:numId="25">
    <w:abstractNumId w:val="6"/>
  </w:num>
  <w:num w:numId="26">
    <w:abstractNumId w:val="34"/>
  </w:num>
  <w:num w:numId="27">
    <w:abstractNumId w:val="1"/>
  </w:num>
  <w:num w:numId="28">
    <w:abstractNumId w:val="30"/>
  </w:num>
  <w:num w:numId="29">
    <w:abstractNumId w:val="9"/>
  </w:num>
  <w:num w:numId="30">
    <w:abstractNumId w:val="39"/>
  </w:num>
  <w:num w:numId="31">
    <w:abstractNumId w:val="44"/>
  </w:num>
  <w:num w:numId="32">
    <w:abstractNumId w:val="26"/>
  </w:num>
  <w:num w:numId="33">
    <w:abstractNumId w:val="17"/>
  </w:num>
  <w:num w:numId="34">
    <w:abstractNumId w:val="15"/>
  </w:num>
  <w:num w:numId="35">
    <w:abstractNumId w:val="3"/>
  </w:num>
  <w:num w:numId="36">
    <w:abstractNumId w:val="23"/>
  </w:num>
  <w:num w:numId="37">
    <w:abstractNumId w:val="45"/>
  </w:num>
  <w:num w:numId="38">
    <w:abstractNumId w:val="24"/>
  </w:num>
  <w:num w:numId="39">
    <w:abstractNumId w:val="21"/>
  </w:num>
  <w:num w:numId="40">
    <w:abstractNumId w:val="47"/>
  </w:num>
  <w:num w:numId="41">
    <w:abstractNumId w:val="41"/>
  </w:num>
  <w:num w:numId="42">
    <w:abstractNumId w:val="0"/>
  </w:num>
  <w:num w:numId="43">
    <w:abstractNumId w:val="42"/>
  </w:num>
  <w:num w:numId="44">
    <w:abstractNumId w:val="28"/>
  </w:num>
  <w:num w:numId="45">
    <w:abstractNumId w:val="20"/>
  </w:num>
  <w:num w:numId="46">
    <w:abstractNumId w:val="38"/>
  </w:num>
  <w:num w:numId="47">
    <w:abstractNumId w:val="19"/>
  </w:num>
  <w:num w:numId="48">
    <w:abstractNumId w:val="14"/>
  </w:num>
  <w:num w:numId="49">
    <w:abstractNumId w:val="29"/>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4ED"/>
    <w:rsid w:val="000041D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67E"/>
    <w:rsid w:val="00124CC3"/>
    <w:rsid w:val="00124D40"/>
    <w:rsid w:val="00126029"/>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6E95"/>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2ED0"/>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57CFE"/>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66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086"/>
    <w:rsid w:val="0057722E"/>
    <w:rsid w:val="005779D8"/>
    <w:rsid w:val="00577E66"/>
    <w:rsid w:val="00580261"/>
    <w:rsid w:val="005803B5"/>
    <w:rsid w:val="00581CBD"/>
    <w:rsid w:val="005821EE"/>
    <w:rsid w:val="005822A1"/>
    <w:rsid w:val="005826A2"/>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2F86"/>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59A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C6C"/>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128"/>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0BBC"/>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0B1"/>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4FB5"/>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4E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40D7"/>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6F44"/>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390"/>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2640"/>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64F"/>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26C"/>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0C3C"/>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2427"/>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A15"/>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049C"/>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026"/>
    <w:rsid w:val="00E153A0"/>
    <w:rsid w:val="00E161B1"/>
    <w:rsid w:val="00E1623A"/>
    <w:rsid w:val="00E16D39"/>
    <w:rsid w:val="00E22CD4"/>
    <w:rsid w:val="00E230EB"/>
    <w:rsid w:val="00E235C9"/>
    <w:rsid w:val="00E237FC"/>
    <w:rsid w:val="00E239DD"/>
    <w:rsid w:val="00E24013"/>
    <w:rsid w:val="00E25444"/>
    <w:rsid w:val="00E25E11"/>
    <w:rsid w:val="00E26538"/>
    <w:rsid w:val="00E307AD"/>
    <w:rsid w:val="00E31C2C"/>
    <w:rsid w:val="00E3465E"/>
    <w:rsid w:val="00E34A73"/>
    <w:rsid w:val="00E366DD"/>
    <w:rsid w:val="00E3756A"/>
    <w:rsid w:val="00E37E52"/>
    <w:rsid w:val="00E40B33"/>
    <w:rsid w:val="00E42F5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0AB"/>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paragraph" w:customStyle="1" w:styleId="Default">
    <w:name w:val="Default"/>
    <w:qFormat/>
    <w:rsid w:val="00D9049C"/>
    <w:pPr>
      <w:autoSpaceDE w:val="0"/>
      <w:autoSpaceDN w:val="0"/>
      <w:adjustRightInd w:val="0"/>
    </w:pPr>
    <w:rPr>
      <w:rFonts w:ascii="Arial" w:hAnsi="Arial" w:cs="Arial"/>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vargas@bcb.gob.b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3FD9-F8BF-44B2-8DC7-24F51B2F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12871</Words>
  <Characters>70793</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83498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2</cp:revision>
  <cp:lastPrinted>2025-08-29T18:29:00Z</cp:lastPrinted>
  <dcterms:created xsi:type="dcterms:W3CDTF">2025-08-29T18:46:00Z</dcterms:created>
  <dcterms:modified xsi:type="dcterms:W3CDTF">2025-08-29T18:46:00Z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2099580</vt:lpwstr>
  </property>
  <property fmtid="{D5CDD505-2E9C-101B-9397-08002B2CF9AE}" pid="3" name="NXPowerLiteSettings">
    <vt:lpwstr>C7000400038000</vt:lpwstr>
  </property>
  <property fmtid="{D5CDD505-2E9C-101B-9397-08002B2CF9AE}" pid="4" name="NXPowerLiteVersion">
    <vt:lpwstr>S10.3.1</vt:lpwstr>
  </property>
</Properties>
</file>