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1583"/>
      <w:bookmarkStart w:id="1" w:name="_Toc346873771"/>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12BE64C" wp14:editId="2C2EA3AA">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57676E" w:rsidP="00006407">
            <w:pPr>
              <w:jc w:val="center"/>
              <w:rPr>
                <w:rFonts w:ascii="Arial" w:hAnsi="Arial" w:cs="Arial"/>
                <w:b/>
                <w:bCs/>
                <w:sz w:val="22"/>
              </w:rPr>
            </w:pPr>
            <w:r>
              <w:rPr>
                <w:rFonts w:ascii="Arial" w:hAnsi="Arial" w:cs="Arial"/>
                <w:b/>
                <w:bCs/>
                <w:sz w:val="22"/>
              </w:rPr>
              <w:t>15-0951-00-</w:t>
            </w:r>
            <w:r w:rsidR="00AA751D">
              <w:rPr>
                <w:rFonts w:ascii="Arial" w:hAnsi="Arial" w:cs="Arial"/>
                <w:b/>
                <w:bCs/>
                <w:sz w:val="22"/>
              </w:rPr>
              <w:t>568379</w:t>
            </w:r>
            <w:r>
              <w:rPr>
                <w:rFonts w:ascii="Arial" w:hAnsi="Arial" w:cs="Arial"/>
                <w:b/>
                <w:bCs/>
                <w:sz w:val="22"/>
              </w:rPr>
              <w:t>-1-1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57676E">
        <w:rPr>
          <w:rFonts w:ascii="Arial" w:hAnsi="Arial" w:cs="Arial"/>
          <w:b/>
          <w:bCs/>
          <w:color w:val="0000FF"/>
          <w:sz w:val="28"/>
          <w:lang w:val="pt-BR"/>
        </w:rPr>
        <w:t>013/2015-1C</w:t>
      </w:r>
    </w:p>
    <w:p w:rsidR="001033D7" w:rsidRPr="00205459" w:rsidRDefault="001033D7" w:rsidP="001033D7">
      <w:pPr>
        <w:jc w:val="center"/>
        <w:rPr>
          <w:rFonts w:ascii="Arial" w:hAnsi="Arial" w:cs="Arial"/>
          <w:b/>
          <w:bCs/>
          <w:sz w:val="20"/>
          <w:lang w:val="pt-BR"/>
        </w:rPr>
      </w:pPr>
    </w:p>
    <w:p w:rsidR="001033D7" w:rsidRPr="00205459" w:rsidRDefault="001033D7" w:rsidP="001033D7">
      <w:pPr>
        <w:jc w:val="center"/>
        <w:rPr>
          <w:rFonts w:ascii="Arial" w:hAnsi="Arial" w:cs="Arial"/>
          <w:b/>
          <w:bCs/>
          <w:sz w:val="28"/>
        </w:rPr>
      </w:pPr>
      <w:r w:rsidRPr="00205459">
        <w:rPr>
          <w:rFonts w:ascii="Arial" w:hAnsi="Arial" w:cs="Arial"/>
          <w:b/>
          <w:bCs/>
          <w:sz w:val="28"/>
        </w:rPr>
        <w:t>PRIMERA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57676E" w:rsidP="004079A1">
            <w:pPr>
              <w:jc w:val="center"/>
              <w:rPr>
                <w:rFonts w:ascii="Arial" w:hAnsi="Arial" w:cs="Arial"/>
                <w:b/>
                <w:bCs/>
                <w:sz w:val="32"/>
              </w:rPr>
            </w:pPr>
            <w:r>
              <w:rPr>
                <w:rFonts w:ascii="Arial" w:hAnsi="Arial" w:cs="Arial"/>
                <w:b/>
                <w:bCs/>
                <w:color w:val="0000FF"/>
                <w:sz w:val="40"/>
              </w:rPr>
              <w:t>CONTRATACIÓN DE UN SISTEMA DE ALMACENAMIENTO DE DOCUMENTACIÓN DEL ARCHIVO INTERMEDIO BCB</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35463A">
          <w:headerReference w:type="default" r:id="rId10"/>
          <w:footerReference w:type="default" r:id="rId11"/>
          <w:pgSz w:w="12240" w:h="15840"/>
          <w:pgMar w:top="993" w:right="1701" w:bottom="567" w:left="1701" w:header="708" w:footer="708" w:gutter="0"/>
          <w:pgBorders w:offsetFrom="page">
            <w:top w:val="none" w:sz="0" w:space="0" w:color="000000"/>
            <w:left w:val="none" w:sz="0" w:space="0" w:color="000000"/>
            <w:bottom w:val="none" w:sz="0" w:space="0" w:color="000000"/>
            <w:right w:val="none" w:sz="0" w:space="0" w:color="000000"/>
          </w:pgBorders>
          <w:cols w:space="708"/>
          <w:docGrid w:linePitch="360"/>
        </w:sectPr>
      </w:pPr>
      <w:r w:rsidRPr="009F0AC1">
        <w:rPr>
          <w:rFonts w:ascii="Arial" w:hAnsi="Arial"/>
          <w:b/>
          <w:bCs/>
          <w:sz w:val="24"/>
        </w:rPr>
        <w:t xml:space="preserve">La Paz, </w:t>
      </w:r>
      <w:r w:rsidR="005A5BDD">
        <w:rPr>
          <w:rFonts w:ascii="Arial" w:hAnsi="Arial"/>
          <w:b/>
          <w:bCs/>
          <w:sz w:val="24"/>
        </w:rPr>
        <w:t>mayo</w:t>
      </w:r>
      <w:r w:rsidRPr="009F0AC1">
        <w:rPr>
          <w:rFonts w:ascii="Arial" w:hAnsi="Arial"/>
          <w:b/>
          <w:bCs/>
          <w:sz w:val="24"/>
        </w:rPr>
        <w:t xml:space="preserve"> de 201</w:t>
      </w:r>
      <w:r w:rsidR="005A5BDD">
        <w:rPr>
          <w:rFonts w:ascii="Arial" w:hAnsi="Arial"/>
          <w:b/>
          <w:bCs/>
          <w:sz w:val="24"/>
        </w:rPr>
        <w:t>5</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F12B85">
              <w:rPr>
                <w:webHidden/>
              </w:rPr>
              <w:t>1</w:t>
            </w:r>
            <w:r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F12B85">
              <w:rPr>
                <w:webHidden/>
              </w:rPr>
              <w:t>1</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F12B85">
              <w:rPr>
                <w:webHidden/>
              </w:rPr>
              <w:t>1</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F12B85">
              <w:rPr>
                <w:webHidden/>
              </w:rPr>
              <w:t>1</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F12B85">
              <w:rPr>
                <w:webHidden/>
              </w:rPr>
              <w:t>3</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F12B85">
              <w:rPr>
                <w:webHidden/>
              </w:rPr>
              <w:t>4</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F12B85">
              <w:rPr>
                <w:webHidden/>
              </w:rPr>
              <w:t>4</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F12B85">
              <w:rPr>
                <w:webHidden/>
              </w:rPr>
              <w:t>4</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F12B85">
              <w:rPr>
                <w:webHidden/>
              </w:rPr>
              <w:t>5</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F12B85">
              <w:rPr>
                <w:webHidden/>
              </w:rPr>
              <w:t>5</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F12B85">
              <w:rPr>
                <w:webHidden/>
              </w:rPr>
              <w:t>5</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F12B85">
              <w:rPr>
                <w:webHidden/>
              </w:rPr>
              <w:t>6</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F12B85">
              <w:rPr>
                <w:webHidden/>
              </w:rPr>
              <w:t>6</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F12B85">
              <w:rPr>
                <w:webHidden/>
              </w:rPr>
              <w:t>6</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F12B85">
              <w:rPr>
                <w:webHidden/>
              </w:rPr>
              <w:t>6</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F12B85">
              <w:rPr>
                <w:webHidden/>
              </w:rPr>
              <w:t>8</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F12B85">
              <w:rPr>
                <w:webHidden/>
              </w:rPr>
              <w:t>8</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F12B85">
              <w:rPr>
                <w:webHidden/>
              </w:rPr>
              <w:t>8</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F12B85">
              <w:rPr>
                <w:webHidden/>
              </w:rPr>
              <w:t>9</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F12B85">
              <w:rPr>
                <w:webHidden/>
              </w:rPr>
              <w:t>9</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F12B85">
              <w:rPr>
                <w:webHidden/>
              </w:rPr>
              <w:t>10</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F12B85">
              <w:rPr>
                <w:webHidden/>
              </w:rPr>
              <w:t>10</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F12B85">
              <w:rPr>
                <w:webHidden/>
              </w:rPr>
              <w:t>11</w:t>
            </w:r>
            <w:r w:rsidR="00064486" w:rsidRPr="009477D4">
              <w:rPr>
                <w:webHidden/>
              </w:rPr>
              <w:fldChar w:fldCharType="end"/>
            </w:r>
          </w:hyperlink>
        </w:p>
        <w:p w:rsidR="00E878AF" w:rsidRPr="009477D4" w:rsidRDefault="00963FAA"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F12B85">
              <w:rPr>
                <w:webHidden/>
              </w:rPr>
              <w:t>12</w:t>
            </w:r>
            <w:r w:rsidR="00064486" w:rsidRPr="009477D4">
              <w:rPr>
                <w:webHidden/>
              </w:rPr>
              <w:fldChar w:fldCharType="end"/>
            </w:r>
          </w:hyperlink>
        </w:p>
        <w:p w:rsidR="00E878AF" w:rsidRPr="009477D4" w:rsidRDefault="00963FAA"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F12B85">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35463A">
          <w:headerReference w:type="default" r:id="rId12"/>
          <w:footerReference w:type="default" r:id="rId13"/>
          <w:pgSz w:w="12240" w:h="15840"/>
          <w:pgMar w:top="993" w:right="1701" w:bottom="567" w:left="1701" w:header="708" w:footer="708" w:gutter="0"/>
          <w:pgBorders w:offsetFrom="page">
            <w:top w:val="none" w:sz="0" w:space="0" w:color="000000"/>
            <w:left w:val="none" w:sz="0" w:space="0" w:color="000000"/>
            <w:bottom w:val="none" w:sz="0" w:space="0" w:color="000000"/>
            <w:right w:val="none" w:sz="0" w:space="0" w:color="000000"/>
          </w:pgBorders>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DC2B45" w:rsidRDefault="00BD32B1" w:rsidP="00530A16">
      <w:pPr>
        <w:jc w:val="center"/>
        <w:rPr>
          <w:rFonts w:cs="Arial"/>
          <w:b/>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A63B64" w:rsidRDefault="00291BC9" w:rsidP="00530A16">
      <w:pPr>
        <w:rPr>
          <w:rFonts w:cs="Arial"/>
          <w:sz w:val="14"/>
          <w:szCs w:val="18"/>
        </w:rPr>
      </w:pPr>
    </w:p>
    <w:p w:rsidR="00291BC9" w:rsidRPr="00DC2B45" w:rsidRDefault="005113EF" w:rsidP="00516563">
      <w:pPr>
        <w:tabs>
          <w:tab w:val="num" w:pos="2493"/>
        </w:tabs>
        <w:ind w:left="567"/>
        <w:jc w:val="both"/>
        <w:rPr>
          <w:rFonts w:cs="Arial"/>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DC2B45" w:rsidRDefault="005113EF" w:rsidP="00530A16">
      <w:pPr>
        <w:jc w:val="both"/>
        <w:rPr>
          <w:rFonts w:cs="Arial"/>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63B64" w:rsidRDefault="005113EF" w:rsidP="003953B0">
      <w:pPr>
        <w:tabs>
          <w:tab w:val="num" w:pos="709"/>
        </w:tabs>
        <w:ind w:left="709" w:hanging="709"/>
        <w:jc w:val="both"/>
        <w:rPr>
          <w:rFonts w:cs="Arial"/>
          <w:b/>
          <w:sz w:val="14"/>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EE6336" w:rsidRDefault="00AE16EC" w:rsidP="00530A16">
      <w:pPr>
        <w:jc w:val="both"/>
        <w:rPr>
          <w:rFonts w:cs="Arial"/>
          <w:sz w:val="12"/>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r>
        <w:rPr>
          <w:rFonts w:cs="Arial"/>
          <w:sz w:val="18"/>
          <w:szCs w:val="18"/>
        </w:rPr>
        <w:t>Cooperativas</w:t>
      </w:r>
      <w:r w:rsidR="00DC2B45">
        <w:rPr>
          <w:rFonts w:cs="Arial"/>
          <w:sz w:val="18"/>
          <w:szCs w:val="18"/>
        </w:rPr>
        <w:t xml:space="preserve"> </w:t>
      </w:r>
      <w:r w:rsidR="009867D9" w:rsidRPr="000941A6">
        <w:rPr>
          <w:rFonts w:cs="Arial"/>
          <w:sz w:val="18"/>
          <w:szCs w:val="18"/>
        </w:rPr>
        <w:t>(cuando sus documentos de constitución así lo determinen).</w:t>
      </w:r>
    </w:p>
    <w:p w:rsidR="00A72FB0" w:rsidRPr="00DC2B45" w:rsidRDefault="00A72FB0" w:rsidP="00530A16">
      <w:pPr>
        <w:jc w:val="both"/>
        <w:rPr>
          <w:rFonts w:cs="Arial"/>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DC2B45" w:rsidRDefault="003953B0" w:rsidP="00516563">
      <w:pPr>
        <w:tabs>
          <w:tab w:val="num" w:pos="567"/>
        </w:tabs>
        <w:ind w:left="567" w:hanging="567"/>
        <w:jc w:val="both"/>
        <w:rPr>
          <w:rFonts w:cs="Arial"/>
          <w:sz w:val="14"/>
          <w:szCs w:val="18"/>
        </w:rPr>
      </w:pPr>
      <w:r w:rsidRPr="00DC2B45">
        <w:rPr>
          <w:rFonts w:cs="Arial"/>
          <w:color w:val="0000FF"/>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EE6336" w:rsidRDefault="002F02AD" w:rsidP="00A63B64">
      <w:pPr>
        <w:jc w:val="both"/>
        <w:rPr>
          <w:rFonts w:cs="Arial"/>
          <w:sz w:val="12"/>
          <w:szCs w:val="18"/>
        </w:rPr>
      </w:pPr>
    </w:p>
    <w:p w:rsidR="008A73A3" w:rsidRDefault="008A73A3" w:rsidP="00A644F7">
      <w:pPr>
        <w:ind w:left="1276"/>
        <w:jc w:val="both"/>
        <w:rPr>
          <w:rFonts w:cs="Arial"/>
          <w:sz w:val="18"/>
          <w:szCs w:val="18"/>
        </w:rPr>
      </w:pPr>
      <w:r w:rsidRPr="008A73A3">
        <w:rPr>
          <w:rFonts w:cs="Arial"/>
          <w:sz w:val="18"/>
          <w:szCs w:val="18"/>
        </w:rPr>
        <w:t>La inspección previa es obligatoria para todos los potenciales proponentes.</w:t>
      </w:r>
    </w:p>
    <w:p w:rsidR="008A73A3" w:rsidRPr="00EE6336" w:rsidRDefault="008A73A3" w:rsidP="00A644F7">
      <w:pPr>
        <w:ind w:left="1276"/>
        <w:jc w:val="both"/>
        <w:rPr>
          <w:rFonts w:cs="Arial"/>
          <w:sz w:val="14"/>
          <w:szCs w:val="18"/>
        </w:rPr>
      </w:pPr>
    </w:p>
    <w:p w:rsidR="00A644F7" w:rsidRPr="0007168A" w:rsidRDefault="008A73A3" w:rsidP="00A644F7">
      <w:pPr>
        <w:ind w:left="1276"/>
        <w:jc w:val="both"/>
        <w:rPr>
          <w:rFonts w:cs="Arial"/>
          <w:sz w:val="18"/>
          <w:szCs w:val="18"/>
        </w:rPr>
      </w:pPr>
      <w:r w:rsidRPr="008A73A3">
        <w:rPr>
          <w:rFonts w:cs="Arial"/>
          <w:sz w:val="18"/>
          <w:szCs w:val="18"/>
        </w:rPr>
        <w:t>El proponente deberá realizar la Inspección Pr</w:t>
      </w:r>
      <w:r w:rsidR="00DC2B45">
        <w:rPr>
          <w:rFonts w:cs="Arial"/>
          <w:sz w:val="18"/>
          <w:szCs w:val="18"/>
        </w:rPr>
        <w:t xml:space="preserve">evia en la fecha, hora y lugar, </w:t>
      </w:r>
      <w:r w:rsidRPr="008A73A3">
        <w:rPr>
          <w:rFonts w:cs="Arial"/>
          <w:sz w:val="18"/>
          <w:szCs w:val="18"/>
        </w:rPr>
        <w:t>establecidos en el presente DBC o por cuenta propia.</w:t>
      </w:r>
    </w:p>
    <w:p w:rsidR="00F2253F" w:rsidRPr="00EE6336" w:rsidRDefault="00F2253F" w:rsidP="00516563">
      <w:pPr>
        <w:ind w:left="1134" w:hanging="567"/>
        <w:jc w:val="both"/>
        <w:rPr>
          <w:rFonts w:cs="Arial"/>
          <w:sz w:val="12"/>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EE6336" w:rsidRDefault="002F02AD" w:rsidP="00516563">
      <w:pPr>
        <w:ind w:left="1134" w:hanging="567"/>
        <w:jc w:val="both"/>
        <w:rPr>
          <w:rFonts w:cs="Arial"/>
          <w:sz w:val="10"/>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EE6336" w:rsidRDefault="00F2253F" w:rsidP="00516563">
      <w:pPr>
        <w:ind w:left="1134" w:hanging="567"/>
        <w:jc w:val="both"/>
        <w:rPr>
          <w:rFonts w:cs="Arial"/>
          <w:sz w:val="14"/>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EE6336" w:rsidRDefault="002F02AD" w:rsidP="00516563">
      <w:pPr>
        <w:ind w:left="1134" w:hanging="567"/>
        <w:jc w:val="both"/>
        <w:rPr>
          <w:rFonts w:cs="Arial"/>
          <w:sz w:val="12"/>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DC2B45" w:rsidRDefault="00684991" w:rsidP="00530A16">
      <w:pPr>
        <w:tabs>
          <w:tab w:val="num" w:pos="1134"/>
        </w:tabs>
        <w:ind w:hanging="567"/>
        <w:jc w:val="both"/>
        <w:rPr>
          <w:rFonts w:cs="Arial"/>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DC2B45" w:rsidRDefault="00A72FB0" w:rsidP="00C24A33">
      <w:pPr>
        <w:pStyle w:val="Ttulo1"/>
        <w:numPr>
          <w:ilvl w:val="0"/>
          <w:numId w:val="0"/>
        </w:numPr>
        <w:ind w:left="360"/>
        <w:rPr>
          <w:rFonts w:cs="Arial"/>
          <w:sz w:val="14"/>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r w:rsidR="001907F3">
        <w:rPr>
          <w:rFonts w:cs="Arial"/>
          <w:sz w:val="18"/>
          <w:szCs w:val="18"/>
        </w:rPr>
        <w:t xml:space="preserve"> </w:t>
      </w:r>
      <w:r w:rsidR="001907F3" w:rsidRPr="001907F3">
        <w:rPr>
          <w:rFonts w:cs="Arial"/>
          <w:b/>
          <w:i/>
          <w:color w:val="0000FF"/>
          <w:sz w:val="18"/>
          <w:szCs w:val="18"/>
        </w:rPr>
        <w:t xml:space="preserve">(Para el Lote </w:t>
      </w:r>
      <w:r w:rsidR="001907F3">
        <w:rPr>
          <w:rFonts w:cs="Arial"/>
          <w:b/>
          <w:i/>
          <w:color w:val="0000FF"/>
          <w:sz w:val="18"/>
          <w:szCs w:val="18"/>
        </w:rPr>
        <w:t>1</w:t>
      </w:r>
      <w:r w:rsidR="001907F3" w:rsidRPr="001907F3">
        <w:rPr>
          <w:rFonts w:cs="Arial"/>
          <w:b/>
          <w:i/>
          <w:color w:val="0000FF"/>
          <w:sz w:val="18"/>
          <w:szCs w:val="18"/>
        </w:rPr>
        <w:t>)</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0F41EA" w:rsidP="00E644EE">
      <w:pPr>
        <w:ind w:left="1843" w:hanging="567"/>
        <w:jc w:val="both"/>
        <w:rPr>
          <w:rFonts w:cs="Arial"/>
          <w:szCs w:val="18"/>
        </w:rPr>
      </w:pP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r w:rsidR="001907F3">
        <w:rPr>
          <w:rFonts w:cs="Arial"/>
          <w:sz w:val="18"/>
          <w:szCs w:val="18"/>
        </w:rPr>
        <w:t xml:space="preserve"> </w:t>
      </w:r>
      <w:r w:rsidR="001907F3" w:rsidRPr="001907F3">
        <w:rPr>
          <w:rFonts w:cs="Arial"/>
          <w:b/>
          <w:i/>
          <w:color w:val="0000FF"/>
          <w:sz w:val="18"/>
          <w:szCs w:val="18"/>
        </w:rPr>
        <w:t>(Para el Lote 2)</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EE6336" w:rsidRDefault="00FE49C0" w:rsidP="00530A16">
      <w:pPr>
        <w:jc w:val="both"/>
        <w:rPr>
          <w:rFonts w:cs="Arial"/>
          <w:sz w:val="14"/>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EE6336" w:rsidRDefault="00561143" w:rsidP="00530A16">
      <w:pPr>
        <w:jc w:val="both"/>
        <w:rPr>
          <w:rFonts w:cs="Arial"/>
          <w:sz w:val="12"/>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2E67D6" w:rsidP="00572E64">
      <w:pPr>
        <w:numPr>
          <w:ilvl w:val="0"/>
          <w:numId w:val="14"/>
        </w:numPr>
        <w:ind w:left="1843" w:hanging="567"/>
        <w:jc w:val="both"/>
        <w:rPr>
          <w:rFonts w:cs="Arial"/>
          <w:sz w:val="18"/>
          <w:szCs w:val="18"/>
        </w:rPr>
      </w:pPr>
      <w:r>
        <w:rPr>
          <w:rFonts w:cs="Arial"/>
          <w:sz w:val="18"/>
          <w:szCs w:val="18"/>
        </w:rPr>
        <w:t xml:space="preserve"> </w:t>
      </w:r>
      <w:r w:rsidR="00EB1C1F"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EE6336" w:rsidRDefault="009B5DE0" w:rsidP="009B5DE0">
      <w:pPr>
        <w:ind w:left="1843"/>
        <w:jc w:val="both"/>
        <w:rPr>
          <w:rFonts w:cs="Arial"/>
          <w:sz w:val="14"/>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lastRenderedPageBreak/>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46142F">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DC2B45" w:rsidRDefault="008A18E4" w:rsidP="00530A16">
      <w:pPr>
        <w:tabs>
          <w:tab w:val="left" w:pos="1560"/>
        </w:tabs>
        <w:jc w:val="both"/>
        <w:rPr>
          <w:rFonts w:cs="Arial"/>
          <w:sz w:val="14"/>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proofErr w:type="gramStart"/>
      <w:r w:rsidR="001E40A6" w:rsidRPr="00673E6A">
        <w:rPr>
          <w:rFonts w:cs="Arial"/>
          <w:sz w:val="18"/>
          <w:szCs w:val="18"/>
        </w:rPr>
        <w:t>)</w:t>
      </w:r>
      <w:r w:rsidRPr="00673E6A">
        <w:rPr>
          <w:rFonts w:cs="Arial"/>
          <w:sz w:val="18"/>
          <w:szCs w:val="18"/>
        </w:rPr>
        <w:t>y</w:t>
      </w:r>
      <w:proofErr w:type="gramEnd"/>
      <w:r w:rsidRPr="00673E6A">
        <w:rPr>
          <w:rFonts w:cs="Arial"/>
          <w:sz w:val="18"/>
          <w:szCs w:val="18"/>
        </w:rPr>
        <w:t>/o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9B73C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57676E" w:rsidP="00006407">
                  <w:pPr>
                    <w:ind w:right="180"/>
                    <w:jc w:val="center"/>
                    <w:rPr>
                      <w:rFonts w:ascii="Arial" w:hAnsi="Arial" w:cs="Arial"/>
                      <w:lang w:val="es-BO" w:eastAsia="es-BO"/>
                    </w:rPr>
                  </w:pPr>
                  <w:r>
                    <w:rPr>
                      <w:rFonts w:ascii="Arial" w:hAnsi="Arial" w:cs="Arial"/>
                      <w:lang w:val="es-BO" w:eastAsia="es-BO"/>
                    </w:rPr>
                    <w:t>15-0951-00-</w:t>
                  </w:r>
                  <w:r w:rsidR="00AA751D">
                    <w:rPr>
                      <w:rFonts w:ascii="Arial" w:hAnsi="Arial" w:cs="Arial"/>
                      <w:lang w:val="es-BO" w:eastAsia="es-BO"/>
                    </w:rPr>
                    <w:t>568379</w:t>
                  </w:r>
                  <w:r>
                    <w:rPr>
                      <w:rFonts w:ascii="Arial" w:hAnsi="Arial" w:cs="Arial"/>
                      <w:lang w:val="es-BO" w:eastAsia="es-BO"/>
                    </w:rPr>
                    <w:t>-1-1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 xml:space="preserve">ANPE-P Nº </w:t>
            </w:r>
            <w:r w:rsidR="0057676E">
              <w:rPr>
                <w:rFonts w:ascii="Arial" w:hAnsi="Arial" w:cs="Arial"/>
                <w:b/>
                <w:bCs/>
                <w:color w:val="0000FF"/>
                <w:lang w:val="es-BO" w:eastAsia="es-BO"/>
              </w:rPr>
              <w:t>013/2015-1C</w:t>
            </w:r>
          </w:p>
          <w:p w:rsidR="00007A2B" w:rsidRDefault="00007A2B" w:rsidP="00C47ED9">
            <w:pPr>
              <w:ind w:left="180" w:right="180"/>
              <w:jc w:val="center"/>
              <w:rPr>
                <w:rFonts w:ascii="Arial" w:hAnsi="Arial" w:cs="Arial"/>
                <w:b/>
                <w:bCs/>
                <w:sz w:val="6"/>
                <w:szCs w:val="6"/>
                <w:lang w:val="es-BO" w:eastAsia="es-BO"/>
              </w:rPr>
            </w:pPr>
          </w:p>
          <w:p w:rsidR="00007A2B" w:rsidRPr="00EB5ED0" w:rsidRDefault="00007A2B" w:rsidP="00C47ED9">
            <w:pPr>
              <w:ind w:left="180" w:right="180"/>
              <w:jc w:val="center"/>
              <w:rPr>
                <w:rFonts w:ascii="Arial" w:hAnsi="Arial" w:cs="Arial"/>
                <w:b/>
                <w:bCs/>
                <w:lang w:val="es-BO" w:eastAsia="es-BO"/>
              </w:rPr>
            </w:pPr>
            <w:r w:rsidRPr="00EB5ED0">
              <w:rPr>
                <w:rFonts w:ascii="Arial" w:hAnsi="Arial" w:cs="Arial"/>
                <w:b/>
                <w:bCs/>
                <w:lang w:val="es-BO" w:eastAsia="es-BO"/>
              </w:rPr>
              <w:t>PRIMERA 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57676E" w:rsidP="00C47ED9">
            <w:pPr>
              <w:ind w:left="180" w:right="180"/>
              <w:jc w:val="center"/>
              <w:rPr>
                <w:rFonts w:ascii="Arial" w:hAnsi="Arial" w:cs="Arial"/>
                <w:b/>
                <w:bCs/>
                <w:color w:val="0000FF"/>
                <w:sz w:val="2"/>
                <w:szCs w:val="8"/>
                <w:lang w:val="es-BO" w:eastAsia="es-BO"/>
              </w:rPr>
            </w:pPr>
            <w:r>
              <w:rPr>
                <w:rFonts w:ascii="Arial" w:hAnsi="Arial" w:cs="Arial"/>
                <w:b/>
                <w:bCs/>
                <w:color w:val="0000FF"/>
                <w:sz w:val="20"/>
              </w:rPr>
              <w:t>CONTRATACIÓN DE UN SISTEMA DE ALMACENAMIENTO DE DOCUMENTACIÓN DEL ARCHIVO INTERMEDIO BCB</w:t>
            </w:r>
          </w:p>
          <w:p w:rsidR="007942D4" w:rsidRPr="007942D4" w:rsidRDefault="007942D4" w:rsidP="00007A2B">
            <w:pPr>
              <w:ind w:left="180" w:right="180"/>
              <w:jc w:val="center"/>
              <w:rPr>
                <w:rFonts w:ascii="Arial" w:hAnsi="Arial" w:cs="Arial"/>
                <w:sz w:val="10"/>
                <w:lang w:val="es-BO" w:eastAsia="es-BO"/>
              </w:rPr>
            </w:pPr>
          </w:p>
          <w:p w:rsidR="00007A2B" w:rsidRDefault="00007A2B" w:rsidP="003E171C">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524BE4">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sidRPr="0045608B">
              <w:rPr>
                <w:rFonts w:ascii="Arial" w:hAnsi="Arial" w:cs="Arial"/>
                <w:lang w:val="es-BO" w:eastAsia="es-BO"/>
              </w:rPr>
              <w:t xml:space="preserve">del día </w:t>
            </w:r>
            <w:r w:rsidR="003E171C">
              <w:rPr>
                <w:rFonts w:ascii="Arial" w:hAnsi="Arial" w:cs="Arial"/>
                <w:b/>
                <w:bCs/>
                <w:color w:val="0000FF"/>
                <w:lang w:val="es-BO" w:eastAsia="es-BO"/>
              </w:rPr>
              <w:t>jueves 28</w:t>
            </w:r>
            <w:r w:rsidR="0045608B" w:rsidRPr="0045608B">
              <w:rPr>
                <w:rFonts w:ascii="Arial" w:hAnsi="Arial" w:cs="Arial"/>
                <w:b/>
                <w:bCs/>
                <w:color w:val="0000FF"/>
                <w:lang w:val="es-BO" w:eastAsia="es-BO"/>
              </w:rPr>
              <w:t xml:space="preserve"> </w:t>
            </w:r>
            <w:r w:rsidRPr="0045608B">
              <w:rPr>
                <w:rFonts w:ascii="Arial" w:hAnsi="Arial" w:cs="Arial"/>
                <w:b/>
                <w:bCs/>
                <w:color w:val="0000FF"/>
                <w:lang w:val="es-BO" w:eastAsia="es-BO"/>
              </w:rPr>
              <w:t xml:space="preserve">de </w:t>
            </w:r>
            <w:r w:rsidR="00EC1952">
              <w:rPr>
                <w:rFonts w:ascii="Arial" w:hAnsi="Arial" w:cs="Arial"/>
                <w:b/>
                <w:bCs/>
                <w:color w:val="0000FF"/>
                <w:lang w:val="es-BO" w:eastAsia="es-BO"/>
              </w:rPr>
              <w:t>may</w:t>
            </w:r>
            <w:r w:rsidR="0045608B" w:rsidRPr="0045608B">
              <w:rPr>
                <w:rFonts w:ascii="Arial" w:hAnsi="Arial" w:cs="Arial"/>
                <w:b/>
                <w:bCs/>
                <w:color w:val="0000FF"/>
                <w:lang w:val="es-BO" w:eastAsia="es-BO"/>
              </w:rPr>
              <w:t xml:space="preserve">o </w:t>
            </w:r>
            <w:r w:rsidRPr="0045608B">
              <w:rPr>
                <w:rFonts w:ascii="Arial" w:hAnsi="Arial" w:cs="Arial"/>
                <w:b/>
                <w:bCs/>
                <w:color w:val="0000FF"/>
                <w:lang w:val="es-BO" w:eastAsia="es-BO"/>
              </w:rPr>
              <w:t>del 201</w:t>
            </w:r>
            <w:r w:rsidR="00EC1952">
              <w:rPr>
                <w:rFonts w:ascii="Arial" w:hAnsi="Arial" w:cs="Arial"/>
                <w:b/>
                <w:bCs/>
                <w:color w:val="0000FF"/>
                <w:lang w:val="es-BO" w:eastAsia="es-BO"/>
              </w:rPr>
              <w:t>5</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DC2B45" w:rsidRDefault="00552B0E" w:rsidP="00761B0A">
      <w:pPr>
        <w:tabs>
          <w:tab w:val="num" w:pos="567"/>
        </w:tabs>
        <w:ind w:left="567" w:hanging="567"/>
        <w:jc w:val="both"/>
        <w:rPr>
          <w:rFonts w:cs="Arial"/>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DC2B45" w:rsidRDefault="00552B0E" w:rsidP="00676B64">
      <w:pPr>
        <w:ind w:left="709"/>
        <w:jc w:val="both"/>
        <w:rPr>
          <w:rFonts w:cs="Arial"/>
          <w:sz w:val="14"/>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DC2B45"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DC2B45" w:rsidRDefault="00FE5E12" w:rsidP="00FE5E12">
      <w:pPr>
        <w:pStyle w:val="Prrafodelista"/>
        <w:tabs>
          <w:tab w:val="left" w:pos="567"/>
        </w:tabs>
        <w:ind w:left="0"/>
        <w:jc w:val="both"/>
        <w:rPr>
          <w:rFonts w:ascii="Verdana" w:hAnsi="Verdana" w:cs="Arial"/>
          <w:b/>
          <w:sz w:val="14"/>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963FAA"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5pt;height:19.35pt" o:ole="">
            <v:imagedata r:id="rId14" o:title=""/>
          </v:shape>
          <o:OLEObject Type="Embed" ProgID="Equation.3" ShapeID="_x0000_i1025" DrawAspect="Content" ObjectID="_1493197103" r:id="rId15"/>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35pt;height:13.45pt" o:ole="">
            <v:imagedata r:id="rId16" o:title=""/>
          </v:shape>
          <o:OLEObject Type="Embed" ProgID="Equation.3" ShapeID="_x0000_i1026" DrawAspect="Content" ObjectID="_1493197104"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05pt;height:13.45pt" o:ole="">
            <v:imagedata r:id="rId18" o:title=""/>
          </v:shape>
          <o:OLEObject Type="Embed" ProgID="Equation.3" ShapeID="_x0000_i1027" DrawAspect="Content" ObjectID="_1493197105"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pt;height:17.2pt" o:ole="">
            <v:imagedata r:id="rId20" o:title=""/>
          </v:shape>
          <o:OLEObject Type="Embed" ProgID="Equation.3" ShapeID="_x0000_i1028" DrawAspect="Content" ObjectID="_1493197106"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DC2B45" w:rsidRDefault="0098019B" w:rsidP="006345A3">
      <w:pPr>
        <w:tabs>
          <w:tab w:val="num" w:pos="709"/>
        </w:tabs>
        <w:rPr>
          <w:rFonts w:cs="Arial"/>
          <w:b/>
          <w:sz w:val="14"/>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DC2B45" w:rsidRDefault="0098019B" w:rsidP="00435210">
      <w:pPr>
        <w:tabs>
          <w:tab w:val="num" w:pos="1276"/>
        </w:tabs>
        <w:ind w:left="1276"/>
        <w:jc w:val="both"/>
        <w:rPr>
          <w:rFonts w:cs="Arial"/>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DC2B45" w:rsidRDefault="009B0729" w:rsidP="00530A16">
      <w:pPr>
        <w:rPr>
          <w:rFonts w:cs="Arial"/>
          <w:b/>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D155F8">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35463A">
          <w:footerReference w:type="default" r:id="rId22"/>
          <w:pgSz w:w="12240" w:h="15840"/>
          <w:pgMar w:top="1701" w:right="1701" w:bottom="851" w:left="1701" w:header="708" w:footer="427" w:gutter="0"/>
          <w:pgBorders w:offsetFrom="page">
            <w:top w:val="none" w:sz="0" w:space="0" w:color="000000"/>
            <w:left w:val="none" w:sz="0" w:space="0" w:color="000000"/>
            <w:bottom w:val="none" w:sz="0" w:space="0" w:color="000000"/>
            <w:right w:val="none" w:sz="0" w:space="0" w:color="000000"/>
          </w:pgBorders>
          <w:pgNumType w:start="1"/>
          <w:cols w:space="708"/>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5274CF"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9D4C04" w:rsidRDefault="00E73AEE" w:rsidP="00E73AEE">
      <w:pPr>
        <w:ind w:left="480"/>
        <w:jc w:val="both"/>
        <w:rPr>
          <w:rFonts w:cs="Arial"/>
          <w:b/>
          <w:sz w:val="8"/>
          <w:szCs w:val="18"/>
        </w:rPr>
      </w:pPr>
    </w:p>
    <w:tbl>
      <w:tblPr>
        <w:tblW w:w="11300" w:type="dxa"/>
        <w:jc w:val="center"/>
        <w:tblInd w:w="194" w:type="dxa"/>
        <w:tblLayout w:type="fixed"/>
        <w:tblCellMar>
          <w:left w:w="70" w:type="dxa"/>
          <w:right w:w="70" w:type="dxa"/>
        </w:tblCellMar>
        <w:tblLook w:val="04A0" w:firstRow="1" w:lastRow="0" w:firstColumn="1" w:lastColumn="0" w:noHBand="0" w:noVBand="1"/>
      </w:tblPr>
      <w:tblGrid>
        <w:gridCol w:w="355"/>
        <w:gridCol w:w="470"/>
        <w:gridCol w:w="2293"/>
        <w:gridCol w:w="88"/>
        <w:gridCol w:w="72"/>
        <w:gridCol w:w="88"/>
        <w:gridCol w:w="87"/>
        <w:gridCol w:w="72"/>
        <w:gridCol w:w="68"/>
        <w:gridCol w:w="6"/>
        <w:gridCol w:w="57"/>
        <w:gridCol w:w="438"/>
        <w:gridCol w:w="63"/>
        <w:gridCol w:w="332"/>
        <w:gridCol w:w="392"/>
        <w:gridCol w:w="254"/>
        <w:gridCol w:w="143"/>
        <w:gridCol w:w="392"/>
        <w:gridCol w:w="438"/>
        <w:gridCol w:w="223"/>
        <w:gridCol w:w="30"/>
        <w:gridCol w:w="35"/>
        <w:gridCol w:w="172"/>
        <w:gridCol w:w="244"/>
        <w:gridCol w:w="295"/>
        <w:gridCol w:w="264"/>
        <w:gridCol w:w="125"/>
        <w:gridCol w:w="13"/>
        <w:gridCol w:w="148"/>
        <w:gridCol w:w="136"/>
        <w:gridCol w:w="284"/>
        <w:gridCol w:w="160"/>
        <w:gridCol w:w="131"/>
        <w:gridCol w:w="29"/>
        <w:gridCol w:w="131"/>
        <w:gridCol w:w="576"/>
        <w:gridCol w:w="407"/>
        <w:gridCol w:w="407"/>
        <w:gridCol w:w="256"/>
        <w:gridCol w:w="220"/>
        <w:gridCol w:w="365"/>
        <w:gridCol w:w="224"/>
        <w:gridCol w:w="145"/>
        <w:gridCol w:w="172"/>
      </w:tblGrid>
      <w:tr w:rsidR="00540BEE" w:rsidRPr="00673E6A" w:rsidTr="00B26C1A">
        <w:trPr>
          <w:trHeight w:val="136"/>
          <w:jc w:val="center"/>
        </w:trPr>
        <w:tc>
          <w:tcPr>
            <w:tcW w:w="11300" w:type="dxa"/>
            <w:gridSpan w:val="44"/>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B26C1A">
        <w:trPr>
          <w:trHeight w:val="57"/>
          <w:jc w:val="center"/>
        </w:trPr>
        <w:tc>
          <w:tcPr>
            <w:tcW w:w="11300" w:type="dxa"/>
            <w:gridSpan w:val="44"/>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B26C1A">
        <w:trPr>
          <w:trHeight w:val="27"/>
          <w:jc w:val="center"/>
        </w:trPr>
        <w:tc>
          <w:tcPr>
            <w:tcW w:w="3121"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2"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4"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66"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6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4"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7"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B26C1A">
        <w:trPr>
          <w:trHeight w:val="314"/>
          <w:jc w:val="center"/>
        </w:trPr>
        <w:tc>
          <w:tcPr>
            <w:tcW w:w="3121" w:type="dxa"/>
            <w:gridSpan w:val="3"/>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02" w:type="dxa"/>
            <w:gridSpan w:val="37"/>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17" w:type="dxa"/>
            <w:gridSpan w:val="2"/>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4E11D3" w:rsidRPr="00673E6A" w:rsidTr="00B26C1A">
        <w:trPr>
          <w:trHeight w:val="47"/>
          <w:jc w:val="center"/>
        </w:trPr>
        <w:tc>
          <w:tcPr>
            <w:tcW w:w="3121"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78"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2"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8"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6"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4"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66" w:type="dxa"/>
            <w:gridSpan w:val="6"/>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6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4"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7"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B26C1A">
        <w:trPr>
          <w:trHeight w:val="124"/>
          <w:jc w:val="center"/>
        </w:trPr>
        <w:tc>
          <w:tcPr>
            <w:tcW w:w="3121"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0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17" w:type="dxa"/>
            <w:gridSpan w:val="2"/>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B26C1A">
        <w:trPr>
          <w:trHeight w:val="393"/>
          <w:jc w:val="center"/>
        </w:trPr>
        <w:tc>
          <w:tcPr>
            <w:tcW w:w="3121"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8019" w:type="dxa"/>
            <w:gridSpan w:val="39"/>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F7222E" w:rsidP="00F7222E">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AA751D"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AA751D" w:rsidP="00443C79">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themeFill="accent1" w:themeFillTint="33"/>
                  <w:vAlign w:val="center"/>
                </w:tcPr>
                <w:p w:rsidR="00540BEE" w:rsidRPr="00673E6A" w:rsidRDefault="00AA751D" w:rsidP="00443C79">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themeFill="accent1" w:themeFillTint="33"/>
                  <w:vAlign w:val="center"/>
                </w:tcPr>
                <w:p w:rsidR="00540BEE" w:rsidRPr="00673E6A" w:rsidRDefault="00AA751D"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AA751D" w:rsidP="00443C79">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themeFill="accent1" w:themeFillTint="33"/>
                  <w:vAlign w:val="center"/>
                </w:tcPr>
                <w:p w:rsidR="00540BEE" w:rsidRPr="00673E6A" w:rsidRDefault="00AA751D" w:rsidP="00443C79">
                  <w:pPr>
                    <w:snapToGrid w:val="0"/>
                    <w:jc w:val="center"/>
                    <w:rPr>
                      <w:rFonts w:ascii="Arial" w:hAnsi="Arial" w:cs="Arial"/>
                      <w:lang w:val="es-BO" w:eastAsia="es-BO"/>
                    </w:rPr>
                  </w:pPr>
                  <w:r>
                    <w:rPr>
                      <w:rFonts w:ascii="Arial" w:hAnsi="Arial" w:cs="Arial"/>
                      <w:lang w:val="es-BO" w:eastAsia="es-BO"/>
                    </w:rPr>
                    <w:t>9</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B26C1A">
        <w:trPr>
          <w:trHeight w:val="156"/>
          <w:jc w:val="center"/>
        </w:trPr>
        <w:tc>
          <w:tcPr>
            <w:tcW w:w="3121" w:type="dxa"/>
            <w:gridSpan w:val="3"/>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90"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lang w:val="es-BO" w:eastAsia="es-BO"/>
              </w:rPr>
            </w:pPr>
            <w:r w:rsidRPr="00B2240F">
              <w:rPr>
                <w:rFonts w:ascii="Arial" w:hAnsi="Arial" w:cs="Arial"/>
                <w:b/>
                <w:bCs/>
                <w:color w:val="0000FF"/>
                <w:sz w:val="18"/>
                <w:lang w:val="pt-BR"/>
              </w:rPr>
              <w:t xml:space="preserve">ANPE-P N° </w:t>
            </w:r>
            <w:r w:rsidR="0057676E">
              <w:rPr>
                <w:rFonts w:ascii="Arial" w:hAnsi="Arial" w:cs="Arial"/>
                <w:b/>
                <w:bCs/>
                <w:color w:val="0000FF"/>
                <w:sz w:val="18"/>
                <w:lang w:val="pt-BR"/>
              </w:rPr>
              <w:t>013/2015-1C</w:t>
            </w:r>
          </w:p>
        </w:tc>
        <w:tc>
          <w:tcPr>
            <w:tcW w:w="706" w:type="dxa"/>
            <w:gridSpan w:val="5"/>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16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867" w:type="dxa"/>
            <w:gridSpan w:val="4"/>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07"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07"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6"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65"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4"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17" w:type="dxa"/>
            <w:gridSpan w:val="2"/>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26C1A">
        <w:trPr>
          <w:trHeight w:val="47"/>
          <w:jc w:val="center"/>
        </w:trPr>
        <w:tc>
          <w:tcPr>
            <w:tcW w:w="3121"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8"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4"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6"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67"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65"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4"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B26C1A">
        <w:trPr>
          <w:trHeight w:val="45"/>
          <w:jc w:val="center"/>
        </w:trPr>
        <w:tc>
          <w:tcPr>
            <w:tcW w:w="3121" w:type="dxa"/>
            <w:gridSpan w:val="3"/>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02" w:type="dxa"/>
            <w:gridSpan w:val="37"/>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57676E" w:rsidP="00A644F7">
            <w:pPr>
              <w:snapToGrid w:val="0"/>
              <w:jc w:val="center"/>
              <w:rPr>
                <w:rFonts w:ascii="Arial" w:hAnsi="Arial" w:cs="Arial"/>
                <w:b/>
                <w:bCs/>
                <w:color w:val="0000FF"/>
                <w:sz w:val="2"/>
                <w:szCs w:val="8"/>
                <w:lang w:val="es-BO" w:eastAsia="es-BO"/>
              </w:rPr>
            </w:pPr>
            <w:r>
              <w:rPr>
                <w:rFonts w:ascii="Arial" w:hAnsi="Arial" w:cs="Arial"/>
                <w:b/>
                <w:bCs/>
                <w:color w:val="0000FF"/>
                <w:sz w:val="18"/>
              </w:rPr>
              <w:t>CONTRATACIÓN DE UN SISTEMA DE ALMACENAMIENTO DE DOCUMENTACIÓN DEL ARCHIVO INTERMEDIO BCB</w:t>
            </w:r>
          </w:p>
        </w:tc>
        <w:tc>
          <w:tcPr>
            <w:tcW w:w="317" w:type="dxa"/>
            <w:gridSpan w:val="2"/>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26C1A">
        <w:trPr>
          <w:trHeight w:val="47"/>
          <w:jc w:val="center"/>
        </w:trPr>
        <w:tc>
          <w:tcPr>
            <w:tcW w:w="3121"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4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8"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4"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6"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67"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6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4"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B26C1A">
        <w:trPr>
          <w:trHeight w:val="267"/>
          <w:jc w:val="center"/>
        </w:trPr>
        <w:tc>
          <w:tcPr>
            <w:tcW w:w="3121"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40" w:type="dxa"/>
            <w:gridSpan w:val="15"/>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41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81"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4"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23" w:type="dxa"/>
            <w:gridSpan w:val="13"/>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c) Precio Evaluado más bajo</w:t>
            </w:r>
          </w:p>
        </w:tc>
      </w:tr>
      <w:tr w:rsidR="00540BEE" w:rsidRPr="00673E6A" w:rsidTr="00B26C1A">
        <w:trPr>
          <w:trHeight w:val="45"/>
          <w:jc w:val="center"/>
        </w:trPr>
        <w:tc>
          <w:tcPr>
            <w:tcW w:w="3121"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69"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4"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6"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67"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6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4"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B26C1A">
        <w:trPr>
          <w:trHeight w:val="244"/>
          <w:jc w:val="center"/>
        </w:trPr>
        <w:tc>
          <w:tcPr>
            <w:tcW w:w="3121"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02" w:type="dxa"/>
            <w:gridSpan w:val="37"/>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CD6289" w:rsidRDefault="004236AC" w:rsidP="009D4C04">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19073E">
              <w:rPr>
                <w:rFonts w:ascii="Arial" w:hAnsi="Arial" w:cs="Arial"/>
                <w:b/>
                <w:i/>
                <w:iCs/>
                <w:color w:val="0000FF"/>
                <w:lang w:val="es-BO" w:eastAsia="es-BO"/>
              </w:rPr>
              <w:t>lote</w:t>
            </w:r>
          </w:p>
        </w:tc>
        <w:tc>
          <w:tcPr>
            <w:tcW w:w="317"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26C1A">
        <w:trPr>
          <w:trHeight w:val="54"/>
          <w:jc w:val="center"/>
        </w:trPr>
        <w:tc>
          <w:tcPr>
            <w:tcW w:w="3121"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8"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4"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66"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6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4"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19073E" w:rsidTr="00E42213">
        <w:trPr>
          <w:trHeight w:val="241"/>
          <w:jc w:val="center"/>
        </w:trPr>
        <w:tc>
          <w:tcPr>
            <w:tcW w:w="3121" w:type="dxa"/>
            <w:gridSpan w:val="3"/>
            <w:tcBorders>
              <w:top w:val="nil"/>
              <w:left w:val="single" w:sz="12" w:space="0" w:color="auto"/>
              <w:right w:val="nil"/>
            </w:tcBorders>
            <w:shd w:val="clear" w:color="auto" w:fill="auto"/>
            <w:vAlign w:val="center"/>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right w:val="nil"/>
            </w:tcBorders>
            <w:shd w:val="clear" w:color="auto" w:fill="auto"/>
            <w:noWrap/>
            <w:vAlign w:val="center"/>
          </w:tcPr>
          <w:p w:rsidR="00B424CE" w:rsidRPr="00673E6A" w:rsidRDefault="00B424CE" w:rsidP="00443C79">
            <w:pPr>
              <w:snapToGrid w:val="0"/>
              <w:jc w:val="center"/>
              <w:rPr>
                <w:rFonts w:ascii="Arial" w:hAnsi="Arial" w:cs="Arial"/>
                <w:b/>
                <w:bCs/>
                <w:lang w:val="es-BO" w:eastAsia="es-BO"/>
              </w:rPr>
            </w:pPr>
          </w:p>
        </w:tc>
        <w:tc>
          <w:tcPr>
            <w:tcW w:w="1211" w:type="dxa"/>
            <w:gridSpan w:val="9"/>
            <w:vMerge w:val="restart"/>
            <w:tcBorders>
              <w:top w:val="single" w:sz="8" w:space="0" w:color="auto"/>
              <w:left w:val="single" w:sz="8" w:space="0" w:color="auto"/>
              <w:right w:val="single" w:sz="4" w:space="0" w:color="auto"/>
            </w:tcBorders>
            <w:shd w:val="clear" w:color="auto" w:fill="DBE5F1" w:themeFill="accent1" w:themeFillTint="33"/>
            <w:noWrap/>
            <w:vAlign w:val="center"/>
          </w:tcPr>
          <w:p w:rsidR="00B424CE" w:rsidRPr="0019073E" w:rsidRDefault="00B424CE" w:rsidP="00CD6289">
            <w:pPr>
              <w:snapToGrid w:val="0"/>
              <w:jc w:val="center"/>
              <w:rPr>
                <w:rFonts w:ascii="Arial" w:hAnsi="Arial" w:cs="Arial"/>
                <w:b/>
                <w:iCs/>
                <w:lang w:eastAsia="es-BO"/>
              </w:rPr>
            </w:pPr>
            <w:r w:rsidRPr="0019073E">
              <w:rPr>
                <w:rFonts w:ascii="Arial" w:hAnsi="Arial" w:cs="Arial"/>
                <w:b/>
                <w:iCs/>
                <w:lang w:eastAsia="es-BO"/>
              </w:rPr>
              <w:t>LOTE 1</w:t>
            </w:r>
          </w:p>
        </w:tc>
        <w:tc>
          <w:tcPr>
            <w:tcW w:w="1842" w:type="dxa"/>
            <w:gridSpan w:val="6"/>
            <w:vMerge w:val="restart"/>
            <w:tcBorders>
              <w:top w:val="single" w:sz="8" w:space="0" w:color="auto"/>
              <w:left w:val="single" w:sz="4" w:space="0" w:color="auto"/>
              <w:right w:val="single" w:sz="8" w:space="0" w:color="auto"/>
            </w:tcBorders>
            <w:shd w:val="clear" w:color="auto" w:fill="DBE5F1" w:themeFill="accent1" w:themeFillTint="33"/>
            <w:vAlign w:val="center"/>
          </w:tcPr>
          <w:p w:rsidR="00B424CE" w:rsidRPr="0019073E" w:rsidRDefault="00B424CE" w:rsidP="00B424CE">
            <w:pPr>
              <w:snapToGrid w:val="0"/>
              <w:jc w:val="center"/>
              <w:rPr>
                <w:rFonts w:ascii="Arial" w:hAnsi="Arial" w:cs="Arial"/>
                <w:b/>
                <w:iCs/>
                <w:lang w:val="en-US" w:eastAsia="es-BO"/>
              </w:rPr>
            </w:pPr>
            <w:r w:rsidRPr="0019073E">
              <w:rPr>
                <w:rFonts w:ascii="Arial" w:hAnsi="Arial" w:cs="Arial"/>
                <w:b/>
                <w:iCs/>
                <w:lang w:val="en-US" w:eastAsia="es-BO"/>
              </w:rPr>
              <w:t>Bs</w:t>
            </w:r>
            <w:r>
              <w:rPr>
                <w:rFonts w:ascii="Arial" w:hAnsi="Arial" w:cs="Arial"/>
                <w:b/>
                <w:iCs/>
                <w:lang w:val="en-US" w:eastAsia="es-BO"/>
              </w:rPr>
              <w:t>730</w:t>
            </w:r>
            <w:r w:rsidRPr="0019073E">
              <w:rPr>
                <w:rFonts w:ascii="Arial" w:hAnsi="Arial" w:cs="Arial"/>
                <w:b/>
                <w:iCs/>
                <w:lang w:val="en-US" w:eastAsia="es-BO"/>
              </w:rPr>
              <w:t>.</w:t>
            </w:r>
            <w:r>
              <w:rPr>
                <w:rFonts w:ascii="Arial" w:hAnsi="Arial" w:cs="Arial"/>
                <w:b/>
                <w:iCs/>
                <w:lang w:val="en-US" w:eastAsia="es-BO"/>
              </w:rPr>
              <w:t>349</w:t>
            </w:r>
            <w:r w:rsidRPr="0019073E">
              <w:rPr>
                <w:rFonts w:ascii="Arial" w:hAnsi="Arial" w:cs="Arial"/>
                <w:b/>
                <w:iCs/>
                <w:lang w:val="en-US" w:eastAsia="es-BO"/>
              </w:rPr>
              <w:t>,</w:t>
            </w:r>
            <w:r>
              <w:rPr>
                <w:rFonts w:ascii="Arial" w:hAnsi="Arial" w:cs="Arial"/>
                <w:b/>
                <w:iCs/>
                <w:lang w:val="en-US" w:eastAsia="es-BO"/>
              </w:rPr>
              <w:t>00</w:t>
            </w:r>
          </w:p>
        </w:tc>
        <w:tc>
          <w:tcPr>
            <w:tcW w:w="4649" w:type="dxa"/>
            <w:gridSpan w:val="22"/>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B424CE" w:rsidRPr="0019073E" w:rsidRDefault="00B424CE" w:rsidP="00B424CE">
            <w:pPr>
              <w:snapToGrid w:val="0"/>
              <w:ind w:right="1602"/>
              <w:jc w:val="right"/>
              <w:rPr>
                <w:rFonts w:ascii="Arial" w:hAnsi="Arial" w:cs="Arial"/>
                <w:b/>
                <w:iCs/>
                <w:lang w:val="en-US" w:eastAsia="es-BO"/>
              </w:rPr>
            </w:pPr>
            <w:r>
              <w:rPr>
                <w:rFonts w:ascii="Arial" w:hAnsi="Arial" w:cs="Arial"/>
                <w:b/>
                <w:iCs/>
                <w:lang w:val="en-US" w:eastAsia="es-BO"/>
              </w:rPr>
              <w:t>Item 1: Bs269.869,49</w:t>
            </w:r>
          </w:p>
        </w:tc>
        <w:tc>
          <w:tcPr>
            <w:tcW w:w="317" w:type="dxa"/>
            <w:gridSpan w:val="2"/>
            <w:tcBorders>
              <w:top w:val="nil"/>
              <w:left w:val="nil"/>
              <w:bottom w:val="nil"/>
              <w:right w:val="single" w:sz="12" w:space="0" w:color="auto"/>
            </w:tcBorders>
            <w:shd w:val="clear" w:color="auto" w:fill="auto"/>
            <w:noWrap/>
            <w:vAlign w:val="center"/>
          </w:tcPr>
          <w:p w:rsidR="00B424CE" w:rsidRPr="0019073E" w:rsidRDefault="00B424CE" w:rsidP="00443C79">
            <w:pPr>
              <w:snapToGrid w:val="0"/>
              <w:rPr>
                <w:rFonts w:ascii="Arial" w:hAnsi="Arial" w:cs="Arial"/>
                <w:lang w:val="en-US" w:eastAsia="es-BO"/>
              </w:rPr>
            </w:pPr>
          </w:p>
        </w:tc>
      </w:tr>
      <w:tr w:rsidR="00B424CE" w:rsidRPr="0019073E" w:rsidTr="00E42213">
        <w:trPr>
          <w:trHeight w:val="278"/>
          <w:jc w:val="center"/>
        </w:trPr>
        <w:tc>
          <w:tcPr>
            <w:tcW w:w="3121" w:type="dxa"/>
            <w:gridSpan w:val="3"/>
            <w:tcBorders>
              <w:top w:val="nil"/>
              <w:left w:val="single" w:sz="12" w:space="0" w:color="auto"/>
              <w:right w:val="nil"/>
            </w:tcBorders>
            <w:shd w:val="clear" w:color="auto" w:fill="auto"/>
            <w:vAlign w:val="center"/>
          </w:tcPr>
          <w:p w:rsidR="00B424CE" w:rsidRPr="00673E6A" w:rsidRDefault="00B424CE" w:rsidP="00443C79">
            <w:pPr>
              <w:snapToGrid w:val="0"/>
              <w:jc w:val="right"/>
              <w:rPr>
                <w:rFonts w:ascii="Arial" w:hAnsi="Arial" w:cs="Arial"/>
                <w:b/>
                <w:bCs/>
                <w:lang w:val="es-BO" w:eastAsia="es-BO"/>
              </w:rPr>
            </w:pPr>
            <w:r>
              <w:rPr>
                <w:rFonts w:ascii="Arial" w:hAnsi="Arial" w:cs="Arial"/>
                <w:b/>
                <w:bCs/>
                <w:lang w:val="es-BO" w:eastAsia="es-BO"/>
              </w:rPr>
              <w:t>Precio Referencial</w:t>
            </w:r>
          </w:p>
        </w:tc>
        <w:tc>
          <w:tcPr>
            <w:tcW w:w="160" w:type="dxa"/>
            <w:gridSpan w:val="2"/>
            <w:tcBorders>
              <w:top w:val="nil"/>
              <w:left w:val="nil"/>
              <w:right w:val="nil"/>
            </w:tcBorders>
            <w:shd w:val="clear" w:color="auto" w:fill="auto"/>
            <w:noWrap/>
            <w:vAlign w:val="center"/>
          </w:tcPr>
          <w:p w:rsidR="00B424CE" w:rsidRPr="00673E6A" w:rsidRDefault="00B424CE" w:rsidP="00443C79">
            <w:pPr>
              <w:snapToGrid w:val="0"/>
              <w:jc w:val="center"/>
              <w:rPr>
                <w:rFonts w:ascii="Arial" w:hAnsi="Arial" w:cs="Arial"/>
                <w:b/>
                <w:bCs/>
                <w:lang w:val="es-BO" w:eastAsia="es-BO"/>
              </w:rPr>
            </w:pPr>
            <w:r>
              <w:rPr>
                <w:rFonts w:ascii="Arial" w:hAnsi="Arial" w:cs="Arial"/>
                <w:b/>
                <w:bCs/>
                <w:lang w:val="es-BO" w:eastAsia="es-BO"/>
              </w:rPr>
              <w:t>:</w:t>
            </w:r>
          </w:p>
        </w:tc>
        <w:tc>
          <w:tcPr>
            <w:tcW w:w="1211" w:type="dxa"/>
            <w:gridSpan w:val="9"/>
            <w:vMerge/>
            <w:tcBorders>
              <w:left w:val="single" w:sz="8" w:space="0" w:color="auto"/>
              <w:right w:val="single" w:sz="4" w:space="0" w:color="auto"/>
            </w:tcBorders>
            <w:shd w:val="clear" w:color="auto" w:fill="DBE5F1" w:themeFill="accent1" w:themeFillTint="33"/>
            <w:noWrap/>
            <w:vAlign w:val="center"/>
          </w:tcPr>
          <w:p w:rsidR="00B424CE" w:rsidRPr="0019073E" w:rsidRDefault="00B424CE" w:rsidP="00CD6289">
            <w:pPr>
              <w:snapToGrid w:val="0"/>
              <w:jc w:val="center"/>
              <w:rPr>
                <w:rFonts w:ascii="Arial" w:hAnsi="Arial" w:cs="Arial"/>
                <w:b/>
                <w:iCs/>
                <w:lang w:eastAsia="es-BO"/>
              </w:rPr>
            </w:pPr>
          </w:p>
        </w:tc>
        <w:tc>
          <w:tcPr>
            <w:tcW w:w="1842" w:type="dxa"/>
            <w:gridSpan w:val="6"/>
            <w:vMerge/>
            <w:tcBorders>
              <w:left w:val="single" w:sz="4" w:space="0" w:color="auto"/>
              <w:right w:val="single" w:sz="8" w:space="0" w:color="auto"/>
            </w:tcBorders>
            <w:shd w:val="clear" w:color="auto" w:fill="DBE5F1" w:themeFill="accent1" w:themeFillTint="33"/>
            <w:vAlign w:val="center"/>
          </w:tcPr>
          <w:p w:rsidR="00B424CE" w:rsidRPr="0019073E" w:rsidRDefault="00B424CE" w:rsidP="00B424CE">
            <w:pPr>
              <w:snapToGrid w:val="0"/>
              <w:jc w:val="center"/>
              <w:rPr>
                <w:rFonts w:ascii="Arial" w:hAnsi="Arial" w:cs="Arial"/>
                <w:b/>
                <w:iCs/>
                <w:lang w:val="en-US" w:eastAsia="es-BO"/>
              </w:rPr>
            </w:pPr>
          </w:p>
        </w:tc>
        <w:tc>
          <w:tcPr>
            <w:tcW w:w="4649" w:type="dxa"/>
            <w:gridSpan w:val="22"/>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rsidR="00B424CE" w:rsidRDefault="00B424CE" w:rsidP="00B424CE">
            <w:pPr>
              <w:ind w:right="1602"/>
              <w:jc w:val="right"/>
            </w:pPr>
            <w:r w:rsidRPr="00EE0859">
              <w:rPr>
                <w:rFonts w:ascii="Arial" w:hAnsi="Arial" w:cs="Arial"/>
                <w:b/>
                <w:iCs/>
                <w:lang w:val="en-US" w:eastAsia="es-BO"/>
              </w:rPr>
              <w:t xml:space="preserve">Item </w:t>
            </w:r>
            <w:r>
              <w:rPr>
                <w:rFonts w:ascii="Arial" w:hAnsi="Arial" w:cs="Arial"/>
                <w:b/>
                <w:iCs/>
                <w:lang w:val="en-US" w:eastAsia="es-BO"/>
              </w:rPr>
              <w:t>2</w:t>
            </w:r>
            <w:r w:rsidRPr="00EE0859">
              <w:rPr>
                <w:rFonts w:ascii="Arial" w:hAnsi="Arial" w:cs="Arial"/>
                <w:b/>
                <w:iCs/>
                <w:lang w:val="en-US" w:eastAsia="es-BO"/>
              </w:rPr>
              <w:t>: Bs2</w:t>
            </w:r>
            <w:r>
              <w:rPr>
                <w:rFonts w:ascii="Arial" w:hAnsi="Arial" w:cs="Arial"/>
                <w:b/>
                <w:iCs/>
                <w:lang w:val="en-US" w:eastAsia="es-BO"/>
              </w:rPr>
              <w:t>28</w:t>
            </w:r>
            <w:r w:rsidRPr="00EE0859">
              <w:rPr>
                <w:rFonts w:ascii="Arial" w:hAnsi="Arial" w:cs="Arial"/>
                <w:b/>
                <w:iCs/>
                <w:lang w:val="en-US" w:eastAsia="es-BO"/>
              </w:rPr>
              <w:t>.</w:t>
            </w:r>
            <w:r>
              <w:rPr>
                <w:rFonts w:ascii="Arial" w:hAnsi="Arial" w:cs="Arial"/>
                <w:b/>
                <w:iCs/>
                <w:lang w:val="en-US" w:eastAsia="es-BO"/>
              </w:rPr>
              <w:t>257</w:t>
            </w:r>
            <w:r w:rsidRPr="00EE0859">
              <w:rPr>
                <w:rFonts w:ascii="Arial" w:hAnsi="Arial" w:cs="Arial"/>
                <w:b/>
                <w:iCs/>
                <w:lang w:val="en-US" w:eastAsia="es-BO"/>
              </w:rPr>
              <w:t>,</w:t>
            </w:r>
            <w:r>
              <w:rPr>
                <w:rFonts w:ascii="Arial" w:hAnsi="Arial" w:cs="Arial"/>
                <w:b/>
                <w:iCs/>
                <w:lang w:val="en-US" w:eastAsia="es-BO"/>
              </w:rPr>
              <w:t>25</w:t>
            </w:r>
          </w:p>
        </w:tc>
        <w:tc>
          <w:tcPr>
            <w:tcW w:w="317" w:type="dxa"/>
            <w:gridSpan w:val="2"/>
            <w:tcBorders>
              <w:top w:val="nil"/>
              <w:left w:val="nil"/>
              <w:bottom w:val="nil"/>
              <w:right w:val="single" w:sz="12" w:space="0" w:color="auto"/>
            </w:tcBorders>
            <w:shd w:val="clear" w:color="auto" w:fill="auto"/>
            <w:noWrap/>
            <w:vAlign w:val="center"/>
          </w:tcPr>
          <w:p w:rsidR="00B424CE" w:rsidRPr="0019073E" w:rsidRDefault="00B424CE" w:rsidP="00443C79">
            <w:pPr>
              <w:snapToGrid w:val="0"/>
              <w:rPr>
                <w:rFonts w:ascii="Arial" w:hAnsi="Arial" w:cs="Arial"/>
                <w:lang w:val="en-US" w:eastAsia="es-BO"/>
              </w:rPr>
            </w:pPr>
          </w:p>
        </w:tc>
      </w:tr>
      <w:tr w:rsidR="00B424CE" w:rsidRPr="0019073E" w:rsidTr="00E42213">
        <w:trPr>
          <w:trHeight w:val="237"/>
          <w:jc w:val="center"/>
        </w:trPr>
        <w:tc>
          <w:tcPr>
            <w:tcW w:w="3121" w:type="dxa"/>
            <w:gridSpan w:val="3"/>
            <w:tcBorders>
              <w:top w:val="nil"/>
              <w:left w:val="single" w:sz="12" w:space="0" w:color="auto"/>
              <w:right w:val="nil"/>
            </w:tcBorders>
            <w:shd w:val="clear" w:color="auto" w:fill="auto"/>
            <w:vAlign w:val="center"/>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right w:val="nil"/>
            </w:tcBorders>
            <w:shd w:val="clear" w:color="auto" w:fill="auto"/>
            <w:noWrap/>
            <w:vAlign w:val="center"/>
          </w:tcPr>
          <w:p w:rsidR="00B424CE" w:rsidRPr="00673E6A" w:rsidRDefault="00B424CE" w:rsidP="00443C79">
            <w:pPr>
              <w:snapToGrid w:val="0"/>
              <w:jc w:val="center"/>
              <w:rPr>
                <w:rFonts w:ascii="Arial" w:hAnsi="Arial" w:cs="Arial"/>
                <w:b/>
                <w:bCs/>
                <w:lang w:val="es-BO" w:eastAsia="es-BO"/>
              </w:rPr>
            </w:pPr>
          </w:p>
        </w:tc>
        <w:tc>
          <w:tcPr>
            <w:tcW w:w="1211" w:type="dxa"/>
            <w:gridSpan w:val="9"/>
            <w:vMerge/>
            <w:tcBorders>
              <w:left w:val="single" w:sz="8" w:space="0" w:color="auto"/>
              <w:right w:val="single" w:sz="4" w:space="0" w:color="auto"/>
            </w:tcBorders>
            <w:shd w:val="clear" w:color="auto" w:fill="DBE5F1" w:themeFill="accent1" w:themeFillTint="33"/>
            <w:noWrap/>
            <w:vAlign w:val="center"/>
          </w:tcPr>
          <w:p w:rsidR="00B424CE" w:rsidRPr="0019073E" w:rsidRDefault="00B424CE" w:rsidP="00CD6289">
            <w:pPr>
              <w:snapToGrid w:val="0"/>
              <w:jc w:val="center"/>
              <w:rPr>
                <w:rFonts w:ascii="Arial" w:hAnsi="Arial" w:cs="Arial"/>
                <w:b/>
                <w:iCs/>
                <w:lang w:eastAsia="es-BO"/>
              </w:rPr>
            </w:pPr>
          </w:p>
        </w:tc>
        <w:tc>
          <w:tcPr>
            <w:tcW w:w="1842" w:type="dxa"/>
            <w:gridSpan w:val="6"/>
            <w:vMerge/>
            <w:tcBorders>
              <w:left w:val="single" w:sz="4" w:space="0" w:color="auto"/>
              <w:right w:val="single" w:sz="8" w:space="0" w:color="auto"/>
            </w:tcBorders>
            <w:shd w:val="clear" w:color="auto" w:fill="DBE5F1" w:themeFill="accent1" w:themeFillTint="33"/>
            <w:vAlign w:val="center"/>
          </w:tcPr>
          <w:p w:rsidR="00B424CE" w:rsidRPr="0019073E" w:rsidRDefault="00B424CE" w:rsidP="00B424CE">
            <w:pPr>
              <w:snapToGrid w:val="0"/>
              <w:jc w:val="center"/>
              <w:rPr>
                <w:rFonts w:ascii="Arial" w:hAnsi="Arial" w:cs="Arial"/>
                <w:b/>
                <w:iCs/>
                <w:lang w:val="en-US" w:eastAsia="es-BO"/>
              </w:rPr>
            </w:pPr>
          </w:p>
        </w:tc>
        <w:tc>
          <w:tcPr>
            <w:tcW w:w="4649" w:type="dxa"/>
            <w:gridSpan w:val="22"/>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rsidR="00B424CE" w:rsidRDefault="00B424CE" w:rsidP="00B424CE">
            <w:pPr>
              <w:ind w:right="1602"/>
              <w:jc w:val="right"/>
            </w:pPr>
            <w:r w:rsidRPr="00EE0859">
              <w:rPr>
                <w:rFonts w:ascii="Arial" w:hAnsi="Arial" w:cs="Arial"/>
                <w:b/>
                <w:iCs/>
                <w:lang w:val="en-US" w:eastAsia="es-BO"/>
              </w:rPr>
              <w:t xml:space="preserve">Item </w:t>
            </w:r>
            <w:r>
              <w:rPr>
                <w:rFonts w:ascii="Arial" w:hAnsi="Arial" w:cs="Arial"/>
                <w:b/>
                <w:iCs/>
                <w:lang w:val="en-US" w:eastAsia="es-BO"/>
              </w:rPr>
              <w:t>3</w:t>
            </w:r>
            <w:r w:rsidRPr="00EE0859">
              <w:rPr>
                <w:rFonts w:ascii="Arial" w:hAnsi="Arial" w:cs="Arial"/>
                <w:b/>
                <w:iCs/>
                <w:lang w:val="en-US" w:eastAsia="es-BO"/>
              </w:rPr>
              <w:t>: Bs</w:t>
            </w:r>
            <w:r>
              <w:rPr>
                <w:rFonts w:ascii="Arial" w:hAnsi="Arial" w:cs="Arial"/>
                <w:b/>
                <w:iCs/>
                <w:lang w:val="en-US" w:eastAsia="es-BO"/>
              </w:rPr>
              <w:t>131</w:t>
            </w:r>
            <w:r w:rsidRPr="00EE0859">
              <w:rPr>
                <w:rFonts w:ascii="Arial" w:hAnsi="Arial" w:cs="Arial"/>
                <w:b/>
                <w:iCs/>
                <w:lang w:val="en-US" w:eastAsia="es-BO"/>
              </w:rPr>
              <w:t>.</w:t>
            </w:r>
            <w:r>
              <w:rPr>
                <w:rFonts w:ascii="Arial" w:hAnsi="Arial" w:cs="Arial"/>
                <w:b/>
                <w:iCs/>
                <w:lang w:val="en-US" w:eastAsia="es-BO"/>
              </w:rPr>
              <w:t>871</w:t>
            </w:r>
            <w:r w:rsidRPr="00EE0859">
              <w:rPr>
                <w:rFonts w:ascii="Arial" w:hAnsi="Arial" w:cs="Arial"/>
                <w:b/>
                <w:iCs/>
                <w:lang w:val="en-US" w:eastAsia="es-BO"/>
              </w:rPr>
              <w:t>,</w:t>
            </w:r>
            <w:r>
              <w:rPr>
                <w:rFonts w:ascii="Arial" w:hAnsi="Arial" w:cs="Arial"/>
                <w:b/>
                <w:iCs/>
                <w:lang w:val="en-US" w:eastAsia="es-BO"/>
              </w:rPr>
              <w:t>26</w:t>
            </w:r>
          </w:p>
        </w:tc>
        <w:tc>
          <w:tcPr>
            <w:tcW w:w="317" w:type="dxa"/>
            <w:gridSpan w:val="2"/>
            <w:tcBorders>
              <w:top w:val="nil"/>
              <w:left w:val="nil"/>
              <w:bottom w:val="nil"/>
              <w:right w:val="single" w:sz="12" w:space="0" w:color="auto"/>
            </w:tcBorders>
            <w:shd w:val="clear" w:color="auto" w:fill="auto"/>
            <w:noWrap/>
            <w:vAlign w:val="center"/>
          </w:tcPr>
          <w:p w:rsidR="00B424CE" w:rsidRPr="0019073E" w:rsidRDefault="00B424CE" w:rsidP="00443C79">
            <w:pPr>
              <w:snapToGrid w:val="0"/>
              <w:rPr>
                <w:rFonts w:ascii="Arial" w:hAnsi="Arial" w:cs="Arial"/>
                <w:lang w:val="en-US" w:eastAsia="es-BO"/>
              </w:rPr>
            </w:pPr>
          </w:p>
        </w:tc>
      </w:tr>
      <w:tr w:rsidR="00B424CE" w:rsidRPr="0019073E" w:rsidTr="00E42213">
        <w:trPr>
          <w:trHeight w:val="237"/>
          <w:jc w:val="center"/>
        </w:trPr>
        <w:tc>
          <w:tcPr>
            <w:tcW w:w="3121" w:type="dxa"/>
            <w:gridSpan w:val="3"/>
            <w:tcBorders>
              <w:top w:val="nil"/>
              <w:left w:val="single" w:sz="12" w:space="0" w:color="auto"/>
              <w:right w:val="nil"/>
            </w:tcBorders>
            <w:shd w:val="clear" w:color="auto" w:fill="auto"/>
            <w:vAlign w:val="center"/>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right w:val="nil"/>
            </w:tcBorders>
            <w:shd w:val="clear" w:color="auto" w:fill="auto"/>
            <w:noWrap/>
            <w:vAlign w:val="center"/>
          </w:tcPr>
          <w:p w:rsidR="00B424CE" w:rsidRPr="00673E6A" w:rsidRDefault="00B424CE" w:rsidP="00443C79">
            <w:pPr>
              <w:snapToGrid w:val="0"/>
              <w:jc w:val="center"/>
              <w:rPr>
                <w:rFonts w:ascii="Arial" w:hAnsi="Arial" w:cs="Arial"/>
                <w:b/>
                <w:bCs/>
                <w:lang w:val="es-BO" w:eastAsia="es-BO"/>
              </w:rPr>
            </w:pPr>
          </w:p>
        </w:tc>
        <w:tc>
          <w:tcPr>
            <w:tcW w:w="1211" w:type="dxa"/>
            <w:gridSpan w:val="9"/>
            <w:vMerge/>
            <w:tcBorders>
              <w:left w:val="single" w:sz="8" w:space="0" w:color="auto"/>
              <w:right w:val="single" w:sz="4" w:space="0" w:color="auto"/>
            </w:tcBorders>
            <w:shd w:val="clear" w:color="auto" w:fill="DBE5F1" w:themeFill="accent1" w:themeFillTint="33"/>
            <w:noWrap/>
            <w:vAlign w:val="center"/>
          </w:tcPr>
          <w:p w:rsidR="00B424CE" w:rsidRPr="0019073E" w:rsidRDefault="00B424CE" w:rsidP="00CD6289">
            <w:pPr>
              <w:snapToGrid w:val="0"/>
              <w:jc w:val="center"/>
              <w:rPr>
                <w:rFonts w:ascii="Arial" w:hAnsi="Arial" w:cs="Arial"/>
                <w:b/>
                <w:iCs/>
                <w:lang w:eastAsia="es-BO"/>
              </w:rPr>
            </w:pPr>
          </w:p>
        </w:tc>
        <w:tc>
          <w:tcPr>
            <w:tcW w:w="1842" w:type="dxa"/>
            <w:gridSpan w:val="6"/>
            <w:vMerge/>
            <w:tcBorders>
              <w:left w:val="single" w:sz="4" w:space="0" w:color="auto"/>
              <w:right w:val="single" w:sz="8" w:space="0" w:color="auto"/>
            </w:tcBorders>
            <w:shd w:val="clear" w:color="auto" w:fill="DBE5F1" w:themeFill="accent1" w:themeFillTint="33"/>
            <w:vAlign w:val="center"/>
          </w:tcPr>
          <w:p w:rsidR="00B424CE" w:rsidRPr="0019073E" w:rsidRDefault="00B424CE" w:rsidP="00B424CE">
            <w:pPr>
              <w:snapToGrid w:val="0"/>
              <w:jc w:val="center"/>
              <w:rPr>
                <w:rFonts w:ascii="Arial" w:hAnsi="Arial" w:cs="Arial"/>
                <w:b/>
                <w:iCs/>
                <w:lang w:val="en-US" w:eastAsia="es-BO"/>
              </w:rPr>
            </w:pPr>
          </w:p>
        </w:tc>
        <w:tc>
          <w:tcPr>
            <w:tcW w:w="4649" w:type="dxa"/>
            <w:gridSpan w:val="22"/>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rsidR="00B424CE" w:rsidRDefault="00B424CE" w:rsidP="00B424CE">
            <w:pPr>
              <w:ind w:right="1602"/>
              <w:jc w:val="right"/>
            </w:pPr>
            <w:r w:rsidRPr="00EE0859">
              <w:rPr>
                <w:rFonts w:ascii="Arial" w:hAnsi="Arial" w:cs="Arial"/>
                <w:b/>
                <w:iCs/>
                <w:lang w:val="en-US" w:eastAsia="es-BO"/>
              </w:rPr>
              <w:t xml:space="preserve">Item </w:t>
            </w:r>
            <w:r>
              <w:rPr>
                <w:rFonts w:ascii="Arial" w:hAnsi="Arial" w:cs="Arial"/>
                <w:b/>
                <w:iCs/>
                <w:lang w:val="en-US" w:eastAsia="es-BO"/>
              </w:rPr>
              <w:t>4</w:t>
            </w:r>
            <w:r w:rsidRPr="00EE0859">
              <w:rPr>
                <w:rFonts w:ascii="Arial" w:hAnsi="Arial" w:cs="Arial"/>
                <w:b/>
                <w:iCs/>
                <w:lang w:val="en-US" w:eastAsia="es-BO"/>
              </w:rPr>
              <w:t>:</w:t>
            </w:r>
            <w:r w:rsidR="00E42213">
              <w:rPr>
                <w:rFonts w:ascii="Arial" w:hAnsi="Arial" w:cs="Arial"/>
                <w:b/>
                <w:iCs/>
                <w:lang w:val="en-US" w:eastAsia="es-BO"/>
              </w:rPr>
              <w:t xml:space="preserve">  </w:t>
            </w:r>
            <w:r w:rsidRPr="00EE0859">
              <w:rPr>
                <w:rFonts w:ascii="Arial" w:hAnsi="Arial" w:cs="Arial"/>
                <w:b/>
                <w:iCs/>
                <w:lang w:val="en-US" w:eastAsia="es-BO"/>
              </w:rPr>
              <w:t xml:space="preserve"> Bs</w:t>
            </w:r>
            <w:r>
              <w:rPr>
                <w:rFonts w:ascii="Arial" w:hAnsi="Arial" w:cs="Arial"/>
                <w:b/>
                <w:iCs/>
                <w:lang w:val="en-US" w:eastAsia="es-BO"/>
              </w:rPr>
              <w:t>87</w:t>
            </w:r>
            <w:r w:rsidRPr="00EE0859">
              <w:rPr>
                <w:rFonts w:ascii="Arial" w:hAnsi="Arial" w:cs="Arial"/>
                <w:b/>
                <w:iCs/>
                <w:lang w:val="en-US" w:eastAsia="es-BO"/>
              </w:rPr>
              <w:t>.</w:t>
            </w:r>
            <w:r>
              <w:rPr>
                <w:rFonts w:ascii="Arial" w:hAnsi="Arial" w:cs="Arial"/>
                <w:b/>
                <w:iCs/>
                <w:lang w:val="en-US" w:eastAsia="es-BO"/>
              </w:rPr>
              <w:t>351</w:t>
            </w:r>
            <w:r w:rsidRPr="00EE0859">
              <w:rPr>
                <w:rFonts w:ascii="Arial" w:hAnsi="Arial" w:cs="Arial"/>
                <w:b/>
                <w:iCs/>
                <w:lang w:val="en-US" w:eastAsia="es-BO"/>
              </w:rPr>
              <w:t>,</w:t>
            </w:r>
            <w:r>
              <w:rPr>
                <w:rFonts w:ascii="Arial" w:hAnsi="Arial" w:cs="Arial"/>
                <w:b/>
                <w:iCs/>
                <w:lang w:val="en-US" w:eastAsia="es-BO"/>
              </w:rPr>
              <w:t>00</w:t>
            </w:r>
          </w:p>
        </w:tc>
        <w:tc>
          <w:tcPr>
            <w:tcW w:w="317" w:type="dxa"/>
            <w:gridSpan w:val="2"/>
            <w:tcBorders>
              <w:top w:val="nil"/>
              <w:left w:val="nil"/>
              <w:bottom w:val="nil"/>
              <w:right w:val="single" w:sz="12" w:space="0" w:color="auto"/>
            </w:tcBorders>
            <w:shd w:val="clear" w:color="auto" w:fill="auto"/>
            <w:noWrap/>
            <w:vAlign w:val="center"/>
          </w:tcPr>
          <w:p w:rsidR="00B424CE" w:rsidRPr="0019073E" w:rsidRDefault="00B424CE" w:rsidP="00443C79">
            <w:pPr>
              <w:snapToGrid w:val="0"/>
              <w:rPr>
                <w:rFonts w:ascii="Arial" w:hAnsi="Arial" w:cs="Arial"/>
                <w:lang w:val="en-US" w:eastAsia="es-BO"/>
              </w:rPr>
            </w:pPr>
          </w:p>
        </w:tc>
      </w:tr>
      <w:tr w:rsidR="00B424CE" w:rsidRPr="0019073E" w:rsidTr="00E42213">
        <w:trPr>
          <w:trHeight w:val="237"/>
          <w:jc w:val="center"/>
        </w:trPr>
        <w:tc>
          <w:tcPr>
            <w:tcW w:w="3121" w:type="dxa"/>
            <w:gridSpan w:val="3"/>
            <w:tcBorders>
              <w:top w:val="nil"/>
              <w:left w:val="single" w:sz="12" w:space="0" w:color="auto"/>
              <w:right w:val="nil"/>
            </w:tcBorders>
            <w:shd w:val="clear" w:color="auto" w:fill="auto"/>
            <w:vAlign w:val="center"/>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right w:val="nil"/>
            </w:tcBorders>
            <w:shd w:val="clear" w:color="auto" w:fill="auto"/>
            <w:noWrap/>
            <w:vAlign w:val="center"/>
          </w:tcPr>
          <w:p w:rsidR="00B424CE" w:rsidRPr="00673E6A" w:rsidRDefault="00B424CE" w:rsidP="00443C79">
            <w:pPr>
              <w:snapToGrid w:val="0"/>
              <w:jc w:val="center"/>
              <w:rPr>
                <w:rFonts w:ascii="Arial" w:hAnsi="Arial" w:cs="Arial"/>
                <w:b/>
                <w:bCs/>
                <w:lang w:val="es-BO" w:eastAsia="es-BO"/>
              </w:rPr>
            </w:pPr>
          </w:p>
        </w:tc>
        <w:tc>
          <w:tcPr>
            <w:tcW w:w="1211" w:type="dxa"/>
            <w:gridSpan w:val="9"/>
            <w:vMerge/>
            <w:tcBorders>
              <w:left w:val="single" w:sz="8" w:space="0" w:color="auto"/>
              <w:right w:val="single" w:sz="4" w:space="0" w:color="auto"/>
            </w:tcBorders>
            <w:shd w:val="clear" w:color="auto" w:fill="DBE5F1" w:themeFill="accent1" w:themeFillTint="33"/>
            <w:noWrap/>
            <w:vAlign w:val="center"/>
          </w:tcPr>
          <w:p w:rsidR="00B424CE" w:rsidRPr="0019073E" w:rsidRDefault="00B424CE" w:rsidP="00CD6289">
            <w:pPr>
              <w:snapToGrid w:val="0"/>
              <w:jc w:val="center"/>
              <w:rPr>
                <w:rFonts w:ascii="Arial" w:hAnsi="Arial" w:cs="Arial"/>
                <w:b/>
                <w:iCs/>
                <w:lang w:eastAsia="es-BO"/>
              </w:rPr>
            </w:pPr>
          </w:p>
        </w:tc>
        <w:tc>
          <w:tcPr>
            <w:tcW w:w="1842" w:type="dxa"/>
            <w:gridSpan w:val="6"/>
            <w:vMerge/>
            <w:tcBorders>
              <w:left w:val="single" w:sz="4" w:space="0" w:color="auto"/>
              <w:right w:val="single" w:sz="8" w:space="0" w:color="auto"/>
            </w:tcBorders>
            <w:shd w:val="clear" w:color="auto" w:fill="DBE5F1" w:themeFill="accent1" w:themeFillTint="33"/>
            <w:vAlign w:val="center"/>
          </w:tcPr>
          <w:p w:rsidR="00B424CE" w:rsidRPr="0019073E" w:rsidRDefault="00B424CE" w:rsidP="00B424CE">
            <w:pPr>
              <w:snapToGrid w:val="0"/>
              <w:jc w:val="center"/>
              <w:rPr>
                <w:rFonts w:ascii="Arial" w:hAnsi="Arial" w:cs="Arial"/>
                <w:b/>
                <w:iCs/>
                <w:lang w:val="en-US" w:eastAsia="es-BO"/>
              </w:rPr>
            </w:pPr>
          </w:p>
        </w:tc>
        <w:tc>
          <w:tcPr>
            <w:tcW w:w="4649" w:type="dxa"/>
            <w:gridSpan w:val="22"/>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rsidR="00B424CE" w:rsidRDefault="00B424CE" w:rsidP="00B424CE">
            <w:pPr>
              <w:ind w:right="1602"/>
              <w:jc w:val="right"/>
            </w:pPr>
            <w:r w:rsidRPr="00EE0859">
              <w:rPr>
                <w:rFonts w:ascii="Arial" w:hAnsi="Arial" w:cs="Arial"/>
                <w:b/>
                <w:iCs/>
                <w:lang w:val="en-US" w:eastAsia="es-BO"/>
              </w:rPr>
              <w:t xml:space="preserve">Item </w:t>
            </w:r>
            <w:r>
              <w:rPr>
                <w:rFonts w:ascii="Arial" w:hAnsi="Arial" w:cs="Arial"/>
                <w:b/>
                <w:iCs/>
                <w:lang w:val="en-US" w:eastAsia="es-BO"/>
              </w:rPr>
              <w:t>5</w:t>
            </w:r>
            <w:r w:rsidRPr="00EE0859">
              <w:rPr>
                <w:rFonts w:ascii="Arial" w:hAnsi="Arial" w:cs="Arial"/>
                <w:b/>
                <w:iCs/>
                <w:lang w:val="en-US" w:eastAsia="es-BO"/>
              </w:rPr>
              <w:t>:</w:t>
            </w:r>
            <w:r w:rsidR="00E42213">
              <w:rPr>
                <w:rFonts w:ascii="Arial" w:hAnsi="Arial" w:cs="Arial"/>
                <w:b/>
                <w:iCs/>
                <w:lang w:val="en-US" w:eastAsia="es-BO"/>
              </w:rPr>
              <w:t xml:space="preserve">  </w:t>
            </w:r>
            <w:r w:rsidRPr="00EE0859">
              <w:rPr>
                <w:rFonts w:ascii="Arial" w:hAnsi="Arial" w:cs="Arial"/>
                <w:b/>
                <w:iCs/>
                <w:lang w:val="en-US" w:eastAsia="es-BO"/>
              </w:rPr>
              <w:t xml:space="preserve"> Bs</w:t>
            </w:r>
            <w:r>
              <w:rPr>
                <w:rFonts w:ascii="Arial" w:hAnsi="Arial" w:cs="Arial"/>
                <w:b/>
                <w:iCs/>
                <w:lang w:val="en-US" w:eastAsia="es-BO"/>
              </w:rPr>
              <w:t>13</w:t>
            </w:r>
            <w:r w:rsidRPr="00EE0859">
              <w:rPr>
                <w:rFonts w:ascii="Arial" w:hAnsi="Arial" w:cs="Arial"/>
                <w:b/>
                <w:iCs/>
                <w:lang w:val="en-US" w:eastAsia="es-BO"/>
              </w:rPr>
              <w:t>.</w:t>
            </w:r>
            <w:r>
              <w:rPr>
                <w:rFonts w:ascii="Arial" w:hAnsi="Arial" w:cs="Arial"/>
                <w:b/>
                <w:iCs/>
                <w:lang w:val="en-US" w:eastAsia="es-BO"/>
              </w:rPr>
              <w:t>000</w:t>
            </w:r>
            <w:r w:rsidRPr="00EE0859">
              <w:rPr>
                <w:rFonts w:ascii="Arial" w:hAnsi="Arial" w:cs="Arial"/>
                <w:b/>
                <w:iCs/>
                <w:lang w:val="en-US" w:eastAsia="es-BO"/>
              </w:rPr>
              <w:t>,</w:t>
            </w:r>
            <w:r>
              <w:rPr>
                <w:rFonts w:ascii="Arial" w:hAnsi="Arial" w:cs="Arial"/>
                <w:b/>
                <w:iCs/>
                <w:lang w:val="en-US" w:eastAsia="es-BO"/>
              </w:rPr>
              <w:t>00</w:t>
            </w:r>
          </w:p>
        </w:tc>
        <w:tc>
          <w:tcPr>
            <w:tcW w:w="317" w:type="dxa"/>
            <w:gridSpan w:val="2"/>
            <w:tcBorders>
              <w:top w:val="nil"/>
              <w:left w:val="nil"/>
              <w:bottom w:val="nil"/>
              <w:right w:val="single" w:sz="12" w:space="0" w:color="auto"/>
            </w:tcBorders>
            <w:shd w:val="clear" w:color="auto" w:fill="auto"/>
            <w:noWrap/>
            <w:vAlign w:val="center"/>
          </w:tcPr>
          <w:p w:rsidR="00B424CE" w:rsidRPr="0019073E" w:rsidRDefault="00B424CE" w:rsidP="00443C79">
            <w:pPr>
              <w:snapToGrid w:val="0"/>
              <w:rPr>
                <w:rFonts w:ascii="Arial" w:hAnsi="Arial" w:cs="Arial"/>
                <w:lang w:val="en-US" w:eastAsia="es-BO"/>
              </w:rPr>
            </w:pPr>
          </w:p>
        </w:tc>
      </w:tr>
      <w:tr w:rsidR="00B424CE" w:rsidRPr="00673E6A" w:rsidTr="00E42213">
        <w:trPr>
          <w:trHeight w:val="227"/>
          <w:jc w:val="center"/>
        </w:trPr>
        <w:tc>
          <w:tcPr>
            <w:tcW w:w="3121" w:type="dxa"/>
            <w:gridSpan w:val="3"/>
            <w:tcBorders>
              <w:left w:val="single" w:sz="12" w:space="0" w:color="auto"/>
              <w:bottom w:val="nil"/>
              <w:right w:val="nil"/>
            </w:tcBorders>
            <w:shd w:val="clear" w:color="auto" w:fill="auto"/>
            <w:vAlign w:val="center"/>
          </w:tcPr>
          <w:p w:rsidR="00B424CE" w:rsidRPr="0019073E" w:rsidRDefault="00B424CE" w:rsidP="00443C79">
            <w:pPr>
              <w:snapToGrid w:val="0"/>
              <w:jc w:val="right"/>
              <w:rPr>
                <w:rFonts w:ascii="Arial" w:hAnsi="Arial" w:cs="Arial"/>
                <w:b/>
                <w:bCs/>
                <w:lang w:val="en-US" w:eastAsia="es-BO"/>
              </w:rPr>
            </w:pPr>
          </w:p>
        </w:tc>
        <w:tc>
          <w:tcPr>
            <w:tcW w:w="160" w:type="dxa"/>
            <w:gridSpan w:val="2"/>
            <w:tcBorders>
              <w:left w:val="nil"/>
              <w:bottom w:val="nil"/>
              <w:right w:val="nil"/>
            </w:tcBorders>
            <w:shd w:val="clear" w:color="auto" w:fill="auto"/>
            <w:noWrap/>
            <w:vAlign w:val="center"/>
          </w:tcPr>
          <w:p w:rsidR="00B424CE" w:rsidRPr="0019073E" w:rsidRDefault="00B424CE" w:rsidP="00443C79">
            <w:pPr>
              <w:snapToGrid w:val="0"/>
              <w:jc w:val="center"/>
              <w:rPr>
                <w:rFonts w:ascii="Arial" w:hAnsi="Arial" w:cs="Arial"/>
                <w:b/>
                <w:bCs/>
                <w:lang w:val="en-US" w:eastAsia="es-BO"/>
              </w:rPr>
            </w:pPr>
          </w:p>
        </w:tc>
        <w:tc>
          <w:tcPr>
            <w:tcW w:w="1211"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B424CE" w:rsidRPr="0019073E" w:rsidRDefault="00B424CE" w:rsidP="0019073E">
            <w:pPr>
              <w:snapToGrid w:val="0"/>
              <w:jc w:val="center"/>
              <w:rPr>
                <w:rFonts w:ascii="Arial" w:hAnsi="Arial" w:cs="Arial"/>
                <w:b/>
                <w:iCs/>
                <w:lang w:val="es-BO" w:eastAsia="es-BO"/>
              </w:rPr>
            </w:pPr>
            <w:r w:rsidRPr="0019073E">
              <w:rPr>
                <w:rFonts w:ascii="Arial" w:hAnsi="Arial" w:cs="Arial"/>
                <w:b/>
                <w:iCs/>
                <w:lang w:val="es-BO" w:eastAsia="es-BO"/>
              </w:rPr>
              <w:t>LOTE 2</w:t>
            </w:r>
          </w:p>
        </w:tc>
        <w:tc>
          <w:tcPr>
            <w:tcW w:w="1842"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B424CE" w:rsidRPr="0019073E" w:rsidRDefault="00B424CE" w:rsidP="00B424CE">
            <w:pPr>
              <w:snapToGrid w:val="0"/>
              <w:jc w:val="center"/>
              <w:rPr>
                <w:rFonts w:ascii="Arial" w:hAnsi="Arial" w:cs="Arial"/>
                <w:b/>
                <w:iCs/>
                <w:lang w:val="es-BO" w:eastAsia="es-BO"/>
              </w:rPr>
            </w:pPr>
            <w:r w:rsidRPr="0019073E">
              <w:rPr>
                <w:rFonts w:ascii="Arial" w:hAnsi="Arial" w:cs="Arial"/>
                <w:b/>
                <w:iCs/>
                <w:lang w:val="es-BO" w:eastAsia="es-BO"/>
              </w:rPr>
              <w:t>Bs</w:t>
            </w:r>
            <w:r>
              <w:rPr>
                <w:rFonts w:ascii="Arial" w:hAnsi="Arial" w:cs="Arial"/>
                <w:b/>
                <w:iCs/>
                <w:lang w:val="es-BO" w:eastAsia="es-BO"/>
              </w:rPr>
              <w:t>28</w:t>
            </w:r>
            <w:r w:rsidRPr="0019073E">
              <w:rPr>
                <w:rFonts w:ascii="Arial" w:hAnsi="Arial" w:cs="Arial"/>
                <w:b/>
                <w:iCs/>
                <w:lang w:val="es-BO" w:eastAsia="es-BO"/>
              </w:rPr>
              <w:t>.</w:t>
            </w:r>
            <w:r>
              <w:rPr>
                <w:rFonts w:ascii="Arial" w:hAnsi="Arial" w:cs="Arial"/>
                <w:b/>
                <w:iCs/>
                <w:lang w:val="es-BO" w:eastAsia="es-BO"/>
              </w:rPr>
              <w:t>0</w:t>
            </w:r>
            <w:r w:rsidRPr="0019073E">
              <w:rPr>
                <w:rFonts w:ascii="Arial" w:hAnsi="Arial" w:cs="Arial"/>
                <w:b/>
                <w:iCs/>
                <w:lang w:val="es-BO" w:eastAsia="es-BO"/>
              </w:rPr>
              <w:t>00,00</w:t>
            </w:r>
          </w:p>
        </w:tc>
        <w:tc>
          <w:tcPr>
            <w:tcW w:w="4649"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B424CE" w:rsidRDefault="00B424CE" w:rsidP="00B424CE">
            <w:pPr>
              <w:ind w:right="1602"/>
              <w:jc w:val="right"/>
            </w:pPr>
            <w:r w:rsidRPr="00EE0859">
              <w:rPr>
                <w:rFonts w:ascii="Arial" w:hAnsi="Arial" w:cs="Arial"/>
                <w:b/>
                <w:iCs/>
                <w:lang w:val="en-US" w:eastAsia="es-BO"/>
              </w:rPr>
              <w:t>Item 1:</w:t>
            </w:r>
            <w:r w:rsidR="00E42213">
              <w:rPr>
                <w:rFonts w:ascii="Arial" w:hAnsi="Arial" w:cs="Arial"/>
                <w:b/>
                <w:iCs/>
                <w:lang w:val="en-US" w:eastAsia="es-BO"/>
              </w:rPr>
              <w:t xml:space="preserve">  </w:t>
            </w:r>
            <w:r w:rsidRPr="00EE0859">
              <w:rPr>
                <w:rFonts w:ascii="Arial" w:hAnsi="Arial" w:cs="Arial"/>
                <w:b/>
                <w:iCs/>
                <w:lang w:val="en-US" w:eastAsia="es-BO"/>
              </w:rPr>
              <w:t xml:space="preserve"> Bs2</w:t>
            </w:r>
            <w:r>
              <w:rPr>
                <w:rFonts w:ascii="Arial" w:hAnsi="Arial" w:cs="Arial"/>
                <w:b/>
                <w:iCs/>
                <w:lang w:val="en-US" w:eastAsia="es-BO"/>
              </w:rPr>
              <w:t>8</w:t>
            </w:r>
            <w:r w:rsidRPr="00EE0859">
              <w:rPr>
                <w:rFonts w:ascii="Arial" w:hAnsi="Arial" w:cs="Arial"/>
                <w:b/>
                <w:iCs/>
                <w:lang w:val="en-US" w:eastAsia="es-BO"/>
              </w:rPr>
              <w:t>.</w:t>
            </w:r>
            <w:r>
              <w:rPr>
                <w:rFonts w:ascii="Arial" w:hAnsi="Arial" w:cs="Arial"/>
                <w:b/>
                <w:iCs/>
                <w:lang w:val="en-US" w:eastAsia="es-BO"/>
              </w:rPr>
              <w:t>000</w:t>
            </w:r>
            <w:r w:rsidRPr="00EE0859">
              <w:rPr>
                <w:rFonts w:ascii="Arial" w:hAnsi="Arial" w:cs="Arial"/>
                <w:b/>
                <w:iCs/>
                <w:lang w:val="en-US" w:eastAsia="es-BO"/>
              </w:rPr>
              <w:t>,</w:t>
            </w:r>
            <w:r>
              <w:rPr>
                <w:rFonts w:ascii="Arial" w:hAnsi="Arial" w:cs="Arial"/>
                <w:b/>
                <w:iCs/>
                <w:lang w:val="en-US" w:eastAsia="es-BO"/>
              </w:rPr>
              <w:t>00</w:t>
            </w:r>
          </w:p>
        </w:tc>
        <w:tc>
          <w:tcPr>
            <w:tcW w:w="317" w:type="dxa"/>
            <w:gridSpan w:val="2"/>
            <w:tcBorders>
              <w:top w:val="nil"/>
              <w:left w:val="nil"/>
              <w:bottom w:val="nil"/>
              <w:right w:val="single" w:sz="12" w:space="0" w:color="auto"/>
            </w:tcBorders>
            <w:shd w:val="clear" w:color="auto" w:fill="auto"/>
            <w:noWrap/>
            <w:vAlign w:val="center"/>
          </w:tcPr>
          <w:p w:rsidR="00B424CE" w:rsidRPr="00673E6A" w:rsidRDefault="00B424CE" w:rsidP="00443C79">
            <w:pPr>
              <w:snapToGrid w:val="0"/>
              <w:rPr>
                <w:rFonts w:ascii="Arial" w:hAnsi="Arial" w:cs="Arial"/>
                <w:lang w:val="es-BO" w:eastAsia="es-BO"/>
              </w:rPr>
            </w:pPr>
          </w:p>
        </w:tc>
      </w:tr>
      <w:tr w:rsidR="00B424CE" w:rsidRPr="00673E6A" w:rsidTr="00B26C1A">
        <w:trPr>
          <w:trHeight w:val="37"/>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378" w:type="dxa"/>
            <w:gridSpan w:val="6"/>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438"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392"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392"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392"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438"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288" w:type="dxa"/>
            <w:gridSpan w:val="3"/>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416"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295"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866" w:type="dxa"/>
            <w:gridSpan w:val="6"/>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707"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407"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407"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256"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220"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365"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224" w:type="dxa"/>
            <w:tcBorders>
              <w:top w:val="nil"/>
              <w:left w:val="nil"/>
              <w:bottom w:val="single" w:sz="4" w:space="0" w:color="000000"/>
              <w:right w:val="nil"/>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B26C1A">
        <w:trPr>
          <w:trHeight w:val="239"/>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02" w:type="dxa"/>
            <w:gridSpan w:val="37"/>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B424CE" w:rsidRPr="00673E6A" w:rsidRDefault="00B424CE"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r>
      <w:tr w:rsidR="00B424CE" w:rsidRPr="00673E6A" w:rsidTr="00B26C1A">
        <w:trPr>
          <w:trHeight w:val="45"/>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7702" w:type="dxa"/>
            <w:gridSpan w:val="37"/>
            <w:tcBorders>
              <w:top w:val="single" w:sz="4" w:space="0" w:color="000000"/>
              <w:bottom w:val="single" w:sz="4" w:space="0" w:color="000000"/>
            </w:tcBorders>
            <w:shd w:val="clear" w:color="000000" w:fill="FFFFFF" w:themeFill="background1"/>
            <w:vAlign w:val="center"/>
            <w:hideMark/>
          </w:tcPr>
          <w:p w:rsidR="00B424CE" w:rsidRPr="00673E6A" w:rsidRDefault="00B424CE" w:rsidP="00443C79">
            <w:pPr>
              <w:snapToGrid w:val="0"/>
              <w:jc w:val="center"/>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r>
      <w:tr w:rsidR="00B424CE" w:rsidRPr="00673E6A" w:rsidTr="00B26C1A">
        <w:trPr>
          <w:trHeight w:val="390"/>
          <w:jc w:val="center"/>
        </w:trPr>
        <w:tc>
          <w:tcPr>
            <w:tcW w:w="3121" w:type="dxa"/>
            <w:gridSpan w:val="3"/>
            <w:tcBorders>
              <w:top w:val="nil"/>
              <w:left w:val="single" w:sz="12" w:space="0" w:color="auto"/>
              <w:bottom w:val="nil"/>
              <w:right w:val="nil"/>
            </w:tcBorders>
            <w:shd w:val="clear" w:color="auto" w:fill="auto"/>
            <w:vAlign w:val="center"/>
            <w:hideMark/>
          </w:tcPr>
          <w:p w:rsidR="00B424CE" w:rsidRPr="004236AC" w:rsidRDefault="00B424C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B424CE" w:rsidRPr="00673E6A" w:rsidRDefault="00B424CE" w:rsidP="00443C79">
            <w:pPr>
              <w:snapToGrid w:val="0"/>
              <w:jc w:val="center"/>
              <w:rPr>
                <w:rFonts w:cs="Arial"/>
                <w:sz w:val="18"/>
                <w:szCs w:val="18"/>
              </w:rPr>
            </w:pPr>
            <w:r w:rsidRPr="00673E6A">
              <w:rPr>
                <w:rFonts w:cs="Arial"/>
                <w:sz w:val="18"/>
                <w:szCs w:val="18"/>
              </w:rPr>
              <w:t>:</w:t>
            </w:r>
          </w:p>
        </w:tc>
        <w:tc>
          <w:tcPr>
            <w:tcW w:w="7702" w:type="dxa"/>
            <w:gridSpan w:val="37"/>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B424CE" w:rsidRPr="00673E6A" w:rsidRDefault="00B424CE" w:rsidP="008E6D41">
            <w:pPr>
              <w:snapToGrid w:val="0"/>
              <w:jc w:val="both"/>
              <w:rPr>
                <w:rFonts w:ascii="Arial" w:hAnsi="Arial" w:cs="Arial"/>
                <w:lang w:eastAsia="es-BO"/>
              </w:rPr>
            </w:pPr>
            <w:r w:rsidRPr="002E67D6">
              <w:rPr>
                <w:rFonts w:ascii="Arial" w:hAnsi="Arial" w:cs="Arial"/>
                <w:b/>
              </w:rPr>
              <w:t xml:space="preserve">PARA EL LOTE </w:t>
            </w:r>
            <w:r>
              <w:rPr>
                <w:rFonts w:ascii="Arial" w:hAnsi="Arial" w:cs="Arial"/>
                <w:b/>
              </w:rPr>
              <w:t>1</w:t>
            </w:r>
            <w:r w:rsidRPr="002E67D6">
              <w:rPr>
                <w:rFonts w:ascii="Arial" w:hAnsi="Arial" w:cs="Arial"/>
                <w:b/>
              </w:rPr>
              <w:t>:</w:t>
            </w:r>
            <w:r>
              <w:rPr>
                <w:rFonts w:ascii="Arial" w:hAnsi="Arial" w:cs="Arial"/>
              </w:rPr>
              <w:t xml:space="preserve"> </w:t>
            </w:r>
            <w:r w:rsidRPr="00673E6A">
              <w:rPr>
                <w:rFonts w:ascii="Arial" w:hAnsi="Arial" w:cs="Arial"/>
                <w:iCs/>
                <w:lang w:val="es-BO" w:eastAsia="es-BO"/>
              </w:rPr>
              <w:t>El proponente deberá presentar una Garantía equivalente al 1% del valor de su propuesta económica</w:t>
            </w:r>
            <w:r w:rsidR="0099479D">
              <w:rPr>
                <w:rFonts w:ascii="Arial" w:hAnsi="Arial" w:cs="Arial"/>
                <w:iCs/>
                <w:lang w:val="es-BO" w:eastAsia="es-BO"/>
              </w:rPr>
              <w:t xml:space="preserve"> del Lote 1.</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r>
      <w:tr w:rsidR="00B424CE" w:rsidRPr="00673E6A" w:rsidTr="00B26C1A">
        <w:trPr>
          <w:trHeight w:val="47"/>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378" w:type="dxa"/>
            <w:gridSpan w:val="6"/>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gridSpan w:val="2"/>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7" w:type="dxa"/>
            <w:gridSpan w:val="2"/>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88" w:type="dxa"/>
            <w:gridSpan w:val="3"/>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16" w:type="dxa"/>
            <w:gridSpan w:val="2"/>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5"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64"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866" w:type="dxa"/>
            <w:gridSpan w:val="6"/>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07" w:type="dxa"/>
            <w:gridSpan w:val="2"/>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56"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0"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65"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4" w:type="dxa"/>
            <w:tcBorders>
              <w:top w:val="single" w:sz="4" w:space="0" w:color="000000"/>
              <w:left w:val="nil"/>
              <w:bottom w:val="single" w:sz="4"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B26C1A">
        <w:trPr>
          <w:trHeight w:val="377"/>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sz w:val="6"/>
                <w:szCs w:val="6"/>
                <w:lang w:val="es-BO" w:eastAsia="es-BO"/>
              </w:rPr>
            </w:pPr>
          </w:p>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B424CE" w:rsidRPr="00673E6A" w:rsidRDefault="00B424CE" w:rsidP="00A30ECF">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0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r>
      <w:tr w:rsidR="00B424CE" w:rsidRPr="00673E6A" w:rsidTr="00B26C1A">
        <w:trPr>
          <w:trHeight w:val="47"/>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424CE" w:rsidRPr="00673E6A" w:rsidRDefault="00B424CE" w:rsidP="00443C79">
            <w:pPr>
              <w:snapToGrid w:val="0"/>
              <w:jc w:val="center"/>
              <w:rPr>
                <w:rFonts w:ascii="Arial" w:hAnsi="Arial" w:cs="Arial"/>
                <w:b/>
              </w:rPr>
            </w:pPr>
          </w:p>
        </w:tc>
        <w:tc>
          <w:tcPr>
            <w:tcW w:w="6637" w:type="dxa"/>
            <w:gridSpan w:val="33"/>
            <w:tcBorders>
              <w:bottom w:val="single" w:sz="4" w:space="0" w:color="auto"/>
            </w:tcBorders>
            <w:shd w:val="clear" w:color="auto" w:fill="auto"/>
            <w:vAlign w:val="center"/>
            <w:hideMark/>
          </w:tcPr>
          <w:p w:rsidR="00B424CE" w:rsidRPr="00673E6A" w:rsidRDefault="00B424CE" w:rsidP="00443C79">
            <w:pPr>
              <w:snapToGrid w:val="0"/>
              <w:jc w:val="center"/>
              <w:rPr>
                <w:rFonts w:ascii="Arial" w:hAnsi="Arial" w:cs="Arial"/>
                <w:lang w:val="es-BO" w:eastAsia="es-BO"/>
              </w:rPr>
            </w:pPr>
          </w:p>
        </w:tc>
        <w:tc>
          <w:tcPr>
            <w:tcW w:w="256"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c>
          <w:tcPr>
            <w:tcW w:w="220"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c>
          <w:tcPr>
            <w:tcW w:w="365"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c>
          <w:tcPr>
            <w:tcW w:w="224"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r>
      <w:tr w:rsidR="00B424CE" w:rsidRPr="00673E6A" w:rsidTr="00B26C1A">
        <w:trPr>
          <w:trHeight w:val="600"/>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rPr>
            </w:pPr>
            <w:r w:rsidRPr="00673E6A">
              <w:rPr>
                <w:rFonts w:ascii="Arial" w:hAnsi="Arial" w:cs="Arial"/>
                <w:b/>
              </w:rPr>
              <w:t>:</w:t>
            </w:r>
          </w:p>
        </w:tc>
        <w:tc>
          <w:tcPr>
            <w:tcW w:w="7702" w:type="dxa"/>
            <w:gridSpan w:val="37"/>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B424CE" w:rsidRPr="00673E6A" w:rsidRDefault="00B424CE" w:rsidP="009D77AC">
            <w:pPr>
              <w:jc w:val="both"/>
              <w:rPr>
                <w:rFonts w:ascii="Arial" w:hAnsi="Arial" w:cs="Arial"/>
                <w:lang w:eastAsia="es-BO"/>
              </w:rPr>
            </w:pPr>
            <w:r w:rsidRPr="002E67D6">
              <w:rPr>
                <w:rFonts w:ascii="Arial" w:hAnsi="Arial" w:cs="Arial"/>
                <w:b/>
              </w:rPr>
              <w:t>PARA EL LOTE 2:</w:t>
            </w:r>
            <w:r>
              <w:rPr>
                <w:rFonts w:ascii="Arial" w:hAnsi="Arial" w:cs="Arial"/>
              </w:rPr>
              <w:t xml:space="preserve"> </w:t>
            </w:r>
            <w:r w:rsidRPr="002E67D6">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r>
      <w:tr w:rsidR="00B424CE" w:rsidRPr="00673E6A" w:rsidTr="00B26C1A">
        <w:trPr>
          <w:trHeight w:val="47"/>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378" w:type="dxa"/>
            <w:gridSpan w:val="6"/>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88" w:type="dxa"/>
            <w:gridSpan w:val="3"/>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16"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5"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64"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866" w:type="dxa"/>
            <w:gridSpan w:val="6"/>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56"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0"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65"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4"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B26C1A">
        <w:trPr>
          <w:trHeight w:val="171"/>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w:t>
            </w:r>
          </w:p>
        </w:tc>
        <w:tc>
          <w:tcPr>
            <w:tcW w:w="4231" w:type="dxa"/>
            <w:gridSpan w:val="23"/>
            <w:tcBorders>
              <w:top w:val="nil"/>
              <w:left w:val="nil"/>
              <w:bottom w:val="nil"/>
              <w:right w:val="nil"/>
            </w:tcBorders>
            <w:shd w:val="clear" w:color="000000" w:fill="FFFFFF"/>
            <w:noWrap/>
            <w:vAlign w:val="center"/>
            <w:hideMark/>
          </w:tcPr>
          <w:p w:rsidR="00B424CE" w:rsidRPr="00673E6A" w:rsidRDefault="00B424CE"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281" w:type="dxa"/>
            <w:gridSpan w:val="2"/>
            <w:tcBorders>
              <w:top w:val="nil"/>
              <w:left w:val="nil"/>
              <w:bottom w:val="nil"/>
              <w:right w:val="nil"/>
            </w:tcBorders>
            <w:shd w:val="clear" w:color="000000" w:fill="FFFFFF"/>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c>
          <w:tcPr>
            <w:tcW w:w="3190" w:type="dxa"/>
            <w:gridSpan w:val="12"/>
            <w:tcBorders>
              <w:top w:val="nil"/>
              <w:left w:val="nil"/>
              <w:bottom w:val="nil"/>
              <w:right w:val="nil"/>
            </w:tcBorders>
            <w:shd w:val="clear" w:color="000000" w:fill="FFFFFF"/>
            <w:noWrap/>
            <w:vAlign w:val="center"/>
            <w:hideMark/>
          </w:tcPr>
          <w:p w:rsidR="00B424CE" w:rsidRPr="00673E6A" w:rsidRDefault="00B424CE"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17" w:type="dxa"/>
            <w:gridSpan w:val="2"/>
            <w:tcBorders>
              <w:top w:val="nil"/>
              <w:left w:val="nil"/>
              <w:bottom w:val="nil"/>
              <w:right w:val="single" w:sz="12" w:space="0" w:color="auto"/>
            </w:tcBorders>
            <w:shd w:val="clear" w:color="000000" w:fill="FFFFFF"/>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r>
      <w:tr w:rsidR="00B424CE" w:rsidRPr="00673E6A" w:rsidTr="00B26C1A">
        <w:trPr>
          <w:trHeight w:val="80"/>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b/>
                <w:bCs/>
                <w:lang w:val="es-BO" w:eastAsia="es-BO"/>
              </w:rPr>
            </w:pPr>
          </w:p>
        </w:tc>
        <w:tc>
          <w:tcPr>
            <w:tcW w:w="4231" w:type="dxa"/>
            <w:gridSpan w:val="23"/>
            <w:tcBorders>
              <w:top w:val="nil"/>
              <w:left w:val="nil"/>
              <w:bottom w:val="nil"/>
              <w:right w:val="nil"/>
            </w:tcBorders>
            <w:shd w:val="clear" w:color="000000" w:fill="FFFFFF"/>
            <w:noWrap/>
            <w:vAlign w:val="center"/>
            <w:hideMark/>
          </w:tcPr>
          <w:p w:rsidR="00B424CE" w:rsidRPr="00B2240F" w:rsidRDefault="00B424CE" w:rsidP="0097012D">
            <w:pPr>
              <w:snapToGrid w:val="0"/>
              <w:jc w:val="center"/>
              <w:rPr>
                <w:rFonts w:ascii="Arial" w:hAnsi="Arial" w:cs="Arial"/>
                <w:i/>
                <w:iCs/>
                <w:sz w:val="15"/>
                <w:szCs w:val="15"/>
                <w:lang w:val="es-BO" w:eastAsia="es-BO"/>
              </w:rPr>
            </w:pPr>
            <w:r w:rsidRPr="00B2240F">
              <w:rPr>
                <w:rFonts w:ascii="Arial" w:hAnsi="Arial" w:cs="Arial"/>
                <w:i/>
                <w:iCs/>
                <w:sz w:val="15"/>
                <w:szCs w:val="15"/>
                <w:lang w:val="es-BO" w:eastAsia="es-BO"/>
              </w:rPr>
              <w:t>(de acuerdo al clasificador vigente)</w:t>
            </w:r>
          </w:p>
        </w:tc>
        <w:tc>
          <w:tcPr>
            <w:tcW w:w="281" w:type="dxa"/>
            <w:gridSpan w:val="2"/>
            <w:tcBorders>
              <w:top w:val="nil"/>
              <w:left w:val="nil"/>
              <w:bottom w:val="nil"/>
              <w:right w:val="nil"/>
            </w:tcBorders>
            <w:shd w:val="clear" w:color="000000" w:fill="FFFFFF"/>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c>
          <w:tcPr>
            <w:tcW w:w="3190" w:type="dxa"/>
            <w:gridSpan w:val="12"/>
            <w:tcBorders>
              <w:top w:val="nil"/>
              <w:left w:val="nil"/>
              <w:bottom w:val="nil"/>
              <w:right w:val="nil"/>
            </w:tcBorders>
            <w:shd w:val="clear" w:color="000000" w:fill="FFFFFF"/>
            <w:noWrap/>
            <w:vAlign w:val="center"/>
          </w:tcPr>
          <w:p w:rsidR="00B424CE" w:rsidRPr="00673E6A" w:rsidRDefault="00B424CE" w:rsidP="00443C79">
            <w:pPr>
              <w:snapToGrid w:val="0"/>
              <w:rPr>
                <w:rFonts w:ascii="Arial" w:hAnsi="Arial" w:cs="Arial"/>
                <w:b/>
                <w:bCs/>
                <w:lang w:val="es-BO" w:eastAsia="es-BO"/>
              </w:rPr>
            </w:pPr>
          </w:p>
        </w:tc>
        <w:tc>
          <w:tcPr>
            <w:tcW w:w="317" w:type="dxa"/>
            <w:gridSpan w:val="2"/>
            <w:tcBorders>
              <w:top w:val="nil"/>
              <w:left w:val="nil"/>
              <w:bottom w:val="nil"/>
              <w:right w:val="single" w:sz="12" w:space="0" w:color="auto"/>
            </w:tcBorders>
            <w:shd w:val="clear" w:color="000000" w:fill="FFFFFF"/>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r>
      <w:tr w:rsidR="00B424CE" w:rsidRPr="00673E6A" w:rsidTr="00B26C1A">
        <w:trPr>
          <w:trHeight w:val="300"/>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p>
        </w:tc>
        <w:tc>
          <w:tcPr>
            <w:tcW w:w="4231" w:type="dxa"/>
            <w:gridSpan w:val="23"/>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B424CE" w:rsidRPr="00673E6A" w:rsidRDefault="00B424CE" w:rsidP="00443C79">
            <w:pPr>
              <w:snapToGrid w:val="0"/>
              <w:jc w:val="center"/>
              <w:rPr>
                <w:rFonts w:ascii="Arial" w:hAnsi="Arial" w:cs="Arial"/>
                <w:lang w:val="es-BO" w:eastAsia="es-BO"/>
              </w:rPr>
            </w:pPr>
            <w:r>
              <w:rPr>
                <w:rFonts w:ascii="Arial" w:hAnsi="Arial" w:cs="Arial"/>
                <w:lang w:val="es-BO" w:eastAsia="es-BO"/>
              </w:rPr>
              <w:t>Recursos Propios</w:t>
            </w:r>
          </w:p>
        </w:tc>
        <w:tc>
          <w:tcPr>
            <w:tcW w:w="281" w:type="dxa"/>
            <w:gridSpan w:val="2"/>
            <w:tcBorders>
              <w:top w:val="nil"/>
              <w:left w:val="nil"/>
              <w:right w:val="nil"/>
            </w:tcBorders>
            <w:shd w:val="clear" w:color="000000" w:fill="FFFFFF"/>
            <w:noWrap/>
            <w:vAlign w:val="center"/>
            <w:hideMark/>
          </w:tcPr>
          <w:p w:rsidR="00B424CE" w:rsidRPr="00673E6A" w:rsidRDefault="00B424CE" w:rsidP="00443C79">
            <w:pPr>
              <w:snapToGrid w:val="0"/>
              <w:rPr>
                <w:rFonts w:ascii="Arial" w:hAnsi="Arial" w:cs="Arial"/>
                <w:lang w:val="es-BO" w:eastAsia="es-BO"/>
              </w:rPr>
            </w:pPr>
          </w:p>
        </w:tc>
        <w:tc>
          <w:tcPr>
            <w:tcW w:w="3190"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B424CE" w:rsidRPr="00673E6A" w:rsidRDefault="00B424CE" w:rsidP="00443C79">
            <w:pPr>
              <w:snapToGrid w:val="0"/>
              <w:jc w:val="center"/>
              <w:rPr>
                <w:rFonts w:ascii="Arial" w:hAnsi="Arial" w:cs="Arial"/>
                <w:lang w:val="es-BO" w:eastAsia="es-BO"/>
              </w:rPr>
            </w:pPr>
            <w:r>
              <w:rPr>
                <w:rFonts w:ascii="Arial" w:hAnsi="Arial" w:cs="Arial"/>
                <w:lang w:val="es-BO" w:eastAsia="es-BO"/>
              </w:rPr>
              <w:t>100</w:t>
            </w:r>
          </w:p>
        </w:tc>
        <w:tc>
          <w:tcPr>
            <w:tcW w:w="317" w:type="dxa"/>
            <w:gridSpan w:val="2"/>
            <w:tcBorders>
              <w:top w:val="nil"/>
              <w:left w:val="nil"/>
              <w:bottom w:val="nil"/>
              <w:right w:val="single" w:sz="12" w:space="0" w:color="auto"/>
            </w:tcBorders>
            <w:shd w:val="clear" w:color="000000" w:fill="FFFFFF"/>
            <w:noWrap/>
            <w:vAlign w:val="center"/>
            <w:hideMark/>
          </w:tcPr>
          <w:p w:rsidR="00B424CE" w:rsidRPr="00673E6A" w:rsidRDefault="00B424CE" w:rsidP="00443C79">
            <w:pPr>
              <w:snapToGrid w:val="0"/>
              <w:rPr>
                <w:rFonts w:ascii="Arial" w:hAnsi="Arial" w:cs="Arial"/>
                <w:lang w:val="es-BO" w:eastAsia="es-BO"/>
              </w:rPr>
            </w:pPr>
          </w:p>
        </w:tc>
      </w:tr>
      <w:tr w:rsidR="00B424CE" w:rsidRPr="00673E6A" w:rsidTr="00B26C1A">
        <w:trPr>
          <w:trHeight w:val="47"/>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4090" w:type="dxa"/>
            <w:gridSpan w:val="21"/>
            <w:tcBorders>
              <w:top w:val="single" w:sz="4" w:space="0" w:color="000000"/>
              <w:bottom w:val="single" w:sz="4" w:space="0" w:color="000000"/>
            </w:tcBorders>
            <w:shd w:val="clear" w:color="auto" w:fill="FFFFFF" w:themeFill="background1"/>
            <w:noWrap/>
            <w:vAlign w:val="center"/>
            <w:hideMark/>
          </w:tcPr>
          <w:p w:rsidR="00B424CE" w:rsidRPr="00673E6A" w:rsidRDefault="00B424CE" w:rsidP="00443C79">
            <w:pPr>
              <w:snapToGrid w:val="0"/>
              <w:jc w:val="center"/>
              <w:rPr>
                <w:rFonts w:ascii="Arial" w:hAnsi="Arial" w:cs="Arial"/>
                <w:sz w:val="4"/>
                <w:szCs w:val="4"/>
                <w:lang w:val="es-BO" w:eastAsia="es-BO"/>
              </w:rPr>
            </w:pPr>
          </w:p>
        </w:tc>
        <w:tc>
          <w:tcPr>
            <w:tcW w:w="866" w:type="dxa"/>
            <w:gridSpan w:val="6"/>
            <w:shd w:val="clear" w:color="auto" w:fill="FFFFFF" w:themeFill="background1"/>
            <w:noWrap/>
            <w:vAlign w:val="center"/>
            <w:hideMark/>
          </w:tcPr>
          <w:p w:rsidR="00B424CE" w:rsidRPr="00673E6A" w:rsidRDefault="00B424CE" w:rsidP="00443C79">
            <w:pPr>
              <w:snapToGrid w:val="0"/>
              <w:rPr>
                <w:rFonts w:ascii="Arial" w:hAnsi="Arial" w:cs="Arial"/>
                <w:sz w:val="4"/>
                <w:szCs w:val="4"/>
                <w:lang w:val="es-BO" w:eastAsia="es-BO"/>
              </w:rPr>
            </w:pPr>
          </w:p>
        </w:tc>
        <w:tc>
          <w:tcPr>
            <w:tcW w:w="2746" w:type="dxa"/>
            <w:gridSpan w:val="10"/>
            <w:tcBorders>
              <w:top w:val="single" w:sz="4" w:space="0" w:color="000000"/>
              <w:bottom w:val="single" w:sz="4" w:space="0" w:color="000000"/>
            </w:tcBorders>
            <w:shd w:val="clear" w:color="auto" w:fill="FFFFFF" w:themeFill="background1"/>
            <w:noWrap/>
            <w:vAlign w:val="center"/>
            <w:hideMark/>
          </w:tcPr>
          <w:p w:rsidR="00B424CE" w:rsidRPr="00673E6A" w:rsidRDefault="00B424CE" w:rsidP="00443C79">
            <w:pPr>
              <w:snapToGrid w:val="0"/>
              <w:jc w:val="center"/>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000000" w:fill="FFFFFF"/>
            <w:noWrap/>
            <w:vAlign w:val="center"/>
            <w:hideMark/>
          </w:tcPr>
          <w:p w:rsidR="00B424CE" w:rsidRPr="00673E6A" w:rsidRDefault="00B424CE" w:rsidP="00443C79">
            <w:pPr>
              <w:snapToGrid w:val="0"/>
              <w:rPr>
                <w:rFonts w:ascii="Arial" w:hAnsi="Arial" w:cs="Arial"/>
                <w:sz w:val="4"/>
                <w:szCs w:val="4"/>
                <w:lang w:val="es-BO" w:eastAsia="es-BO"/>
              </w:rPr>
            </w:pPr>
          </w:p>
        </w:tc>
      </w:tr>
      <w:tr w:rsidR="00B424CE" w:rsidRPr="00673E6A" w:rsidTr="00B26C1A">
        <w:trPr>
          <w:trHeight w:val="300"/>
          <w:jc w:val="center"/>
        </w:trPr>
        <w:tc>
          <w:tcPr>
            <w:tcW w:w="3121" w:type="dxa"/>
            <w:gridSpan w:val="3"/>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w:t>
            </w:r>
          </w:p>
        </w:tc>
        <w:tc>
          <w:tcPr>
            <w:tcW w:w="7702" w:type="dxa"/>
            <w:gridSpan w:val="37"/>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B424CE" w:rsidRPr="00655EB3" w:rsidRDefault="00B424CE" w:rsidP="00C31BA0">
            <w:pPr>
              <w:snapToGrid w:val="0"/>
              <w:jc w:val="both"/>
              <w:rPr>
                <w:rFonts w:ascii="Arial" w:hAnsi="Arial" w:cs="Arial"/>
              </w:rPr>
            </w:pPr>
            <w:r w:rsidRPr="00655EB3">
              <w:rPr>
                <w:rFonts w:ascii="Arial" w:hAnsi="Arial" w:cs="Arial"/>
              </w:rPr>
              <w:t xml:space="preserve">75 días calendario como máximo, </w:t>
            </w:r>
            <w:r w:rsidRPr="00655EB3">
              <w:rPr>
                <w:rFonts w:ascii="Arial" w:hAnsi="Arial" w:cs="Arial"/>
                <w:bCs/>
                <w:szCs w:val="18"/>
                <w:lang w:val="es-ES_tradnl"/>
              </w:rPr>
              <w:t>computables  desde el día de la suscripción del contrato</w:t>
            </w:r>
            <w:r w:rsidRPr="00655EB3">
              <w:rPr>
                <w:rFonts w:ascii="Arial" w:hAnsi="Arial" w:cs="Arial"/>
              </w:rPr>
              <w:t>.</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r>
      <w:tr w:rsidR="00B424CE" w:rsidRPr="00673E6A" w:rsidTr="00B26C1A">
        <w:trPr>
          <w:trHeight w:val="47"/>
          <w:jc w:val="center"/>
        </w:trPr>
        <w:tc>
          <w:tcPr>
            <w:tcW w:w="3121" w:type="dxa"/>
            <w:gridSpan w:val="3"/>
            <w:tcBorders>
              <w:top w:val="nil"/>
              <w:left w:val="single" w:sz="12" w:space="0" w:color="auto"/>
              <w:right w:val="nil"/>
            </w:tcBorders>
            <w:shd w:val="clear" w:color="auto" w:fill="auto"/>
            <w:vAlign w:val="center"/>
            <w:hideMark/>
          </w:tcPr>
          <w:p w:rsidR="00B424CE" w:rsidRPr="00673E6A" w:rsidRDefault="00B424C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c>
          <w:tcPr>
            <w:tcW w:w="7113" w:type="dxa"/>
            <w:gridSpan w:val="35"/>
            <w:tcBorders>
              <w:bottom w:val="single" w:sz="8" w:space="0" w:color="auto"/>
            </w:tcBorders>
            <w:shd w:val="clear" w:color="auto" w:fill="auto"/>
            <w:noWrap/>
            <w:vAlign w:val="center"/>
            <w:hideMark/>
          </w:tcPr>
          <w:p w:rsidR="00B424CE" w:rsidRPr="00655EB3" w:rsidRDefault="00B424CE" w:rsidP="00443C79">
            <w:pPr>
              <w:snapToGrid w:val="0"/>
              <w:jc w:val="center"/>
              <w:rPr>
                <w:rFonts w:ascii="Arial" w:hAnsi="Arial" w:cs="Arial"/>
                <w:lang w:val="es-BO" w:eastAsia="es-BO"/>
              </w:rPr>
            </w:pPr>
          </w:p>
        </w:tc>
        <w:tc>
          <w:tcPr>
            <w:tcW w:w="365" w:type="dxa"/>
            <w:tcBorders>
              <w:top w:val="nil"/>
              <w:left w:val="nil"/>
              <w:bottom w:val="single" w:sz="8" w:space="0" w:color="auto"/>
              <w:right w:val="nil"/>
            </w:tcBorders>
            <w:shd w:val="clear" w:color="auto" w:fill="auto"/>
            <w:noWrap/>
            <w:vAlign w:val="center"/>
            <w:hideMark/>
          </w:tcPr>
          <w:p w:rsidR="00B424CE" w:rsidRPr="00655EB3" w:rsidRDefault="00B424CE" w:rsidP="00443C79">
            <w:pPr>
              <w:snapToGrid w:val="0"/>
              <w:rPr>
                <w:rFonts w:ascii="Arial" w:hAnsi="Arial" w:cs="Arial"/>
                <w:lang w:val="es-BO" w:eastAsia="es-BO"/>
              </w:rPr>
            </w:pPr>
          </w:p>
        </w:tc>
        <w:tc>
          <w:tcPr>
            <w:tcW w:w="224" w:type="dxa"/>
            <w:tcBorders>
              <w:top w:val="nil"/>
              <w:left w:val="nil"/>
              <w:bottom w:val="single" w:sz="8" w:space="0" w:color="auto"/>
              <w:right w:val="nil"/>
            </w:tcBorders>
            <w:shd w:val="clear" w:color="auto" w:fill="auto"/>
            <w:noWrap/>
            <w:vAlign w:val="center"/>
            <w:hideMark/>
          </w:tcPr>
          <w:p w:rsidR="00B424CE" w:rsidRPr="00655EB3" w:rsidRDefault="00B424CE" w:rsidP="00443C79">
            <w:pPr>
              <w:snapToGrid w:val="0"/>
              <w:rPr>
                <w:rFonts w:ascii="Arial" w:hAnsi="Arial" w:cs="Arial"/>
                <w:lang w:val="es-BO" w:eastAsia="es-BO"/>
              </w:rPr>
            </w:pP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r>
      <w:tr w:rsidR="00B424CE" w:rsidRPr="00673E6A" w:rsidTr="00B26C1A">
        <w:trPr>
          <w:trHeight w:val="47"/>
          <w:jc w:val="center"/>
        </w:trPr>
        <w:tc>
          <w:tcPr>
            <w:tcW w:w="3121" w:type="dxa"/>
            <w:gridSpan w:val="3"/>
            <w:vMerge w:val="restart"/>
            <w:tcBorders>
              <w:left w:val="single" w:sz="12" w:space="0" w:color="auto"/>
              <w:right w:val="nil"/>
            </w:tcBorders>
            <w:shd w:val="clear" w:color="auto" w:fill="auto"/>
            <w:vAlign w:val="center"/>
            <w:hideMark/>
          </w:tcPr>
          <w:p w:rsidR="00B424CE" w:rsidRPr="00673E6A" w:rsidRDefault="00B424CE"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424CE" w:rsidRPr="00673E6A" w:rsidRDefault="00B424CE"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b/>
                <w:lang w:val="es-BO" w:eastAsia="es-BO"/>
              </w:rPr>
              <w:t>:</w:t>
            </w:r>
          </w:p>
        </w:tc>
        <w:tc>
          <w:tcPr>
            <w:tcW w:w="7702" w:type="dxa"/>
            <w:gridSpan w:val="37"/>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424CE" w:rsidRPr="00655EB3" w:rsidRDefault="00B424CE" w:rsidP="006D06C1">
            <w:pPr>
              <w:snapToGrid w:val="0"/>
              <w:jc w:val="both"/>
              <w:rPr>
                <w:rFonts w:ascii="Arial" w:hAnsi="Arial" w:cs="Arial"/>
              </w:rPr>
            </w:pPr>
            <w:r>
              <w:rPr>
                <w:rFonts w:ascii="Arial" w:hAnsi="Arial" w:cs="Arial"/>
                <w:bCs/>
                <w:szCs w:val="18"/>
                <w:lang w:val="es-ES_tradnl"/>
              </w:rPr>
              <w:t xml:space="preserve">La </w:t>
            </w:r>
            <w:r w:rsidRPr="00655EB3">
              <w:rPr>
                <w:rFonts w:ascii="Arial" w:hAnsi="Arial" w:cs="Arial"/>
                <w:bCs/>
                <w:szCs w:val="18"/>
                <w:lang w:val="es-ES_tradnl"/>
              </w:rPr>
              <w:t xml:space="preserve">entrega e instalación de los bienes será en el  Archivo Intermedio del Banco Central de Bolivia, ubicada en la Zona de </w:t>
            </w:r>
            <w:proofErr w:type="spellStart"/>
            <w:r w:rsidRPr="00655EB3">
              <w:rPr>
                <w:rFonts w:ascii="Arial" w:hAnsi="Arial" w:cs="Arial"/>
                <w:bCs/>
                <w:szCs w:val="18"/>
                <w:lang w:val="es-ES_tradnl"/>
              </w:rPr>
              <w:t>Rosaspampa</w:t>
            </w:r>
            <w:proofErr w:type="spellEnd"/>
            <w:r w:rsidRPr="00655EB3">
              <w:rPr>
                <w:rFonts w:ascii="Arial" w:hAnsi="Arial" w:cs="Arial"/>
                <w:bCs/>
                <w:szCs w:val="18"/>
                <w:lang w:val="es-ES_tradnl"/>
              </w:rPr>
              <w:t xml:space="preserve">, carretera a Oruro kilómetro 5 ½  en la ciudad de El Alto en coordinación con la Unidad de Activos Fijos y la Comisión de Recepción </w:t>
            </w:r>
            <w:proofErr w:type="spellStart"/>
            <w:r w:rsidRPr="00655EB3">
              <w:rPr>
                <w:rFonts w:ascii="Arial" w:hAnsi="Arial" w:cs="Arial"/>
                <w:bCs/>
                <w:szCs w:val="18"/>
                <w:lang w:val="es-ES_tradnl"/>
              </w:rPr>
              <w:t>ó</w:t>
            </w:r>
            <w:proofErr w:type="spellEnd"/>
            <w:r w:rsidRPr="00655EB3">
              <w:rPr>
                <w:rFonts w:ascii="Arial" w:hAnsi="Arial" w:cs="Arial"/>
                <w:bCs/>
                <w:szCs w:val="18"/>
                <w:lang w:val="es-ES_tradnl"/>
              </w:rPr>
              <w:t xml:space="preserve"> Responsable de Recepción.</w:t>
            </w: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r>
      <w:tr w:rsidR="00B424CE" w:rsidRPr="00673E6A" w:rsidTr="00B26C1A">
        <w:trPr>
          <w:trHeight w:val="58"/>
          <w:jc w:val="center"/>
        </w:trPr>
        <w:tc>
          <w:tcPr>
            <w:tcW w:w="3121" w:type="dxa"/>
            <w:gridSpan w:val="3"/>
            <w:vMerge/>
            <w:tcBorders>
              <w:left w:val="single" w:sz="12" w:space="0" w:color="auto"/>
              <w:right w:val="nil"/>
            </w:tcBorders>
            <w:shd w:val="clear" w:color="auto" w:fill="auto"/>
            <w:vAlign w:val="center"/>
            <w:hideMark/>
          </w:tcPr>
          <w:p w:rsidR="00B424CE" w:rsidRPr="00673E6A" w:rsidRDefault="00B424CE"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702" w:type="dxa"/>
            <w:gridSpan w:val="37"/>
            <w:vMerge/>
            <w:tcBorders>
              <w:left w:val="single" w:sz="8" w:space="0" w:color="auto"/>
              <w:bottom w:val="single" w:sz="8" w:space="0" w:color="auto"/>
              <w:right w:val="single" w:sz="8" w:space="0" w:color="auto"/>
            </w:tcBorders>
            <w:shd w:val="clear" w:color="auto" w:fill="auto"/>
            <w:noWrap/>
            <w:vAlign w:val="center"/>
            <w:hideMark/>
          </w:tcPr>
          <w:p w:rsidR="00B424CE" w:rsidRPr="00673E6A" w:rsidRDefault="00B424CE" w:rsidP="00443C79">
            <w:pPr>
              <w:snapToGrid w:val="0"/>
              <w:rPr>
                <w:rFonts w:ascii="Calibri" w:hAnsi="Calibri" w:cs="Calibri"/>
                <w:sz w:val="4"/>
                <w:szCs w:val="4"/>
                <w:lang w:val="es-BO" w:eastAsia="es-BO"/>
              </w:rPr>
            </w:pP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sz w:val="4"/>
                <w:szCs w:val="4"/>
                <w:lang w:val="es-BO" w:eastAsia="es-BO"/>
              </w:rPr>
            </w:pPr>
          </w:p>
        </w:tc>
      </w:tr>
      <w:tr w:rsidR="00B424CE" w:rsidRPr="00673E6A" w:rsidTr="00B26C1A">
        <w:trPr>
          <w:trHeight w:val="47"/>
          <w:jc w:val="center"/>
        </w:trPr>
        <w:tc>
          <w:tcPr>
            <w:tcW w:w="3121" w:type="dxa"/>
            <w:gridSpan w:val="3"/>
            <w:tcBorders>
              <w:top w:val="nil"/>
              <w:left w:val="single" w:sz="12" w:space="0" w:color="auto"/>
              <w:right w:val="nil"/>
            </w:tcBorders>
            <w:shd w:val="clear" w:color="auto" w:fill="auto"/>
            <w:vAlign w:val="center"/>
            <w:hideMark/>
          </w:tcPr>
          <w:p w:rsidR="00B424CE" w:rsidRPr="00673E6A" w:rsidRDefault="00B424CE"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113" w:type="dxa"/>
            <w:gridSpan w:val="35"/>
            <w:tcBorders>
              <w:top w:val="single" w:sz="8" w:space="0" w:color="auto"/>
            </w:tcBorders>
            <w:shd w:val="clear" w:color="auto" w:fill="auto"/>
            <w:noWrap/>
            <w:vAlign w:val="center"/>
            <w:hideMark/>
          </w:tcPr>
          <w:p w:rsidR="00B424CE" w:rsidRPr="00673E6A" w:rsidRDefault="00B424CE" w:rsidP="0048174A">
            <w:pPr>
              <w:snapToGrid w:val="0"/>
              <w:rPr>
                <w:rFonts w:ascii="Arial" w:hAnsi="Arial" w:cs="Arial"/>
                <w:sz w:val="4"/>
                <w:szCs w:val="4"/>
              </w:rPr>
            </w:pPr>
          </w:p>
        </w:tc>
        <w:tc>
          <w:tcPr>
            <w:tcW w:w="365" w:type="dxa"/>
            <w:tcBorders>
              <w:top w:val="single" w:sz="8" w:space="0" w:color="auto"/>
              <w:left w:val="nil"/>
              <w:right w:val="nil"/>
            </w:tcBorders>
            <w:shd w:val="clear" w:color="auto" w:fill="auto"/>
            <w:noWrap/>
            <w:vAlign w:val="center"/>
            <w:hideMark/>
          </w:tcPr>
          <w:p w:rsidR="00B424CE" w:rsidRPr="00673E6A" w:rsidRDefault="00B424CE" w:rsidP="00443C79">
            <w:pPr>
              <w:snapToGrid w:val="0"/>
              <w:rPr>
                <w:rFonts w:ascii="Calibri" w:hAnsi="Calibri" w:cs="Calibri"/>
                <w:sz w:val="4"/>
                <w:szCs w:val="4"/>
                <w:lang w:val="es-BO" w:eastAsia="es-BO"/>
              </w:rPr>
            </w:pPr>
          </w:p>
        </w:tc>
        <w:tc>
          <w:tcPr>
            <w:tcW w:w="224" w:type="dxa"/>
            <w:tcBorders>
              <w:top w:val="single" w:sz="8" w:space="0" w:color="auto"/>
              <w:left w:val="nil"/>
              <w:right w:val="nil"/>
            </w:tcBorders>
            <w:shd w:val="clear" w:color="auto" w:fill="auto"/>
            <w:noWrap/>
            <w:vAlign w:val="center"/>
            <w:hideMark/>
          </w:tcPr>
          <w:p w:rsidR="00B424CE" w:rsidRPr="00673E6A" w:rsidRDefault="00B424CE" w:rsidP="00443C79">
            <w:pPr>
              <w:snapToGrid w:val="0"/>
              <w:rPr>
                <w:rFonts w:ascii="Calibri" w:hAnsi="Calibri" w:cs="Calibri"/>
                <w:sz w:val="4"/>
                <w:szCs w:val="4"/>
                <w:lang w:val="es-BO" w:eastAsia="es-BO"/>
              </w:rPr>
            </w:pP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sz w:val="4"/>
                <w:szCs w:val="4"/>
                <w:lang w:val="es-BO" w:eastAsia="es-BO"/>
              </w:rPr>
            </w:pPr>
          </w:p>
        </w:tc>
      </w:tr>
      <w:tr w:rsidR="00B424CE" w:rsidRPr="00673E6A" w:rsidTr="00B26C1A">
        <w:trPr>
          <w:trHeight w:val="255"/>
          <w:jc w:val="center"/>
        </w:trPr>
        <w:tc>
          <w:tcPr>
            <w:tcW w:w="3121" w:type="dxa"/>
            <w:gridSpan w:val="3"/>
            <w:vMerge w:val="restart"/>
            <w:tcBorders>
              <w:top w:val="nil"/>
              <w:left w:val="single" w:sz="12" w:space="0" w:color="auto"/>
              <w:right w:val="nil"/>
            </w:tcBorders>
            <w:shd w:val="clear" w:color="auto" w:fill="auto"/>
            <w:vAlign w:val="center"/>
            <w:hideMark/>
          </w:tcPr>
          <w:p w:rsidR="00B424CE" w:rsidRPr="00673E6A" w:rsidRDefault="00B424CE"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c>
          <w:tcPr>
            <w:tcW w:w="31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424CE" w:rsidRPr="00B77B2D" w:rsidRDefault="00B424CE" w:rsidP="003866FA">
            <w:pPr>
              <w:snapToGrid w:val="0"/>
              <w:jc w:val="center"/>
              <w:rPr>
                <w:rFonts w:ascii="Arial" w:hAnsi="Arial" w:cs="Arial"/>
                <w:b/>
                <w:lang w:val="es-BO" w:eastAsia="es-BO"/>
              </w:rPr>
            </w:pPr>
            <w:r>
              <w:rPr>
                <w:rFonts w:ascii="Arial" w:hAnsi="Arial" w:cs="Arial"/>
                <w:b/>
                <w:lang w:val="es-BO" w:eastAsia="es-BO"/>
              </w:rPr>
              <w:t>X</w:t>
            </w:r>
          </w:p>
        </w:tc>
        <w:tc>
          <w:tcPr>
            <w:tcW w:w="7387" w:type="dxa"/>
            <w:gridSpan w:val="33"/>
            <w:tcBorders>
              <w:left w:val="single" w:sz="8" w:space="0" w:color="auto"/>
            </w:tcBorders>
            <w:shd w:val="clear" w:color="auto" w:fill="auto"/>
            <w:vAlign w:val="center"/>
          </w:tcPr>
          <w:p w:rsidR="00B424CE" w:rsidRPr="00B77B2D" w:rsidRDefault="00B424CE" w:rsidP="00572E64">
            <w:pPr>
              <w:numPr>
                <w:ilvl w:val="0"/>
                <w:numId w:val="18"/>
              </w:numPr>
              <w:snapToGrid w:val="0"/>
              <w:ind w:left="213" w:hanging="213"/>
              <w:rPr>
                <w:rFonts w:ascii="Arial" w:hAnsi="Arial" w:cs="Arial"/>
                <w:b/>
              </w:rPr>
            </w:pPr>
            <w:r w:rsidRPr="00B77B2D">
              <w:rPr>
                <w:rFonts w:ascii="Arial" w:hAnsi="Arial" w:cs="Arial"/>
                <w:b/>
              </w:rPr>
              <w:t>Bienes para la gestión en curso.</w:t>
            </w:r>
          </w:p>
          <w:p w:rsidR="00B424CE" w:rsidRPr="00B77B2D" w:rsidRDefault="00B424CE" w:rsidP="00576EDA">
            <w:pPr>
              <w:snapToGrid w:val="0"/>
              <w:ind w:left="720"/>
              <w:rPr>
                <w:rFonts w:ascii="Calibri" w:hAnsi="Calibri" w:cs="Calibri"/>
                <w:b/>
                <w:sz w:val="2"/>
                <w:szCs w:val="2"/>
                <w:lang w:val="es-BO" w:eastAsia="es-BO"/>
              </w:rPr>
            </w:pP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r>
      <w:tr w:rsidR="00B424CE" w:rsidRPr="00673E6A" w:rsidTr="00B26C1A">
        <w:trPr>
          <w:trHeight w:val="47"/>
          <w:jc w:val="center"/>
        </w:trPr>
        <w:tc>
          <w:tcPr>
            <w:tcW w:w="3121" w:type="dxa"/>
            <w:gridSpan w:val="3"/>
            <w:vMerge/>
            <w:tcBorders>
              <w:left w:val="single" w:sz="12" w:space="0" w:color="auto"/>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c>
          <w:tcPr>
            <w:tcW w:w="7113" w:type="dxa"/>
            <w:gridSpan w:val="35"/>
            <w:shd w:val="clear" w:color="auto" w:fill="auto"/>
            <w:noWrap/>
            <w:vAlign w:val="center"/>
            <w:hideMark/>
          </w:tcPr>
          <w:p w:rsidR="00B424CE" w:rsidRPr="00673E6A" w:rsidRDefault="00B424CE" w:rsidP="0048174A">
            <w:pPr>
              <w:snapToGrid w:val="0"/>
              <w:rPr>
                <w:rFonts w:ascii="Arial" w:hAnsi="Arial" w:cs="Arial"/>
                <w:lang w:val="es-BO" w:eastAsia="es-BO"/>
              </w:rPr>
            </w:pPr>
          </w:p>
        </w:tc>
        <w:tc>
          <w:tcPr>
            <w:tcW w:w="365" w:type="dxa"/>
            <w:tcBorders>
              <w:top w:val="nil"/>
              <w:left w:val="nil"/>
              <w:right w:val="nil"/>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c>
          <w:tcPr>
            <w:tcW w:w="224" w:type="dxa"/>
            <w:tcBorders>
              <w:top w:val="nil"/>
              <w:left w:val="nil"/>
              <w:right w:val="nil"/>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r>
      <w:tr w:rsidR="00B424CE" w:rsidRPr="00673E6A" w:rsidTr="00B26C1A">
        <w:trPr>
          <w:trHeight w:val="47"/>
          <w:jc w:val="center"/>
        </w:trPr>
        <w:tc>
          <w:tcPr>
            <w:tcW w:w="3121" w:type="dxa"/>
            <w:gridSpan w:val="3"/>
            <w:vMerge/>
            <w:tcBorders>
              <w:left w:val="single" w:sz="12" w:space="0" w:color="auto"/>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B424CE" w:rsidRPr="00673E6A" w:rsidRDefault="00B424CE" w:rsidP="00443C79">
            <w:pPr>
              <w:snapToGrid w:val="0"/>
              <w:rPr>
                <w:rFonts w:ascii="Arial" w:hAnsi="Arial" w:cs="Arial"/>
                <w:b/>
                <w:lang w:val="es-BO" w:eastAsia="es-BO"/>
              </w:rPr>
            </w:pPr>
            <w:r w:rsidRPr="00673E6A">
              <w:rPr>
                <w:rFonts w:ascii="Arial" w:hAnsi="Arial" w:cs="Arial"/>
                <w:b/>
                <w:lang w:val="es-BO" w:eastAsia="es-BO"/>
              </w:rPr>
              <w:t>:</w:t>
            </w:r>
          </w:p>
        </w:tc>
        <w:tc>
          <w:tcPr>
            <w:tcW w:w="31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424CE" w:rsidRPr="00673E6A" w:rsidRDefault="00B424CE" w:rsidP="006B597F">
            <w:pPr>
              <w:snapToGrid w:val="0"/>
              <w:ind w:left="247" w:hanging="247"/>
              <w:rPr>
                <w:rFonts w:ascii="Arial" w:hAnsi="Arial" w:cs="Arial"/>
                <w:lang w:val="es-BO" w:eastAsia="es-BO"/>
              </w:rPr>
            </w:pPr>
          </w:p>
        </w:tc>
        <w:tc>
          <w:tcPr>
            <w:tcW w:w="7387" w:type="dxa"/>
            <w:gridSpan w:val="33"/>
            <w:tcBorders>
              <w:left w:val="single" w:sz="8" w:space="0" w:color="auto"/>
            </w:tcBorders>
            <w:shd w:val="clear" w:color="auto" w:fill="auto"/>
            <w:vAlign w:val="center"/>
          </w:tcPr>
          <w:p w:rsidR="00B424CE" w:rsidRPr="00673E6A" w:rsidRDefault="00B424CE"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r>
      <w:tr w:rsidR="00B424CE" w:rsidRPr="00673E6A" w:rsidTr="00B26C1A">
        <w:trPr>
          <w:trHeight w:val="47"/>
          <w:jc w:val="center"/>
        </w:trPr>
        <w:tc>
          <w:tcPr>
            <w:tcW w:w="3121" w:type="dxa"/>
            <w:gridSpan w:val="3"/>
            <w:vMerge/>
            <w:tcBorders>
              <w:left w:val="single" w:sz="12" w:space="0" w:color="auto"/>
              <w:right w:val="nil"/>
            </w:tcBorders>
            <w:shd w:val="clear" w:color="auto" w:fill="auto"/>
            <w:vAlign w:val="center"/>
            <w:hideMark/>
          </w:tcPr>
          <w:p w:rsidR="00B424CE" w:rsidRPr="00673E6A" w:rsidRDefault="00B424C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B424CE" w:rsidRPr="00673E6A" w:rsidRDefault="00B424CE" w:rsidP="00443C79">
            <w:pPr>
              <w:snapToGrid w:val="0"/>
              <w:rPr>
                <w:rFonts w:ascii="Arial" w:hAnsi="Arial" w:cs="Arial"/>
                <w:b/>
                <w:sz w:val="4"/>
                <w:szCs w:val="4"/>
                <w:lang w:val="es-BO" w:eastAsia="es-BO"/>
              </w:rPr>
            </w:pPr>
          </w:p>
        </w:tc>
        <w:tc>
          <w:tcPr>
            <w:tcW w:w="315" w:type="dxa"/>
            <w:gridSpan w:val="4"/>
            <w:tcBorders>
              <w:top w:val="single" w:sz="8" w:space="0" w:color="auto"/>
              <w:bottom w:val="single" w:sz="8" w:space="0" w:color="auto"/>
            </w:tcBorders>
            <w:shd w:val="clear" w:color="auto" w:fill="auto"/>
            <w:noWrap/>
            <w:vAlign w:val="center"/>
            <w:hideMark/>
          </w:tcPr>
          <w:p w:rsidR="00B424CE" w:rsidRPr="00673E6A" w:rsidRDefault="00B424CE" w:rsidP="00D77CD6">
            <w:pPr>
              <w:snapToGrid w:val="0"/>
              <w:ind w:left="247" w:hanging="247"/>
              <w:rPr>
                <w:rFonts w:ascii="Arial" w:hAnsi="Arial" w:cs="Arial"/>
                <w:sz w:val="4"/>
                <w:szCs w:val="4"/>
                <w:lang w:val="es-BO" w:eastAsia="es-BO"/>
              </w:rPr>
            </w:pPr>
          </w:p>
        </w:tc>
        <w:tc>
          <w:tcPr>
            <w:tcW w:w="7387" w:type="dxa"/>
            <w:gridSpan w:val="33"/>
            <w:shd w:val="clear" w:color="auto" w:fill="auto"/>
            <w:vAlign w:val="center"/>
          </w:tcPr>
          <w:p w:rsidR="00B424CE" w:rsidRPr="00673E6A" w:rsidRDefault="00B424CE" w:rsidP="00576EDA">
            <w:pPr>
              <w:snapToGrid w:val="0"/>
              <w:jc w:val="both"/>
              <w:rPr>
                <w:rFonts w:ascii="Arial" w:hAnsi="Arial" w:cs="Arial"/>
                <w:sz w:val="4"/>
                <w:szCs w:val="4"/>
              </w:rPr>
            </w:pP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sz w:val="4"/>
                <w:szCs w:val="4"/>
                <w:lang w:val="es-BO" w:eastAsia="es-BO"/>
              </w:rPr>
            </w:pPr>
          </w:p>
        </w:tc>
      </w:tr>
      <w:tr w:rsidR="00B424CE" w:rsidRPr="00673E6A" w:rsidTr="00B26C1A">
        <w:trPr>
          <w:trHeight w:val="47"/>
          <w:jc w:val="center"/>
        </w:trPr>
        <w:tc>
          <w:tcPr>
            <w:tcW w:w="3121" w:type="dxa"/>
            <w:gridSpan w:val="3"/>
            <w:vMerge/>
            <w:tcBorders>
              <w:left w:val="single" w:sz="12" w:space="0" w:color="auto"/>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B424CE" w:rsidRPr="00673E6A" w:rsidRDefault="00B424CE" w:rsidP="00443C79">
            <w:pPr>
              <w:snapToGrid w:val="0"/>
              <w:rPr>
                <w:rFonts w:ascii="Arial" w:hAnsi="Arial" w:cs="Arial"/>
                <w:b/>
                <w:lang w:val="es-BO" w:eastAsia="es-BO"/>
              </w:rPr>
            </w:pPr>
          </w:p>
        </w:tc>
        <w:tc>
          <w:tcPr>
            <w:tcW w:w="31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424CE" w:rsidRPr="00673E6A" w:rsidRDefault="00B424CE" w:rsidP="00D77CD6">
            <w:pPr>
              <w:snapToGrid w:val="0"/>
              <w:ind w:left="247" w:hanging="247"/>
              <w:rPr>
                <w:rFonts w:ascii="Arial" w:hAnsi="Arial" w:cs="Arial"/>
                <w:lang w:val="es-BO" w:eastAsia="es-BO"/>
              </w:rPr>
            </w:pPr>
          </w:p>
        </w:tc>
        <w:tc>
          <w:tcPr>
            <w:tcW w:w="7387" w:type="dxa"/>
            <w:gridSpan w:val="33"/>
            <w:tcBorders>
              <w:left w:val="single" w:sz="8" w:space="0" w:color="auto"/>
            </w:tcBorders>
            <w:shd w:val="clear" w:color="auto" w:fill="auto"/>
            <w:vAlign w:val="center"/>
          </w:tcPr>
          <w:p w:rsidR="00B424CE" w:rsidRPr="00673E6A" w:rsidRDefault="00B424CE"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iniciará una vez promulgada la Ley del Presupuesto General del Estado de la siguiente gestión</w:t>
            </w:r>
            <w:r w:rsidRPr="00673E6A">
              <w:rPr>
                <w:rFonts w:ascii="Arial" w:hAnsi="Arial" w:cs="Arial"/>
              </w:rPr>
              <w:t>)</w:t>
            </w:r>
          </w:p>
        </w:tc>
        <w:tc>
          <w:tcPr>
            <w:tcW w:w="317" w:type="dxa"/>
            <w:gridSpan w:val="2"/>
            <w:tcBorders>
              <w:top w:val="nil"/>
              <w:left w:val="nil"/>
              <w:right w:val="single" w:sz="12" w:space="0" w:color="auto"/>
            </w:tcBorders>
            <w:shd w:val="clear" w:color="auto" w:fill="auto"/>
            <w:noWrap/>
            <w:vAlign w:val="center"/>
            <w:hideMark/>
          </w:tcPr>
          <w:p w:rsidR="00B424CE" w:rsidRPr="00673E6A" w:rsidRDefault="00B424CE" w:rsidP="00443C79">
            <w:pPr>
              <w:snapToGrid w:val="0"/>
              <w:rPr>
                <w:rFonts w:ascii="Calibri" w:hAnsi="Calibri" w:cs="Calibri"/>
                <w:lang w:val="es-BO" w:eastAsia="es-BO"/>
              </w:rPr>
            </w:pPr>
          </w:p>
        </w:tc>
      </w:tr>
      <w:tr w:rsidR="00B424CE" w:rsidRPr="00673E6A" w:rsidTr="00B26C1A">
        <w:trPr>
          <w:trHeight w:val="27"/>
          <w:jc w:val="center"/>
        </w:trPr>
        <w:tc>
          <w:tcPr>
            <w:tcW w:w="10983" w:type="dxa"/>
            <w:gridSpan w:val="42"/>
            <w:tcBorders>
              <w:left w:val="single" w:sz="12" w:space="0" w:color="auto"/>
              <w:bottom w:val="nil"/>
              <w:right w:val="nil"/>
            </w:tcBorders>
            <w:shd w:val="clear" w:color="auto" w:fill="auto"/>
            <w:noWrap/>
            <w:vAlign w:val="center"/>
            <w:hideMark/>
          </w:tcPr>
          <w:p w:rsidR="00B424CE" w:rsidRPr="00673E6A" w:rsidRDefault="00B424CE" w:rsidP="00443C79">
            <w:pPr>
              <w:snapToGrid w:val="0"/>
              <w:rPr>
                <w:rFonts w:ascii="Arial" w:hAnsi="Arial" w:cs="Arial"/>
                <w:b/>
                <w:bCs/>
                <w:sz w:val="4"/>
                <w:szCs w:val="4"/>
                <w:lang w:val="es-BO" w:eastAsia="es-BO"/>
              </w:rPr>
            </w:pPr>
          </w:p>
        </w:tc>
        <w:tc>
          <w:tcPr>
            <w:tcW w:w="317" w:type="dxa"/>
            <w:gridSpan w:val="2"/>
            <w:tcBorders>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b/>
                <w:bCs/>
                <w:sz w:val="4"/>
                <w:szCs w:val="4"/>
                <w:lang w:val="es-BO" w:eastAsia="es-BO"/>
              </w:rPr>
            </w:pPr>
          </w:p>
        </w:tc>
      </w:tr>
      <w:tr w:rsidR="00B424CE" w:rsidRPr="00673E6A" w:rsidTr="00B26C1A">
        <w:trPr>
          <w:trHeight w:val="27"/>
          <w:jc w:val="center"/>
        </w:trPr>
        <w:tc>
          <w:tcPr>
            <w:tcW w:w="10983" w:type="dxa"/>
            <w:gridSpan w:val="42"/>
            <w:tcBorders>
              <w:top w:val="single" w:sz="12" w:space="0" w:color="auto"/>
              <w:left w:val="single" w:sz="12" w:space="0" w:color="auto"/>
              <w:bottom w:val="nil"/>
              <w:right w:val="nil"/>
            </w:tcBorders>
            <w:shd w:val="clear" w:color="000000" w:fill="0F253F"/>
            <w:noWrap/>
            <w:vAlign w:val="center"/>
            <w:hideMark/>
          </w:tcPr>
          <w:p w:rsidR="00B424CE" w:rsidRPr="00673E6A" w:rsidRDefault="00B424CE"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317" w:type="dxa"/>
            <w:gridSpan w:val="2"/>
            <w:tcBorders>
              <w:top w:val="nil"/>
              <w:left w:val="nil"/>
              <w:bottom w:val="nil"/>
              <w:right w:val="single" w:sz="12" w:space="0" w:color="auto"/>
            </w:tcBorders>
            <w:shd w:val="clear" w:color="000000" w:fill="0F253F"/>
            <w:noWrap/>
            <w:vAlign w:val="center"/>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 </w:t>
            </w:r>
          </w:p>
        </w:tc>
      </w:tr>
      <w:tr w:rsidR="00B424CE" w:rsidRPr="00673E6A" w:rsidTr="00B26C1A">
        <w:trPr>
          <w:trHeight w:val="57"/>
          <w:jc w:val="center"/>
        </w:trPr>
        <w:tc>
          <w:tcPr>
            <w:tcW w:w="11300" w:type="dxa"/>
            <w:gridSpan w:val="44"/>
            <w:tcBorders>
              <w:top w:val="nil"/>
              <w:left w:val="single" w:sz="12" w:space="0" w:color="auto"/>
              <w:bottom w:val="nil"/>
              <w:right w:val="single" w:sz="12" w:space="0" w:color="000000"/>
            </w:tcBorders>
            <w:shd w:val="clear" w:color="000000" w:fill="0F253F"/>
            <w:vAlign w:val="center"/>
            <w:hideMark/>
          </w:tcPr>
          <w:p w:rsidR="00B424CE" w:rsidRPr="00673E6A" w:rsidRDefault="00B424CE"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424CE" w:rsidRPr="00673E6A" w:rsidTr="00B26C1A">
        <w:trPr>
          <w:trHeight w:val="57"/>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0" w:type="dxa"/>
            <w:gridSpan w:val="5"/>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88" w:type="dxa"/>
            <w:gridSpan w:val="3"/>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16"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5"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866" w:type="dxa"/>
            <w:gridSpan w:val="6"/>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07" w:type="dxa"/>
            <w:gridSpan w:val="2"/>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56"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0"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65"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4" w:type="dxa"/>
            <w:tcBorders>
              <w:top w:val="nil"/>
              <w:left w:val="nil"/>
              <w:bottom w:val="single" w:sz="4" w:space="0" w:color="000000"/>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B26C1A">
        <w:trPr>
          <w:trHeight w:val="278"/>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6"/>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B424CE" w:rsidRPr="00673E6A" w:rsidRDefault="00B424C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17" w:type="dxa"/>
            <w:gridSpan w:val="2"/>
            <w:tcBorders>
              <w:top w:val="nil"/>
              <w:left w:val="single" w:sz="4" w:space="0" w:color="000000"/>
              <w:bottom w:val="nil"/>
              <w:right w:val="single" w:sz="12" w:space="0" w:color="auto"/>
            </w:tcBorders>
            <w:shd w:val="clear" w:color="auto" w:fill="auto"/>
            <w:noWrap/>
            <w:vAlign w:val="center"/>
            <w:hideMark/>
          </w:tcPr>
          <w:p w:rsidR="00B424CE" w:rsidRPr="009D4C04" w:rsidRDefault="00B424CE" w:rsidP="00443C79">
            <w:pPr>
              <w:snapToGrid w:val="0"/>
              <w:rPr>
                <w:rFonts w:ascii="Arial" w:hAnsi="Arial" w:cs="Arial"/>
                <w:sz w:val="20"/>
                <w:lang w:val="es-BO" w:eastAsia="es-BO"/>
              </w:rPr>
            </w:pPr>
          </w:p>
        </w:tc>
      </w:tr>
      <w:tr w:rsidR="00B424CE" w:rsidRPr="00673E6A" w:rsidTr="00B26C1A">
        <w:trPr>
          <w:trHeight w:val="47"/>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512" w:type="dxa"/>
            <w:gridSpan w:val="9"/>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88" w:type="dxa"/>
            <w:gridSpan w:val="3"/>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11" w:type="dxa"/>
            <w:gridSpan w:val="3"/>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64" w:type="dxa"/>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866" w:type="dxa"/>
            <w:gridSpan w:val="6"/>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07" w:type="dxa"/>
            <w:gridSpan w:val="2"/>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070" w:type="dxa"/>
            <w:gridSpan w:val="3"/>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0" w:type="dxa"/>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65" w:type="dxa"/>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4" w:type="dxa"/>
            <w:tcBorders>
              <w:top w:val="single" w:sz="4" w:space="0" w:color="000000"/>
              <w:left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r>
      <w:tr w:rsidR="00B424CE" w:rsidRPr="00673E6A" w:rsidTr="00B26C1A">
        <w:trPr>
          <w:trHeight w:val="57"/>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p>
        </w:tc>
        <w:tc>
          <w:tcPr>
            <w:tcW w:w="1909" w:type="dxa"/>
            <w:gridSpan w:val="11"/>
            <w:tcBorders>
              <w:bottom w:val="single" w:sz="4" w:space="0" w:color="000000"/>
            </w:tcBorders>
            <w:shd w:val="clear" w:color="auto" w:fill="auto"/>
            <w:noWrap/>
            <w:vAlign w:val="center"/>
            <w:hideMark/>
          </w:tcPr>
          <w:p w:rsidR="00B424CE" w:rsidRPr="00673E6A" w:rsidRDefault="00B424CE"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2" w:type="dxa"/>
            <w:shd w:val="clear" w:color="auto" w:fill="auto"/>
            <w:noWrap/>
            <w:vAlign w:val="center"/>
            <w:hideMark/>
          </w:tcPr>
          <w:p w:rsidR="00B424CE" w:rsidRPr="00673E6A" w:rsidRDefault="00B424CE" w:rsidP="00443C79">
            <w:pPr>
              <w:snapToGrid w:val="0"/>
              <w:rPr>
                <w:rFonts w:ascii="Arial" w:hAnsi="Arial" w:cs="Arial"/>
                <w:sz w:val="14"/>
                <w:lang w:val="es-BO" w:eastAsia="es-BO"/>
              </w:rPr>
            </w:pPr>
          </w:p>
        </w:tc>
        <w:tc>
          <w:tcPr>
            <w:tcW w:w="2567" w:type="dxa"/>
            <w:gridSpan w:val="14"/>
            <w:tcBorders>
              <w:bottom w:val="single" w:sz="4" w:space="0" w:color="000000"/>
            </w:tcBorders>
            <w:shd w:val="clear" w:color="auto" w:fill="auto"/>
            <w:noWrap/>
            <w:vAlign w:val="center"/>
            <w:hideMark/>
          </w:tcPr>
          <w:p w:rsidR="00B424CE" w:rsidRPr="00673E6A" w:rsidRDefault="00B424CE"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424CE" w:rsidRPr="00673E6A" w:rsidRDefault="00B424CE" w:rsidP="00443C79">
            <w:pPr>
              <w:snapToGrid w:val="0"/>
              <w:rPr>
                <w:rFonts w:ascii="Arial" w:hAnsi="Arial" w:cs="Arial"/>
                <w:sz w:val="14"/>
                <w:lang w:val="es-BO" w:eastAsia="es-BO"/>
              </w:rPr>
            </w:pPr>
          </w:p>
        </w:tc>
        <w:tc>
          <w:tcPr>
            <w:tcW w:w="2586" w:type="dxa"/>
            <w:gridSpan w:val="8"/>
            <w:tcBorders>
              <w:bottom w:val="single" w:sz="4" w:space="0" w:color="000000"/>
            </w:tcBorders>
            <w:shd w:val="clear" w:color="auto" w:fill="auto"/>
            <w:noWrap/>
            <w:vAlign w:val="center"/>
            <w:hideMark/>
          </w:tcPr>
          <w:p w:rsidR="00B424CE" w:rsidRPr="00673E6A" w:rsidRDefault="00B424CE"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r>
      <w:tr w:rsidR="00B424CE" w:rsidRPr="00673E6A" w:rsidTr="00B26C1A">
        <w:trPr>
          <w:trHeight w:val="47"/>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0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B424CE" w:rsidRPr="005E1250" w:rsidRDefault="00B424CE" w:rsidP="0019073E">
            <w:pPr>
              <w:snapToGrid w:val="0"/>
              <w:jc w:val="center"/>
              <w:rPr>
                <w:rFonts w:ascii="Arial" w:hAnsi="Arial" w:cs="Arial"/>
                <w:color w:val="0000FF"/>
              </w:rPr>
            </w:pPr>
            <w:r w:rsidRPr="005E1250">
              <w:rPr>
                <w:rFonts w:ascii="Arial" w:hAnsi="Arial" w:cs="Arial"/>
                <w:color w:val="0000FF"/>
              </w:rPr>
              <w:t>Claudia Chura Cruz</w:t>
            </w:r>
          </w:p>
        </w:tc>
        <w:tc>
          <w:tcPr>
            <w:tcW w:w="392" w:type="dxa"/>
            <w:tcBorders>
              <w:left w:val="nil"/>
              <w:bottom w:val="nil"/>
              <w:right w:val="single" w:sz="4" w:space="0" w:color="auto"/>
            </w:tcBorders>
            <w:shd w:val="clear" w:color="auto" w:fill="auto"/>
            <w:noWrap/>
            <w:hideMark/>
          </w:tcPr>
          <w:p w:rsidR="00B424CE" w:rsidRPr="005E1250" w:rsidRDefault="00B424CE" w:rsidP="0019073E">
            <w:pPr>
              <w:snapToGrid w:val="0"/>
              <w:rPr>
                <w:rFonts w:ascii="Arial" w:hAnsi="Arial" w:cs="Arial"/>
                <w:color w:val="0000FF"/>
              </w:rPr>
            </w:pPr>
          </w:p>
        </w:tc>
        <w:tc>
          <w:tcPr>
            <w:tcW w:w="2567" w:type="dxa"/>
            <w:gridSpan w:val="14"/>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B424CE" w:rsidRPr="005E1250" w:rsidRDefault="00B424CE" w:rsidP="0019073E">
            <w:pPr>
              <w:snapToGrid w:val="0"/>
              <w:jc w:val="center"/>
              <w:rPr>
                <w:rFonts w:ascii="Arial" w:hAnsi="Arial" w:cs="Arial"/>
                <w:color w:val="0000FF"/>
              </w:rPr>
            </w:pPr>
            <w:r w:rsidRPr="005E1250">
              <w:rPr>
                <w:rFonts w:ascii="Arial" w:hAnsi="Arial" w:cs="Arial"/>
                <w:color w:val="0000FF"/>
              </w:rPr>
              <w:t>Profesional en Compras y Contrataciones</w:t>
            </w:r>
          </w:p>
        </w:tc>
        <w:tc>
          <w:tcPr>
            <w:tcW w:w="160" w:type="dxa"/>
            <w:gridSpan w:val="2"/>
            <w:tcBorders>
              <w:left w:val="nil"/>
              <w:bottom w:val="nil"/>
              <w:right w:val="nil"/>
            </w:tcBorders>
            <w:shd w:val="clear" w:color="auto" w:fill="auto"/>
            <w:noWrap/>
            <w:hideMark/>
          </w:tcPr>
          <w:p w:rsidR="00B424CE" w:rsidRPr="005E1250" w:rsidRDefault="00B424CE" w:rsidP="0019073E">
            <w:pPr>
              <w:snapToGrid w:val="0"/>
              <w:rPr>
                <w:rFonts w:ascii="Arial" w:hAnsi="Arial" w:cs="Arial"/>
                <w:color w:val="0000FF"/>
              </w:rPr>
            </w:pPr>
          </w:p>
        </w:tc>
        <w:tc>
          <w:tcPr>
            <w:tcW w:w="2586"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B424CE" w:rsidRPr="005E1250" w:rsidRDefault="00B424CE" w:rsidP="0019073E">
            <w:pPr>
              <w:snapToGrid w:val="0"/>
              <w:jc w:val="center"/>
              <w:rPr>
                <w:rFonts w:ascii="Arial" w:hAnsi="Arial" w:cs="Arial"/>
                <w:color w:val="0000FF"/>
              </w:rPr>
            </w:pPr>
            <w:r w:rsidRPr="005E1250">
              <w:rPr>
                <w:rFonts w:ascii="Arial" w:hAnsi="Arial" w:cs="Arial"/>
                <w:color w:val="0000FF"/>
              </w:rPr>
              <w:t>Departamento de Compras y Contrataciones</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r>
      <w:tr w:rsidR="00B424CE" w:rsidRPr="0097012D" w:rsidTr="00B26C1A">
        <w:trPr>
          <w:trHeight w:val="47"/>
          <w:jc w:val="center"/>
        </w:trPr>
        <w:tc>
          <w:tcPr>
            <w:tcW w:w="3209" w:type="dxa"/>
            <w:gridSpan w:val="4"/>
            <w:tcBorders>
              <w:top w:val="nil"/>
              <w:left w:val="single" w:sz="12" w:space="0" w:color="auto"/>
              <w:bottom w:val="nil"/>
              <w:right w:val="nil"/>
            </w:tcBorders>
            <w:shd w:val="clear" w:color="auto" w:fill="auto"/>
            <w:vAlign w:val="center"/>
          </w:tcPr>
          <w:p w:rsidR="00B424CE" w:rsidRPr="0097012D" w:rsidRDefault="00B424CE"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B424CE" w:rsidRPr="0097012D" w:rsidRDefault="00B424CE" w:rsidP="00443C79">
            <w:pPr>
              <w:snapToGrid w:val="0"/>
              <w:jc w:val="center"/>
              <w:rPr>
                <w:rFonts w:ascii="Arial" w:hAnsi="Arial" w:cs="Arial"/>
                <w:b/>
                <w:bCs/>
                <w:sz w:val="8"/>
                <w:lang w:val="es-BO" w:eastAsia="es-BO"/>
              </w:rPr>
            </w:pPr>
          </w:p>
        </w:tc>
        <w:tc>
          <w:tcPr>
            <w:tcW w:w="1909" w:type="dxa"/>
            <w:gridSpan w:val="11"/>
            <w:tcBorders>
              <w:top w:val="single" w:sz="4" w:space="0" w:color="000000"/>
              <w:left w:val="nil"/>
              <w:bottom w:val="single" w:sz="4" w:space="0" w:color="auto"/>
            </w:tcBorders>
            <w:shd w:val="clear" w:color="auto" w:fill="auto"/>
            <w:noWrap/>
            <w:vAlign w:val="center"/>
          </w:tcPr>
          <w:p w:rsidR="00B424CE" w:rsidRPr="0097012D" w:rsidRDefault="00B424CE" w:rsidP="0019073E">
            <w:pPr>
              <w:snapToGrid w:val="0"/>
              <w:jc w:val="center"/>
              <w:rPr>
                <w:color w:val="0000FF"/>
                <w:sz w:val="8"/>
              </w:rPr>
            </w:pPr>
          </w:p>
        </w:tc>
        <w:tc>
          <w:tcPr>
            <w:tcW w:w="392" w:type="dxa"/>
            <w:tcBorders>
              <w:left w:val="nil"/>
              <w:bottom w:val="nil"/>
            </w:tcBorders>
            <w:shd w:val="clear" w:color="auto" w:fill="auto"/>
            <w:noWrap/>
          </w:tcPr>
          <w:p w:rsidR="00B424CE" w:rsidRPr="0097012D" w:rsidRDefault="00B424CE" w:rsidP="0019073E">
            <w:pPr>
              <w:snapToGrid w:val="0"/>
              <w:rPr>
                <w:color w:val="0000FF"/>
                <w:sz w:val="8"/>
              </w:rPr>
            </w:pPr>
          </w:p>
        </w:tc>
        <w:tc>
          <w:tcPr>
            <w:tcW w:w="2567" w:type="dxa"/>
            <w:gridSpan w:val="14"/>
            <w:tcBorders>
              <w:top w:val="single" w:sz="4" w:space="0" w:color="000000"/>
              <w:left w:val="nil"/>
              <w:bottom w:val="single" w:sz="4" w:space="0" w:color="auto"/>
            </w:tcBorders>
            <w:shd w:val="clear" w:color="auto" w:fill="auto"/>
            <w:noWrap/>
            <w:vAlign w:val="center"/>
          </w:tcPr>
          <w:p w:rsidR="00B424CE" w:rsidRPr="0097012D" w:rsidRDefault="00B424CE" w:rsidP="0019073E">
            <w:pPr>
              <w:snapToGrid w:val="0"/>
              <w:jc w:val="center"/>
              <w:rPr>
                <w:color w:val="0000FF"/>
                <w:sz w:val="8"/>
              </w:rPr>
            </w:pPr>
          </w:p>
        </w:tc>
        <w:tc>
          <w:tcPr>
            <w:tcW w:w="160" w:type="dxa"/>
            <w:gridSpan w:val="2"/>
            <w:tcBorders>
              <w:left w:val="nil"/>
              <w:bottom w:val="nil"/>
            </w:tcBorders>
            <w:shd w:val="clear" w:color="auto" w:fill="auto"/>
            <w:noWrap/>
          </w:tcPr>
          <w:p w:rsidR="00B424CE" w:rsidRPr="0097012D" w:rsidRDefault="00B424CE" w:rsidP="0019073E">
            <w:pPr>
              <w:snapToGrid w:val="0"/>
              <w:rPr>
                <w:color w:val="0000FF"/>
                <w:sz w:val="8"/>
              </w:rPr>
            </w:pPr>
          </w:p>
        </w:tc>
        <w:tc>
          <w:tcPr>
            <w:tcW w:w="2586" w:type="dxa"/>
            <w:gridSpan w:val="8"/>
            <w:tcBorders>
              <w:top w:val="single" w:sz="4" w:space="0" w:color="000000"/>
              <w:left w:val="nil"/>
              <w:bottom w:val="single" w:sz="4" w:space="0" w:color="auto"/>
            </w:tcBorders>
            <w:shd w:val="clear" w:color="auto" w:fill="auto"/>
            <w:noWrap/>
            <w:vAlign w:val="center"/>
          </w:tcPr>
          <w:p w:rsidR="00B424CE" w:rsidRPr="0097012D" w:rsidRDefault="00B424CE" w:rsidP="0019073E">
            <w:pPr>
              <w:snapToGrid w:val="0"/>
              <w:jc w:val="center"/>
              <w:rPr>
                <w:color w:val="0000FF"/>
                <w:sz w:val="8"/>
              </w:rPr>
            </w:pPr>
          </w:p>
        </w:tc>
        <w:tc>
          <w:tcPr>
            <w:tcW w:w="317" w:type="dxa"/>
            <w:gridSpan w:val="2"/>
            <w:tcBorders>
              <w:top w:val="nil"/>
              <w:left w:val="nil"/>
              <w:bottom w:val="nil"/>
              <w:right w:val="single" w:sz="12" w:space="0" w:color="auto"/>
            </w:tcBorders>
            <w:shd w:val="clear" w:color="auto" w:fill="auto"/>
            <w:noWrap/>
            <w:vAlign w:val="center"/>
          </w:tcPr>
          <w:p w:rsidR="00B424CE" w:rsidRPr="0097012D" w:rsidRDefault="00B424CE" w:rsidP="00443C79">
            <w:pPr>
              <w:snapToGrid w:val="0"/>
              <w:rPr>
                <w:rFonts w:ascii="Arial" w:hAnsi="Arial" w:cs="Arial"/>
                <w:sz w:val="8"/>
                <w:lang w:val="es-BO" w:eastAsia="es-BO"/>
              </w:rPr>
            </w:pPr>
          </w:p>
        </w:tc>
      </w:tr>
      <w:tr w:rsidR="00B424CE" w:rsidRPr="00673E6A" w:rsidTr="00B26C1A">
        <w:trPr>
          <w:trHeight w:val="47"/>
          <w:jc w:val="center"/>
        </w:trPr>
        <w:tc>
          <w:tcPr>
            <w:tcW w:w="3209" w:type="dxa"/>
            <w:gridSpan w:val="4"/>
            <w:tcBorders>
              <w:top w:val="nil"/>
              <w:left w:val="single" w:sz="12" w:space="0" w:color="auto"/>
              <w:bottom w:val="nil"/>
              <w:right w:val="nil"/>
            </w:tcBorders>
            <w:shd w:val="clear" w:color="auto" w:fill="auto"/>
            <w:vAlign w:val="center"/>
          </w:tcPr>
          <w:p w:rsidR="00B424CE" w:rsidRPr="00673E6A" w:rsidRDefault="00B424CE"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B424CE" w:rsidRPr="00673E6A" w:rsidRDefault="00B424CE" w:rsidP="00443C79">
            <w:pPr>
              <w:snapToGrid w:val="0"/>
              <w:jc w:val="center"/>
              <w:rPr>
                <w:rFonts w:ascii="Arial" w:hAnsi="Arial" w:cs="Arial"/>
                <w:b/>
                <w:bCs/>
                <w:lang w:val="es-BO" w:eastAsia="es-BO"/>
              </w:rPr>
            </w:pPr>
          </w:p>
        </w:tc>
        <w:tc>
          <w:tcPr>
            <w:tcW w:w="1909" w:type="dxa"/>
            <w:gridSpan w:val="11"/>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B424CE" w:rsidRPr="005E1250" w:rsidRDefault="00B424CE" w:rsidP="0097012D">
            <w:pPr>
              <w:snapToGrid w:val="0"/>
              <w:jc w:val="center"/>
              <w:rPr>
                <w:rFonts w:ascii="Arial" w:hAnsi="Arial" w:cs="Arial"/>
                <w:color w:val="0000FF"/>
              </w:rPr>
            </w:pPr>
            <w:r>
              <w:rPr>
                <w:rFonts w:ascii="Arial" w:hAnsi="Arial" w:cs="Arial"/>
                <w:color w:val="0000FF"/>
              </w:rPr>
              <w:t>Joseph  Gray Molina</w:t>
            </w:r>
          </w:p>
        </w:tc>
        <w:tc>
          <w:tcPr>
            <w:tcW w:w="392" w:type="dxa"/>
            <w:tcBorders>
              <w:left w:val="single" w:sz="4" w:space="0" w:color="auto"/>
              <w:bottom w:val="nil"/>
              <w:right w:val="nil"/>
            </w:tcBorders>
            <w:shd w:val="clear" w:color="auto" w:fill="auto"/>
            <w:noWrap/>
          </w:tcPr>
          <w:p w:rsidR="00B424CE" w:rsidRPr="005E1250" w:rsidRDefault="00B424CE" w:rsidP="0019073E">
            <w:pPr>
              <w:snapToGrid w:val="0"/>
              <w:rPr>
                <w:rFonts w:ascii="Arial" w:hAnsi="Arial" w:cs="Arial"/>
                <w:color w:val="0000FF"/>
              </w:rPr>
            </w:pPr>
          </w:p>
        </w:tc>
        <w:tc>
          <w:tcPr>
            <w:tcW w:w="2567" w:type="dxa"/>
            <w:gridSpan w:val="14"/>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B424CE" w:rsidRPr="005E1250" w:rsidRDefault="00B424CE" w:rsidP="0097012D">
            <w:pPr>
              <w:snapToGrid w:val="0"/>
              <w:ind w:left="72" w:hanging="72"/>
              <w:jc w:val="center"/>
              <w:rPr>
                <w:rFonts w:ascii="Arial" w:hAnsi="Arial" w:cs="Arial"/>
                <w:color w:val="0000FF"/>
              </w:rPr>
            </w:pPr>
            <w:r>
              <w:rPr>
                <w:rFonts w:ascii="Arial" w:hAnsi="Arial" w:cs="Arial"/>
                <w:color w:val="0000FF"/>
              </w:rPr>
              <w:t>Subgerente de Gestión Documental y Biblioteca</w:t>
            </w:r>
          </w:p>
        </w:tc>
        <w:tc>
          <w:tcPr>
            <w:tcW w:w="160" w:type="dxa"/>
            <w:gridSpan w:val="2"/>
            <w:tcBorders>
              <w:left w:val="nil"/>
              <w:bottom w:val="nil"/>
              <w:right w:val="nil"/>
            </w:tcBorders>
            <w:shd w:val="clear" w:color="auto" w:fill="auto"/>
            <w:noWrap/>
          </w:tcPr>
          <w:p w:rsidR="00B424CE" w:rsidRPr="005E1250" w:rsidRDefault="00B424CE" w:rsidP="0019073E">
            <w:pPr>
              <w:snapToGrid w:val="0"/>
              <w:rPr>
                <w:rFonts w:ascii="Arial" w:hAnsi="Arial" w:cs="Arial"/>
                <w:color w:val="0000FF"/>
              </w:rPr>
            </w:pPr>
          </w:p>
        </w:tc>
        <w:tc>
          <w:tcPr>
            <w:tcW w:w="2586"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B424CE" w:rsidRPr="005E1250" w:rsidRDefault="00B424CE" w:rsidP="00913DDF">
            <w:pPr>
              <w:snapToGrid w:val="0"/>
              <w:jc w:val="center"/>
              <w:rPr>
                <w:rFonts w:ascii="Arial" w:hAnsi="Arial" w:cs="Arial"/>
                <w:color w:val="0000FF"/>
              </w:rPr>
            </w:pPr>
            <w:r w:rsidRPr="00913DDF">
              <w:rPr>
                <w:rFonts w:ascii="Arial" w:hAnsi="Arial" w:cs="Arial"/>
                <w:color w:val="0000FF"/>
              </w:rPr>
              <w:t>Gerencia de</w:t>
            </w:r>
            <w:r>
              <w:rPr>
                <w:rFonts w:ascii="Arial" w:hAnsi="Arial" w:cs="Arial"/>
                <w:color w:val="0000FF"/>
              </w:rPr>
              <w:t xml:space="preserve"> </w:t>
            </w:r>
            <w:r w:rsidRPr="00913DDF">
              <w:rPr>
                <w:rFonts w:ascii="Arial" w:hAnsi="Arial" w:cs="Arial"/>
                <w:color w:val="0000FF"/>
              </w:rPr>
              <w:t>Administración</w:t>
            </w:r>
          </w:p>
        </w:tc>
        <w:tc>
          <w:tcPr>
            <w:tcW w:w="317" w:type="dxa"/>
            <w:gridSpan w:val="2"/>
            <w:tcBorders>
              <w:top w:val="nil"/>
              <w:left w:val="nil"/>
              <w:bottom w:val="nil"/>
              <w:right w:val="single" w:sz="12" w:space="0" w:color="auto"/>
            </w:tcBorders>
            <w:shd w:val="clear" w:color="auto" w:fill="auto"/>
            <w:noWrap/>
            <w:vAlign w:val="center"/>
          </w:tcPr>
          <w:p w:rsidR="00B424CE" w:rsidRPr="00673E6A" w:rsidRDefault="00B424CE" w:rsidP="00443C79">
            <w:pPr>
              <w:snapToGrid w:val="0"/>
              <w:rPr>
                <w:rFonts w:ascii="Arial" w:hAnsi="Arial" w:cs="Arial"/>
                <w:lang w:val="es-BO" w:eastAsia="es-BO"/>
              </w:rPr>
            </w:pPr>
          </w:p>
        </w:tc>
      </w:tr>
      <w:tr w:rsidR="00B424CE" w:rsidRPr="00673E6A" w:rsidTr="00B26C1A">
        <w:trPr>
          <w:trHeight w:val="47"/>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0" w:type="dxa"/>
            <w:gridSpan w:val="5"/>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88" w:type="dxa"/>
            <w:gridSpan w:val="3"/>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16"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5"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64"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866" w:type="dxa"/>
            <w:gridSpan w:val="6"/>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56"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0"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65"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4"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r>
      <w:tr w:rsidR="00B424CE" w:rsidRPr="00673E6A" w:rsidTr="00B26C1A">
        <w:trPr>
          <w:trHeight w:val="251"/>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B424CE" w:rsidRPr="00673E6A" w:rsidRDefault="00B424CE"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p>
        </w:tc>
      </w:tr>
      <w:tr w:rsidR="00B424CE" w:rsidRPr="00673E6A" w:rsidTr="00B26C1A">
        <w:trPr>
          <w:trHeight w:val="47"/>
          <w:jc w:val="center"/>
        </w:trPr>
        <w:tc>
          <w:tcPr>
            <w:tcW w:w="3209" w:type="dxa"/>
            <w:gridSpan w:val="4"/>
            <w:tcBorders>
              <w:top w:val="nil"/>
              <w:left w:val="single" w:sz="12" w:space="0" w:color="auto"/>
              <w:bottom w:val="nil"/>
              <w:right w:val="nil"/>
            </w:tcBorders>
            <w:shd w:val="clear" w:color="auto" w:fill="auto"/>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0" w:type="dxa"/>
            <w:gridSpan w:val="5"/>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88" w:type="dxa"/>
            <w:gridSpan w:val="3"/>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16"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5"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64"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866" w:type="dxa"/>
            <w:gridSpan w:val="6"/>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56"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0"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65"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4" w:type="dxa"/>
            <w:tcBorders>
              <w:top w:val="nil"/>
              <w:left w:val="nil"/>
              <w:bottom w:val="nil"/>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17" w:type="dxa"/>
            <w:gridSpan w:val="2"/>
            <w:tcBorders>
              <w:top w:val="nil"/>
              <w:left w:val="nil"/>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r>
      <w:tr w:rsidR="00B424CE" w:rsidRPr="00673E6A" w:rsidTr="00B26C1A">
        <w:trPr>
          <w:trHeight w:val="556"/>
          <w:jc w:val="center"/>
        </w:trPr>
        <w:tc>
          <w:tcPr>
            <w:tcW w:w="827" w:type="dxa"/>
            <w:gridSpan w:val="2"/>
            <w:tcBorders>
              <w:top w:val="nil"/>
              <w:left w:val="single" w:sz="12" w:space="0" w:color="auto"/>
              <w:bottom w:val="nil"/>
              <w:right w:val="single" w:sz="6" w:space="0" w:color="auto"/>
            </w:tcBorders>
            <w:shd w:val="clear" w:color="auto" w:fill="auto"/>
            <w:vAlign w:val="center"/>
            <w:hideMark/>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lastRenderedPageBreak/>
              <w:t>Teléfono:</w:t>
            </w:r>
          </w:p>
        </w:tc>
        <w:tc>
          <w:tcPr>
            <w:tcW w:w="2775"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B424CE" w:rsidRPr="005E1250" w:rsidRDefault="00B424CE" w:rsidP="0097012D">
            <w:pPr>
              <w:snapToGrid w:val="0"/>
              <w:jc w:val="both"/>
              <w:rPr>
                <w:rFonts w:ascii="Arial" w:hAnsi="Arial" w:cs="Arial"/>
                <w:lang w:val="es-BO" w:eastAsia="es-BO"/>
              </w:rPr>
            </w:pPr>
            <w:r w:rsidRPr="005E1250">
              <w:rPr>
                <w:rFonts w:ascii="Arial" w:hAnsi="Arial" w:cs="Arial"/>
                <w:lang w:val="es-BO" w:eastAsia="es-BO"/>
              </w:rPr>
              <w:t>2409090 Internos:</w:t>
            </w:r>
          </w:p>
          <w:p w:rsidR="00B424CE" w:rsidRPr="005E1250" w:rsidRDefault="00B424CE" w:rsidP="0097012D">
            <w:pPr>
              <w:snapToGrid w:val="0"/>
              <w:jc w:val="both"/>
              <w:rPr>
                <w:rFonts w:ascii="Arial" w:hAnsi="Arial" w:cs="Arial"/>
                <w:lang w:val="es-BO" w:eastAsia="es-BO"/>
              </w:rPr>
            </w:pPr>
            <w:r w:rsidRPr="005E1250">
              <w:rPr>
                <w:rFonts w:ascii="Arial" w:hAnsi="Arial" w:cs="Arial"/>
                <w:lang w:val="es-BO" w:eastAsia="es-BO"/>
              </w:rPr>
              <w:t xml:space="preserve">4727 (Consultas Administrativas)  </w:t>
            </w:r>
          </w:p>
          <w:p w:rsidR="00B424CE" w:rsidRPr="0097012D" w:rsidRDefault="00B424CE" w:rsidP="007E7C78">
            <w:pPr>
              <w:snapToGrid w:val="0"/>
              <w:jc w:val="both"/>
              <w:rPr>
                <w:rFonts w:cs="Arial"/>
                <w:lang w:val="es-BO" w:eastAsia="es-BO"/>
              </w:rPr>
            </w:pPr>
            <w:r>
              <w:rPr>
                <w:rFonts w:ascii="Arial" w:hAnsi="Arial" w:cs="Arial"/>
                <w:lang w:val="es-BO" w:eastAsia="es-BO"/>
              </w:rPr>
              <w:t>1507</w:t>
            </w:r>
            <w:r w:rsidRPr="005E1250">
              <w:rPr>
                <w:rFonts w:ascii="Arial" w:hAnsi="Arial" w:cs="Arial"/>
                <w:lang w:val="es-BO" w:eastAsia="es-BO"/>
              </w:rPr>
              <w:t xml:space="preserve"> (Consultas Técnicas)</w:t>
            </w:r>
          </w:p>
        </w:tc>
        <w:tc>
          <w:tcPr>
            <w:tcW w:w="558" w:type="dxa"/>
            <w:gridSpan w:val="3"/>
            <w:tcBorders>
              <w:top w:val="nil"/>
              <w:left w:val="single" w:sz="6" w:space="0" w:color="auto"/>
              <w:bottom w:val="nil"/>
              <w:right w:val="single" w:sz="6" w:space="0" w:color="auto"/>
            </w:tcBorders>
            <w:shd w:val="clear" w:color="auto" w:fill="auto"/>
            <w:vAlign w:val="center"/>
          </w:tcPr>
          <w:p w:rsidR="00B424CE" w:rsidRPr="00673E6A" w:rsidRDefault="00B424CE"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8"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424CE" w:rsidRPr="005E1250" w:rsidRDefault="00B424CE" w:rsidP="00443C79">
            <w:pPr>
              <w:snapToGrid w:val="0"/>
              <w:jc w:val="center"/>
              <w:rPr>
                <w:rFonts w:ascii="Arial" w:hAnsi="Arial" w:cs="Arial"/>
                <w:lang w:val="es-BO" w:eastAsia="es-BO"/>
              </w:rPr>
            </w:pPr>
            <w:r w:rsidRPr="005E1250">
              <w:rPr>
                <w:rFonts w:ascii="Arial" w:hAnsi="Arial" w:cs="Arial"/>
                <w:lang w:val="es-BO" w:eastAsia="es-BO"/>
              </w:rPr>
              <w:t>2407368</w:t>
            </w:r>
          </w:p>
        </w:tc>
        <w:tc>
          <w:tcPr>
            <w:tcW w:w="1674" w:type="dxa"/>
            <w:gridSpan w:val="8"/>
            <w:tcBorders>
              <w:left w:val="single" w:sz="6" w:space="0" w:color="auto"/>
              <w:right w:val="single" w:sz="4" w:space="0" w:color="000000"/>
            </w:tcBorders>
            <w:shd w:val="clear" w:color="auto" w:fill="auto"/>
            <w:vAlign w:val="center"/>
          </w:tcPr>
          <w:p w:rsidR="00B424CE" w:rsidRPr="00673E6A" w:rsidRDefault="00B424CE"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171" w:type="dxa"/>
            <w:gridSpan w:val="1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424CE" w:rsidRPr="005E1250" w:rsidRDefault="00B424CE" w:rsidP="0097012D">
            <w:pPr>
              <w:snapToGrid w:val="0"/>
              <w:rPr>
                <w:rFonts w:ascii="Arial" w:hAnsi="Arial" w:cs="Arial"/>
              </w:rPr>
            </w:pPr>
            <w:r w:rsidRPr="005E1250">
              <w:rPr>
                <w:rFonts w:ascii="Arial" w:hAnsi="Arial" w:cs="Arial"/>
              </w:rPr>
              <w:t>cchura@bcb.gob.bo (Consultas Administrativas)</w:t>
            </w:r>
          </w:p>
          <w:p w:rsidR="00B424CE" w:rsidRPr="005E1250" w:rsidRDefault="00B424CE" w:rsidP="007E7C78">
            <w:pPr>
              <w:snapToGrid w:val="0"/>
              <w:rPr>
                <w:rFonts w:ascii="Arial" w:hAnsi="Arial" w:cs="Arial"/>
                <w:lang w:val="es-BO" w:eastAsia="es-BO"/>
              </w:rPr>
            </w:pPr>
            <w:r>
              <w:rPr>
                <w:rFonts w:ascii="Arial" w:hAnsi="Arial" w:cs="Arial"/>
                <w:lang w:val="es-ES_tradnl"/>
              </w:rPr>
              <w:t>jgray</w:t>
            </w:r>
            <w:r w:rsidRPr="005E1250">
              <w:rPr>
                <w:rFonts w:ascii="Arial" w:hAnsi="Arial" w:cs="Arial"/>
                <w:lang w:val="es-ES_tradnl"/>
              </w:rPr>
              <w:t>@bcb.gob.bo</w:t>
            </w:r>
            <w:r w:rsidRPr="005E1250">
              <w:rPr>
                <w:rFonts w:ascii="Arial" w:hAnsi="Arial" w:cs="Arial"/>
              </w:rPr>
              <w:t xml:space="preserve"> (Consultas Técnicas)</w:t>
            </w:r>
          </w:p>
        </w:tc>
        <w:tc>
          <w:tcPr>
            <w:tcW w:w="317" w:type="dxa"/>
            <w:gridSpan w:val="2"/>
            <w:tcBorders>
              <w:top w:val="nil"/>
              <w:left w:val="single" w:sz="4" w:space="0" w:color="000000"/>
              <w:bottom w:val="nil"/>
              <w:right w:val="single" w:sz="12" w:space="0" w:color="auto"/>
            </w:tcBorders>
            <w:shd w:val="clear" w:color="auto" w:fill="auto"/>
            <w:noWrap/>
            <w:vAlign w:val="center"/>
            <w:hideMark/>
          </w:tcPr>
          <w:p w:rsidR="00B424CE" w:rsidRPr="00673E6A" w:rsidRDefault="00B424CE" w:rsidP="00443C79">
            <w:pPr>
              <w:snapToGrid w:val="0"/>
              <w:rPr>
                <w:rFonts w:ascii="Arial" w:hAnsi="Arial" w:cs="Arial"/>
                <w:lang w:val="es-BO" w:eastAsia="es-BO"/>
              </w:rPr>
            </w:pPr>
            <w:r w:rsidRPr="00673E6A">
              <w:rPr>
                <w:rFonts w:ascii="Arial" w:hAnsi="Arial" w:cs="Arial"/>
                <w:lang w:val="es-BO" w:eastAsia="es-BO"/>
              </w:rPr>
              <w:t> </w:t>
            </w:r>
          </w:p>
        </w:tc>
      </w:tr>
      <w:tr w:rsidR="00B424CE" w:rsidRPr="00673E6A" w:rsidTr="00371788">
        <w:trPr>
          <w:trHeight w:val="42"/>
          <w:jc w:val="center"/>
        </w:trPr>
        <w:tc>
          <w:tcPr>
            <w:tcW w:w="3209" w:type="dxa"/>
            <w:gridSpan w:val="4"/>
            <w:tcBorders>
              <w:top w:val="nil"/>
              <w:left w:val="single" w:sz="12" w:space="0" w:color="auto"/>
              <w:bottom w:val="single" w:sz="12" w:space="0" w:color="auto"/>
              <w:right w:val="nil"/>
            </w:tcBorders>
            <w:shd w:val="clear" w:color="auto" w:fill="auto"/>
            <w:vAlign w:val="center"/>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0" w:type="dxa"/>
            <w:gridSpan w:val="5"/>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gridSpan w:val="2"/>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92"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38"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88" w:type="dxa"/>
            <w:gridSpan w:val="3"/>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16" w:type="dxa"/>
            <w:gridSpan w:val="2"/>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95"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64"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866" w:type="dxa"/>
            <w:gridSpan w:val="6"/>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707" w:type="dxa"/>
            <w:gridSpan w:val="2"/>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407"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56"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0"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65"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224" w:type="dxa"/>
            <w:tcBorders>
              <w:top w:val="nil"/>
              <w:left w:val="nil"/>
              <w:bottom w:val="single" w:sz="12" w:space="0" w:color="auto"/>
              <w:right w:val="nil"/>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p>
        </w:tc>
        <w:tc>
          <w:tcPr>
            <w:tcW w:w="317" w:type="dxa"/>
            <w:gridSpan w:val="2"/>
            <w:tcBorders>
              <w:top w:val="nil"/>
              <w:left w:val="nil"/>
              <w:bottom w:val="single" w:sz="12" w:space="0" w:color="auto"/>
              <w:right w:val="single" w:sz="12" w:space="0" w:color="auto"/>
            </w:tcBorders>
            <w:shd w:val="clear" w:color="auto" w:fill="auto"/>
            <w:noWrap/>
            <w:vAlign w:val="center"/>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B26C1A">
        <w:trPr>
          <w:trHeight w:val="102"/>
          <w:jc w:val="center"/>
        </w:trPr>
        <w:tc>
          <w:tcPr>
            <w:tcW w:w="11300" w:type="dxa"/>
            <w:gridSpan w:val="44"/>
            <w:tcBorders>
              <w:top w:val="single" w:sz="12" w:space="0" w:color="auto"/>
              <w:left w:val="single" w:sz="12" w:space="0" w:color="auto"/>
              <w:bottom w:val="nil"/>
              <w:right w:val="single" w:sz="12" w:space="0" w:color="000000"/>
            </w:tcBorders>
            <w:shd w:val="clear" w:color="000000" w:fill="0F253F"/>
            <w:noWrap/>
            <w:vAlign w:val="bottom"/>
            <w:hideMark/>
          </w:tcPr>
          <w:p w:rsidR="00B424CE" w:rsidRPr="00673E6A" w:rsidRDefault="00B424CE"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B424CE" w:rsidRPr="00673E6A" w:rsidTr="00B26C1A">
        <w:trPr>
          <w:trHeight w:val="80"/>
          <w:jc w:val="center"/>
        </w:trPr>
        <w:tc>
          <w:tcPr>
            <w:tcW w:w="11300" w:type="dxa"/>
            <w:gridSpan w:val="44"/>
            <w:tcBorders>
              <w:top w:val="nil"/>
              <w:left w:val="single" w:sz="12" w:space="0" w:color="auto"/>
              <w:bottom w:val="single" w:sz="8" w:space="0" w:color="auto"/>
              <w:right w:val="single" w:sz="12" w:space="0" w:color="000000"/>
            </w:tcBorders>
            <w:shd w:val="clear" w:color="000000" w:fill="0F253F"/>
            <w:noWrap/>
            <w:vAlign w:val="bottom"/>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424CE" w:rsidRPr="00673E6A" w:rsidTr="00585D08">
        <w:trPr>
          <w:trHeight w:val="145"/>
          <w:jc w:val="center"/>
        </w:trPr>
        <w:tc>
          <w:tcPr>
            <w:tcW w:w="356" w:type="dxa"/>
            <w:vMerge w:val="restart"/>
            <w:tcBorders>
              <w:top w:val="nil"/>
              <w:left w:val="single" w:sz="12" w:space="0" w:color="auto"/>
              <w:bottom w:val="single" w:sz="8" w:space="0" w:color="000000"/>
              <w:right w:val="nil"/>
            </w:tcBorders>
            <w:shd w:val="clear" w:color="000000" w:fill="0F253F"/>
            <w:noWrap/>
            <w:vAlign w:val="center"/>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w:t>
            </w:r>
          </w:p>
        </w:tc>
        <w:tc>
          <w:tcPr>
            <w:tcW w:w="6008" w:type="dxa"/>
            <w:gridSpan w:val="20"/>
            <w:vMerge w:val="restart"/>
            <w:tcBorders>
              <w:top w:val="nil"/>
              <w:left w:val="nil"/>
              <w:bottom w:val="single" w:sz="8" w:space="0" w:color="000000"/>
              <w:right w:val="nil"/>
            </w:tcBorders>
            <w:shd w:val="clear" w:color="000000" w:fill="0F253F"/>
            <w:noWrap/>
            <w:vAlign w:val="center"/>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 </w:t>
            </w:r>
          </w:p>
        </w:tc>
        <w:tc>
          <w:tcPr>
            <w:tcW w:w="928" w:type="dxa"/>
            <w:gridSpan w:val="4"/>
            <w:tcBorders>
              <w:top w:val="nil"/>
              <w:left w:val="nil"/>
              <w:right w:val="nil"/>
            </w:tcBorders>
            <w:shd w:val="clear" w:color="000000" w:fill="0F253F"/>
            <w:vAlign w:val="center"/>
            <w:hideMark/>
          </w:tcPr>
          <w:p w:rsidR="00B424CE" w:rsidRPr="00673E6A" w:rsidRDefault="00B424CE" w:rsidP="00A8595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1" w:type="dxa"/>
            <w:gridSpan w:val="2"/>
            <w:tcBorders>
              <w:top w:val="nil"/>
              <w:left w:val="nil"/>
              <w:right w:val="nil"/>
            </w:tcBorders>
            <w:shd w:val="clear" w:color="000000" w:fill="0F253F"/>
            <w:noWrap/>
            <w:vAlign w:val="center"/>
            <w:hideMark/>
          </w:tcPr>
          <w:p w:rsidR="00B424CE" w:rsidRPr="00673E6A" w:rsidRDefault="00B424CE" w:rsidP="00A85950">
            <w:pPr>
              <w:snapToGrid w:val="0"/>
              <w:jc w:val="center"/>
              <w:rPr>
                <w:rFonts w:ascii="Arial" w:hAnsi="Arial" w:cs="Arial"/>
                <w:b/>
                <w:bCs/>
                <w:lang w:val="es-BO" w:eastAsia="es-BO"/>
              </w:rPr>
            </w:pPr>
          </w:p>
        </w:tc>
        <w:tc>
          <w:tcPr>
            <w:tcW w:w="711" w:type="dxa"/>
            <w:gridSpan w:val="4"/>
            <w:tcBorders>
              <w:top w:val="nil"/>
              <w:left w:val="nil"/>
              <w:right w:val="nil"/>
            </w:tcBorders>
            <w:shd w:val="clear" w:color="000000" w:fill="0F253F"/>
            <w:noWrap/>
            <w:vAlign w:val="center"/>
            <w:hideMark/>
          </w:tcPr>
          <w:p w:rsidR="00B424CE" w:rsidRPr="00673E6A" w:rsidRDefault="00B424CE" w:rsidP="00A8595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right w:val="nil"/>
            </w:tcBorders>
            <w:shd w:val="clear" w:color="000000" w:fill="0F253F"/>
            <w:noWrap/>
            <w:vAlign w:val="center"/>
            <w:hideMark/>
          </w:tcPr>
          <w:p w:rsidR="00B424CE" w:rsidRPr="00673E6A" w:rsidRDefault="00B424CE" w:rsidP="00443C79">
            <w:pPr>
              <w:snapToGrid w:val="0"/>
              <w:rPr>
                <w:rFonts w:ascii="Arial" w:hAnsi="Arial" w:cs="Arial"/>
                <w:b/>
                <w:bCs/>
                <w:lang w:val="es-BO" w:eastAsia="es-BO"/>
              </w:rPr>
            </w:pPr>
            <w:r w:rsidRPr="00673E6A">
              <w:rPr>
                <w:rFonts w:ascii="Arial" w:hAnsi="Arial" w:cs="Arial"/>
                <w:b/>
                <w:bCs/>
                <w:lang w:val="es-BO" w:eastAsia="es-BO"/>
              </w:rPr>
              <w:t> </w:t>
            </w:r>
          </w:p>
        </w:tc>
        <w:tc>
          <w:tcPr>
            <w:tcW w:w="2600" w:type="dxa"/>
            <w:gridSpan w:val="8"/>
            <w:vMerge w:val="restart"/>
            <w:tcBorders>
              <w:top w:val="nil"/>
              <w:left w:val="nil"/>
              <w:right w:val="nil"/>
            </w:tcBorders>
            <w:shd w:val="clear" w:color="000000" w:fill="0F253F"/>
            <w:noWrap/>
            <w:vAlign w:val="center"/>
            <w:hideMark/>
          </w:tcPr>
          <w:p w:rsidR="00B424CE" w:rsidRDefault="00B424CE" w:rsidP="00443C79">
            <w:pPr>
              <w:snapToGrid w:val="0"/>
              <w:rPr>
                <w:rFonts w:ascii="Arial" w:hAnsi="Arial" w:cs="Arial"/>
                <w:b/>
                <w:bCs/>
                <w:lang w:val="es-BO" w:eastAsia="es-BO"/>
              </w:rPr>
            </w:pPr>
          </w:p>
          <w:p w:rsidR="00B424CE" w:rsidRPr="00673E6A" w:rsidRDefault="00B424CE" w:rsidP="00C31BA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424CE" w:rsidRPr="00673E6A" w:rsidRDefault="00B424CE"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424CE" w:rsidRPr="00673E6A" w:rsidTr="00585D08">
        <w:trPr>
          <w:trHeight w:val="44"/>
          <w:jc w:val="center"/>
        </w:trPr>
        <w:tc>
          <w:tcPr>
            <w:tcW w:w="356" w:type="dxa"/>
            <w:vMerge/>
            <w:tcBorders>
              <w:top w:val="nil"/>
              <w:left w:val="single" w:sz="12" w:space="0" w:color="auto"/>
              <w:bottom w:val="single" w:sz="8" w:space="0" w:color="000000"/>
              <w:right w:val="nil"/>
            </w:tcBorders>
            <w:vAlign w:val="center"/>
            <w:hideMark/>
          </w:tcPr>
          <w:p w:rsidR="00B424CE" w:rsidRPr="00673E6A" w:rsidRDefault="00B424CE" w:rsidP="00443C79">
            <w:pPr>
              <w:snapToGrid w:val="0"/>
              <w:rPr>
                <w:rFonts w:ascii="Arial" w:hAnsi="Arial" w:cs="Arial"/>
                <w:b/>
                <w:bCs/>
                <w:sz w:val="20"/>
                <w:szCs w:val="20"/>
                <w:lang w:val="es-BO" w:eastAsia="es-BO"/>
              </w:rPr>
            </w:pPr>
          </w:p>
        </w:tc>
        <w:tc>
          <w:tcPr>
            <w:tcW w:w="6008" w:type="dxa"/>
            <w:gridSpan w:val="20"/>
            <w:vMerge/>
            <w:tcBorders>
              <w:top w:val="nil"/>
              <w:left w:val="nil"/>
              <w:bottom w:val="single" w:sz="8" w:space="0" w:color="000000"/>
              <w:right w:val="nil"/>
            </w:tcBorders>
            <w:vAlign w:val="center"/>
            <w:hideMark/>
          </w:tcPr>
          <w:p w:rsidR="00B424CE" w:rsidRPr="00673E6A" w:rsidRDefault="00B424CE"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424CE" w:rsidRPr="00673E6A" w:rsidRDefault="00B424CE"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8" w:type="dxa"/>
            <w:gridSpan w:val="4"/>
            <w:tcBorders>
              <w:top w:val="nil"/>
              <w:left w:val="nil"/>
              <w:bottom w:val="single" w:sz="8" w:space="0" w:color="auto"/>
              <w:right w:val="nil"/>
            </w:tcBorders>
            <w:shd w:val="clear" w:color="000000" w:fill="0F253F"/>
            <w:vAlign w:val="center"/>
            <w:hideMark/>
          </w:tcPr>
          <w:p w:rsidR="00B424CE" w:rsidRPr="00673E6A" w:rsidRDefault="00B424CE" w:rsidP="00A8595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1" w:type="dxa"/>
            <w:gridSpan w:val="2"/>
            <w:tcBorders>
              <w:top w:val="nil"/>
              <w:left w:val="nil"/>
              <w:bottom w:val="single" w:sz="8" w:space="0" w:color="auto"/>
              <w:right w:val="nil"/>
            </w:tcBorders>
            <w:shd w:val="clear" w:color="000000" w:fill="0F253F"/>
            <w:noWrap/>
            <w:vAlign w:val="center"/>
            <w:hideMark/>
          </w:tcPr>
          <w:p w:rsidR="00B424CE" w:rsidRPr="00673E6A" w:rsidRDefault="00B424CE" w:rsidP="00A85950">
            <w:pPr>
              <w:snapToGrid w:val="0"/>
              <w:jc w:val="center"/>
              <w:rPr>
                <w:rFonts w:ascii="Arial" w:hAnsi="Arial" w:cs="Arial"/>
                <w:i/>
                <w:iCs/>
                <w:sz w:val="12"/>
                <w:szCs w:val="12"/>
                <w:lang w:val="es-BO" w:eastAsia="es-BO"/>
              </w:rPr>
            </w:pPr>
          </w:p>
        </w:tc>
        <w:tc>
          <w:tcPr>
            <w:tcW w:w="711" w:type="dxa"/>
            <w:gridSpan w:val="4"/>
            <w:tcBorders>
              <w:top w:val="nil"/>
              <w:left w:val="nil"/>
              <w:bottom w:val="single" w:sz="8" w:space="0" w:color="auto"/>
              <w:right w:val="nil"/>
            </w:tcBorders>
            <w:shd w:val="clear" w:color="000000" w:fill="0F253F"/>
            <w:noWrap/>
            <w:vAlign w:val="center"/>
            <w:hideMark/>
          </w:tcPr>
          <w:p w:rsidR="00B424CE" w:rsidRPr="00673E6A" w:rsidRDefault="00B424CE" w:rsidP="00A85950">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gridSpan w:val="2"/>
            <w:tcBorders>
              <w:top w:val="nil"/>
              <w:left w:val="nil"/>
              <w:bottom w:val="single" w:sz="8" w:space="0" w:color="auto"/>
              <w:right w:val="nil"/>
            </w:tcBorders>
            <w:shd w:val="clear" w:color="000000" w:fill="0F253F"/>
            <w:noWrap/>
            <w:vAlign w:val="center"/>
            <w:hideMark/>
          </w:tcPr>
          <w:p w:rsidR="00B424CE" w:rsidRPr="00673E6A" w:rsidRDefault="00B424CE"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600" w:type="dxa"/>
            <w:gridSpan w:val="8"/>
            <w:vMerge/>
            <w:tcBorders>
              <w:top w:val="nil"/>
              <w:left w:val="nil"/>
              <w:bottom w:val="single" w:sz="8" w:space="0" w:color="000000"/>
              <w:right w:val="nil"/>
            </w:tcBorders>
            <w:vAlign w:val="center"/>
            <w:hideMark/>
          </w:tcPr>
          <w:p w:rsidR="00B424CE" w:rsidRPr="00673E6A" w:rsidRDefault="00B424CE"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424CE" w:rsidRPr="00673E6A" w:rsidRDefault="00B424CE"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424CE" w:rsidRPr="00673E6A" w:rsidTr="00585D08">
        <w:trPr>
          <w:trHeight w:val="37"/>
          <w:jc w:val="center"/>
        </w:trPr>
        <w:tc>
          <w:tcPr>
            <w:tcW w:w="356" w:type="dxa"/>
            <w:tcBorders>
              <w:top w:val="nil"/>
              <w:left w:val="single" w:sz="12" w:space="0" w:color="auto"/>
              <w:bottom w:val="nil"/>
              <w:right w:val="nil"/>
            </w:tcBorders>
            <w:shd w:val="clear" w:color="auto" w:fill="auto"/>
            <w:noWrap/>
            <w:vAlign w:val="bottom"/>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bottom"/>
            <w:hideMark/>
          </w:tcPr>
          <w:p w:rsidR="00B424CE" w:rsidRPr="00673E6A" w:rsidRDefault="00B424CE"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jc w:val="right"/>
              <w:rPr>
                <w:rFonts w:ascii="Arial" w:hAnsi="Arial" w:cs="Arial"/>
                <w:b/>
                <w:bCs/>
                <w:sz w:val="4"/>
                <w:szCs w:val="4"/>
                <w:lang w:val="es-BO" w:eastAsia="es-BO"/>
              </w:rPr>
            </w:pPr>
          </w:p>
        </w:tc>
        <w:tc>
          <w:tcPr>
            <w:tcW w:w="928" w:type="dxa"/>
            <w:gridSpan w:val="4"/>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711" w:type="dxa"/>
            <w:gridSpan w:val="4"/>
            <w:tcBorders>
              <w:top w:val="nil"/>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600" w:type="dxa"/>
            <w:gridSpan w:val="8"/>
            <w:tcBorders>
              <w:top w:val="nil"/>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191"/>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3E3391">
            <w:pPr>
              <w:snapToGrid w:val="0"/>
              <w:jc w:val="center"/>
              <w:rPr>
                <w:rFonts w:ascii="Arial" w:hAnsi="Arial" w:cs="Arial"/>
                <w:color w:val="0000FF"/>
              </w:rPr>
            </w:pPr>
            <w:r>
              <w:rPr>
                <w:rFonts w:ascii="Arial" w:hAnsi="Arial" w:cs="Arial"/>
                <w:color w:val="0000FF"/>
              </w:rPr>
              <w:t>15</w:t>
            </w:r>
            <w:r w:rsidRPr="006C7EC5">
              <w:rPr>
                <w:rFonts w:ascii="Arial" w:hAnsi="Arial" w:cs="Arial"/>
                <w:color w:val="0000FF"/>
              </w:rPr>
              <w:t>.</w:t>
            </w:r>
            <w:r>
              <w:rPr>
                <w:rFonts w:ascii="Arial" w:hAnsi="Arial" w:cs="Arial"/>
                <w:color w:val="0000FF"/>
              </w:rPr>
              <w:t>05</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tcBorders>
            <w:shd w:val="clear" w:color="auto" w:fill="auto"/>
            <w:noWrap/>
            <w:hideMark/>
          </w:tcPr>
          <w:p w:rsidR="00B424CE" w:rsidRPr="00673E6A" w:rsidRDefault="00B424CE" w:rsidP="00443C79">
            <w:pPr>
              <w:snapToGrid w:val="0"/>
              <w:rPr>
                <w:rFonts w:ascii="Arial" w:hAnsi="Arial" w:cs="Arial"/>
                <w:sz w:val="20"/>
                <w:szCs w:val="20"/>
                <w:lang w:val="es-BO" w:eastAsia="es-BO"/>
              </w:rPr>
            </w:pPr>
          </w:p>
        </w:tc>
        <w:tc>
          <w:tcPr>
            <w:tcW w:w="711" w:type="dxa"/>
            <w:gridSpan w:val="4"/>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gridSpan w:val="2"/>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p>
        </w:tc>
        <w:tc>
          <w:tcPr>
            <w:tcW w:w="2600" w:type="dxa"/>
            <w:gridSpan w:val="8"/>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70"/>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tcBorders>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tcBorders>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139"/>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lang w:val="es-BO" w:eastAsia="es-BO"/>
              </w:rPr>
            </w:pPr>
            <w:r w:rsidRPr="00673E6A">
              <w:rPr>
                <w:rFonts w:ascii="Arial" w:hAnsi="Arial" w:cs="Arial"/>
                <w:b/>
                <w:lang w:val="es-BO" w:eastAsia="es-BO"/>
              </w:rPr>
              <w:t>2</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F41DA4" w:rsidRDefault="00B424CE" w:rsidP="004E2172">
            <w:pPr>
              <w:snapToGrid w:val="0"/>
              <w:jc w:val="center"/>
              <w:rPr>
                <w:rFonts w:ascii="Arial" w:hAnsi="Arial" w:cs="Arial"/>
                <w:color w:val="0000FF"/>
              </w:rPr>
            </w:pPr>
            <w:r>
              <w:rPr>
                <w:rFonts w:ascii="Arial" w:hAnsi="Arial" w:cs="Arial"/>
                <w:color w:val="0000FF"/>
              </w:rPr>
              <w:t>20</w:t>
            </w:r>
            <w:r w:rsidRPr="00F41DA4">
              <w:rPr>
                <w:rFonts w:ascii="Arial" w:hAnsi="Arial" w:cs="Arial"/>
                <w:color w:val="0000FF"/>
              </w:rPr>
              <w:t>.0</w:t>
            </w:r>
            <w:r>
              <w:rPr>
                <w:rFonts w:ascii="Arial" w:hAnsi="Arial" w:cs="Arial"/>
                <w:color w:val="0000FF"/>
              </w:rPr>
              <w:t>5</w:t>
            </w:r>
            <w:r w:rsidRPr="00F41DA4">
              <w:rPr>
                <w:rFonts w:ascii="Arial" w:hAnsi="Arial" w:cs="Arial"/>
                <w:color w:val="0000FF"/>
              </w:rPr>
              <w:t>.1</w:t>
            </w:r>
            <w:r>
              <w:rPr>
                <w:rFonts w:ascii="Arial" w:hAnsi="Arial" w:cs="Arial"/>
                <w:color w:val="0000FF"/>
              </w:rPr>
              <w:t>5</w:t>
            </w:r>
          </w:p>
        </w:tc>
        <w:tc>
          <w:tcPr>
            <w:tcW w:w="161" w:type="dxa"/>
            <w:gridSpan w:val="2"/>
            <w:tcBorders>
              <w:top w:val="nil"/>
              <w:left w:val="nil"/>
              <w:bottom w:val="nil"/>
              <w:right w:val="nil"/>
            </w:tcBorders>
            <w:shd w:val="clear" w:color="auto" w:fill="auto"/>
            <w:noWrap/>
            <w:vAlign w:val="center"/>
            <w:hideMark/>
          </w:tcPr>
          <w:p w:rsidR="00B424CE" w:rsidRPr="00F41DA4" w:rsidRDefault="00B424CE" w:rsidP="0019073E">
            <w:pPr>
              <w:snapToGrid w:val="0"/>
              <w:jc w:val="center"/>
              <w:rPr>
                <w:rFonts w:ascii="Arial" w:hAnsi="Arial" w:cs="Arial"/>
                <w:color w:val="0000FF"/>
              </w:rPr>
            </w:pPr>
          </w:p>
        </w:tc>
        <w:tc>
          <w:tcPr>
            <w:tcW w:w="7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F41DA4" w:rsidRDefault="00B424CE" w:rsidP="0019073E">
            <w:pPr>
              <w:snapToGrid w:val="0"/>
              <w:jc w:val="center"/>
              <w:rPr>
                <w:rFonts w:ascii="Arial" w:hAnsi="Arial" w:cs="Arial"/>
                <w:color w:val="0000FF"/>
              </w:rPr>
            </w:pPr>
            <w:r w:rsidRPr="00F41DA4">
              <w:rPr>
                <w:rFonts w:ascii="Arial" w:hAnsi="Arial" w:cs="Arial"/>
                <w:color w:val="0000FF"/>
              </w:rPr>
              <w:t>11:00</w:t>
            </w:r>
          </w:p>
        </w:tc>
        <w:tc>
          <w:tcPr>
            <w:tcW w:w="160" w:type="dxa"/>
            <w:gridSpan w:val="2"/>
            <w:tcBorders>
              <w:top w:val="nil"/>
              <w:left w:val="nil"/>
              <w:bottom w:val="nil"/>
              <w:right w:val="nil"/>
            </w:tcBorders>
            <w:shd w:val="clear" w:color="auto" w:fill="auto"/>
            <w:noWrap/>
            <w:hideMark/>
          </w:tcPr>
          <w:p w:rsidR="00B424CE" w:rsidRPr="001760F9" w:rsidRDefault="00B424CE" w:rsidP="0019073E"/>
        </w:tc>
        <w:tc>
          <w:tcPr>
            <w:tcW w:w="26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424CE" w:rsidRPr="00F41DA4" w:rsidRDefault="00B424CE" w:rsidP="00612B80">
            <w:pPr>
              <w:jc w:val="both"/>
              <w:rPr>
                <w:rFonts w:ascii="Arial" w:hAnsi="Arial" w:cs="Arial"/>
              </w:rPr>
            </w:pPr>
            <w:r w:rsidRPr="00612B80">
              <w:rPr>
                <w:rFonts w:ascii="Arial" w:hAnsi="Arial" w:cs="Arial"/>
              </w:rPr>
              <w:t>El Alto</w:t>
            </w:r>
            <w:r>
              <w:rPr>
                <w:rFonts w:ascii="Arial" w:hAnsi="Arial" w:cs="Arial"/>
              </w:rPr>
              <w:t xml:space="preserve">, </w:t>
            </w:r>
            <w:r w:rsidRPr="00612B80">
              <w:rPr>
                <w:rFonts w:ascii="Arial" w:hAnsi="Arial" w:cs="Arial"/>
              </w:rPr>
              <w:t xml:space="preserve">Zona de </w:t>
            </w:r>
            <w:proofErr w:type="spellStart"/>
            <w:r w:rsidRPr="00612B80">
              <w:rPr>
                <w:rFonts w:ascii="Arial" w:hAnsi="Arial" w:cs="Arial"/>
              </w:rPr>
              <w:t>Rosaspampa</w:t>
            </w:r>
            <w:proofErr w:type="spellEnd"/>
            <w:r w:rsidRPr="00612B80">
              <w:rPr>
                <w:rFonts w:ascii="Arial" w:hAnsi="Arial" w:cs="Arial"/>
              </w:rPr>
              <w:t>, carretera a Oruro kilómetro 5 ½, lado plástica 2000, frente de Estación de Servicio (Gasolinera) ZOFRI, pasando Rotonda Cruce Achocalla – Zona Franca</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129"/>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21</w:t>
            </w:r>
            <w:r w:rsidRPr="006C7EC5">
              <w:rPr>
                <w:rFonts w:ascii="Arial" w:hAnsi="Arial" w:cs="Arial"/>
                <w:color w:val="0000FF"/>
              </w:rPr>
              <w:t>.</w:t>
            </w:r>
            <w:r>
              <w:rPr>
                <w:rFonts w:ascii="Arial" w:hAnsi="Arial" w:cs="Arial"/>
                <w:color w:val="0000FF"/>
              </w:rPr>
              <w:t>05</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7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CD6289" w:rsidRDefault="00B424CE" w:rsidP="00CD6289">
            <w:pPr>
              <w:snapToGrid w:val="0"/>
              <w:jc w:val="center"/>
              <w:rPr>
                <w:rFonts w:ascii="Arial" w:hAnsi="Arial" w:cs="Arial"/>
                <w:sz w:val="20"/>
                <w:szCs w:val="20"/>
                <w:lang w:val="es-BO" w:eastAsia="es-BO"/>
              </w:rPr>
            </w:pPr>
            <w:r w:rsidRPr="00CD6289">
              <w:rPr>
                <w:rFonts w:ascii="Arial" w:hAnsi="Arial" w:cs="Arial"/>
                <w:color w:val="0000FF"/>
              </w:rPr>
              <w:t>18:30</w:t>
            </w:r>
          </w:p>
        </w:tc>
        <w:tc>
          <w:tcPr>
            <w:tcW w:w="160"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26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424CE" w:rsidRPr="00CD6289" w:rsidRDefault="00B424CE" w:rsidP="00CD6289">
            <w:pPr>
              <w:jc w:val="both"/>
              <w:rPr>
                <w:rFonts w:ascii="Arial" w:hAnsi="Arial" w:cs="Arial"/>
              </w:rPr>
            </w:pPr>
            <w:r w:rsidRPr="00CD6289">
              <w:rPr>
                <w:rFonts w:ascii="Arial" w:hAnsi="Arial" w:cs="Arial"/>
              </w:rPr>
              <w:t xml:space="preserve">Ventanilla Única de Correspondencia – PB del Edificio del BCB (Nota dirigida al RPA - Gerente de Administración </w:t>
            </w:r>
            <w:proofErr w:type="spellStart"/>
            <w:r w:rsidRPr="00CD6289">
              <w:rPr>
                <w:rFonts w:ascii="Arial" w:hAnsi="Arial" w:cs="Arial"/>
              </w:rPr>
              <w:t>a.i.</w:t>
            </w:r>
            <w:proofErr w:type="spellEnd"/>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70"/>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nil"/>
              <w:left w:val="nil"/>
              <w:bottom w:val="nil"/>
              <w:right w:val="nil"/>
            </w:tcBorders>
            <w:shd w:val="clear" w:color="auto" w:fill="auto"/>
            <w:noWrap/>
            <w:vAlign w:val="center"/>
            <w:hideMark/>
          </w:tcPr>
          <w:p w:rsidR="00B424CE" w:rsidRPr="00673E6A" w:rsidRDefault="00B424CE" w:rsidP="00CD6289">
            <w:pPr>
              <w:snapToGrid w:val="0"/>
              <w:jc w:val="center"/>
              <w:rPr>
                <w:rFonts w:ascii="Arial" w:hAnsi="Arial" w:cs="Arial"/>
                <w:sz w:val="4"/>
                <w:szCs w:val="4"/>
                <w:lang w:val="es-BO" w:eastAsia="es-BO"/>
              </w:rPr>
            </w:pP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tcBorders>
              <w:top w:val="nil"/>
              <w:left w:val="nil"/>
              <w:bottom w:val="nil"/>
              <w:right w:val="nil"/>
            </w:tcBorders>
            <w:shd w:val="clear" w:color="auto" w:fill="auto"/>
            <w:noWrap/>
            <w:vAlign w:val="bottom"/>
            <w:hideMark/>
          </w:tcPr>
          <w:p w:rsidR="00B424CE" w:rsidRPr="00CD6289" w:rsidRDefault="00B424C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tcBorders>
              <w:top w:val="nil"/>
              <w:left w:val="nil"/>
              <w:bottom w:val="nil"/>
              <w:right w:val="nil"/>
            </w:tcBorders>
            <w:shd w:val="clear" w:color="auto" w:fill="auto"/>
            <w:noWrap/>
            <w:vAlign w:val="bottom"/>
            <w:hideMark/>
          </w:tcPr>
          <w:p w:rsidR="00B424CE" w:rsidRPr="00CD6289" w:rsidRDefault="00B424CE" w:rsidP="00CD628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91"/>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22</w:t>
            </w:r>
            <w:r w:rsidRPr="006C7EC5">
              <w:rPr>
                <w:rFonts w:ascii="Arial" w:hAnsi="Arial" w:cs="Arial"/>
                <w:color w:val="0000FF"/>
              </w:rPr>
              <w:t>.</w:t>
            </w:r>
            <w:r>
              <w:rPr>
                <w:rFonts w:ascii="Arial" w:hAnsi="Arial" w:cs="Arial"/>
                <w:color w:val="0000FF"/>
              </w:rPr>
              <w:t>05</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7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CD6289" w:rsidRDefault="00B424CE" w:rsidP="0019073E">
            <w:pPr>
              <w:snapToGrid w:val="0"/>
              <w:jc w:val="center"/>
              <w:rPr>
                <w:rFonts w:ascii="Arial" w:hAnsi="Arial" w:cs="Arial"/>
                <w:color w:val="0000FF"/>
              </w:rPr>
            </w:pPr>
            <w:r w:rsidRPr="00CD6289">
              <w:rPr>
                <w:rFonts w:ascii="Arial" w:hAnsi="Arial" w:cs="Arial"/>
                <w:color w:val="0000FF"/>
              </w:rPr>
              <w:t>11:00</w:t>
            </w:r>
          </w:p>
        </w:tc>
        <w:tc>
          <w:tcPr>
            <w:tcW w:w="160"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26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424CE" w:rsidRPr="00CD6289" w:rsidRDefault="00B424CE"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top w:val="nil"/>
              <w:left w:val="single" w:sz="12" w:space="0" w:color="auto"/>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nil"/>
              <w:left w:val="nil"/>
              <w:bottom w:val="single" w:sz="4" w:space="0" w:color="auto"/>
              <w:right w:val="nil"/>
            </w:tcBorders>
            <w:shd w:val="clear" w:color="auto" w:fill="auto"/>
            <w:noWrap/>
            <w:vAlign w:val="center"/>
            <w:hideMark/>
          </w:tcPr>
          <w:p w:rsidR="00B424CE" w:rsidRPr="00673E6A" w:rsidRDefault="00B424CE" w:rsidP="00CD6289">
            <w:pPr>
              <w:snapToGrid w:val="0"/>
              <w:jc w:val="center"/>
              <w:rPr>
                <w:rFonts w:ascii="Arial" w:hAnsi="Arial" w:cs="Arial"/>
                <w:sz w:val="4"/>
                <w:szCs w:val="4"/>
                <w:lang w:val="es-BO" w:eastAsia="es-BO"/>
              </w:rPr>
            </w:pPr>
          </w:p>
        </w:tc>
        <w:tc>
          <w:tcPr>
            <w:tcW w:w="161" w:type="dxa"/>
            <w:gridSpan w:val="2"/>
            <w:tcBorders>
              <w:top w:val="nil"/>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tcBorders>
              <w:top w:val="nil"/>
              <w:left w:val="nil"/>
              <w:bottom w:val="single" w:sz="4" w:space="0" w:color="auto"/>
              <w:right w:val="nil"/>
            </w:tcBorders>
            <w:shd w:val="clear" w:color="auto" w:fill="auto"/>
            <w:noWrap/>
            <w:vAlign w:val="bottom"/>
            <w:hideMark/>
          </w:tcPr>
          <w:p w:rsidR="00B424CE" w:rsidRPr="00CD6289" w:rsidRDefault="00B424CE" w:rsidP="00443C79">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tcBorders>
              <w:top w:val="nil"/>
              <w:left w:val="nil"/>
              <w:bottom w:val="single" w:sz="4" w:space="0" w:color="auto"/>
              <w:right w:val="nil"/>
            </w:tcBorders>
            <w:shd w:val="clear" w:color="auto" w:fill="auto"/>
            <w:noWrap/>
            <w:vAlign w:val="bottom"/>
            <w:hideMark/>
          </w:tcPr>
          <w:p w:rsidR="00B424CE" w:rsidRPr="00CD6289" w:rsidRDefault="00B424CE" w:rsidP="00CD6289">
            <w:pPr>
              <w:snapToGrid w:val="0"/>
              <w:jc w:val="both"/>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47"/>
          <w:jc w:val="center"/>
        </w:trPr>
        <w:tc>
          <w:tcPr>
            <w:tcW w:w="356" w:type="dxa"/>
            <w:tcBorders>
              <w:left w:val="single" w:sz="12" w:space="0" w:color="auto"/>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008" w:type="dxa"/>
            <w:gridSpan w:val="20"/>
            <w:tcBorders>
              <w:left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gridSpan w:val="2"/>
            <w:tcBorders>
              <w:left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28</w:t>
            </w:r>
            <w:r w:rsidRPr="006C7EC5">
              <w:rPr>
                <w:rFonts w:ascii="Arial" w:hAnsi="Arial" w:cs="Arial"/>
                <w:color w:val="0000FF"/>
              </w:rPr>
              <w:t>.</w:t>
            </w:r>
            <w:r>
              <w:rPr>
                <w:rFonts w:ascii="Arial" w:hAnsi="Arial" w:cs="Arial"/>
                <w:color w:val="0000FF"/>
              </w:rPr>
              <w:t>05</w:t>
            </w:r>
            <w:r w:rsidRPr="006C7EC5">
              <w:rPr>
                <w:rFonts w:ascii="Arial" w:hAnsi="Arial" w:cs="Arial"/>
                <w:color w:val="0000FF"/>
              </w:rPr>
              <w:t>.1</w:t>
            </w:r>
            <w:r>
              <w:rPr>
                <w:rFonts w:ascii="Arial" w:hAnsi="Arial" w:cs="Arial"/>
                <w:color w:val="0000FF"/>
              </w:rPr>
              <w:t>5</w:t>
            </w:r>
          </w:p>
        </w:tc>
        <w:tc>
          <w:tcPr>
            <w:tcW w:w="161" w:type="dxa"/>
            <w:gridSpan w:val="2"/>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7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CD6289" w:rsidRDefault="00B424CE" w:rsidP="0019073E">
            <w:pPr>
              <w:snapToGrid w:val="0"/>
              <w:jc w:val="center"/>
              <w:rPr>
                <w:rFonts w:ascii="Arial" w:hAnsi="Arial" w:cs="Arial"/>
                <w:color w:val="0000FF"/>
              </w:rPr>
            </w:pPr>
            <w:r w:rsidRPr="00CD6289">
              <w:rPr>
                <w:rFonts w:ascii="Arial" w:hAnsi="Arial" w:cs="Arial"/>
                <w:color w:val="0000FF"/>
              </w:rPr>
              <w:t>1</w:t>
            </w:r>
            <w:r>
              <w:rPr>
                <w:rFonts w:ascii="Arial" w:hAnsi="Arial" w:cs="Arial"/>
                <w:color w:val="0000FF"/>
              </w:rPr>
              <w:t>1</w:t>
            </w:r>
            <w:r w:rsidRPr="00CD6289">
              <w:rPr>
                <w:rFonts w:ascii="Arial" w:hAnsi="Arial" w:cs="Arial"/>
                <w:color w:val="0000FF"/>
              </w:rPr>
              <w:t>:00</w:t>
            </w:r>
          </w:p>
        </w:tc>
        <w:tc>
          <w:tcPr>
            <w:tcW w:w="160" w:type="dxa"/>
            <w:gridSpan w:val="2"/>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26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424CE" w:rsidRPr="00CD6289" w:rsidRDefault="00B424CE" w:rsidP="00CD6289">
            <w:pPr>
              <w:pStyle w:val="Textoindependiente3"/>
              <w:spacing w:after="0"/>
              <w:jc w:val="both"/>
              <w:rPr>
                <w:rFonts w:ascii="Arial" w:hAnsi="Arial" w:cs="Arial"/>
                <w:b/>
                <w:bCs/>
              </w:rPr>
            </w:pPr>
            <w:r w:rsidRPr="00CD6289">
              <w:rPr>
                <w:rFonts w:ascii="Arial" w:hAnsi="Arial" w:cs="Arial"/>
                <w:b/>
                <w:bCs/>
              </w:rPr>
              <w:t>Presentación de Propuestas:</w:t>
            </w:r>
          </w:p>
          <w:p w:rsidR="00B424CE" w:rsidRPr="00CD6289" w:rsidRDefault="00B424CE"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B424CE" w:rsidRPr="00CD6289" w:rsidRDefault="00B424CE" w:rsidP="00CD6289">
            <w:pPr>
              <w:pStyle w:val="Textoindependiente3"/>
              <w:spacing w:after="0"/>
              <w:jc w:val="both"/>
              <w:rPr>
                <w:rFonts w:ascii="Arial" w:hAnsi="Arial" w:cs="Arial"/>
              </w:rPr>
            </w:pPr>
          </w:p>
          <w:p w:rsidR="00B424CE" w:rsidRPr="00CD6289" w:rsidRDefault="00B424CE" w:rsidP="00CD6289">
            <w:pPr>
              <w:pStyle w:val="Textoindependiente3"/>
              <w:spacing w:after="0"/>
              <w:jc w:val="both"/>
              <w:rPr>
                <w:rFonts w:ascii="Arial" w:hAnsi="Arial" w:cs="Arial"/>
                <w:b/>
                <w:bCs/>
              </w:rPr>
            </w:pPr>
            <w:r w:rsidRPr="00CD6289">
              <w:rPr>
                <w:rFonts w:ascii="Arial" w:hAnsi="Arial" w:cs="Arial"/>
                <w:b/>
                <w:bCs/>
              </w:rPr>
              <w:t>Apertura de Propuestas</w:t>
            </w:r>
          </w:p>
          <w:p w:rsidR="00B424CE" w:rsidRPr="00CD6289" w:rsidRDefault="00B424CE"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single" w:sz="4" w:space="0" w:color="auto"/>
              <w:left w:val="nil"/>
              <w:bottom w:val="nil"/>
              <w:right w:val="nil"/>
            </w:tcBorders>
            <w:shd w:val="clear" w:color="auto" w:fill="auto"/>
            <w:noWrap/>
            <w:vAlign w:val="center"/>
            <w:hideMark/>
          </w:tcPr>
          <w:p w:rsidR="00B424CE" w:rsidRPr="00673E6A" w:rsidRDefault="00B424CE" w:rsidP="00CD6289">
            <w:pPr>
              <w:snapToGrid w:val="0"/>
              <w:jc w:val="center"/>
              <w:rPr>
                <w:rFonts w:ascii="Arial" w:hAnsi="Arial" w:cs="Arial"/>
                <w:sz w:val="4"/>
                <w:szCs w:val="4"/>
                <w:lang w:val="es-BO" w:eastAsia="es-BO"/>
              </w:rPr>
            </w:pPr>
          </w:p>
        </w:tc>
        <w:tc>
          <w:tcPr>
            <w:tcW w:w="161" w:type="dxa"/>
            <w:gridSpan w:val="2"/>
            <w:tcBorders>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tcBorders>
              <w:top w:val="single" w:sz="4" w:space="0" w:color="auto"/>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tcBorders>
              <w:top w:val="single" w:sz="4" w:space="0" w:color="auto"/>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171"/>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22</w:t>
            </w:r>
            <w:r w:rsidRPr="006C7EC5">
              <w:rPr>
                <w:rFonts w:ascii="Arial" w:hAnsi="Arial" w:cs="Arial"/>
                <w:color w:val="0000FF"/>
              </w:rPr>
              <w:t>.</w:t>
            </w:r>
            <w:r>
              <w:rPr>
                <w:rFonts w:ascii="Arial" w:hAnsi="Arial" w:cs="Arial"/>
                <w:color w:val="0000FF"/>
              </w:rPr>
              <w:t>06</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711" w:type="dxa"/>
            <w:gridSpan w:val="4"/>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gridSpan w:val="2"/>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2600" w:type="dxa"/>
            <w:gridSpan w:val="8"/>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nil"/>
              <w:left w:val="nil"/>
              <w:bottom w:val="nil"/>
              <w:right w:val="nil"/>
            </w:tcBorders>
            <w:shd w:val="clear" w:color="auto" w:fill="auto"/>
            <w:noWrap/>
            <w:vAlign w:val="center"/>
            <w:hideMark/>
          </w:tcPr>
          <w:p w:rsidR="00B424CE" w:rsidRPr="00673E6A" w:rsidRDefault="00B424CE" w:rsidP="00CD6289">
            <w:pPr>
              <w:snapToGrid w:val="0"/>
              <w:jc w:val="center"/>
              <w:rPr>
                <w:rFonts w:ascii="Arial" w:hAnsi="Arial" w:cs="Arial"/>
                <w:sz w:val="4"/>
                <w:szCs w:val="4"/>
                <w:lang w:val="es-BO" w:eastAsia="es-BO"/>
              </w:rPr>
            </w:pPr>
          </w:p>
        </w:tc>
        <w:tc>
          <w:tcPr>
            <w:tcW w:w="161" w:type="dxa"/>
            <w:gridSpan w:val="2"/>
            <w:tcBorders>
              <w:top w:val="nil"/>
              <w:left w:val="nil"/>
              <w:bottom w:val="nil"/>
              <w:right w:val="nil"/>
            </w:tcBorders>
            <w:shd w:val="clear" w:color="000000" w:fill="FFFFFF"/>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711" w:type="dxa"/>
            <w:gridSpan w:val="4"/>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left w:val="nil"/>
              <w:right w:val="nil"/>
            </w:tcBorders>
            <w:shd w:val="clear" w:color="000000" w:fill="FFFFFF"/>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600" w:type="dxa"/>
            <w:gridSpan w:val="8"/>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127"/>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26</w:t>
            </w:r>
            <w:r w:rsidRPr="006C7EC5">
              <w:rPr>
                <w:rFonts w:ascii="Arial" w:hAnsi="Arial" w:cs="Arial"/>
                <w:color w:val="0000FF"/>
              </w:rPr>
              <w:t>.</w:t>
            </w:r>
            <w:r>
              <w:rPr>
                <w:rFonts w:ascii="Arial" w:hAnsi="Arial" w:cs="Arial"/>
                <w:color w:val="0000FF"/>
              </w:rPr>
              <w:t>06</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711" w:type="dxa"/>
            <w:gridSpan w:val="4"/>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gridSpan w:val="2"/>
            <w:shd w:val="clear" w:color="auto" w:fill="FFFFFF" w:themeFill="background1"/>
            <w:noWrap/>
            <w:vAlign w:val="bottom"/>
            <w:hideMark/>
          </w:tcPr>
          <w:p w:rsidR="00B424CE" w:rsidRPr="00673E6A" w:rsidRDefault="00B424CE" w:rsidP="00443C79">
            <w:pPr>
              <w:snapToGrid w:val="0"/>
              <w:rPr>
                <w:rFonts w:ascii="Arial" w:hAnsi="Arial" w:cs="Arial"/>
                <w:sz w:val="20"/>
                <w:szCs w:val="20"/>
                <w:lang w:val="es-BO" w:eastAsia="es-BO"/>
              </w:rPr>
            </w:pPr>
          </w:p>
        </w:tc>
        <w:tc>
          <w:tcPr>
            <w:tcW w:w="2600" w:type="dxa"/>
            <w:gridSpan w:val="8"/>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nil"/>
              <w:left w:val="nil"/>
              <w:bottom w:val="nil"/>
              <w:right w:val="nil"/>
            </w:tcBorders>
            <w:shd w:val="clear" w:color="auto" w:fill="auto"/>
            <w:noWrap/>
            <w:vAlign w:val="center"/>
            <w:hideMark/>
          </w:tcPr>
          <w:p w:rsidR="00B424CE" w:rsidRPr="00673E6A" w:rsidRDefault="00B424CE" w:rsidP="00CD6289">
            <w:pPr>
              <w:snapToGrid w:val="0"/>
              <w:jc w:val="center"/>
              <w:rPr>
                <w:rFonts w:ascii="Arial" w:hAnsi="Arial" w:cs="Arial"/>
                <w:sz w:val="4"/>
                <w:szCs w:val="4"/>
                <w:lang w:val="es-BO" w:eastAsia="es-BO"/>
              </w:rPr>
            </w:pP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76"/>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30</w:t>
            </w:r>
            <w:r w:rsidRPr="006C7EC5">
              <w:rPr>
                <w:rFonts w:ascii="Arial" w:hAnsi="Arial" w:cs="Arial"/>
                <w:color w:val="0000FF"/>
              </w:rPr>
              <w:t>.</w:t>
            </w:r>
            <w:r>
              <w:rPr>
                <w:rFonts w:ascii="Arial" w:hAnsi="Arial" w:cs="Arial"/>
                <w:color w:val="0000FF"/>
              </w:rPr>
              <w:t>06</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gridSpan w:val="2"/>
            <w:shd w:val="clear" w:color="auto" w:fill="FFFFFF" w:themeFill="background1"/>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p>
        </w:tc>
        <w:tc>
          <w:tcPr>
            <w:tcW w:w="928" w:type="dxa"/>
            <w:gridSpan w:val="4"/>
            <w:tcBorders>
              <w:top w:val="nil"/>
              <w:left w:val="nil"/>
              <w:bottom w:val="nil"/>
              <w:right w:val="nil"/>
            </w:tcBorders>
            <w:shd w:val="clear" w:color="auto" w:fill="auto"/>
            <w:noWrap/>
            <w:vAlign w:val="center"/>
            <w:hideMark/>
          </w:tcPr>
          <w:p w:rsidR="00B424CE" w:rsidRPr="00673E6A" w:rsidRDefault="00B424CE" w:rsidP="00CD6289">
            <w:pPr>
              <w:snapToGrid w:val="0"/>
              <w:jc w:val="center"/>
              <w:rPr>
                <w:rFonts w:ascii="Arial" w:hAnsi="Arial" w:cs="Arial"/>
                <w:sz w:val="4"/>
                <w:szCs w:val="4"/>
                <w:lang w:val="es-BO" w:eastAsia="es-BO"/>
              </w:rPr>
            </w:pP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711" w:type="dxa"/>
            <w:gridSpan w:val="4"/>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0" w:type="dxa"/>
            <w:gridSpan w:val="2"/>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2600" w:type="dxa"/>
            <w:gridSpan w:val="8"/>
            <w:tcBorders>
              <w:left w:val="nil"/>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47"/>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10</w:t>
            </w:r>
            <w:r w:rsidRPr="006C7EC5">
              <w:rPr>
                <w:rFonts w:ascii="Arial" w:hAnsi="Arial" w:cs="Arial"/>
                <w:color w:val="0000FF"/>
              </w:rPr>
              <w:t>.</w:t>
            </w:r>
            <w:r>
              <w:rPr>
                <w:rFonts w:ascii="Arial" w:hAnsi="Arial" w:cs="Arial"/>
                <w:color w:val="0000FF"/>
              </w:rPr>
              <w:t>07</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711" w:type="dxa"/>
            <w:gridSpan w:val="4"/>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gridSpan w:val="2"/>
            <w:shd w:val="clear" w:color="auto" w:fill="FFFFFF" w:themeFill="background1"/>
            <w:noWrap/>
            <w:vAlign w:val="bottom"/>
            <w:hideMark/>
          </w:tcPr>
          <w:p w:rsidR="00B424CE" w:rsidRPr="00673E6A" w:rsidRDefault="00B424CE" w:rsidP="00443C79">
            <w:pPr>
              <w:snapToGrid w:val="0"/>
              <w:rPr>
                <w:rFonts w:ascii="Arial" w:hAnsi="Arial" w:cs="Arial"/>
                <w:sz w:val="20"/>
                <w:szCs w:val="20"/>
                <w:lang w:val="es-BO" w:eastAsia="es-BO"/>
              </w:rPr>
            </w:pPr>
          </w:p>
        </w:tc>
        <w:tc>
          <w:tcPr>
            <w:tcW w:w="2600" w:type="dxa"/>
            <w:gridSpan w:val="8"/>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sz w:val="4"/>
                <w:szCs w:val="4"/>
                <w:lang w:val="es-BO" w:eastAsia="es-BO"/>
              </w:rPr>
            </w:pPr>
          </w:p>
        </w:tc>
        <w:tc>
          <w:tcPr>
            <w:tcW w:w="928" w:type="dxa"/>
            <w:gridSpan w:val="4"/>
            <w:tcBorders>
              <w:top w:val="nil"/>
              <w:left w:val="nil"/>
              <w:bottom w:val="nil"/>
              <w:right w:val="nil"/>
            </w:tcBorders>
            <w:shd w:val="clear" w:color="auto" w:fill="auto"/>
            <w:noWrap/>
            <w:vAlign w:val="center"/>
            <w:hideMark/>
          </w:tcPr>
          <w:p w:rsidR="00B424CE" w:rsidRPr="00673E6A" w:rsidRDefault="00B424CE" w:rsidP="00CD6289">
            <w:pPr>
              <w:snapToGrid w:val="0"/>
              <w:jc w:val="center"/>
              <w:rPr>
                <w:rFonts w:ascii="Arial" w:hAnsi="Arial" w:cs="Arial"/>
                <w:sz w:val="4"/>
                <w:szCs w:val="4"/>
                <w:lang w:val="es-BO" w:eastAsia="es-BO"/>
              </w:rPr>
            </w:pPr>
          </w:p>
        </w:tc>
        <w:tc>
          <w:tcPr>
            <w:tcW w:w="161" w:type="dxa"/>
            <w:gridSpan w:val="2"/>
            <w:tcBorders>
              <w:top w:val="nil"/>
              <w:left w:val="nil"/>
              <w:bottom w:val="nil"/>
              <w:right w:val="nil"/>
            </w:tcBorders>
            <w:shd w:val="clear" w:color="auto" w:fill="auto"/>
            <w:noWrap/>
            <w:vAlign w:val="bottom"/>
            <w:hideMark/>
          </w:tcPr>
          <w:p w:rsidR="00B424CE" w:rsidRPr="00673E6A" w:rsidRDefault="00B424CE" w:rsidP="00443C79">
            <w:pPr>
              <w:snapToGrid w:val="0"/>
              <w:jc w:val="both"/>
              <w:rPr>
                <w:rFonts w:ascii="Arial" w:hAnsi="Arial" w:cs="Arial"/>
                <w:sz w:val="4"/>
                <w:szCs w:val="4"/>
                <w:lang w:val="es-BO" w:eastAsia="es-BO"/>
              </w:rPr>
            </w:pPr>
          </w:p>
        </w:tc>
        <w:tc>
          <w:tcPr>
            <w:tcW w:w="711" w:type="dxa"/>
            <w:gridSpan w:val="4"/>
            <w:tcBorders>
              <w:top w:val="nil"/>
              <w:left w:val="nil"/>
              <w:bottom w:val="nil"/>
              <w:right w:val="nil"/>
            </w:tcBorders>
            <w:shd w:val="clear" w:color="auto" w:fill="FFFFFF" w:themeFill="background1"/>
            <w:noWrap/>
            <w:vAlign w:val="bottom"/>
            <w:hideMark/>
          </w:tcPr>
          <w:p w:rsidR="00B424CE" w:rsidRPr="00673E6A" w:rsidRDefault="00B424CE" w:rsidP="00443C79">
            <w:pPr>
              <w:snapToGrid w:val="0"/>
              <w:jc w:val="both"/>
              <w:rPr>
                <w:rFonts w:ascii="Arial" w:hAnsi="Arial" w:cs="Arial"/>
                <w:sz w:val="4"/>
                <w:szCs w:val="4"/>
                <w:lang w:val="es-BO" w:eastAsia="es-BO"/>
              </w:rPr>
            </w:pPr>
          </w:p>
        </w:tc>
        <w:tc>
          <w:tcPr>
            <w:tcW w:w="160" w:type="dxa"/>
            <w:gridSpan w:val="2"/>
            <w:tcBorders>
              <w:top w:val="nil"/>
              <w:left w:val="nil"/>
              <w:bottom w:val="nil"/>
              <w:right w:val="nil"/>
            </w:tcBorders>
            <w:shd w:val="clear" w:color="auto" w:fill="FFFFFF" w:themeFill="background1"/>
            <w:noWrap/>
            <w:vAlign w:val="bottom"/>
            <w:hideMark/>
          </w:tcPr>
          <w:p w:rsidR="00B424CE" w:rsidRPr="00673E6A" w:rsidRDefault="00B424CE" w:rsidP="00443C79">
            <w:pPr>
              <w:snapToGrid w:val="0"/>
              <w:jc w:val="both"/>
              <w:rPr>
                <w:rFonts w:ascii="Arial" w:hAnsi="Arial" w:cs="Arial"/>
                <w:sz w:val="4"/>
                <w:szCs w:val="4"/>
                <w:lang w:val="es-BO" w:eastAsia="es-BO"/>
              </w:rPr>
            </w:pPr>
          </w:p>
        </w:tc>
        <w:tc>
          <w:tcPr>
            <w:tcW w:w="2600" w:type="dxa"/>
            <w:gridSpan w:val="8"/>
            <w:tcBorders>
              <w:top w:val="nil"/>
              <w:left w:val="nil"/>
              <w:bottom w:val="nil"/>
              <w:right w:val="nil"/>
            </w:tcBorders>
            <w:shd w:val="clear" w:color="auto" w:fill="FFFFFF" w:themeFill="background1"/>
            <w:noWrap/>
            <w:vAlign w:val="bottom"/>
            <w:hideMark/>
          </w:tcPr>
          <w:p w:rsidR="00B424CE" w:rsidRPr="00673E6A" w:rsidRDefault="00B424CE"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24CE" w:rsidRPr="00673E6A" w:rsidTr="00585D08">
        <w:trPr>
          <w:trHeight w:val="143"/>
          <w:jc w:val="center"/>
        </w:trPr>
        <w:tc>
          <w:tcPr>
            <w:tcW w:w="356" w:type="dxa"/>
            <w:tcBorders>
              <w:top w:val="nil"/>
              <w:left w:val="single" w:sz="12" w:space="0" w:color="auto"/>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008" w:type="dxa"/>
            <w:gridSpan w:val="20"/>
            <w:tcBorders>
              <w:top w:val="nil"/>
              <w:left w:val="nil"/>
              <w:bottom w:val="nil"/>
              <w:right w:val="nil"/>
            </w:tcBorders>
            <w:shd w:val="clear" w:color="auto" w:fill="auto"/>
            <w:noWrap/>
            <w:vAlign w:val="center"/>
            <w:hideMark/>
          </w:tcPr>
          <w:p w:rsidR="00B424CE" w:rsidRPr="00673E6A" w:rsidRDefault="00B424CE"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424CE" w:rsidRPr="00673E6A" w:rsidRDefault="00B424C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24CE" w:rsidRPr="006C7EC5" w:rsidRDefault="00B424CE" w:rsidP="00CD6289">
            <w:pPr>
              <w:snapToGrid w:val="0"/>
              <w:jc w:val="center"/>
              <w:rPr>
                <w:rFonts w:ascii="Arial" w:hAnsi="Arial" w:cs="Arial"/>
                <w:color w:val="0000FF"/>
              </w:rPr>
            </w:pPr>
            <w:r>
              <w:rPr>
                <w:rFonts w:ascii="Arial" w:hAnsi="Arial" w:cs="Arial"/>
                <w:color w:val="0000FF"/>
              </w:rPr>
              <w:t>29</w:t>
            </w:r>
            <w:r w:rsidRPr="006C7EC5">
              <w:rPr>
                <w:rFonts w:ascii="Arial" w:hAnsi="Arial" w:cs="Arial"/>
                <w:color w:val="0000FF"/>
              </w:rPr>
              <w:t>.</w:t>
            </w:r>
            <w:r>
              <w:rPr>
                <w:rFonts w:ascii="Arial" w:hAnsi="Arial" w:cs="Arial"/>
                <w:color w:val="0000FF"/>
              </w:rPr>
              <w:t>07</w:t>
            </w:r>
            <w:r w:rsidRPr="006C7EC5">
              <w:rPr>
                <w:rFonts w:ascii="Arial" w:hAnsi="Arial" w:cs="Arial"/>
                <w:color w:val="0000FF"/>
              </w:rPr>
              <w:t>.1</w:t>
            </w:r>
            <w:r>
              <w:rPr>
                <w:rFonts w:ascii="Arial" w:hAnsi="Arial" w:cs="Arial"/>
                <w:color w:val="0000FF"/>
              </w:rPr>
              <w:t>5</w:t>
            </w:r>
          </w:p>
        </w:tc>
        <w:tc>
          <w:tcPr>
            <w:tcW w:w="161" w:type="dxa"/>
            <w:gridSpan w:val="2"/>
            <w:tcBorders>
              <w:top w:val="nil"/>
              <w:left w:val="nil"/>
              <w:bottom w:val="nil"/>
            </w:tcBorders>
            <w:shd w:val="clear" w:color="auto" w:fill="auto"/>
            <w:noWrap/>
            <w:vAlign w:val="bottom"/>
            <w:hideMark/>
          </w:tcPr>
          <w:p w:rsidR="00B424CE" w:rsidRPr="00673E6A" w:rsidRDefault="00B424CE" w:rsidP="00443C79">
            <w:pPr>
              <w:snapToGrid w:val="0"/>
              <w:rPr>
                <w:rFonts w:ascii="Arial" w:hAnsi="Arial" w:cs="Arial"/>
                <w:sz w:val="20"/>
                <w:szCs w:val="20"/>
                <w:lang w:val="es-BO" w:eastAsia="es-BO"/>
              </w:rPr>
            </w:pPr>
          </w:p>
        </w:tc>
        <w:tc>
          <w:tcPr>
            <w:tcW w:w="711" w:type="dxa"/>
            <w:gridSpan w:val="4"/>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gridSpan w:val="2"/>
            <w:shd w:val="clear" w:color="auto" w:fill="FFFFFF" w:themeFill="background1"/>
            <w:noWrap/>
            <w:vAlign w:val="bottom"/>
            <w:hideMark/>
          </w:tcPr>
          <w:p w:rsidR="00B424CE" w:rsidRPr="00673E6A" w:rsidRDefault="00B424CE" w:rsidP="00443C79">
            <w:pPr>
              <w:snapToGrid w:val="0"/>
              <w:rPr>
                <w:rFonts w:ascii="Arial" w:hAnsi="Arial" w:cs="Arial"/>
                <w:sz w:val="20"/>
                <w:szCs w:val="20"/>
                <w:lang w:val="es-BO" w:eastAsia="es-BO"/>
              </w:rPr>
            </w:pPr>
          </w:p>
        </w:tc>
        <w:tc>
          <w:tcPr>
            <w:tcW w:w="2600" w:type="dxa"/>
            <w:gridSpan w:val="8"/>
            <w:shd w:val="clear" w:color="auto" w:fill="FFFFFF" w:themeFill="background1"/>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424CE" w:rsidRPr="00673E6A" w:rsidRDefault="00B424C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24CE" w:rsidRPr="00673E6A" w:rsidTr="00585D08">
        <w:trPr>
          <w:trHeight w:val="47"/>
          <w:jc w:val="center"/>
        </w:trPr>
        <w:tc>
          <w:tcPr>
            <w:tcW w:w="356" w:type="dxa"/>
            <w:tcBorders>
              <w:top w:val="nil"/>
              <w:left w:val="single" w:sz="12" w:space="0" w:color="auto"/>
              <w:bottom w:val="single" w:sz="12" w:space="0" w:color="auto"/>
              <w:right w:val="nil"/>
            </w:tcBorders>
            <w:shd w:val="clear" w:color="auto" w:fill="auto"/>
            <w:noWrap/>
            <w:vAlign w:val="bottom"/>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008" w:type="dxa"/>
            <w:gridSpan w:val="20"/>
            <w:tcBorders>
              <w:top w:val="nil"/>
              <w:left w:val="nil"/>
              <w:bottom w:val="single" w:sz="12" w:space="0" w:color="auto"/>
              <w:right w:val="nil"/>
            </w:tcBorders>
            <w:shd w:val="clear" w:color="auto" w:fill="auto"/>
            <w:noWrap/>
            <w:vAlign w:val="bottom"/>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8" w:type="dxa"/>
            <w:gridSpan w:val="4"/>
            <w:tcBorders>
              <w:top w:val="nil"/>
              <w:left w:val="nil"/>
              <w:bottom w:val="single" w:sz="12" w:space="0" w:color="auto"/>
              <w:right w:val="nil"/>
            </w:tcBorders>
            <w:shd w:val="clear" w:color="auto" w:fill="auto"/>
            <w:noWrap/>
            <w:vAlign w:val="bottom"/>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1" w:type="dxa"/>
            <w:gridSpan w:val="2"/>
            <w:tcBorders>
              <w:top w:val="nil"/>
              <w:left w:val="nil"/>
              <w:bottom w:val="single" w:sz="12" w:space="0" w:color="auto"/>
              <w:right w:val="nil"/>
            </w:tcBorders>
            <w:shd w:val="clear" w:color="auto" w:fill="auto"/>
            <w:noWrap/>
            <w:vAlign w:val="bottom"/>
            <w:hideMark/>
          </w:tcPr>
          <w:p w:rsidR="00B424CE" w:rsidRPr="00673E6A" w:rsidRDefault="00B424C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711" w:type="dxa"/>
            <w:gridSpan w:val="4"/>
            <w:tcBorders>
              <w:left w:val="nil"/>
              <w:bottom w:val="single" w:sz="12" w:space="0" w:color="auto"/>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600" w:type="dxa"/>
            <w:gridSpan w:val="8"/>
            <w:tcBorders>
              <w:left w:val="nil"/>
              <w:bottom w:val="single" w:sz="12" w:space="0" w:color="auto"/>
              <w:right w:val="nil"/>
            </w:tcBorders>
            <w:shd w:val="clear" w:color="auto" w:fill="auto"/>
            <w:noWrap/>
            <w:vAlign w:val="bottom"/>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424CE" w:rsidRPr="00673E6A" w:rsidRDefault="00B424C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2"/>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612B80" w:rsidRPr="00CC40E5" w:rsidRDefault="00612B80">
      <w:pPr>
        <w:rPr>
          <w:sz w:val="12"/>
        </w:rPr>
      </w:pPr>
    </w:p>
    <w:tbl>
      <w:tblPr>
        <w:tblW w:w="103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0"/>
        <w:gridCol w:w="2294"/>
        <w:gridCol w:w="408"/>
        <w:gridCol w:w="420"/>
        <w:gridCol w:w="1387"/>
      </w:tblGrid>
      <w:tr w:rsidR="00612B80" w:rsidRPr="00612B80" w:rsidTr="006C2A63">
        <w:trPr>
          <w:tblHeader/>
        </w:trPr>
        <w:tc>
          <w:tcPr>
            <w:tcW w:w="58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ind w:left="-70"/>
              <w:jc w:val="center"/>
              <w:rPr>
                <w:rFonts w:ascii="Arial" w:hAnsi="Arial" w:cs="Arial"/>
                <w:b/>
                <w:bCs/>
                <w:sz w:val="18"/>
                <w:szCs w:val="18"/>
              </w:rPr>
            </w:pPr>
            <w:r w:rsidRPr="00612B80">
              <w:rPr>
                <w:rFonts w:ascii="Arial" w:hAnsi="Arial" w:cs="Arial"/>
                <w:b/>
                <w:bCs/>
                <w:sz w:val="18"/>
                <w:szCs w:val="18"/>
              </w:rPr>
              <w:t>REQUISITOS NECESARIOS DEL BIEN Y LAS CONDICIONES COMPLEMENTARIAS</w:t>
            </w:r>
          </w:p>
        </w:tc>
        <w:tc>
          <w:tcPr>
            <w:tcW w:w="22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4"/>
                <w:lang w:val="es-ES_tradnl"/>
              </w:rPr>
            </w:pPr>
            <w:r w:rsidRPr="00612B80">
              <w:rPr>
                <w:rFonts w:ascii="Arial" w:hAnsi="Arial" w:cs="Arial"/>
                <w:szCs w:val="14"/>
              </w:rPr>
              <w:t>Para ser llenado por el proponente</w:t>
            </w:r>
          </w:p>
        </w:tc>
        <w:tc>
          <w:tcPr>
            <w:tcW w:w="221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4"/>
                <w:lang w:val="es-ES_tradnl"/>
              </w:rPr>
            </w:pPr>
            <w:r w:rsidRPr="00612B80">
              <w:rPr>
                <w:rFonts w:ascii="Arial" w:hAnsi="Arial" w:cs="Arial"/>
                <w:szCs w:val="14"/>
              </w:rPr>
              <w:t>Para la calificación de la entidad</w:t>
            </w:r>
          </w:p>
        </w:tc>
      </w:tr>
      <w:tr w:rsidR="00612B80" w:rsidRPr="00612B80" w:rsidTr="006C2A63">
        <w:trPr>
          <w:tblHeader/>
        </w:trPr>
        <w:tc>
          <w:tcPr>
            <w:tcW w:w="5810"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b/>
                <w:bCs/>
                <w:sz w:val="18"/>
                <w:szCs w:val="18"/>
              </w:rPr>
            </w:pPr>
          </w:p>
        </w:tc>
        <w:tc>
          <w:tcPr>
            <w:tcW w:w="22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4"/>
                <w:lang w:val="es-ES_tradnl"/>
              </w:rPr>
            </w:pPr>
            <w:r w:rsidRPr="00612B80">
              <w:rPr>
                <w:rFonts w:ascii="Arial" w:hAnsi="Arial" w:cs="Arial"/>
                <w:b/>
                <w:bCs/>
                <w:szCs w:val="14"/>
                <w:lang w:val="es-ES_tradnl"/>
              </w:rPr>
              <w:t>CARACTERÍSTICAS DE LA PROPUESTA</w:t>
            </w:r>
          </w:p>
          <w:p w:rsidR="00612B80" w:rsidRPr="00612B80" w:rsidRDefault="00B314FD"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4"/>
                <w:lang w:val="es-ES_tradnl"/>
              </w:rPr>
            </w:pPr>
            <w:r w:rsidRPr="00612B80">
              <w:rPr>
                <w:rFonts w:ascii="Arial" w:hAnsi="Arial" w:cs="Arial"/>
                <w:szCs w:val="14"/>
              </w:rPr>
              <w:t>(Manifestar aceptación, especificar y adjuntar lo requerido</w:t>
            </w:r>
            <w:r>
              <w:rPr>
                <w:rFonts w:ascii="Arial" w:hAnsi="Arial" w:cs="Arial"/>
                <w:szCs w:val="14"/>
              </w:rPr>
              <w:t xml:space="preserve"> según el instructivo específico de cada requisito</w:t>
            </w:r>
            <w:r w:rsidRPr="00612B80">
              <w:rPr>
                <w:rFonts w:ascii="Arial" w:hAnsi="Arial" w:cs="Arial"/>
                <w:szCs w:val="14"/>
              </w:rPr>
              <w:t>)</w:t>
            </w:r>
          </w:p>
        </w:tc>
        <w:tc>
          <w:tcPr>
            <w:tcW w:w="8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jc w:val="center"/>
              <w:rPr>
                <w:rFonts w:ascii="Arial" w:hAnsi="Arial" w:cs="Arial"/>
                <w:b/>
                <w:bCs/>
                <w:szCs w:val="14"/>
              </w:rPr>
            </w:pPr>
            <w:r w:rsidRPr="00612B80">
              <w:rPr>
                <w:rFonts w:ascii="Arial" w:hAnsi="Arial" w:cs="Arial"/>
                <w:b/>
                <w:bCs/>
                <w:szCs w:val="14"/>
              </w:rPr>
              <w:t>CUMPLE</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ind w:left="-26" w:right="-42"/>
              <w:jc w:val="center"/>
              <w:rPr>
                <w:rFonts w:ascii="Arial" w:hAnsi="Arial" w:cs="Arial"/>
                <w:bCs/>
                <w:szCs w:val="14"/>
              </w:rPr>
            </w:pPr>
            <w:r w:rsidRPr="00612B80">
              <w:rPr>
                <w:rFonts w:ascii="Arial" w:hAnsi="Arial" w:cs="Arial"/>
                <w:b/>
                <w:bCs/>
                <w:szCs w:val="14"/>
              </w:rPr>
              <w:t>Observaciones</w:t>
            </w:r>
            <w:r w:rsidRPr="00612B80">
              <w:rPr>
                <w:rFonts w:ascii="Arial" w:hAnsi="Arial" w:cs="Arial"/>
                <w:bCs/>
                <w:szCs w:val="14"/>
              </w:rPr>
              <w:t xml:space="preserve"> (especificar por qué no cumple)</w:t>
            </w:r>
          </w:p>
        </w:tc>
      </w:tr>
      <w:tr w:rsidR="00612B80" w:rsidRPr="00612B80" w:rsidTr="006C2A63">
        <w:trPr>
          <w:tblHeader/>
        </w:trPr>
        <w:tc>
          <w:tcPr>
            <w:tcW w:w="5810"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b/>
                <w:bCs/>
                <w:sz w:val="18"/>
                <w:szCs w:val="18"/>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sz w:val="14"/>
                <w:szCs w:val="14"/>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jc w:val="center"/>
              <w:rPr>
                <w:rFonts w:ascii="Arial" w:hAnsi="Arial" w:cs="Arial"/>
                <w:b/>
                <w:bCs/>
                <w:sz w:val="14"/>
                <w:szCs w:val="14"/>
              </w:rPr>
            </w:pPr>
            <w:r w:rsidRPr="00612B80">
              <w:rPr>
                <w:rFonts w:ascii="Arial" w:hAnsi="Arial" w:cs="Arial"/>
                <w:b/>
                <w:sz w:val="14"/>
                <w:szCs w:val="14"/>
              </w:rPr>
              <w:t>SI</w:t>
            </w:r>
          </w:p>
        </w:tc>
        <w:tc>
          <w:tcPr>
            <w:tcW w:w="4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jc w:val="center"/>
              <w:rPr>
                <w:rFonts w:ascii="Arial" w:hAnsi="Arial" w:cs="Arial"/>
                <w:b/>
                <w:bCs/>
                <w:sz w:val="14"/>
                <w:szCs w:val="14"/>
              </w:rPr>
            </w:pPr>
            <w:r w:rsidRPr="00612B80">
              <w:rPr>
                <w:rFonts w:ascii="Arial" w:hAnsi="Arial" w:cs="Arial"/>
                <w:b/>
                <w:sz w:val="14"/>
                <w:szCs w:val="14"/>
              </w:rPr>
              <w:t>NO</w:t>
            </w: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bCs/>
                <w:sz w:val="14"/>
                <w:szCs w:val="14"/>
              </w:rPr>
            </w:pPr>
          </w:p>
        </w:tc>
      </w:tr>
      <w:tr w:rsidR="00E22A08"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E22A08" w:rsidRPr="00E22A08" w:rsidRDefault="00E22A08" w:rsidP="00E22A08">
            <w:pPr>
              <w:widowControl w:val="0"/>
              <w:ind w:left="290" w:hanging="290"/>
              <w:rPr>
                <w:rFonts w:ascii="Arial" w:hAnsi="Arial" w:cs="Arial"/>
                <w:b/>
                <w:bCs/>
                <w:color w:val="FFFFFF"/>
                <w:sz w:val="18"/>
                <w:szCs w:val="18"/>
              </w:rPr>
            </w:pPr>
            <w:r w:rsidRPr="00E22A08">
              <w:rPr>
                <w:rFonts w:ascii="Arial" w:hAnsi="Arial" w:cs="Arial"/>
                <w:b/>
                <w:bCs/>
                <w:color w:val="FFFFFF"/>
                <w:sz w:val="18"/>
                <w:szCs w:val="18"/>
              </w:rPr>
              <w:t>I. OBJETO DEL BIEN Y CAUSA</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A08" w:rsidRPr="00E22A08" w:rsidRDefault="00E22A08"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color w:val="FFFFFF"/>
                <w:lang w:val="es-ES_tradnl"/>
              </w:rPr>
            </w:pPr>
            <w:r w:rsidRPr="00E22A08">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339966"/>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339966"/>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339966"/>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r>
      <w:tr w:rsidR="00E22A08" w:rsidRPr="00E22A08" w:rsidTr="006C2A63">
        <w:tc>
          <w:tcPr>
            <w:tcW w:w="5810" w:type="dxa"/>
            <w:tcBorders>
              <w:top w:val="single" w:sz="4" w:space="0" w:color="auto"/>
              <w:left w:val="single" w:sz="4" w:space="0" w:color="auto"/>
              <w:bottom w:val="single" w:sz="4" w:space="0" w:color="auto"/>
              <w:right w:val="single" w:sz="4" w:space="0" w:color="auto"/>
            </w:tcBorders>
            <w:vAlign w:val="center"/>
            <w:hideMark/>
          </w:tcPr>
          <w:p w:rsidR="00E22A08" w:rsidRPr="00E22A08" w:rsidRDefault="00E22A08" w:rsidP="00E22A08">
            <w:pPr>
              <w:jc w:val="both"/>
              <w:rPr>
                <w:bCs/>
              </w:rPr>
            </w:pPr>
            <w:r w:rsidRPr="00E22A08">
              <w:rPr>
                <w:bCs/>
              </w:rPr>
              <w:t>Provisión e instalación de Sistema de Almacenamiento de  Documentación que está compuesto por estantería metálica modular, piso elevado tipo plataforma, escalera metálica y elevador de cajas de archivo para optimizar la capacidad de almacenamiento y de seguridad de la documentación en custodia en el Archivo Intermedio del BCB:</w:t>
            </w:r>
          </w:p>
          <w:p w:rsidR="00E22A08" w:rsidRPr="00E22A08" w:rsidRDefault="00E22A08" w:rsidP="00E22A08">
            <w:pPr>
              <w:ind w:left="708"/>
              <w:rPr>
                <w:b/>
                <w:bCs/>
              </w:rPr>
            </w:pPr>
            <w:r w:rsidRPr="00E22A08">
              <w:rPr>
                <w:b/>
                <w:bCs/>
              </w:rPr>
              <w:t>Lote 1: ESTRUCTURA METALICA</w:t>
            </w:r>
          </w:p>
          <w:p w:rsidR="00E22A08" w:rsidRPr="00E22A08" w:rsidRDefault="00E22A08" w:rsidP="00E22A08">
            <w:pPr>
              <w:ind w:left="708"/>
              <w:rPr>
                <w:bCs/>
              </w:rPr>
            </w:pPr>
            <w:r w:rsidRPr="00E22A08">
              <w:rPr>
                <w:bCs/>
              </w:rPr>
              <w:t>ITEM N° 1 Estantería Metálica Modular - Modulo 1</w:t>
            </w:r>
          </w:p>
          <w:p w:rsidR="00E22A08" w:rsidRPr="00E22A08" w:rsidRDefault="00E22A08" w:rsidP="00E22A08">
            <w:pPr>
              <w:ind w:left="708"/>
              <w:rPr>
                <w:bCs/>
              </w:rPr>
            </w:pPr>
            <w:r w:rsidRPr="00E22A08">
              <w:rPr>
                <w:bCs/>
              </w:rPr>
              <w:t>ITEM N° 2 Estantería Metálica Modular - Modulo 2</w:t>
            </w:r>
          </w:p>
          <w:p w:rsidR="00E22A08" w:rsidRPr="00E22A08" w:rsidRDefault="00E22A08" w:rsidP="00E22A08">
            <w:pPr>
              <w:ind w:left="708"/>
              <w:rPr>
                <w:bCs/>
              </w:rPr>
            </w:pPr>
            <w:r w:rsidRPr="00E22A08">
              <w:rPr>
                <w:bCs/>
              </w:rPr>
              <w:t>ITEM N° 3 Estantería Metálica Modular - Modulo 3</w:t>
            </w:r>
          </w:p>
          <w:p w:rsidR="00E22A08" w:rsidRPr="00E22A08" w:rsidRDefault="00E22A08" w:rsidP="00E22A08">
            <w:pPr>
              <w:ind w:left="708"/>
              <w:rPr>
                <w:bCs/>
              </w:rPr>
            </w:pPr>
            <w:r w:rsidRPr="00E22A08">
              <w:rPr>
                <w:bCs/>
              </w:rPr>
              <w:t>ITEM N° 4 Piso Elevado Tipo de Plataforma x 90 Mts2 Aprox.</w:t>
            </w:r>
          </w:p>
          <w:p w:rsidR="00E22A08" w:rsidRPr="00E22A08" w:rsidRDefault="00E22A08" w:rsidP="00E22A08">
            <w:pPr>
              <w:ind w:left="708"/>
              <w:rPr>
                <w:bCs/>
              </w:rPr>
            </w:pPr>
            <w:r w:rsidRPr="00E22A08">
              <w:rPr>
                <w:bCs/>
              </w:rPr>
              <w:t>ITEM N° 5 Escalera Metálica</w:t>
            </w:r>
          </w:p>
          <w:p w:rsidR="00E22A08" w:rsidRPr="00E22A08" w:rsidRDefault="00E22A08" w:rsidP="00E22A08">
            <w:pPr>
              <w:ind w:left="708"/>
              <w:rPr>
                <w:b/>
                <w:bCs/>
              </w:rPr>
            </w:pPr>
            <w:r w:rsidRPr="00E22A08">
              <w:rPr>
                <w:b/>
                <w:bCs/>
              </w:rPr>
              <w:t>Lote 2: ELEVADOR DE CAJAS DE ARCHIVO</w:t>
            </w:r>
          </w:p>
          <w:p w:rsidR="00E22A08" w:rsidRPr="00E22A08" w:rsidRDefault="00E22A08" w:rsidP="00E22A08">
            <w:pPr>
              <w:rPr>
                <w:rFonts w:ascii="Calibri" w:eastAsia="Calibri" w:hAnsi="Calibri"/>
                <w:sz w:val="22"/>
                <w:szCs w:val="22"/>
                <w:lang w:eastAsia="en-US"/>
              </w:rPr>
            </w:pPr>
            <w:r w:rsidRPr="00E22A08">
              <w:rPr>
                <w:bCs/>
              </w:rPr>
              <w:t xml:space="preserve">             ITEM N° 1 Elevador de Cajas de Archivo</w:t>
            </w:r>
          </w:p>
        </w:tc>
        <w:tc>
          <w:tcPr>
            <w:tcW w:w="2294" w:type="dxa"/>
            <w:tcBorders>
              <w:top w:val="single" w:sz="4" w:space="0" w:color="auto"/>
              <w:left w:val="single" w:sz="4" w:space="0" w:color="auto"/>
              <w:bottom w:val="single" w:sz="4" w:space="0" w:color="auto"/>
              <w:right w:val="single" w:sz="4" w:space="0" w:color="auto"/>
            </w:tcBorders>
            <w:vAlign w:val="center"/>
          </w:tcPr>
          <w:p w:rsidR="00E22A08" w:rsidRPr="00E22A08" w:rsidRDefault="00E22A08"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r>
      <w:tr w:rsidR="00E22A08" w:rsidRPr="00E22A08" w:rsidTr="006C2A63">
        <w:trPr>
          <w:trHeight w:val="320"/>
        </w:trPr>
        <w:tc>
          <w:tcPr>
            <w:tcW w:w="5810"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E22A08" w:rsidRPr="00E22A08" w:rsidRDefault="00E22A08" w:rsidP="00E22A08">
            <w:pPr>
              <w:widowControl w:val="0"/>
              <w:ind w:left="290" w:hanging="290"/>
              <w:rPr>
                <w:rFonts w:ascii="Arial" w:hAnsi="Arial" w:cs="Arial"/>
                <w:b/>
                <w:bCs/>
                <w:color w:val="FFFFFF"/>
                <w:sz w:val="18"/>
                <w:szCs w:val="18"/>
              </w:rPr>
            </w:pPr>
            <w:r w:rsidRPr="00E22A08">
              <w:rPr>
                <w:rFonts w:ascii="Arial" w:hAnsi="Arial" w:cs="Arial"/>
                <w:b/>
                <w:bCs/>
                <w:color w:val="FFFFFF"/>
                <w:sz w:val="18"/>
                <w:szCs w:val="18"/>
                <w:lang w:val="es-ES_tradnl"/>
              </w:rPr>
              <w:t>I</w:t>
            </w:r>
            <w:r w:rsidRPr="00E22A08">
              <w:rPr>
                <w:rFonts w:ascii="Arial" w:hAnsi="Arial" w:cs="Arial"/>
                <w:b/>
                <w:bCs/>
                <w:color w:val="FFFFFF"/>
                <w:sz w:val="18"/>
                <w:szCs w:val="18"/>
              </w:rPr>
              <w:t>I. CARACTERÍSTICAS GENERALES DEL BIEN</w:t>
            </w:r>
          </w:p>
        </w:tc>
        <w:tc>
          <w:tcPr>
            <w:tcW w:w="2294" w:type="dxa"/>
            <w:tcBorders>
              <w:top w:val="single" w:sz="4" w:space="0" w:color="auto"/>
              <w:left w:val="single" w:sz="4" w:space="0" w:color="auto"/>
              <w:bottom w:val="single" w:sz="4" w:space="0" w:color="auto"/>
              <w:right w:val="single" w:sz="4" w:space="0" w:color="auto"/>
            </w:tcBorders>
            <w:shd w:val="clear" w:color="auto" w:fill="339966"/>
            <w:vAlign w:val="center"/>
          </w:tcPr>
          <w:p w:rsidR="00E22A08" w:rsidRPr="00E22A08" w:rsidRDefault="00E22A08"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339966"/>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339966"/>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339966"/>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r>
      <w:tr w:rsidR="00E22A08" w:rsidRPr="00E22A08" w:rsidTr="006C2A63">
        <w:trPr>
          <w:trHeight w:val="335"/>
        </w:trPr>
        <w:tc>
          <w:tcPr>
            <w:tcW w:w="5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A08" w:rsidRPr="00E22A08" w:rsidRDefault="00E22A08" w:rsidP="00E22A08">
            <w:pPr>
              <w:widowControl w:val="0"/>
              <w:ind w:left="290" w:hanging="290"/>
              <w:rPr>
                <w:rFonts w:ascii="Arial" w:hAnsi="Arial" w:cs="Arial"/>
                <w:b/>
                <w:bCs/>
                <w:sz w:val="18"/>
                <w:szCs w:val="18"/>
              </w:rPr>
            </w:pPr>
            <w:r w:rsidRPr="00E22A08">
              <w:rPr>
                <w:rFonts w:ascii="Arial" w:hAnsi="Arial" w:cs="Arial"/>
                <w:b/>
                <w:bCs/>
                <w:sz w:val="18"/>
                <w:szCs w:val="18"/>
              </w:rPr>
              <w:t>A. REQUISITOS DEL (LOS) BIEN (ES)</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E22A08" w:rsidRPr="00E22A08" w:rsidRDefault="00E22A08"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22A08"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E22A08" w:rsidRPr="00E22A08" w:rsidRDefault="00E22A08" w:rsidP="00E22A08">
            <w:pPr>
              <w:autoSpaceDE w:val="0"/>
              <w:autoSpaceDN w:val="0"/>
              <w:adjustRightInd w:val="0"/>
              <w:spacing w:line="20" w:lineRule="atLeast"/>
              <w:rPr>
                <w:rFonts w:ascii="Arial" w:hAnsi="Arial" w:cs="Arial"/>
                <w:b/>
                <w:bCs/>
                <w:sz w:val="18"/>
                <w:szCs w:val="18"/>
              </w:rPr>
            </w:pPr>
            <w:r w:rsidRPr="00E22A08">
              <w:rPr>
                <w:rFonts w:cs="Arial"/>
                <w:b/>
              </w:rPr>
              <w:t>Lote 1: ESTRUCTURA METALICA</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E22A08" w:rsidRPr="00E22A08" w:rsidRDefault="00E22A08"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r w:rsidRPr="00E22A08">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22A08" w:rsidRPr="00E22A08" w:rsidRDefault="00E22A08"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C2A63" w:rsidRPr="00E22A08" w:rsidTr="00DA0591">
        <w:tc>
          <w:tcPr>
            <w:tcW w:w="5810" w:type="dxa"/>
            <w:vMerge w:val="restart"/>
            <w:tcBorders>
              <w:top w:val="single" w:sz="4" w:space="0" w:color="auto"/>
              <w:left w:val="single" w:sz="4" w:space="0" w:color="auto"/>
              <w:right w:val="single" w:sz="4" w:space="0" w:color="auto"/>
            </w:tcBorders>
            <w:shd w:val="clear" w:color="auto" w:fill="auto"/>
            <w:vAlign w:val="center"/>
          </w:tcPr>
          <w:p w:rsidR="006C2A63" w:rsidRPr="00E22A08" w:rsidRDefault="006C2A63" w:rsidP="00E22A08">
            <w:pPr>
              <w:spacing w:line="20" w:lineRule="atLeast"/>
              <w:jc w:val="both"/>
              <w:rPr>
                <w:lang w:val="es-BO"/>
              </w:rPr>
            </w:pPr>
            <w:r w:rsidRPr="00E22A08">
              <w:rPr>
                <w:lang w:val="es-BO"/>
              </w:rPr>
              <w:t xml:space="preserve">La estantería metálica modular se compone de los módulos </w:t>
            </w:r>
            <w:r w:rsidRPr="00E22A08">
              <w:rPr>
                <w:b/>
                <w:lang w:val="es-BO"/>
              </w:rPr>
              <w:t>M1</w:t>
            </w:r>
            <w:r w:rsidRPr="00E22A08">
              <w:rPr>
                <w:lang w:val="es-BO"/>
              </w:rPr>
              <w:t xml:space="preserve">, </w:t>
            </w:r>
            <w:r w:rsidRPr="00E22A08">
              <w:rPr>
                <w:b/>
                <w:lang w:val="es-BO"/>
              </w:rPr>
              <w:t>M2</w:t>
            </w:r>
            <w:r w:rsidRPr="00E22A08">
              <w:rPr>
                <w:lang w:val="es-BO"/>
              </w:rPr>
              <w:t xml:space="preserve">, </w:t>
            </w:r>
            <w:r w:rsidRPr="00E22A08">
              <w:rPr>
                <w:b/>
                <w:lang w:val="es-BO"/>
              </w:rPr>
              <w:t>M3</w:t>
            </w:r>
            <w:r w:rsidRPr="00E22A08">
              <w:rPr>
                <w:lang w:val="es-BO"/>
              </w:rPr>
              <w:t xml:space="preserve">, </w:t>
            </w:r>
            <w:r w:rsidRPr="00E22A08">
              <w:rPr>
                <w:b/>
                <w:lang w:val="es-BO"/>
              </w:rPr>
              <w:t>columnas de elevación</w:t>
            </w:r>
            <w:r w:rsidRPr="00E22A08">
              <w:rPr>
                <w:lang w:val="es-BO"/>
              </w:rPr>
              <w:t xml:space="preserve"> y </w:t>
            </w:r>
            <w:r w:rsidRPr="00E22A08">
              <w:rPr>
                <w:b/>
                <w:lang w:val="es-BO"/>
              </w:rPr>
              <w:t>tubos cuadrados de unión</w:t>
            </w:r>
            <w:r w:rsidRPr="00E22A08">
              <w:rPr>
                <w:lang w:val="es-BO"/>
              </w:rPr>
              <w:t xml:space="preserve">. Se considera la construcción de la estantería en perfiles tipo costaneras, canales, perfiles de sección cuadrada, placas de unión y de pisos, totalmente desarmables tipo mecano.  La capacidad de carga de </w:t>
            </w:r>
            <w:r w:rsidRPr="00E22A08">
              <w:rPr>
                <w:b/>
                <w:lang w:val="es-BO"/>
              </w:rPr>
              <w:t>cada bandeja</w:t>
            </w:r>
            <w:r w:rsidRPr="00E22A08">
              <w:rPr>
                <w:lang w:val="es-BO"/>
              </w:rPr>
              <w:t xml:space="preserve"> debe ser de al menos </w:t>
            </w:r>
            <w:r w:rsidRPr="00E22A08">
              <w:rPr>
                <w:b/>
                <w:lang w:val="es-BO"/>
              </w:rPr>
              <w:t>750 kg</w:t>
            </w:r>
            <w:r w:rsidRPr="00E22A08">
              <w:rPr>
                <w:lang w:val="es-BO"/>
              </w:rPr>
              <w:t>. (Ver Anexos 1, 2, 3 y 4). En la parte frontal las uniones son con placas de acero y empernadas mientras que los arriostres laterales y refuerzos serán soldados eléctricamente.  Cada módulo, se compone por dos marcos laterales, bandejas de soporte doble y simple, cuya cantidad y composición por módulo se detalla a continuación:</w:t>
            </w:r>
          </w:p>
          <w:p w:rsidR="006C2A63" w:rsidRPr="00E22A08" w:rsidRDefault="006C2A63" w:rsidP="00E22A08">
            <w:pPr>
              <w:autoSpaceDE w:val="0"/>
              <w:autoSpaceDN w:val="0"/>
              <w:adjustRightInd w:val="0"/>
              <w:spacing w:line="20" w:lineRule="atLeast"/>
              <w:rPr>
                <w:rFonts w:cs="Arial"/>
                <w:b/>
                <w:sz w:val="6"/>
                <w:szCs w:val="6"/>
              </w:rPr>
            </w:pPr>
          </w:p>
          <w:p w:rsidR="006C2A63" w:rsidRPr="00E22A08" w:rsidRDefault="006C2A63" w:rsidP="00E22A08">
            <w:pPr>
              <w:autoSpaceDE w:val="0"/>
              <w:autoSpaceDN w:val="0"/>
              <w:adjustRightInd w:val="0"/>
              <w:spacing w:line="20" w:lineRule="atLeast"/>
              <w:rPr>
                <w:rFonts w:cs="Arial"/>
                <w:b/>
                <w:sz w:val="18"/>
                <w:szCs w:val="18"/>
              </w:rPr>
            </w:pPr>
            <w:r w:rsidRPr="00E22A08">
              <w:rPr>
                <w:rFonts w:cs="Arial"/>
                <w:b/>
                <w:sz w:val="18"/>
                <w:szCs w:val="18"/>
              </w:rPr>
              <w:t xml:space="preserve">ÍTEM N°1 </w:t>
            </w:r>
            <w:r w:rsidRPr="00E22A08">
              <w:rPr>
                <w:b/>
                <w:bCs/>
              </w:rPr>
              <w:t>Estantería Metálica Modular - Módulo 1</w:t>
            </w:r>
          </w:p>
          <w:p w:rsidR="006C2A63" w:rsidRPr="00E22A08" w:rsidRDefault="006C2A63" w:rsidP="00E22A08">
            <w:pPr>
              <w:autoSpaceDE w:val="0"/>
              <w:autoSpaceDN w:val="0"/>
              <w:adjustRightInd w:val="0"/>
              <w:spacing w:line="20" w:lineRule="atLeast"/>
              <w:rPr>
                <w:rFonts w:cs="Arial"/>
                <w:b/>
              </w:rPr>
            </w:pPr>
            <w:r w:rsidRPr="00E22A08">
              <w:rPr>
                <w:rFonts w:cs="Arial"/>
              </w:rPr>
              <w:t xml:space="preserve">Unidad: </w:t>
            </w:r>
            <w:r w:rsidRPr="00E22A08">
              <w:rPr>
                <w:rFonts w:cs="Arial"/>
                <w:b/>
              </w:rPr>
              <w:t xml:space="preserve">Pieza;  </w:t>
            </w:r>
          </w:p>
          <w:p w:rsidR="006C2A63" w:rsidRPr="00E22A08" w:rsidRDefault="006C2A63" w:rsidP="00E22A08">
            <w:pPr>
              <w:autoSpaceDE w:val="0"/>
              <w:autoSpaceDN w:val="0"/>
              <w:adjustRightInd w:val="0"/>
              <w:spacing w:line="20" w:lineRule="atLeast"/>
              <w:rPr>
                <w:rFonts w:cs="Arial"/>
                <w:b/>
              </w:rPr>
            </w:pPr>
            <w:r w:rsidRPr="00E22A08">
              <w:rPr>
                <w:rFonts w:cs="Arial"/>
              </w:rPr>
              <w:t xml:space="preserve">Cantidad: </w:t>
            </w:r>
            <w:r w:rsidRPr="00E22A08">
              <w:rPr>
                <w:rFonts w:cs="Arial"/>
                <w:b/>
              </w:rPr>
              <w:t xml:space="preserve">20; </w:t>
            </w:r>
          </w:p>
          <w:p w:rsidR="006C2A63" w:rsidRPr="00E22A08" w:rsidRDefault="006C2A63" w:rsidP="00E22A08">
            <w:pPr>
              <w:autoSpaceDE w:val="0"/>
              <w:autoSpaceDN w:val="0"/>
              <w:adjustRightInd w:val="0"/>
              <w:spacing w:line="20" w:lineRule="atLeast"/>
              <w:rPr>
                <w:rFonts w:cs="Arial"/>
                <w:b/>
              </w:rPr>
            </w:pPr>
            <w:r w:rsidRPr="00E22A08">
              <w:rPr>
                <w:rFonts w:cs="Arial"/>
              </w:rPr>
              <w:t xml:space="preserve">Altura(m): </w:t>
            </w:r>
            <w:r w:rsidRPr="00E22A08">
              <w:rPr>
                <w:rFonts w:cs="Arial"/>
                <w:b/>
              </w:rPr>
              <w:t xml:space="preserve">5.32; </w:t>
            </w:r>
          </w:p>
          <w:p w:rsidR="006C2A63" w:rsidRPr="00E22A08" w:rsidRDefault="006C2A63" w:rsidP="00E22A08">
            <w:pPr>
              <w:autoSpaceDE w:val="0"/>
              <w:autoSpaceDN w:val="0"/>
              <w:adjustRightInd w:val="0"/>
              <w:spacing w:line="20" w:lineRule="atLeast"/>
              <w:rPr>
                <w:rFonts w:cs="Arial"/>
                <w:b/>
              </w:rPr>
            </w:pPr>
            <w:r w:rsidRPr="00E22A08">
              <w:rPr>
                <w:rFonts w:cs="Arial"/>
              </w:rPr>
              <w:t xml:space="preserve">Lateral(m): </w:t>
            </w:r>
            <w:r w:rsidRPr="00E22A08">
              <w:rPr>
                <w:rFonts w:cs="Arial"/>
                <w:b/>
              </w:rPr>
              <w:t xml:space="preserve">1.66; </w:t>
            </w:r>
          </w:p>
          <w:p w:rsidR="006C2A63" w:rsidRPr="00E22A08" w:rsidRDefault="006C2A63" w:rsidP="00E22A08">
            <w:pPr>
              <w:autoSpaceDE w:val="0"/>
              <w:autoSpaceDN w:val="0"/>
              <w:adjustRightInd w:val="0"/>
              <w:spacing w:line="20" w:lineRule="atLeast"/>
              <w:rPr>
                <w:rFonts w:cs="Arial"/>
                <w:b/>
              </w:rPr>
            </w:pPr>
            <w:r w:rsidRPr="00E22A08">
              <w:rPr>
                <w:rFonts w:cs="Arial"/>
              </w:rPr>
              <w:t xml:space="preserve">Frente(m): </w:t>
            </w:r>
            <w:r w:rsidRPr="00E22A08">
              <w:rPr>
                <w:rFonts w:cs="Arial"/>
                <w:b/>
              </w:rPr>
              <w:t>1.84;</w:t>
            </w:r>
          </w:p>
          <w:p w:rsidR="006C2A63" w:rsidRPr="00E22A08" w:rsidRDefault="006C2A63" w:rsidP="00E22A08">
            <w:pPr>
              <w:autoSpaceDE w:val="0"/>
              <w:autoSpaceDN w:val="0"/>
              <w:adjustRightInd w:val="0"/>
              <w:spacing w:line="20" w:lineRule="atLeast"/>
              <w:rPr>
                <w:rFonts w:cs="Arial"/>
              </w:rPr>
            </w:pPr>
            <w:r w:rsidRPr="00E22A08">
              <w:rPr>
                <w:rFonts w:cs="Arial"/>
              </w:rPr>
              <w:t xml:space="preserve">Bandejas: </w:t>
            </w:r>
            <w:r w:rsidRPr="00E22A08">
              <w:rPr>
                <w:rFonts w:cs="Arial"/>
                <w:b/>
              </w:rPr>
              <w:t>8</w:t>
            </w:r>
          </w:p>
          <w:p w:rsidR="006C2A63" w:rsidRPr="00E22A08" w:rsidRDefault="006C2A63" w:rsidP="00E22A08">
            <w:pPr>
              <w:spacing w:line="20" w:lineRule="atLeast"/>
              <w:rPr>
                <w:rFonts w:cs="Arial"/>
              </w:rPr>
            </w:pPr>
            <w:r w:rsidRPr="00E22A08">
              <w:rPr>
                <w:rFonts w:cs="Arial"/>
              </w:rPr>
              <w:t xml:space="preserve">Altura entre bandejas(m): </w:t>
            </w:r>
            <w:r w:rsidRPr="00E22A08">
              <w:rPr>
                <w:rFonts w:cs="Arial"/>
                <w:b/>
              </w:rPr>
              <w:t>0.655</w:t>
            </w:r>
          </w:p>
          <w:p w:rsidR="005E043B" w:rsidRDefault="005E043B" w:rsidP="00E22A08">
            <w:pPr>
              <w:spacing w:line="20" w:lineRule="atLeast"/>
              <w:jc w:val="both"/>
              <w:rPr>
                <w:rFonts w:cs="Arial"/>
                <w:lang w:val="es-BO"/>
              </w:rPr>
            </w:pPr>
          </w:p>
          <w:p w:rsidR="006C2A63" w:rsidRDefault="006C2A63" w:rsidP="00E22A08">
            <w:pPr>
              <w:spacing w:line="20" w:lineRule="atLeast"/>
              <w:jc w:val="both"/>
              <w:rPr>
                <w:rFonts w:cs="Arial"/>
                <w:lang w:val="es-BO"/>
              </w:rPr>
            </w:pPr>
            <w:r w:rsidRPr="00E22A08">
              <w:rPr>
                <w:rFonts w:cs="Arial"/>
                <w:lang w:val="es-BO"/>
              </w:rPr>
              <w:t>Composición por cada Marco Lateral (</w:t>
            </w:r>
            <w:r w:rsidRPr="00E22A08">
              <w:rPr>
                <w:rFonts w:cs="Arial"/>
                <w:b/>
                <w:lang w:val="es-BO"/>
              </w:rPr>
              <w:t>2</w:t>
            </w:r>
            <w:r w:rsidRPr="00E22A08">
              <w:rPr>
                <w:rFonts w:cs="Arial"/>
                <w:lang w:val="es-BO"/>
              </w:rPr>
              <w:t xml:space="preserve"> por cada módulo, total de </w:t>
            </w:r>
            <w:r w:rsidRPr="00E22A08">
              <w:rPr>
                <w:rFonts w:cs="Arial"/>
                <w:b/>
                <w:lang w:val="es-BO"/>
              </w:rPr>
              <w:t>40</w:t>
            </w:r>
            <w:r w:rsidRPr="00E22A08">
              <w:rPr>
                <w:rFonts w:cs="Arial"/>
                <w:lang w:val="es-BO"/>
              </w:rPr>
              <w:t>):</w:t>
            </w:r>
          </w:p>
          <w:p w:rsidR="006C2A63" w:rsidRPr="00E22A08" w:rsidRDefault="006C2A63" w:rsidP="00FE7354">
            <w:pPr>
              <w:numPr>
                <w:ilvl w:val="0"/>
                <w:numId w:val="35"/>
              </w:numPr>
              <w:spacing w:line="20" w:lineRule="atLeast"/>
              <w:ind w:left="284" w:hanging="284"/>
              <w:contextualSpacing/>
              <w:jc w:val="both"/>
              <w:rPr>
                <w:rFonts w:cs="Arial"/>
                <w:lang w:val="es-BO"/>
              </w:rPr>
            </w:pPr>
            <w:r w:rsidRPr="00E22A08">
              <w:rPr>
                <w:rFonts w:cs="Arial"/>
                <w:b/>
                <w:lang w:val="es-BO"/>
              </w:rPr>
              <w:t>2</w:t>
            </w:r>
            <w:r w:rsidRPr="00E22A08">
              <w:rPr>
                <w:rFonts w:cs="Arial"/>
                <w:lang w:val="es-BO"/>
              </w:rPr>
              <w:t xml:space="preserve"> </w:t>
            </w:r>
            <w:proofErr w:type="spellStart"/>
            <w:r w:rsidRPr="00E22A08">
              <w:rPr>
                <w:rFonts w:cs="Arial"/>
                <w:lang w:val="es-BO"/>
              </w:rPr>
              <w:t>parantes</w:t>
            </w:r>
            <w:proofErr w:type="spellEnd"/>
            <w:r w:rsidRPr="00E22A08">
              <w:rPr>
                <w:rFonts w:cs="Arial"/>
                <w:lang w:val="es-BO"/>
              </w:rPr>
              <w:t xml:space="preserve"> verticales de </w:t>
            </w:r>
            <w:r w:rsidRPr="00E22A08">
              <w:rPr>
                <w:rFonts w:cs="Arial"/>
                <w:b/>
                <w:lang w:val="es-BO"/>
              </w:rPr>
              <w:t>5.32 m</w:t>
            </w:r>
            <w:r w:rsidRPr="00E22A08">
              <w:rPr>
                <w:rFonts w:cs="Arial"/>
                <w:lang w:val="es-BO"/>
              </w:rPr>
              <w:t xml:space="preserve">, acero estructural </w:t>
            </w:r>
            <w:r w:rsidRPr="00E22A08">
              <w:rPr>
                <w:rFonts w:cs="Arial"/>
                <w:b/>
                <w:lang w:val="es-BO"/>
              </w:rPr>
              <w:t>ASTM A36</w:t>
            </w:r>
            <w:r w:rsidRPr="00E22A08">
              <w:rPr>
                <w:rFonts w:cs="Arial"/>
                <w:lang w:val="es-BO"/>
              </w:rPr>
              <w:t xml:space="preserve">, perfil de canal de </w:t>
            </w:r>
            <w:r w:rsidRPr="00E22A08">
              <w:rPr>
                <w:rFonts w:cs="Arial"/>
                <w:b/>
                <w:lang w:val="es-BO"/>
              </w:rPr>
              <w:t>80x40x3mm</w:t>
            </w:r>
          </w:p>
          <w:p w:rsidR="006C2A63" w:rsidRPr="00E22A08" w:rsidRDefault="006C2A63" w:rsidP="00FE7354">
            <w:pPr>
              <w:numPr>
                <w:ilvl w:val="0"/>
                <w:numId w:val="35"/>
              </w:numPr>
              <w:spacing w:line="20" w:lineRule="atLeast"/>
              <w:ind w:left="284" w:hanging="284"/>
              <w:contextualSpacing/>
              <w:jc w:val="both"/>
              <w:rPr>
                <w:rFonts w:cs="Arial"/>
                <w:lang w:val="es-BO"/>
              </w:rPr>
            </w:pPr>
            <w:r w:rsidRPr="00E22A08">
              <w:rPr>
                <w:rFonts w:cs="Arial"/>
                <w:b/>
                <w:lang w:val="es-BO"/>
              </w:rPr>
              <w:t>2</w:t>
            </w:r>
            <w:r w:rsidRPr="00E22A08">
              <w:rPr>
                <w:rFonts w:cs="Arial"/>
                <w:lang w:val="es-BO"/>
              </w:rPr>
              <w:t xml:space="preserve"> planchas base de </w:t>
            </w:r>
            <w:r w:rsidRPr="00E22A08">
              <w:rPr>
                <w:rFonts w:cs="Arial"/>
                <w:b/>
                <w:lang w:val="es-BO"/>
              </w:rPr>
              <w:t>3 mm</w:t>
            </w:r>
            <w:r w:rsidRPr="00E22A08">
              <w:rPr>
                <w:rFonts w:cs="Arial"/>
                <w:lang w:val="es-BO"/>
              </w:rPr>
              <w:t xml:space="preserve"> de espesor, de </w:t>
            </w:r>
            <w:r w:rsidRPr="00E22A08">
              <w:rPr>
                <w:rFonts w:cs="Arial"/>
                <w:b/>
                <w:lang w:val="es-BO"/>
              </w:rPr>
              <w:t>0.05 x 0.08 m</w:t>
            </w:r>
            <w:r w:rsidRPr="00E22A08">
              <w:rPr>
                <w:rFonts w:cs="Arial"/>
                <w:lang w:val="es-BO"/>
              </w:rPr>
              <w:t xml:space="preserve">, acero estructural ASTM A36, plancha de </w:t>
            </w:r>
            <w:r w:rsidRPr="00E22A08">
              <w:rPr>
                <w:rFonts w:cs="Arial"/>
                <w:b/>
                <w:lang w:val="es-BO"/>
              </w:rPr>
              <w:t>3mm</w:t>
            </w:r>
            <w:r w:rsidRPr="00E22A08">
              <w:rPr>
                <w:rFonts w:cs="Arial"/>
                <w:lang w:val="es-BO"/>
              </w:rPr>
              <w:t xml:space="preserve"> de espesor</w:t>
            </w:r>
          </w:p>
          <w:p w:rsidR="006C2A63" w:rsidRPr="00E22A08" w:rsidRDefault="006C2A63" w:rsidP="00FE7354">
            <w:pPr>
              <w:numPr>
                <w:ilvl w:val="0"/>
                <w:numId w:val="35"/>
              </w:numPr>
              <w:spacing w:line="20" w:lineRule="atLeast"/>
              <w:ind w:left="284" w:hanging="284"/>
              <w:contextualSpacing/>
              <w:jc w:val="both"/>
              <w:rPr>
                <w:rFonts w:cs="Arial"/>
                <w:lang w:val="es-BO"/>
              </w:rPr>
            </w:pPr>
            <w:r w:rsidRPr="00E22A08">
              <w:rPr>
                <w:rFonts w:cs="Arial"/>
                <w:b/>
                <w:lang w:val="es-BO"/>
              </w:rPr>
              <w:t>3</w:t>
            </w:r>
            <w:r w:rsidRPr="00E22A08">
              <w:rPr>
                <w:rFonts w:cs="Arial"/>
                <w:lang w:val="es-BO"/>
              </w:rPr>
              <w:t xml:space="preserve"> refuerzos verticales intermedios de </w:t>
            </w:r>
            <w:r w:rsidRPr="00E22A08">
              <w:rPr>
                <w:rFonts w:cs="Arial"/>
                <w:b/>
                <w:lang w:val="es-BO"/>
              </w:rPr>
              <w:t>0.655 m</w:t>
            </w:r>
            <w:r w:rsidRPr="00E22A08">
              <w:rPr>
                <w:rFonts w:cs="Arial"/>
                <w:lang w:val="es-BO"/>
              </w:rPr>
              <w:t xml:space="preserve">, acero estructural ASTM A36, perfil costanera de </w:t>
            </w:r>
            <w:r w:rsidRPr="00E22A08">
              <w:rPr>
                <w:rFonts w:cs="Arial"/>
                <w:b/>
                <w:lang w:val="es-BO"/>
              </w:rPr>
              <w:t>80x40x15x2 mm</w:t>
            </w:r>
          </w:p>
          <w:p w:rsidR="006C2A63" w:rsidRPr="00E22A08" w:rsidRDefault="006C2A63" w:rsidP="00FE7354">
            <w:pPr>
              <w:numPr>
                <w:ilvl w:val="0"/>
                <w:numId w:val="35"/>
              </w:numPr>
              <w:spacing w:line="20" w:lineRule="atLeast"/>
              <w:ind w:left="284" w:hanging="284"/>
              <w:contextualSpacing/>
              <w:jc w:val="both"/>
              <w:rPr>
                <w:rFonts w:cs="Arial"/>
                <w:lang w:val="es-BO"/>
              </w:rPr>
            </w:pPr>
            <w:r w:rsidRPr="00E22A08">
              <w:rPr>
                <w:rFonts w:cs="Arial"/>
                <w:b/>
                <w:lang w:val="es-BO"/>
              </w:rPr>
              <w:t>1</w:t>
            </w:r>
            <w:r w:rsidRPr="00E22A08">
              <w:rPr>
                <w:rFonts w:cs="Arial"/>
                <w:lang w:val="es-BO"/>
              </w:rPr>
              <w:t xml:space="preserve"> refuerzo vertical intermedio de </w:t>
            </w:r>
            <w:r w:rsidRPr="00E22A08">
              <w:rPr>
                <w:rFonts w:cs="Arial"/>
                <w:b/>
                <w:lang w:val="es-BO"/>
              </w:rPr>
              <w:t>0.08 m</w:t>
            </w:r>
            <w:r w:rsidRPr="00E22A08">
              <w:rPr>
                <w:rFonts w:cs="Arial"/>
                <w:lang w:val="es-BO"/>
              </w:rPr>
              <w:t xml:space="preserve">, acero estructural ASTM </w:t>
            </w:r>
            <w:r w:rsidRPr="00E22A08">
              <w:rPr>
                <w:rFonts w:cs="Arial"/>
                <w:lang w:val="es-BO"/>
              </w:rPr>
              <w:lastRenderedPageBreak/>
              <w:t>A36, perfil costanera de 80x40x15x2 mm</w:t>
            </w:r>
          </w:p>
          <w:p w:rsidR="006C2A63" w:rsidRPr="00755617" w:rsidRDefault="006C2A63" w:rsidP="00FE7354">
            <w:pPr>
              <w:numPr>
                <w:ilvl w:val="0"/>
                <w:numId w:val="35"/>
              </w:numPr>
              <w:spacing w:line="20" w:lineRule="atLeast"/>
              <w:ind w:left="284" w:hanging="284"/>
              <w:contextualSpacing/>
              <w:jc w:val="both"/>
              <w:rPr>
                <w:rFonts w:cs="Arial"/>
                <w:lang w:val="es-BO"/>
              </w:rPr>
            </w:pPr>
            <w:r w:rsidRPr="00E22A08">
              <w:rPr>
                <w:rFonts w:cs="Arial"/>
                <w:b/>
                <w:lang w:val="es-BO"/>
              </w:rPr>
              <w:t>8</w:t>
            </w:r>
            <w:r w:rsidRPr="00E22A08">
              <w:rPr>
                <w:rFonts w:cs="Arial"/>
                <w:lang w:val="es-BO"/>
              </w:rPr>
              <w:t xml:space="preserve"> costaneras de </w:t>
            </w:r>
            <w:r w:rsidRPr="00E22A08">
              <w:rPr>
                <w:rFonts w:cs="Arial"/>
                <w:b/>
                <w:lang w:val="es-BO"/>
              </w:rPr>
              <w:t>1.66 m</w:t>
            </w:r>
            <w:r w:rsidRPr="00E22A08">
              <w:rPr>
                <w:rFonts w:cs="Arial"/>
                <w:lang w:val="es-BO"/>
              </w:rPr>
              <w:t xml:space="preserve">, acero estructural </w:t>
            </w:r>
            <w:r w:rsidRPr="00E22A08">
              <w:rPr>
                <w:rFonts w:cs="Arial"/>
                <w:b/>
                <w:lang w:val="es-BO"/>
              </w:rPr>
              <w:t>ASTM A36</w:t>
            </w:r>
            <w:r w:rsidRPr="00E22A08">
              <w:rPr>
                <w:rFonts w:cs="Arial"/>
                <w:lang w:val="es-BO"/>
              </w:rPr>
              <w:t xml:space="preserve">, perfil de costanera de </w:t>
            </w:r>
            <w:r w:rsidRPr="00E22A08">
              <w:rPr>
                <w:rFonts w:cs="Arial"/>
                <w:b/>
                <w:lang w:val="es-BO"/>
              </w:rPr>
              <w:t>80x40x15x3 mm</w:t>
            </w:r>
          </w:p>
          <w:p w:rsidR="006C2A63" w:rsidRPr="00E22A08" w:rsidRDefault="006C2A63" w:rsidP="00E22A08">
            <w:pPr>
              <w:spacing w:line="20" w:lineRule="atLeast"/>
              <w:jc w:val="both"/>
              <w:rPr>
                <w:lang w:val="es-BO"/>
              </w:rPr>
            </w:pPr>
          </w:p>
          <w:p w:rsidR="006C2A63" w:rsidRPr="00E22A08" w:rsidRDefault="006C2A63" w:rsidP="00E22A08">
            <w:pPr>
              <w:spacing w:line="20" w:lineRule="atLeast"/>
              <w:jc w:val="both"/>
              <w:rPr>
                <w:rFonts w:cs="Arial"/>
                <w:lang w:val="es-BO"/>
              </w:rPr>
            </w:pPr>
            <w:r w:rsidRPr="00E22A08">
              <w:rPr>
                <w:rFonts w:cs="Arial"/>
                <w:lang w:val="es-BO"/>
              </w:rPr>
              <w:t>Apoyos para parrillas de bandejas por cada marco lateral:</w:t>
            </w:r>
          </w:p>
          <w:p w:rsidR="006C2A63" w:rsidRPr="00E22A08" w:rsidRDefault="006C2A63" w:rsidP="00FE7354">
            <w:pPr>
              <w:numPr>
                <w:ilvl w:val="0"/>
                <w:numId w:val="35"/>
              </w:numPr>
              <w:spacing w:line="20" w:lineRule="atLeast"/>
              <w:ind w:left="284" w:hanging="284"/>
              <w:contextualSpacing/>
              <w:jc w:val="both"/>
              <w:rPr>
                <w:rFonts w:cs="Arial"/>
                <w:lang w:val="es-BO"/>
              </w:rPr>
            </w:pPr>
            <w:r w:rsidRPr="00E22A08">
              <w:rPr>
                <w:rFonts w:cs="Arial"/>
                <w:b/>
                <w:lang w:val="es-BO"/>
              </w:rPr>
              <w:t>16</w:t>
            </w:r>
            <w:r w:rsidRPr="00E22A08">
              <w:rPr>
                <w:rFonts w:cs="Arial"/>
                <w:lang w:val="es-BO"/>
              </w:rPr>
              <w:t xml:space="preserve"> planchas de </w:t>
            </w:r>
            <w:r w:rsidRPr="00E22A08">
              <w:rPr>
                <w:rFonts w:cs="Arial"/>
                <w:b/>
                <w:lang w:val="es-BO"/>
              </w:rPr>
              <w:t>0.08 x 0.05 m</w:t>
            </w:r>
            <w:r w:rsidRPr="00E22A08">
              <w:rPr>
                <w:rFonts w:cs="Arial"/>
                <w:lang w:val="es-BO"/>
              </w:rPr>
              <w:t xml:space="preserve">, acero estructural </w:t>
            </w:r>
            <w:r w:rsidRPr="00E22A08">
              <w:rPr>
                <w:rFonts w:cs="Arial"/>
                <w:b/>
                <w:lang w:val="es-BO"/>
              </w:rPr>
              <w:t>ASTM A36</w:t>
            </w:r>
            <w:r w:rsidRPr="00E22A08">
              <w:rPr>
                <w:rFonts w:cs="Arial"/>
                <w:lang w:val="es-BO"/>
              </w:rPr>
              <w:t xml:space="preserve">, plancha de </w:t>
            </w:r>
            <w:r w:rsidRPr="00E22A08">
              <w:rPr>
                <w:rFonts w:cs="Arial"/>
                <w:b/>
                <w:lang w:val="es-BO"/>
              </w:rPr>
              <w:t>3mm</w:t>
            </w:r>
            <w:r w:rsidRPr="00E22A08">
              <w:rPr>
                <w:rFonts w:cs="Arial"/>
                <w:lang w:val="es-BO"/>
              </w:rPr>
              <w:t xml:space="preserve"> de espesor</w:t>
            </w:r>
          </w:p>
          <w:p w:rsidR="006C2A63" w:rsidRPr="00E22A08" w:rsidRDefault="006C2A63" w:rsidP="00FE7354">
            <w:pPr>
              <w:numPr>
                <w:ilvl w:val="0"/>
                <w:numId w:val="35"/>
              </w:numPr>
              <w:spacing w:line="20" w:lineRule="atLeast"/>
              <w:ind w:left="284" w:hanging="284"/>
              <w:contextualSpacing/>
              <w:jc w:val="both"/>
              <w:rPr>
                <w:rFonts w:cs="Arial"/>
                <w:lang w:val="es-BO"/>
              </w:rPr>
            </w:pPr>
            <w:r w:rsidRPr="00E22A08">
              <w:rPr>
                <w:rFonts w:cs="Arial"/>
                <w:b/>
                <w:lang w:val="es-BO"/>
              </w:rPr>
              <w:t>16</w:t>
            </w:r>
            <w:r w:rsidRPr="00E22A08">
              <w:rPr>
                <w:rFonts w:cs="Arial"/>
                <w:lang w:val="es-BO"/>
              </w:rPr>
              <w:t xml:space="preserve"> platinos en U cuadrado de </w:t>
            </w:r>
            <w:r w:rsidRPr="00E22A08">
              <w:rPr>
                <w:rFonts w:cs="Arial"/>
                <w:b/>
                <w:lang w:val="es-BO"/>
              </w:rPr>
              <w:t>0.08m x 1 ½”</w:t>
            </w:r>
            <w:r w:rsidRPr="00E22A08">
              <w:rPr>
                <w:rFonts w:cs="Arial"/>
                <w:lang w:val="es-BO"/>
              </w:rPr>
              <w:t xml:space="preserve">, acero estructural </w:t>
            </w:r>
            <w:r w:rsidRPr="00E22A08">
              <w:rPr>
                <w:rFonts w:cs="Arial"/>
                <w:b/>
                <w:lang w:val="es-BO"/>
              </w:rPr>
              <w:t>ASTM A36</w:t>
            </w:r>
            <w:r w:rsidRPr="00E22A08">
              <w:rPr>
                <w:rFonts w:cs="Arial"/>
                <w:lang w:val="es-BO"/>
              </w:rPr>
              <w:t xml:space="preserve">, platino de </w:t>
            </w:r>
            <w:r w:rsidRPr="00E22A08">
              <w:rPr>
                <w:rFonts w:cs="Arial"/>
                <w:b/>
                <w:lang w:val="es-BO"/>
              </w:rPr>
              <w:t>1/8 “ de espesor</w:t>
            </w:r>
          </w:p>
          <w:p w:rsidR="006C2A63" w:rsidRPr="00E22A08" w:rsidRDefault="006C2A63" w:rsidP="00FE7354">
            <w:pPr>
              <w:numPr>
                <w:ilvl w:val="0"/>
                <w:numId w:val="35"/>
              </w:numPr>
              <w:spacing w:line="20" w:lineRule="atLeast"/>
              <w:ind w:left="284" w:hanging="284"/>
              <w:contextualSpacing/>
              <w:jc w:val="both"/>
              <w:rPr>
                <w:rFonts w:cs="Arial"/>
                <w:lang w:val="es-BO"/>
              </w:rPr>
            </w:pPr>
            <w:r w:rsidRPr="00E22A08">
              <w:rPr>
                <w:rFonts w:cs="Arial"/>
                <w:lang w:val="es-BO"/>
              </w:rPr>
              <w:t xml:space="preserve">16 platinos de refuerzo de 0.05m x 1 ½”, acero estructural ASTM A36, platino de </w:t>
            </w:r>
            <w:r w:rsidRPr="00E22A08">
              <w:rPr>
                <w:rFonts w:cs="Arial"/>
                <w:b/>
                <w:lang w:val="es-BO"/>
              </w:rPr>
              <w:t>1/8 “ de espesor</w:t>
            </w:r>
          </w:p>
          <w:p w:rsidR="006C2A63" w:rsidRPr="00E22A08" w:rsidRDefault="006C2A63" w:rsidP="00E22A08">
            <w:pPr>
              <w:spacing w:line="20" w:lineRule="atLeast"/>
              <w:jc w:val="both"/>
            </w:pPr>
          </w:p>
          <w:p w:rsidR="006C2A63" w:rsidRPr="00E22A08" w:rsidRDefault="006C2A63" w:rsidP="00E22A08">
            <w:pPr>
              <w:jc w:val="both"/>
              <w:rPr>
                <w:rFonts w:cs="Arial"/>
                <w:lang w:val="es-BO" w:eastAsia="en-US"/>
              </w:rPr>
            </w:pPr>
            <w:r w:rsidRPr="00E22A08">
              <w:rPr>
                <w:rFonts w:cs="Arial"/>
                <w:lang w:val="es-BO" w:eastAsia="en-US"/>
              </w:rPr>
              <w:t xml:space="preserve">Planchas de unión sin soporte por cada marco lateral (Ver </w:t>
            </w:r>
            <w:r w:rsidRPr="00E22A08">
              <w:rPr>
                <w:rFonts w:cs="Arial"/>
                <w:b/>
                <w:lang w:val="es-BO" w:eastAsia="en-US"/>
              </w:rPr>
              <w:t xml:space="preserve">Anexo 4 – Detalles de Unión, </w:t>
            </w:r>
            <w:r w:rsidRPr="00E22A08">
              <w:rPr>
                <w:rFonts w:cs="Arial"/>
                <w:lang w:val="es-BO" w:eastAsia="en-US"/>
              </w:rPr>
              <w:t xml:space="preserve"> aplicable a los </w:t>
            </w:r>
            <w:r w:rsidRPr="00E22A08">
              <w:rPr>
                <w:rFonts w:cs="Arial"/>
                <w:b/>
                <w:lang w:val="es-BO" w:eastAsia="en-US"/>
              </w:rPr>
              <w:t>40</w:t>
            </w:r>
            <w:r w:rsidRPr="00E22A08">
              <w:rPr>
                <w:rFonts w:cs="Arial"/>
                <w:lang w:val="es-BO" w:eastAsia="en-US"/>
              </w:rPr>
              <w:t xml:space="preserve"> marcos laterales):</w:t>
            </w:r>
          </w:p>
          <w:p w:rsidR="006C2A63" w:rsidRPr="00E22A08" w:rsidRDefault="006C2A63" w:rsidP="00FE7354">
            <w:pPr>
              <w:numPr>
                <w:ilvl w:val="0"/>
                <w:numId w:val="35"/>
              </w:numPr>
              <w:spacing w:after="200" w:line="276" w:lineRule="auto"/>
              <w:ind w:left="284" w:hanging="284"/>
              <w:contextualSpacing/>
              <w:jc w:val="both"/>
              <w:rPr>
                <w:rFonts w:cs="Arial"/>
                <w:b/>
                <w:i/>
                <w:lang w:val="es-BO" w:eastAsia="en-US"/>
              </w:rPr>
            </w:pPr>
            <w:r w:rsidRPr="00E22A08">
              <w:rPr>
                <w:rFonts w:cs="Arial"/>
                <w:b/>
                <w:i/>
                <w:lang w:val="es-BO" w:eastAsia="en-US"/>
              </w:rPr>
              <w:t xml:space="preserve">14 </w:t>
            </w:r>
            <w:r w:rsidRPr="00E22A08">
              <w:rPr>
                <w:rFonts w:cs="Arial"/>
                <w:i/>
                <w:lang w:val="es-BO" w:eastAsia="en-US"/>
              </w:rPr>
              <w:t>planchas de</w:t>
            </w:r>
            <w:r w:rsidRPr="00E22A08">
              <w:rPr>
                <w:rFonts w:cs="Arial"/>
                <w:b/>
                <w:i/>
                <w:lang w:val="es-BO" w:eastAsia="en-US"/>
              </w:rPr>
              <w:t xml:space="preserve"> 0.16 x 0.08 m, </w:t>
            </w:r>
            <w:r w:rsidRPr="00E22A08">
              <w:rPr>
                <w:rFonts w:cs="Arial"/>
                <w:i/>
                <w:lang w:val="es-BO" w:eastAsia="en-US"/>
              </w:rPr>
              <w:t>acero estructural</w:t>
            </w:r>
            <w:r w:rsidRPr="00E22A08">
              <w:rPr>
                <w:rFonts w:cs="Arial"/>
                <w:b/>
                <w:i/>
                <w:lang w:val="es-BO" w:eastAsia="en-US"/>
              </w:rPr>
              <w:t xml:space="preserve"> ASTM A36, </w:t>
            </w:r>
            <w:r w:rsidRPr="00E22A08">
              <w:rPr>
                <w:rFonts w:cs="Arial"/>
                <w:i/>
                <w:lang w:val="es-BO" w:eastAsia="en-US"/>
              </w:rPr>
              <w:t>plancha de</w:t>
            </w:r>
            <w:r w:rsidRPr="00E22A08">
              <w:rPr>
                <w:rFonts w:cs="Arial"/>
                <w:b/>
                <w:i/>
                <w:lang w:val="es-BO" w:eastAsia="en-US"/>
              </w:rPr>
              <w:t xml:space="preserve"> 3mm </w:t>
            </w:r>
            <w:r w:rsidRPr="00E22A08">
              <w:rPr>
                <w:rFonts w:cs="Arial"/>
                <w:i/>
                <w:lang w:val="es-BO" w:eastAsia="en-US"/>
              </w:rPr>
              <w:t>de espesor</w:t>
            </w:r>
          </w:p>
          <w:p w:rsidR="006C2A63" w:rsidRPr="00E22A08" w:rsidRDefault="006C2A63" w:rsidP="00E22A08">
            <w:pPr>
              <w:jc w:val="both"/>
              <w:rPr>
                <w:rFonts w:cs="Arial"/>
                <w:i/>
                <w:lang w:val="es-BO" w:eastAsia="en-US"/>
              </w:rPr>
            </w:pPr>
            <w:r w:rsidRPr="00E22A08">
              <w:rPr>
                <w:rFonts w:cs="Arial"/>
                <w:i/>
                <w:lang w:val="es-BO" w:eastAsia="en-US"/>
              </w:rPr>
              <w:t xml:space="preserve">Planchas de unión con soporte </w:t>
            </w:r>
            <w:r w:rsidRPr="00E22A08">
              <w:rPr>
                <w:rFonts w:cs="Arial"/>
                <w:b/>
                <w:i/>
                <w:lang w:val="es-BO" w:eastAsia="en-US"/>
              </w:rPr>
              <w:t>simple</w:t>
            </w:r>
            <w:r w:rsidRPr="00E22A08">
              <w:rPr>
                <w:rFonts w:cs="Arial"/>
                <w:i/>
                <w:lang w:val="es-BO" w:eastAsia="en-US"/>
              </w:rPr>
              <w:t xml:space="preserve"> por cada marco lateral de la 4ta Bandeja (Ver </w:t>
            </w:r>
            <w:r w:rsidRPr="00E22A08">
              <w:rPr>
                <w:rFonts w:cs="Arial"/>
                <w:b/>
                <w:i/>
                <w:lang w:val="es-BO" w:eastAsia="en-US"/>
              </w:rPr>
              <w:t xml:space="preserve">Anexo 5, </w:t>
            </w:r>
            <w:r w:rsidRPr="00E22A08">
              <w:rPr>
                <w:rFonts w:cs="Arial"/>
                <w:i/>
                <w:lang w:val="es-BO" w:eastAsia="en-US"/>
              </w:rPr>
              <w:t>aplicable a</w:t>
            </w:r>
            <w:r w:rsidRPr="00E22A08">
              <w:rPr>
                <w:rFonts w:cs="Arial"/>
                <w:b/>
                <w:i/>
                <w:lang w:val="es-BO" w:eastAsia="en-US"/>
              </w:rPr>
              <w:t xml:space="preserve"> 38 </w:t>
            </w:r>
            <w:r w:rsidRPr="00E22A08">
              <w:rPr>
                <w:rFonts w:cs="Arial"/>
                <w:i/>
                <w:lang w:val="es-BO" w:eastAsia="en-US"/>
              </w:rPr>
              <w:t>marcos laterales</w:t>
            </w:r>
            <w:r w:rsidRPr="00E22A08">
              <w:rPr>
                <w:rFonts w:cs="Arial"/>
                <w:b/>
                <w:i/>
                <w:lang w:val="es-BO" w:eastAsia="en-US"/>
              </w:rPr>
              <w:t xml:space="preserve"> </w:t>
            </w:r>
            <w:r w:rsidRPr="00E22A08">
              <w:rPr>
                <w:rFonts w:cs="Arial"/>
                <w:i/>
                <w:lang w:val="es-BO" w:eastAsia="en-US"/>
              </w:rPr>
              <w:t xml:space="preserve">del módulo </w:t>
            </w:r>
            <w:r w:rsidRPr="00E22A08">
              <w:rPr>
                <w:rFonts w:cs="Arial"/>
                <w:b/>
                <w:i/>
                <w:lang w:val="es-BO" w:eastAsia="en-US"/>
              </w:rPr>
              <w:t>M1</w:t>
            </w:r>
            <w:r w:rsidRPr="00E22A08">
              <w:rPr>
                <w:rFonts w:cs="Arial"/>
                <w:i/>
                <w:lang w:val="es-BO" w:eastAsia="en-US"/>
              </w:rPr>
              <w:t>):</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2</w:t>
            </w:r>
            <w:r w:rsidRPr="00E22A08">
              <w:rPr>
                <w:rFonts w:cs="Arial"/>
                <w:i/>
                <w:lang w:val="es-BO" w:eastAsia="en-US"/>
              </w:rPr>
              <w:t xml:space="preserve"> planchas de </w:t>
            </w:r>
            <w:r w:rsidRPr="00E22A08">
              <w:rPr>
                <w:rFonts w:cs="Arial"/>
                <w:b/>
                <w:i/>
                <w:lang w:val="es-BO" w:eastAsia="en-US"/>
              </w:rPr>
              <w:t>0.16 x 0.08 m</w:t>
            </w:r>
            <w:r w:rsidRPr="00E22A08">
              <w:rPr>
                <w:rFonts w:cs="Arial"/>
                <w:i/>
                <w:lang w:val="es-BO" w:eastAsia="en-US"/>
              </w:rPr>
              <w:t xml:space="preserve">, acero estructural </w:t>
            </w:r>
            <w:r w:rsidRPr="00E22A08">
              <w:rPr>
                <w:rFonts w:cs="Arial"/>
                <w:b/>
                <w:i/>
                <w:lang w:val="es-BO" w:eastAsia="en-US"/>
              </w:rPr>
              <w:t>ASTM A36</w:t>
            </w:r>
            <w:r w:rsidRPr="00E22A08">
              <w:rPr>
                <w:rFonts w:cs="Arial"/>
                <w:i/>
                <w:lang w:val="es-BO" w:eastAsia="en-US"/>
              </w:rPr>
              <w:t xml:space="preserve">, plancha de </w:t>
            </w:r>
            <w:r w:rsidRPr="00E22A08">
              <w:rPr>
                <w:rFonts w:cs="Arial"/>
                <w:b/>
                <w:i/>
                <w:lang w:val="es-BO" w:eastAsia="en-US"/>
              </w:rPr>
              <w:t>3mm</w:t>
            </w:r>
            <w:r w:rsidRPr="00E22A08">
              <w:rPr>
                <w:rFonts w:cs="Arial"/>
                <w:i/>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2 </w:t>
            </w:r>
            <w:r w:rsidRPr="00E22A08">
              <w:rPr>
                <w:rFonts w:cs="Arial"/>
                <w:i/>
                <w:lang w:val="es-BO" w:eastAsia="en-US"/>
              </w:rPr>
              <w:t xml:space="preserve">platinos doblados en U cuadrado de </w:t>
            </w:r>
            <w:r w:rsidRPr="00E22A08">
              <w:rPr>
                <w:rFonts w:cs="Arial"/>
                <w:b/>
                <w:i/>
                <w:lang w:val="es-BO" w:eastAsia="en-US"/>
              </w:rPr>
              <w:t xml:space="preserve">0.12m x 1 ½”, </w:t>
            </w:r>
            <w:r w:rsidRPr="00E22A08">
              <w:rPr>
                <w:rFonts w:cs="Arial"/>
                <w:i/>
                <w:lang w:val="es-BO" w:eastAsia="en-US"/>
              </w:rPr>
              <w:t xml:space="preserve">acero estructural </w:t>
            </w:r>
            <w:r w:rsidRPr="00E22A08">
              <w:rPr>
                <w:rFonts w:cs="Arial"/>
                <w:b/>
                <w:i/>
                <w:lang w:val="es-BO" w:eastAsia="en-US"/>
              </w:rPr>
              <w:t>ASTM A36</w:t>
            </w:r>
            <w:r w:rsidRPr="00E22A08">
              <w:rPr>
                <w:rFonts w:cs="Arial"/>
                <w:i/>
                <w:lang w:val="es-BO" w:eastAsia="en-US"/>
              </w:rPr>
              <w:t xml:space="preserve">, </w:t>
            </w:r>
            <w:r w:rsidRPr="00E22A08">
              <w:rPr>
                <w:rFonts w:cs="Arial"/>
                <w:b/>
                <w:i/>
                <w:lang w:val="es-BO" w:eastAsia="en-US"/>
              </w:rPr>
              <w:t xml:space="preserve">1/8 de pulgada de espesor </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2 </w:t>
            </w:r>
            <w:r w:rsidRPr="00E22A08">
              <w:rPr>
                <w:rFonts w:cs="Arial"/>
                <w:i/>
                <w:lang w:val="es-BO" w:eastAsia="en-US"/>
              </w:rPr>
              <w:t>platinos</w:t>
            </w:r>
            <w:r w:rsidRPr="00E22A08">
              <w:rPr>
                <w:rFonts w:cs="Arial"/>
                <w:b/>
                <w:i/>
                <w:lang w:val="es-BO" w:eastAsia="en-US"/>
              </w:rPr>
              <w:t xml:space="preserve"> </w:t>
            </w:r>
            <w:r w:rsidRPr="00E22A08">
              <w:rPr>
                <w:rFonts w:cs="Arial"/>
                <w:i/>
                <w:lang w:val="es-BO" w:eastAsia="en-US"/>
              </w:rPr>
              <w:t xml:space="preserve">de refuerzo </w:t>
            </w:r>
            <w:r w:rsidRPr="00E22A08">
              <w:rPr>
                <w:rFonts w:cs="Arial"/>
                <w:b/>
                <w:i/>
                <w:lang w:val="es-BO" w:eastAsia="en-US"/>
              </w:rPr>
              <w:t>0.06m x 1 ½”</w:t>
            </w:r>
            <w:r w:rsidRPr="00E22A08">
              <w:rPr>
                <w:rFonts w:cs="Arial"/>
                <w:i/>
                <w:lang w:val="es-BO" w:eastAsia="en-US"/>
              </w:rPr>
              <w:t xml:space="preserve">, de acero estructural, </w:t>
            </w:r>
            <w:r w:rsidRPr="00E22A08">
              <w:rPr>
                <w:rFonts w:cs="Arial"/>
                <w:b/>
                <w:i/>
                <w:lang w:val="es-BO" w:eastAsia="en-US"/>
              </w:rPr>
              <w:t>ASTM A36</w:t>
            </w:r>
            <w:r w:rsidRPr="00E22A08">
              <w:rPr>
                <w:rFonts w:cs="Arial"/>
                <w:i/>
                <w:lang w:val="es-BO" w:eastAsia="en-US"/>
              </w:rPr>
              <w:t xml:space="preserve">, </w:t>
            </w:r>
            <w:r w:rsidRPr="00E22A08">
              <w:rPr>
                <w:rFonts w:cs="Arial"/>
                <w:b/>
                <w:i/>
                <w:lang w:val="es-BO" w:eastAsia="en-US"/>
              </w:rPr>
              <w:t>1/8 “</w:t>
            </w:r>
          </w:p>
          <w:p w:rsidR="006C2A63" w:rsidRPr="00E22A08" w:rsidRDefault="006C2A63" w:rsidP="00E22A08">
            <w:pPr>
              <w:jc w:val="both"/>
              <w:rPr>
                <w:rFonts w:cs="Arial"/>
                <w:i/>
                <w:lang w:val="es-BO" w:eastAsia="en-US"/>
              </w:rPr>
            </w:pPr>
          </w:p>
          <w:p w:rsidR="006C2A63" w:rsidRPr="00E22A08" w:rsidRDefault="006C2A63" w:rsidP="00E22A08">
            <w:pPr>
              <w:jc w:val="both"/>
              <w:rPr>
                <w:rFonts w:cs="Arial"/>
                <w:i/>
                <w:lang w:val="es-BO" w:eastAsia="en-US"/>
              </w:rPr>
            </w:pPr>
            <w:r w:rsidRPr="00E22A08">
              <w:rPr>
                <w:rFonts w:cs="Arial"/>
                <w:i/>
                <w:lang w:val="es-BO" w:eastAsia="en-US"/>
              </w:rPr>
              <w:t xml:space="preserve">Planchas de unión con soporte </w:t>
            </w:r>
            <w:r w:rsidRPr="00E22A08">
              <w:rPr>
                <w:rFonts w:cs="Arial"/>
                <w:b/>
                <w:i/>
                <w:lang w:val="es-BO" w:eastAsia="en-US"/>
              </w:rPr>
              <w:t>doble</w:t>
            </w:r>
            <w:r w:rsidRPr="00E22A08">
              <w:rPr>
                <w:rFonts w:cs="Arial"/>
                <w:i/>
                <w:lang w:val="es-BO" w:eastAsia="en-US"/>
              </w:rPr>
              <w:t xml:space="preserve"> por cada Marco Lateral de 4ta Bandeja  (Ver </w:t>
            </w:r>
            <w:r w:rsidRPr="00E22A08">
              <w:rPr>
                <w:rFonts w:cs="Arial"/>
                <w:b/>
                <w:i/>
                <w:lang w:val="es-BO" w:eastAsia="en-US"/>
              </w:rPr>
              <w:t xml:space="preserve">Anexo 5 </w:t>
            </w:r>
            <w:r w:rsidRPr="00E22A08">
              <w:rPr>
                <w:rFonts w:cs="Arial"/>
                <w:i/>
                <w:lang w:val="es-BO" w:eastAsia="en-US"/>
              </w:rPr>
              <w:t>y</w:t>
            </w:r>
            <w:r w:rsidRPr="00E22A08">
              <w:rPr>
                <w:rFonts w:cs="Arial"/>
                <w:b/>
                <w:i/>
                <w:lang w:val="es-BO" w:eastAsia="en-US"/>
              </w:rPr>
              <w:t xml:space="preserve"> Anexo 2: </w:t>
            </w:r>
            <w:proofErr w:type="spellStart"/>
            <w:r w:rsidRPr="00E22A08">
              <w:rPr>
                <w:rFonts w:cs="Arial"/>
                <w:b/>
                <w:i/>
                <w:lang w:val="es-BO" w:eastAsia="en-US"/>
              </w:rPr>
              <w:t>Ap</w:t>
            </w:r>
            <w:proofErr w:type="spellEnd"/>
            <w:r w:rsidRPr="00E22A08">
              <w:rPr>
                <w:rFonts w:cs="Arial"/>
                <w:b/>
                <w:i/>
                <w:lang w:val="es-BO" w:eastAsia="en-US"/>
              </w:rPr>
              <w:t xml:space="preserve">+, </w:t>
            </w:r>
            <w:r w:rsidRPr="00E22A08">
              <w:rPr>
                <w:rFonts w:cs="Arial"/>
                <w:lang w:val="es-BO" w:eastAsia="en-US"/>
              </w:rPr>
              <w:t>aplicable a</w:t>
            </w:r>
            <w:r w:rsidRPr="00E22A08">
              <w:rPr>
                <w:rFonts w:cs="Arial"/>
                <w:b/>
                <w:lang w:val="es-BO" w:eastAsia="en-US"/>
              </w:rPr>
              <w:t xml:space="preserve"> </w:t>
            </w:r>
            <w:r w:rsidRPr="00E22A08">
              <w:rPr>
                <w:rFonts w:cs="Arial"/>
                <w:b/>
                <w:i/>
                <w:lang w:val="es-BO" w:eastAsia="en-US"/>
              </w:rPr>
              <w:t xml:space="preserve">2 </w:t>
            </w:r>
            <w:r w:rsidRPr="00E22A08">
              <w:rPr>
                <w:rFonts w:cs="Arial"/>
                <w:i/>
                <w:lang w:val="es-BO" w:eastAsia="en-US"/>
              </w:rPr>
              <w:t xml:space="preserve">marcos laterales del módulo </w:t>
            </w:r>
            <w:r w:rsidRPr="00E22A08">
              <w:rPr>
                <w:rFonts w:cs="Arial"/>
                <w:b/>
                <w:i/>
                <w:lang w:val="es-BO" w:eastAsia="en-US"/>
              </w:rPr>
              <w:t>M1</w:t>
            </w:r>
            <w:r w:rsidRPr="00E22A08">
              <w:rPr>
                <w:rFonts w:cs="Arial"/>
                <w:i/>
                <w:lang w:val="es-BO" w:eastAsia="en-US"/>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planchas de </w:t>
            </w:r>
            <w:r w:rsidRPr="00E22A08">
              <w:rPr>
                <w:rFonts w:cs="Arial"/>
                <w:b/>
                <w:lang w:val="es-BO" w:eastAsia="en-US"/>
              </w:rPr>
              <w:t>0.22 x 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4 </w:t>
            </w:r>
            <w:r w:rsidRPr="00E22A08">
              <w:rPr>
                <w:rFonts w:cs="Arial"/>
                <w:lang w:val="es-BO" w:eastAsia="en-US"/>
              </w:rPr>
              <w:t xml:space="preserve">platinos doblados en U cuadrado de </w:t>
            </w:r>
            <w:r w:rsidRPr="00E22A08">
              <w:rPr>
                <w:rFonts w:cs="Arial"/>
                <w:b/>
                <w:lang w:val="es-BO" w:eastAsia="en-US"/>
              </w:rPr>
              <w:t xml:space="preserve">0.12m x 1 ½”, </w:t>
            </w:r>
            <w:r w:rsidRPr="00E22A08">
              <w:rPr>
                <w:rFonts w:cs="Arial"/>
                <w:lang w:val="es-BO" w:eastAsia="en-US"/>
              </w:rPr>
              <w:t xml:space="preserve">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 xml:space="preserve">1/8 de pulgada de espesor </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4 </w:t>
            </w:r>
            <w:r w:rsidRPr="00E22A08">
              <w:rPr>
                <w:rFonts w:cs="Arial"/>
                <w:lang w:val="es-BO" w:eastAsia="en-US"/>
              </w:rPr>
              <w:t>platinos</w:t>
            </w:r>
            <w:r w:rsidRPr="00E22A08">
              <w:rPr>
                <w:rFonts w:cs="Arial"/>
                <w:b/>
                <w:lang w:val="es-BO" w:eastAsia="en-US"/>
              </w:rPr>
              <w:t xml:space="preserve"> </w:t>
            </w:r>
            <w:r w:rsidRPr="00E22A08">
              <w:rPr>
                <w:rFonts w:cs="Arial"/>
                <w:lang w:val="es-BO" w:eastAsia="en-US"/>
              </w:rPr>
              <w:t xml:space="preserve">de refuerzo </w:t>
            </w:r>
            <w:r w:rsidRPr="00E22A08">
              <w:rPr>
                <w:rFonts w:cs="Arial"/>
                <w:b/>
                <w:lang w:val="es-BO" w:eastAsia="en-US"/>
              </w:rPr>
              <w:t>0.06m x 1 ½”</w:t>
            </w:r>
            <w:r w:rsidRPr="00E22A08">
              <w:rPr>
                <w:rFonts w:cs="Arial"/>
                <w:lang w:val="es-BO" w:eastAsia="en-US"/>
              </w:rPr>
              <w:t xml:space="preserve">, de 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1/8 de pulgada de espesor</w:t>
            </w:r>
          </w:p>
          <w:p w:rsidR="009756BD" w:rsidRDefault="009756BD" w:rsidP="00E22A08">
            <w:pPr>
              <w:jc w:val="both"/>
              <w:rPr>
                <w:rFonts w:cs="Arial"/>
                <w:i/>
                <w:lang w:val="es-BO"/>
              </w:rPr>
            </w:pPr>
          </w:p>
          <w:p w:rsidR="006C2A63" w:rsidRPr="00E22A08" w:rsidRDefault="006C2A63" w:rsidP="00E22A08">
            <w:pPr>
              <w:jc w:val="both"/>
              <w:rPr>
                <w:rFonts w:cs="Arial"/>
                <w:i/>
                <w:lang w:val="es-BO"/>
              </w:rPr>
            </w:pPr>
            <w:r w:rsidRPr="00E22A08">
              <w:rPr>
                <w:rFonts w:cs="Arial"/>
                <w:i/>
                <w:lang w:val="es-BO"/>
              </w:rPr>
              <w:t>Planchas de apoyo adicionales a nivel de 4ta bandeja (</w:t>
            </w:r>
            <w:r w:rsidRPr="00E22A08">
              <w:rPr>
                <w:rFonts w:cs="Arial"/>
                <w:b/>
                <w:i/>
                <w:lang w:val="es-BO"/>
              </w:rPr>
              <w:t>Ver Anexo 2:</w:t>
            </w:r>
            <w:r w:rsidRPr="00E22A08">
              <w:rPr>
                <w:rFonts w:cs="Arial"/>
                <w:i/>
                <w:lang w:val="es-BO"/>
              </w:rPr>
              <w:t xml:space="preserve"> </w:t>
            </w:r>
            <w:proofErr w:type="spellStart"/>
            <w:r w:rsidRPr="00E22A08">
              <w:rPr>
                <w:rFonts w:cs="Arial"/>
                <w:b/>
                <w:i/>
                <w:lang w:val="es-BO"/>
              </w:rPr>
              <w:t>Ap</w:t>
            </w:r>
            <w:proofErr w:type="spellEnd"/>
            <w:r w:rsidRPr="00E22A08">
              <w:rPr>
                <w:rFonts w:cs="Arial"/>
                <w:b/>
                <w:i/>
                <w:lang w:val="es-BO"/>
              </w:rPr>
              <w:t xml:space="preserve">+, </w:t>
            </w:r>
            <w:r w:rsidRPr="00E22A08">
              <w:rPr>
                <w:rFonts w:cs="Arial"/>
                <w:i/>
                <w:lang w:val="es-BO"/>
              </w:rPr>
              <w:t>aplicables a</w:t>
            </w:r>
            <w:r w:rsidRPr="00E22A08">
              <w:rPr>
                <w:rFonts w:cs="Arial"/>
                <w:b/>
                <w:i/>
                <w:lang w:val="es-BO"/>
              </w:rPr>
              <w:t xml:space="preserve"> 2</w:t>
            </w:r>
            <w:r w:rsidRPr="00E22A08">
              <w:rPr>
                <w:rFonts w:cs="Arial"/>
                <w:i/>
                <w:lang w:val="es-BO"/>
              </w:rPr>
              <w:t xml:space="preserve"> marcos laterales del módulo </w:t>
            </w:r>
            <w:r w:rsidRPr="00E22A08">
              <w:rPr>
                <w:rFonts w:cs="Arial"/>
                <w:b/>
                <w:i/>
                <w:lang w:val="es-BO"/>
              </w:rPr>
              <w:t>M1</w:t>
            </w:r>
            <w:r w:rsidRPr="00E22A08">
              <w:rPr>
                <w:rFonts w:cs="Arial"/>
                <w:i/>
                <w:lang w:val="es-BO"/>
              </w:rPr>
              <w:t>):</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2 </w:t>
            </w:r>
            <w:r w:rsidRPr="00E22A08">
              <w:rPr>
                <w:rFonts w:cs="Arial"/>
                <w:i/>
                <w:lang w:val="es-BO" w:eastAsia="en-US"/>
              </w:rPr>
              <w:t xml:space="preserve">placas de </w:t>
            </w:r>
            <w:r w:rsidRPr="00E22A08">
              <w:rPr>
                <w:rFonts w:cs="Arial"/>
                <w:b/>
                <w:i/>
                <w:lang w:val="es-BO" w:eastAsia="en-US"/>
              </w:rPr>
              <w:t xml:space="preserve">0.08x0.08m,  </w:t>
            </w:r>
            <w:r w:rsidRPr="00E22A08">
              <w:rPr>
                <w:rFonts w:cs="Arial"/>
                <w:i/>
                <w:lang w:val="es-BO" w:eastAsia="en-US"/>
              </w:rPr>
              <w:t xml:space="preserve">acero estructural </w:t>
            </w:r>
            <w:r w:rsidRPr="00E22A08">
              <w:rPr>
                <w:rFonts w:cs="Arial"/>
                <w:b/>
                <w:i/>
                <w:lang w:val="es-BO" w:eastAsia="en-US"/>
              </w:rPr>
              <w:t>ASTM A36</w:t>
            </w:r>
            <w:r w:rsidRPr="00E22A08">
              <w:rPr>
                <w:rFonts w:cs="Arial"/>
                <w:i/>
                <w:lang w:val="es-BO" w:eastAsia="en-US"/>
              </w:rPr>
              <w:t xml:space="preserve">, de </w:t>
            </w:r>
            <w:r w:rsidRPr="00E22A08">
              <w:rPr>
                <w:rFonts w:cs="Arial"/>
                <w:b/>
                <w:i/>
                <w:lang w:val="es-BO" w:eastAsia="en-US"/>
              </w:rPr>
              <w:t>3 mm</w:t>
            </w:r>
            <w:r w:rsidRPr="00E22A08">
              <w:rPr>
                <w:rFonts w:cs="Arial"/>
                <w:i/>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2 </w:t>
            </w:r>
            <w:r w:rsidRPr="00E22A08">
              <w:rPr>
                <w:rFonts w:cs="Arial"/>
                <w:i/>
                <w:lang w:val="es-BO" w:eastAsia="en-US"/>
              </w:rPr>
              <w:t xml:space="preserve">platinos doblados en U cuadrado de </w:t>
            </w:r>
            <w:r w:rsidRPr="00E22A08">
              <w:rPr>
                <w:rFonts w:cs="Arial"/>
                <w:b/>
                <w:i/>
                <w:lang w:val="es-BO" w:eastAsia="en-US"/>
              </w:rPr>
              <w:t xml:space="preserve">0.12m x 1 ½”, </w:t>
            </w:r>
            <w:r w:rsidRPr="00E22A08">
              <w:rPr>
                <w:rFonts w:cs="Arial"/>
                <w:i/>
                <w:lang w:val="es-BO" w:eastAsia="en-US"/>
              </w:rPr>
              <w:t xml:space="preserve">acero estructural </w:t>
            </w:r>
            <w:r w:rsidRPr="00E22A08">
              <w:rPr>
                <w:rFonts w:cs="Arial"/>
                <w:b/>
                <w:i/>
                <w:lang w:val="es-BO" w:eastAsia="en-US"/>
              </w:rPr>
              <w:t>ASTM A36</w:t>
            </w:r>
            <w:r w:rsidRPr="00E22A08">
              <w:rPr>
                <w:rFonts w:cs="Arial"/>
                <w:i/>
                <w:lang w:val="es-BO" w:eastAsia="en-US"/>
              </w:rPr>
              <w:t xml:space="preserve">, </w:t>
            </w:r>
            <w:r w:rsidRPr="00E22A08">
              <w:rPr>
                <w:rFonts w:cs="Arial"/>
                <w:b/>
                <w:i/>
                <w:lang w:val="es-BO" w:eastAsia="en-US"/>
              </w:rPr>
              <w:t xml:space="preserve">1/8“ </w:t>
            </w:r>
            <w:r w:rsidRPr="00E22A08">
              <w:rPr>
                <w:rFonts w:cs="Arial"/>
                <w:i/>
                <w:lang w:val="es-BO" w:eastAsia="en-US"/>
              </w:rPr>
              <w:t>de espesor</w:t>
            </w:r>
            <w:r w:rsidRPr="00E22A08">
              <w:rPr>
                <w:rFonts w:cs="Arial"/>
                <w:b/>
                <w:i/>
                <w:lang w:val="es-BO" w:eastAsia="en-US"/>
              </w:rPr>
              <w:t xml:space="preserve"> </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2 </w:t>
            </w:r>
            <w:r w:rsidRPr="00E22A08">
              <w:rPr>
                <w:rFonts w:cs="Arial"/>
                <w:i/>
                <w:lang w:val="es-BO" w:eastAsia="en-US"/>
              </w:rPr>
              <w:t>platinos</w:t>
            </w:r>
            <w:r w:rsidRPr="00E22A08">
              <w:rPr>
                <w:rFonts w:cs="Arial"/>
                <w:b/>
                <w:i/>
                <w:lang w:val="es-BO" w:eastAsia="en-US"/>
              </w:rPr>
              <w:t xml:space="preserve"> </w:t>
            </w:r>
            <w:r w:rsidRPr="00E22A08">
              <w:rPr>
                <w:rFonts w:cs="Arial"/>
                <w:i/>
                <w:lang w:val="es-BO" w:eastAsia="en-US"/>
              </w:rPr>
              <w:t xml:space="preserve">de refuerzo </w:t>
            </w:r>
            <w:r w:rsidRPr="00E22A08">
              <w:rPr>
                <w:rFonts w:cs="Arial"/>
                <w:b/>
                <w:i/>
                <w:lang w:val="es-BO" w:eastAsia="en-US"/>
              </w:rPr>
              <w:t>0.06m x 1 ½”</w:t>
            </w:r>
            <w:r w:rsidRPr="00E22A08">
              <w:rPr>
                <w:rFonts w:cs="Arial"/>
                <w:i/>
                <w:lang w:val="es-BO" w:eastAsia="en-US"/>
              </w:rPr>
              <w:t xml:space="preserve">, de acero estructural </w:t>
            </w:r>
            <w:r w:rsidRPr="00E22A08">
              <w:rPr>
                <w:rFonts w:cs="Arial"/>
                <w:b/>
                <w:i/>
                <w:lang w:val="es-BO" w:eastAsia="en-US"/>
              </w:rPr>
              <w:t>ASTM A36</w:t>
            </w:r>
            <w:r w:rsidRPr="00E22A08">
              <w:rPr>
                <w:rFonts w:cs="Arial"/>
                <w:i/>
                <w:lang w:val="es-BO" w:eastAsia="en-US"/>
              </w:rPr>
              <w:t xml:space="preserve">, </w:t>
            </w:r>
            <w:r w:rsidRPr="00E22A08">
              <w:rPr>
                <w:rFonts w:cs="Arial"/>
                <w:b/>
                <w:i/>
                <w:lang w:val="es-BO" w:eastAsia="en-US"/>
              </w:rPr>
              <w:t xml:space="preserve">1/8“ </w:t>
            </w:r>
            <w:r w:rsidRPr="00E22A08">
              <w:rPr>
                <w:rFonts w:cs="Arial"/>
                <w:i/>
                <w:lang w:val="es-BO" w:eastAsia="en-US"/>
              </w:rPr>
              <w:t>de espesor</w:t>
            </w:r>
            <w:r w:rsidRPr="00E22A08">
              <w:rPr>
                <w:rFonts w:cs="Arial"/>
                <w:b/>
                <w:i/>
                <w:lang w:val="es-BO" w:eastAsia="en-US"/>
              </w:rPr>
              <w:t xml:space="preserve"> </w:t>
            </w:r>
          </w:p>
          <w:p w:rsidR="009756BD" w:rsidRDefault="009756BD" w:rsidP="00E22A08">
            <w:pPr>
              <w:jc w:val="both"/>
              <w:rPr>
                <w:rFonts w:cs="Arial"/>
                <w:lang w:val="es-BO"/>
              </w:rPr>
            </w:pPr>
          </w:p>
          <w:p w:rsidR="006C2A63" w:rsidRPr="00E22A08" w:rsidRDefault="006C2A63" w:rsidP="00E22A08">
            <w:pPr>
              <w:jc w:val="both"/>
              <w:rPr>
                <w:rFonts w:cs="Arial"/>
                <w:lang w:val="es-BO"/>
              </w:rPr>
            </w:pPr>
            <w:r w:rsidRPr="00E22A08">
              <w:rPr>
                <w:rFonts w:cs="Arial"/>
                <w:lang w:val="es-BO"/>
              </w:rPr>
              <w:t>Composición de cada bandeja de soporte doble (</w:t>
            </w:r>
            <w:r w:rsidRPr="00E22A08">
              <w:rPr>
                <w:rFonts w:cs="Arial"/>
                <w:b/>
                <w:lang w:val="es-BO"/>
              </w:rPr>
              <w:t>7</w:t>
            </w:r>
            <w:r w:rsidRPr="00E22A08">
              <w:rPr>
                <w:rFonts w:cs="Arial"/>
                <w:lang w:val="es-BO"/>
              </w:rPr>
              <w:t xml:space="preserve"> por cada módulo, total de </w:t>
            </w:r>
            <w:r w:rsidRPr="00E22A08">
              <w:rPr>
                <w:rFonts w:cs="Arial"/>
                <w:b/>
                <w:lang w:val="es-BO"/>
              </w:rPr>
              <w:t>140</w:t>
            </w:r>
            <w:r w:rsidRPr="00E22A08">
              <w:rPr>
                <w:rFonts w:cs="Arial"/>
                <w:lang w:val="es-BO"/>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costaneras de horizontales de </w:t>
            </w:r>
            <w:r w:rsidRPr="00E22A08">
              <w:rPr>
                <w:rFonts w:cs="Arial"/>
                <w:b/>
                <w:lang w:val="es-BO" w:eastAsia="en-US"/>
              </w:rPr>
              <w:t>1.68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costanera de </w:t>
            </w:r>
            <w:r w:rsidRPr="00E22A08">
              <w:rPr>
                <w:rFonts w:cs="Arial"/>
                <w:b/>
                <w:lang w:val="es-BO" w:eastAsia="en-US"/>
              </w:rPr>
              <w:t>80x40x15x3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tubos horizontales de </w:t>
            </w:r>
            <w:r w:rsidRPr="00E22A08">
              <w:rPr>
                <w:rFonts w:cs="Arial"/>
                <w:b/>
                <w:lang w:val="es-BO" w:eastAsia="en-US"/>
              </w:rPr>
              <w:t>1.748 m</w:t>
            </w:r>
            <w:r w:rsidRPr="00E22A08">
              <w:rPr>
                <w:rFonts w:cs="Arial"/>
                <w:lang w:val="es-BO" w:eastAsia="en-US"/>
              </w:rPr>
              <w:t xml:space="preserve"> de largo, acero estructural </w:t>
            </w:r>
            <w:r w:rsidRPr="00E22A08">
              <w:rPr>
                <w:rFonts w:cs="Arial"/>
                <w:b/>
                <w:lang w:val="es-BO" w:eastAsia="en-US"/>
              </w:rPr>
              <w:t>ASTM A36</w:t>
            </w:r>
            <w:r w:rsidRPr="00E22A08">
              <w:rPr>
                <w:rFonts w:cs="Arial"/>
                <w:lang w:val="es-BO" w:eastAsia="en-US"/>
              </w:rPr>
              <w:t xml:space="preserve">, tubo perfil cuadrado de </w:t>
            </w:r>
            <w:r w:rsidRPr="00E22A08">
              <w:rPr>
                <w:rFonts w:cs="Arial"/>
                <w:b/>
                <w:lang w:val="es-BO" w:eastAsia="en-US"/>
              </w:rPr>
              <w:t>40x40x2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tubos horizontales de </w:t>
            </w:r>
            <w:r w:rsidRPr="00E22A08">
              <w:rPr>
                <w:rFonts w:cs="Arial"/>
                <w:b/>
                <w:lang w:val="es-BO" w:eastAsia="en-US"/>
              </w:rPr>
              <w:t>1.58 m</w:t>
            </w:r>
            <w:r w:rsidRPr="00E22A08">
              <w:rPr>
                <w:rFonts w:cs="Arial"/>
                <w:lang w:val="es-BO" w:eastAsia="en-US"/>
              </w:rPr>
              <w:t xml:space="preserve"> de largo, acero estructural </w:t>
            </w:r>
            <w:r w:rsidRPr="00E22A08">
              <w:rPr>
                <w:rFonts w:cs="Arial"/>
                <w:b/>
                <w:lang w:val="es-BO" w:eastAsia="en-US"/>
              </w:rPr>
              <w:t>ASTM A36</w:t>
            </w:r>
            <w:r w:rsidRPr="00E22A08">
              <w:rPr>
                <w:rFonts w:cs="Arial"/>
                <w:lang w:val="es-BO" w:eastAsia="en-US"/>
              </w:rPr>
              <w:t xml:space="preserve">, tubo perfil cuadrado de </w:t>
            </w:r>
            <w:r w:rsidRPr="00E22A08">
              <w:rPr>
                <w:rFonts w:cs="Arial"/>
                <w:b/>
                <w:lang w:val="es-BO" w:eastAsia="en-US"/>
              </w:rPr>
              <w:t>40x40x2 mm</w:t>
            </w:r>
          </w:p>
          <w:p w:rsidR="006C2A63" w:rsidRPr="00755617" w:rsidRDefault="006C2A63" w:rsidP="00FE7354">
            <w:pPr>
              <w:numPr>
                <w:ilvl w:val="0"/>
                <w:numId w:val="35"/>
              </w:numPr>
              <w:spacing w:after="200" w:line="276" w:lineRule="auto"/>
              <w:ind w:left="284" w:hanging="284"/>
              <w:contextualSpacing/>
              <w:jc w:val="both"/>
              <w:rPr>
                <w:rFonts w:cs="Arial"/>
                <w:lang w:val="es-BO"/>
              </w:rPr>
            </w:pPr>
            <w:r w:rsidRPr="00E22A08">
              <w:rPr>
                <w:rFonts w:cs="Arial"/>
                <w:b/>
                <w:lang w:val="es-BO" w:eastAsia="en-US"/>
              </w:rPr>
              <w:t>4</w:t>
            </w:r>
            <w:r w:rsidRPr="00E22A08">
              <w:rPr>
                <w:rFonts w:cs="Arial"/>
                <w:lang w:val="es-BO" w:eastAsia="en-US"/>
              </w:rPr>
              <w:t xml:space="preserve"> planchas de </w:t>
            </w:r>
            <w:r w:rsidRPr="00E22A08">
              <w:rPr>
                <w:rFonts w:cs="Arial"/>
                <w:b/>
                <w:lang w:val="es-BO" w:eastAsia="en-US"/>
              </w:rPr>
              <w:t>0.08x0.05m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lastRenderedPageBreak/>
              <w:t>1</w:t>
            </w:r>
            <w:r w:rsidRPr="00E22A08">
              <w:rPr>
                <w:rFonts w:cs="Arial"/>
                <w:lang w:val="es-BO" w:eastAsia="en-US"/>
              </w:rPr>
              <w:t xml:space="preserve"> tablero de aglomerado de </w:t>
            </w:r>
            <w:r w:rsidRPr="00E22A08">
              <w:rPr>
                <w:rFonts w:cs="Arial"/>
                <w:b/>
                <w:lang w:val="es-BO" w:eastAsia="en-US"/>
              </w:rPr>
              <w:t>1.66x1.84m</w:t>
            </w:r>
            <w:r w:rsidRPr="00E22A08">
              <w:rPr>
                <w:rFonts w:cs="Arial"/>
                <w:lang w:val="es-BO" w:eastAsia="en-US"/>
              </w:rPr>
              <w:t>, de aglomerado de madera rústico, 15mm de espesor con 1 cara lisa y barnizada</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pernos, tuercas y volandas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w:t>
            </w:r>
            <w:r w:rsidRPr="00E22A08">
              <w:rPr>
                <w:rFonts w:cs="Arial"/>
                <w:b/>
                <w:lang w:val="es-BO" w:eastAsia="en-US"/>
              </w:rPr>
              <w:t>SAE 5</w:t>
            </w:r>
            <w:r w:rsidRPr="00E22A08">
              <w:rPr>
                <w:rFonts w:cs="Arial"/>
                <w:lang w:val="es-BO" w:eastAsia="en-US"/>
              </w:rPr>
              <w:t xml:space="preserve"> de </w:t>
            </w:r>
            <w:r w:rsidRPr="00E22A08">
              <w:rPr>
                <w:rFonts w:cs="Arial"/>
                <w:b/>
                <w:lang w:val="es-BO" w:eastAsia="en-US"/>
              </w:rPr>
              <w:t>1/2 pulgada</w:t>
            </w:r>
            <w:r w:rsidRPr="00E22A08">
              <w:rPr>
                <w:rFonts w:cs="Arial"/>
                <w:lang w:val="es-BO" w:eastAsia="en-US"/>
              </w:rPr>
              <w:t xml:space="preserve"> de diámetro y </w:t>
            </w:r>
            <w:r w:rsidRPr="00E22A08">
              <w:rPr>
                <w:rFonts w:cs="Arial"/>
                <w:b/>
                <w:lang w:val="es-BO" w:eastAsia="en-US"/>
              </w:rPr>
              <w:t>1 1/2 pulgadas</w:t>
            </w:r>
            <w:r w:rsidRPr="00E22A08">
              <w:rPr>
                <w:rFonts w:cs="Arial"/>
                <w:lang w:val="es-BO" w:eastAsia="en-US"/>
              </w:rPr>
              <w:t xml:space="preserve"> de largo </w:t>
            </w:r>
            <w:r w:rsidRPr="00E22A08">
              <w:rPr>
                <w:lang w:eastAsia="en-US"/>
              </w:rPr>
              <w:t xml:space="preserve">que incluya cada uno su </w:t>
            </w:r>
            <w:proofErr w:type="spellStart"/>
            <w:r w:rsidRPr="00E22A08">
              <w:rPr>
                <w:lang w:eastAsia="en-US"/>
              </w:rPr>
              <w:t>volanda</w:t>
            </w:r>
            <w:proofErr w:type="spellEnd"/>
            <w:r w:rsidRPr="00E22A08">
              <w:rPr>
                <w:lang w:eastAsia="en-US"/>
              </w:rPr>
              <w:t xml:space="preserve"> plana de ½”, con un espesor de 2.5 mm,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p w:rsidR="009756BD" w:rsidRDefault="009756BD" w:rsidP="00E22A08">
            <w:pPr>
              <w:jc w:val="both"/>
              <w:rPr>
                <w:rFonts w:cs="Arial"/>
                <w:lang w:val="es-BO"/>
              </w:rPr>
            </w:pPr>
          </w:p>
          <w:p w:rsidR="006C2A63" w:rsidRPr="00E22A08" w:rsidRDefault="006C2A63" w:rsidP="00E22A08">
            <w:pPr>
              <w:jc w:val="both"/>
              <w:rPr>
                <w:rFonts w:cs="Arial"/>
                <w:lang w:val="es-BO"/>
              </w:rPr>
            </w:pPr>
            <w:r w:rsidRPr="00E22A08">
              <w:rPr>
                <w:rFonts w:cs="Arial"/>
                <w:lang w:val="es-BO"/>
              </w:rPr>
              <w:t>Composición de cada bandeja superior de soporte simple (</w:t>
            </w:r>
            <w:r w:rsidRPr="00E22A08">
              <w:rPr>
                <w:rFonts w:cs="Arial"/>
                <w:b/>
                <w:lang w:val="es-BO"/>
              </w:rPr>
              <w:t>1</w:t>
            </w:r>
            <w:r w:rsidRPr="00E22A08">
              <w:rPr>
                <w:rFonts w:cs="Arial"/>
                <w:lang w:val="es-BO"/>
              </w:rPr>
              <w:t xml:space="preserve"> por cada módulo superior, total de </w:t>
            </w:r>
            <w:r w:rsidRPr="00E22A08">
              <w:rPr>
                <w:rFonts w:cs="Arial"/>
                <w:b/>
                <w:lang w:val="es-BO"/>
              </w:rPr>
              <w:t>20</w:t>
            </w:r>
            <w:r w:rsidRPr="00E22A08">
              <w:rPr>
                <w:rFonts w:cs="Arial"/>
                <w:lang w:val="es-BO"/>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costaneras de horizontales de </w:t>
            </w:r>
            <w:r w:rsidRPr="00E22A08">
              <w:rPr>
                <w:rFonts w:cs="Arial"/>
                <w:b/>
                <w:lang w:val="es-BO" w:eastAsia="en-US"/>
              </w:rPr>
              <w:t>1.68 m</w:t>
            </w:r>
            <w:r w:rsidRPr="00E22A08">
              <w:rPr>
                <w:rFonts w:cs="Arial"/>
                <w:lang w:val="es-BO" w:eastAsia="en-US"/>
              </w:rPr>
              <w:t xml:space="preserve">, acero estructural ASTM A36, perfil costanera de </w:t>
            </w:r>
            <w:r w:rsidRPr="00E22A08">
              <w:rPr>
                <w:rFonts w:cs="Arial"/>
                <w:b/>
                <w:lang w:val="es-BO" w:eastAsia="en-US"/>
              </w:rPr>
              <w:t>80x40x15x3mm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tubos horizontales de </w:t>
            </w:r>
            <w:r w:rsidRPr="00E22A08">
              <w:rPr>
                <w:rFonts w:cs="Arial"/>
                <w:b/>
                <w:lang w:val="es-BO" w:eastAsia="en-US"/>
              </w:rPr>
              <w:t>1.748 m</w:t>
            </w:r>
            <w:r w:rsidRPr="00E22A08">
              <w:rPr>
                <w:rFonts w:cs="Arial"/>
                <w:lang w:val="es-BO" w:eastAsia="en-US"/>
              </w:rPr>
              <w:t xml:space="preserve"> de largo, acero estructural </w:t>
            </w:r>
            <w:r w:rsidRPr="00E22A08">
              <w:rPr>
                <w:rFonts w:cs="Arial"/>
                <w:b/>
                <w:lang w:val="es-BO" w:eastAsia="en-US"/>
              </w:rPr>
              <w:t>ASTM A36</w:t>
            </w:r>
            <w:r w:rsidRPr="00E22A08">
              <w:rPr>
                <w:rFonts w:cs="Arial"/>
                <w:lang w:val="es-BO" w:eastAsia="en-US"/>
              </w:rPr>
              <w:t xml:space="preserve">, tubo perfil cuadrado de </w:t>
            </w:r>
            <w:r w:rsidRPr="00E22A08">
              <w:rPr>
                <w:rFonts w:cs="Arial"/>
                <w:b/>
                <w:lang w:val="es-BO" w:eastAsia="en-US"/>
              </w:rPr>
              <w:t>40x40x2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tablero de aglomerado de </w:t>
            </w:r>
            <w:r w:rsidRPr="00E22A08">
              <w:rPr>
                <w:rFonts w:cs="Arial"/>
                <w:b/>
                <w:lang w:val="es-BO" w:eastAsia="en-US"/>
              </w:rPr>
              <w:t>1.66x1.84m</w:t>
            </w:r>
            <w:r w:rsidRPr="00E22A08">
              <w:rPr>
                <w:rFonts w:cs="Arial"/>
                <w:lang w:val="es-BO" w:eastAsia="en-US"/>
              </w:rPr>
              <w:t xml:space="preserve">, aglomerado de madera rústico, </w:t>
            </w:r>
            <w:r w:rsidRPr="00E22A08">
              <w:rPr>
                <w:rFonts w:cs="Arial"/>
                <w:b/>
                <w:lang w:val="es-BO" w:eastAsia="en-US"/>
              </w:rPr>
              <w:t>15mm</w:t>
            </w:r>
            <w:r w:rsidRPr="00E22A08">
              <w:rPr>
                <w:rFonts w:cs="Arial"/>
                <w:lang w:val="es-BO" w:eastAsia="en-US"/>
              </w:rPr>
              <w:t xml:space="preserve"> de espesor con 1 cara lisa y barnizada.</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pernos, tuercas y volandas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w:t>
            </w:r>
            <w:r w:rsidRPr="00E22A08">
              <w:rPr>
                <w:rFonts w:cs="Arial"/>
                <w:b/>
                <w:lang w:val="es-BO" w:eastAsia="en-US"/>
              </w:rPr>
              <w:t>SAE 5</w:t>
            </w:r>
            <w:r w:rsidRPr="00E22A08">
              <w:rPr>
                <w:rFonts w:cs="Arial"/>
                <w:lang w:val="es-BO" w:eastAsia="en-US"/>
              </w:rPr>
              <w:t xml:space="preserve"> de  </w:t>
            </w:r>
            <w:r w:rsidRPr="00E22A08">
              <w:rPr>
                <w:rFonts w:cs="Arial"/>
                <w:b/>
                <w:lang w:val="es-BO" w:eastAsia="en-US"/>
              </w:rPr>
              <w:t>1/2</w:t>
            </w:r>
            <w:r w:rsidRPr="00E22A08">
              <w:rPr>
                <w:rFonts w:cs="Arial"/>
                <w:lang w:val="es-BO" w:eastAsia="en-US"/>
              </w:rPr>
              <w:t xml:space="preserve"> “ de diámetro y </w:t>
            </w:r>
            <w:r w:rsidRPr="00E22A08">
              <w:rPr>
                <w:rFonts w:cs="Arial"/>
                <w:b/>
                <w:lang w:val="es-BO" w:eastAsia="en-US"/>
              </w:rPr>
              <w:t>1 1/2</w:t>
            </w:r>
            <w:r w:rsidRPr="00E22A08">
              <w:rPr>
                <w:rFonts w:cs="Arial"/>
                <w:lang w:val="es-BO" w:eastAsia="en-US"/>
              </w:rPr>
              <w:t xml:space="preserve"> “ de largo </w:t>
            </w:r>
            <w:r w:rsidRPr="00E22A08">
              <w:rPr>
                <w:lang w:eastAsia="en-US"/>
              </w:rPr>
              <w:t xml:space="preserve">que incluya cada uno su </w:t>
            </w:r>
            <w:proofErr w:type="spellStart"/>
            <w:r w:rsidRPr="00E22A08">
              <w:rPr>
                <w:lang w:eastAsia="en-US"/>
              </w:rPr>
              <w:t>volanda</w:t>
            </w:r>
            <w:proofErr w:type="spellEnd"/>
            <w:r w:rsidRPr="00E22A08">
              <w:rPr>
                <w:lang w:eastAsia="en-US"/>
              </w:rPr>
              <w:t xml:space="preserve"> plana de </w:t>
            </w:r>
            <w:r w:rsidRPr="00E22A08">
              <w:rPr>
                <w:b/>
                <w:lang w:eastAsia="en-US"/>
              </w:rPr>
              <w:t>½”</w:t>
            </w:r>
            <w:r w:rsidRPr="00E22A08">
              <w:rPr>
                <w:lang w:eastAsia="en-US"/>
              </w:rPr>
              <w:t xml:space="preserve">, con un espesor de </w:t>
            </w:r>
            <w:r w:rsidRPr="00E22A08">
              <w:rPr>
                <w:b/>
                <w:lang w:eastAsia="en-US"/>
              </w:rPr>
              <w:t>2.5 mm</w:t>
            </w:r>
            <w:r w:rsidRPr="00E22A08">
              <w:rPr>
                <w:lang w:eastAsia="en-US"/>
              </w:rPr>
              <w:t xml:space="preserve">,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p w:rsidR="009756BD" w:rsidRDefault="009756BD" w:rsidP="00E22A08">
            <w:pPr>
              <w:jc w:val="both"/>
              <w:rPr>
                <w:rFonts w:cs="Arial"/>
                <w:lang w:val="es-BO"/>
              </w:rPr>
            </w:pPr>
          </w:p>
          <w:p w:rsidR="006C2A63" w:rsidRPr="00E22A08" w:rsidRDefault="006C2A63" w:rsidP="00E22A08">
            <w:pPr>
              <w:jc w:val="both"/>
              <w:rPr>
                <w:rFonts w:cs="Arial"/>
                <w:lang w:val="es-BO"/>
              </w:rPr>
            </w:pPr>
            <w:r w:rsidRPr="00E22A08">
              <w:rPr>
                <w:rFonts w:cs="Arial"/>
                <w:lang w:val="es-BO"/>
              </w:rPr>
              <w:t>Uniones de lado</w:t>
            </w:r>
          </w:p>
          <w:p w:rsidR="006C2A63" w:rsidRPr="00755617" w:rsidRDefault="006C2A63" w:rsidP="00E22A08">
            <w:pPr>
              <w:spacing w:after="120"/>
              <w:jc w:val="both"/>
              <w:rPr>
                <w:rFonts w:cs="Arial"/>
                <w:lang w:val="es-BO"/>
              </w:rPr>
            </w:pPr>
            <w:r w:rsidRPr="00E22A08">
              <w:rPr>
                <w:lang w:val="es-BO"/>
              </w:rPr>
              <w:t xml:space="preserve">La unión entre módulos </w:t>
            </w:r>
            <w:r w:rsidRPr="00E22A08">
              <w:rPr>
                <w:b/>
                <w:lang w:val="es-BO"/>
              </w:rPr>
              <w:t>M1</w:t>
            </w:r>
            <w:r w:rsidRPr="00E22A08">
              <w:rPr>
                <w:lang w:val="es-BO"/>
              </w:rPr>
              <w:t xml:space="preserve"> que se encuentren lado a lado, está dada por dos planchas (1 a cada lado).  Cada lado con 4 pernos, tuercas y volandas descritos en el párrafo anterior. </w:t>
            </w:r>
          </w:p>
          <w:p w:rsidR="006C2A63" w:rsidRPr="00E22A08" w:rsidRDefault="006C2A63" w:rsidP="00E22A08">
            <w:pPr>
              <w:spacing w:after="120"/>
              <w:jc w:val="both"/>
              <w:rPr>
                <w:lang w:val="es-BO"/>
              </w:rPr>
            </w:pPr>
            <w:r w:rsidRPr="00E22A08">
              <w:rPr>
                <w:lang w:val="es-BO"/>
              </w:rPr>
              <w:t xml:space="preserve">Las cantidades y especificación de insumos para uniones “de lado” para el módulo de estante </w:t>
            </w:r>
            <w:r w:rsidRPr="00E22A08">
              <w:rPr>
                <w:b/>
                <w:lang w:val="es-BO"/>
              </w:rPr>
              <w:t>M1</w:t>
            </w:r>
            <w:r w:rsidRPr="00E22A08">
              <w:rPr>
                <w:lang w:val="es-BO"/>
              </w:rPr>
              <w:t xml:space="preserve"> se detallan a continuación:</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36</w:t>
            </w:r>
            <w:r w:rsidRPr="00E22A08">
              <w:rPr>
                <w:rFonts w:cs="Arial"/>
                <w:lang w:val="es-BO" w:eastAsia="en-US"/>
              </w:rPr>
              <w:t xml:space="preserve"> planchas de unión de </w:t>
            </w:r>
            <w:r w:rsidRPr="00E22A08">
              <w:rPr>
                <w:rFonts w:cs="Arial"/>
                <w:b/>
                <w:lang w:val="es-BO" w:eastAsia="en-US"/>
              </w:rPr>
              <w:t>0.16x0.08m</w:t>
            </w:r>
            <w:r w:rsidRPr="00E22A08">
              <w:rPr>
                <w:rFonts w:cs="Arial"/>
                <w:lang w:val="es-BO" w:eastAsia="en-US"/>
              </w:rPr>
              <w:t>, acero estructural ASTM A36, de 3 mm de espesor</w:t>
            </w:r>
          </w:p>
          <w:p w:rsidR="006C2A63" w:rsidRPr="00E22A08" w:rsidRDefault="006C2A63" w:rsidP="00FE7354">
            <w:pPr>
              <w:numPr>
                <w:ilvl w:val="0"/>
                <w:numId w:val="35"/>
              </w:numPr>
              <w:ind w:left="284" w:hanging="284"/>
              <w:contextualSpacing/>
              <w:jc w:val="both"/>
              <w:rPr>
                <w:rFonts w:cs="Arial"/>
                <w:lang w:val="es-BO" w:eastAsia="en-US"/>
              </w:rPr>
            </w:pPr>
            <w:r w:rsidRPr="00E22A08">
              <w:rPr>
                <w:rFonts w:cs="Arial"/>
                <w:b/>
                <w:lang w:val="es-BO" w:eastAsia="en-US"/>
              </w:rPr>
              <w:t>144</w:t>
            </w:r>
            <w:r w:rsidRPr="00E22A08">
              <w:rPr>
                <w:rFonts w:cs="Arial"/>
                <w:lang w:val="es-BO" w:eastAsia="en-US"/>
              </w:rPr>
              <w:t xml:space="preserve"> pernos, tuercas y volandas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SAE 5 de  1/2 pulgada de diámetro y 1 1/2 pulgadas de largo </w:t>
            </w:r>
            <w:r w:rsidRPr="00E22A08">
              <w:rPr>
                <w:lang w:eastAsia="en-US"/>
              </w:rPr>
              <w:t xml:space="preserve">que incluya cada uno su </w:t>
            </w:r>
            <w:proofErr w:type="spellStart"/>
            <w:r w:rsidRPr="00E22A08">
              <w:rPr>
                <w:lang w:eastAsia="en-US"/>
              </w:rPr>
              <w:t>volanda</w:t>
            </w:r>
            <w:proofErr w:type="spellEnd"/>
            <w:r w:rsidRPr="00E22A08">
              <w:rPr>
                <w:lang w:eastAsia="en-US"/>
              </w:rPr>
              <w:t xml:space="preserve"> plana de ½”, con un espesor de 2.5 mm,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p w:rsidR="006C2A63" w:rsidRPr="009756BD" w:rsidRDefault="006C2A63" w:rsidP="005636B3">
            <w:pPr>
              <w:spacing w:after="200" w:line="276" w:lineRule="auto"/>
              <w:contextualSpacing/>
              <w:jc w:val="both"/>
              <w:rPr>
                <w:rFonts w:cs="Arial"/>
                <w:sz w:val="8"/>
                <w:lang w:val="es-BO"/>
              </w:rPr>
            </w:pPr>
          </w:p>
        </w:tc>
        <w:tc>
          <w:tcPr>
            <w:tcW w:w="2294" w:type="dxa"/>
            <w:vMerge w:val="restart"/>
            <w:tcBorders>
              <w:top w:val="single" w:sz="4" w:space="0" w:color="auto"/>
              <w:left w:val="single" w:sz="4" w:space="0" w:color="auto"/>
              <w:right w:val="single" w:sz="4" w:space="0" w:color="auto"/>
            </w:tcBorders>
            <w:shd w:val="clear" w:color="auto" w:fill="auto"/>
            <w:vAlign w:val="center"/>
          </w:tcPr>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p>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p>
          <w:p w:rsidR="006C2A63" w:rsidRPr="00E22A08" w:rsidRDefault="006C2A63" w:rsidP="005636B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p>
        </w:tc>
        <w:tc>
          <w:tcPr>
            <w:tcW w:w="408" w:type="dxa"/>
            <w:vMerge w:val="restart"/>
            <w:tcBorders>
              <w:top w:val="single" w:sz="4" w:space="0" w:color="auto"/>
              <w:left w:val="single" w:sz="4" w:space="0" w:color="auto"/>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vMerge w:val="restart"/>
            <w:tcBorders>
              <w:top w:val="single" w:sz="4" w:space="0" w:color="auto"/>
              <w:left w:val="single" w:sz="4" w:space="0" w:color="auto"/>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nil"/>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C2A63" w:rsidRPr="00E22A08" w:rsidTr="00DA0591">
        <w:trPr>
          <w:trHeight w:val="334"/>
        </w:trPr>
        <w:tc>
          <w:tcPr>
            <w:tcW w:w="5810" w:type="dxa"/>
            <w:vMerge/>
            <w:tcBorders>
              <w:left w:val="single" w:sz="4" w:space="0" w:color="auto"/>
              <w:bottom w:val="single" w:sz="4" w:space="0" w:color="auto"/>
              <w:right w:val="single" w:sz="4" w:space="0" w:color="auto"/>
            </w:tcBorders>
            <w:shd w:val="clear" w:color="auto" w:fill="auto"/>
          </w:tcPr>
          <w:p w:rsidR="006C2A63" w:rsidRPr="00755617" w:rsidRDefault="006C2A63" w:rsidP="005636B3">
            <w:pPr>
              <w:spacing w:after="200" w:line="276" w:lineRule="auto"/>
              <w:contextualSpacing/>
              <w:jc w:val="both"/>
              <w:rPr>
                <w:rFonts w:cs="Arial"/>
                <w:lang w:val="es-BO" w:eastAsia="en-US"/>
              </w:rPr>
            </w:pPr>
          </w:p>
        </w:tc>
        <w:tc>
          <w:tcPr>
            <w:tcW w:w="2294" w:type="dxa"/>
            <w:vMerge/>
            <w:tcBorders>
              <w:left w:val="single" w:sz="4" w:space="0" w:color="auto"/>
              <w:bottom w:val="single" w:sz="4" w:space="0" w:color="auto"/>
              <w:right w:val="single" w:sz="4" w:space="0" w:color="auto"/>
            </w:tcBorders>
            <w:shd w:val="clear" w:color="auto" w:fill="auto"/>
            <w:vAlign w:val="center"/>
          </w:tcPr>
          <w:p w:rsidR="006C2A63" w:rsidRPr="00E22A08" w:rsidRDefault="006C2A63" w:rsidP="005636B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vMerge/>
            <w:tcBorders>
              <w:left w:val="single" w:sz="4" w:space="0" w:color="auto"/>
              <w:bottom w:val="single" w:sz="4" w:space="0" w:color="auto"/>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vMerge/>
            <w:tcBorders>
              <w:left w:val="single" w:sz="4" w:space="0" w:color="auto"/>
              <w:bottom w:val="single" w:sz="4" w:space="0" w:color="auto"/>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nil"/>
              <w:left w:val="single" w:sz="4" w:space="0" w:color="auto"/>
              <w:bottom w:val="single" w:sz="4" w:space="0" w:color="auto"/>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5636B3" w:rsidRPr="00E22A08" w:rsidTr="00F166F4">
        <w:trPr>
          <w:trHeight w:val="488"/>
        </w:trPr>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rsidR="005636B3" w:rsidRPr="00E22A08" w:rsidRDefault="005636B3" w:rsidP="005636B3">
            <w:pPr>
              <w:spacing w:after="200" w:line="276" w:lineRule="auto"/>
              <w:contextualSpacing/>
              <w:rPr>
                <w:lang w:val="es-BO"/>
              </w:rPr>
            </w:pPr>
            <w:r w:rsidRPr="00E22A08">
              <w:rPr>
                <w:rFonts w:cs="Arial"/>
                <w:b/>
                <w:sz w:val="18"/>
                <w:szCs w:val="18"/>
              </w:rPr>
              <w:lastRenderedPageBreak/>
              <w:t xml:space="preserve">ÍTEM N°2 </w:t>
            </w:r>
            <w:r w:rsidRPr="00E22A08">
              <w:rPr>
                <w:b/>
                <w:bCs/>
              </w:rPr>
              <w:t xml:space="preserve">Estantería Metálica Modular – Módulo </w:t>
            </w:r>
            <w:r w:rsidRPr="00E22A08">
              <w:rPr>
                <w:rFonts w:cs="Arial"/>
                <w:b/>
                <w:sz w:val="18"/>
                <w:szCs w:val="18"/>
              </w:rPr>
              <w:t>2</w:t>
            </w:r>
          </w:p>
        </w:tc>
        <w:tc>
          <w:tcPr>
            <w:tcW w:w="2294" w:type="dxa"/>
            <w:tcBorders>
              <w:left w:val="single" w:sz="4" w:space="0" w:color="auto"/>
              <w:right w:val="single" w:sz="4" w:space="0" w:color="auto"/>
            </w:tcBorders>
            <w:shd w:val="clear" w:color="auto" w:fill="auto"/>
            <w:vAlign w:val="center"/>
          </w:tcPr>
          <w:p w:rsidR="005636B3" w:rsidRPr="00E22A08" w:rsidRDefault="005636B3" w:rsidP="005636B3">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r w:rsidRPr="00E22A08">
              <w:rPr>
                <w:b/>
                <w:bCs/>
                <w:i/>
                <w:szCs w:val="18"/>
              </w:rPr>
              <w:t>(Manifestar aceptación)</w:t>
            </w:r>
          </w:p>
        </w:tc>
        <w:tc>
          <w:tcPr>
            <w:tcW w:w="408" w:type="dxa"/>
            <w:tcBorders>
              <w:left w:val="single" w:sz="4" w:space="0" w:color="auto"/>
              <w:right w:val="single" w:sz="4" w:space="0" w:color="auto"/>
            </w:tcBorders>
            <w:shd w:val="thinDiagStripe" w:color="auto" w:fill="auto"/>
            <w:vAlign w:val="center"/>
          </w:tcPr>
          <w:p w:rsidR="005636B3" w:rsidRPr="00E22A08" w:rsidRDefault="005636B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left w:val="single" w:sz="4" w:space="0" w:color="auto"/>
              <w:right w:val="single" w:sz="4" w:space="0" w:color="auto"/>
            </w:tcBorders>
            <w:shd w:val="thinDiagStripe" w:color="auto" w:fill="auto"/>
            <w:vAlign w:val="center"/>
          </w:tcPr>
          <w:p w:rsidR="005636B3" w:rsidRPr="00E22A08" w:rsidRDefault="005636B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left w:val="single" w:sz="4" w:space="0" w:color="auto"/>
              <w:right w:val="single" w:sz="4" w:space="0" w:color="auto"/>
            </w:tcBorders>
            <w:shd w:val="thinDiagStripe" w:color="auto" w:fill="auto"/>
            <w:vAlign w:val="center"/>
          </w:tcPr>
          <w:p w:rsidR="005636B3" w:rsidRPr="00E22A08" w:rsidRDefault="005636B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C2A63" w:rsidRPr="00E22A08" w:rsidTr="00DA0591">
        <w:tc>
          <w:tcPr>
            <w:tcW w:w="5810" w:type="dxa"/>
            <w:vMerge w:val="restart"/>
            <w:tcBorders>
              <w:top w:val="single" w:sz="4" w:space="0" w:color="auto"/>
              <w:left w:val="single" w:sz="4" w:space="0" w:color="auto"/>
              <w:right w:val="single" w:sz="4" w:space="0" w:color="auto"/>
            </w:tcBorders>
            <w:shd w:val="clear" w:color="auto" w:fill="auto"/>
          </w:tcPr>
          <w:p w:rsidR="006C2A63" w:rsidRPr="00E22A08" w:rsidRDefault="006C2A63" w:rsidP="00E22A08">
            <w:pPr>
              <w:autoSpaceDE w:val="0"/>
              <w:autoSpaceDN w:val="0"/>
              <w:adjustRightInd w:val="0"/>
              <w:jc w:val="both"/>
              <w:rPr>
                <w:rFonts w:cs="Arial"/>
              </w:rPr>
            </w:pPr>
            <w:r w:rsidRPr="00E22A08">
              <w:rPr>
                <w:rFonts w:cs="Arial"/>
              </w:rPr>
              <w:t>Unidad: Pieza</w:t>
            </w:r>
          </w:p>
          <w:p w:rsidR="006C2A63" w:rsidRPr="00E22A08" w:rsidRDefault="006C2A63" w:rsidP="00E22A08">
            <w:pPr>
              <w:autoSpaceDE w:val="0"/>
              <w:autoSpaceDN w:val="0"/>
              <w:adjustRightInd w:val="0"/>
              <w:ind w:left="426" w:hanging="426"/>
              <w:jc w:val="both"/>
              <w:rPr>
                <w:rFonts w:cs="Arial"/>
                <w:lang w:eastAsia="en-US"/>
              </w:rPr>
            </w:pPr>
            <w:r w:rsidRPr="00E22A08">
              <w:rPr>
                <w:rFonts w:cs="Arial"/>
                <w:lang w:eastAsia="en-US"/>
              </w:rPr>
              <w:t xml:space="preserve">Cantidad: </w:t>
            </w:r>
            <w:r w:rsidRPr="00E22A08">
              <w:rPr>
                <w:rFonts w:cs="Arial"/>
                <w:b/>
                <w:lang w:eastAsia="en-US"/>
              </w:rPr>
              <w:t>20</w:t>
            </w:r>
          </w:p>
          <w:p w:rsidR="006C2A63" w:rsidRPr="00E22A08" w:rsidRDefault="006C2A63" w:rsidP="00E22A08">
            <w:pPr>
              <w:autoSpaceDE w:val="0"/>
              <w:autoSpaceDN w:val="0"/>
              <w:adjustRightInd w:val="0"/>
              <w:ind w:left="426" w:hanging="426"/>
              <w:jc w:val="both"/>
              <w:rPr>
                <w:rFonts w:cs="Arial"/>
                <w:lang w:eastAsia="en-US"/>
              </w:rPr>
            </w:pPr>
            <w:r w:rsidRPr="00E22A08">
              <w:rPr>
                <w:rFonts w:cs="Arial"/>
                <w:lang w:eastAsia="en-US"/>
              </w:rPr>
              <w:t xml:space="preserve">Altura(m): </w:t>
            </w:r>
            <w:r w:rsidRPr="00E22A08">
              <w:rPr>
                <w:rFonts w:cs="Arial"/>
                <w:b/>
                <w:lang w:eastAsia="en-US"/>
              </w:rPr>
              <w:t>4.585</w:t>
            </w:r>
          </w:p>
          <w:p w:rsidR="006C2A63" w:rsidRPr="00E22A08" w:rsidRDefault="006C2A63" w:rsidP="00E22A08">
            <w:pPr>
              <w:autoSpaceDE w:val="0"/>
              <w:autoSpaceDN w:val="0"/>
              <w:adjustRightInd w:val="0"/>
              <w:ind w:left="426" w:hanging="426"/>
              <w:jc w:val="both"/>
              <w:rPr>
                <w:rFonts w:cs="Arial"/>
                <w:lang w:eastAsia="en-US"/>
              </w:rPr>
            </w:pPr>
            <w:r w:rsidRPr="00E22A08">
              <w:rPr>
                <w:rFonts w:cs="Arial"/>
                <w:lang w:eastAsia="en-US"/>
              </w:rPr>
              <w:t xml:space="preserve">Lateral(m): </w:t>
            </w:r>
            <w:r w:rsidRPr="00E22A08">
              <w:rPr>
                <w:rFonts w:cs="Arial"/>
                <w:b/>
                <w:lang w:eastAsia="en-US"/>
              </w:rPr>
              <w:t>1.66</w:t>
            </w:r>
          </w:p>
          <w:p w:rsidR="006C2A63" w:rsidRPr="00E22A08" w:rsidRDefault="006C2A63" w:rsidP="00E22A08">
            <w:pPr>
              <w:autoSpaceDE w:val="0"/>
              <w:autoSpaceDN w:val="0"/>
              <w:adjustRightInd w:val="0"/>
              <w:ind w:left="426" w:hanging="426"/>
              <w:jc w:val="both"/>
              <w:rPr>
                <w:rFonts w:cs="Arial"/>
                <w:lang w:eastAsia="en-US"/>
              </w:rPr>
            </w:pPr>
            <w:r w:rsidRPr="00E22A08">
              <w:rPr>
                <w:rFonts w:cs="Arial"/>
                <w:lang w:eastAsia="en-US"/>
              </w:rPr>
              <w:t xml:space="preserve">Frente(m): </w:t>
            </w:r>
            <w:r w:rsidRPr="00E22A08">
              <w:rPr>
                <w:rFonts w:cs="Arial"/>
                <w:b/>
                <w:lang w:eastAsia="en-US"/>
              </w:rPr>
              <w:t>1.84</w:t>
            </w:r>
          </w:p>
          <w:p w:rsidR="006C2A63" w:rsidRPr="00E22A08" w:rsidRDefault="006C2A63" w:rsidP="00E22A08">
            <w:pPr>
              <w:autoSpaceDE w:val="0"/>
              <w:autoSpaceDN w:val="0"/>
              <w:adjustRightInd w:val="0"/>
              <w:ind w:left="426" w:hanging="426"/>
              <w:jc w:val="both"/>
              <w:rPr>
                <w:rFonts w:cs="Arial"/>
                <w:lang w:eastAsia="en-US"/>
              </w:rPr>
            </w:pPr>
            <w:r w:rsidRPr="00E22A08">
              <w:rPr>
                <w:rFonts w:cs="Arial"/>
                <w:lang w:eastAsia="en-US"/>
              </w:rPr>
              <w:t xml:space="preserve">Bandejas: </w:t>
            </w:r>
            <w:r w:rsidRPr="00E22A08">
              <w:rPr>
                <w:rFonts w:cs="Arial"/>
                <w:b/>
                <w:lang w:eastAsia="en-US"/>
              </w:rPr>
              <w:t>7</w:t>
            </w:r>
          </w:p>
          <w:p w:rsidR="006C2A63" w:rsidRPr="00E22A08" w:rsidRDefault="006C2A63" w:rsidP="00E22A08">
            <w:pPr>
              <w:jc w:val="both"/>
              <w:rPr>
                <w:rFonts w:cs="Arial"/>
                <w:b/>
              </w:rPr>
            </w:pPr>
            <w:r w:rsidRPr="00E22A08">
              <w:rPr>
                <w:rFonts w:cs="Arial"/>
              </w:rPr>
              <w:t xml:space="preserve">Altura entre bandejas(m): </w:t>
            </w:r>
            <w:r w:rsidRPr="00E22A08">
              <w:rPr>
                <w:rFonts w:cs="Arial"/>
                <w:b/>
              </w:rPr>
              <w:t>0.655</w:t>
            </w:r>
          </w:p>
          <w:p w:rsidR="009756BD" w:rsidRDefault="009756BD" w:rsidP="00E22A08">
            <w:pPr>
              <w:jc w:val="both"/>
              <w:rPr>
                <w:rFonts w:cs="Arial"/>
                <w:lang w:val="es-BO"/>
              </w:rPr>
            </w:pPr>
          </w:p>
          <w:p w:rsidR="006C2A63" w:rsidRPr="00E22A08" w:rsidRDefault="006C2A63" w:rsidP="00E22A08">
            <w:pPr>
              <w:jc w:val="both"/>
              <w:rPr>
                <w:rFonts w:cs="Arial"/>
                <w:lang w:val="es-BO"/>
              </w:rPr>
            </w:pPr>
            <w:r w:rsidRPr="00E22A08">
              <w:rPr>
                <w:rFonts w:cs="Arial"/>
                <w:lang w:val="es-BO"/>
              </w:rPr>
              <w:t>Composición por cada Marco Lateral (</w:t>
            </w:r>
            <w:r w:rsidRPr="00E22A08">
              <w:rPr>
                <w:rFonts w:cs="Arial"/>
                <w:b/>
                <w:lang w:val="es-BO"/>
              </w:rPr>
              <w:t>2</w:t>
            </w:r>
            <w:r w:rsidRPr="00E22A08">
              <w:rPr>
                <w:rFonts w:cs="Arial"/>
                <w:lang w:val="es-BO"/>
              </w:rPr>
              <w:t xml:space="preserve"> por cada módulo, total de </w:t>
            </w:r>
            <w:r w:rsidRPr="00E22A08">
              <w:rPr>
                <w:rFonts w:cs="Arial"/>
                <w:b/>
                <w:lang w:val="es-BO"/>
              </w:rPr>
              <w:t>40</w:t>
            </w:r>
            <w:r w:rsidRPr="00E22A08">
              <w:rPr>
                <w:rFonts w:cs="Arial"/>
                <w:lang w:val="es-BO"/>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w:t>
            </w:r>
            <w:proofErr w:type="spellStart"/>
            <w:r w:rsidRPr="00E22A08">
              <w:rPr>
                <w:rFonts w:cs="Arial"/>
                <w:lang w:val="es-BO" w:eastAsia="en-US"/>
              </w:rPr>
              <w:t>parantes</w:t>
            </w:r>
            <w:proofErr w:type="spellEnd"/>
            <w:r w:rsidRPr="00E22A08">
              <w:rPr>
                <w:rFonts w:cs="Arial"/>
                <w:lang w:val="es-BO" w:eastAsia="en-US"/>
              </w:rPr>
              <w:t xml:space="preserve"> verticales de </w:t>
            </w:r>
            <w:r w:rsidRPr="00E22A08">
              <w:rPr>
                <w:rFonts w:cs="Arial"/>
                <w:b/>
                <w:lang w:val="es-BO" w:eastAsia="en-US"/>
              </w:rPr>
              <w:t>4.585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de canal de </w:t>
            </w:r>
            <w:r w:rsidRPr="00E22A08">
              <w:rPr>
                <w:rFonts w:cs="Arial"/>
                <w:b/>
                <w:lang w:val="es-BO" w:eastAsia="en-US"/>
              </w:rPr>
              <w:t>80x40x3mm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planchas base  de </w:t>
            </w:r>
            <w:r w:rsidRPr="00E22A08">
              <w:rPr>
                <w:rFonts w:cs="Arial"/>
                <w:b/>
                <w:lang w:val="es-BO" w:eastAsia="en-US"/>
              </w:rPr>
              <w:t>0.05x0.08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lang w:val="es-BO"/>
              </w:rPr>
            </w:pPr>
            <w:r w:rsidRPr="00E22A08">
              <w:rPr>
                <w:rFonts w:cs="Arial"/>
                <w:b/>
                <w:lang w:val="es-BO" w:eastAsia="en-US"/>
              </w:rPr>
              <w:t>3</w:t>
            </w:r>
            <w:r w:rsidRPr="00E22A08">
              <w:rPr>
                <w:rFonts w:cs="Arial"/>
                <w:lang w:val="es-BO" w:eastAsia="en-US"/>
              </w:rPr>
              <w:t xml:space="preserve"> refuerzos verticales intermedios de </w:t>
            </w:r>
            <w:r w:rsidRPr="00E22A08">
              <w:rPr>
                <w:rFonts w:cs="Arial"/>
                <w:b/>
                <w:lang w:val="es-BO" w:eastAsia="en-US"/>
              </w:rPr>
              <w:t>0.655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costanera de </w:t>
            </w:r>
            <w:r w:rsidRPr="00E22A08">
              <w:rPr>
                <w:rFonts w:cs="Arial"/>
                <w:b/>
                <w:lang w:val="es-BO" w:eastAsia="en-US"/>
              </w:rPr>
              <w:t>80x40x15x2 mm</w:t>
            </w:r>
          </w:p>
          <w:p w:rsidR="006C2A63" w:rsidRPr="00E22A08" w:rsidRDefault="006C2A63" w:rsidP="00FE7354">
            <w:pPr>
              <w:numPr>
                <w:ilvl w:val="0"/>
                <w:numId w:val="35"/>
              </w:numPr>
              <w:spacing w:after="200" w:line="276" w:lineRule="auto"/>
              <w:ind w:left="284" w:hanging="284"/>
              <w:contextualSpacing/>
              <w:jc w:val="both"/>
              <w:rPr>
                <w:rFonts w:cs="Arial"/>
                <w:b/>
                <w:lang w:val="es-BO" w:eastAsia="en-US"/>
              </w:rPr>
            </w:pPr>
            <w:r w:rsidRPr="00E22A08">
              <w:rPr>
                <w:rFonts w:cs="Arial"/>
                <w:b/>
                <w:lang w:val="es-BO" w:eastAsia="en-US"/>
              </w:rPr>
              <w:lastRenderedPageBreak/>
              <w:t>1</w:t>
            </w:r>
            <w:r w:rsidRPr="00E22A08">
              <w:rPr>
                <w:rFonts w:cs="Arial"/>
                <w:lang w:val="es-BO" w:eastAsia="en-US"/>
              </w:rPr>
              <w:t xml:space="preserve"> refuerzo vertical intermedio de </w:t>
            </w:r>
            <w:r w:rsidRPr="00E22A08">
              <w:rPr>
                <w:rFonts w:cs="Arial"/>
                <w:b/>
                <w:lang w:val="es-BO" w:eastAsia="en-US"/>
              </w:rPr>
              <w:t>0.08 m</w:t>
            </w:r>
            <w:r w:rsidRPr="00E22A08">
              <w:rPr>
                <w:rFonts w:cs="Arial"/>
                <w:lang w:val="es-BO" w:eastAsia="en-US"/>
              </w:rPr>
              <w:t xml:space="preserve">, acero estructural ASTM A36, perfil costanera de </w:t>
            </w:r>
            <w:r w:rsidRPr="00E22A08">
              <w:rPr>
                <w:rFonts w:cs="Arial"/>
                <w:b/>
                <w:lang w:val="es-BO" w:eastAsia="en-US"/>
              </w:rPr>
              <w:t>80x40x15x2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7</w:t>
            </w:r>
            <w:r w:rsidRPr="00E22A08">
              <w:rPr>
                <w:rFonts w:cs="Arial"/>
                <w:lang w:val="es-BO" w:eastAsia="en-US"/>
              </w:rPr>
              <w:t xml:space="preserve"> costaneras de </w:t>
            </w:r>
            <w:r w:rsidRPr="00E22A08">
              <w:rPr>
                <w:rFonts w:cs="Arial"/>
                <w:b/>
                <w:lang w:val="es-BO" w:eastAsia="en-US"/>
              </w:rPr>
              <w:t>1.66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de costanera de </w:t>
            </w:r>
            <w:r w:rsidRPr="00E22A08">
              <w:rPr>
                <w:rFonts w:cs="Arial"/>
                <w:b/>
                <w:lang w:val="es-BO" w:eastAsia="en-US"/>
              </w:rPr>
              <w:t>80x40x15x3mm</w:t>
            </w:r>
          </w:p>
          <w:p w:rsidR="006C2A63" w:rsidRPr="00E22A08" w:rsidRDefault="006C2A63" w:rsidP="00E22A08">
            <w:pPr>
              <w:jc w:val="both"/>
              <w:rPr>
                <w:rFonts w:cs="Arial"/>
                <w:lang w:val="es-BO" w:eastAsia="en-US"/>
              </w:rPr>
            </w:pPr>
          </w:p>
          <w:p w:rsidR="006C2A63" w:rsidRPr="00E22A08" w:rsidRDefault="006C2A63" w:rsidP="00E22A08">
            <w:pPr>
              <w:jc w:val="both"/>
              <w:rPr>
                <w:rFonts w:cs="Arial"/>
                <w:lang w:val="es-BO" w:eastAsia="en-US"/>
              </w:rPr>
            </w:pPr>
            <w:r w:rsidRPr="00E22A08">
              <w:rPr>
                <w:rFonts w:cs="Arial"/>
                <w:lang w:val="es-BO" w:eastAsia="en-US"/>
              </w:rPr>
              <w:t xml:space="preserve">Apoyos  de parrillas de bandeja en cada Marco Lateral (Ver </w:t>
            </w:r>
            <w:r w:rsidRPr="00E22A08">
              <w:rPr>
                <w:rFonts w:cs="Arial"/>
                <w:b/>
                <w:lang w:val="es-BO" w:eastAsia="en-US"/>
              </w:rPr>
              <w:t>Anexo 4</w:t>
            </w:r>
            <w:r w:rsidRPr="00E22A08">
              <w:rPr>
                <w:rFonts w:cs="Arial"/>
                <w:lang w:val="es-BO" w:eastAsia="en-US"/>
              </w:rPr>
              <w:t xml:space="preserve"> – Detalles de Unión, aplicable a los </w:t>
            </w:r>
            <w:r w:rsidRPr="00E22A08">
              <w:rPr>
                <w:rFonts w:cs="Arial"/>
                <w:b/>
                <w:lang w:val="es-BO" w:eastAsia="en-US"/>
              </w:rPr>
              <w:t>40</w:t>
            </w:r>
            <w:r w:rsidRPr="00E22A08">
              <w:rPr>
                <w:rFonts w:cs="Arial"/>
                <w:lang w:val="es-BO" w:eastAsia="en-US"/>
              </w:rPr>
              <w:t xml:space="preserve"> marcos laterales):</w:t>
            </w:r>
          </w:p>
          <w:p w:rsidR="006C2A63" w:rsidRPr="00E22A08" w:rsidRDefault="006C2A63" w:rsidP="00E22A08">
            <w:pPr>
              <w:spacing w:after="200" w:line="276" w:lineRule="auto"/>
              <w:ind w:left="284"/>
              <w:contextualSpacing/>
              <w:jc w:val="both"/>
              <w:rPr>
                <w:rFonts w:cs="Arial"/>
                <w:lang w:val="es-BO" w:eastAsia="en-US"/>
              </w:rPr>
            </w:pPr>
            <w:r w:rsidRPr="00E22A08">
              <w:rPr>
                <w:rFonts w:cs="Arial"/>
                <w:b/>
                <w:lang w:val="es-BO" w:eastAsia="en-US"/>
              </w:rPr>
              <w:t>14</w:t>
            </w:r>
            <w:r w:rsidRPr="00E22A08">
              <w:rPr>
                <w:rFonts w:cs="Arial"/>
                <w:lang w:val="es-BO" w:eastAsia="en-US"/>
              </w:rPr>
              <w:t xml:space="preserve"> planchas de </w:t>
            </w:r>
            <w:r w:rsidRPr="00E22A08">
              <w:rPr>
                <w:rFonts w:cs="Arial"/>
                <w:b/>
                <w:lang w:val="es-BO" w:eastAsia="en-US"/>
              </w:rPr>
              <w:t>0.05 x 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lang w:val="es-BO" w:eastAsia="en-US"/>
              </w:rPr>
              <w:t xml:space="preserve">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14</w:t>
            </w:r>
            <w:r w:rsidRPr="00E22A08">
              <w:rPr>
                <w:rFonts w:cs="Arial"/>
                <w:lang w:val="es-BO" w:eastAsia="en-US"/>
              </w:rPr>
              <w:t xml:space="preserve"> platinos en U cuadrado de </w:t>
            </w:r>
            <w:r w:rsidRPr="00E22A08">
              <w:rPr>
                <w:rFonts w:cs="Arial"/>
                <w:b/>
                <w:lang w:val="es-BO" w:eastAsia="en-US"/>
              </w:rPr>
              <w:t>0.08 m x 1 ½”</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platino de </w:t>
            </w:r>
            <w:r w:rsidRPr="00E22A08">
              <w:rPr>
                <w:rFonts w:cs="Arial"/>
                <w:b/>
                <w:lang w:val="es-BO" w:eastAsia="en-US"/>
              </w:rPr>
              <w:t>1/8 “</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14</w:t>
            </w:r>
            <w:r w:rsidRPr="00E22A08">
              <w:rPr>
                <w:rFonts w:cs="Arial"/>
                <w:lang w:val="es-BO" w:eastAsia="en-US"/>
              </w:rPr>
              <w:t xml:space="preserve"> platinos de refuerzo de </w:t>
            </w:r>
            <w:r w:rsidRPr="00E22A08">
              <w:rPr>
                <w:rFonts w:cs="Arial"/>
                <w:b/>
                <w:lang w:val="es-BO" w:eastAsia="en-US"/>
              </w:rPr>
              <w:t xml:space="preserve">  0.05 m x 1 ½”</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platino de </w:t>
            </w:r>
            <w:r w:rsidRPr="00E22A08">
              <w:rPr>
                <w:rFonts w:cs="Arial"/>
                <w:b/>
                <w:lang w:val="es-BO" w:eastAsia="en-US"/>
              </w:rPr>
              <w:t xml:space="preserve">1/8” </w:t>
            </w:r>
            <w:r w:rsidRPr="00E22A08">
              <w:rPr>
                <w:rFonts w:cs="Arial"/>
                <w:lang w:val="es-BO" w:eastAsia="en-US"/>
              </w:rPr>
              <w:t>de espesor</w:t>
            </w:r>
          </w:p>
          <w:p w:rsidR="006C2A63" w:rsidRPr="00E22A08" w:rsidRDefault="006C2A63" w:rsidP="00E22A08">
            <w:pPr>
              <w:jc w:val="both"/>
              <w:rPr>
                <w:rFonts w:cs="Arial"/>
                <w:lang w:val="es-BO" w:eastAsia="en-US"/>
              </w:rPr>
            </w:pPr>
          </w:p>
          <w:p w:rsidR="006C2A63" w:rsidRPr="00E22A08" w:rsidRDefault="006C2A63" w:rsidP="00E22A08">
            <w:pPr>
              <w:jc w:val="both"/>
              <w:rPr>
                <w:rFonts w:cs="Arial"/>
                <w:lang w:val="es-BO" w:eastAsia="en-US"/>
              </w:rPr>
            </w:pPr>
            <w:r w:rsidRPr="00E22A08">
              <w:rPr>
                <w:rFonts w:cs="Arial"/>
                <w:lang w:val="es-BO" w:eastAsia="en-US"/>
              </w:rPr>
              <w:t xml:space="preserve">Planchas de unión sin soporte por cada Marco Lateral (Ver </w:t>
            </w:r>
            <w:r w:rsidRPr="00E22A08">
              <w:rPr>
                <w:rFonts w:cs="Arial"/>
                <w:b/>
                <w:lang w:val="es-BO" w:eastAsia="en-US"/>
              </w:rPr>
              <w:t>Anexo 4</w:t>
            </w:r>
            <w:r w:rsidRPr="00E22A08">
              <w:rPr>
                <w:rFonts w:cs="Arial"/>
                <w:lang w:val="es-BO" w:eastAsia="en-US"/>
              </w:rPr>
              <w:t xml:space="preserve"> – Detalles de Unión, aplicable a los </w:t>
            </w:r>
            <w:r w:rsidRPr="00E22A08">
              <w:rPr>
                <w:rFonts w:cs="Arial"/>
                <w:b/>
                <w:lang w:val="es-BO" w:eastAsia="en-US"/>
              </w:rPr>
              <w:t>40</w:t>
            </w:r>
            <w:r w:rsidRPr="00E22A08">
              <w:rPr>
                <w:rFonts w:cs="Arial"/>
                <w:lang w:val="es-BO" w:eastAsia="en-US"/>
              </w:rPr>
              <w:t xml:space="preserve"> marcos laterales):</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planchas de </w:t>
            </w:r>
            <w:r w:rsidRPr="00E22A08">
              <w:rPr>
                <w:rFonts w:cs="Arial"/>
                <w:b/>
                <w:lang w:val="es-BO" w:eastAsia="en-US"/>
              </w:rPr>
              <w:t>0.16 x 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E22A08">
            <w:pPr>
              <w:jc w:val="both"/>
              <w:rPr>
                <w:rFonts w:cs="Arial"/>
                <w:lang w:val="es-BO" w:eastAsia="en-US"/>
              </w:rPr>
            </w:pPr>
          </w:p>
          <w:p w:rsidR="006C2A63" w:rsidRPr="00E22A08" w:rsidRDefault="006C2A63" w:rsidP="00E22A08">
            <w:pPr>
              <w:jc w:val="both"/>
              <w:rPr>
                <w:rFonts w:cs="Arial"/>
                <w:lang w:val="es-BO" w:eastAsia="en-US"/>
              </w:rPr>
            </w:pPr>
            <w:r w:rsidRPr="00E22A08">
              <w:rPr>
                <w:rFonts w:cs="Arial"/>
                <w:lang w:val="es-BO" w:eastAsia="en-US"/>
              </w:rPr>
              <w:t xml:space="preserve">Planchas de unión con soporte simple por cada Marco Lateral de 4ta Bandeja (Ver </w:t>
            </w:r>
            <w:r w:rsidRPr="00E22A08">
              <w:rPr>
                <w:rFonts w:cs="Arial"/>
                <w:b/>
                <w:lang w:val="es-BO" w:eastAsia="en-US"/>
              </w:rPr>
              <w:t xml:space="preserve">Anexo 5, </w:t>
            </w:r>
            <w:r w:rsidRPr="00E22A08">
              <w:rPr>
                <w:rFonts w:cs="Arial"/>
                <w:lang w:val="es-BO" w:eastAsia="en-US"/>
              </w:rPr>
              <w:t>aplicable a</w:t>
            </w:r>
            <w:r w:rsidRPr="00E22A08">
              <w:rPr>
                <w:rFonts w:cs="Arial"/>
                <w:b/>
                <w:lang w:val="es-BO" w:eastAsia="en-US"/>
              </w:rPr>
              <w:t xml:space="preserve"> 33 </w:t>
            </w:r>
            <w:r w:rsidRPr="00E22A08">
              <w:rPr>
                <w:rFonts w:cs="Arial"/>
                <w:lang w:val="es-BO" w:eastAsia="en-US"/>
              </w:rPr>
              <w:t xml:space="preserve">marcos laterales </w:t>
            </w:r>
            <w:r w:rsidRPr="00E22A08">
              <w:rPr>
                <w:rFonts w:cs="Arial"/>
                <w:i/>
                <w:lang w:val="es-BO" w:eastAsia="en-US"/>
              </w:rPr>
              <w:t xml:space="preserve">del módulo </w:t>
            </w:r>
            <w:r w:rsidRPr="00E22A08">
              <w:rPr>
                <w:rFonts w:cs="Arial"/>
                <w:b/>
                <w:i/>
                <w:lang w:val="es-BO" w:eastAsia="en-US"/>
              </w:rPr>
              <w:t>M2</w:t>
            </w:r>
            <w:r w:rsidRPr="00E22A08">
              <w:rPr>
                <w:rFonts w:cs="Arial"/>
                <w:lang w:val="es-BO" w:eastAsia="en-US"/>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planchas de </w:t>
            </w:r>
            <w:r w:rsidRPr="00E22A08">
              <w:rPr>
                <w:rFonts w:cs="Arial"/>
                <w:b/>
                <w:lang w:val="es-BO" w:eastAsia="en-US"/>
              </w:rPr>
              <w:t>0.16 x 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2 </w:t>
            </w:r>
            <w:r w:rsidRPr="00E22A08">
              <w:rPr>
                <w:rFonts w:cs="Arial"/>
                <w:lang w:val="es-BO" w:eastAsia="en-US"/>
              </w:rPr>
              <w:t xml:space="preserve">platinos doblados en U cuadrado de </w:t>
            </w:r>
            <w:r w:rsidRPr="00E22A08">
              <w:rPr>
                <w:rFonts w:cs="Arial"/>
                <w:b/>
                <w:lang w:val="es-BO" w:eastAsia="en-US"/>
              </w:rPr>
              <w:t xml:space="preserve">0.12m x 1 ½”, </w:t>
            </w:r>
            <w:r w:rsidRPr="00E22A08">
              <w:rPr>
                <w:rFonts w:cs="Arial"/>
                <w:lang w:val="es-BO" w:eastAsia="en-US"/>
              </w:rPr>
              <w:t xml:space="preserve">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 xml:space="preserve">1/8 “ de espesor </w:t>
            </w:r>
          </w:p>
          <w:p w:rsidR="006C2A63" w:rsidRPr="00E22A08" w:rsidRDefault="006C2A63" w:rsidP="00E22A08">
            <w:pPr>
              <w:ind w:left="284"/>
              <w:jc w:val="both"/>
              <w:rPr>
                <w:rFonts w:cs="Arial"/>
                <w:b/>
                <w:lang w:val="es-BO" w:eastAsia="en-US"/>
              </w:rPr>
            </w:pPr>
            <w:r w:rsidRPr="00E22A08">
              <w:rPr>
                <w:rFonts w:cs="Arial"/>
                <w:b/>
                <w:lang w:val="es-BO" w:eastAsia="en-US"/>
              </w:rPr>
              <w:t xml:space="preserve">2 </w:t>
            </w:r>
            <w:r w:rsidRPr="00E22A08">
              <w:rPr>
                <w:rFonts w:cs="Arial"/>
                <w:lang w:val="es-BO" w:eastAsia="en-US"/>
              </w:rPr>
              <w:t>platinos</w:t>
            </w:r>
            <w:r w:rsidRPr="00E22A08">
              <w:rPr>
                <w:rFonts w:cs="Arial"/>
                <w:b/>
                <w:lang w:val="es-BO" w:eastAsia="en-US"/>
              </w:rPr>
              <w:t xml:space="preserve"> </w:t>
            </w:r>
            <w:r w:rsidRPr="00E22A08">
              <w:rPr>
                <w:rFonts w:cs="Arial"/>
                <w:lang w:val="es-BO" w:eastAsia="en-US"/>
              </w:rPr>
              <w:t xml:space="preserve">de refuerzo </w:t>
            </w:r>
            <w:r w:rsidRPr="00E22A08">
              <w:rPr>
                <w:rFonts w:cs="Arial"/>
                <w:b/>
                <w:lang w:val="es-BO" w:eastAsia="en-US"/>
              </w:rPr>
              <w:t>0.06m x 1 ½”</w:t>
            </w:r>
            <w:r w:rsidRPr="00E22A08">
              <w:rPr>
                <w:rFonts w:cs="Arial"/>
                <w:lang w:val="es-BO" w:eastAsia="en-US"/>
              </w:rPr>
              <w:t xml:space="preserve">, de 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1/8 “ de espesor</w:t>
            </w:r>
          </w:p>
          <w:p w:rsidR="006C2A63" w:rsidRPr="00E22A08" w:rsidRDefault="006C2A63" w:rsidP="00E22A08">
            <w:pPr>
              <w:ind w:left="284"/>
              <w:jc w:val="both"/>
              <w:rPr>
                <w:rFonts w:cs="Arial"/>
                <w:b/>
                <w:lang w:val="es-BO" w:eastAsia="en-US"/>
              </w:rPr>
            </w:pPr>
          </w:p>
          <w:p w:rsidR="006C2A63" w:rsidRPr="00E22A08" w:rsidRDefault="006C2A63" w:rsidP="00E22A08">
            <w:pPr>
              <w:jc w:val="both"/>
              <w:rPr>
                <w:rFonts w:cs="Arial"/>
                <w:i/>
                <w:lang w:val="es-BO" w:eastAsia="en-US"/>
              </w:rPr>
            </w:pPr>
            <w:r w:rsidRPr="00E22A08">
              <w:rPr>
                <w:rFonts w:cs="Arial"/>
                <w:i/>
                <w:lang w:val="es-BO" w:eastAsia="en-US"/>
              </w:rPr>
              <w:t xml:space="preserve">Planchas de unión con soporte doble  por cada Marco Lateral de 4ta Bandeja (Ver </w:t>
            </w:r>
            <w:r w:rsidRPr="00E22A08">
              <w:rPr>
                <w:rFonts w:cs="Arial"/>
                <w:b/>
                <w:i/>
                <w:lang w:val="es-BO" w:eastAsia="en-US"/>
              </w:rPr>
              <w:t xml:space="preserve">Anexo 5 </w:t>
            </w:r>
            <w:r w:rsidRPr="00E22A08">
              <w:rPr>
                <w:rFonts w:cs="Arial"/>
                <w:i/>
                <w:lang w:val="es-BO" w:eastAsia="en-US"/>
              </w:rPr>
              <w:t>para diseño</w:t>
            </w:r>
            <w:r w:rsidRPr="00E22A08">
              <w:rPr>
                <w:rFonts w:cs="Arial"/>
                <w:b/>
                <w:i/>
                <w:lang w:val="es-BO" w:eastAsia="en-US"/>
              </w:rPr>
              <w:t xml:space="preserve"> </w:t>
            </w:r>
            <w:r w:rsidRPr="00E22A08">
              <w:rPr>
                <w:rFonts w:cs="Arial"/>
                <w:i/>
                <w:lang w:val="es-BO" w:eastAsia="en-US"/>
              </w:rPr>
              <w:t>y</w:t>
            </w:r>
            <w:r w:rsidRPr="00E22A08">
              <w:rPr>
                <w:rFonts w:cs="Arial"/>
                <w:b/>
                <w:i/>
                <w:lang w:val="es-BO" w:eastAsia="en-US"/>
              </w:rPr>
              <w:t xml:space="preserve"> Anexo 2 </w:t>
            </w:r>
            <w:r w:rsidRPr="00E22A08">
              <w:rPr>
                <w:rFonts w:cs="Arial"/>
                <w:i/>
                <w:lang w:val="es-BO" w:eastAsia="en-US"/>
              </w:rPr>
              <w:t>para ubicación</w:t>
            </w:r>
            <w:r w:rsidRPr="00E22A08">
              <w:rPr>
                <w:rFonts w:cs="Arial"/>
                <w:b/>
                <w:i/>
                <w:lang w:val="es-BO" w:eastAsia="en-US"/>
              </w:rPr>
              <w:t xml:space="preserve">: </w:t>
            </w:r>
            <w:proofErr w:type="spellStart"/>
            <w:r w:rsidRPr="00E22A08">
              <w:rPr>
                <w:rFonts w:cs="Arial"/>
                <w:b/>
                <w:i/>
                <w:lang w:val="es-BO" w:eastAsia="en-US"/>
              </w:rPr>
              <w:t>Ap</w:t>
            </w:r>
            <w:proofErr w:type="spellEnd"/>
            <w:r w:rsidRPr="00E22A08">
              <w:rPr>
                <w:rFonts w:cs="Arial"/>
                <w:b/>
                <w:i/>
                <w:lang w:val="es-BO" w:eastAsia="en-US"/>
              </w:rPr>
              <w:t>+,</w:t>
            </w:r>
            <w:r w:rsidRPr="00E22A08">
              <w:rPr>
                <w:rFonts w:cs="Arial"/>
                <w:b/>
                <w:lang w:val="es-BO" w:eastAsia="en-US"/>
              </w:rPr>
              <w:t xml:space="preserve"> </w:t>
            </w:r>
            <w:r w:rsidRPr="00E22A08">
              <w:rPr>
                <w:rFonts w:cs="Arial"/>
                <w:lang w:val="es-BO" w:eastAsia="en-US"/>
              </w:rPr>
              <w:t>aplicable a</w:t>
            </w:r>
            <w:r w:rsidRPr="00E22A08">
              <w:rPr>
                <w:rFonts w:cs="Arial"/>
                <w:b/>
                <w:i/>
                <w:lang w:val="es-BO" w:eastAsia="en-US"/>
              </w:rPr>
              <w:t xml:space="preserve"> 7 </w:t>
            </w:r>
            <w:r w:rsidRPr="00E22A08">
              <w:rPr>
                <w:rFonts w:cs="Arial"/>
                <w:i/>
                <w:lang w:val="es-BO" w:eastAsia="en-US"/>
              </w:rPr>
              <w:t xml:space="preserve">marcos laterales del módulo </w:t>
            </w:r>
            <w:r w:rsidRPr="00E22A08">
              <w:rPr>
                <w:rFonts w:cs="Arial"/>
                <w:b/>
                <w:i/>
                <w:lang w:val="es-BO" w:eastAsia="en-US"/>
              </w:rPr>
              <w:t>M2</w:t>
            </w:r>
            <w:r w:rsidRPr="00E22A08">
              <w:rPr>
                <w:rFonts w:cs="Arial"/>
                <w:i/>
                <w:lang w:val="es-BO" w:eastAsia="en-US"/>
              </w:rPr>
              <w:t>):</w:t>
            </w:r>
          </w:p>
          <w:p w:rsidR="006C2A63" w:rsidRPr="00E22A08" w:rsidRDefault="006C2A63" w:rsidP="00E22A08">
            <w:pPr>
              <w:jc w:val="both"/>
              <w:rPr>
                <w:rFonts w:cs="Arial"/>
                <w:sz w:val="10"/>
                <w:szCs w:val="10"/>
                <w:lang w:val="es-BO" w:eastAsia="en-US"/>
              </w:rPr>
            </w:pP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planchas de </w:t>
            </w:r>
            <w:r w:rsidRPr="00E22A08">
              <w:rPr>
                <w:rFonts w:cs="Arial"/>
                <w:b/>
                <w:lang w:val="es-BO" w:eastAsia="en-US"/>
              </w:rPr>
              <w:t>0.22 x 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4 </w:t>
            </w:r>
            <w:r w:rsidRPr="00E22A08">
              <w:rPr>
                <w:rFonts w:cs="Arial"/>
                <w:lang w:val="es-BO" w:eastAsia="en-US"/>
              </w:rPr>
              <w:t xml:space="preserve">platinos doblados en U cuadrado de </w:t>
            </w:r>
            <w:r w:rsidRPr="00E22A08">
              <w:rPr>
                <w:rFonts w:cs="Arial"/>
                <w:b/>
                <w:lang w:val="es-BO" w:eastAsia="en-US"/>
              </w:rPr>
              <w:t xml:space="preserve">0.12m x 1 ½”, </w:t>
            </w:r>
            <w:r w:rsidRPr="00E22A08">
              <w:rPr>
                <w:rFonts w:cs="Arial"/>
                <w:lang w:val="es-BO" w:eastAsia="en-US"/>
              </w:rPr>
              <w:t xml:space="preserve">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 xml:space="preserve">1/8 “ de espesor </w:t>
            </w:r>
          </w:p>
          <w:p w:rsidR="006C2A63" w:rsidRPr="00E22A08" w:rsidRDefault="006C2A63" w:rsidP="00E22A08">
            <w:pPr>
              <w:ind w:left="284"/>
              <w:jc w:val="both"/>
              <w:rPr>
                <w:rFonts w:cs="Arial"/>
                <w:b/>
                <w:lang w:val="es-BO" w:eastAsia="en-US"/>
              </w:rPr>
            </w:pPr>
            <w:r w:rsidRPr="00E22A08">
              <w:rPr>
                <w:rFonts w:cs="Arial"/>
                <w:b/>
                <w:lang w:val="es-BO" w:eastAsia="en-US"/>
              </w:rPr>
              <w:t xml:space="preserve">4 </w:t>
            </w:r>
            <w:r w:rsidRPr="00E22A08">
              <w:rPr>
                <w:rFonts w:cs="Arial"/>
                <w:lang w:val="es-BO" w:eastAsia="en-US"/>
              </w:rPr>
              <w:t>platinos</w:t>
            </w:r>
            <w:r w:rsidRPr="00E22A08">
              <w:rPr>
                <w:rFonts w:cs="Arial"/>
                <w:b/>
                <w:lang w:val="es-BO" w:eastAsia="en-US"/>
              </w:rPr>
              <w:t xml:space="preserve"> </w:t>
            </w:r>
            <w:r w:rsidRPr="00E22A08">
              <w:rPr>
                <w:rFonts w:cs="Arial"/>
                <w:lang w:val="es-BO" w:eastAsia="en-US"/>
              </w:rPr>
              <w:t xml:space="preserve">de refuerzo </w:t>
            </w:r>
            <w:r w:rsidRPr="00E22A08">
              <w:rPr>
                <w:rFonts w:cs="Arial"/>
                <w:b/>
                <w:lang w:val="es-BO" w:eastAsia="en-US"/>
              </w:rPr>
              <w:t>0.06m x 1 ½”</w:t>
            </w:r>
            <w:r w:rsidRPr="00E22A08">
              <w:rPr>
                <w:rFonts w:cs="Arial"/>
                <w:lang w:val="es-BO" w:eastAsia="en-US"/>
              </w:rPr>
              <w:t xml:space="preserve">, de 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1/8 de pulgada de espesor</w:t>
            </w:r>
          </w:p>
          <w:p w:rsidR="006C2A63" w:rsidRPr="00E22A08" w:rsidRDefault="006C2A63" w:rsidP="00E22A08">
            <w:pPr>
              <w:ind w:left="284"/>
              <w:jc w:val="both"/>
              <w:rPr>
                <w:rFonts w:cs="Arial"/>
                <w:b/>
                <w:lang w:val="es-BO" w:eastAsia="en-US"/>
              </w:rPr>
            </w:pPr>
          </w:p>
          <w:p w:rsidR="006C2A63" w:rsidRPr="00E22A08" w:rsidRDefault="006C2A63" w:rsidP="00E22A08">
            <w:pPr>
              <w:jc w:val="both"/>
              <w:rPr>
                <w:rFonts w:cs="Arial"/>
                <w:i/>
                <w:lang w:val="es-BO"/>
              </w:rPr>
            </w:pPr>
            <w:r w:rsidRPr="00E22A08">
              <w:rPr>
                <w:rFonts w:cs="Arial"/>
                <w:i/>
                <w:lang w:val="es-BO"/>
              </w:rPr>
              <w:t>Planchas de apoyo para tubos  adicionales a nivel de 4ta bandeja (</w:t>
            </w:r>
            <w:r w:rsidRPr="00E22A08">
              <w:rPr>
                <w:rFonts w:cs="Arial"/>
                <w:b/>
                <w:i/>
                <w:lang w:val="es-BO"/>
              </w:rPr>
              <w:t>Ver Anexo 2:</w:t>
            </w:r>
            <w:r w:rsidRPr="00E22A08">
              <w:rPr>
                <w:rFonts w:cs="Arial"/>
                <w:i/>
                <w:lang w:val="es-BO"/>
              </w:rPr>
              <w:t xml:space="preserve"> </w:t>
            </w:r>
            <w:proofErr w:type="spellStart"/>
            <w:r w:rsidRPr="00E22A08">
              <w:rPr>
                <w:rFonts w:cs="Arial"/>
                <w:b/>
                <w:i/>
                <w:lang w:val="es-BO"/>
              </w:rPr>
              <w:t>Ap</w:t>
            </w:r>
            <w:proofErr w:type="spellEnd"/>
            <w:r w:rsidRPr="00E22A08">
              <w:rPr>
                <w:rFonts w:cs="Arial"/>
                <w:b/>
                <w:i/>
                <w:lang w:val="es-BO"/>
              </w:rPr>
              <w:t xml:space="preserve">+, </w:t>
            </w:r>
            <w:r w:rsidRPr="00E22A08">
              <w:rPr>
                <w:rFonts w:cs="Arial"/>
                <w:i/>
                <w:lang w:val="es-BO"/>
              </w:rPr>
              <w:t>aplicable a</w:t>
            </w:r>
            <w:r w:rsidRPr="00E22A08">
              <w:rPr>
                <w:rFonts w:cs="Arial"/>
                <w:b/>
                <w:i/>
                <w:lang w:val="es-BO"/>
              </w:rPr>
              <w:t xml:space="preserve"> 2 </w:t>
            </w:r>
            <w:r w:rsidRPr="00E22A08">
              <w:rPr>
                <w:rFonts w:cs="Arial"/>
                <w:i/>
                <w:lang w:val="es-BO"/>
              </w:rPr>
              <w:t xml:space="preserve">marcos laterales del módulo </w:t>
            </w:r>
            <w:r w:rsidRPr="00E22A08">
              <w:rPr>
                <w:rFonts w:cs="Arial"/>
                <w:b/>
                <w:i/>
                <w:lang w:val="es-BO"/>
              </w:rPr>
              <w:t>M2</w:t>
            </w:r>
            <w:r w:rsidRPr="00E22A08">
              <w:rPr>
                <w:rFonts w:cs="Arial"/>
                <w:i/>
                <w:lang w:val="es-BO"/>
              </w:rPr>
              <w:t>):</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2 </w:t>
            </w:r>
            <w:r w:rsidRPr="00E22A08">
              <w:rPr>
                <w:rFonts w:cs="Arial"/>
                <w:i/>
                <w:lang w:val="es-BO" w:eastAsia="en-US"/>
              </w:rPr>
              <w:t xml:space="preserve">placas de </w:t>
            </w:r>
            <w:r w:rsidRPr="00E22A08">
              <w:rPr>
                <w:rFonts w:cs="Arial"/>
                <w:b/>
                <w:i/>
                <w:lang w:val="es-BO" w:eastAsia="en-US"/>
              </w:rPr>
              <w:t xml:space="preserve">0.08x0.08m,  </w:t>
            </w:r>
            <w:r w:rsidRPr="00E22A08">
              <w:rPr>
                <w:rFonts w:cs="Arial"/>
                <w:i/>
                <w:lang w:val="es-BO" w:eastAsia="en-US"/>
              </w:rPr>
              <w:t xml:space="preserve">acero estructural </w:t>
            </w:r>
            <w:r w:rsidRPr="00E22A08">
              <w:rPr>
                <w:rFonts w:cs="Arial"/>
                <w:b/>
                <w:i/>
                <w:lang w:val="es-BO" w:eastAsia="en-US"/>
              </w:rPr>
              <w:t>ASTM A36</w:t>
            </w:r>
            <w:r w:rsidRPr="00E22A08">
              <w:rPr>
                <w:rFonts w:cs="Arial"/>
                <w:i/>
                <w:lang w:val="es-BO" w:eastAsia="en-US"/>
              </w:rPr>
              <w:t xml:space="preserve">, de </w:t>
            </w:r>
            <w:r w:rsidRPr="00E22A08">
              <w:rPr>
                <w:rFonts w:cs="Arial"/>
                <w:b/>
                <w:i/>
                <w:lang w:val="es-BO" w:eastAsia="en-US"/>
              </w:rPr>
              <w:t>3 mm</w:t>
            </w:r>
            <w:r w:rsidRPr="00E22A08">
              <w:rPr>
                <w:rFonts w:cs="Arial"/>
                <w:i/>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2 </w:t>
            </w:r>
            <w:r w:rsidRPr="00E22A08">
              <w:rPr>
                <w:rFonts w:cs="Arial"/>
                <w:i/>
                <w:lang w:val="es-BO" w:eastAsia="en-US"/>
              </w:rPr>
              <w:t xml:space="preserve">platinos doblados en U cuadrado de </w:t>
            </w:r>
            <w:r w:rsidRPr="00E22A08">
              <w:rPr>
                <w:rFonts w:cs="Arial"/>
                <w:b/>
                <w:i/>
                <w:lang w:val="es-BO" w:eastAsia="en-US"/>
              </w:rPr>
              <w:t xml:space="preserve">0.12m x 1 ½”, </w:t>
            </w:r>
            <w:r w:rsidRPr="00E22A08">
              <w:rPr>
                <w:rFonts w:cs="Arial"/>
                <w:i/>
                <w:lang w:val="es-BO" w:eastAsia="en-US"/>
              </w:rPr>
              <w:t xml:space="preserve">acero estructural </w:t>
            </w:r>
            <w:r w:rsidRPr="00E22A08">
              <w:rPr>
                <w:rFonts w:cs="Arial"/>
                <w:b/>
                <w:i/>
                <w:lang w:val="es-BO" w:eastAsia="en-US"/>
              </w:rPr>
              <w:t>ASTM A36</w:t>
            </w:r>
            <w:r w:rsidRPr="00E22A08">
              <w:rPr>
                <w:rFonts w:cs="Arial"/>
                <w:i/>
                <w:lang w:val="es-BO" w:eastAsia="en-US"/>
              </w:rPr>
              <w:t xml:space="preserve">, </w:t>
            </w:r>
            <w:r w:rsidRPr="00E22A08">
              <w:rPr>
                <w:rFonts w:cs="Arial"/>
                <w:b/>
                <w:i/>
                <w:lang w:val="es-BO" w:eastAsia="en-US"/>
              </w:rPr>
              <w:t xml:space="preserve">1/8“ </w:t>
            </w:r>
            <w:r w:rsidRPr="00E22A08">
              <w:rPr>
                <w:rFonts w:cs="Arial"/>
                <w:i/>
                <w:lang w:val="es-BO" w:eastAsia="en-US"/>
              </w:rPr>
              <w:t>de espesor</w:t>
            </w:r>
            <w:r w:rsidRPr="00E22A08">
              <w:rPr>
                <w:rFonts w:cs="Arial"/>
                <w:b/>
                <w:i/>
                <w:lang w:val="es-BO" w:eastAsia="en-US"/>
              </w:rPr>
              <w:t xml:space="preserve"> </w:t>
            </w:r>
          </w:p>
          <w:p w:rsidR="006C2A63" w:rsidRPr="00E22A08" w:rsidRDefault="006C2A63" w:rsidP="00FE7354">
            <w:pPr>
              <w:numPr>
                <w:ilvl w:val="0"/>
                <w:numId w:val="35"/>
              </w:numPr>
              <w:spacing w:after="200" w:line="276" w:lineRule="auto"/>
              <w:ind w:left="284" w:hanging="284"/>
              <w:contextualSpacing/>
              <w:jc w:val="both"/>
              <w:rPr>
                <w:lang w:val="es-BO"/>
              </w:rPr>
            </w:pPr>
            <w:r w:rsidRPr="00E22A08">
              <w:rPr>
                <w:rFonts w:cs="Arial"/>
                <w:b/>
                <w:i/>
                <w:lang w:val="es-BO" w:eastAsia="en-US"/>
              </w:rPr>
              <w:t xml:space="preserve">2 </w:t>
            </w:r>
            <w:r w:rsidRPr="00E22A08">
              <w:rPr>
                <w:rFonts w:cs="Arial"/>
                <w:i/>
                <w:lang w:val="es-BO" w:eastAsia="en-US"/>
              </w:rPr>
              <w:t>platinos</w:t>
            </w:r>
            <w:r w:rsidRPr="00E22A08">
              <w:rPr>
                <w:rFonts w:cs="Arial"/>
                <w:b/>
                <w:i/>
                <w:lang w:val="es-BO" w:eastAsia="en-US"/>
              </w:rPr>
              <w:t xml:space="preserve"> </w:t>
            </w:r>
            <w:r w:rsidRPr="00E22A08">
              <w:rPr>
                <w:rFonts w:cs="Arial"/>
                <w:i/>
                <w:lang w:val="es-BO" w:eastAsia="en-US"/>
              </w:rPr>
              <w:t xml:space="preserve">de refuerzo </w:t>
            </w:r>
            <w:r w:rsidRPr="00E22A08">
              <w:rPr>
                <w:rFonts w:cs="Arial"/>
                <w:b/>
                <w:i/>
                <w:lang w:val="es-BO" w:eastAsia="en-US"/>
              </w:rPr>
              <w:t>0.06m x 1 ½”</w:t>
            </w:r>
            <w:r w:rsidRPr="00E22A08">
              <w:rPr>
                <w:rFonts w:cs="Arial"/>
                <w:i/>
                <w:lang w:val="es-BO" w:eastAsia="en-US"/>
              </w:rPr>
              <w:t xml:space="preserve">, de acero estructural </w:t>
            </w:r>
            <w:r w:rsidRPr="00E22A08">
              <w:rPr>
                <w:rFonts w:cs="Arial"/>
                <w:b/>
                <w:i/>
                <w:lang w:val="es-BO" w:eastAsia="en-US"/>
              </w:rPr>
              <w:t>ASTM A36</w:t>
            </w:r>
            <w:r w:rsidRPr="00E22A08">
              <w:rPr>
                <w:rFonts w:cs="Arial"/>
                <w:i/>
                <w:lang w:val="es-BO" w:eastAsia="en-US"/>
              </w:rPr>
              <w:t xml:space="preserve">, </w:t>
            </w:r>
            <w:r w:rsidRPr="00E22A08">
              <w:rPr>
                <w:rFonts w:cs="Arial"/>
                <w:b/>
                <w:i/>
                <w:lang w:val="es-BO" w:eastAsia="en-US"/>
              </w:rPr>
              <w:t>1/8</w:t>
            </w:r>
            <w:proofErr w:type="gramStart"/>
            <w:r w:rsidRPr="00E22A08">
              <w:rPr>
                <w:rFonts w:cs="Arial"/>
                <w:b/>
                <w:i/>
                <w:lang w:val="es-BO" w:eastAsia="en-US"/>
              </w:rPr>
              <w:t xml:space="preserve">“ </w:t>
            </w:r>
            <w:r w:rsidRPr="00E22A08">
              <w:rPr>
                <w:rFonts w:cs="Arial"/>
                <w:i/>
                <w:lang w:val="es-BO" w:eastAsia="en-US"/>
              </w:rPr>
              <w:t>de</w:t>
            </w:r>
            <w:proofErr w:type="gramEnd"/>
            <w:r w:rsidRPr="00E22A08">
              <w:rPr>
                <w:rFonts w:cs="Arial"/>
                <w:i/>
                <w:lang w:val="es-BO" w:eastAsia="en-US"/>
              </w:rPr>
              <w:t xml:space="preserve"> espesor.</w:t>
            </w:r>
          </w:p>
          <w:p w:rsidR="006C2A63" w:rsidRPr="00E22A08" w:rsidRDefault="006C2A63" w:rsidP="00E22A08">
            <w:pPr>
              <w:ind w:left="284"/>
              <w:rPr>
                <w:rFonts w:cs="Arial"/>
                <w:lang w:val="es-BO" w:eastAsia="en-US"/>
              </w:rPr>
            </w:pPr>
          </w:p>
          <w:p w:rsidR="006C2A63" w:rsidRPr="00E22A08" w:rsidRDefault="006C2A63" w:rsidP="00E22A08">
            <w:pPr>
              <w:jc w:val="both"/>
              <w:rPr>
                <w:rFonts w:cs="Arial"/>
                <w:lang w:val="es-BO"/>
              </w:rPr>
            </w:pPr>
            <w:r w:rsidRPr="00E22A08">
              <w:rPr>
                <w:rFonts w:cs="Arial"/>
                <w:lang w:val="es-BO"/>
              </w:rPr>
              <w:t>Composición de cada bandeja de soporte doble (</w:t>
            </w:r>
            <w:r w:rsidRPr="00E22A08">
              <w:rPr>
                <w:rFonts w:cs="Arial"/>
                <w:b/>
                <w:lang w:val="es-BO"/>
              </w:rPr>
              <w:t>6</w:t>
            </w:r>
            <w:r w:rsidRPr="00E22A08">
              <w:rPr>
                <w:rFonts w:cs="Arial"/>
                <w:lang w:val="es-BO"/>
              </w:rPr>
              <w:t xml:space="preserve"> por cada módulo, total de </w:t>
            </w:r>
            <w:r w:rsidRPr="00E22A08">
              <w:rPr>
                <w:rFonts w:cs="Arial"/>
                <w:b/>
                <w:lang w:val="es-BO"/>
              </w:rPr>
              <w:t>120</w:t>
            </w:r>
            <w:r w:rsidRPr="00E22A08">
              <w:rPr>
                <w:rFonts w:cs="Arial"/>
                <w:lang w:val="es-BO"/>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costaneras de horizontales de </w:t>
            </w:r>
            <w:r w:rsidRPr="00E22A08">
              <w:rPr>
                <w:rFonts w:cs="Arial"/>
                <w:b/>
                <w:lang w:val="es-BO" w:eastAsia="en-US"/>
              </w:rPr>
              <w:t>1.68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costanera de </w:t>
            </w:r>
            <w:r w:rsidRPr="00E22A08">
              <w:rPr>
                <w:rFonts w:cs="Arial"/>
                <w:b/>
                <w:lang w:val="es-BO" w:eastAsia="en-US"/>
              </w:rPr>
              <w:t>80x40x15x3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tubos horizontales de </w:t>
            </w:r>
            <w:r w:rsidRPr="00E22A08">
              <w:rPr>
                <w:rFonts w:cs="Arial"/>
                <w:b/>
                <w:lang w:val="es-BO" w:eastAsia="en-US"/>
              </w:rPr>
              <w:t>1.748 m</w:t>
            </w:r>
            <w:r w:rsidRPr="00E22A08">
              <w:rPr>
                <w:rFonts w:cs="Arial"/>
                <w:lang w:val="es-BO" w:eastAsia="en-US"/>
              </w:rPr>
              <w:t xml:space="preserve"> de largo, acero estructural </w:t>
            </w:r>
            <w:r w:rsidRPr="00E22A08">
              <w:rPr>
                <w:rFonts w:cs="Arial"/>
                <w:b/>
                <w:lang w:val="es-BO" w:eastAsia="en-US"/>
              </w:rPr>
              <w:t>ASTM A36</w:t>
            </w:r>
            <w:r w:rsidRPr="00E22A08">
              <w:rPr>
                <w:rFonts w:cs="Arial"/>
                <w:lang w:val="es-BO" w:eastAsia="en-US"/>
              </w:rPr>
              <w:t xml:space="preserve">, tubo perfil cuadrado de </w:t>
            </w:r>
            <w:r w:rsidRPr="00E22A08">
              <w:rPr>
                <w:rFonts w:cs="Arial"/>
                <w:b/>
                <w:lang w:val="es-BO" w:eastAsia="en-US"/>
              </w:rPr>
              <w:t>40x40x2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lastRenderedPageBreak/>
              <w:t>2</w:t>
            </w:r>
            <w:r w:rsidRPr="00E22A08">
              <w:rPr>
                <w:rFonts w:cs="Arial"/>
                <w:lang w:val="es-BO" w:eastAsia="en-US"/>
              </w:rPr>
              <w:t xml:space="preserve"> tubos horizontales de </w:t>
            </w:r>
            <w:r w:rsidRPr="00E22A08">
              <w:rPr>
                <w:rFonts w:cs="Arial"/>
                <w:b/>
                <w:lang w:val="es-BO" w:eastAsia="en-US"/>
              </w:rPr>
              <w:t>1.58 m</w:t>
            </w:r>
            <w:r w:rsidRPr="00E22A08">
              <w:rPr>
                <w:rFonts w:cs="Arial"/>
                <w:lang w:val="es-BO" w:eastAsia="en-US"/>
              </w:rPr>
              <w:t xml:space="preserve"> de largo, acero estructural </w:t>
            </w:r>
            <w:r w:rsidRPr="00E22A08">
              <w:rPr>
                <w:rFonts w:cs="Arial"/>
                <w:b/>
                <w:lang w:val="es-BO" w:eastAsia="en-US"/>
              </w:rPr>
              <w:t>ASTM A36</w:t>
            </w:r>
            <w:r w:rsidRPr="00E22A08">
              <w:rPr>
                <w:rFonts w:cs="Arial"/>
                <w:lang w:val="es-BO" w:eastAsia="en-US"/>
              </w:rPr>
              <w:t xml:space="preserve">, tubo perfil cuadrado de </w:t>
            </w:r>
            <w:r w:rsidRPr="00E22A08">
              <w:rPr>
                <w:rFonts w:cs="Arial"/>
                <w:b/>
                <w:lang w:val="es-BO" w:eastAsia="en-US"/>
              </w:rPr>
              <w:t>40x40x2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4</w:t>
            </w:r>
            <w:r w:rsidRPr="00E22A08">
              <w:rPr>
                <w:rFonts w:cs="Arial"/>
                <w:lang w:val="es-BO" w:eastAsia="en-US"/>
              </w:rPr>
              <w:t xml:space="preserve"> planchas de </w:t>
            </w:r>
            <w:r w:rsidRPr="00E22A08">
              <w:rPr>
                <w:rFonts w:cs="Arial"/>
                <w:b/>
                <w:lang w:val="es-BO" w:eastAsia="en-US"/>
              </w:rPr>
              <w:t>0.08x0.05m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tablero de aglomerado de </w:t>
            </w:r>
            <w:r w:rsidRPr="00E22A08">
              <w:rPr>
                <w:rFonts w:cs="Arial"/>
                <w:b/>
                <w:lang w:val="es-BO" w:eastAsia="en-US"/>
              </w:rPr>
              <w:t>1.66x1.84m</w:t>
            </w:r>
            <w:r w:rsidRPr="00E22A08">
              <w:rPr>
                <w:rFonts w:cs="Arial"/>
                <w:lang w:val="es-BO" w:eastAsia="en-US"/>
              </w:rPr>
              <w:t>, de aglomerado de madera rústico, 15mm de espesor con 1 cara lisa y barnizada</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pernos, tuercas y volandas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w:t>
            </w:r>
            <w:r w:rsidRPr="00E22A08">
              <w:rPr>
                <w:rFonts w:cs="Arial"/>
                <w:b/>
                <w:lang w:val="es-BO" w:eastAsia="en-US"/>
              </w:rPr>
              <w:t>SAE 5</w:t>
            </w:r>
            <w:r w:rsidRPr="00E22A08">
              <w:rPr>
                <w:rFonts w:cs="Arial"/>
                <w:lang w:val="es-BO" w:eastAsia="en-US"/>
              </w:rPr>
              <w:t xml:space="preserve"> de </w:t>
            </w:r>
            <w:r w:rsidRPr="00E22A08">
              <w:rPr>
                <w:rFonts w:cs="Arial"/>
                <w:b/>
                <w:lang w:val="es-BO" w:eastAsia="en-US"/>
              </w:rPr>
              <w:t>1/2 “</w:t>
            </w:r>
            <w:r w:rsidRPr="00E22A08">
              <w:rPr>
                <w:rFonts w:cs="Arial"/>
                <w:lang w:val="es-BO" w:eastAsia="en-US"/>
              </w:rPr>
              <w:t xml:space="preserve"> de diámetro y </w:t>
            </w:r>
            <w:r w:rsidRPr="00E22A08">
              <w:rPr>
                <w:rFonts w:cs="Arial"/>
                <w:b/>
                <w:lang w:val="es-BO" w:eastAsia="en-US"/>
              </w:rPr>
              <w:t>1 1/2 “</w:t>
            </w:r>
            <w:r w:rsidRPr="00E22A08">
              <w:rPr>
                <w:rFonts w:cs="Arial"/>
                <w:lang w:val="es-BO" w:eastAsia="en-US"/>
              </w:rPr>
              <w:t xml:space="preserve"> de largo </w:t>
            </w:r>
            <w:r w:rsidRPr="00E22A08">
              <w:rPr>
                <w:lang w:eastAsia="en-US"/>
              </w:rPr>
              <w:t xml:space="preserve">que incluya cada uno su </w:t>
            </w:r>
            <w:proofErr w:type="spellStart"/>
            <w:r w:rsidRPr="00E22A08">
              <w:rPr>
                <w:lang w:eastAsia="en-US"/>
              </w:rPr>
              <w:t>volanda</w:t>
            </w:r>
            <w:proofErr w:type="spellEnd"/>
            <w:r w:rsidRPr="00E22A08">
              <w:rPr>
                <w:lang w:eastAsia="en-US"/>
              </w:rPr>
              <w:t xml:space="preserve"> plana de ½”, con un espesor de 2.5 mm,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p w:rsidR="009756BD" w:rsidRDefault="009756BD" w:rsidP="00E22A08">
            <w:pPr>
              <w:jc w:val="both"/>
              <w:rPr>
                <w:rFonts w:cs="Arial"/>
                <w:lang w:val="es-BO"/>
              </w:rPr>
            </w:pPr>
          </w:p>
          <w:p w:rsidR="006C2A63" w:rsidRPr="00E22A08" w:rsidRDefault="006C2A63" w:rsidP="00E22A08">
            <w:pPr>
              <w:jc w:val="both"/>
              <w:rPr>
                <w:rFonts w:cs="Arial"/>
                <w:lang w:val="es-BO"/>
              </w:rPr>
            </w:pPr>
            <w:r w:rsidRPr="00E22A08">
              <w:rPr>
                <w:rFonts w:cs="Arial"/>
                <w:lang w:val="es-BO"/>
              </w:rPr>
              <w:t>Composición de cada bandeja superior de soporte simple (</w:t>
            </w:r>
            <w:r w:rsidRPr="00E22A08">
              <w:rPr>
                <w:rFonts w:cs="Arial"/>
                <w:b/>
                <w:lang w:val="es-BO"/>
              </w:rPr>
              <w:t>1</w:t>
            </w:r>
            <w:r w:rsidRPr="00E22A08">
              <w:rPr>
                <w:rFonts w:cs="Arial"/>
                <w:lang w:val="es-BO"/>
              </w:rPr>
              <w:t xml:space="preserve"> por cada módulo, total de </w:t>
            </w:r>
            <w:r w:rsidRPr="00E22A08">
              <w:rPr>
                <w:rFonts w:cs="Arial"/>
                <w:b/>
                <w:lang w:val="es-BO"/>
              </w:rPr>
              <w:t>20</w:t>
            </w:r>
            <w:r w:rsidRPr="00E22A08">
              <w:rPr>
                <w:rFonts w:cs="Arial"/>
                <w:lang w:val="es-BO"/>
              </w:rPr>
              <w:t>):</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costaneras de horizontales de </w:t>
            </w:r>
            <w:r w:rsidRPr="00E22A08">
              <w:rPr>
                <w:rFonts w:cs="Arial"/>
                <w:b/>
                <w:lang w:val="es-BO" w:eastAsia="en-US"/>
              </w:rPr>
              <w:t>1.68 m</w:t>
            </w:r>
            <w:r w:rsidRPr="00E22A08">
              <w:rPr>
                <w:rFonts w:cs="Arial"/>
                <w:lang w:val="es-BO" w:eastAsia="en-US"/>
              </w:rPr>
              <w:t>, acero estructural ASTM A36, perfil costanera de 80x40x15x3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tubos horizontales de </w:t>
            </w:r>
            <w:r w:rsidRPr="00E22A08">
              <w:rPr>
                <w:rFonts w:cs="Arial"/>
                <w:b/>
                <w:lang w:val="es-BO" w:eastAsia="en-US"/>
              </w:rPr>
              <w:t>1.748 m</w:t>
            </w:r>
            <w:r w:rsidRPr="00E22A08">
              <w:rPr>
                <w:rFonts w:cs="Arial"/>
                <w:lang w:val="es-BO" w:eastAsia="en-US"/>
              </w:rPr>
              <w:t xml:space="preserve"> de largo, acero estructural ASTM A36, tubo perfil cuadrado de 40x40x2 mm</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tablero de aglomerado de </w:t>
            </w:r>
            <w:r w:rsidRPr="00E22A08">
              <w:rPr>
                <w:rFonts w:cs="Arial"/>
                <w:b/>
                <w:lang w:val="es-BO" w:eastAsia="en-US"/>
              </w:rPr>
              <w:t>1.66x1.84m</w:t>
            </w:r>
            <w:r w:rsidRPr="00E22A08">
              <w:rPr>
                <w:rFonts w:cs="Arial"/>
                <w:lang w:val="es-BO" w:eastAsia="en-US"/>
              </w:rPr>
              <w:t xml:space="preserve">, aglomerado de madera rústico, </w:t>
            </w:r>
            <w:r w:rsidRPr="00E22A08">
              <w:rPr>
                <w:rFonts w:cs="Arial"/>
                <w:b/>
                <w:lang w:val="es-BO" w:eastAsia="en-US"/>
              </w:rPr>
              <w:t>15mm</w:t>
            </w:r>
            <w:r w:rsidRPr="00E22A08">
              <w:rPr>
                <w:rFonts w:cs="Arial"/>
                <w:lang w:val="es-BO" w:eastAsia="en-US"/>
              </w:rPr>
              <w:t xml:space="preserve"> de espesor con 1 cara lisa y barnizada</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pernos, tuercas y volandas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w:t>
            </w:r>
            <w:r w:rsidRPr="00E22A08">
              <w:rPr>
                <w:rFonts w:cs="Arial"/>
                <w:b/>
                <w:lang w:val="es-BO" w:eastAsia="en-US"/>
              </w:rPr>
              <w:t>SAE 5</w:t>
            </w:r>
            <w:r w:rsidRPr="00E22A08">
              <w:rPr>
                <w:rFonts w:cs="Arial"/>
                <w:lang w:val="es-BO" w:eastAsia="en-US"/>
              </w:rPr>
              <w:t xml:space="preserve"> de  1/2 pulgada de diámetro y 1 1/2 pulgadas de largo </w:t>
            </w:r>
            <w:r w:rsidRPr="00E22A08">
              <w:rPr>
                <w:lang w:eastAsia="en-US"/>
              </w:rPr>
              <w:t xml:space="preserve">que incluya cada uno su </w:t>
            </w:r>
            <w:proofErr w:type="spellStart"/>
            <w:r w:rsidRPr="00E22A08">
              <w:rPr>
                <w:lang w:eastAsia="en-US"/>
              </w:rPr>
              <w:t>volanda</w:t>
            </w:r>
            <w:proofErr w:type="spellEnd"/>
            <w:r w:rsidRPr="00E22A08">
              <w:rPr>
                <w:lang w:eastAsia="en-US"/>
              </w:rPr>
              <w:t xml:space="preserve"> plana de ½”, con un espesor de 2.5 mm,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p w:rsidR="009756BD" w:rsidRDefault="009756BD" w:rsidP="00E22A08">
            <w:pPr>
              <w:jc w:val="both"/>
              <w:rPr>
                <w:rFonts w:cs="Arial"/>
                <w:lang w:val="es-BO"/>
              </w:rPr>
            </w:pPr>
          </w:p>
          <w:p w:rsidR="006C2A63" w:rsidRPr="00E22A08" w:rsidRDefault="006C2A63" w:rsidP="00E22A08">
            <w:pPr>
              <w:jc w:val="both"/>
              <w:rPr>
                <w:rFonts w:cs="Arial"/>
                <w:lang w:val="es-BO"/>
              </w:rPr>
            </w:pPr>
            <w:r w:rsidRPr="00E22A08">
              <w:rPr>
                <w:rFonts w:cs="Arial"/>
                <w:lang w:val="es-BO"/>
              </w:rPr>
              <w:t>Uniones de lado</w:t>
            </w:r>
          </w:p>
          <w:p w:rsidR="006C2A63" w:rsidRPr="00E22A08" w:rsidRDefault="006C2A63" w:rsidP="00E22A08">
            <w:pPr>
              <w:spacing w:after="120"/>
              <w:jc w:val="both"/>
              <w:rPr>
                <w:lang w:val="es-BO"/>
              </w:rPr>
            </w:pPr>
            <w:r w:rsidRPr="00E22A08">
              <w:rPr>
                <w:lang w:val="es-BO"/>
              </w:rPr>
              <w:t xml:space="preserve">La unión entre módulos </w:t>
            </w:r>
            <w:r w:rsidRPr="00E22A08">
              <w:rPr>
                <w:b/>
                <w:lang w:val="es-BO"/>
              </w:rPr>
              <w:t>M2</w:t>
            </w:r>
            <w:r w:rsidRPr="00E22A08">
              <w:rPr>
                <w:lang w:val="es-BO"/>
              </w:rPr>
              <w:t xml:space="preserve"> que se encuentren lado a lado, está dada por dos planchas (</w:t>
            </w:r>
            <w:r w:rsidRPr="00E22A08">
              <w:rPr>
                <w:b/>
                <w:lang w:val="es-BO"/>
              </w:rPr>
              <w:t>1</w:t>
            </w:r>
            <w:r w:rsidRPr="00E22A08">
              <w:rPr>
                <w:lang w:val="es-BO"/>
              </w:rPr>
              <w:t xml:space="preserve"> a cada lado).  Cada lado con </w:t>
            </w:r>
            <w:r w:rsidRPr="00E22A08">
              <w:rPr>
                <w:b/>
                <w:lang w:val="es-BO"/>
              </w:rPr>
              <w:t>4</w:t>
            </w:r>
            <w:r w:rsidRPr="00E22A08">
              <w:rPr>
                <w:lang w:val="es-BO"/>
              </w:rPr>
              <w:t xml:space="preserve"> pernos, tuercas y volandas descritos en el párrafo anterior. </w:t>
            </w:r>
          </w:p>
          <w:p w:rsidR="006C2A63" w:rsidRPr="00E22A08" w:rsidRDefault="006C2A63" w:rsidP="00E22A08">
            <w:pPr>
              <w:spacing w:after="120"/>
              <w:jc w:val="both"/>
              <w:rPr>
                <w:lang w:val="es-BO"/>
              </w:rPr>
            </w:pPr>
            <w:r w:rsidRPr="00E22A08">
              <w:rPr>
                <w:lang w:val="es-BO"/>
              </w:rPr>
              <w:t xml:space="preserve">Las cantidades y especificación de insumos para uniones “de lado” para el módulo de estante </w:t>
            </w:r>
            <w:r w:rsidRPr="00E22A08">
              <w:rPr>
                <w:b/>
                <w:lang w:val="es-BO"/>
              </w:rPr>
              <w:t>M2</w:t>
            </w:r>
            <w:r w:rsidRPr="00E22A08">
              <w:rPr>
                <w:lang w:val="es-BO"/>
              </w:rPr>
              <w:t xml:space="preserve"> se detallan a continuación:</w:t>
            </w:r>
          </w:p>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36</w:t>
            </w:r>
            <w:r w:rsidRPr="00E22A08">
              <w:rPr>
                <w:rFonts w:cs="Arial"/>
                <w:lang w:val="es-BO" w:eastAsia="en-US"/>
              </w:rPr>
              <w:t xml:space="preserve"> planchas de unión de </w:t>
            </w:r>
            <w:r w:rsidRPr="00E22A08">
              <w:rPr>
                <w:rFonts w:cs="Arial"/>
                <w:b/>
                <w:lang w:val="es-BO" w:eastAsia="en-US"/>
              </w:rPr>
              <w:t>0.16x0.08m</w:t>
            </w:r>
            <w:r w:rsidRPr="00E22A08">
              <w:rPr>
                <w:rFonts w:cs="Arial"/>
                <w:lang w:val="es-BO" w:eastAsia="en-US"/>
              </w:rPr>
              <w:t xml:space="preserve">, acero estructural ASTM A36, de </w:t>
            </w:r>
            <w:r w:rsidRPr="00E22A08">
              <w:rPr>
                <w:rFonts w:cs="Arial"/>
                <w:b/>
                <w:lang w:val="es-BO" w:eastAsia="en-US"/>
              </w:rPr>
              <w:t>3 mm</w:t>
            </w:r>
            <w:r w:rsidRPr="00E22A08">
              <w:rPr>
                <w:rFonts w:cs="Arial"/>
                <w:lang w:val="es-BO" w:eastAsia="en-US"/>
              </w:rPr>
              <w:t xml:space="preserve"> de espesor</w:t>
            </w:r>
          </w:p>
          <w:p w:rsidR="006C2A63" w:rsidRPr="00E22A08" w:rsidRDefault="006C2A63" w:rsidP="00FE7354">
            <w:pPr>
              <w:numPr>
                <w:ilvl w:val="0"/>
                <w:numId w:val="35"/>
              </w:numPr>
              <w:spacing w:after="200" w:line="276" w:lineRule="auto"/>
              <w:ind w:left="284" w:hanging="284"/>
              <w:contextualSpacing/>
              <w:jc w:val="both"/>
              <w:rPr>
                <w:lang w:val="es-BO"/>
              </w:rPr>
            </w:pPr>
            <w:r w:rsidRPr="00E22A08">
              <w:rPr>
                <w:rFonts w:cs="Arial"/>
                <w:b/>
                <w:lang w:val="es-BO" w:eastAsia="en-US"/>
              </w:rPr>
              <w:t>144</w:t>
            </w:r>
            <w:r w:rsidRPr="00E22A08">
              <w:rPr>
                <w:rFonts w:cs="Arial"/>
                <w:lang w:val="es-BO" w:eastAsia="en-US"/>
              </w:rPr>
              <w:t xml:space="preserve"> pernos, tuercas y volandas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SAE 5 de  1/2 pulgada de diámetro y 1 1/2 pulgadas de largo </w:t>
            </w:r>
            <w:r w:rsidRPr="00E22A08">
              <w:rPr>
                <w:lang w:eastAsia="en-US"/>
              </w:rPr>
              <w:t xml:space="preserve">que incluya cada uno su </w:t>
            </w:r>
            <w:proofErr w:type="spellStart"/>
            <w:r w:rsidRPr="00E22A08">
              <w:rPr>
                <w:lang w:eastAsia="en-US"/>
              </w:rPr>
              <w:t>volanda</w:t>
            </w:r>
            <w:proofErr w:type="spellEnd"/>
            <w:r w:rsidRPr="00E22A08">
              <w:rPr>
                <w:lang w:eastAsia="en-US"/>
              </w:rPr>
              <w:t xml:space="preserve"> plana de ½”, con un espesor de 2.5 mm,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tc>
        <w:tc>
          <w:tcPr>
            <w:tcW w:w="2294" w:type="dxa"/>
            <w:vMerge w:val="restart"/>
            <w:tcBorders>
              <w:left w:val="single" w:sz="4" w:space="0" w:color="auto"/>
              <w:right w:val="single" w:sz="4" w:space="0" w:color="auto"/>
            </w:tcBorders>
            <w:shd w:val="clear" w:color="auto" w:fill="auto"/>
            <w:vAlign w:val="center"/>
          </w:tcPr>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vMerge w:val="restart"/>
            <w:tcBorders>
              <w:left w:val="single" w:sz="4" w:space="0" w:color="auto"/>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vMerge w:val="restart"/>
            <w:tcBorders>
              <w:left w:val="single" w:sz="4" w:space="0" w:color="auto"/>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left w:val="single" w:sz="4" w:space="0" w:color="auto"/>
              <w:bottom w:val="nil"/>
              <w:right w:val="single" w:sz="4" w:space="0" w:color="auto"/>
            </w:tcBorders>
            <w:shd w:val="thinDiagStripe" w:color="auto" w:fill="auto"/>
            <w:vAlign w:val="center"/>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C2A63" w:rsidRPr="00E22A08" w:rsidTr="00DA0591">
        <w:trPr>
          <w:trHeight w:val="378"/>
        </w:trPr>
        <w:tc>
          <w:tcPr>
            <w:tcW w:w="5810" w:type="dxa"/>
            <w:vMerge/>
            <w:tcBorders>
              <w:left w:val="single" w:sz="4" w:space="0" w:color="auto"/>
              <w:right w:val="single" w:sz="4" w:space="0" w:color="auto"/>
            </w:tcBorders>
            <w:shd w:val="clear" w:color="auto" w:fill="FFFFFF" w:themeFill="background1"/>
          </w:tcPr>
          <w:p w:rsidR="006C2A63" w:rsidRPr="00E22A08" w:rsidRDefault="006C2A63" w:rsidP="00FE7354">
            <w:pPr>
              <w:numPr>
                <w:ilvl w:val="0"/>
                <w:numId w:val="35"/>
              </w:numPr>
              <w:spacing w:after="200" w:line="276" w:lineRule="auto"/>
              <w:ind w:left="284" w:hanging="284"/>
              <w:contextualSpacing/>
              <w:jc w:val="both"/>
              <w:rPr>
                <w:rFonts w:cs="Arial"/>
                <w:lang w:val="es-BO" w:eastAsia="en-US"/>
              </w:rPr>
            </w:pPr>
          </w:p>
        </w:tc>
        <w:tc>
          <w:tcPr>
            <w:tcW w:w="2294" w:type="dxa"/>
            <w:vMerge/>
            <w:tcBorders>
              <w:left w:val="single" w:sz="4" w:space="0" w:color="auto"/>
              <w:right w:val="single" w:sz="4" w:space="0" w:color="auto"/>
            </w:tcBorders>
            <w:shd w:val="clear" w:color="auto" w:fill="FFFFFF" w:themeFill="background1"/>
          </w:tcPr>
          <w:p w:rsidR="006C2A63" w:rsidRPr="00E22A08" w:rsidRDefault="006C2A63"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vMerge/>
            <w:tcBorders>
              <w:left w:val="single" w:sz="4" w:space="0" w:color="auto"/>
              <w:right w:val="single" w:sz="4" w:space="0" w:color="auto"/>
            </w:tcBorders>
            <w:shd w:val="thinDiagStripe" w:color="auto" w:fill="auto"/>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vMerge/>
            <w:tcBorders>
              <w:left w:val="single" w:sz="4" w:space="0" w:color="auto"/>
              <w:right w:val="single" w:sz="4" w:space="0" w:color="auto"/>
            </w:tcBorders>
            <w:shd w:val="thinDiagStripe" w:color="auto" w:fill="auto"/>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nil"/>
              <w:left w:val="single" w:sz="4" w:space="0" w:color="auto"/>
              <w:right w:val="single" w:sz="4" w:space="0" w:color="auto"/>
            </w:tcBorders>
            <w:shd w:val="thinDiagStripe" w:color="auto" w:fill="auto"/>
          </w:tcPr>
          <w:p w:rsidR="006C2A63" w:rsidRPr="00E22A08" w:rsidRDefault="006C2A63"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E746E7" w:rsidRPr="00E22A08" w:rsidTr="00F166F4">
        <w:trPr>
          <w:trHeight w:val="461"/>
        </w:trPr>
        <w:tc>
          <w:tcPr>
            <w:tcW w:w="5810" w:type="dxa"/>
            <w:tcBorders>
              <w:top w:val="single" w:sz="4" w:space="0" w:color="auto"/>
              <w:left w:val="single" w:sz="4" w:space="0" w:color="auto"/>
              <w:bottom w:val="single" w:sz="4" w:space="0" w:color="auto"/>
              <w:right w:val="single" w:sz="4" w:space="0" w:color="auto"/>
            </w:tcBorders>
            <w:shd w:val="clear" w:color="auto" w:fill="auto"/>
          </w:tcPr>
          <w:p w:rsidR="00E746E7" w:rsidRPr="00E22A08" w:rsidRDefault="00E746E7" w:rsidP="00CA10EA">
            <w:pPr>
              <w:spacing w:after="200" w:line="276" w:lineRule="auto"/>
              <w:contextualSpacing/>
              <w:rPr>
                <w:rFonts w:cs="Arial"/>
                <w:sz w:val="6"/>
                <w:szCs w:val="6"/>
                <w:lang w:val="es-BO"/>
              </w:rPr>
            </w:pPr>
          </w:p>
          <w:p w:rsidR="00E746E7" w:rsidRPr="00E22A08" w:rsidRDefault="00E746E7" w:rsidP="00CA10EA">
            <w:pPr>
              <w:spacing w:after="200" w:line="276" w:lineRule="auto"/>
              <w:contextualSpacing/>
              <w:jc w:val="both"/>
              <w:rPr>
                <w:rFonts w:cs="Arial"/>
                <w:lang w:val="es-BO" w:eastAsia="en-US"/>
              </w:rPr>
            </w:pPr>
            <w:r w:rsidRPr="00E22A08">
              <w:rPr>
                <w:rFonts w:cs="Arial"/>
                <w:b/>
                <w:sz w:val="18"/>
                <w:szCs w:val="18"/>
              </w:rPr>
              <w:t xml:space="preserve">ÍTEM N°3 </w:t>
            </w:r>
            <w:r w:rsidRPr="00E22A08">
              <w:rPr>
                <w:b/>
                <w:bCs/>
              </w:rPr>
              <w:t xml:space="preserve">Estantería Metálica Modular - Módulo </w:t>
            </w:r>
            <w:r w:rsidRPr="00E22A08">
              <w:rPr>
                <w:rFonts w:cs="Arial"/>
                <w:b/>
                <w:sz w:val="18"/>
                <w:szCs w:val="18"/>
              </w:rPr>
              <w:t>3</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E746E7" w:rsidRPr="00E22A08" w:rsidRDefault="00E746E7" w:rsidP="00E746E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r w:rsidRPr="00E22A08">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232A55" w:rsidRPr="00E22A08" w:rsidTr="00DA0591">
        <w:tc>
          <w:tcPr>
            <w:tcW w:w="5810" w:type="dxa"/>
            <w:vMerge w:val="restart"/>
            <w:tcBorders>
              <w:top w:val="single" w:sz="4" w:space="0" w:color="auto"/>
              <w:left w:val="single" w:sz="4" w:space="0" w:color="auto"/>
              <w:right w:val="single" w:sz="4" w:space="0" w:color="auto"/>
            </w:tcBorders>
            <w:shd w:val="clear" w:color="auto" w:fill="FFFFFF" w:themeFill="background1"/>
          </w:tcPr>
          <w:p w:rsidR="00232A55" w:rsidRPr="00E22A08" w:rsidRDefault="00232A55" w:rsidP="00E22A08">
            <w:pPr>
              <w:spacing w:after="200" w:line="276" w:lineRule="auto"/>
              <w:contextualSpacing/>
              <w:jc w:val="both"/>
              <w:rPr>
                <w:rFonts w:cs="Arial"/>
              </w:rPr>
            </w:pPr>
            <w:r w:rsidRPr="00E22A08">
              <w:rPr>
                <w:rFonts w:cs="Arial"/>
              </w:rPr>
              <w:t xml:space="preserve">Unidad: </w:t>
            </w:r>
            <w:r w:rsidRPr="00E22A08">
              <w:rPr>
                <w:rFonts w:cs="Arial"/>
                <w:b/>
              </w:rPr>
              <w:t>Pieza</w:t>
            </w:r>
            <w:r w:rsidRPr="00E22A08">
              <w:rPr>
                <w:rFonts w:cs="Arial"/>
              </w:rPr>
              <w:t xml:space="preserve"> </w:t>
            </w:r>
          </w:p>
          <w:p w:rsidR="00232A55" w:rsidRPr="00E22A08" w:rsidRDefault="00232A55" w:rsidP="00E22A08">
            <w:pPr>
              <w:spacing w:after="200" w:line="276" w:lineRule="auto"/>
              <w:contextualSpacing/>
              <w:jc w:val="both"/>
              <w:rPr>
                <w:rFonts w:cs="Arial"/>
                <w:b/>
              </w:rPr>
            </w:pPr>
            <w:r w:rsidRPr="00E22A08">
              <w:rPr>
                <w:rFonts w:cs="Arial"/>
              </w:rPr>
              <w:t xml:space="preserve">Cantidad: </w:t>
            </w:r>
            <w:r w:rsidRPr="00E22A08">
              <w:rPr>
                <w:rFonts w:cs="Arial"/>
                <w:b/>
              </w:rPr>
              <w:t>15</w:t>
            </w:r>
          </w:p>
          <w:p w:rsidR="00232A55" w:rsidRPr="00E22A08" w:rsidRDefault="00232A55" w:rsidP="00E22A08">
            <w:pPr>
              <w:spacing w:after="200" w:line="276" w:lineRule="auto"/>
              <w:contextualSpacing/>
              <w:jc w:val="both"/>
              <w:rPr>
                <w:rFonts w:cs="Arial"/>
                <w:b/>
              </w:rPr>
            </w:pPr>
            <w:r w:rsidRPr="00E22A08">
              <w:rPr>
                <w:rFonts w:cs="Arial"/>
              </w:rPr>
              <w:t xml:space="preserve">Altura(m): </w:t>
            </w:r>
            <w:r w:rsidRPr="00E22A08">
              <w:rPr>
                <w:rFonts w:cs="Arial"/>
                <w:b/>
              </w:rPr>
              <w:t>3.85</w:t>
            </w:r>
          </w:p>
          <w:p w:rsidR="00232A55" w:rsidRPr="00E22A08" w:rsidRDefault="00232A55" w:rsidP="00E22A08">
            <w:pPr>
              <w:spacing w:after="200" w:line="276" w:lineRule="auto"/>
              <w:contextualSpacing/>
              <w:jc w:val="both"/>
              <w:rPr>
                <w:rFonts w:cs="Arial"/>
                <w:b/>
              </w:rPr>
            </w:pPr>
            <w:r w:rsidRPr="00E22A08">
              <w:rPr>
                <w:rFonts w:cs="Arial"/>
              </w:rPr>
              <w:t xml:space="preserve">Lateral(m): </w:t>
            </w:r>
            <w:r w:rsidRPr="00E22A08">
              <w:rPr>
                <w:rFonts w:cs="Arial"/>
                <w:b/>
              </w:rPr>
              <w:t>0.83</w:t>
            </w:r>
          </w:p>
          <w:p w:rsidR="00232A55" w:rsidRPr="00E22A08" w:rsidRDefault="00232A55" w:rsidP="00E22A08">
            <w:pPr>
              <w:spacing w:after="200" w:line="276" w:lineRule="auto"/>
              <w:contextualSpacing/>
              <w:jc w:val="both"/>
              <w:rPr>
                <w:rFonts w:cs="Arial"/>
              </w:rPr>
            </w:pPr>
            <w:r w:rsidRPr="00E22A08">
              <w:rPr>
                <w:rFonts w:cs="Arial"/>
              </w:rPr>
              <w:t xml:space="preserve">Frente(m): </w:t>
            </w:r>
            <w:r w:rsidRPr="00E22A08">
              <w:rPr>
                <w:rFonts w:cs="Arial"/>
                <w:b/>
              </w:rPr>
              <w:t>1.84</w:t>
            </w:r>
            <w:r w:rsidRPr="00E22A08">
              <w:rPr>
                <w:rFonts w:cs="Arial"/>
              </w:rPr>
              <w:t xml:space="preserve"> </w:t>
            </w:r>
          </w:p>
          <w:p w:rsidR="00232A55" w:rsidRPr="00E22A08" w:rsidRDefault="00232A55" w:rsidP="00E22A08">
            <w:pPr>
              <w:spacing w:after="200" w:line="276" w:lineRule="auto"/>
              <w:contextualSpacing/>
              <w:jc w:val="both"/>
              <w:rPr>
                <w:rFonts w:cs="Arial"/>
                <w:b/>
              </w:rPr>
            </w:pPr>
            <w:r w:rsidRPr="00E22A08">
              <w:rPr>
                <w:rFonts w:cs="Arial"/>
              </w:rPr>
              <w:t xml:space="preserve">Bandejas: </w:t>
            </w:r>
            <w:r w:rsidRPr="00E22A08">
              <w:rPr>
                <w:rFonts w:cs="Arial"/>
                <w:b/>
              </w:rPr>
              <w:t>6</w:t>
            </w:r>
          </w:p>
          <w:p w:rsidR="00232A55" w:rsidRPr="00E22A08" w:rsidRDefault="00232A55" w:rsidP="00E22A08">
            <w:pPr>
              <w:spacing w:after="200" w:line="276" w:lineRule="auto"/>
              <w:contextualSpacing/>
              <w:jc w:val="both"/>
              <w:rPr>
                <w:rFonts w:cs="Arial"/>
              </w:rPr>
            </w:pPr>
            <w:r w:rsidRPr="00E22A08">
              <w:rPr>
                <w:rFonts w:cs="Arial"/>
              </w:rPr>
              <w:t xml:space="preserve">Altura entre bandejas(m): </w:t>
            </w:r>
            <w:r w:rsidRPr="00E22A08">
              <w:rPr>
                <w:rFonts w:cs="Arial"/>
                <w:b/>
              </w:rPr>
              <w:t>0.655</w:t>
            </w:r>
          </w:p>
          <w:p w:rsidR="009756BD" w:rsidRDefault="009756BD" w:rsidP="00E22A08">
            <w:pPr>
              <w:jc w:val="both"/>
              <w:rPr>
                <w:rFonts w:cs="Arial"/>
                <w:lang w:val="es-BO"/>
              </w:rPr>
            </w:pPr>
          </w:p>
          <w:p w:rsidR="00232A55" w:rsidRPr="00E22A08" w:rsidRDefault="00232A55" w:rsidP="00E22A08">
            <w:pPr>
              <w:jc w:val="both"/>
              <w:rPr>
                <w:rFonts w:cs="Arial"/>
                <w:lang w:val="es-BO"/>
              </w:rPr>
            </w:pPr>
            <w:r w:rsidRPr="00E22A08">
              <w:rPr>
                <w:rFonts w:cs="Arial"/>
                <w:lang w:val="es-BO"/>
              </w:rPr>
              <w:t>Composición por cada Marco Lateral (</w:t>
            </w:r>
            <w:r w:rsidRPr="00E22A08">
              <w:rPr>
                <w:rFonts w:cs="Arial"/>
                <w:b/>
                <w:lang w:val="es-BO"/>
              </w:rPr>
              <w:t>2</w:t>
            </w:r>
            <w:r w:rsidRPr="00E22A08">
              <w:rPr>
                <w:rFonts w:cs="Arial"/>
                <w:lang w:val="es-BO"/>
              </w:rPr>
              <w:t xml:space="preserve"> por cada módulo, total de </w:t>
            </w:r>
            <w:r w:rsidRPr="00E22A08">
              <w:rPr>
                <w:rFonts w:cs="Arial"/>
                <w:b/>
                <w:lang w:val="es-BO"/>
              </w:rPr>
              <w:t>30</w:t>
            </w:r>
            <w:r w:rsidRPr="00E22A08">
              <w:rPr>
                <w:rFonts w:cs="Arial"/>
                <w:lang w:val="es-BO"/>
              </w:rPr>
              <w:t>):</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w:t>
            </w:r>
            <w:proofErr w:type="spellStart"/>
            <w:r w:rsidRPr="00E22A08">
              <w:rPr>
                <w:rFonts w:cs="Arial"/>
                <w:lang w:val="es-BO" w:eastAsia="en-US"/>
              </w:rPr>
              <w:t>parantes</w:t>
            </w:r>
            <w:proofErr w:type="spellEnd"/>
            <w:r w:rsidRPr="00E22A08">
              <w:rPr>
                <w:rFonts w:cs="Arial"/>
                <w:lang w:val="es-BO" w:eastAsia="en-US"/>
              </w:rPr>
              <w:t xml:space="preserve"> verticales de </w:t>
            </w:r>
            <w:r w:rsidRPr="00E22A08">
              <w:rPr>
                <w:rFonts w:cs="Arial"/>
                <w:b/>
                <w:lang w:val="es-BO" w:eastAsia="en-US"/>
              </w:rPr>
              <w:t>3.85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w:t>
            </w:r>
            <w:r w:rsidRPr="00E22A08">
              <w:rPr>
                <w:rFonts w:cs="Arial"/>
                <w:lang w:val="es-BO" w:eastAsia="en-US"/>
              </w:rPr>
              <w:lastRenderedPageBreak/>
              <w:t xml:space="preserve">perfil de canal de </w:t>
            </w:r>
            <w:r w:rsidRPr="00E22A08">
              <w:rPr>
                <w:rFonts w:cs="Arial"/>
                <w:b/>
                <w:lang w:val="es-BO" w:eastAsia="en-US"/>
              </w:rPr>
              <w:t>80x40x3 mm</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planchas  de base de 0.05 x 0.08 m,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6</w:t>
            </w:r>
            <w:r w:rsidRPr="00E22A08">
              <w:rPr>
                <w:rFonts w:cs="Arial"/>
                <w:lang w:val="es-BO" w:eastAsia="en-US"/>
              </w:rPr>
              <w:t xml:space="preserve"> costaneras de </w:t>
            </w:r>
            <w:r w:rsidRPr="00E22A08">
              <w:rPr>
                <w:rFonts w:cs="Arial"/>
                <w:b/>
                <w:lang w:val="es-BO" w:eastAsia="en-US"/>
              </w:rPr>
              <w:t>0.83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de costanera de </w:t>
            </w:r>
            <w:r w:rsidRPr="00E22A08">
              <w:rPr>
                <w:rFonts w:cs="Arial"/>
                <w:b/>
                <w:lang w:val="es-BO" w:eastAsia="en-US"/>
              </w:rPr>
              <w:t>80x40x15x3mm</w:t>
            </w:r>
          </w:p>
          <w:p w:rsidR="00232A55" w:rsidRPr="00E22A08" w:rsidRDefault="00232A55" w:rsidP="00E22A08">
            <w:pPr>
              <w:jc w:val="both"/>
              <w:rPr>
                <w:rFonts w:cs="Arial"/>
                <w:lang w:val="es-BO" w:eastAsia="en-US"/>
              </w:rPr>
            </w:pPr>
            <w:r w:rsidRPr="00E22A08">
              <w:rPr>
                <w:rFonts w:cs="Arial"/>
                <w:lang w:val="es-BO" w:eastAsia="en-US"/>
              </w:rPr>
              <w:t>Apoyos por cada Marco Lateral de parrillas de bandejas: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planchas de </w:t>
            </w:r>
            <w:r w:rsidRPr="00E22A08">
              <w:rPr>
                <w:rFonts w:cs="Arial"/>
                <w:b/>
                <w:lang w:val="es-BO" w:eastAsia="en-US"/>
              </w:rPr>
              <w:t>0.08x0.05m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platinos en U cuadrado de </w:t>
            </w:r>
            <w:r w:rsidRPr="00E22A08">
              <w:rPr>
                <w:rFonts w:cs="Arial"/>
                <w:b/>
                <w:lang w:val="es-BO" w:eastAsia="en-US"/>
              </w:rPr>
              <w:t>0.08m</w:t>
            </w:r>
            <w:r w:rsidRPr="00E22A08">
              <w:rPr>
                <w:rFonts w:cs="Arial"/>
                <w:lang w:val="es-BO" w:eastAsia="en-US"/>
              </w:rPr>
              <w:t xml:space="preserve"> x </w:t>
            </w:r>
            <w:r w:rsidRPr="00E22A08">
              <w:rPr>
                <w:rFonts w:cs="Arial"/>
                <w:b/>
                <w:lang w:val="es-BO" w:eastAsia="en-US"/>
              </w:rPr>
              <w:t>1 ½”</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platino de </w:t>
            </w:r>
            <w:r w:rsidRPr="00E22A08">
              <w:rPr>
                <w:rFonts w:cs="Arial"/>
                <w:b/>
                <w:lang w:val="es-BO" w:eastAsia="en-US"/>
              </w:rPr>
              <w:t>1/8”</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platinos de refuerzo </w:t>
            </w:r>
            <w:r w:rsidRPr="00E22A08">
              <w:rPr>
                <w:rFonts w:cs="Arial"/>
                <w:b/>
                <w:lang w:val="es-BO" w:eastAsia="en-US"/>
              </w:rPr>
              <w:t>0.05m</w:t>
            </w:r>
            <w:r w:rsidRPr="00E22A08">
              <w:rPr>
                <w:rFonts w:cs="Arial"/>
                <w:lang w:val="es-BO" w:eastAsia="en-US"/>
              </w:rPr>
              <w:t xml:space="preserve"> x </w:t>
            </w:r>
            <w:r w:rsidRPr="00E22A08">
              <w:rPr>
                <w:rFonts w:cs="Arial"/>
                <w:b/>
                <w:lang w:val="es-BO" w:eastAsia="en-US"/>
              </w:rPr>
              <w:t>1 ½”</w:t>
            </w:r>
            <w:r w:rsidRPr="00E22A08">
              <w:rPr>
                <w:rFonts w:cs="Arial"/>
                <w:lang w:val="es-BO" w:eastAsia="en-US"/>
              </w:rPr>
              <w:t xml:space="preserve">, acero estructural ASTM 36, platino de </w:t>
            </w:r>
            <w:r w:rsidRPr="00E22A08">
              <w:rPr>
                <w:rFonts w:cs="Arial"/>
                <w:b/>
                <w:lang w:val="es-BO" w:eastAsia="en-US"/>
              </w:rPr>
              <w:t>1/8”</w:t>
            </w:r>
            <w:r w:rsidRPr="00E22A08">
              <w:rPr>
                <w:rFonts w:cs="Arial"/>
                <w:lang w:val="es-BO" w:eastAsia="en-US"/>
              </w:rPr>
              <w:t xml:space="preserve"> de espesor</w:t>
            </w:r>
          </w:p>
          <w:p w:rsidR="00232A55" w:rsidRPr="00E22A08" w:rsidRDefault="00232A55" w:rsidP="00E22A08">
            <w:pPr>
              <w:spacing w:after="200" w:line="276" w:lineRule="auto"/>
              <w:ind w:left="284"/>
              <w:contextualSpacing/>
              <w:jc w:val="both"/>
              <w:rPr>
                <w:rFonts w:cs="Arial"/>
                <w:lang w:val="es-BO" w:eastAsia="en-US"/>
              </w:rPr>
            </w:pPr>
          </w:p>
          <w:p w:rsidR="00232A55" w:rsidRPr="00E22A08" w:rsidRDefault="00232A55" w:rsidP="00E22A08">
            <w:pPr>
              <w:jc w:val="both"/>
              <w:rPr>
                <w:rFonts w:cs="Arial"/>
                <w:lang w:val="es-BO" w:eastAsia="en-US"/>
              </w:rPr>
            </w:pPr>
            <w:r w:rsidRPr="00E22A08">
              <w:rPr>
                <w:rFonts w:cs="Arial"/>
                <w:lang w:val="es-BO" w:eastAsia="en-US"/>
              </w:rPr>
              <w:t xml:space="preserve">Planchas por cada Marco Lateral de Unión sin soporte (Ver </w:t>
            </w:r>
            <w:r w:rsidRPr="00E22A08">
              <w:rPr>
                <w:rFonts w:cs="Arial"/>
                <w:b/>
                <w:lang w:val="es-BO" w:eastAsia="en-US"/>
              </w:rPr>
              <w:t>Anexo 4</w:t>
            </w:r>
            <w:r w:rsidRPr="00E22A08">
              <w:rPr>
                <w:rFonts w:cs="Arial"/>
                <w:lang w:val="es-BO" w:eastAsia="en-US"/>
              </w:rPr>
              <w:t xml:space="preserve"> – Detalles de Unión,  aplicable a los </w:t>
            </w:r>
            <w:r w:rsidRPr="00E22A08">
              <w:rPr>
                <w:rFonts w:cs="Arial"/>
                <w:b/>
                <w:lang w:val="es-BO" w:eastAsia="en-US"/>
              </w:rPr>
              <w:t>30</w:t>
            </w:r>
            <w:r w:rsidRPr="00E22A08">
              <w:rPr>
                <w:rFonts w:cs="Arial"/>
                <w:lang w:val="es-BO" w:eastAsia="en-US"/>
              </w:rPr>
              <w:t xml:space="preserve"> marcos laterales)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11</w:t>
            </w:r>
            <w:r w:rsidRPr="00E22A08">
              <w:rPr>
                <w:rFonts w:cs="Arial"/>
                <w:lang w:val="es-BO" w:eastAsia="en-US"/>
              </w:rPr>
              <w:t xml:space="preserve"> planchas de </w:t>
            </w:r>
            <w:r w:rsidRPr="00E22A08">
              <w:rPr>
                <w:rFonts w:cs="Arial"/>
                <w:b/>
                <w:lang w:val="es-BO" w:eastAsia="en-US"/>
              </w:rPr>
              <w:t>0.16 x 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232A55" w:rsidRPr="00E22A08" w:rsidRDefault="00232A55" w:rsidP="00E22A08">
            <w:pPr>
              <w:jc w:val="both"/>
              <w:rPr>
                <w:rFonts w:cs="Arial"/>
                <w:i/>
                <w:lang w:val="es-BO" w:eastAsia="en-US"/>
              </w:rPr>
            </w:pPr>
          </w:p>
          <w:p w:rsidR="00232A55" w:rsidRPr="00E22A08" w:rsidRDefault="00232A55" w:rsidP="00E22A08">
            <w:pPr>
              <w:jc w:val="both"/>
              <w:rPr>
                <w:rFonts w:cs="Arial"/>
                <w:i/>
                <w:lang w:val="es-BO" w:eastAsia="en-US"/>
              </w:rPr>
            </w:pPr>
            <w:r w:rsidRPr="00E22A08">
              <w:rPr>
                <w:rFonts w:cs="Arial"/>
                <w:i/>
                <w:lang w:val="es-BO" w:eastAsia="en-US"/>
              </w:rPr>
              <w:t xml:space="preserve">Planchas de unión con soporte </w:t>
            </w:r>
            <w:r w:rsidRPr="00E22A08">
              <w:rPr>
                <w:rFonts w:cs="Arial"/>
                <w:b/>
                <w:i/>
                <w:lang w:val="es-BO" w:eastAsia="en-US"/>
              </w:rPr>
              <w:t>simple</w:t>
            </w:r>
            <w:r w:rsidRPr="00E22A08">
              <w:rPr>
                <w:rFonts w:cs="Arial"/>
                <w:i/>
                <w:lang w:val="es-BO" w:eastAsia="en-US"/>
              </w:rPr>
              <w:t xml:space="preserve"> por cada Marco Lateral de 4ta Bandeja (Ver </w:t>
            </w:r>
            <w:r w:rsidRPr="00E22A08">
              <w:rPr>
                <w:rFonts w:cs="Arial"/>
                <w:b/>
                <w:i/>
                <w:lang w:val="es-BO" w:eastAsia="en-US"/>
              </w:rPr>
              <w:t xml:space="preserve">Anexo 5, </w:t>
            </w:r>
            <w:r w:rsidRPr="00E22A08">
              <w:rPr>
                <w:rFonts w:cs="Arial"/>
                <w:i/>
                <w:lang w:val="es-BO" w:eastAsia="en-US"/>
              </w:rPr>
              <w:t>aplicable a</w:t>
            </w:r>
            <w:r w:rsidRPr="00E22A08">
              <w:rPr>
                <w:rFonts w:cs="Arial"/>
                <w:b/>
                <w:i/>
                <w:lang w:val="es-BO" w:eastAsia="en-US"/>
              </w:rPr>
              <w:t xml:space="preserve"> 24 </w:t>
            </w:r>
            <w:r w:rsidRPr="00E22A08">
              <w:rPr>
                <w:rFonts w:cs="Arial"/>
                <w:i/>
                <w:lang w:val="es-BO" w:eastAsia="en-US"/>
              </w:rPr>
              <w:t>marcos</w:t>
            </w:r>
            <w:r w:rsidRPr="00E22A08">
              <w:rPr>
                <w:rFonts w:cs="Arial"/>
                <w:b/>
                <w:i/>
                <w:lang w:val="es-BO" w:eastAsia="en-US"/>
              </w:rPr>
              <w:t xml:space="preserve"> </w:t>
            </w:r>
            <w:r w:rsidRPr="00E22A08">
              <w:rPr>
                <w:rFonts w:cs="Arial"/>
                <w:i/>
                <w:lang w:val="es-BO" w:eastAsia="en-US"/>
              </w:rPr>
              <w:t xml:space="preserve">laterales del módulo </w:t>
            </w:r>
            <w:r w:rsidRPr="00E22A08">
              <w:rPr>
                <w:rFonts w:cs="Arial"/>
                <w:b/>
                <w:i/>
                <w:lang w:val="es-BO" w:eastAsia="en-US"/>
              </w:rPr>
              <w:t>M3</w:t>
            </w:r>
            <w:r w:rsidRPr="00E22A08">
              <w:rPr>
                <w:rFonts w:cs="Arial"/>
                <w:i/>
                <w:lang w:val="es-BO" w:eastAsia="en-US"/>
              </w:rPr>
              <w:t>)</w:t>
            </w:r>
          </w:p>
          <w:p w:rsidR="00232A55" w:rsidRPr="00E22A08" w:rsidRDefault="00232A55"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1</w:t>
            </w:r>
            <w:r w:rsidRPr="00E22A08">
              <w:rPr>
                <w:rFonts w:cs="Arial"/>
                <w:i/>
                <w:lang w:val="es-BO" w:eastAsia="en-US"/>
              </w:rPr>
              <w:t xml:space="preserve"> plancha de </w:t>
            </w:r>
            <w:r w:rsidRPr="00E22A08">
              <w:rPr>
                <w:rFonts w:cs="Arial"/>
                <w:b/>
                <w:i/>
                <w:lang w:val="es-BO" w:eastAsia="en-US"/>
              </w:rPr>
              <w:t>0.16 x 0.08 m</w:t>
            </w:r>
            <w:r w:rsidRPr="00E22A08">
              <w:rPr>
                <w:rFonts w:cs="Arial"/>
                <w:i/>
                <w:lang w:val="es-BO" w:eastAsia="en-US"/>
              </w:rPr>
              <w:t xml:space="preserve">, acero estructural </w:t>
            </w:r>
            <w:r w:rsidRPr="00E22A08">
              <w:rPr>
                <w:rFonts w:cs="Arial"/>
                <w:b/>
                <w:i/>
                <w:lang w:val="es-BO" w:eastAsia="en-US"/>
              </w:rPr>
              <w:t>ASTM A36</w:t>
            </w:r>
            <w:r w:rsidRPr="00E22A08">
              <w:rPr>
                <w:rFonts w:cs="Arial"/>
                <w:i/>
                <w:lang w:val="es-BO" w:eastAsia="en-US"/>
              </w:rPr>
              <w:t xml:space="preserve">, plancha de </w:t>
            </w:r>
            <w:r w:rsidRPr="00E22A08">
              <w:rPr>
                <w:rFonts w:cs="Arial"/>
                <w:b/>
                <w:i/>
                <w:lang w:val="es-BO" w:eastAsia="en-US"/>
              </w:rPr>
              <w:t>3mm</w:t>
            </w:r>
            <w:r w:rsidRPr="00E22A08">
              <w:rPr>
                <w:rFonts w:cs="Arial"/>
                <w:i/>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 xml:space="preserve">1 </w:t>
            </w:r>
            <w:r w:rsidRPr="00E22A08">
              <w:rPr>
                <w:rFonts w:cs="Arial"/>
                <w:i/>
                <w:lang w:val="es-BO" w:eastAsia="en-US"/>
              </w:rPr>
              <w:t xml:space="preserve">platino doblados en U cuadrado de </w:t>
            </w:r>
            <w:r w:rsidRPr="00E22A08">
              <w:rPr>
                <w:rFonts w:cs="Arial"/>
                <w:b/>
                <w:i/>
                <w:lang w:val="es-BO" w:eastAsia="en-US"/>
              </w:rPr>
              <w:t xml:space="preserve">0.12m x 1 ½”, </w:t>
            </w:r>
            <w:r w:rsidRPr="00E22A08">
              <w:rPr>
                <w:rFonts w:cs="Arial"/>
                <w:i/>
                <w:lang w:val="es-BO" w:eastAsia="en-US"/>
              </w:rPr>
              <w:t xml:space="preserve">acero estructural </w:t>
            </w:r>
            <w:r w:rsidRPr="00E22A08">
              <w:rPr>
                <w:rFonts w:cs="Arial"/>
                <w:b/>
                <w:i/>
                <w:lang w:val="es-BO" w:eastAsia="en-US"/>
              </w:rPr>
              <w:t>ASTM A36</w:t>
            </w:r>
            <w:r w:rsidRPr="00E22A08">
              <w:rPr>
                <w:rFonts w:cs="Arial"/>
                <w:i/>
                <w:lang w:val="es-BO" w:eastAsia="en-US"/>
              </w:rPr>
              <w:t xml:space="preserve">, </w:t>
            </w:r>
            <w:r w:rsidRPr="00E22A08">
              <w:rPr>
                <w:rFonts w:cs="Arial"/>
                <w:b/>
                <w:i/>
                <w:lang w:val="es-BO" w:eastAsia="en-US"/>
              </w:rPr>
              <w:t xml:space="preserve">1/8“ </w:t>
            </w:r>
            <w:r w:rsidRPr="00E22A08">
              <w:rPr>
                <w:rFonts w:cs="Arial"/>
                <w:i/>
                <w:lang w:val="es-BO" w:eastAsia="en-US"/>
              </w:rPr>
              <w:t>de espesor</w:t>
            </w:r>
            <w:r w:rsidRPr="00E22A08">
              <w:rPr>
                <w:rFonts w:cs="Arial"/>
                <w:b/>
                <w:i/>
                <w:lang w:val="es-BO" w:eastAsia="en-US"/>
              </w:rPr>
              <w:t xml:space="preserve"> </w:t>
            </w:r>
          </w:p>
          <w:p w:rsidR="00232A55" w:rsidRPr="00E22A08" w:rsidRDefault="00232A55" w:rsidP="00FE7354">
            <w:pPr>
              <w:numPr>
                <w:ilvl w:val="0"/>
                <w:numId w:val="35"/>
              </w:numPr>
              <w:spacing w:after="200" w:line="276" w:lineRule="auto"/>
              <w:ind w:left="284" w:hanging="284"/>
              <w:contextualSpacing/>
              <w:jc w:val="both"/>
              <w:rPr>
                <w:rFonts w:cs="Arial"/>
                <w:i/>
                <w:lang w:val="es-BO" w:eastAsia="en-US"/>
              </w:rPr>
            </w:pPr>
            <w:r w:rsidRPr="00E22A08">
              <w:rPr>
                <w:rFonts w:cs="Arial"/>
                <w:b/>
                <w:i/>
                <w:lang w:val="es-BO" w:eastAsia="en-US"/>
              </w:rPr>
              <w:t>1</w:t>
            </w:r>
            <w:r w:rsidRPr="00E22A08">
              <w:rPr>
                <w:rFonts w:cs="Arial"/>
                <w:i/>
                <w:lang w:val="es-BO" w:eastAsia="en-US"/>
              </w:rPr>
              <w:t xml:space="preserve"> platino de refuerzo </w:t>
            </w:r>
            <w:r w:rsidRPr="00E22A08">
              <w:rPr>
                <w:rFonts w:cs="Arial"/>
                <w:b/>
                <w:i/>
                <w:lang w:val="es-BO" w:eastAsia="en-US"/>
              </w:rPr>
              <w:t>0.06m x 1 ½”</w:t>
            </w:r>
            <w:r w:rsidRPr="00E22A08">
              <w:rPr>
                <w:rFonts w:cs="Arial"/>
                <w:i/>
                <w:lang w:val="es-BO" w:eastAsia="en-US"/>
              </w:rPr>
              <w:t xml:space="preserve">, de acero estructural ASTM A36, </w:t>
            </w:r>
            <w:r w:rsidRPr="00E22A08">
              <w:rPr>
                <w:rFonts w:cs="Arial"/>
                <w:b/>
                <w:i/>
                <w:lang w:val="es-BO" w:eastAsia="en-US"/>
              </w:rPr>
              <w:t>1/8“</w:t>
            </w:r>
            <w:r w:rsidRPr="00E22A08">
              <w:rPr>
                <w:rFonts w:cs="Arial"/>
                <w:i/>
                <w:lang w:val="es-BO" w:eastAsia="en-US"/>
              </w:rPr>
              <w:t xml:space="preserve"> de espesor</w:t>
            </w:r>
          </w:p>
          <w:p w:rsidR="00232A55" w:rsidRPr="00E22A08" w:rsidRDefault="00232A55" w:rsidP="00E22A08">
            <w:pPr>
              <w:spacing w:after="200" w:line="276" w:lineRule="auto"/>
              <w:ind w:left="284"/>
              <w:contextualSpacing/>
              <w:jc w:val="both"/>
              <w:rPr>
                <w:rFonts w:cs="Arial"/>
                <w:i/>
                <w:lang w:val="es-BO" w:eastAsia="en-US"/>
              </w:rPr>
            </w:pPr>
          </w:p>
          <w:p w:rsidR="00232A55" w:rsidRPr="00E22A08" w:rsidRDefault="00232A55" w:rsidP="00E22A08">
            <w:pPr>
              <w:jc w:val="both"/>
              <w:rPr>
                <w:rFonts w:cs="Arial"/>
                <w:i/>
                <w:lang w:val="es-BO" w:eastAsia="en-US"/>
              </w:rPr>
            </w:pPr>
            <w:r w:rsidRPr="00E22A08">
              <w:rPr>
                <w:rFonts w:cs="Arial"/>
                <w:i/>
                <w:lang w:val="es-BO" w:eastAsia="en-US"/>
              </w:rPr>
              <w:t xml:space="preserve">Planchas de unión con soporte </w:t>
            </w:r>
            <w:r w:rsidRPr="00E22A08">
              <w:rPr>
                <w:rFonts w:cs="Arial"/>
                <w:b/>
                <w:i/>
                <w:lang w:val="es-BO" w:eastAsia="en-US"/>
              </w:rPr>
              <w:t>doble</w:t>
            </w:r>
            <w:r w:rsidRPr="00E22A08">
              <w:rPr>
                <w:rFonts w:cs="Arial"/>
                <w:i/>
                <w:lang w:val="es-BO" w:eastAsia="en-US"/>
              </w:rPr>
              <w:t xml:space="preserve"> por cada Marco Lateral de 4ta Bandeja (Ver </w:t>
            </w:r>
            <w:r w:rsidRPr="00E22A08">
              <w:rPr>
                <w:rFonts w:cs="Arial"/>
                <w:b/>
                <w:i/>
                <w:lang w:val="es-BO" w:eastAsia="en-US"/>
              </w:rPr>
              <w:t xml:space="preserve">Anexo 5 </w:t>
            </w:r>
            <w:r w:rsidRPr="00E22A08">
              <w:rPr>
                <w:rFonts w:cs="Arial"/>
                <w:i/>
                <w:lang w:val="es-BO" w:eastAsia="en-US"/>
              </w:rPr>
              <w:t>y</w:t>
            </w:r>
            <w:r w:rsidRPr="00E22A08">
              <w:rPr>
                <w:rFonts w:cs="Arial"/>
                <w:b/>
                <w:i/>
                <w:lang w:val="es-BO" w:eastAsia="en-US"/>
              </w:rPr>
              <w:t xml:space="preserve"> Anexo 2:Ap+,</w:t>
            </w:r>
            <w:r w:rsidRPr="00E22A08">
              <w:rPr>
                <w:rFonts w:cs="Arial"/>
                <w:b/>
                <w:lang w:val="es-BO" w:eastAsia="en-US"/>
              </w:rPr>
              <w:t xml:space="preserve"> </w:t>
            </w:r>
            <w:r w:rsidRPr="00E22A08">
              <w:rPr>
                <w:rFonts w:cs="Arial"/>
                <w:lang w:val="es-BO" w:eastAsia="en-US"/>
              </w:rPr>
              <w:t>aplicable a</w:t>
            </w:r>
            <w:r w:rsidRPr="00E22A08">
              <w:rPr>
                <w:rFonts w:cs="Arial"/>
                <w:b/>
                <w:i/>
                <w:lang w:val="es-BO" w:eastAsia="en-US"/>
              </w:rPr>
              <w:t xml:space="preserve"> 6</w:t>
            </w:r>
            <w:r w:rsidRPr="00E22A08">
              <w:rPr>
                <w:rFonts w:cs="Arial"/>
                <w:i/>
                <w:lang w:val="es-BO" w:eastAsia="en-US"/>
              </w:rPr>
              <w:t xml:space="preserve"> marcos laterales del módulo </w:t>
            </w:r>
            <w:r w:rsidRPr="00E22A08">
              <w:rPr>
                <w:rFonts w:cs="Arial"/>
                <w:b/>
                <w:i/>
                <w:lang w:val="es-BO" w:eastAsia="en-US"/>
              </w:rPr>
              <w:t>M3</w:t>
            </w:r>
            <w:r w:rsidRPr="00E22A08">
              <w:rPr>
                <w:rFonts w:cs="Arial"/>
                <w:i/>
                <w:lang w:val="es-BO" w:eastAsia="en-US"/>
              </w:rPr>
              <w:t>):</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planchas de </w:t>
            </w:r>
            <w:r w:rsidRPr="00E22A08">
              <w:rPr>
                <w:rFonts w:cs="Arial"/>
                <w:b/>
                <w:lang w:val="es-BO" w:eastAsia="en-US"/>
              </w:rPr>
              <w:t>0.22 x 0.08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plancha de </w:t>
            </w:r>
            <w:r w:rsidRPr="00E22A08">
              <w:rPr>
                <w:rFonts w:cs="Arial"/>
                <w:b/>
                <w:lang w:val="es-BO" w:eastAsia="en-US"/>
              </w:rPr>
              <w:t>3mm</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2 </w:t>
            </w:r>
            <w:r w:rsidRPr="00E22A08">
              <w:rPr>
                <w:rFonts w:cs="Arial"/>
                <w:lang w:val="es-BO" w:eastAsia="en-US"/>
              </w:rPr>
              <w:t xml:space="preserve">platinos doblados en U cuadrado de </w:t>
            </w:r>
            <w:r w:rsidRPr="00E22A08">
              <w:rPr>
                <w:rFonts w:cs="Arial"/>
                <w:b/>
                <w:lang w:val="es-BO" w:eastAsia="en-US"/>
              </w:rPr>
              <w:t xml:space="preserve">0.12m x 1 ½”, </w:t>
            </w:r>
            <w:r w:rsidRPr="00E22A08">
              <w:rPr>
                <w:rFonts w:cs="Arial"/>
                <w:lang w:val="es-BO" w:eastAsia="en-US"/>
              </w:rPr>
              <w:t xml:space="preserve">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 xml:space="preserve">1/8“ de espesor </w:t>
            </w:r>
          </w:p>
          <w:p w:rsidR="00232A55" w:rsidRPr="00E22A08" w:rsidRDefault="00232A55" w:rsidP="00FE7354">
            <w:pPr>
              <w:numPr>
                <w:ilvl w:val="0"/>
                <w:numId w:val="35"/>
              </w:numPr>
              <w:spacing w:after="200" w:line="276" w:lineRule="auto"/>
              <w:ind w:left="284" w:hanging="284"/>
              <w:contextualSpacing/>
              <w:jc w:val="both"/>
              <w:rPr>
                <w:rFonts w:cs="Arial"/>
                <w:sz w:val="6"/>
                <w:szCs w:val="6"/>
                <w:lang w:val="es-BO"/>
              </w:rPr>
            </w:pPr>
            <w:r w:rsidRPr="00E22A08">
              <w:rPr>
                <w:rFonts w:cs="Arial"/>
                <w:b/>
                <w:lang w:val="es-BO" w:eastAsia="en-US"/>
              </w:rPr>
              <w:t xml:space="preserve">2 </w:t>
            </w:r>
            <w:r w:rsidRPr="00E22A08">
              <w:rPr>
                <w:rFonts w:cs="Arial"/>
                <w:lang w:val="es-BO" w:eastAsia="en-US"/>
              </w:rPr>
              <w:t>platinos</w:t>
            </w:r>
            <w:r w:rsidRPr="00E22A08">
              <w:rPr>
                <w:rFonts w:cs="Arial"/>
                <w:b/>
                <w:lang w:val="es-BO" w:eastAsia="en-US"/>
              </w:rPr>
              <w:t xml:space="preserve"> </w:t>
            </w:r>
            <w:r w:rsidRPr="00E22A08">
              <w:rPr>
                <w:rFonts w:cs="Arial"/>
                <w:lang w:val="es-BO" w:eastAsia="en-US"/>
              </w:rPr>
              <w:t xml:space="preserve">de refuerzo </w:t>
            </w:r>
            <w:r w:rsidRPr="00E22A08">
              <w:rPr>
                <w:rFonts w:cs="Arial"/>
                <w:b/>
                <w:lang w:val="es-BO" w:eastAsia="en-US"/>
              </w:rPr>
              <w:t>0.06m x 1 ½”</w:t>
            </w:r>
            <w:r w:rsidRPr="00E22A08">
              <w:rPr>
                <w:rFonts w:cs="Arial"/>
                <w:lang w:val="es-BO" w:eastAsia="en-US"/>
              </w:rPr>
              <w:t xml:space="preserve">, de acero estructural </w:t>
            </w:r>
            <w:r w:rsidRPr="00E22A08">
              <w:rPr>
                <w:rFonts w:cs="Arial"/>
                <w:b/>
                <w:lang w:val="es-BO" w:eastAsia="en-US"/>
              </w:rPr>
              <w:t>ASTM A36</w:t>
            </w:r>
            <w:r w:rsidRPr="00E22A08">
              <w:rPr>
                <w:rFonts w:cs="Arial"/>
                <w:lang w:val="es-BO" w:eastAsia="en-US"/>
              </w:rPr>
              <w:t xml:space="preserve">, </w:t>
            </w:r>
            <w:r w:rsidRPr="00E22A08">
              <w:rPr>
                <w:rFonts w:cs="Arial"/>
                <w:b/>
                <w:lang w:val="es-BO" w:eastAsia="en-US"/>
              </w:rPr>
              <w:t xml:space="preserve">1/8“ </w:t>
            </w:r>
            <w:r w:rsidRPr="00E22A08">
              <w:rPr>
                <w:rFonts w:cs="Arial"/>
                <w:lang w:val="es-BO" w:eastAsia="en-US"/>
              </w:rPr>
              <w:t>de espesor</w:t>
            </w:r>
          </w:p>
          <w:p w:rsidR="00232A55" w:rsidRPr="00E22A08" w:rsidRDefault="00232A55" w:rsidP="00E22A08">
            <w:pPr>
              <w:rPr>
                <w:rFonts w:cs="Arial"/>
                <w:b/>
                <w:lang w:val="es-BO"/>
              </w:rPr>
            </w:pPr>
          </w:p>
          <w:p w:rsidR="00232A55" w:rsidRPr="00E22A08" w:rsidRDefault="00232A55" w:rsidP="00E22A08">
            <w:pPr>
              <w:jc w:val="both"/>
              <w:rPr>
                <w:rFonts w:cs="Arial"/>
                <w:lang w:val="es-BO"/>
              </w:rPr>
            </w:pPr>
            <w:r w:rsidRPr="00E22A08">
              <w:rPr>
                <w:rFonts w:cs="Arial"/>
                <w:lang w:val="es-BO"/>
              </w:rPr>
              <w:t>Composición de cada bandeja de soporte simple (</w:t>
            </w:r>
            <w:r w:rsidRPr="00E22A08">
              <w:rPr>
                <w:rFonts w:cs="Arial"/>
                <w:b/>
                <w:lang w:val="es-BO"/>
              </w:rPr>
              <w:t>6</w:t>
            </w:r>
            <w:r w:rsidRPr="00E22A08">
              <w:rPr>
                <w:rFonts w:cs="Arial"/>
                <w:lang w:val="es-BO"/>
              </w:rPr>
              <w:t xml:space="preserve"> por cada módulo, total de </w:t>
            </w:r>
            <w:r w:rsidRPr="00E22A08">
              <w:rPr>
                <w:rFonts w:cs="Arial"/>
                <w:b/>
                <w:lang w:val="es-BO"/>
              </w:rPr>
              <w:t>90</w:t>
            </w:r>
            <w:r w:rsidRPr="00E22A08">
              <w:rPr>
                <w:rFonts w:cs="Arial"/>
                <w:lang w:val="es-BO"/>
              </w:rPr>
              <w:t>):</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costaneras de horizontales de </w:t>
            </w:r>
            <w:r w:rsidRPr="00E22A08">
              <w:rPr>
                <w:rFonts w:cs="Arial"/>
                <w:b/>
                <w:lang w:val="es-BO" w:eastAsia="en-US"/>
              </w:rPr>
              <w:t>1.68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costanera de </w:t>
            </w:r>
            <w:r w:rsidRPr="00E22A08">
              <w:rPr>
                <w:rFonts w:cs="Arial"/>
                <w:b/>
                <w:lang w:val="es-BO" w:eastAsia="en-US"/>
              </w:rPr>
              <w:t>80x40x15x3 mm</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2</w:t>
            </w:r>
            <w:r w:rsidRPr="00E22A08">
              <w:rPr>
                <w:rFonts w:cs="Arial"/>
                <w:lang w:val="es-BO" w:eastAsia="en-US"/>
              </w:rPr>
              <w:t xml:space="preserve"> tubos horizontales de </w:t>
            </w:r>
            <w:r w:rsidRPr="00E22A08">
              <w:rPr>
                <w:rFonts w:cs="Arial"/>
                <w:b/>
                <w:lang w:val="es-BO" w:eastAsia="en-US"/>
              </w:rPr>
              <w:t>1.748 m</w:t>
            </w:r>
            <w:r w:rsidRPr="00E22A08">
              <w:rPr>
                <w:rFonts w:cs="Arial"/>
                <w:lang w:val="es-BO" w:eastAsia="en-US"/>
              </w:rPr>
              <w:t xml:space="preserve"> de largo, acero estructural </w:t>
            </w:r>
            <w:r w:rsidRPr="00E22A08">
              <w:rPr>
                <w:rFonts w:cs="Arial"/>
                <w:b/>
                <w:lang w:val="es-BO" w:eastAsia="en-US"/>
              </w:rPr>
              <w:t>ASTM A36</w:t>
            </w:r>
            <w:r w:rsidRPr="00E22A08">
              <w:rPr>
                <w:rFonts w:cs="Arial"/>
                <w:lang w:val="es-BO" w:eastAsia="en-US"/>
              </w:rPr>
              <w:t xml:space="preserve">, tubo perfil cuadrado de </w:t>
            </w:r>
            <w:r w:rsidRPr="00E22A08">
              <w:rPr>
                <w:rFonts w:cs="Arial"/>
                <w:b/>
                <w:lang w:val="es-BO" w:eastAsia="en-US"/>
              </w:rPr>
              <w:t>40x40x2 mm</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tablero de aglomerado de </w:t>
            </w:r>
            <w:r w:rsidRPr="00E22A08">
              <w:rPr>
                <w:rFonts w:cs="Arial"/>
                <w:b/>
                <w:lang w:val="es-BO" w:eastAsia="en-US"/>
              </w:rPr>
              <w:t>0.83x1.84m</w:t>
            </w:r>
            <w:r w:rsidRPr="00E22A08">
              <w:rPr>
                <w:rFonts w:cs="Arial"/>
                <w:lang w:val="es-BO" w:eastAsia="en-US"/>
              </w:rPr>
              <w:t>, aglomerado de madera rústico, 15mm de espesor con 1 cara lisa y barnizada</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12</w:t>
            </w:r>
            <w:r w:rsidRPr="00E22A08">
              <w:rPr>
                <w:rFonts w:cs="Arial"/>
                <w:lang w:val="es-BO" w:eastAsia="en-US"/>
              </w:rPr>
              <w:t xml:space="preserve"> pernos, tuercas y volandas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SAE 5 de  1/2 pulgada de diámetro y 1 1/2 pulgadas de largo </w:t>
            </w:r>
            <w:r w:rsidRPr="00E22A08">
              <w:rPr>
                <w:lang w:eastAsia="en-US"/>
              </w:rPr>
              <w:t xml:space="preserve">que incluya cada uno su </w:t>
            </w:r>
            <w:proofErr w:type="spellStart"/>
            <w:r w:rsidRPr="00E22A08">
              <w:rPr>
                <w:lang w:eastAsia="en-US"/>
              </w:rPr>
              <w:t>volanda</w:t>
            </w:r>
            <w:proofErr w:type="spellEnd"/>
            <w:r w:rsidRPr="00E22A08">
              <w:rPr>
                <w:lang w:eastAsia="en-US"/>
              </w:rPr>
              <w:t xml:space="preserve"> plana de ½”, con un espesor de 2.5 mm,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p w:rsidR="00A9079D" w:rsidRDefault="00A9079D" w:rsidP="00E22A08">
            <w:pPr>
              <w:jc w:val="both"/>
              <w:rPr>
                <w:rFonts w:cs="Arial"/>
                <w:lang w:val="es-BO"/>
              </w:rPr>
            </w:pPr>
          </w:p>
          <w:p w:rsidR="00232A55" w:rsidRPr="00E22A08" w:rsidRDefault="00232A55" w:rsidP="00E22A08">
            <w:pPr>
              <w:jc w:val="both"/>
              <w:rPr>
                <w:rFonts w:cs="Arial"/>
                <w:lang w:val="es-BO"/>
              </w:rPr>
            </w:pPr>
            <w:r w:rsidRPr="00E22A08">
              <w:rPr>
                <w:rFonts w:cs="Arial"/>
                <w:lang w:val="es-BO"/>
              </w:rPr>
              <w:t>Uniones de lado</w:t>
            </w:r>
          </w:p>
          <w:p w:rsidR="00232A55" w:rsidRPr="00E22A08" w:rsidRDefault="00232A55" w:rsidP="00E22A08">
            <w:pPr>
              <w:spacing w:after="120"/>
              <w:jc w:val="both"/>
              <w:rPr>
                <w:lang w:val="es-BO"/>
              </w:rPr>
            </w:pPr>
            <w:r w:rsidRPr="00E22A08">
              <w:rPr>
                <w:lang w:val="es-BO"/>
              </w:rPr>
              <w:t xml:space="preserve">La unión entre módulos </w:t>
            </w:r>
            <w:r w:rsidRPr="00E22A08">
              <w:rPr>
                <w:b/>
                <w:lang w:val="es-BO"/>
              </w:rPr>
              <w:t>M3</w:t>
            </w:r>
            <w:r w:rsidRPr="00E22A08">
              <w:rPr>
                <w:lang w:val="es-BO"/>
              </w:rPr>
              <w:t xml:space="preserve"> que se encuentren lado a lado, está dada </w:t>
            </w:r>
            <w:r w:rsidRPr="00E22A08">
              <w:rPr>
                <w:lang w:val="es-BO"/>
              </w:rPr>
              <w:lastRenderedPageBreak/>
              <w:t xml:space="preserve">por dos planchas (1 a cada lado).  Cada lado con 4 pernos, tuercas y volandas descritos en el párrafo anterior. </w:t>
            </w:r>
          </w:p>
          <w:p w:rsidR="00232A55" w:rsidRPr="00E22A08" w:rsidRDefault="00232A55" w:rsidP="00E22A08">
            <w:pPr>
              <w:spacing w:after="120"/>
              <w:jc w:val="both"/>
              <w:rPr>
                <w:lang w:val="es-BO"/>
              </w:rPr>
            </w:pPr>
            <w:r w:rsidRPr="00E22A08">
              <w:rPr>
                <w:lang w:val="es-BO"/>
              </w:rPr>
              <w:t xml:space="preserve">Las cantidades y especificación de insumos para uniones “de lado” para el módulo de estante </w:t>
            </w:r>
            <w:r w:rsidRPr="00E22A08">
              <w:rPr>
                <w:b/>
                <w:lang w:val="es-BO"/>
              </w:rPr>
              <w:t>M3</w:t>
            </w:r>
            <w:r w:rsidRPr="00E22A08">
              <w:rPr>
                <w:lang w:val="es-BO"/>
              </w:rPr>
              <w:t xml:space="preserve"> se detallan a continuación:</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ES_tradnl" w:eastAsia="en-US"/>
              </w:rPr>
              <w:t>22</w:t>
            </w:r>
            <w:r w:rsidRPr="00E22A08">
              <w:rPr>
                <w:rFonts w:cs="Arial"/>
                <w:lang w:val="es-BO" w:eastAsia="en-US"/>
              </w:rPr>
              <w:t xml:space="preserve"> planchas de unión de </w:t>
            </w:r>
            <w:r w:rsidRPr="00E22A08">
              <w:rPr>
                <w:rFonts w:cs="Arial"/>
                <w:b/>
                <w:lang w:val="es-BO" w:eastAsia="en-US"/>
              </w:rPr>
              <w:t>0.16x0.08m</w:t>
            </w:r>
            <w:r w:rsidRPr="00E22A08">
              <w:rPr>
                <w:rFonts w:cs="Arial"/>
                <w:lang w:val="es-BO" w:eastAsia="en-US"/>
              </w:rPr>
              <w:t xml:space="preserve">, acero estructural ASTM A36, de </w:t>
            </w:r>
            <w:r w:rsidRPr="00E22A08">
              <w:rPr>
                <w:rFonts w:cs="Arial"/>
                <w:b/>
                <w:lang w:val="es-BO" w:eastAsia="en-US"/>
              </w:rPr>
              <w:t>3 mm</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88</w:t>
            </w:r>
            <w:r w:rsidRPr="00E22A08">
              <w:rPr>
                <w:rFonts w:cs="Arial"/>
                <w:lang w:val="es-BO" w:eastAsia="en-US"/>
              </w:rPr>
              <w:t xml:space="preserve"> pernos, tuercas para unión con </w:t>
            </w:r>
            <w:proofErr w:type="spellStart"/>
            <w:r w:rsidRPr="00E22A08">
              <w:rPr>
                <w:rFonts w:cs="Arial"/>
                <w:lang w:val="es-BO" w:eastAsia="en-US"/>
              </w:rPr>
              <w:t>parante</w:t>
            </w:r>
            <w:proofErr w:type="spellEnd"/>
            <w:r w:rsidRPr="00E22A08">
              <w:rPr>
                <w:rFonts w:cs="Arial"/>
                <w:lang w:val="es-BO" w:eastAsia="en-US"/>
              </w:rPr>
              <w:t xml:space="preserve"> vertical, acero al carbono, grado SAE 5 de  </w:t>
            </w:r>
            <w:r w:rsidRPr="00E22A08">
              <w:rPr>
                <w:rFonts w:cs="Arial"/>
                <w:b/>
                <w:lang w:val="es-BO" w:eastAsia="en-US"/>
              </w:rPr>
              <w:t>1/2 “</w:t>
            </w:r>
            <w:r w:rsidRPr="00E22A08">
              <w:rPr>
                <w:rFonts w:cs="Arial"/>
                <w:lang w:val="es-BO" w:eastAsia="en-US"/>
              </w:rPr>
              <w:t xml:space="preserve"> de diámetro y </w:t>
            </w:r>
            <w:r w:rsidRPr="00E22A08">
              <w:rPr>
                <w:rFonts w:cs="Arial"/>
                <w:b/>
                <w:lang w:val="es-BO" w:eastAsia="en-US"/>
              </w:rPr>
              <w:t>1 1/2 “</w:t>
            </w:r>
            <w:r w:rsidRPr="00E22A08">
              <w:rPr>
                <w:rFonts w:cs="Arial"/>
                <w:lang w:val="es-BO" w:eastAsia="en-US"/>
              </w:rPr>
              <w:t xml:space="preserve"> de largo</w:t>
            </w:r>
            <w:r w:rsidRPr="00E22A08">
              <w:rPr>
                <w:lang w:eastAsia="en-US"/>
              </w:rPr>
              <w:t xml:space="preserve"> que incluya cada uno su </w:t>
            </w:r>
            <w:proofErr w:type="spellStart"/>
            <w:r w:rsidRPr="00E22A08">
              <w:rPr>
                <w:lang w:eastAsia="en-US"/>
              </w:rPr>
              <w:t>volanda</w:t>
            </w:r>
            <w:proofErr w:type="spellEnd"/>
            <w:r w:rsidRPr="00E22A08">
              <w:rPr>
                <w:lang w:eastAsia="en-US"/>
              </w:rPr>
              <w:t xml:space="preserve"> plana de ½”, con un espesor de </w:t>
            </w:r>
            <w:r w:rsidRPr="00E22A08">
              <w:rPr>
                <w:b/>
                <w:lang w:eastAsia="en-US"/>
              </w:rPr>
              <w:t>2.5 mm</w:t>
            </w:r>
            <w:r w:rsidRPr="00E22A08">
              <w:rPr>
                <w:lang w:eastAsia="en-US"/>
              </w:rPr>
              <w:t xml:space="preserve">, </w:t>
            </w:r>
            <w:r w:rsidRPr="00E22A08">
              <w:rPr>
                <w:b/>
                <w:lang w:eastAsia="en-US"/>
              </w:rPr>
              <w:t>13 mm</w:t>
            </w:r>
            <w:r w:rsidRPr="00E22A08">
              <w:rPr>
                <w:lang w:eastAsia="en-US"/>
              </w:rPr>
              <w:t xml:space="preserve"> de diámetro interno y </w:t>
            </w:r>
            <w:r w:rsidRPr="00E22A08">
              <w:rPr>
                <w:b/>
                <w:lang w:eastAsia="en-US"/>
              </w:rPr>
              <w:t>35 mm</w:t>
            </w:r>
            <w:r w:rsidRPr="00E22A08">
              <w:rPr>
                <w:lang w:eastAsia="en-US"/>
              </w:rPr>
              <w:t xml:space="preserve"> de diámetro externo</w:t>
            </w:r>
          </w:p>
          <w:p w:rsidR="00A9079D" w:rsidRDefault="00A9079D" w:rsidP="00E22A08">
            <w:pPr>
              <w:jc w:val="both"/>
              <w:rPr>
                <w:rFonts w:cs="Arial"/>
                <w:b/>
                <w:lang w:val="es-BO"/>
              </w:rPr>
            </w:pPr>
          </w:p>
          <w:p w:rsidR="00232A55" w:rsidRPr="00E22A08" w:rsidRDefault="00232A55" w:rsidP="00E22A08">
            <w:pPr>
              <w:jc w:val="both"/>
              <w:rPr>
                <w:rFonts w:cs="Arial"/>
                <w:b/>
                <w:lang w:val="es-BO"/>
              </w:rPr>
            </w:pPr>
            <w:r w:rsidRPr="00E22A08">
              <w:rPr>
                <w:rFonts w:cs="Arial"/>
                <w:b/>
                <w:lang w:val="es-BO"/>
              </w:rPr>
              <w:t>Columnas</w:t>
            </w:r>
          </w:p>
          <w:p w:rsidR="00232A55" w:rsidRPr="00E22A08" w:rsidRDefault="00232A55" w:rsidP="00E22A08">
            <w:pPr>
              <w:jc w:val="both"/>
              <w:rPr>
                <w:rFonts w:cs="Arial"/>
                <w:lang w:val="es-ES_tradnl"/>
              </w:rPr>
            </w:pPr>
            <w:r w:rsidRPr="00E22A08">
              <w:rPr>
                <w:rFonts w:cs="Arial"/>
                <w:lang w:val="es-BO"/>
              </w:rPr>
              <w:t xml:space="preserve">Instalación de </w:t>
            </w:r>
            <w:r w:rsidRPr="00E22A08">
              <w:rPr>
                <w:rFonts w:cs="Arial"/>
                <w:b/>
                <w:lang w:val="es-BO"/>
              </w:rPr>
              <w:t>13</w:t>
            </w:r>
            <w:r w:rsidRPr="00E22A08">
              <w:rPr>
                <w:rFonts w:cs="Arial"/>
                <w:lang w:val="es-BO"/>
              </w:rPr>
              <w:t xml:space="preserve"> columnas de elevación construidos de paquetes de costaneras de soporte a plataforma elevada (</w:t>
            </w:r>
            <w:r w:rsidRPr="00E22A08">
              <w:rPr>
                <w:rFonts w:cs="Arial"/>
                <w:b/>
                <w:lang w:val="es-BO"/>
              </w:rPr>
              <w:t>ver Anexo 6</w:t>
            </w:r>
            <w:r w:rsidRPr="00E22A08">
              <w:rPr>
                <w:rFonts w:cs="Arial"/>
                <w:lang w:val="es-BO"/>
              </w:rPr>
              <w:t xml:space="preserve">), fijadas a piso mediante pernos de expansión ubicadas de acuerdo a </w:t>
            </w:r>
            <w:r w:rsidRPr="00E22A08">
              <w:rPr>
                <w:rFonts w:cs="Arial"/>
                <w:b/>
                <w:lang w:val="es-BO"/>
              </w:rPr>
              <w:t>Anexo 2</w:t>
            </w:r>
            <w:r w:rsidRPr="00E22A08">
              <w:rPr>
                <w:rFonts w:cs="Arial"/>
                <w:lang w:val="es-BO"/>
              </w:rPr>
              <w:t>.</w:t>
            </w:r>
            <w:r w:rsidRPr="00E22A08">
              <w:rPr>
                <w:rFonts w:cs="Arial"/>
                <w:lang w:val="es-ES_tradnl"/>
              </w:rPr>
              <w:t xml:space="preserve">  Cada columna de elevación se compone de </w:t>
            </w:r>
            <w:proofErr w:type="spellStart"/>
            <w:r w:rsidRPr="00E22A08">
              <w:rPr>
                <w:rFonts w:cs="Arial"/>
                <w:lang w:val="es-ES_tradnl"/>
              </w:rPr>
              <w:t>parante</w:t>
            </w:r>
            <w:proofErr w:type="spellEnd"/>
            <w:r w:rsidRPr="00E22A08">
              <w:rPr>
                <w:rFonts w:cs="Arial"/>
                <w:lang w:val="es-ES_tradnl"/>
              </w:rPr>
              <w:t>, base, cartelas y apoyos:</w:t>
            </w:r>
          </w:p>
          <w:p w:rsidR="00A9079D" w:rsidRDefault="00A9079D" w:rsidP="00E22A08">
            <w:pPr>
              <w:jc w:val="both"/>
              <w:rPr>
                <w:rFonts w:cs="Arial"/>
                <w:lang w:val="es-BO"/>
              </w:rPr>
            </w:pPr>
          </w:p>
          <w:p w:rsidR="00232A55" w:rsidRPr="00E22A08" w:rsidRDefault="00232A55" w:rsidP="00E22A08">
            <w:pPr>
              <w:jc w:val="both"/>
              <w:rPr>
                <w:rFonts w:cs="Arial"/>
                <w:lang w:val="es-BO"/>
              </w:rPr>
            </w:pPr>
            <w:r w:rsidRPr="00E22A08">
              <w:rPr>
                <w:rFonts w:cs="Arial"/>
                <w:lang w:val="es-BO"/>
              </w:rPr>
              <w:t>Columnas (</w:t>
            </w:r>
            <w:r w:rsidRPr="00E22A08">
              <w:rPr>
                <w:rFonts w:cs="Arial"/>
                <w:b/>
                <w:lang w:val="es-BO"/>
              </w:rPr>
              <w:t xml:space="preserve">13 </w:t>
            </w:r>
            <w:r w:rsidRPr="00E22A08">
              <w:rPr>
                <w:rFonts w:cs="Arial"/>
                <w:lang w:val="es-BO"/>
              </w:rPr>
              <w:t>en total):</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10</w:t>
            </w:r>
            <w:r w:rsidRPr="00E22A08">
              <w:rPr>
                <w:rFonts w:cs="Arial"/>
                <w:lang w:val="es-BO" w:eastAsia="en-US"/>
              </w:rPr>
              <w:t xml:space="preserve"> columnas de paquetes de </w:t>
            </w:r>
            <w:r w:rsidRPr="00E22A08">
              <w:rPr>
                <w:rFonts w:cs="Arial"/>
                <w:b/>
                <w:lang w:val="es-BO" w:eastAsia="en-US"/>
              </w:rPr>
              <w:t>2</w:t>
            </w:r>
            <w:r w:rsidRPr="00E22A08">
              <w:rPr>
                <w:rFonts w:cs="Arial"/>
                <w:lang w:val="es-BO" w:eastAsia="en-US"/>
              </w:rPr>
              <w:t xml:space="preserve"> costaneras verticales de </w:t>
            </w:r>
            <w:r w:rsidRPr="00E22A08">
              <w:rPr>
                <w:rFonts w:cs="Arial"/>
                <w:b/>
                <w:lang w:val="es-BO" w:eastAsia="en-US"/>
              </w:rPr>
              <w:t>3.0m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de costanera de </w:t>
            </w:r>
            <w:r w:rsidRPr="00E22A08">
              <w:rPr>
                <w:rFonts w:cs="Arial"/>
                <w:b/>
                <w:lang w:val="es-BO" w:eastAsia="en-US"/>
              </w:rPr>
              <w:t>80x40x15x2mm</w:t>
            </w:r>
          </w:p>
          <w:p w:rsidR="00232A55" w:rsidRPr="00E22A08" w:rsidRDefault="00232A55" w:rsidP="00FE7354">
            <w:pPr>
              <w:numPr>
                <w:ilvl w:val="0"/>
                <w:numId w:val="35"/>
              </w:numPr>
              <w:spacing w:line="276" w:lineRule="auto"/>
              <w:ind w:left="284" w:hanging="284"/>
              <w:contextualSpacing/>
              <w:jc w:val="both"/>
              <w:rPr>
                <w:rFonts w:ascii="Times New Roman" w:hAnsi="Times New Roman" w:cs="Arial"/>
                <w:sz w:val="20"/>
                <w:szCs w:val="20"/>
                <w:lang w:val="es-BO" w:eastAsia="en-US"/>
              </w:rPr>
            </w:pPr>
            <w:r w:rsidRPr="00E22A08">
              <w:rPr>
                <w:rFonts w:cs="Arial"/>
                <w:b/>
                <w:lang w:val="es-BO" w:eastAsia="en-US"/>
              </w:rPr>
              <w:t>3</w:t>
            </w:r>
            <w:r w:rsidRPr="00E22A08">
              <w:rPr>
                <w:rFonts w:cs="Arial"/>
                <w:lang w:val="es-BO" w:eastAsia="en-US"/>
              </w:rPr>
              <w:t xml:space="preserve"> columnas de paquetes de </w:t>
            </w:r>
            <w:r w:rsidRPr="00E22A08">
              <w:rPr>
                <w:rFonts w:cs="Arial"/>
                <w:b/>
                <w:lang w:val="es-BO" w:eastAsia="en-US"/>
              </w:rPr>
              <w:t>2</w:t>
            </w:r>
            <w:r w:rsidRPr="00E22A08">
              <w:rPr>
                <w:rFonts w:cs="Arial"/>
                <w:lang w:val="es-BO" w:eastAsia="en-US"/>
              </w:rPr>
              <w:t xml:space="preserve"> costaneras verticales de </w:t>
            </w:r>
            <w:r w:rsidRPr="00E22A08">
              <w:rPr>
                <w:rFonts w:cs="Arial"/>
                <w:b/>
                <w:lang w:val="es-BO" w:eastAsia="en-US"/>
              </w:rPr>
              <w:t>3.0m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perfil de costanera de </w:t>
            </w:r>
            <w:r w:rsidRPr="00E22A08">
              <w:rPr>
                <w:rFonts w:cs="Arial"/>
                <w:b/>
                <w:lang w:val="es-BO" w:eastAsia="en-US"/>
              </w:rPr>
              <w:t>100x50x15x2mm</w:t>
            </w:r>
          </w:p>
          <w:p w:rsidR="00A9079D" w:rsidRDefault="00A9079D" w:rsidP="00E22A08">
            <w:pPr>
              <w:spacing w:line="276" w:lineRule="auto"/>
              <w:contextualSpacing/>
              <w:jc w:val="both"/>
              <w:rPr>
                <w:rFonts w:cs="Arial"/>
                <w:lang w:val="es-BO"/>
              </w:rPr>
            </w:pPr>
          </w:p>
          <w:p w:rsidR="00232A55" w:rsidRPr="00E22A08" w:rsidRDefault="00232A55" w:rsidP="00E22A08">
            <w:pPr>
              <w:spacing w:line="276" w:lineRule="auto"/>
              <w:contextualSpacing/>
              <w:jc w:val="both"/>
              <w:rPr>
                <w:rFonts w:cs="Arial"/>
                <w:lang w:val="es-BO"/>
              </w:rPr>
            </w:pPr>
            <w:r w:rsidRPr="00E22A08">
              <w:rPr>
                <w:rFonts w:cs="Arial"/>
                <w:lang w:val="es-BO"/>
              </w:rPr>
              <w:t>Base y cartelas: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plancha de base de </w:t>
            </w:r>
            <w:r w:rsidRPr="00E22A08">
              <w:rPr>
                <w:rFonts w:cs="Arial"/>
                <w:b/>
                <w:lang w:val="es-BO" w:eastAsia="en-US"/>
              </w:rPr>
              <w:t>0.20x0.20m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espesor de </w:t>
            </w:r>
            <w:r w:rsidRPr="00E22A08">
              <w:rPr>
                <w:rFonts w:cs="Arial"/>
                <w:b/>
                <w:lang w:val="es-BO" w:eastAsia="en-US"/>
              </w:rPr>
              <w:t>¼“</w:t>
            </w:r>
          </w:p>
          <w:p w:rsidR="00A9079D"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4</w:t>
            </w:r>
            <w:r w:rsidRPr="00E22A08">
              <w:rPr>
                <w:rFonts w:cs="Arial"/>
                <w:lang w:val="es-BO" w:eastAsia="en-US"/>
              </w:rPr>
              <w:t xml:space="preserve"> planchas escuadras de </w:t>
            </w:r>
            <w:r w:rsidRPr="00E22A08">
              <w:rPr>
                <w:rFonts w:cs="Arial"/>
                <w:b/>
                <w:lang w:val="es-BO" w:eastAsia="en-US"/>
              </w:rPr>
              <w:t>0.20x0.05m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espesor de </w:t>
            </w:r>
            <w:r w:rsidRPr="00E22A08">
              <w:rPr>
                <w:rFonts w:cs="Arial"/>
                <w:b/>
                <w:lang w:val="es-BO" w:eastAsia="en-US"/>
              </w:rPr>
              <w:t>¼”</w:t>
            </w:r>
            <w:r w:rsidRPr="00E22A08">
              <w:rPr>
                <w:rFonts w:cs="Arial"/>
                <w:lang w:val="es-BO" w:eastAsia="en-US"/>
              </w:rPr>
              <w:t xml:space="preserve"> </w:t>
            </w:r>
          </w:p>
          <w:p w:rsidR="00232A55" w:rsidRPr="00A9079D" w:rsidRDefault="00232A55" w:rsidP="00FE7354">
            <w:pPr>
              <w:numPr>
                <w:ilvl w:val="0"/>
                <w:numId w:val="35"/>
              </w:numPr>
              <w:spacing w:after="200" w:line="276" w:lineRule="auto"/>
              <w:ind w:left="284" w:hanging="284"/>
              <w:contextualSpacing/>
              <w:jc w:val="both"/>
              <w:rPr>
                <w:rFonts w:cs="Arial"/>
                <w:lang w:val="es-BO" w:eastAsia="en-US"/>
              </w:rPr>
            </w:pPr>
            <w:r w:rsidRPr="00A9079D">
              <w:rPr>
                <w:rFonts w:cs="Arial"/>
                <w:b/>
                <w:lang w:val="es-BO" w:eastAsia="en-US"/>
              </w:rPr>
              <w:t>4</w:t>
            </w:r>
            <w:r w:rsidRPr="00A9079D">
              <w:rPr>
                <w:rFonts w:cs="Arial"/>
                <w:lang w:val="es-BO" w:eastAsia="en-US"/>
              </w:rPr>
              <w:t xml:space="preserve"> pernos de expansión de </w:t>
            </w:r>
            <w:r w:rsidRPr="00A9079D">
              <w:rPr>
                <w:rFonts w:cs="Arial"/>
                <w:b/>
                <w:lang w:val="es-BO" w:eastAsia="en-US"/>
              </w:rPr>
              <w:t>½“ x 4 ½”</w:t>
            </w:r>
            <w:r w:rsidRPr="00A9079D">
              <w:rPr>
                <w:rFonts w:cs="Arial"/>
                <w:lang w:val="es-BO" w:eastAsia="en-US"/>
              </w:rPr>
              <w:t>,  acero al carbón</w:t>
            </w:r>
          </w:p>
          <w:p w:rsidR="00A9079D" w:rsidRDefault="00A9079D" w:rsidP="00E22A08">
            <w:pPr>
              <w:jc w:val="both"/>
              <w:rPr>
                <w:rFonts w:cs="Arial"/>
                <w:lang w:val="es-BO"/>
              </w:rPr>
            </w:pPr>
          </w:p>
          <w:p w:rsidR="00232A55" w:rsidRPr="00E22A08" w:rsidRDefault="00232A55" w:rsidP="00E22A08">
            <w:pPr>
              <w:jc w:val="both"/>
              <w:rPr>
                <w:rFonts w:cs="Arial"/>
                <w:lang w:val="es-BO"/>
              </w:rPr>
            </w:pPr>
            <w:r w:rsidRPr="00E22A08">
              <w:rPr>
                <w:rFonts w:cs="Arial"/>
                <w:lang w:val="es-BO"/>
              </w:rPr>
              <w:t>Apoyos (</w:t>
            </w:r>
            <w:r w:rsidRPr="00E22A08">
              <w:rPr>
                <w:rFonts w:cs="Arial"/>
                <w:b/>
                <w:lang w:val="es-BO"/>
              </w:rPr>
              <w:t>24</w:t>
            </w:r>
            <w:r w:rsidRPr="00E22A08">
              <w:rPr>
                <w:rFonts w:cs="Arial"/>
                <w:lang w:val="es-BO"/>
              </w:rPr>
              <w:t xml:space="preserve"> en total):</w:t>
            </w:r>
          </w:p>
          <w:p w:rsidR="00232A55" w:rsidRPr="00E22A08" w:rsidRDefault="00232A55" w:rsidP="00E22A08">
            <w:pPr>
              <w:jc w:val="both"/>
              <w:rPr>
                <w:rFonts w:cs="Arial"/>
                <w:lang w:val="es-BO"/>
              </w:rPr>
            </w:pPr>
            <w:r w:rsidRPr="00E22A08">
              <w:rPr>
                <w:rFonts w:cs="Arial"/>
                <w:b/>
                <w:lang w:val="es-BO"/>
              </w:rPr>
              <w:t>11</w:t>
            </w:r>
            <w:r w:rsidRPr="00E22A08">
              <w:rPr>
                <w:rFonts w:cs="Arial"/>
                <w:lang w:val="es-BO"/>
              </w:rPr>
              <w:t xml:space="preserve"> de las </w:t>
            </w:r>
            <w:r w:rsidRPr="00E22A08">
              <w:rPr>
                <w:rFonts w:cs="Arial"/>
                <w:b/>
                <w:lang w:val="es-BO"/>
              </w:rPr>
              <w:t>13</w:t>
            </w:r>
            <w:r w:rsidRPr="00E22A08">
              <w:rPr>
                <w:rFonts w:cs="Arial"/>
                <w:lang w:val="es-BO"/>
              </w:rPr>
              <w:t xml:space="preserve"> columnas presentan </w:t>
            </w:r>
            <w:r w:rsidRPr="00E22A08">
              <w:rPr>
                <w:rFonts w:cs="Arial"/>
                <w:b/>
                <w:lang w:val="es-BO"/>
              </w:rPr>
              <w:t>2</w:t>
            </w:r>
            <w:r w:rsidRPr="00E22A08">
              <w:rPr>
                <w:rFonts w:cs="Arial"/>
                <w:lang w:val="es-BO"/>
              </w:rPr>
              <w:t xml:space="preserve"> apoyos por columna, de las cuales: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8</w:t>
            </w:r>
            <w:r w:rsidRPr="00E22A08">
              <w:rPr>
                <w:rFonts w:cs="Arial"/>
                <w:lang w:val="es-BO" w:eastAsia="en-US"/>
              </w:rPr>
              <w:t xml:space="preserve"> columnas presentan los apoyos en caras contiguas de la columna (columnas ubicadas en el ingreso)</w:t>
            </w:r>
          </w:p>
          <w:p w:rsidR="00A910EB"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3</w:t>
            </w:r>
            <w:r w:rsidRPr="00E22A08">
              <w:rPr>
                <w:rFonts w:cs="Arial"/>
                <w:lang w:val="es-BO" w:eastAsia="en-US"/>
              </w:rPr>
              <w:t xml:space="preserve"> columnas presentan los apoyos en la misma cara de la columna (columnas laterales que utilizan costanera de </w:t>
            </w:r>
            <w:r w:rsidRPr="00E22A08">
              <w:rPr>
                <w:rFonts w:cs="Arial"/>
                <w:b/>
                <w:lang w:val="es-BO" w:eastAsia="en-US"/>
              </w:rPr>
              <w:t>100x50x15x2mm</w:t>
            </w:r>
            <w:r w:rsidRPr="00E22A08">
              <w:rPr>
                <w:rFonts w:cs="Arial"/>
                <w:lang w:val="es-BO" w:eastAsia="en-US"/>
              </w:rPr>
              <w:t>)</w:t>
            </w:r>
          </w:p>
          <w:p w:rsidR="00232A55" w:rsidRPr="00A910EB" w:rsidRDefault="00232A55" w:rsidP="00FE7354">
            <w:pPr>
              <w:numPr>
                <w:ilvl w:val="0"/>
                <w:numId w:val="35"/>
              </w:numPr>
              <w:spacing w:after="200" w:line="276" w:lineRule="auto"/>
              <w:ind w:left="284" w:hanging="284"/>
              <w:contextualSpacing/>
              <w:jc w:val="both"/>
              <w:rPr>
                <w:rFonts w:cs="Arial"/>
                <w:lang w:val="es-BO" w:eastAsia="en-US"/>
              </w:rPr>
            </w:pPr>
            <w:r w:rsidRPr="00A910EB">
              <w:rPr>
                <w:rFonts w:cs="Arial"/>
                <w:b/>
                <w:lang w:val="es-BO"/>
              </w:rPr>
              <w:t>2</w:t>
            </w:r>
            <w:r w:rsidRPr="00A910EB">
              <w:rPr>
                <w:rFonts w:cs="Arial"/>
                <w:lang w:val="es-BO"/>
              </w:rPr>
              <w:t xml:space="preserve"> columnas presentan </w:t>
            </w:r>
            <w:r w:rsidRPr="00A910EB">
              <w:rPr>
                <w:rFonts w:cs="Arial"/>
                <w:b/>
                <w:lang w:val="es-BO"/>
              </w:rPr>
              <w:t>1</w:t>
            </w:r>
            <w:r w:rsidRPr="00A910EB">
              <w:rPr>
                <w:rFonts w:cs="Arial"/>
                <w:lang w:val="es-BO"/>
              </w:rPr>
              <w:t xml:space="preserve"> solo apoyo (columnas en esquinas extremas de ingreso a la sala)</w:t>
            </w:r>
          </w:p>
          <w:p w:rsidR="00A910EB" w:rsidRDefault="00A910EB" w:rsidP="00E22A08">
            <w:pPr>
              <w:jc w:val="both"/>
              <w:rPr>
                <w:rFonts w:cs="Arial"/>
                <w:lang w:val="es-BO"/>
              </w:rPr>
            </w:pPr>
          </w:p>
          <w:p w:rsidR="00232A55" w:rsidRPr="00E22A08" w:rsidRDefault="00232A55" w:rsidP="00E22A08">
            <w:pPr>
              <w:jc w:val="both"/>
              <w:rPr>
                <w:rFonts w:cs="Arial"/>
                <w:lang w:val="es-BO"/>
              </w:rPr>
            </w:pPr>
            <w:r w:rsidRPr="00E22A08">
              <w:rPr>
                <w:rFonts w:cs="Arial"/>
                <w:lang w:val="es-BO"/>
              </w:rPr>
              <w:t xml:space="preserve">Cada apoyo ubicada a </w:t>
            </w:r>
            <w:r w:rsidRPr="00E22A08">
              <w:rPr>
                <w:rFonts w:cs="Arial"/>
                <w:b/>
                <w:lang w:val="es-BO"/>
              </w:rPr>
              <w:t>2.365m</w:t>
            </w:r>
            <w:r w:rsidRPr="00E22A08">
              <w:rPr>
                <w:rFonts w:cs="Arial"/>
                <w:lang w:val="es-BO"/>
              </w:rPr>
              <w:t xml:space="preserve"> de altura se compone de:</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platino doblado en “U” cuadrado de</w:t>
            </w:r>
            <w:r w:rsidRPr="00E22A08">
              <w:rPr>
                <w:rFonts w:cs="Arial"/>
                <w:b/>
                <w:lang w:val="es-BO" w:eastAsia="en-US"/>
              </w:rPr>
              <w:t xml:space="preserve"> 0.12m x 1 ½”</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platino de </w:t>
            </w:r>
            <w:r w:rsidRPr="00E22A08">
              <w:rPr>
                <w:rFonts w:cs="Arial"/>
                <w:b/>
                <w:lang w:val="es-BO" w:eastAsia="en-US"/>
              </w:rPr>
              <w:t>1/8”</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platino de refuerzo de </w:t>
            </w:r>
            <w:r w:rsidRPr="00E22A08">
              <w:rPr>
                <w:rFonts w:cs="Arial"/>
                <w:b/>
                <w:lang w:val="es-BO" w:eastAsia="en-US"/>
              </w:rPr>
              <w:t>0.06m x 1 ½”</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platino de </w:t>
            </w:r>
            <w:r w:rsidRPr="00E22A08">
              <w:rPr>
                <w:rFonts w:cs="Arial"/>
                <w:b/>
                <w:lang w:val="es-BO" w:eastAsia="en-US"/>
              </w:rPr>
              <w:t>1/8”</w:t>
            </w:r>
            <w:r w:rsidRPr="00E22A08">
              <w:rPr>
                <w:rFonts w:cs="Arial"/>
                <w:lang w:val="es-BO" w:eastAsia="en-US"/>
              </w:rPr>
              <w:t xml:space="preserve"> de espesor</w:t>
            </w:r>
          </w:p>
          <w:p w:rsidR="00A910EB" w:rsidRDefault="00A910EB" w:rsidP="00E22A08">
            <w:pPr>
              <w:jc w:val="both"/>
              <w:rPr>
                <w:rFonts w:cs="Arial"/>
                <w:b/>
                <w:lang w:val="es-BO"/>
              </w:rPr>
            </w:pPr>
          </w:p>
          <w:p w:rsidR="00232A55" w:rsidRPr="00E22A08" w:rsidRDefault="00232A55" w:rsidP="00E22A08">
            <w:pPr>
              <w:jc w:val="both"/>
              <w:rPr>
                <w:rFonts w:cs="Arial"/>
                <w:b/>
                <w:lang w:val="es-BO"/>
              </w:rPr>
            </w:pPr>
            <w:r w:rsidRPr="00E22A08">
              <w:rPr>
                <w:rFonts w:cs="Arial"/>
                <w:b/>
                <w:lang w:val="es-BO"/>
              </w:rPr>
              <w:t>Uniones de Frente</w:t>
            </w:r>
          </w:p>
          <w:p w:rsidR="00232A55" w:rsidRPr="00E22A08" w:rsidRDefault="00232A55" w:rsidP="00E22A08">
            <w:pPr>
              <w:spacing w:after="120"/>
              <w:jc w:val="both"/>
              <w:rPr>
                <w:lang w:val="es-BO"/>
              </w:rPr>
            </w:pPr>
            <w:r w:rsidRPr="00E22A08">
              <w:rPr>
                <w:lang w:val="es-BO"/>
              </w:rPr>
              <w:t xml:space="preserve">La unión frente a frente es dada por dos tubos de unión que utilizan las planchas del marco lateral de estantes a nivel de la cuarta bandeja  (ver </w:t>
            </w:r>
            <w:r w:rsidRPr="00E22A08">
              <w:rPr>
                <w:b/>
                <w:lang w:val="es-BO"/>
              </w:rPr>
              <w:t>Anexo 5</w:t>
            </w:r>
            <w:r w:rsidRPr="00E22A08">
              <w:rPr>
                <w:lang w:val="es-BO"/>
              </w:rPr>
              <w:t xml:space="preserve">).  Cada extremo de tubo es asentado  y </w:t>
            </w:r>
            <w:r w:rsidRPr="00E22A08">
              <w:rPr>
                <w:lang w:val="es-BO"/>
              </w:rPr>
              <w:lastRenderedPageBreak/>
              <w:t>empernado a apoyo de platino respectivo</w:t>
            </w:r>
            <w:r w:rsidRPr="00E22A08">
              <w:rPr>
                <w:b/>
                <w:lang w:val="es-BO"/>
              </w:rPr>
              <w:t xml:space="preserve">. </w:t>
            </w:r>
            <w:r w:rsidRPr="00E22A08">
              <w:rPr>
                <w:lang w:val="es-BO"/>
              </w:rPr>
              <w:t xml:space="preserve">En caso de no existir un estante de frente se extenderá tubo de soporte desde estante hasta columna de elevación de acuerdo a </w:t>
            </w:r>
            <w:r w:rsidRPr="00E22A08">
              <w:rPr>
                <w:b/>
                <w:lang w:val="es-BO"/>
              </w:rPr>
              <w:t>Anexo 6</w:t>
            </w:r>
            <w:r w:rsidRPr="00E22A08">
              <w:rPr>
                <w:lang w:val="es-BO"/>
              </w:rPr>
              <w:t>.</w:t>
            </w:r>
          </w:p>
          <w:p w:rsidR="00232A55" w:rsidRPr="00E22A08" w:rsidRDefault="00232A55" w:rsidP="00E22A08">
            <w:pPr>
              <w:spacing w:after="120"/>
              <w:jc w:val="both"/>
              <w:rPr>
                <w:lang w:val="es-BO"/>
              </w:rPr>
            </w:pPr>
            <w:r w:rsidRPr="00E22A08">
              <w:rPr>
                <w:lang w:val="es-BO"/>
              </w:rPr>
              <w:t xml:space="preserve">Las cantidades y especificación de tubos se detallan a continuación (Ver </w:t>
            </w:r>
            <w:r w:rsidRPr="00E22A08">
              <w:rPr>
                <w:b/>
                <w:lang w:val="es-BO"/>
              </w:rPr>
              <w:t>Anexo 2</w:t>
            </w:r>
            <w:r w:rsidRPr="00E22A08">
              <w:rPr>
                <w:lang w:val="es-BO"/>
              </w:rPr>
              <w:t>):</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110 </w:t>
            </w:r>
            <w:r w:rsidRPr="00E22A08">
              <w:rPr>
                <w:rFonts w:cs="Arial"/>
                <w:lang w:val="es-BO" w:eastAsia="en-US"/>
              </w:rPr>
              <w:t xml:space="preserve">tubos de </w:t>
            </w:r>
            <w:r w:rsidRPr="00E22A08">
              <w:rPr>
                <w:rFonts w:cs="Arial"/>
                <w:b/>
                <w:lang w:val="es-BO" w:eastAsia="en-US"/>
              </w:rPr>
              <w:t>0.95</w:t>
            </w:r>
            <w:r w:rsidRPr="00E22A08">
              <w:rPr>
                <w:rFonts w:cs="Arial"/>
                <w:lang w:val="es-BO" w:eastAsia="en-US"/>
              </w:rPr>
              <w:t xml:space="preserve"> metros de largo, acero estructural </w:t>
            </w:r>
            <w:r w:rsidRPr="00E22A08">
              <w:rPr>
                <w:rFonts w:cs="Arial"/>
                <w:b/>
                <w:lang w:val="es-BO" w:eastAsia="en-US"/>
              </w:rPr>
              <w:t>ASTM A36</w:t>
            </w:r>
            <w:r w:rsidRPr="00E22A08">
              <w:rPr>
                <w:rFonts w:cs="Arial"/>
                <w:lang w:val="es-BO" w:eastAsia="en-US"/>
              </w:rPr>
              <w:t xml:space="preserve">, perfil cuadrado de </w:t>
            </w:r>
            <w:r w:rsidRPr="00E22A08">
              <w:rPr>
                <w:rFonts w:cs="Arial"/>
                <w:b/>
                <w:lang w:val="es-BO" w:eastAsia="en-US"/>
              </w:rPr>
              <w:t>40x40x3mm</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8 </w:t>
            </w:r>
            <w:r w:rsidRPr="00E22A08">
              <w:rPr>
                <w:rFonts w:cs="Arial"/>
                <w:lang w:val="es-BO" w:eastAsia="en-US"/>
              </w:rPr>
              <w:t xml:space="preserve">tubos de </w:t>
            </w:r>
            <w:r w:rsidRPr="00E22A08">
              <w:rPr>
                <w:rFonts w:cs="Arial"/>
                <w:b/>
                <w:lang w:val="es-BO" w:eastAsia="en-US"/>
              </w:rPr>
              <w:t>1.00</w:t>
            </w:r>
            <w:r w:rsidRPr="00E22A08">
              <w:rPr>
                <w:rFonts w:cs="Arial"/>
                <w:lang w:val="es-BO" w:eastAsia="en-US"/>
              </w:rPr>
              <w:t xml:space="preserve"> metro de largo, acero estructural </w:t>
            </w:r>
            <w:r w:rsidRPr="00E22A08">
              <w:rPr>
                <w:rFonts w:cs="Arial"/>
                <w:b/>
                <w:lang w:val="es-BO" w:eastAsia="en-US"/>
              </w:rPr>
              <w:t>ASTM A36</w:t>
            </w:r>
            <w:r w:rsidRPr="00E22A08">
              <w:rPr>
                <w:rFonts w:cs="Arial"/>
                <w:lang w:val="es-BO" w:eastAsia="en-US"/>
              </w:rPr>
              <w:t xml:space="preserve">, perfil cuadrado de </w:t>
            </w:r>
            <w:r w:rsidRPr="00E22A08">
              <w:rPr>
                <w:rFonts w:cs="Arial"/>
                <w:b/>
                <w:lang w:val="es-BO" w:eastAsia="en-US"/>
              </w:rPr>
              <w:t>40x40x3mm</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187 </w:t>
            </w:r>
            <w:r w:rsidRPr="00E22A08">
              <w:rPr>
                <w:rFonts w:cs="Arial"/>
                <w:lang w:val="es-BO" w:eastAsia="en-US"/>
              </w:rPr>
              <w:t xml:space="preserve">pernos, tuercas para unión de frente (para apoyos simples), acero al carbono, grado </w:t>
            </w:r>
            <w:r w:rsidRPr="00E22A08">
              <w:rPr>
                <w:rFonts w:cs="Arial"/>
                <w:b/>
                <w:lang w:val="es-BO" w:eastAsia="en-US"/>
              </w:rPr>
              <w:t>SAE 5</w:t>
            </w:r>
            <w:r w:rsidRPr="00E22A08">
              <w:rPr>
                <w:rFonts w:cs="Arial"/>
                <w:lang w:val="es-BO" w:eastAsia="en-US"/>
              </w:rPr>
              <w:t xml:space="preserve"> de  </w:t>
            </w:r>
            <w:r w:rsidRPr="00E22A08">
              <w:rPr>
                <w:rFonts w:cs="Arial"/>
                <w:b/>
                <w:lang w:val="es-BO" w:eastAsia="en-US"/>
              </w:rPr>
              <w:t>1/2 “</w:t>
            </w:r>
            <w:r w:rsidRPr="00E22A08">
              <w:rPr>
                <w:rFonts w:cs="Arial"/>
                <w:lang w:val="es-BO" w:eastAsia="en-US"/>
              </w:rPr>
              <w:t xml:space="preserve"> de diámetro y </w:t>
            </w:r>
            <w:r w:rsidRPr="00E22A08">
              <w:rPr>
                <w:rFonts w:cs="Arial"/>
                <w:b/>
                <w:lang w:val="es-BO" w:eastAsia="en-US"/>
              </w:rPr>
              <w:t>2 1/2“</w:t>
            </w:r>
            <w:r w:rsidRPr="00E22A08">
              <w:rPr>
                <w:rFonts w:cs="Arial"/>
                <w:lang w:val="es-BO" w:eastAsia="en-US"/>
              </w:rPr>
              <w:t xml:space="preserve"> de largo</w:t>
            </w:r>
            <w:r w:rsidRPr="00E22A08">
              <w:rPr>
                <w:lang w:eastAsia="en-US"/>
              </w:rPr>
              <w:t xml:space="preserve"> </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27 </w:t>
            </w:r>
            <w:r w:rsidRPr="00E22A08">
              <w:rPr>
                <w:rFonts w:cs="Arial"/>
                <w:lang w:val="es-BO" w:eastAsia="en-US"/>
              </w:rPr>
              <w:t xml:space="preserve">pernos, tuercas para unión de frente (para apoyos dobles), acero al carbono, grado </w:t>
            </w:r>
            <w:r w:rsidRPr="00E22A08">
              <w:rPr>
                <w:rFonts w:cs="Arial"/>
                <w:b/>
                <w:lang w:val="es-BO" w:eastAsia="en-US"/>
              </w:rPr>
              <w:t>SAE 5</w:t>
            </w:r>
            <w:r w:rsidRPr="00E22A08">
              <w:rPr>
                <w:rFonts w:cs="Arial"/>
                <w:lang w:val="es-BO" w:eastAsia="en-US"/>
              </w:rPr>
              <w:t xml:space="preserve"> de  </w:t>
            </w:r>
            <w:r w:rsidRPr="00E22A08">
              <w:rPr>
                <w:rFonts w:cs="Arial"/>
                <w:b/>
                <w:lang w:val="es-BO" w:eastAsia="en-US"/>
              </w:rPr>
              <w:t>1/2 “</w:t>
            </w:r>
            <w:r w:rsidRPr="00E22A08">
              <w:rPr>
                <w:rFonts w:cs="Arial"/>
                <w:lang w:val="es-BO" w:eastAsia="en-US"/>
              </w:rPr>
              <w:t xml:space="preserve"> de diámetro y </w:t>
            </w:r>
            <w:r w:rsidRPr="00E22A08">
              <w:rPr>
                <w:rFonts w:cs="Arial"/>
                <w:b/>
                <w:lang w:val="es-BO" w:eastAsia="en-US"/>
              </w:rPr>
              <w:t>5“</w:t>
            </w:r>
            <w:r w:rsidRPr="00E22A08">
              <w:rPr>
                <w:rFonts w:cs="Arial"/>
                <w:lang w:val="es-BO" w:eastAsia="en-US"/>
              </w:rPr>
              <w:t xml:space="preserve"> de largo</w:t>
            </w:r>
            <w:r w:rsidRPr="00E22A08">
              <w:rPr>
                <w:lang w:eastAsia="en-US"/>
              </w:rPr>
              <w:t xml:space="preserve"> </w:t>
            </w:r>
          </w:p>
          <w:p w:rsidR="00232A55" w:rsidRPr="00E22A08" w:rsidRDefault="00232A55" w:rsidP="00E22A08">
            <w:pPr>
              <w:spacing w:after="200" w:line="276" w:lineRule="auto"/>
              <w:contextualSpacing/>
              <w:rPr>
                <w:rFonts w:cs="Arial"/>
                <w:sz w:val="6"/>
                <w:szCs w:val="6"/>
                <w:lang w:val="es-BO"/>
              </w:rPr>
            </w:pPr>
          </w:p>
        </w:tc>
        <w:tc>
          <w:tcPr>
            <w:tcW w:w="2294" w:type="dxa"/>
            <w:vMerge w:val="restart"/>
            <w:tcBorders>
              <w:top w:val="single" w:sz="4" w:space="0" w:color="auto"/>
              <w:left w:val="single" w:sz="4" w:space="0" w:color="auto"/>
              <w:right w:val="single" w:sz="4" w:space="0" w:color="auto"/>
            </w:tcBorders>
            <w:shd w:val="clear" w:color="auto" w:fill="FFFFFF" w:themeFill="background1"/>
          </w:tcPr>
          <w:p w:rsidR="00232A55" w:rsidRPr="00E22A08" w:rsidRDefault="00232A55"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p>
        </w:tc>
        <w:tc>
          <w:tcPr>
            <w:tcW w:w="408" w:type="dxa"/>
            <w:vMerge w:val="restart"/>
            <w:tcBorders>
              <w:top w:val="single" w:sz="4" w:space="0" w:color="auto"/>
              <w:left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vMerge w:val="restart"/>
            <w:tcBorders>
              <w:top w:val="single" w:sz="4" w:space="0" w:color="auto"/>
              <w:left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single" w:sz="4" w:space="0" w:color="auto"/>
              <w:left w:val="single" w:sz="4" w:space="0" w:color="auto"/>
              <w:bottom w:val="nil"/>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232A55" w:rsidRPr="00E22A08" w:rsidTr="00DA0591">
        <w:trPr>
          <w:trHeight w:val="378"/>
        </w:trPr>
        <w:tc>
          <w:tcPr>
            <w:tcW w:w="5810" w:type="dxa"/>
            <w:vMerge/>
            <w:tcBorders>
              <w:left w:val="single" w:sz="4" w:space="0" w:color="auto"/>
              <w:right w:val="single" w:sz="4" w:space="0" w:color="auto"/>
            </w:tcBorders>
            <w:shd w:val="clear" w:color="auto" w:fill="FFFFFF" w:themeFill="background1"/>
          </w:tcPr>
          <w:p w:rsidR="00232A55" w:rsidRPr="00E22A08" w:rsidRDefault="00232A55" w:rsidP="00E22A08">
            <w:pPr>
              <w:spacing w:after="200" w:line="276" w:lineRule="auto"/>
              <w:contextualSpacing/>
              <w:rPr>
                <w:rFonts w:cs="Arial"/>
                <w:lang w:val="es-BO" w:eastAsia="en-US"/>
              </w:rPr>
            </w:pPr>
          </w:p>
        </w:tc>
        <w:tc>
          <w:tcPr>
            <w:tcW w:w="2294" w:type="dxa"/>
            <w:vMerge/>
            <w:tcBorders>
              <w:left w:val="single" w:sz="4" w:space="0" w:color="auto"/>
              <w:right w:val="single" w:sz="4" w:space="0" w:color="auto"/>
            </w:tcBorders>
            <w:shd w:val="clear" w:color="auto" w:fill="FFFFFF" w:themeFill="background1"/>
          </w:tcPr>
          <w:p w:rsidR="00232A55" w:rsidRPr="00E22A08" w:rsidRDefault="00232A55"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vMerge/>
            <w:tcBorders>
              <w:left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vMerge/>
            <w:tcBorders>
              <w:left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nil"/>
              <w:left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E746E7" w:rsidRPr="00E22A08" w:rsidTr="00F166F4">
        <w:trPr>
          <w:trHeight w:val="475"/>
        </w:trPr>
        <w:tc>
          <w:tcPr>
            <w:tcW w:w="5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46E7" w:rsidRPr="00E22A08" w:rsidRDefault="00E746E7" w:rsidP="00E746E7">
            <w:pPr>
              <w:autoSpaceDE w:val="0"/>
              <w:autoSpaceDN w:val="0"/>
              <w:adjustRightInd w:val="0"/>
              <w:contextualSpacing/>
              <w:rPr>
                <w:rFonts w:cs="Arial"/>
                <w:b/>
              </w:rPr>
            </w:pPr>
            <w:r w:rsidRPr="00E22A08">
              <w:rPr>
                <w:rFonts w:cs="Arial"/>
                <w:b/>
              </w:rPr>
              <w:lastRenderedPageBreak/>
              <w:t>ÍTEM N° 4 PISO ELEVADO TIPO PLATAFORMA</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46E7" w:rsidRPr="00F863E2" w:rsidRDefault="00E746E7" w:rsidP="00F863E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lang w:val="es-ES_tradnl"/>
              </w:rPr>
            </w:pPr>
            <w:r w:rsidRPr="00F863E2">
              <w:rPr>
                <w:rFonts w:cs="Arial"/>
                <w:b/>
                <w:iCs/>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232A55" w:rsidRPr="00E22A08" w:rsidTr="009F4362">
        <w:tc>
          <w:tcPr>
            <w:tcW w:w="5810" w:type="dxa"/>
            <w:vMerge w:val="restart"/>
            <w:tcBorders>
              <w:top w:val="single" w:sz="4" w:space="0" w:color="auto"/>
              <w:left w:val="single" w:sz="4" w:space="0" w:color="auto"/>
              <w:right w:val="single" w:sz="4" w:space="0" w:color="auto"/>
            </w:tcBorders>
            <w:shd w:val="clear" w:color="auto" w:fill="FFFFFF" w:themeFill="background1"/>
          </w:tcPr>
          <w:p w:rsidR="00232A55" w:rsidRPr="00E22A08" w:rsidRDefault="00232A55" w:rsidP="00E22A08">
            <w:pPr>
              <w:autoSpaceDE w:val="0"/>
              <w:autoSpaceDN w:val="0"/>
              <w:adjustRightInd w:val="0"/>
              <w:contextualSpacing/>
              <w:jc w:val="both"/>
              <w:rPr>
                <w:rFonts w:cs="Arial"/>
                <w:b/>
              </w:rPr>
            </w:pPr>
            <w:r w:rsidRPr="00E22A08">
              <w:rPr>
                <w:rFonts w:cs="Arial"/>
                <w:b/>
              </w:rPr>
              <w:t>Piso elevado modular</w:t>
            </w:r>
          </w:p>
          <w:p w:rsidR="00232A55" w:rsidRPr="00E22A08" w:rsidRDefault="00232A55" w:rsidP="00E22A08">
            <w:pPr>
              <w:autoSpaceDE w:val="0"/>
              <w:autoSpaceDN w:val="0"/>
              <w:adjustRightInd w:val="0"/>
              <w:ind w:left="426" w:hanging="426"/>
              <w:jc w:val="both"/>
              <w:rPr>
                <w:rFonts w:cs="Arial"/>
                <w:sz w:val="10"/>
                <w:szCs w:val="10"/>
                <w:lang w:eastAsia="en-US"/>
              </w:rPr>
            </w:pPr>
          </w:p>
          <w:p w:rsidR="00232A55" w:rsidRPr="00E22A08" w:rsidRDefault="00232A55" w:rsidP="00E22A08">
            <w:pPr>
              <w:autoSpaceDE w:val="0"/>
              <w:autoSpaceDN w:val="0"/>
              <w:adjustRightInd w:val="0"/>
              <w:ind w:left="426" w:hanging="426"/>
              <w:jc w:val="both"/>
              <w:rPr>
                <w:rFonts w:cs="Arial"/>
                <w:lang w:eastAsia="en-US"/>
              </w:rPr>
            </w:pPr>
            <w:r w:rsidRPr="00E22A08">
              <w:rPr>
                <w:rFonts w:cs="Arial"/>
                <w:lang w:eastAsia="en-US"/>
              </w:rPr>
              <w:t xml:space="preserve">Unidad: </w:t>
            </w:r>
            <w:r w:rsidRPr="00E22A08">
              <w:rPr>
                <w:rFonts w:cs="Arial"/>
                <w:b/>
                <w:lang w:eastAsia="en-US"/>
              </w:rPr>
              <w:t>m</w:t>
            </w:r>
            <w:r w:rsidRPr="00E22A08">
              <w:rPr>
                <w:rFonts w:cs="Arial"/>
                <w:b/>
                <w:vertAlign w:val="superscript"/>
                <w:lang w:eastAsia="en-US"/>
              </w:rPr>
              <w:t>2</w:t>
            </w:r>
          </w:p>
          <w:p w:rsidR="00232A55" w:rsidRPr="00E22A08" w:rsidRDefault="00232A55" w:rsidP="00E22A08">
            <w:pPr>
              <w:autoSpaceDE w:val="0"/>
              <w:autoSpaceDN w:val="0"/>
              <w:adjustRightInd w:val="0"/>
              <w:ind w:left="426" w:hanging="426"/>
              <w:jc w:val="both"/>
              <w:rPr>
                <w:rFonts w:cs="Arial"/>
                <w:lang w:eastAsia="en-US"/>
              </w:rPr>
            </w:pPr>
            <w:r w:rsidRPr="00E22A08">
              <w:rPr>
                <w:rFonts w:cs="Arial"/>
                <w:lang w:eastAsia="en-US"/>
              </w:rPr>
              <w:t xml:space="preserve">Cantidad : </w:t>
            </w:r>
            <w:r w:rsidRPr="00E22A08">
              <w:rPr>
                <w:rFonts w:cs="Arial"/>
                <w:b/>
                <w:lang w:eastAsia="en-US"/>
              </w:rPr>
              <w:t>90 aproximadamente</w:t>
            </w:r>
          </w:p>
          <w:p w:rsidR="00232A55" w:rsidRPr="00E22A08" w:rsidRDefault="00232A55" w:rsidP="00E22A08">
            <w:pPr>
              <w:autoSpaceDE w:val="0"/>
              <w:autoSpaceDN w:val="0"/>
              <w:adjustRightInd w:val="0"/>
              <w:contextualSpacing/>
              <w:jc w:val="both"/>
              <w:rPr>
                <w:rFonts w:cs="Arial"/>
                <w:b/>
                <w:sz w:val="10"/>
                <w:szCs w:val="10"/>
              </w:rPr>
            </w:pPr>
          </w:p>
          <w:p w:rsidR="00232A55" w:rsidRPr="00E22A08" w:rsidRDefault="00232A55" w:rsidP="00E22A08">
            <w:pPr>
              <w:jc w:val="both"/>
              <w:rPr>
                <w:rFonts w:cs="Arial"/>
                <w:lang w:val="es-BO"/>
              </w:rPr>
            </w:pPr>
            <w:r w:rsidRPr="00E22A08">
              <w:rPr>
                <w:rFonts w:cs="Arial"/>
                <w:lang w:val="es-BO"/>
              </w:rPr>
              <w:t xml:space="preserve">Se compone de  </w:t>
            </w:r>
            <w:r w:rsidRPr="00E22A08">
              <w:rPr>
                <w:rFonts w:cs="Arial"/>
                <w:b/>
                <w:lang w:val="es-BO"/>
              </w:rPr>
              <w:t>pisos modulares desmontables metálicos</w:t>
            </w:r>
            <w:r w:rsidRPr="00E22A08">
              <w:rPr>
                <w:rFonts w:cs="Arial"/>
                <w:lang w:val="es-BO"/>
              </w:rPr>
              <w:t xml:space="preserve"> tipo plataforma y </w:t>
            </w:r>
            <w:r w:rsidRPr="00E22A08">
              <w:rPr>
                <w:rFonts w:cs="Arial"/>
                <w:b/>
                <w:lang w:val="es-BO"/>
              </w:rPr>
              <w:t>5</w:t>
            </w:r>
            <w:r w:rsidRPr="00E22A08">
              <w:rPr>
                <w:rFonts w:cs="Arial"/>
                <w:lang w:val="es-BO"/>
              </w:rPr>
              <w:t xml:space="preserve"> barandas de seguridad.</w:t>
            </w:r>
          </w:p>
          <w:p w:rsidR="00232A55" w:rsidRPr="00E22A08" w:rsidRDefault="00232A55" w:rsidP="00E22A08">
            <w:pPr>
              <w:jc w:val="both"/>
              <w:rPr>
                <w:rFonts w:cs="Arial"/>
                <w:b/>
                <w:sz w:val="10"/>
                <w:szCs w:val="10"/>
                <w:lang w:val="es-BO"/>
              </w:rPr>
            </w:pPr>
          </w:p>
          <w:p w:rsidR="00232A55" w:rsidRPr="00E22A08" w:rsidRDefault="00232A55" w:rsidP="00E22A08">
            <w:pPr>
              <w:jc w:val="both"/>
              <w:rPr>
                <w:rFonts w:cs="Arial"/>
                <w:b/>
                <w:lang w:val="es-BO"/>
              </w:rPr>
            </w:pPr>
            <w:r w:rsidRPr="00E22A08">
              <w:rPr>
                <w:rFonts w:cs="Arial"/>
                <w:b/>
                <w:lang w:val="es-BO"/>
              </w:rPr>
              <w:t>Piso modular desmontable</w:t>
            </w:r>
          </w:p>
          <w:p w:rsidR="00232A55" w:rsidRPr="00E22A08" w:rsidRDefault="00232A55" w:rsidP="00E22A08">
            <w:pPr>
              <w:jc w:val="both"/>
              <w:rPr>
                <w:rFonts w:cs="Arial"/>
                <w:lang w:val="es-BO"/>
              </w:rPr>
            </w:pPr>
          </w:p>
          <w:p w:rsidR="00232A55" w:rsidRPr="00E22A08" w:rsidRDefault="00232A55" w:rsidP="00E22A08">
            <w:pPr>
              <w:jc w:val="both"/>
              <w:rPr>
                <w:rFonts w:cs="Arial"/>
                <w:lang w:val="es-BO"/>
              </w:rPr>
            </w:pPr>
            <w:r w:rsidRPr="00E22A08">
              <w:rPr>
                <w:rFonts w:cs="Arial"/>
                <w:lang w:val="es-BO"/>
              </w:rPr>
              <w:t xml:space="preserve">Fabricados tipo plataforma, modular y desmontable, de plancha desplegable romboidal de </w:t>
            </w:r>
            <w:r w:rsidRPr="00E22A08">
              <w:rPr>
                <w:rFonts w:cs="Arial"/>
                <w:b/>
                <w:lang w:val="es-BO"/>
              </w:rPr>
              <w:t>3mm</w:t>
            </w:r>
            <w:r w:rsidRPr="00E22A08">
              <w:rPr>
                <w:rFonts w:cs="Arial"/>
                <w:lang w:val="es-BO"/>
              </w:rPr>
              <w:t xml:space="preserve"> de </w:t>
            </w:r>
            <w:r w:rsidRPr="00E22A08">
              <w:rPr>
                <w:rFonts w:cs="Arial"/>
                <w:b/>
                <w:lang w:val="es-BO"/>
              </w:rPr>
              <w:t>2 x 1 cm</w:t>
            </w:r>
            <w:r w:rsidRPr="00E22A08">
              <w:rPr>
                <w:rFonts w:cs="Arial"/>
                <w:lang w:val="es-BO"/>
              </w:rPr>
              <w:t xml:space="preserve"> y reforzados por canales estructurales (ver </w:t>
            </w:r>
            <w:r w:rsidRPr="00E22A08">
              <w:rPr>
                <w:rFonts w:cs="Arial"/>
                <w:b/>
                <w:lang w:val="es-BO"/>
              </w:rPr>
              <w:t>Anexo 7</w:t>
            </w:r>
            <w:r w:rsidRPr="00E22A08">
              <w:rPr>
                <w:rFonts w:cs="Arial"/>
                <w:lang w:val="es-BO"/>
              </w:rPr>
              <w:t xml:space="preserve">), de superficie de aproximadamente  </w:t>
            </w:r>
            <w:r w:rsidRPr="00E22A08">
              <w:rPr>
                <w:rFonts w:cs="Arial"/>
                <w:b/>
                <w:lang w:val="es-BO"/>
              </w:rPr>
              <w:t>90 m</w:t>
            </w:r>
            <w:r w:rsidRPr="00E22A08">
              <w:rPr>
                <w:rFonts w:cs="Arial"/>
                <w:b/>
                <w:vertAlign w:val="superscript"/>
                <w:lang w:val="es-BO"/>
              </w:rPr>
              <w:t>2</w:t>
            </w:r>
            <w:r w:rsidRPr="00E22A08">
              <w:rPr>
                <w:rFonts w:cs="Arial"/>
                <w:lang w:val="es-BO"/>
              </w:rPr>
              <w:t xml:space="preserve">  de pasillo libre asentados sobre entramado de tubos de soportes entre estantes y/o columnas de elevación de acuerdo a </w:t>
            </w:r>
            <w:r w:rsidRPr="00E22A08">
              <w:rPr>
                <w:rFonts w:cs="Arial"/>
                <w:b/>
                <w:lang w:val="es-BO"/>
              </w:rPr>
              <w:t>Anexo 2</w:t>
            </w:r>
            <w:r w:rsidRPr="00E22A08">
              <w:rPr>
                <w:rFonts w:cs="Arial"/>
                <w:lang w:val="es-BO"/>
              </w:rPr>
              <w:t>.</w:t>
            </w:r>
          </w:p>
          <w:p w:rsidR="00A910EB" w:rsidRDefault="00A910EB" w:rsidP="00E22A08">
            <w:pPr>
              <w:jc w:val="both"/>
              <w:rPr>
                <w:rFonts w:cs="Arial"/>
                <w:lang w:val="es-BO"/>
              </w:rPr>
            </w:pPr>
          </w:p>
          <w:p w:rsidR="00232A55" w:rsidRPr="00CA10EA" w:rsidRDefault="00232A55" w:rsidP="00E22A08">
            <w:pPr>
              <w:jc w:val="both"/>
              <w:rPr>
                <w:rFonts w:cs="Arial"/>
                <w:lang w:val="es-BO"/>
              </w:rPr>
            </w:pPr>
            <w:r w:rsidRPr="00E22A08">
              <w:rPr>
                <w:rFonts w:cs="Arial"/>
                <w:lang w:val="es-BO"/>
              </w:rPr>
              <w:t>Se consideran unidades modulares desmontables en cantidades y dimensiones aproximadas: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92</w:t>
            </w:r>
            <w:r w:rsidRPr="00E22A08">
              <w:rPr>
                <w:rFonts w:cs="Arial"/>
                <w:lang w:val="es-BO" w:eastAsia="en-US"/>
              </w:rPr>
              <w:t xml:space="preserve"> unidades de </w:t>
            </w:r>
            <w:r w:rsidRPr="00E22A08">
              <w:rPr>
                <w:rFonts w:cs="Arial"/>
                <w:b/>
                <w:lang w:val="es-BO" w:eastAsia="en-US"/>
              </w:rPr>
              <w:t>1.81x0.435m (A por cada par de unidades)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8 </w:t>
            </w:r>
            <w:r w:rsidRPr="00E22A08">
              <w:rPr>
                <w:rFonts w:cs="Arial"/>
                <w:lang w:val="es-BO" w:eastAsia="en-US"/>
              </w:rPr>
              <w:t>unidades de</w:t>
            </w:r>
            <w:r w:rsidRPr="00E22A08">
              <w:rPr>
                <w:rFonts w:cs="Arial"/>
                <w:b/>
                <w:lang w:val="es-BO" w:eastAsia="en-US"/>
              </w:rPr>
              <w:t xml:space="preserve"> 1.87x0.435m (B por cada par de unidades)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10</w:t>
            </w:r>
            <w:r w:rsidRPr="00E22A08">
              <w:rPr>
                <w:rFonts w:cs="Arial"/>
                <w:lang w:val="es-BO" w:eastAsia="en-US"/>
              </w:rPr>
              <w:t xml:space="preserve"> unidades de </w:t>
            </w:r>
            <w:r w:rsidRPr="00E22A08">
              <w:rPr>
                <w:rFonts w:cs="Arial"/>
                <w:b/>
                <w:lang w:val="es-BO" w:eastAsia="en-US"/>
              </w:rPr>
              <w:t>1.10x0.435m (C por cada par de unidades)</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8</w:t>
            </w:r>
            <w:r w:rsidRPr="00E22A08">
              <w:rPr>
                <w:rFonts w:cs="Arial"/>
                <w:lang w:val="es-BO" w:eastAsia="en-US"/>
              </w:rPr>
              <w:t xml:space="preserve"> unidades de </w:t>
            </w:r>
            <w:r w:rsidRPr="00E22A08">
              <w:rPr>
                <w:rFonts w:cs="Arial"/>
                <w:b/>
                <w:lang w:val="es-BO" w:eastAsia="en-US"/>
              </w:rPr>
              <w:t>1.63x0.46m (D por cada par de unidades)</w:t>
            </w:r>
          </w:p>
          <w:p w:rsidR="00A910EB" w:rsidRDefault="00A910EB" w:rsidP="00E22A08">
            <w:pPr>
              <w:jc w:val="both"/>
              <w:rPr>
                <w:rFonts w:cs="Arial"/>
                <w:lang w:val="es-BO"/>
              </w:rPr>
            </w:pPr>
          </w:p>
          <w:p w:rsidR="00232A55" w:rsidRPr="00E22A08" w:rsidRDefault="00232A55" w:rsidP="00E22A08">
            <w:pPr>
              <w:jc w:val="both"/>
              <w:rPr>
                <w:rFonts w:cs="Arial"/>
                <w:lang w:val="es-BO"/>
              </w:rPr>
            </w:pPr>
            <w:r w:rsidRPr="00E22A08">
              <w:rPr>
                <w:rFonts w:cs="Arial"/>
                <w:lang w:val="es-BO"/>
              </w:rPr>
              <w:t>Se considera que cada unidad desmontable se compone de lo siguiente:</w:t>
            </w:r>
          </w:p>
          <w:p w:rsidR="00232A55" w:rsidRPr="00E22A08" w:rsidRDefault="00232A55" w:rsidP="00E22A08">
            <w:pPr>
              <w:jc w:val="both"/>
              <w:rPr>
                <w:rFonts w:cs="Arial"/>
                <w:lang w:val="es-BO"/>
              </w:rPr>
            </w:pP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Plancha desplegable, de acero </w:t>
            </w:r>
            <w:r w:rsidRPr="00E22A08">
              <w:rPr>
                <w:rFonts w:cs="Arial"/>
                <w:b/>
                <w:lang w:val="es-BO" w:eastAsia="en-US"/>
              </w:rPr>
              <w:t>SAE 1010</w:t>
            </w:r>
            <w:r w:rsidRPr="00E22A08">
              <w:rPr>
                <w:rFonts w:cs="Arial"/>
                <w:lang w:val="es-BO" w:eastAsia="en-US"/>
              </w:rPr>
              <w:t xml:space="preserve">, de </w:t>
            </w:r>
            <w:r w:rsidRPr="00E22A08">
              <w:rPr>
                <w:rFonts w:cs="Arial"/>
                <w:b/>
                <w:lang w:val="es-BO" w:eastAsia="en-US"/>
              </w:rPr>
              <w:t>3 mm</w:t>
            </w:r>
            <w:r w:rsidRPr="00E22A08">
              <w:rPr>
                <w:rFonts w:cs="Arial"/>
                <w:lang w:val="es-BO" w:eastAsia="en-US"/>
              </w:rPr>
              <w:t xml:space="preserve"> de espesor romboidal de </w:t>
            </w:r>
            <w:r w:rsidRPr="00E22A08">
              <w:rPr>
                <w:rFonts w:cs="Arial"/>
                <w:b/>
                <w:lang w:val="es-BO" w:eastAsia="en-US"/>
              </w:rPr>
              <w:t>2x1cm</w:t>
            </w:r>
          </w:p>
          <w:p w:rsidR="00232A55" w:rsidRPr="00E22A08" w:rsidRDefault="00232A55" w:rsidP="00FE7354">
            <w:pPr>
              <w:numPr>
                <w:ilvl w:val="0"/>
                <w:numId w:val="35"/>
              </w:numPr>
              <w:spacing w:after="200" w:line="276" w:lineRule="auto"/>
              <w:ind w:left="284" w:hanging="284"/>
              <w:contextualSpacing/>
              <w:jc w:val="both"/>
              <w:rPr>
                <w:rFonts w:cs="Arial"/>
                <w:b/>
                <w:lang w:val="es-BO" w:eastAsia="en-US"/>
              </w:rPr>
            </w:pPr>
            <w:r w:rsidRPr="00E22A08">
              <w:rPr>
                <w:rFonts w:cs="Arial"/>
                <w:b/>
                <w:lang w:val="es-BO" w:eastAsia="en-US"/>
              </w:rPr>
              <w:t>3</w:t>
            </w:r>
            <w:r w:rsidRPr="00E22A08">
              <w:rPr>
                <w:rFonts w:cs="Arial"/>
                <w:lang w:val="es-BO" w:eastAsia="en-US"/>
              </w:rPr>
              <w:t xml:space="preserve"> canales de refuerzo largo, de acero estructural </w:t>
            </w:r>
            <w:r w:rsidRPr="00E22A08">
              <w:rPr>
                <w:rFonts w:cs="Arial"/>
                <w:b/>
                <w:lang w:val="es-BO" w:eastAsia="en-US"/>
              </w:rPr>
              <w:t>ASTM A36</w:t>
            </w:r>
            <w:r w:rsidRPr="00E22A08">
              <w:rPr>
                <w:rFonts w:cs="Arial"/>
                <w:lang w:val="es-BO" w:eastAsia="en-US"/>
              </w:rPr>
              <w:t xml:space="preserve">, perfil de </w:t>
            </w:r>
            <w:r w:rsidRPr="00E22A08">
              <w:rPr>
                <w:rFonts w:cs="Arial"/>
                <w:b/>
                <w:lang w:val="es-BO" w:eastAsia="en-US"/>
              </w:rPr>
              <w:t>50x25x3mm</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4</w:t>
            </w:r>
            <w:r w:rsidRPr="00E22A08">
              <w:rPr>
                <w:rFonts w:cs="Arial"/>
                <w:lang w:val="es-BO" w:eastAsia="en-US"/>
              </w:rPr>
              <w:t xml:space="preserve"> canales de refuerzo ancho, de acero estructural </w:t>
            </w:r>
            <w:r w:rsidRPr="00E22A08">
              <w:rPr>
                <w:rFonts w:cs="Arial"/>
                <w:b/>
                <w:lang w:val="es-BO" w:eastAsia="en-US"/>
              </w:rPr>
              <w:t>ASTM A36</w:t>
            </w:r>
            <w:r w:rsidRPr="00E22A08">
              <w:rPr>
                <w:rFonts w:cs="Arial"/>
                <w:lang w:val="es-BO" w:eastAsia="en-US"/>
              </w:rPr>
              <w:t xml:space="preserve">, perfil de </w:t>
            </w:r>
            <w:r w:rsidRPr="00E22A08">
              <w:rPr>
                <w:rFonts w:cs="Arial"/>
                <w:b/>
                <w:lang w:val="es-BO" w:eastAsia="en-US"/>
              </w:rPr>
              <w:t>50x25x3mm</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4</w:t>
            </w:r>
            <w:r w:rsidRPr="00E22A08">
              <w:rPr>
                <w:rFonts w:cs="Arial"/>
                <w:lang w:val="es-BO" w:eastAsia="en-US"/>
              </w:rPr>
              <w:t xml:space="preserve"> platinos doblados en U de </w:t>
            </w:r>
            <w:r w:rsidRPr="00E22A08">
              <w:rPr>
                <w:rFonts w:cs="Arial"/>
                <w:b/>
                <w:lang w:val="es-BO" w:eastAsia="en-US"/>
              </w:rPr>
              <w:t>4” x 2“</w:t>
            </w:r>
            <w:r w:rsidRPr="00E22A08">
              <w:rPr>
                <w:rFonts w:cs="Arial"/>
                <w:lang w:val="es-BO" w:eastAsia="en-US"/>
              </w:rPr>
              <w:t xml:space="preserve">, de acero estructural </w:t>
            </w:r>
            <w:r w:rsidRPr="00E22A08">
              <w:rPr>
                <w:rFonts w:cs="Arial"/>
                <w:b/>
                <w:lang w:val="es-BO" w:eastAsia="en-US"/>
              </w:rPr>
              <w:t>ASTM A36</w:t>
            </w:r>
            <w:r w:rsidRPr="00E22A08">
              <w:rPr>
                <w:rFonts w:cs="Arial"/>
                <w:lang w:val="es-BO" w:eastAsia="en-US"/>
              </w:rPr>
              <w:t xml:space="preserve">, de espesor de  </w:t>
            </w:r>
            <w:r w:rsidRPr="00E22A08">
              <w:rPr>
                <w:rFonts w:cs="Arial"/>
                <w:b/>
                <w:lang w:val="es-BO" w:eastAsia="en-US"/>
              </w:rPr>
              <w:t>¼”</w:t>
            </w:r>
          </w:p>
          <w:p w:rsidR="00A910EB" w:rsidRDefault="00A910EB" w:rsidP="00E22A08">
            <w:pPr>
              <w:autoSpaceDE w:val="0"/>
              <w:autoSpaceDN w:val="0"/>
              <w:adjustRightInd w:val="0"/>
              <w:contextualSpacing/>
              <w:jc w:val="both"/>
              <w:rPr>
                <w:rFonts w:cs="Arial"/>
              </w:rPr>
            </w:pPr>
          </w:p>
          <w:p w:rsidR="00232A55" w:rsidRPr="00E22A08" w:rsidRDefault="00232A55" w:rsidP="00E22A08">
            <w:pPr>
              <w:autoSpaceDE w:val="0"/>
              <w:autoSpaceDN w:val="0"/>
              <w:adjustRightInd w:val="0"/>
              <w:contextualSpacing/>
              <w:jc w:val="both"/>
              <w:rPr>
                <w:rFonts w:cs="Arial"/>
              </w:rPr>
            </w:pPr>
            <w:r w:rsidRPr="00E22A08">
              <w:rPr>
                <w:rFonts w:cs="Arial"/>
              </w:rPr>
              <w:t xml:space="preserve">Los  pisos modulares desmontables se fabricarán con referencia al diseño inserto en el </w:t>
            </w:r>
            <w:r w:rsidRPr="00E22A08">
              <w:rPr>
                <w:rFonts w:cs="Arial"/>
                <w:b/>
              </w:rPr>
              <w:t>Anexo 7</w:t>
            </w:r>
            <w:r w:rsidRPr="00E22A08">
              <w:rPr>
                <w:rFonts w:cs="Arial"/>
              </w:rPr>
              <w:t xml:space="preserve">. </w:t>
            </w:r>
          </w:p>
          <w:p w:rsidR="00232A55" w:rsidRPr="00E22A08" w:rsidRDefault="00232A55" w:rsidP="00E22A08">
            <w:pPr>
              <w:autoSpaceDE w:val="0"/>
              <w:autoSpaceDN w:val="0"/>
              <w:adjustRightInd w:val="0"/>
              <w:contextualSpacing/>
              <w:jc w:val="both"/>
              <w:rPr>
                <w:rFonts w:cs="Arial"/>
              </w:rPr>
            </w:pPr>
          </w:p>
          <w:p w:rsidR="00232A55" w:rsidRPr="00E22A08" w:rsidRDefault="00232A55" w:rsidP="00E22A08">
            <w:pPr>
              <w:jc w:val="both"/>
              <w:rPr>
                <w:rFonts w:cs="Arial"/>
                <w:b/>
                <w:lang w:val="es-BO"/>
              </w:rPr>
            </w:pPr>
            <w:r w:rsidRPr="00E22A08">
              <w:rPr>
                <w:rFonts w:cs="Arial"/>
                <w:b/>
                <w:lang w:val="es-BO"/>
              </w:rPr>
              <w:lastRenderedPageBreak/>
              <w:t>Barandas de seguridad:</w:t>
            </w:r>
          </w:p>
          <w:p w:rsidR="00232A55" w:rsidRPr="00E22A08" w:rsidRDefault="00232A55" w:rsidP="00E22A08">
            <w:pPr>
              <w:jc w:val="both"/>
              <w:rPr>
                <w:rFonts w:cs="Arial"/>
                <w:lang w:val="es-ES_tradnl"/>
              </w:rPr>
            </w:pPr>
            <w:r w:rsidRPr="00E22A08">
              <w:rPr>
                <w:rFonts w:cs="Arial"/>
                <w:lang w:val="es-ES_tradnl"/>
              </w:rPr>
              <w:t xml:space="preserve">En el piso elevado de acuerdo a </w:t>
            </w:r>
            <w:r w:rsidRPr="00E22A08">
              <w:rPr>
                <w:rFonts w:cs="Arial"/>
                <w:b/>
                <w:lang w:val="es-ES_tradnl"/>
              </w:rPr>
              <w:t>Anexo 2</w:t>
            </w:r>
            <w:r w:rsidRPr="00E22A08">
              <w:rPr>
                <w:rFonts w:cs="Arial"/>
                <w:lang w:val="es-ES_tradnl"/>
              </w:rPr>
              <w:t>,  se requiere instalar cinco (</w:t>
            </w:r>
            <w:r w:rsidRPr="00E22A08">
              <w:rPr>
                <w:rFonts w:cs="Arial"/>
                <w:b/>
                <w:lang w:val="es-ES_tradnl"/>
              </w:rPr>
              <w:t>5</w:t>
            </w:r>
            <w:r w:rsidRPr="00E22A08">
              <w:rPr>
                <w:rFonts w:cs="Arial"/>
                <w:lang w:val="es-ES_tradnl"/>
              </w:rPr>
              <w:t xml:space="preserve">) barandas de seguridad desmontables, uno por cada piso modular, con una altura de </w:t>
            </w:r>
            <w:r w:rsidRPr="00E22A08">
              <w:rPr>
                <w:rFonts w:cs="Arial"/>
                <w:b/>
                <w:lang w:val="es-ES_tradnl"/>
              </w:rPr>
              <w:t xml:space="preserve">0.90 m </w:t>
            </w:r>
            <w:r w:rsidRPr="00E22A08">
              <w:rPr>
                <w:rFonts w:cs="Arial"/>
                <w:lang w:val="es-ES_tradnl"/>
              </w:rPr>
              <w:t>(Ver</w:t>
            </w:r>
            <w:r w:rsidRPr="00E22A08">
              <w:rPr>
                <w:rFonts w:cs="Arial"/>
                <w:b/>
                <w:lang w:val="es-ES_tradnl"/>
              </w:rPr>
              <w:t xml:space="preserve"> Anexo 8 </w:t>
            </w:r>
            <w:r w:rsidRPr="00E22A08">
              <w:rPr>
                <w:rFonts w:cs="Arial"/>
                <w:lang w:val="es-ES_tradnl"/>
              </w:rPr>
              <w:t>para diseño)</w:t>
            </w:r>
            <w:r w:rsidRPr="00E22A08">
              <w:rPr>
                <w:rFonts w:cs="Arial"/>
                <w:b/>
                <w:lang w:val="es-ES_tradnl"/>
              </w:rPr>
              <w:t>.</w:t>
            </w:r>
          </w:p>
          <w:p w:rsidR="00A910EB" w:rsidRDefault="00A910EB" w:rsidP="00E22A08">
            <w:pPr>
              <w:jc w:val="both"/>
              <w:rPr>
                <w:rFonts w:cs="Arial"/>
                <w:lang w:val="es-ES_tradnl"/>
              </w:rPr>
            </w:pPr>
          </w:p>
          <w:p w:rsidR="00232A55" w:rsidRPr="00E22A08" w:rsidRDefault="00232A55" w:rsidP="00E22A08">
            <w:pPr>
              <w:jc w:val="both"/>
              <w:rPr>
                <w:rFonts w:cs="Arial"/>
                <w:lang w:val="es-ES_tradnl"/>
              </w:rPr>
            </w:pPr>
            <w:r w:rsidRPr="00E22A08">
              <w:rPr>
                <w:rFonts w:cs="Arial"/>
                <w:lang w:val="es-ES_tradnl"/>
              </w:rPr>
              <w:t xml:space="preserve">Cada baranda de seguridad </w:t>
            </w:r>
            <w:r w:rsidRPr="00E22A08">
              <w:rPr>
                <w:rFonts w:cs="Arial"/>
                <w:b/>
                <w:lang w:val="es-ES_tradnl"/>
              </w:rPr>
              <w:t>(F)</w:t>
            </w:r>
            <w:r w:rsidRPr="00E22A08">
              <w:rPr>
                <w:rFonts w:cs="Arial"/>
                <w:lang w:val="es-ES_tradnl"/>
              </w:rPr>
              <w:t xml:space="preserve"> se compone de:</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3</w:t>
            </w:r>
            <w:r w:rsidRPr="00E22A08">
              <w:rPr>
                <w:rFonts w:cs="Arial"/>
                <w:lang w:val="es-BO" w:eastAsia="en-US"/>
              </w:rPr>
              <w:t xml:space="preserve"> tubos de base de cañería negra de </w:t>
            </w:r>
            <w:r w:rsidRPr="00E22A08">
              <w:rPr>
                <w:rFonts w:cs="Arial"/>
                <w:b/>
                <w:lang w:val="es-BO" w:eastAsia="en-US"/>
              </w:rPr>
              <w:t>0.10m</w:t>
            </w:r>
            <w:r w:rsidRPr="00E22A08">
              <w:rPr>
                <w:rFonts w:cs="Arial"/>
                <w:lang w:val="es-BO" w:eastAsia="en-US"/>
              </w:rPr>
              <w:t xml:space="preserve">,  de </w:t>
            </w:r>
            <w:r w:rsidRPr="00E22A08">
              <w:rPr>
                <w:rFonts w:cs="Arial"/>
                <w:b/>
                <w:lang w:val="es-BO" w:eastAsia="en-US"/>
              </w:rPr>
              <w:t>2”</w:t>
            </w:r>
            <w:r w:rsidRPr="00E22A08">
              <w:rPr>
                <w:rFonts w:cs="Arial"/>
                <w:lang w:val="es-BO" w:eastAsia="en-US"/>
              </w:rPr>
              <w:t xml:space="preserve"> de diámetro, soldados a plataforma modular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3 </w:t>
            </w:r>
            <w:r w:rsidRPr="00E22A08">
              <w:rPr>
                <w:rFonts w:cs="Arial"/>
                <w:lang w:val="es-BO" w:eastAsia="en-US"/>
              </w:rPr>
              <w:t>platinos</w:t>
            </w:r>
            <w:r w:rsidRPr="00E22A08">
              <w:rPr>
                <w:rFonts w:cs="Arial"/>
                <w:b/>
                <w:lang w:val="es-BO" w:eastAsia="en-US"/>
              </w:rPr>
              <w:t xml:space="preserve"> </w:t>
            </w:r>
            <w:r w:rsidRPr="00E22A08">
              <w:rPr>
                <w:rFonts w:cs="Arial"/>
                <w:lang w:val="es-BO" w:eastAsia="en-US"/>
              </w:rPr>
              <w:t>topes de base de cañería negra de</w:t>
            </w:r>
            <w:r w:rsidRPr="00E22A08">
              <w:rPr>
                <w:rFonts w:cs="Arial"/>
                <w:b/>
                <w:lang w:val="es-BO" w:eastAsia="en-US"/>
              </w:rPr>
              <w:t xml:space="preserve"> 0.04m, </w:t>
            </w:r>
            <w:r w:rsidRPr="00E22A08">
              <w:rPr>
                <w:rFonts w:cs="Arial"/>
                <w:lang w:val="es-BO" w:eastAsia="en-US"/>
              </w:rPr>
              <w:t>de acero estructural</w:t>
            </w:r>
            <w:r w:rsidRPr="00E22A08">
              <w:rPr>
                <w:rFonts w:cs="Arial"/>
                <w:b/>
                <w:lang w:val="es-BO" w:eastAsia="en-US"/>
              </w:rPr>
              <w:t xml:space="preserve"> ASTM A36, </w:t>
            </w:r>
            <w:r w:rsidRPr="00E22A08">
              <w:rPr>
                <w:rFonts w:cs="Arial"/>
                <w:lang w:val="es-BO" w:eastAsia="en-US"/>
              </w:rPr>
              <w:t>de platino de</w:t>
            </w:r>
            <w:r w:rsidRPr="00E22A08">
              <w:rPr>
                <w:rFonts w:cs="Arial"/>
                <w:b/>
                <w:lang w:val="es-BO" w:eastAsia="en-US"/>
              </w:rPr>
              <w:t xml:space="preserve"> 1 ½”x 1/8”</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tubo redondo doblado en “U” cuadrado de </w:t>
            </w:r>
            <w:r w:rsidRPr="00E22A08">
              <w:rPr>
                <w:rFonts w:cs="Arial"/>
                <w:b/>
                <w:lang w:val="es-BO" w:eastAsia="en-US"/>
              </w:rPr>
              <w:t>3.80m de largo</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tubo perfil redondo de </w:t>
            </w:r>
            <w:r w:rsidRPr="00E22A08">
              <w:rPr>
                <w:rFonts w:cs="Arial"/>
                <w:b/>
                <w:lang w:val="es-BO" w:eastAsia="en-US"/>
              </w:rPr>
              <w:t>38mm</w:t>
            </w:r>
            <w:r w:rsidRPr="00E22A08">
              <w:rPr>
                <w:rFonts w:cs="Arial"/>
                <w:lang w:val="es-BO" w:eastAsia="en-US"/>
              </w:rPr>
              <w:t xml:space="preserve"> de diámetro externo y de </w:t>
            </w:r>
            <w:r w:rsidRPr="00E22A08">
              <w:rPr>
                <w:rFonts w:cs="Arial"/>
                <w:b/>
                <w:lang w:val="es-BO" w:eastAsia="en-US"/>
              </w:rPr>
              <w:t>2mm</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1</w:t>
            </w:r>
            <w:r w:rsidRPr="00E22A08">
              <w:rPr>
                <w:rFonts w:cs="Arial"/>
                <w:lang w:val="es-BO" w:eastAsia="en-US"/>
              </w:rPr>
              <w:t xml:space="preserve"> tubo redondo de </w:t>
            </w:r>
            <w:r w:rsidRPr="00E22A08">
              <w:rPr>
                <w:rFonts w:cs="Arial"/>
                <w:b/>
                <w:lang w:val="es-BO" w:eastAsia="en-US"/>
              </w:rPr>
              <w:t>1.00m de largo</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tubo perfil redondo de </w:t>
            </w:r>
            <w:r w:rsidRPr="00E22A08">
              <w:rPr>
                <w:rFonts w:cs="Arial"/>
                <w:b/>
                <w:lang w:val="es-BO" w:eastAsia="en-US"/>
              </w:rPr>
              <w:t>38mm</w:t>
            </w:r>
            <w:r w:rsidRPr="00E22A08">
              <w:rPr>
                <w:rFonts w:cs="Arial"/>
                <w:lang w:val="es-BO" w:eastAsia="en-US"/>
              </w:rPr>
              <w:t xml:space="preserve"> de diámetro externo y de </w:t>
            </w:r>
            <w:r w:rsidRPr="00E22A08">
              <w:rPr>
                <w:rFonts w:cs="Arial"/>
                <w:b/>
                <w:lang w:val="es-BO" w:eastAsia="en-US"/>
              </w:rPr>
              <w:t>2mm</w:t>
            </w:r>
            <w:r w:rsidRPr="00E22A08">
              <w:rPr>
                <w:rFonts w:cs="Arial"/>
                <w:lang w:val="es-BO" w:eastAsia="en-US"/>
              </w:rPr>
              <w:t xml:space="preserve"> de espesor</w:t>
            </w:r>
          </w:p>
          <w:p w:rsidR="00232A55" w:rsidRPr="00E22A08"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2 </w:t>
            </w:r>
            <w:r w:rsidRPr="00E22A08">
              <w:rPr>
                <w:rFonts w:cs="Arial"/>
                <w:lang w:val="es-BO" w:eastAsia="en-US"/>
              </w:rPr>
              <w:t xml:space="preserve">tubos redondos de reforzamiento de  </w:t>
            </w:r>
            <w:r w:rsidRPr="00E22A08">
              <w:rPr>
                <w:rFonts w:cs="Arial"/>
                <w:b/>
                <w:lang w:val="es-BO" w:eastAsia="en-US"/>
              </w:rPr>
              <w:t>0.90m de largo</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tubo perfil redondo de </w:t>
            </w:r>
            <w:r w:rsidRPr="00E22A08">
              <w:rPr>
                <w:rFonts w:cs="Arial"/>
                <w:b/>
                <w:lang w:val="es-BO" w:eastAsia="en-US"/>
              </w:rPr>
              <w:t>38mm</w:t>
            </w:r>
            <w:r w:rsidRPr="00E22A08">
              <w:rPr>
                <w:rFonts w:cs="Arial"/>
                <w:lang w:val="es-BO" w:eastAsia="en-US"/>
              </w:rPr>
              <w:t xml:space="preserve"> de diámetro externo y de </w:t>
            </w:r>
            <w:r w:rsidRPr="00E22A08">
              <w:rPr>
                <w:rFonts w:cs="Arial"/>
                <w:b/>
                <w:lang w:val="es-BO" w:eastAsia="en-US"/>
              </w:rPr>
              <w:t>2mm</w:t>
            </w:r>
            <w:r w:rsidRPr="00E22A08">
              <w:rPr>
                <w:rFonts w:cs="Arial"/>
                <w:lang w:val="es-BO" w:eastAsia="en-US"/>
              </w:rPr>
              <w:t xml:space="preserve"> de espesor</w:t>
            </w:r>
          </w:p>
          <w:p w:rsidR="00232A55" w:rsidRDefault="00232A55" w:rsidP="00FE7354">
            <w:pPr>
              <w:numPr>
                <w:ilvl w:val="0"/>
                <w:numId w:val="35"/>
              </w:numPr>
              <w:spacing w:after="200" w:line="276" w:lineRule="auto"/>
              <w:ind w:left="284" w:hanging="284"/>
              <w:contextualSpacing/>
              <w:jc w:val="both"/>
              <w:rPr>
                <w:rFonts w:cs="Arial"/>
                <w:lang w:val="es-BO" w:eastAsia="en-US"/>
              </w:rPr>
            </w:pPr>
            <w:r w:rsidRPr="00E22A08">
              <w:rPr>
                <w:rFonts w:cs="Arial"/>
                <w:b/>
                <w:lang w:val="es-BO" w:eastAsia="en-US"/>
              </w:rPr>
              <w:t xml:space="preserve">6 </w:t>
            </w:r>
            <w:r w:rsidRPr="00E22A08">
              <w:rPr>
                <w:rFonts w:cs="Arial"/>
                <w:lang w:val="es-BO" w:eastAsia="en-US"/>
              </w:rPr>
              <w:t xml:space="preserve">angulares de apoyo de tubos de </w:t>
            </w:r>
            <w:r w:rsidRPr="00E22A08">
              <w:rPr>
                <w:rFonts w:cs="Arial"/>
                <w:b/>
                <w:lang w:val="es-BO" w:eastAsia="en-US"/>
              </w:rPr>
              <w:t xml:space="preserve">0.05cm, </w:t>
            </w:r>
            <w:r w:rsidRPr="00E22A08">
              <w:rPr>
                <w:rFonts w:cs="Arial"/>
                <w:lang w:val="es-BO" w:eastAsia="en-US"/>
              </w:rPr>
              <w:t xml:space="preserve">acero estructural </w:t>
            </w:r>
            <w:r w:rsidRPr="00E22A08">
              <w:rPr>
                <w:rFonts w:cs="Arial"/>
                <w:b/>
                <w:lang w:val="es-BO" w:eastAsia="en-US"/>
              </w:rPr>
              <w:t>ASTM A36</w:t>
            </w:r>
            <w:r w:rsidRPr="00E22A08">
              <w:rPr>
                <w:rFonts w:cs="Arial"/>
                <w:lang w:val="es-BO" w:eastAsia="en-US"/>
              </w:rPr>
              <w:t xml:space="preserve">, angular de  </w:t>
            </w:r>
            <w:r w:rsidRPr="00E22A08">
              <w:rPr>
                <w:rFonts w:cs="Arial"/>
                <w:b/>
                <w:lang w:val="es-BO" w:eastAsia="en-US"/>
              </w:rPr>
              <w:t>1"x1/8"</w:t>
            </w:r>
          </w:p>
          <w:p w:rsidR="00232A55" w:rsidRPr="007A7C53" w:rsidRDefault="00232A55" w:rsidP="00CA10EA">
            <w:pPr>
              <w:spacing w:after="200" w:line="276" w:lineRule="auto"/>
              <w:ind w:left="284"/>
              <w:contextualSpacing/>
              <w:jc w:val="both"/>
              <w:rPr>
                <w:rFonts w:cs="Arial"/>
                <w:sz w:val="6"/>
                <w:lang w:val="es-BO"/>
              </w:rPr>
            </w:pPr>
          </w:p>
        </w:tc>
        <w:tc>
          <w:tcPr>
            <w:tcW w:w="2294" w:type="dxa"/>
            <w:vMerge w:val="restart"/>
            <w:tcBorders>
              <w:top w:val="single" w:sz="4" w:space="0" w:color="auto"/>
              <w:left w:val="single" w:sz="4" w:space="0" w:color="auto"/>
              <w:right w:val="single" w:sz="4" w:space="0" w:color="auto"/>
            </w:tcBorders>
            <w:shd w:val="clear" w:color="auto" w:fill="FFFFFF" w:themeFill="background1"/>
          </w:tcPr>
          <w:p w:rsidR="00232A55" w:rsidRPr="00E22A08" w:rsidRDefault="00232A55"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p>
        </w:tc>
        <w:tc>
          <w:tcPr>
            <w:tcW w:w="408" w:type="dxa"/>
            <w:tcBorders>
              <w:top w:val="single" w:sz="4" w:space="0" w:color="auto"/>
              <w:left w:val="single" w:sz="4" w:space="0" w:color="auto"/>
              <w:bottom w:val="nil"/>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tcBorders>
              <w:top w:val="single" w:sz="4" w:space="0" w:color="auto"/>
              <w:left w:val="single" w:sz="4" w:space="0" w:color="auto"/>
              <w:bottom w:val="nil"/>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single" w:sz="4" w:space="0" w:color="auto"/>
              <w:left w:val="single" w:sz="4" w:space="0" w:color="auto"/>
              <w:bottom w:val="nil"/>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232A55" w:rsidRPr="00E22A08" w:rsidTr="009F4362">
        <w:tc>
          <w:tcPr>
            <w:tcW w:w="5810" w:type="dxa"/>
            <w:vMerge/>
            <w:tcBorders>
              <w:left w:val="single" w:sz="4" w:space="0" w:color="auto"/>
              <w:bottom w:val="single" w:sz="4" w:space="0" w:color="auto"/>
              <w:right w:val="single" w:sz="4" w:space="0" w:color="auto"/>
            </w:tcBorders>
            <w:shd w:val="clear" w:color="auto" w:fill="FFFFFF" w:themeFill="background1"/>
          </w:tcPr>
          <w:p w:rsidR="00232A55" w:rsidRPr="00CA10EA" w:rsidRDefault="00232A55" w:rsidP="00CA10EA">
            <w:pPr>
              <w:spacing w:after="200" w:line="276" w:lineRule="auto"/>
              <w:ind w:left="284"/>
              <w:contextualSpacing/>
              <w:jc w:val="both"/>
              <w:rPr>
                <w:rFonts w:cs="Arial"/>
                <w:lang w:val="es-BO" w:eastAsia="en-US"/>
              </w:rPr>
            </w:pPr>
          </w:p>
        </w:tc>
        <w:tc>
          <w:tcPr>
            <w:tcW w:w="2294" w:type="dxa"/>
            <w:vMerge/>
            <w:tcBorders>
              <w:left w:val="single" w:sz="4" w:space="0" w:color="auto"/>
              <w:bottom w:val="single" w:sz="4" w:space="0" w:color="auto"/>
              <w:right w:val="single" w:sz="4" w:space="0" w:color="auto"/>
            </w:tcBorders>
            <w:shd w:val="clear" w:color="auto" w:fill="FFFFFF" w:themeFill="background1"/>
          </w:tcPr>
          <w:p w:rsidR="00232A55" w:rsidRPr="00E22A08" w:rsidRDefault="00232A55"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tcBorders>
              <w:top w:val="nil"/>
              <w:left w:val="single" w:sz="4" w:space="0" w:color="auto"/>
              <w:bottom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tcBorders>
              <w:top w:val="nil"/>
              <w:left w:val="single" w:sz="4" w:space="0" w:color="auto"/>
              <w:bottom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nil"/>
              <w:left w:val="single" w:sz="4" w:space="0" w:color="auto"/>
              <w:bottom w:val="single" w:sz="4" w:space="0" w:color="auto"/>
              <w:right w:val="single" w:sz="4" w:space="0" w:color="auto"/>
            </w:tcBorders>
            <w:shd w:val="thinDiagStripe" w:color="auto" w:fill="auto"/>
          </w:tcPr>
          <w:p w:rsidR="00232A55" w:rsidRPr="00E22A08" w:rsidRDefault="00232A55"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E746E7" w:rsidRPr="00E22A08" w:rsidTr="00F166F4">
        <w:trPr>
          <w:trHeight w:val="475"/>
        </w:trPr>
        <w:tc>
          <w:tcPr>
            <w:tcW w:w="5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46E7" w:rsidRPr="00CA10EA" w:rsidRDefault="00E746E7" w:rsidP="00E746E7">
            <w:pPr>
              <w:autoSpaceDE w:val="0"/>
              <w:autoSpaceDN w:val="0"/>
              <w:adjustRightInd w:val="0"/>
              <w:contextualSpacing/>
              <w:rPr>
                <w:rFonts w:cs="Arial"/>
                <w:b/>
              </w:rPr>
            </w:pPr>
            <w:r w:rsidRPr="00CA10EA">
              <w:rPr>
                <w:rFonts w:cs="Arial"/>
                <w:b/>
              </w:rPr>
              <w:lastRenderedPageBreak/>
              <w:t>ÍTEM N° 5  ESCALERA METÁLICA</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46E7" w:rsidRPr="00CA10EA" w:rsidRDefault="00E746E7" w:rsidP="00CA10E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lang w:val="es-ES_tradnl"/>
              </w:rPr>
            </w:pPr>
            <w:r w:rsidRPr="00CA10EA">
              <w:rPr>
                <w:rFonts w:cs="Arial"/>
                <w:b/>
                <w:iCs/>
              </w:rPr>
              <w:t>(Manifestar aceptación)</w:t>
            </w: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E746E7" w:rsidRPr="00CA10EA"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tcPr>
          <w:p w:rsidR="00E746E7" w:rsidRPr="00CA10EA"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tcPr>
          <w:p w:rsidR="00E746E7" w:rsidRPr="00CA10EA"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cs="Arial"/>
                <w:lang w:val="es-ES_tradnl"/>
              </w:rPr>
            </w:pPr>
          </w:p>
        </w:tc>
      </w:tr>
      <w:tr w:rsidR="00E746E7" w:rsidRPr="00E22A08" w:rsidTr="00F166F4">
        <w:trPr>
          <w:trHeight w:val="4081"/>
        </w:trPr>
        <w:tc>
          <w:tcPr>
            <w:tcW w:w="5810" w:type="dxa"/>
            <w:tcBorders>
              <w:top w:val="single" w:sz="4" w:space="0" w:color="auto"/>
              <w:left w:val="single" w:sz="4" w:space="0" w:color="auto"/>
              <w:bottom w:val="single" w:sz="4" w:space="0" w:color="auto"/>
              <w:right w:val="single" w:sz="4" w:space="0" w:color="auto"/>
            </w:tcBorders>
            <w:shd w:val="clear" w:color="auto" w:fill="FFFFFF" w:themeFill="background1"/>
          </w:tcPr>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 xml:space="preserve">Unidad: </w:t>
            </w:r>
            <w:r w:rsidRPr="00E22A08">
              <w:rPr>
                <w:rFonts w:cs="Arial"/>
                <w:b/>
                <w:lang w:eastAsia="en-US"/>
              </w:rPr>
              <w:t>Pieza</w:t>
            </w:r>
          </w:p>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 xml:space="preserve">Cantidad: </w:t>
            </w:r>
            <w:r w:rsidRPr="00E22A08">
              <w:rPr>
                <w:rFonts w:cs="Arial"/>
                <w:b/>
                <w:lang w:eastAsia="en-US"/>
              </w:rPr>
              <w:t>1</w:t>
            </w:r>
          </w:p>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 xml:space="preserve">Altura(m): </w:t>
            </w:r>
            <w:r w:rsidRPr="00E22A08">
              <w:rPr>
                <w:rFonts w:cs="Arial"/>
                <w:b/>
                <w:lang w:eastAsia="en-US"/>
              </w:rPr>
              <w:t>2.365</w:t>
            </w:r>
          </w:p>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 xml:space="preserve">Largo(m): </w:t>
            </w:r>
            <w:r w:rsidRPr="00E22A08">
              <w:rPr>
                <w:rFonts w:cs="Arial"/>
                <w:b/>
                <w:lang w:eastAsia="en-US"/>
              </w:rPr>
              <w:t>2.185</w:t>
            </w:r>
          </w:p>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 xml:space="preserve">Frente(m): </w:t>
            </w:r>
            <w:r w:rsidRPr="00E22A08">
              <w:rPr>
                <w:rFonts w:cs="Arial"/>
                <w:b/>
                <w:lang w:eastAsia="en-US"/>
              </w:rPr>
              <w:t>0.82</w:t>
            </w:r>
          </w:p>
          <w:p w:rsidR="00E746E7" w:rsidRPr="00E22A08" w:rsidRDefault="00E746E7" w:rsidP="00E22A08">
            <w:pPr>
              <w:spacing w:after="120"/>
              <w:rPr>
                <w:lang w:val="es-BO"/>
              </w:rPr>
            </w:pPr>
            <w:r w:rsidRPr="00E22A08">
              <w:rPr>
                <w:lang w:val="es-BO"/>
              </w:rPr>
              <w:t>Una (</w:t>
            </w:r>
            <w:r w:rsidRPr="00E22A08">
              <w:rPr>
                <w:b/>
                <w:lang w:val="es-BO"/>
              </w:rPr>
              <w:t>1</w:t>
            </w:r>
            <w:r w:rsidRPr="00E22A08">
              <w:rPr>
                <w:lang w:val="es-BO"/>
              </w:rPr>
              <w:t xml:space="preserve">) escalera metálica con plataforma elevada y pasamanos de acuerdo a plano de vista de planta de disposición de estantería en galpón en  </w:t>
            </w:r>
            <w:r w:rsidRPr="00E22A08">
              <w:rPr>
                <w:b/>
                <w:lang w:val="es-BO"/>
              </w:rPr>
              <w:t xml:space="preserve">Anexo 2 </w:t>
            </w:r>
            <w:r w:rsidRPr="00E22A08">
              <w:rPr>
                <w:lang w:val="es-BO"/>
              </w:rPr>
              <w:t>y diseño de acuerdo a</w:t>
            </w:r>
            <w:r w:rsidRPr="00E22A08">
              <w:rPr>
                <w:b/>
                <w:lang w:val="es-BO"/>
              </w:rPr>
              <w:t xml:space="preserve"> Anexo 9</w:t>
            </w:r>
            <w:r w:rsidRPr="00E22A08">
              <w:rPr>
                <w:lang w:val="es-BO"/>
              </w:rPr>
              <w:t xml:space="preserve">.  </w:t>
            </w:r>
          </w:p>
          <w:p w:rsidR="00E746E7" w:rsidRPr="00E22A08" w:rsidRDefault="00E746E7" w:rsidP="00E22A08">
            <w:pPr>
              <w:spacing w:after="120"/>
              <w:rPr>
                <w:lang w:val="es-BO"/>
              </w:rPr>
            </w:pPr>
            <w:r w:rsidRPr="00E22A08">
              <w:rPr>
                <w:lang w:val="es-BO"/>
              </w:rPr>
              <w:t>La escalera metálica se compone de los siguientes elementos:</w:t>
            </w:r>
          </w:p>
          <w:p w:rsidR="00E746E7" w:rsidRPr="00E22A08" w:rsidRDefault="00E746E7" w:rsidP="00E22A08">
            <w:pPr>
              <w:rPr>
                <w:rFonts w:cs="Arial"/>
                <w:lang w:val="es-BO"/>
              </w:rPr>
            </w:pPr>
            <w:r w:rsidRPr="00E22A08">
              <w:rPr>
                <w:rFonts w:cs="Arial"/>
                <w:lang w:val="es-BO"/>
              </w:rPr>
              <w:t>Base de escalera:</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2</w:t>
            </w:r>
            <w:r w:rsidRPr="00E22A08">
              <w:rPr>
                <w:rFonts w:cs="Arial"/>
                <w:lang w:val="es-BO" w:eastAsia="en-US"/>
              </w:rPr>
              <w:t xml:space="preserve"> tubos de </w:t>
            </w:r>
            <w:r w:rsidRPr="00E22A08">
              <w:rPr>
                <w:rFonts w:cs="Arial"/>
                <w:b/>
                <w:lang w:val="es-BO" w:eastAsia="en-US"/>
              </w:rPr>
              <w:t>2.185 m</w:t>
            </w:r>
            <w:r w:rsidRPr="00E22A08">
              <w:rPr>
                <w:rFonts w:cs="Arial"/>
                <w:lang w:val="es-BO" w:eastAsia="en-US"/>
              </w:rPr>
              <w:t xml:space="preserve"> de largo, Acero estructural </w:t>
            </w:r>
            <w:r w:rsidRPr="00E22A08">
              <w:rPr>
                <w:rFonts w:cs="Arial"/>
                <w:b/>
                <w:lang w:val="es-BO" w:eastAsia="en-US"/>
              </w:rPr>
              <w:t>ASTM A36</w:t>
            </w:r>
            <w:r w:rsidRPr="00E22A08">
              <w:rPr>
                <w:rFonts w:cs="Arial"/>
                <w:lang w:val="es-BO" w:eastAsia="en-US"/>
              </w:rPr>
              <w:t>, tubo perfil cuadrado de</w:t>
            </w:r>
            <w:r w:rsidRPr="00E22A08">
              <w:rPr>
                <w:rFonts w:cs="Arial"/>
                <w:b/>
                <w:lang w:val="es-BO" w:eastAsia="en-US"/>
              </w:rPr>
              <w:t xml:space="preserve"> 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4</w:t>
            </w:r>
            <w:r w:rsidRPr="00E22A08">
              <w:rPr>
                <w:rFonts w:cs="Arial"/>
                <w:lang w:val="es-BO" w:eastAsia="en-US"/>
              </w:rPr>
              <w:t xml:space="preserve"> tubos de </w:t>
            </w:r>
            <w:r w:rsidRPr="00E22A08">
              <w:rPr>
                <w:rFonts w:cs="Arial"/>
                <w:b/>
                <w:lang w:val="es-BO" w:eastAsia="en-US"/>
              </w:rPr>
              <w:t>2.365 m</w:t>
            </w:r>
            <w:r w:rsidRPr="00E22A08">
              <w:rPr>
                <w:rFonts w:cs="Arial"/>
                <w:lang w:val="es-BO" w:eastAsia="en-US"/>
              </w:rPr>
              <w:t xml:space="preserve"> de alto, Acero estructural </w:t>
            </w:r>
            <w:r w:rsidRPr="00E22A08">
              <w:rPr>
                <w:rFonts w:cs="Arial"/>
                <w:b/>
                <w:lang w:val="es-BO" w:eastAsia="en-US"/>
              </w:rPr>
              <w:t>ASTM A36</w:t>
            </w:r>
            <w:r w:rsidRPr="00E22A08">
              <w:rPr>
                <w:rFonts w:cs="Arial"/>
                <w:lang w:val="es-BO" w:eastAsia="en-US"/>
              </w:rPr>
              <w:t>, tubo perfil cuadrado de</w:t>
            </w:r>
            <w:r w:rsidRPr="00E22A08">
              <w:rPr>
                <w:rFonts w:cs="Arial"/>
                <w:b/>
                <w:lang w:val="es-BO" w:eastAsia="en-US"/>
              </w:rPr>
              <w:t xml:space="preserve"> 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4</w:t>
            </w:r>
            <w:r w:rsidRPr="00E22A08">
              <w:rPr>
                <w:rFonts w:cs="Arial"/>
                <w:lang w:val="es-BO" w:eastAsia="en-US"/>
              </w:rPr>
              <w:t xml:space="preserve"> tubos de </w:t>
            </w:r>
            <w:r w:rsidRPr="00E22A08">
              <w:rPr>
                <w:rFonts w:cs="Arial"/>
                <w:b/>
                <w:lang w:val="es-BO" w:eastAsia="en-US"/>
              </w:rPr>
              <w:t>2.77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tubo perfil cuadrado de </w:t>
            </w:r>
            <w:r w:rsidRPr="00E22A08">
              <w:rPr>
                <w:rFonts w:cs="Arial"/>
                <w:b/>
                <w:lang w:val="es-BO" w:eastAsia="en-US"/>
              </w:rPr>
              <w:t>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5</w:t>
            </w:r>
            <w:r w:rsidRPr="00E22A08">
              <w:rPr>
                <w:rFonts w:cs="Arial"/>
                <w:lang w:val="es-BO" w:eastAsia="en-US"/>
              </w:rPr>
              <w:t xml:space="preserve"> tubos de unión de </w:t>
            </w:r>
            <w:r w:rsidRPr="00E22A08">
              <w:rPr>
                <w:rFonts w:cs="Arial"/>
                <w:b/>
                <w:lang w:val="es-BO" w:eastAsia="en-US"/>
              </w:rPr>
              <w:t>0.74m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,tubo perfil cuadrado de </w:t>
            </w:r>
            <w:r w:rsidRPr="00E22A08">
              <w:rPr>
                <w:rFonts w:cs="Arial"/>
                <w:b/>
                <w:lang w:val="es-BO" w:eastAsia="en-US"/>
              </w:rPr>
              <w:t>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2</w:t>
            </w:r>
            <w:r w:rsidRPr="00E22A08">
              <w:rPr>
                <w:rFonts w:cs="Arial"/>
                <w:lang w:val="es-BO" w:eastAsia="en-US"/>
              </w:rPr>
              <w:t xml:space="preserve"> tubos de refuerzo lateral de </w:t>
            </w:r>
            <w:r w:rsidRPr="00E22A08">
              <w:rPr>
                <w:rFonts w:cs="Arial"/>
                <w:b/>
                <w:lang w:val="es-BO" w:eastAsia="en-US"/>
              </w:rPr>
              <w:t>0.76 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,tubo perfil cuadrado de </w:t>
            </w:r>
            <w:r w:rsidRPr="00E22A08">
              <w:rPr>
                <w:rFonts w:cs="Arial"/>
                <w:b/>
                <w:lang w:val="es-BO" w:eastAsia="en-US"/>
              </w:rPr>
              <w:t>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 xml:space="preserve">2 </w:t>
            </w:r>
            <w:r w:rsidRPr="00E22A08">
              <w:rPr>
                <w:rFonts w:cs="Arial"/>
                <w:lang w:val="es-BO" w:eastAsia="en-US"/>
              </w:rPr>
              <w:t>tubos</w:t>
            </w:r>
            <w:r w:rsidRPr="00E22A08">
              <w:rPr>
                <w:rFonts w:cs="Arial"/>
                <w:b/>
                <w:lang w:val="es-BO" w:eastAsia="en-US"/>
              </w:rPr>
              <w:t xml:space="preserve"> </w:t>
            </w:r>
            <w:r w:rsidRPr="00E22A08">
              <w:rPr>
                <w:rFonts w:cs="Arial"/>
                <w:lang w:val="es-BO" w:eastAsia="en-US"/>
              </w:rPr>
              <w:t>de</w:t>
            </w:r>
            <w:r w:rsidRPr="00E22A08">
              <w:rPr>
                <w:rFonts w:cs="Arial"/>
                <w:b/>
                <w:lang w:val="es-BO" w:eastAsia="en-US"/>
              </w:rPr>
              <w:t xml:space="preserve"> </w:t>
            </w:r>
            <w:r w:rsidRPr="00E22A08">
              <w:rPr>
                <w:rFonts w:cs="Arial"/>
                <w:lang w:val="es-BO" w:eastAsia="en-US"/>
              </w:rPr>
              <w:t>refuerzo lateral</w:t>
            </w:r>
            <w:r w:rsidRPr="00E22A08">
              <w:rPr>
                <w:rFonts w:cs="Arial"/>
                <w:b/>
                <w:lang w:val="es-BO" w:eastAsia="en-US"/>
              </w:rPr>
              <w:t xml:space="preserve"> </w:t>
            </w:r>
            <w:r w:rsidRPr="00E22A08">
              <w:rPr>
                <w:rFonts w:cs="Arial"/>
                <w:lang w:val="es-BO" w:eastAsia="en-US"/>
              </w:rPr>
              <w:t>de</w:t>
            </w:r>
            <w:r w:rsidRPr="00E22A08">
              <w:rPr>
                <w:rFonts w:cs="Arial"/>
                <w:b/>
                <w:lang w:val="es-BO" w:eastAsia="en-US"/>
              </w:rPr>
              <w:t xml:space="preserve"> 0.71m, </w:t>
            </w:r>
            <w:r w:rsidRPr="00E22A08">
              <w:rPr>
                <w:rFonts w:cs="Arial"/>
                <w:lang w:val="es-BO" w:eastAsia="en-US"/>
              </w:rPr>
              <w:t xml:space="preserve">Acero estructural </w:t>
            </w:r>
            <w:r w:rsidRPr="00E22A08">
              <w:rPr>
                <w:rFonts w:cs="Arial"/>
                <w:b/>
                <w:lang w:val="es-BO" w:eastAsia="en-US"/>
              </w:rPr>
              <w:t>ASTM A36</w:t>
            </w:r>
            <w:r w:rsidRPr="00E22A08">
              <w:rPr>
                <w:rFonts w:cs="Arial"/>
                <w:lang w:val="es-BO" w:eastAsia="en-US"/>
              </w:rPr>
              <w:t xml:space="preserve">,tubo perfil cuadrado de </w:t>
            </w:r>
            <w:r w:rsidRPr="00E22A08">
              <w:rPr>
                <w:rFonts w:cs="Arial"/>
                <w:b/>
                <w:lang w:val="es-BO" w:eastAsia="en-US"/>
              </w:rPr>
              <w:t>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8</w:t>
            </w:r>
            <w:r w:rsidRPr="00E22A08">
              <w:rPr>
                <w:rFonts w:cs="Arial"/>
                <w:lang w:val="es-BO" w:eastAsia="en-US"/>
              </w:rPr>
              <w:t xml:space="preserve"> peldaños de angular de </w:t>
            </w:r>
            <w:r w:rsidRPr="00E22A08">
              <w:rPr>
                <w:rFonts w:cs="Arial"/>
                <w:b/>
                <w:lang w:val="es-BO" w:eastAsia="en-US"/>
              </w:rPr>
              <w:t>1"x1/8"</w:t>
            </w:r>
            <w:r w:rsidRPr="00E22A08">
              <w:rPr>
                <w:rFonts w:cs="Arial"/>
                <w:lang w:val="es-BO" w:eastAsia="en-US"/>
              </w:rPr>
              <w:t xml:space="preserve"> y plancha desplegada de </w:t>
            </w:r>
            <w:r w:rsidRPr="00E22A08">
              <w:rPr>
                <w:rFonts w:cs="Arial"/>
                <w:b/>
                <w:lang w:val="es-BO" w:eastAsia="en-US"/>
              </w:rPr>
              <w:t>3 mm</w:t>
            </w:r>
            <w:r w:rsidRPr="00E22A08">
              <w:rPr>
                <w:rFonts w:cs="Arial"/>
                <w:lang w:val="es-BO" w:eastAsia="en-US"/>
              </w:rPr>
              <w:t xml:space="preserve"> de </w:t>
            </w:r>
            <w:r w:rsidRPr="00E22A08">
              <w:rPr>
                <w:rFonts w:cs="Arial"/>
                <w:b/>
                <w:lang w:val="es-BO" w:eastAsia="en-US"/>
              </w:rPr>
              <w:t>0.74x0.30m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Angular y plancha desplegada</w:t>
            </w:r>
          </w:p>
          <w:p w:rsidR="00E746E7" w:rsidRPr="00E22A08" w:rsidRDefault="00E746E7" w:rsidP="00FE7354">
            <w:pPr>
              <w:numPr>
                <w:ilvl w:val="0"/>
                <w:numId w:val="35"/>
              </w:numPr>
              <w:autoSpaceDE w:val="0"/>
              <w:autoSpaceDN w:val="0"/>
              <w:adjustRightInd w:val="0"/>
              <w:spacing w:after="200" w:line="276" w:lineRule="auto"/>
              <w:ind w:left="284" w:hanging="284"/>
              <w:contextualSpacing/>
              <w:rPr>
                <w:rFonts w:ascii="Times New Roman" w:hAnsi="Times New Roman" w:cs="Arial"/>
                <w:sz w:val="20"/>
                <w:szCs w:val="20"/>
                <w:lang w:eastAsia="en-US"/>
              </w:rPr>
            </w:pPr>
            <w:r w:rsidRPr="00E22A08">
              <w:rPr>
                <w:rFonts w:cs="Arial"/>
                <w:b/>
                <w:lang w:val="es-BO" w:eastAsia="en-US"/>
              </w:rPr>
              <w:t xml:space="preserve">6 </w:t>
            </w:r>
            <w:r w:rsidRPr="00E22A08">
              <w:rPr>
                <w:rFonts w:cs="Arial"/>
                <w:lang w:val="es-BO" w:eastAsia="en-US"/>
              </w:rPr>
              <w:t xml:space="preserve">planchas de base de </w:t>
            </w:r>
            <w:r w:rsidRPr="00E22A08">
              <w:rPr>
                <w:rFonts w:cs="Arial"/>
                <w:b/>
                <w:lang w:val="es-BO" w:eastAsia="en-US"/>
              </w:rPr>
              <w:t>0.15x0.14m</w:t>
            </w:r>
            <w:r w:rsidRPr="00E22A08">
              <w:rPr>
                <w:rFonts w:cs="Arial"/>
                <w:lang w:val="es-BO" w:eastAsia="en-US"/>
              </w:rPr>
              <w:t xml:space="preserve">, de acero estructural </w:t>
            </w:r>
            <w:r w:rsidRPr="00E22A08">
              <w:rPr>
                <w:rFonts w:cs="Arial"/>
                <w:b/>
                <w:lang w:val="es-BO" w:eastAsia="en-US"/>
              </w:rPr>
              <w:t xml:space="preserve">ASTM A36, </w:t>
            </w:r>
            <w:r w:rsidRPr="00E22A08">
              <w:rPr>
                <w:rFonts w:cs="Arial"/>
                <w:lang w:val="es-BO" w:eastAsia="en-US"/>
              </w:rPr>
              <w:t>de</w:t>
            </w:r>
            <w:r w:rsidRPr="00E22A08">
              <w:rPr>
                <w:rFonts w:cs="Arial"/>
                <w:b/>
                <w:lang w:val="es-BO" w:eastAsia="en-US"/>
              </w:rPr>
              <w:t xml:space="preserve"> 8mm</w:t>
            </w:r>
            <w:r w:rsidRPr="00E22A08">
              <w:rPr>
                <w:rFonts w:cs="Arial"/>
                <w:lang w:val="es-BO" w:eastAsia="en-US"/>
              </w:rPr>
              <w:t xml:space="preserve"> de espesor</w:t>
            </w:r>
          </w:p>
          <w:p w:rsidR="00E746E7" w:rsidRPr="00E22A08" w:rsidRDefault="00E746E7" w:rsidP="00E22A08">
            <w:pPr>
              <w:autoSpaceDE w:val="0"/>
              <w:autoSpaceDN w:val="0"/>
              <w:adjustRightInd w:val="0"/>
              <w:spacing w:after="200" w:line="276" w:lineRule="auto"/>
              <w:ind w:left="284"/>
              <w:contextualSpacing/>
              <w:rPr>
                <w:rFonts w:ascii="Times New Roman" w:hAnsi="Times New Roman" w:cs="Arial"/>
                <w:sz w:val="20"/>
                <w:szCs w:val="20"/>
                <w:lang w:eastAsia="en-US"/>
              </w:rPr>
            </w:pPr>
            <w:r w:rsidRPr="00E22A08">
              <w:rPr>
                <w:rFonts w:cs="Arial"/>
                <w:b/>
                <w:lang w:val="es-BO" w:eastAsia="en-US"/>
              </w:rPr>
              <w:t xml:space="preserve">6 </w:t>
            </w:r>
            <w:r w:rsidRPr="00E22A08">
              <w:rPr>
                <w:rFonts w:cs="Arial"/>
                <w:lang w:val="es-BO" w:eastAsia="en-US"/>
              </w:rPr>
              <w:t xml:space="preserve">pernos de expansión de </w:t>
            </w:r>
            <w:r w:rsidRPr="00E22A08">
              <w:rPr>
                <w:rFonts w:cs="Arial"/>
                <w:b/>
                <w:lang w:val="es-BO" w:eastAsia="en-US"/>
              </w:rPr>
              <w:t>½“ x 4 ½”</w:t>
            </w:r>
            <w:r w:rsidRPr="00E22A08">
              <w:rPr>
                <w:rFonts w:cs="Arial"/>
                <w:lang w:val="es-BO" w:eastAsia="en-US"/>
              </w:rPr>
              <w:t>, de acero al carbón</w:t>
            </w:r>
          </w:p>
          <w:p w:rsidR="007A7C53" w:rsidRDefault="007A7C53" w:rsidP="00E22A08">
            <w:pPr>
              <w:rPr>
                <w:rFonts w:cs="Arial"/>
                <w:lang w:val="es-BO"/>
              </w:rPr>
            </w:pPr>
          </w:p>
          <w:p w:rsidR="00F166F4" w:rsidRDefault="00F166F4" w:rsidP="00E22A08">
            <w:pPr>
              <w:rPr>
                <w:rFonts w:cs="Arial"/>
                <w:lang w:val="es-BO"/>
              </w:rPr>
            </w:pPr>
          </w:p>
          <w:p w:rsidR="00E746E7" w:rsidRPr="00E22A08" w:rsidRDefault="00E746E7" w:rsidP="00E22A08">
            <w:pPr>
              <w:rPr>
                <w:rFonts w:cs="Arial"/>
                <w:lang w:val="es-BO"/>
              </w:rPr>
            </w:pPr>
            <w:r w:rsidRPr="00E22A08">
              <w:rPr>
                <w:rFonts w:cs="Arial"/>
                <w:lang w:val="es-BO"/>
              </w:rPr>
              <w:t xml:space="preserve">Plataforma de </w:t>
            </w:r>
            <w:r w:rsidRPr="00E22A08">
              <w:rPr>
                <w:rFonts w:cs="Arial"/>
                <w:b/>
                <w:lang w:val="es-BO"/>
              </w:rPr>
              <w:t xml:space="preserve">0.90x0.82m </w:t>
            </w:r>
            <w:r w:rsidRPr="00E22A08">
              <w:rPr>
                <w:rFonts w:cs="Arial"/>
                <w:lang w:val="es-BO"/>
              </w:rPr>
              <w:t>compuesto de</w:t>
            </w:r>
            <w:r w:rsidRPr="00E22A08">
              <w:rPr>
                <w:rFonts w:cs="Arial"/>
                <w:b/>
                <w:lang w:val="es-BO"/>
              </w:rPr>
              <w:t xml:space="preserve"> </w:t>
            </w:r>
            <w:r w:rsidRPr="00E22A08">
              <w:rPr>
                <w:rFonts w:cs="Arial"/>
                <w:lang w:val="es-BO"/>
              </w:rPr>
              <w:t>:</w:t>
            </w:r>
          </w:p>
          <w:p w:rsidR="00E746E7" w:rsidRPr="00E22A08" w:rsidRDefault="00E746E7" w:rsidP="00E22A08">
            <w:pPr>
              <w:spacing w:after="200" w:line="276" w:lineRule="auto"/>
              <w:ind w:left="284"/>
              <w:contextualSpacing/>
              <w:rPr>
                <w:rFonts w:cs="Arial"/>
                <w:lang w:val="es-BO" w:eastAsia="en-US"/>
              </w:rPr>
            </w:pPr>
            <w:r w:rsidRPr="00E22A08">
              <w:rPr>
                <w:rFonts w:cs="Arial"/>
                <w:b/>
                <w:lang w:val="es-BO" w:eastAsia="en-US"/>
              </w:rPr>
              <w:t>2</w:t>
            </w:r>
            <w:r w:rsidRPr="00E22A08">
              <w:rPr>
                <w:rFonts w:cs="Arial"/>
                <w:lang w:val="es-BO" w:eastAsia="en-US"/>
              </w:rPr>
              <w:t xml:space="preserve"> tubos de marco de plataforma de  </w:t>
            </w:r>
            <w:r w:rsidRPr="00E22A08">
              <w:rPr>
                <w:rFonts w:cs="Arial"/>
                <w:b/>
                <w:lang w:val="es-BO" w:eastAsia="en-US"/>
              </w:rPr>
              <w:t>0.74 m</w:t>
            </w:r>
            <w:r w:rsidRPr="00E22A08">
              <w:rPr>
                <w:rFonts w:cs="Arial"/>
                <w:lang w:val="es-BO" w:eastAsia="en-US"/>
              </w:rPr>
              <w:t>, Acero estructural</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ASTM A36</w:t>
            </w:r>
            <w:r w:rsidRPr="00E22A08">
              <w:rPr>
                <w:rFonts w:cs="Arial"/>
                <w:lang w:val="es-BO" w:eastAsia="en-US"/>
              </w:rPr>
              <w:t xml:space="preserve">,tubo perfil cuadrado de </w:t>
            </w:r>
            <w:r w:rsidRPr="00E22A08">
              <w:rPr>
                <w:rFonts w:cs="Arial"/>
                <w:b/>
                <w:lang w:val="es-BO" w:eastAsia="en-US"/>
              </w:rPr>
              <w:t>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2</w:t>
            </w:r>
            <w:r w:rsidRPr="00E22A08">
              <w:rPr>
                <w:rFonts w:cs="Arial"/>
                <w:lang w:val="es-BO" w:eastAsia="en-US"/>
              </w:rPr>
              <w:t xml:space="preserve"> tubos de marco lateral de plataforma de </w:t>
            </w:r>
            <w:r w:rsidRPr="00E22A08">
              <w:rPr>
                <w:rFonts w:cs="Arial"/>
                <w:b/>
                <w:lang w:val="es-BO" w:eastAsia="en-US"/>
              </w:rPr>
              <w:t>0.90 m</w:t>
            </w:r>
            <w:r w:rsidRPr="00E22A08">
              <w:rPr>
                <w:rFonts w:cs="Arial"/>
                <w:lang w:val="es-BO" w:eastAsia="en-US"/>
              </w:rPr>
              <w:t xml:space="preserve">, Acero estructural </w:t>
            </w:r>
            <w:r w:rsidRPr="00E22A08">
              <w:rPr>
                <w:rFonts w:cs="Arial"/>
                <w:b/>
                <w:lang w:val="es-BO" w:eastAsia="en-US"/>
              </w:rPr>
              <w:t>ASTM 36</w:t>
            </w:r>
            <w:r w:rsidRPr="00E22A08">
              <w:rPr>
                <w:rFonts w:cs="Arial"/>
                <w:lang w:val="es-BO" w:eastAsia="en-US"/>
              </w:rPr>
              <w:t xml:space="preserve">,tubo perfil cuadrado de </w:t>
            </w:r>
            <w:r w:rsidRPr="00E22A08">
              <w:rPr>
                <w:rFonts w:cs="Arial"/>
                <w:b/>
                <w:lang w:val="es-BO" w:eastAsia="en-US"/>
              </w:rPr>
              <w:t>40x40x2 mm</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1</w:t>
            </w:r>
            <w:r w:rsidRPr="00E22A08">
              <w:rPr>
                <w:rFonts w:cs="Arial"/>
                <w:lang w:val="es-BO" w:eastAsia="en-US"/>
              </w:rPr>
              <w:t xml:space="preserve"> plataforma de angular de </w:t>
            </w:r>
            <w:r w:rsidRPr="00E22A08">
              <w:rPr>
                <w:rFonts w:cs="Arial"/>
                <w:b/>
                <w:lang w:val="es-BO" w:eastAsia="en-US"/>
              </w:rPr>
              <w:t>1"x1/8"</w:t>
            </w:r>
            <w:r w:rsidRPr="00E22A08">
              <w:rPr>
                <w:rFonts w:cs="Arial"/>
                <w:lang w:val="es-BO" w:eastAsia="en-US"/>
              </w:rPr>
              <w:t xml:space="preserve"> acero estructural </w:t>
            </w:r>
            <w:r w:rsidRPr="00E22A08">
              <w:rPr>
                <w:rFonts w:cs="Arial"/>
                <w:b/>
                <w:lang w:val="es-BO" w:eastAsia="en-US"/>
              </w:rPr>
              <w:t xml:space="preserve">ASTM A36 </w:t>
            </w:r>
            <w:r w:rsidRPr="00E22A08">
              <w:rPr>
                <w:rFonts w:cs="Arial"/>
                <w:lang w:val="es-BO" w:eastAsia="en-US"/>
              </w:rPr>
              <w:t xml:space="preserve">y plancha desplegada de </w:t>
            </w:r>
            <w:r w:rsidRPr="00E22A08">
              <w:rPr>
                <w:rFonts w:cs="Arial"/>
                <w:b/>
                <w:lang w:val="es-BO" w:eastAsia="en-US"/>
              </w:rPr>
              <w:t>3 mm</w:t>
            </w:r>
            <w:r w:rsidRPr="00E22A08">
              <w:rPr>
                <w:rFonts w:cs="Arial"/>
                <w:lang w:val="es-BO" w:eastAsia="en-US"/>
              </w:rPr>
              <w:t xml:space="preserve"> de </w:t>
            </w:r>
            <w:r w:rsidRPr="00E22A08">
              <w:rPr>
                <w:rFonts w:cs="Arial"/>
                <w:b/>
                <w:lang w:val="es-BO" w:eastAsia="en-US"/>
              </w:rPr>
              <w:t>0.90x0.78m</w:t>
            </w:r>
            <w:r w:rsidRPr="00E22A08">
              <w:rPr>
                <w:rFonts w:cs="Arial"/>
                <w:lang w:val="es-BO" w:eastAsia="en-US"/>
              </w:rPr>
              <w:t xml:space="preserve"> de acero </w:t>
            </w:r>
            <w:r w:rsidRPr="00E22A08">
              <w:rPr>
                <w:rFonts w:cs="Arial"/>
                <w:b/>
                <w:lang w:val="es-BO" w:eastAsia="en-US"/>
              </w:rPr>
              <w:t>SAE 1010</w:t>
            </w:r>
            <w:r w:rsidRPr="00E22A08">
              <w:rPr>
                <w:rFonts w:cs="Arial"/>
                <w:lang w:val="es-BO" w:eastAsia="en-US"/>
              </w:rPr>
              <w:t>, Angular y plancha desplegada</w:t>
            </w:r>
          </w:p>
          <w:p w:rsidR="00E746E7" w:rsidRPr="00E22A08" w:rsidRDefault="00E746E7" w:rsidP="00E22A08">
            <w:pPr>
              <w:spacing w:line="276" w:lineRule="auto"/>
              <w:contextualSpacing/>
              <w:rPr>
                <w:rFonts w:cs="Arial"/>
                <w:lang w:val="es-BO"/>
              </w:rPr>
            </w:pPr>
            <w:r w:rsidRPr="00E22A08">
              <w:rPr>
                <w:rFonts w:cs="Arial"/>
                <w:lang w:val="es-BO"/>
              </w:rPr>
              <w:t>Pasamanos (</w:t>
            </w:r>
            <w:r w:rsidRPr="00E22A08">
              <w:rPr>
                <w:rFonts w:cs="Arial"/>
                <w:b/>
                <w:lang w:val="es-BO"/>
              </w:rPr>
              <w:t>1</w:t>
            </w:r>
            <w:r w:rsidRPr="00E22A08">
              <w:rPr>
                <w:rFonts w:cs="Arial"/>
                <w:lang w:val="es-BO"/>
              </w:rPr>
              <w:t xml:space="preserve"> del lado cercana a pared):</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b/>
                <w:lang w:val="es-BO" w:eastAsia="en-US"/>
              </w:rPr>
              <w:t>1</w:t>
            </w:r>
            <w:r w:rsidRPr="00E22A08">
              <w:rPr>
                <w:rFonts w:cs="Arial"/>
                <w:lang w:val="es-BO" w:eastAsia="en-US"/>
              </w:rPr>
              <w:t xml:space="preserve"> tubo redondo de </w:t>
            </w:r>
            <w:r w:rsidRPr="00E22A08">
              <w:rPr>
                <w:rFonts w:cs="Arial"/>
                <w:b/>
                <w:lang w:val="es-BO" w:eastAsia="en-US"/>
              </w:rPr>
              <w:t>2.77m</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tubo perfil redondo de </w:t>
            </w:r>
            <w:r w:rsidRPr="00E22A08">
              <w:rPr>
                <w:rFonts w:cs="Arial"/>
                <w:b/>
                <w:lang w:val="es-BO" w:eastAsia="en-US"/>
              </w:rPr>
              <w:t>38mm</w:t>
            </w:r>
            <w:r w:rsidRPr="00E22A08">
              <w:rPr>
                <w:rFonts w:cs="Arial"/>
                <w:lang w:val="es-BO" w:eastAsia="en-US"/>
              </w:rPr>
              <w:t xml:space="preserve"> de diámetro y de </w:t>
            </w:r>
            <w:r w:rsidRPr="00E22A08">
              <w:rPr>
                <w:rFonts w:cs="Arial"/>
                <w:b/>
                <w:lang w:val="es-BO" w:eastAsia="en-US"/>
              </w:rPr>
              <w:t>2mm</w:t>
            </w:r>
            <w:r w:rsidRPr="00E22A08">
              <w:rPr>
                <w:rFonts w:cs="Arial"/>
                <w:lang w:val="es-BO" w:eastAsia="en-US"/>
              </w:rPr>
              <w:t xml:space="preserve"> de espesor</w:t>
            </w:r>
          </w:p>
          <w:p w:rsidR="00E746E7" w:rsidRPr="00E22A08" w:rsidRDefault="00E746E7" w:rsidP="00FE7354">
            <w:pPr>
              <w:numPr>
                <w:ilvl w:val="0"/>
                <w:numId w:val="35"/>
              </w:numPr>
              <w:ind w:left="284" w:hanging="284"/>
              <w:contextualSpacing/>
              <w:rPr>
                <w:rFonts w:cs="Arial"/>
                <w:lang w:val="es-BO" w:eastAsia="en-US"/>
              </w:rPr>
            </w:pPr>
            <w:r w:rsidRPr="00E22A08">
              <w:rPr>
                <w:rFonts w:cs="Arial"/>
                <w:b/>
                <w:lang w:val="es-BO" w:eastAsia="en-US"/>
              </w:rPr>
              <w:t>7</w:t>
            </w:r>
            <w:r w:rsidRPr="00E22A08">
              <w:rPr>
                <w:rFonts w:cs="Arial"/>
                <w:lang w:val="es-BO" w:eastAsia="en-US"/>
              </w:rPr>
              <w:t xml:space="preserve"> tubos redondos de </w:t>
            </w:r>
            <w:r w:rsidRPr="00E22A08">
              <w:rPr>
                <w:rFonts w:cs="Arial"/>
                <w:b/>
                <w:lang w:val="es-BO" w:eastAsia="en-US"/>
              </w:rPr>
              <w:t>0.90m de largo</w:t>
            </w:r>
            <w:r w:rsidRPr="00E22A08">
              <w:rPr>
                <w:rFonts w:cs="Arial"/>
                <w:lang w:val="es-BO" w:eastAsia="en-US"/>
              </w:rPr>
              <w:t xml:space="preserve">, acero estructural </w:t>
            </w:r>
            <w:r w:rsidRPr="00E22A08">
              <w:rPr>
                <w:rFonts w:cs="Arial"/>
                <w:b/>
                <w:lang w:val="es-BO" w:eastAsia="en-US"/>
              </w:rPr>
              <w:t>ASTM A36</w:t>
            </w:r>
            <w:r w:rsidRPr="00E22A08">
              <w:rPr>
                <w:rFonts w:cs="Arial"/>
                <w:lang w:val="es-BO" w:eastAsia="en-US"/>
              </w:rPr>
              <w:t xml:space="preserve">, tubo perfil redondo de </w:t>
            </w:r>
            <w:r w:rsidRPr="00E22A08">
              <w:rPr>
                <w:rFonts w:cs="Arial"/>
                <w:b/>
                <w:lang w:val="es-BO" w:eastAsia="en-US"/>
              </w:rPr>
              <w:t>38mm</w:t>
            </w:r>
            <w:r w:rsidRPr="00E22A08">
              <w:rPr>
                <w:rFonts w:cs="Arial"/>
                <w:lang w:val="es-BO" w:eastAsia="en-US"/>
              </w:rPr>
              <w:t xml:space="preserve"> de diámetro y de </w:t>
            </w:r>
            <w:r w:rsidRPr="00E22A08">
              <w:rPr>
                <w:rFonts w:cs="Arial"/>
                <w:b/>
                <w:lang w:val="es-BO" w:eastAsia="en-US"/>
              </w:rPr>
              <w:t>2mm</w:t>
            </w:r>
            <w:r w:rsidRPr="00E22A08">
              <w:rPr>
                <w:rFonts w:cs="Arial"/>
                <w:lang w:val="es-BO" w:eastAsia="en-US"/>
              </w:rPr>
              <w:t xml:space="preserve"> de espesor</w:t>
            </w:r>
          </w:p>
          <w:p w:rsidR="007A7C53" w:rsidRDefault="007A7C53" w:rsidP="00C64B53">
            <w:pPr>
              <w:contextualSpacing/>
              <w:rPr>
                <w:rFonts w:cs="Arial"/>
                <w:lang w:val="es-BO"/>
              </w:rPr>
            </w:pPr>
          </w:p>
          <w:p w:rsidR="00E746E7" w:rsidRPr="00E22A08" w:rsidRDefault="00E746E7" w:rsidP="00C64B53">
            <w:pPr>
              <w:contextualSpacing/>
              <w:rPr>
                <w:rFonts w:cs="Arial"/>
                <w:lang w:val="es-BO"/>
              </w:rPr>
            </w:pPr>
            <w:r w:rsidRPr="00E22A08">
              <w:rPr>
                <w:rFonts w:cs="Arial"/>
                <w:lang w:val="es-BO"/>
              </w:rPr>
              <w:t xml:space="preserve">Característica especial: </w:t>
            </w:r>
          </w:p>
          <w:p w:rsidR="00E746E7" w:rsidRPr="00E22A08" w:rsidRDefault="00E746E7" w:rsidP="00FE7354">
            <w:pPr>
              <w:numPr>
                <w:ilvl w:val="0"/>
                <w:numId w:val="50"/>
              </w:numPr>
              <w:tabs>
                <w:tab w:val="left" w:pos="1820"/>
              </w:tabs>
              <w:ind w:left="360"/>
              <w:contextualSpacing/>
              <w:rPr>
                <w:rFonts w:cs="Arial"/>
                <w:b/>
              </w:rPr>
            </w:pPr>
            <w:r w:rsidRPr="00E22A08">
              <w:rPr>
                <w:rFonts w:cs="Arial"/>
                <w:lang w:val="es-BO"/>
              </w:rPr>
              <w:t xml:space="preserve">Adicionalmente el bien (escalera metálica) contener la propiedad de ser </w:t>
            </w:r>
            <w:proofErr w:type="spellStart"/>
            <w:r w:rsidRPr="00E22A08">
              <w:rPr>
                <w:rFonts w:cs="Arial"/>
                <w:lang w:val="es-BO"/>
              </w:rPr>
              <w:t>desinstalable</w:t>
            </w:r>
            <w:proofErr w:type="spellEnd"/>
            <w:r w:rsidRPr="00E22A08">
              <w:rPr>
                <w:rFonts w:cs="Arial"/>
                <w:lang w:val="es-BO"/>
              </w:rPr>
              <w:t xml:space="preserve"> y/o desarmable como previsión ante futuros traslados.</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E746E7" w:rsidRPr="00E22A08" w:rsidTr="00F166F4">
        <w:trPr>
          <w:trHeight w:val="517"/>
        </w:trPr>
        <w:tc>
          <w:tcPr>
            <w:tcW w:w="5810" w:type="dxa"/>
            <w:tcBorders>
              <w:top w:val="single" w:sz="4" w:space="0" w:color="auto"/>
              <w:left w:val="single" w:sz="4" w:space="0" w:color="auto"/>
              <w:bottom w:val="single" w:sz="4" w:space="0" w:color="auto"/>
              <w:right w:val="single" w:sz="4" w:space="0" w:color="auto"/>
            </w:tcBorders>
            <w:shd w:val="clear" w:color="auto" w:fill="000000" w:themeFill="text1"/>
          </w:tcPr>
          <w:p w:rsidR="00E746E7" w:rsidRPr="00E22A08" w:rsidRDefault="00E746E7" w:rsidP="00E22A08">
            <w:pPr>
              <w:autoSpaceDE w:val="0"/>
              <w:autoSpaceDN w:val="0"/>
              <w:adjustRightInd w:val="0"/>
              <w:contextualSpacing/>
              <w:rPr>
                <w:rFonts w:cs="Arial"/>
                <w:b/>
              </w:rPr>
            </w:pPr>
            <w:r w:rsidRPr="00E22A08">
              <w:rPr>
                <w:rFonts w:cs="Arial"/>
                <w:b/>
              </w:rPr>
              <w:lastRenderedPageBreak/>
              <w:t xml:space="preserve">Lote 2  </w:t>
            </w:r>
          </w:p>
          <w:p w:rsidR="00E746E7" w:rsidRPr="00E22A08" w:rsidRDefault="00E746E7" w:rsidP="009425FA">
            <w:pPr>
              <w:autoSpaceDE w:val="0"/>
              <w:autoSpaceDN w:val="0"/>
              <w:adjustRightInd w:val="0"/>
              <w:contextualSpacing/>
              <w:rPr>
                <w:rFonts w:cs="Arial"/>
                <w:b/>
              </w:rPr>
            </w:pPr>
            <w:r w:rsidRPr="00E22A08">
              <w:rPr>
                <w:rFonts w:cs="Arial"/>
                <w:b/>
              </w:rPr>
              <w:t xml:space="preserve">ÍTEM N° 1 ELEVADOR DE CAJAS DE ARCHIVO </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r w:rsidRPr="00E22A08">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E746E7" w:rsidRPr="00E22A08" w:rsidTr="00F166F4">
        <w:trPr>
          <w:trHeight w:val="4974"/>
        </w:trPr>
        <w:tc>
          <w:tcPr>
            <w:tcW w:w="5810" w:type="dxa"/>
            <w:tcBorders>
              <w:top w:val="single" w:sz="4" w:space="0" w:color="auto"/>
              <w:left w:val="single" w:sz="4" w:space="0" w:color="auto"/>
              <w:bottom w:val="single" w:sz="4" w:space="0" w:color="auto"/>
              <w:right w:val="single" w:sz="4" w:space="0" w:color="auto"/>
            </w:tcBorders>
            <w:shd w:val="clear" w:color="auto" w:fill="FFFFFF" w:themeFill="background1"/>
          </w:tcPr>
          <w:p w:rsidR="00E746E7" w:rsidRPr="00E22A08" w:rsidRDefault="00E746E7" w:rsidP="00E22A08">
            <w:pPr>
              <w:autoSpaceDE w:val="0"/>
              <w:autoSpaceDN w:val="0"/>
              <w:adjustRightInd w:val="0"/>
              <w:contextualSpacing/>
              <w:rPr>
                <w:rFonts w:cs="Arial"/>
                <w:b/>
              </w:rPr>
            </w:pPr>
            <w:r w:rsidRPr="00E22A08">
              <w:rPr>
                <w:rFonts w:cs="Arial"/>
                <w:b/>
              </w:rPr>
              <w:t>(Equipo de Elevación Vertical)</w:t>
            </w:r>
          </w:p>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Unidad: Pieza</w:t>
            </w:r>
          </w:p>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 xml:space="preserve">Cantidad: </w:t>
            </w:r>
            <w:r w:rsidRPr="00E22A08">
              <w:rPr>
                <w:rFonts w:cs="Arial"/>
                <w:b/>
                <w:lang w:eastAsia="en-US"/>
              </w:rPr>
              <w:t>1</w:t>
            </w:r>
          </w:p>
          <w:p w:rsidR="00E746E7" w:rsidRPr="00E22A08" w:rsidRDefault="00E746E7" w:rsidP="00E22A08">
            <w:pPr>
              <w:autoSpaceDE w:val="0"/>
              <w:autoSpaceDN w:val="0"/>
              <w:adjustRightInd w:val="0"/>
              <w:ind w:left="426" w:hanging="426"/>
              <w:rPr>
                <w:rFonts w:cs="Arial"/>
                <w:lang w:eastAsia="en-US"/>
              </w:rPr>
            </w:pPr>
            <w:r w:rsidRPr="00E22A08">
              <w:rPr>
                <w:rFonts w:cs="Arial"/>
                <w:lang w:eastAsia="en-US"/>
              </w:rPr>
              <w:t xml:space="preserve">Capacidad de carga: </w:t>
            </w:r>
            <w:r w:rsidRPr="00E22A08">
              <w:rPr>
                <w:rFonts w:cs="Arial"/>
                <w:b/>
                <w:lang w:eastAsia="en-US"/>
              </w:rPr>
              <w:t>150 kg</w:t>
            </w:r>
          </w:p>
          <w:p w:rsidR="00E746E7" w:rsidRPr="00E22A08" w:rsidRDefault="00E746E7" w:rsidP="00E22A08">
            <w:pPr>
              <w:spacing w:after="120"/>
            </w:pPr>
            <w:r w:rsidRPr="00E22A08">
              <w:rPr>
                <w:lang w:val="es-BO"/>
              </w:rPr>
              <w:t>Un (</w:t>
            </w:r>
            <w:r w:rsidRPr="00E22A08">
              <w:rPr>
                <w:b/>
                <w:lang w:val="es-BO"/>
              </w:rPr>
              <w:t>1</w:t>
            </w:r>
            <w:r w:rsidRPr="00E22A08">
              <w:rPr>
                <w:lang w:val="es-BO"/>
              </w:rPr>
              <w:t xml:space="preserve">) elevador de cajas de archivos para trabajo de elevación de cajas de documentos del piso inferior al piso elevado de estructura fija con plataforma de suspensión y guinche eléctrico ubicado de acuerdo a </w:t>
            </w:r>
            <w:r w:rsidRPr="00E22A08">
              <w:rPr>
                <w:b/>
                <w:lang w:val="es-BO"/>
              </w:rPr>
              <w:t>Anexo 2</w:t>
            </w:r>
            <w:r w:rsidRPr="00E22A08">
              <w:rPr>
                <w:lang w:val="es-BO"/>
              </w:rPr>
              <w:t xml:space="preserve">. </w:t>
            </w:r>
            <w:r w:rsidRPr="00E22A08">
              <w:t xml:space="preserve">Ver </w:t>
            </w:r>
            <w:r w:rsidRPr="00E22A08">
              <w:rPr>
                <w:b/>
              </w:rPr>
              <w:t>Anexo 10</w:t>
            </w:r>
            <w:r w:rsidRPr="00E22A08">
              <w:t xml:space="preserve"> para diseño conceptual.</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lang w:val="es-BO" w:eastAsia="en-US"/>
              </w:rPr>
              <w:t xml:space="preserve">Plataforma de suspensión: estructura reforzada de </w:t>
            </w:r>
            <w:r w:rsidRPr="00E22A08">
              <w:rPr>
                <w:rFonts w:cs="Arial"/>
                <w:b/>
                <w:lang w:val="es-BO" w:eastAsia="en-US"/>
              </w:rPr>
              <w:t>0.85x0.80m</w:t>
            </w:r>
            <w:r w:rsidRPr="00E22A08">
              <w:rPr>
                <w:rFonts w:cs="Arial"/>
                <w:lang w:val="es-BO" w:eastAsia="en-US"/>
              </w:rPr>
              <w:t xml:space="preserve"> aproximadamente, de acero estructural </w:t>
            </w:r>
            <w:r w:rsidRPr="00E22A08">
              <w:rPr>
                <w:rFonts w:cs="Arial"/>
                <w:b/>
                <w:lang w:val="es-BO" w:eastAsia="en-US"/>
              </w:rPr>
              <w:t>ASTM A36</w:t>
            </w:r>
            <w:r w:rsidRPr="00E22A08">
              <w:rPr>
                <w:rFonts w:cs="Arial"/>
                <w:lang w:val="es-BO" w:eastAsia="en-US"/>
              </w:rPr>
              <w:t xml:space="preserve">, de </w:t>
            </w:r>
            <w:r w:rsidRPr="00E22A08">
              <w:rPr>
                <w:rFonts w:cs="Arial"/>
                <w:b/>
                <w:lang w:val="es-BO" w:eastAsia="en-US"/>
              </w:rPr>
              <w:t>3mm</w:t>
            </w:r>
            <w:r w:rsidRPr="00E22A08">
              <w:rPr>
                <w:rFonts w:cs="Arial"/>
                <w:lang w:val="es-BO" w:eastAsia="en-US"/>
              </w:rPr>
              <w:t xml:space="preserve"> de espesor</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lang w:val="es-BO" w:eastAsia="en-US"/>
              </w:rPr>
              <w:t>Motor: eléctrico de corriente alterna monofásica</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lang w:val="es-BO" w:eastAsia="en-US"/>
              </w:rPr>
              <w:t>Mando de control</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lang w:val="es-BO" w:eastAsia="en-US"/>
              </w:rPr>
              <w:t xml:space="preserve">Capacidad de carga: </w:t>
            </w:r>
            <w:r w:rsidRPr="00E22A08">
              <w:rPr>
                <w:rFonts w:cs="Arial"/>
                <w:b/>
                <w:lang w:val="es-BO" w:eastAsia="en-US"/>
              </w:rPr>
              <w:t>150 kg</w:t>
            </w:r>
          </w:p>
          <w:p w:rsidR="00E746E7" w:rsidRPr="00E22A08" w:rsidRDefault="00E746E7" w:rsidP="00FE7354">
            <w:pPr>
              <w:numPr>
                <w:ilvl w:val="0"/>
                <w:numId w:val="35"/>
              </w:numPr>
              <w:spacing w:after="200" w:line="276" w:lineRule="auto"/>
              <w:ind w:left="284" w:hanging="284"/>
              <w:contextualSpacing/>
              <w:rPr>
                <w:rFonts w:cs="Arial"/>
                <w:lang w:val="es-BO" w:eastAsia="en-US"/>
              </w:rPr>
            </w:pPr>
            <w:r w:rsidRPr="00E22A08">
              <w:rPr>
                <w:rFonts w:cs="Arial"/>
                <w:lang w:val="es-BO" w:eastAsia="en-US"/>
              </w:rPr>
              <w:t xml:space="preserve">Estructura: auto-portante fija </w:t>
            </w:r>
          </w:p>
          <w:p w:rsidR="00E746E7" w:rsidRPr="00E22A08" w:rsidRDefault="00E746E7" w:rsidP="00FE7354">
            <w:pPr>
              <w:numPr>
                <w:ilvl w:val="0"/>
                <w:numId w:val="35"/>
              </w:numPr>
              <w:spacing w:line="276" w:lineRule="auto"/>
              <w:ind w:left="284" w:hanging="284"/>
              <w:contextualSpacing/>
              <w:rPr>
                <w:rFonts w:cs="Arial"/>
                <w:lang w:val="es-BO" w:eastAsia="en-US"/>
              </w:rPr>
            </w:pPr>
            <w:r w:rsidRPr="00E22A08">
              <w:rPr>
                <w:rFonts w:cs="Arial"/>
                <w:lang w:val="es-BO" w:eastAsia="en-US"/>
              </w:rPr>
              <w:t xml:space="preserve">Elevación: de </w:t>
            </w:r>
            <w:r w:rsidRPr="00E22A08">
              <w:rPr>
                <w:rFonts w:cs="Arial"/>
                <w:b/>
                <w:lang w:val="es-BO" w:eastAsia="en-US"/>
              </w:rPr>
              <w:t>0</w:t>
            </w:r>
            <w:r w:rsidRPr="00E22A08">
              <w:rPr>
                <w:rFonts w:cs="Arial"/>
                <w:lang w:val="es-BO" w:eastAsia="en-US"/>
              </w:rPr>
              <w:t xml:space="preserve"> a </w:t>
            </w:r>
            <w:r w:rsidRPr="00E22A08">
              <w:rPr>
                <w:rFonts w:cs="Arial"/>
                <w:b/>
                <w:lang w:val="es-BO" w:eastAsia="en-US"/>
              </w:rPr>
              <w:t xml:space="preserve">2,365m </w:t>
            </w:r>
          </w:p>
          <w:p w:rsidR="00E746E7" w:rsidRPr="00E22A08" w:rsidRDefault="00E746E7" w:rsidP="00E22A08">
            <w:pPr>
              <w:spacing w:line="240" w:lineRule="atLeast"/>
              <w:contextualSpacing/>
              <w:rPr>
                <w:rFonts w:cs="Arial"/>
                <w:lang w:val="es-BO"/>
              </w:rPr>
            </w:pPr>
            <w:r w:rsidRPr="00E22A08">
              <w:rPr>
                <w:rFonts w:cs="Arial"/>
                <w:lang w:val="es-BO"/>
              </w:rPr>
              <w:t xml:space="preserve">Característica especial: </w:t>
            </w:r>
          </w:p>
          <w:p w:rsidR="00E746E7" w:rsidRPr="00E22A08" w:rsidRDefault="00E746E7" w:rsidP="00FE7354">
            <w:pPr>
              <w:numPr>
                <w:ilvl w:val="0"/>
                <w:numId w:val="50"/>
              </w:numPr>
              <w:spacing w:line="240" w:lineRule="atLeast"/>
              <w:ind w:left="360"/>
              <w:contextualSpacing/>
              <w:rPr>
                <w:rFonts w:cs="Arial"/>
                <w:lang w:val="es-BO"/>
              </w:rPr>
            </w:pPr>
            <w:r w:rsidRPr="00E22A08">
              <w:rPr>
                <w:rFonts w:cs="Arial"/>
                <w:lang w:val="es-BO"/>
              </w:rPr>
              <w:t xml:space="preserve">Adicionalmente el bien (elevador de cajas de archivos) contener la propiedad de ser </w:t>
            </w:r>
            <w:proofErr w:type="spellStart"/>
            <w:r w:rsidRPr="00E22A08">
              <w:rPr>
                <w:rFonts w:cs="Arial"/>
                <w:lang w:val="es-BO"/>
              </w:rPr>
              <w:t>desinstalable</w:t>
            </w:r>
            <w:proofErr w:type="spellEnd"/>
            <w:r w:rsidRPr="00E22A08">
              <w:rPr>
                <w:rFonts w:cs="Arial"/>
                <w:lang w:val="es-BO"/>
              </w:rPr>
              <w:t xml:space="preserve"> y/o desarmable como previsión ante futuros traslados.</w:t>
            </w:r>
          </w:p>
          <w:p w:rsidR="00E746E7" w:rsidRPr="00E22A08" w:rsidRDefault="00E746E7" w:rsidP="00E22A08">
            <w:pPr>
              <w:spacing w:after="200" w:line="276" w:lineRule="auto"/>
              <w:contextualSpacing/>
              <w:jc w:val="both"/>
              <w:rPr>
                <w:rFonts w:ascii="Arial" w:hAnsi="Arial" w:cs="Arial"/>
                <w:b/>
                <w:bCs/>
                <w:sz w:val="18"/>
                <w:szCs w:val="18"/>
              </w:rPr>
            </w:pPr>
            <w:r w:rsidRPr="00E22A08">
              <w:rPr>
                <w:rFonts w:cs="Arial"/>
              </w:rPr>
              <w:t xml:space="preserve">El </w:t>
            </w:r>
            <w:r w:rsidRPr="00E22A08">
              <w:rPr>
                <w:lang w:val="es-BO"/>
              </w:rPr>
              <w:t xml:space="preserve">elevador de cajas de archivo </w:t>
            </w:r>
            <w:r w:rsidRPr="00E22A08">
              <w:rPr>
                <w:rFonts w:cs="Arial"/>
              </w:rPr>
              <w:t xml:space="preserve">se fabricará con referencia al diseño inserto en el </w:t>
            </w:r>
            <w:r w:rsidRPr="00E22A08">
              <w:rPr>
                <w:rFonts w:cs="Arial"/>
                <w:b/>
              </w:rPr>
              <w:t>Anexo 10</w:t>
            </w:r>
            <w:r w:rsidRPr="00E22A08">
              <w:rPr>
                <w:rFonts w:cs="Arial"/>
              </w:rPr>
              <w:t xml:space="preserve">. </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E746E7" w:rsidRPr="00E22A08" w:rsidTr="00F166F4">
        <w:trPr>
          <w:trHeight w:val="530"/>
        </w:trPr>
        <w:tc>
          <w:tcPr>
            <w:tcW w:w="581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746E7" w:rsidRPr="00E22A08" w:rsidRDefault="00E746E7" w:rsidP="00E22A08">
            <w:pPr>
              <w:widowControl w:val="0"/>
              <w:ind w:left="290" w:hanging="290"/>
              <w:rPr>
                <w:rFonts w:ascii="Arial" w:hAnsi="Arial" w:cs="Arial"/>
                <w:b/>
                <w:bCs/>
                <w:sz w:val="18"/>
                <w:szCs w:val="18"/>
              </w:rPr>
            </w:pPr>
            <w:r w:rsidRPr="00E22A08">
              <w:rPr>
                <w:rFonts w:ascii="Arial" w:hAnsi="Arial" w:cs="Arial"/>
                <w:b/>
                <w:bCs/>
                <w:sz w:val="18"/>
                <w:szCs w:val="18"/>
              </w:rPr>
              <w:t>B. LUGAR DE ENTREGA DE (LOS) BIEN (ES)</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r w:rsidRPr="00E22A08">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F166F4">
        <w:trPr>
          <w:trHeight w:val="1173"/>
        </w:trPr>
        <w:tc>
          <w:tcPr>
            <w:tcW w:w="5810" w:type="dxa"/>
            <w:tcBorders>
              <w:top w:val="single" w:sz="4" w:space="0" w:color="auto"/>
              <w:left w:val="single" w:sz="4" w:space="0" w:color="auto"/>
              <w:bottom w:val="single" w:sz="4" w:space="0" w:color="auto"/>
              <w:right w:val="single" w:sz="4" w:space="0" w:color="auto"/>
            </w:tcBorders>
            <w:vAlign w:val="center"/>
          </w:tcPr>
          <w:p w:rsidR="00F166F4" w:rsidRPr="00F166F4" w:rsidRDefault="00E746E7" w:rsidP="00E22A08">
            <w:pPr>
              <w:jc w:val="both"/>
              <w:rPr>
                <w:bCs/>
                <w:iCs/>
                <w:color w:val="000000"/>
                <w:szCs w:val="18"/>
              </w:rPr>
            </w:pPr>
            <w:r w:rsidRPr="00E22A08">
              <w:rPr>
                <w:bCs/>
                <w:iCs/>
                <w:szCs w:val="18"/>
              </w:rPr>
              <w:t xml:space="preserve">La entrega e instalación de los bienes será en el  Archivo Intermedio del Banco Central de Bolivia, ubicada en la Zona de </w:t>
            </w:r>
            <w:proofErr w:type="spellStart"/>
            <w:r w:rsidRPr="00E22A08">
              <w:rPr>
                <w:bCs/>
                <w:iCs/>
                <w:szCs w:val="18"/>
              </w:rPr>
              <w:t>Rosaspampa</w:t>
            </w:r>
            <w:proofErr w:type="spellEnd"/>
            <w:r w:rsidRPr="00E22A08">
              <w:rPr>
                <w:bCs/>
                <w:iCs/>
                <w:szCs w:val="18"/>
              </w:rPr>
              <w:t xml:space="preserve">, carretera a Oruro kilómetro 5 ½  en la ciudad de El </w:t>
            </w:r>
            <w:r w:rsidRPr="00E22A08">
              <w:rPr>
                <w:bCs/>
                <w:iCs/>
                <w:color w:val="000000"/>
                <w:szCs w:val="18"/>
              </w:rPr>
              <w:t xml:space="preserve">Alto en coordinación con la Unidad de Activos Fijos y la Comisión de Recepción </w:t>
            </w:r>
            <w:proofErr w:type="spellStart"/>
            <w:r w:rsidRPr="00E22A08">
              <w:rPr>
                <w:bCs/>
                <w:iCs/>
                <w:color w:val="000000"/>
                <w:szCs w:val="18"/>
              </w:rPr>
              <w:t>ó</w:t>
            </w:r>
            <w:proofErr w:type="spellEnd"/>
            <w:r w:rsidRPr="00E22A08">
              <w:rPr>
                <w:bCs/>
                <w:iCs/>
                <w:color w:val="000000"/>
                <w:szCs w:val="18"/>
              </w:rPr>
              <w:t xml:space="preserve"> Responsable de Recepción.</w:t>
            </w:r>
          </w:p>
        </w:tc>
        <w:tc>
          <w:tcPr>
            <w:tcW w:w="2294"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F166F4">
        <w:trPr>
          <w:trHeight w:val="293"/>
        </w:trPr>
        <w:tc>
          <w:tcPr>
            <w:tcW w:w="581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ind w:left="360" w:hanging="360"/>
              <w:jc w:val="both"/>
              <w:rPr>
                <w:b/>
                <w:bCs/>
                <w:szCs w:val="18"/>
              </w:rPr>
            </w:pPr>
            <w:r w:rsidRPr="00E22A08">
              <w:rPr>
                <w:b/>
                <w:bCs/>
                <w:szCs w:val="18"/>
              </w:rPr>
              <w:lastRenderedPageBreak/>
              <w:t>C. RECEPCIÓN, INSTALACION Y PRUEBAS DEL (LOS) BIEN (ES)</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r w:rsidRPr="00E22A08">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7A7C53">
        <w:tc>
          <w:tcPr>
            <w:tcW w:w="5810"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FE7354">
            <w:pPr>
              <w:numPr>
                <w:ilvl w:val="0"/>
                <w:numId w:val="34"/>
              </w:numPr>
              <w:jc w:val="both"/>
              <w:rPr>
                <w:b/>
                <w:bCs/>
              </w:rPr>
            </w:pPr>
            <w:r w:rsidRPr="00E22A08">
              <w:rPr>
                <w:b/>
                <w:bCs/>
              </w:rPr>
              <w:t>Entrega e Instalación Provisional</w:t>
            </w:r>
          </w:p>
          <w:p w:rsidR="00E746E7" w:rsidRDefault="00E746E7" w:rsidP="00E22A08">
            <w:pPr>
              <w:jc w:val="both"/>
              <w:rPr>
                <w:bCs/>
              </w:rPr>
            </w:pPr>
            <w:r w:rsidRPr="00E22A08">
              <w:rPr>
                <w:bCs/>
              </w:rPr>
              <w:t xml:space="preserve">Una vez realizada la entrega e instalación provisional de la estantería metálica modular: módulos 1, 2 y 3, piso elevado tipo plataforma, escalera metálica y el </w:t>
            </w:r>
            <w:r w:rsidRPr="00E22A08">
              <w:rPr>
                <w:lang w:val="es-BO"/>
              </w:rPr>
              <w:t xml:space="preserve">elevador de cajas de archivo </w:t>
            </w:r>
            <w:r w:rsidRPr="00E22A08">
              <w:rPr>
                <w:bCs/>
              </w:rPr>
              <w:t>la Comisión de Recepción verificará el cumplimiento de las Especificaciones Técnicas y emitirá el Acta de Recepción Provisional en el plazo de 5 días hábiles</w:t>
            </w:r>
            <w:r>
              <w:rPr>
                <w:bCs/>
              </w:rPr>
              <w:t>.</w:t>
            </w:r>
          </w:p>
          <w:p w:rsidR="00E746E7" w:rsidRPr="007A7C53" w:rsidRDefault="00E746E7" w:rsidP="00E22A08">
            <w:pPr>
              <w:jc w:val="both"/>
              <w:rPr>
                <w:bCs/>
                <w:sz w:val="12"/>
              </w:rPr>
            </w:pPr>
          </w:p>
          <w:p w:rsidR="00E746E7" w:rsidRPr="00E22A08" w:rsidRDefault="00E746E7" w:rsidP="00FE7354">
            <w:pPr>
              <w:numPr>
                <w:ilvl w:val="0"/>
                <w:numId w:val="34"/>
              </w:numPr>
              <w:jc w:val="both"/>
              <w:rPr>
                <w:b/>
                <w:bCs/>
              </w:rPr>
            </w:pPr>
            <w:r w:rsidRPr="00E22A08">
              <w:rPr>
                <w:b/>
                <w:bCs/>
              </w:rPr>
              <w:t>Pruebas y Recepción Provisional</w:t>
            </w:r>
          </w:p>
          <w:p w:rsidR="00E746E7" w:rsidRPr="00E22A08" w:rsidRDefault="00E746E7" w:rsidP="00E22A08">
            <w:pPr>
              <w:jc w:val="both"/>
              <w:rPr>
                <w:bCs/>
              </w:rPr>
            </w:pPr>
            <w:r w:rsidRPr="00E22A08">
              <w:rPr>
                <w:bCs/>
              </w:rPr>
              <w:t>Las pruebas de funcionamiento de los bienes instalados estarán a cargo del personal del Departamento de Gestión Documental, quienes deben pronunciarse en un período no mayor a los 5 días hábiles posteriores a la emisión del Acta de Recepción Provisional, a cuyo término se emitirá un Informe Técnico a la Comisión de Recepción.</w:t>
            </w:r>
          </w:p>
          <w:p w:rsidR="00E746E7" w:rsidRPr="00E22A08" w:rsidRDefault="00E746E7" w:rsidP="00E22A08">
            <w:pPr>
              <w:jc w:val="both"/>
              <w:rPr>
                <w:rFonts w:cs="Arial"/>
                <w:color w:val="000000"/>
                <w:highlight w:val="yellow"/>
              </w:rPr>
            </w:pPr>
          </w:p>
          <w:p w:rsidR="00E746E7" w:rsidRPr="00E22A08" w:rsidRDefault="00E746E7" w:rsidP="00E22A08">
            <w:pPr>
              <w:jc w:val="both"/>
              <w:rPr>
                <w:b/>
                <w:bCs/>
              </w:rPr>
            </w:pPr>
            <w:r w:rsidRPr="00E22A08">
              <w:rPr>
                <w:rFonts w:cs="Arial"/>
                <w:color w:val="000000"/>
              </w:rPr>
              <w:t xml:space="preserve">Si hubiera observaciones se comunicará mediante nota escrita al proveedor, quien deberá atender y resolver las observaciones y/o reemplazar </w:t>
            </w:r>
            <w:r w:rsidRPr="00E22A08">
              <w:rPr>
                <w:rFonts w:cs="Arial"/>
              </w:rPr>
              <w:t xml:space="preserve">el(los) </w:t>
            </w:r>
            <w:r w:rsidRPr="00E22A08">
              <w:rPr>
                <w:rFonts w:cs="Arial"/>
                <w:color w:val="000000"/>
              </w:rPr>
              <w:t xml:space="preserve">bienes (si corresponde), en el plazo de cinco (5) días calendario, este plazo será computable a partir de recibida la notificación escrita por parte del </w:t>
            </w:r>
            <w:r w:rsidRPr="00E22A08">
              <w:rPr>
                <w:rFonts w:cs="Arial"/>
                <w:b/>
                <w:color w:val="000000"/>
                <w:u w:val="single"/>
              </w:rPr>
              <w:t>Departamento de Gestión Documental.</w:t>
            </w:r>
          </w:p>
        </w:tc>
        <w:tc>
          <w:tcPr>
            <w:tcW w:w="2294"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ind w:left="360" w:hanging="360"/>
              <w:jc w:val="both"/>
              <w:rPr>
                <w:b/>
                <w:bCs/>
                <w:szCs w:val="18"/>
              </w:rPr>
            </w:pPr>
            <w:r w:rsidRPr="00E22A08">
              <w:rPr>
                <w:b/>
                <w:bCs/>
                <w:szCs w:val="18"/>
              </w:rPr>
              <w:t>D. EXPERIENCIA DEL PROPONENTE</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4"/>
                <w:szCs w:val="14"/>
                <w:lang w:val="es-ES_tradnl"/>
              </w:rPr>
            </w:pPr>
            <w:r w:rsidRPr="00E22A08">
              <w:rPr>
                <w:b/>
                <w:bCs/>
                <w:i/>
                <w:sz w:val="14"/>
                <w:szCs w:val="14"/>
              </w:rPr>
              <w:t>(Presentar documentación de respaldo)</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E22A08">
            <w:pPr>
              <w:jc w:val="both"/>
              <w:rPr>
                <w:bCs/>
                <w:szCs w:val="18"/>
                <w:lang w:val="es-ES_tradnl"/>
              </w:rPr>
            </w:pPr>
            <w:r w:rsidRPr="00E22A08">
              <w:rPr>
                <w:bCs/>
                <w:szCs w:val="18"/>
                <w:lang w:val="es-ES_tradnl"/>
              </w:rPr>
              <w:t xml:space="preserve">Las empresas proponentes deberán presentar fotocopias de la documentación que certifique la experiencia </w:t>
            </w:r>
            <w:r w:rsidRPr="00E22A08">
              <w:rPr>
                <w:b/>
                <w:bCs/>
                <w:szCs w:val="18"/>
                <w:lang w:val="es-ES_tradnl"/>
              </w:rPr>
              <w:t>para cada</w:t>
            </w:r>
            <w:r w:rsidRPr="00E22A08">
              <w:rPr>
                <w:bCs/>
                <w:szCs w:val="18"/>
                <w:lang w:val="es-ES_tradnl"/>
              </w:rPr>
              <w:t xml:space="preserve"> lote al cual se presentaran, de la siguiente manera:</w:t>
            </w:r>
          </w:p>
          <w:p w:rsidR="00E746E7" w:rsidRPr="00E22A08" w:rsidRDefault="00E746E7" w:rsidP="00E22A08">
            <w:pPr>
              <w:jc w:val="both"/>
              <w:rPr>
                <w:bCs/>
                <w:sz w:val="6"/>
                <w:szCs w:val="6"/>
                <w:lang w:val="es-ES_tradnl"/>
              </w:rPr>
            </w:pPr>
          </w:p>
          <w:p w:rsidR="00E746E7" w:rsidRPr="00E22A08" w:rsidRDefault="00E746E7" w:rsidP="00E22A08">
            <w:pPr>
              <w:jc w:val="both"/>
              <w:rPr>
                <w:b/>
                <w:bCs/>
                <w:szCs w:val="18"/>
                <w:lang w:val="es-ES_tradnl"/>
              </w:rPr>
            </w:pPr>
            <w:r w:rsidRPr="00E22A08">
              <w:rPr>
                <w:bCs/>
                <w:szCs w:val="18"/>
                <w:lang w:val="es-ES_tradnl"/>
              </w:rPr>
              <w:t xml:space="preserve">Para el </w:t>
            </w:r>
            <w:r w:rsidRPr="00E22A08">
              <w:rPr>
                <w:b/>
                <w:bCs/>
                <w:szCs w:val="18"/>
                <w:lang w:val="es-ES_tradnl"/>
              </w:rPr>
              <w:t>Lote 1: Estructura Metálica</w:t>
            </w:r>
          </w:p>
          <w:p w:rsidR="00E746E7" w:rsidRPr="00E22A08" w:rsidRDefault="00E746E7" w:rsidP="00FE7354">
            <w:pPr>
              <w:numPr>
                <w:ilvl w:val="0"/>
                <w:numId w:val="37"/>
              </w:numPr>
              <w:ind w:left="360"/>
              <w:jc w:val="both"/>
              <w:rPr>
                <w:bCs/>
                <w:szCs w:val="18"/>
                <w:lang w:val="es-ES_tradnl"/>
              </w:rPr>
            </w:pPr>
            <w:r w:rsidRPr="00E22A08">
              <w:rPr>
                <w:bCs/>
                <w:szCs w:val="18"/>
                <w:lang w:val="es-ES_tradnl"/>
              </w:rPr>
              <w:t>Estantería metálica modular y/o estantería tipo “racks” de almacenamiento; al menos dos (2) trabajos en la provisión o  instalación.</w:t>
            </w:r>
          </w:p>
          <w:p w:rsidR="00E746E7" w:rsidRPr="00E22A08" w:rsidRDefault="00E746E7" w:rsidP="00FE7354">
            <w:pPr>
              <w:numPr>
                <w:ilvl w:val="0"/>
                <w:numId w:val="37"/>
              </w:numPr>
              <w:ind w:left="360"/>
              <w:jc w:val="both"/>
              <w:rPr>
                <w:bCs/>
                <w:szCs w:val="18"/>
                <w:lang w:val="es-ES_tradnl"/>
              </w:rPr>
            </w:pPr>
            <w:r w:rsidRPr="00E22A08">
              <w:rPr>
                <w:bCs/>
                <w:szCs w:val="18"/>
                <w:lang w:val="es-ES_tradnl"/>
              </w:rPr>
              <w:t>Pisos elevados metálicos tipo plataforma y/o andamios metálicos y/o entrepisos metálicos; al menos un (1) trabajo en la provisión e  instalación.</w:t>
            </w:r>
          </w:p>
          <w:p w:rsidR="00E746E7" w:rsidRDefault="00E746E7" w:rsidP="00E22A08">
            <w:pPr>
              <w:jc w:val="both"/>
              <w:rPr>
                <w:bCs/>
                <w:szCs w:val="18"/>
                <w:lang w:val="es-ES_tradnl"/>
              </w:rPr>
            </w:pPr>
          </w:p>
          <w:p w:rsidR="00E746E7" w:rsidRPr="00E22A08" w:rsidRDefault="00E746E7" w:rsidP="00E22A08">
            <w:pPr>
              <w:jc w:val="both"/>
              <w:rPr>
                <w:bCs/>
                <w:szCs w:val="18"/>
                <w:lang w:val="es-ES_tradnl"/>
              </w:rPr>
            </w:pPr>
            <w:r w:rsidRPr="00E22A08">
              <w:rPr>
                <w:bCs/>
                <w:szCs w:val="18"/>
                <w:lang w:val="es-ES_tradnl"/>
              </w:rPr>
              <w:t>Par</w:t>
            </w:r>
            <w:r>
              <w:rPr>
                <w:bCs/>
                <w:szCs w:val="18"/>
                <w:lang w:val="es-ES_tradnl"/>
              </w:rPr>
              <w:t xml:space="preserve">a </w:t>
            </w:r>
            <w:r w:rsidRPr="00E22A08">
              <w:rPr>
                <w:bCs/>
                <w:szCs w:val="18"/>
                <w:lang w:val="es-ES_tradnl"/>
              </w:rPr>
              <w:t xml:space="preserve">el </w:t>
            </w:r>
            <w:r w:rsidRPr="00E22A08">
              <w:rPr>
                <w:b/>
                <w:bCs/>
                <w:szCs w:val="18"/>
                <w:lang w:val="es-ES_tradnl"/>
              </w:rPr>
              <w:t>Lote 2: Elevador de Cajas de Archivo</w:t>
            </w:r>
          </w:p>
          <w:p w:rsidR="00E746E7" w:rsidRPr="00E22A08" w:rsidRDefault="00E746E7" w:rsidP="00FE7354">
            <w:pPr>
              <w:numPr>
                <w:ilvl w:val="0"/>
                <w:numId w:val="37"/>
              </w:numPr>
              <w:ind w:left="360"/>
              <w:jc w:val="both"/>
              <w:rPr>
                <w:bCs/>
                <w:szCs w:val="18"/>
                <w:lang w:val="es-ES_tradnl"/>
              </w:rPr>
            </w:pPr>
            <w:r w:rsidRPr="00E22A08">
              <w:rPr>
                <w:bCs/>
                <w:szCs w:val="18"/>
                <w:lang w:val="es-ES_tradnl"/>
              </w:rPr>
              <w:t>Elevadores, al menos dos (2) trabajos en la provisión o  instalación.</w:t>
            </w:r>
          </w:p>
          <w:p w:rsidR="00E746E7" w:rsidRPr="00E22A08" w:rsidRDefault="00E746E7" w:rsidP="00E22A08">
            <w:pPr>
              <w:jc w:val="both"/>
              <w:rPr>
                <w:bCs/>
                <w:sz w:val="6"/>
                <w:szCs w:val="6"/>
                <w:lang w:val="es-ES_tradnl"/>
              </w:rPr>
            </w:pPr>
          </w:p>
          <w:p w:rsidR="00E746E7" w:rsidRPr="00E22A08" w:rsidRDefault="00E746E7" w:rsidP="00E22A08">
            <w:pPr>
              <w:jc w:val="both"/>
              <w:rPr>
                <w:bCs/>
                <w:szCs w:val="18"/>
                <w:lang w:val="es-ES_tradnl"/>
              </w:rPr>
            </w:pPr>
            <w:r w:rsidRPr="00E22A08">
              <w:rPr>
                <w:bCs/>
                <w:szCs w:val="18"/>
                <w:lang w:val="es-ES_tradnl"/>
              </w:rPr>
              <w:t xml:space="preserve">Para la certificación de la experiencia, </w:t>
            </w:r>
            <w:r w:rsidRPr="00E22A08">
              <w:rPr>
                <w:b/>
                <w:bCs/>
                <w:szCs w:val="18"/>
                <w:lang w:val="es-ES_tradnl"/>
              </w:rPr>
              <w:t>deberán</w:t>
            </w:r>
            <w:r w:rsidRPr="00E22A08">
              <w:rPr>
                <w:bCs/>
                <w:szCs w:val="18"/>
                <w:lang w:val="es-ES_tradnl"/>
              </w:rPr>
              <w:t xml:space="preserve"> presentar fotocopias de contratos de trabajo o certificados de conformidad o de facturas o actas de recepción definitiva; que señalen claramente la experiencia requerida.</w:t>
            </w:r>
          </w:p>
        </w:tc>
        <w:tc>
          <w:tcPr>
            <w:tcW w:w="2294"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jc w:val="both"/>
              <w:rPr>
                <w:b/>
                <w:bCs/>
                <w:szCs w:val="18"/>
              </w:rPr>
            </w:pPr>
            <w:r w:rsidRPr="00E22A08">
              <w:rPr>
                <w:b/>
                <w:bCs/>
                <w:szCs w:val="18"/>
              </w:rPr>
              <w:t>E. OTROS</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35463A">
            <w:pPr>
              <w:jc w:val="center"/>
              <w:rPr>
                <w:b/>
                <w:bCs/>
              </w:rPr>
            </w:pPr>
            <w:r w:rsidRPr="00E22A08">
              <w:rPr>
                <w:b/>
                <w:bCs/>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rsidR="00E746E7" w:rsidRPr="00E22A08" w:rsidRDefault="00E746E7" w:rsidP="00FE7354">
            <w:pPr>
              <w:numPr>
                <w:ilvl w:val="0"/>
                <w:numId w:val="36"/>
              </w:numPr>
              <w:autoSpaceDE w:val="0"/>
              <w:autoSpaceDN w:val="0"/>
              <w:adjustRightInd w:val="0"/>
              <w:rPr>
                <w:rFonts w:cs="Arial"/>
                <w:b/>
                <w:lang w:eastAsia="en-US"/>
              </w:rPr>
            </w:pPr>
            <w:r w:rsidRPr="00E22A08">
              <w:rPr>
                <w:rFonts w:cs="Arial"/>
                <w:b/>
                <w:lang w:eastAsia="en-US"/>
              </w:rPr>
              <w:t>Requisitos sobre calidad</w:t>
            </w:r>
          </w:p>
          <w:p w:rsidR="00E746E7" w:rsidRPr="00E22A08" w:rsidRDefault="00E746E7" w:rsidP="00E22A08">
            <w:pPr>
              <w:autoSpaceDE w:val="0"/>
              <w:autoSpaceDN w:val="0"/>
              <w:adjustRightInd w:val="0"/>
              <w:contextualSpacing/>
              <w:jc w:val="both"/>
              <w:rPr>
                <w:rFonts w:cs="Arial"/>
                <w:lang w:eastAsia="en-US"/>
              </w:rPr>
            </w:pPr>
            <w:r w:rsidRPr="00E22A08">
              <w:rPr>
                <w:rFonts w:cs="Arial"/>
                <w:lang w:eastAsia="en-US"/>
              </w:rPr>
              <w:t>Estructuras  en perfiles de acero laminas en frio.</w:t>
            </w:r>
          </w:p>
          <w:p w:rsidR="00E746E7" w:rsidRPr="00E22A08" w:rsidRDefault="00E746E7" w:rsidP="00E22A08">
            <w:pPr>
              <w:autoSpaceDE w:val="0"/>
              <w:autoSpaceDN w:val="0"/>
              <w:adjustRightInd w:val="0"/>
              <w:contextualSpacing/>
              <w:jc w:val="both"/>
              <w:rPr>
                <w:rFonts w:cs="Arial"/>
              </w:rPr>
            </w:pPr>
            <w:r w:rsidRPr="00E22A08">
              <w:rPr>
                <w:rFonts w:cs="Arial"/>
              </w:rPr>
              <w:t>Acero estructural ASTM A36</w:t>
            </w:r>
          </w:p>
          <w:p w:rsidR="00E746E7" w:rsidRPr="00E22A08" w:rsidRDefault="00E746E7" w:rsidP="00E22A08">
            <w:pPr>
              <w:autoSpaceDE w:val="0"/>
              <w:autoSpaceDN w:val="0"/>
              <w:adjustRightInd w:val="0"/>
              <w:contextualSpacing/>
              <w:jc w:val="both"/>
              <w:rPr>
                <w:rFonts w:cs="Arial"/>
              </w:rPr>
            </w:pPr>
            <w:r w:rsidRPr="00E22A08">
              <w:rPr>
                <w:rFonts w:cs="Arial"/>
              </w:rPr>
              <w:t>Soldadura con proceso  GMAW y SMAW y de acuerdo a Norma AWS</w:t>
            </w:r>
          </w:p>
          <w:p w:rsidR="00E746E7" w:rsidRPr="00E22A08" w:rsidRDefault="00E746E7" w:rsidP="00E22A08">
            <w:pPr>
              <w:autoSpaceDE w:val="0"/>
              <w:autoSpaceDN w:val="0"/>
              <w:adjustRightInd w:val="0"/>
              <w:ind w:left="356"/>
              <w:contextualSpacing/>
              <w:jc w:val="both"/>
              <w:rPr>
                <w:rFonts w:cs="Arial"/>
                <w:sz w:val="10"/>
                <w:szCs w:val="10"/>
                <w:lang w:eastAsia="en-US"/>
              </w:rPr>
            </w:pPr>
          </w:p>
          <w:p w:rsidR="00E746E7" w:rsidRPr="00E22A08" w:rsidRDefault="00E746E7" w:rsidP="00E22A08">
            <w:pPr>
              <w:autoSpaceDE w:val="0"/>
              <w:autoSpaceDN w:val="0"/>
              <w:adjustRightInd w:val="0"/>
              <w:contextualSpacing/>
              <w:jc w:val="both"/>
              <w:rPr>
                <w:rFonts w:cs="Arial"/>
              </w:rPr>
            </w:pPr>
            <w:r w:rsidRPr="00E22A08">
              <w:rPr>
                <w:rFonts w:cs="Arial"/>
              </w:rPr>
              <w:t xml:space="preserve">Pintura anticorrosiva </w:t>
            </w:r>
            <w:proofErr w:type="spellStart"/>
            <w:r w:rsidRPr="00E22A08">
              <w:rPr>
                <w:rFonts w:cs="Arial"/>
              </w:rPr>
              <w:t>alquídica</w:t>
            </w:r>
            <w:proofErr w:type="spellEnd"/>
            <w:r w:rsidRPr="00E22A08">
              <w:rPr>
                <w:rFonts w:cs="Arial"/>
              </w:rPr>
              <w:t xml:space="preserve"> y sintética de color amarillo.</w:t>
            </w:r>
          </w:p>
          <w:p w:rsidR="00E746E7" w:rsidRPr="00E22A08" w:rsidRDefault="00E746E7" w:rsidP="00E22A08">
            <w:pPr>
              <w:autoSpaceDE w:val="0"/>
              <w:autoSpaceDN w:val="0"/>
              <w:adjustRightInd w:val="0"/>
              <w:contextualSpacing/>
              <w:jc w:val="both"/>
              <w:rPr>
                <w:rFonts w:cs="Arial"/>
              </w:rPr>
            </w:pPr>
            <w:r w:rsidRPr="00E22A08">
              <w:rPr>
                <w:rFonts w:cs="Arial"/>
              </w:rPr>
              <w:t>Pernos Grado SAE 5,  acero al carbono, capacidad de tensión 120 libras por pulgada, ½ pulgada de diámetro, 1 ½ pulgadas de largo</w:t>
            </w:r>
          </w:p>
          <w:p w:rsidR="00E746E7" w:rsidRPr="00E22A08" w:rsidRDefault="00E746E7" w:rsidP="00E22A08">
            <w:pPr>
              <w:autoSpaceDE w:val="0"/>
              <w:autoSpaceDN w:val="0"/>
              <w:adjustRightInd w:val="0"/>
              <w:ind w:left="356"/>
              <w:contextualSpacing/>
              <w:jc w:val="both"/>
              <w:rPr>
                <w:rFonts w:cs="Arial"/>
                <w:sz w:val="10"/>
                <w:szCs w:val="10"/>
                <w:lang w:eastAsia="en-US"/>
              </w:rPr>
            </w:pPr>
          </w:p>
          <w:p w:rsidR="00E746E7" w:rsidRPr="00E22A08" w:rsidRDefault="00E746E7" w:rsidP="00FE7354">
            <w:pPr>
              <w:numPr>
                <w:ilvl w:val="0"/>
                <w:numId w:val="36"/>
              </w:numPr>
              <w:autoSpaceDE w:val="0"/>
              <w:autoSpaceDN w:val="0"/>
              <w:adjustRightInd w:val="0"/>
              <w:rPr>
                <w:rFonts w:cs="Arial"/>
                <w:b/>
                <w:lang w:eastAsia="en-US"/>
              </w:rPr>
            </w:pPr>
            <w:r w:rsidRPr="00E22A08">
              <w:rPr>
                <w:rFonts w:cs="Arial"/>
                <w:b/>
                <w:lang w:eastAsia="en-US"/>
              </w:rPr>
              <w:t>Requisitos medio ambientales</w:t>
            </w:r>
          </w:p>
          <w:p w:rsidR="00E746E7" w:rsidRPr="00E22A08" w:rsidRDefault="00E746E7" w:rsidP="00E22A08">
            <w:pPr>
              <w:autoSpaceDE w:val="0"/>
              <w:autoSpaceDN w:val="0"/>
              <w:adjustRightInd w:val="0"/>
              <w:contextualSpacing/>
              <w:jc w:val="both"/>
              <w:rPr>
                <w:b/>
                <w:bCs/>
                <w:szCs w:val="18"/>
              </w:rPr>
            </w:pPr>
            <w:r w:rsidRPr="00E22A08">
              <w:rPr>
                <w:rFonts w:cs="Arial"/>
              </w:rPr>
              <w:t>Los materiales a utilizarse en la fabricación deben garantizar su inocuidad respecto a la manipulación permanente del personal del BCB, que debe estar exento de cualquier elemento tóxico que pudiera afectar su salud.</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r w:rsidRPr="00E22A08">
              <w:rPr>
                <w:rFonts w:ascii="Arial" w:hAnsi="Arial" w:cs="Arial"/>
                <w:lang w:val="es-ES_tradnl"/>
              </w:rPr>
              <w:t xml:space="preserve">   </w:t>
            </w: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E746E7" w:rsidRPr="00E22A08" w:rsidTr="00F166F4">
        <w:trPr>
          <w:trHeight w:val="433"/>
        </w:trPr>
        <w:tc>
          <w:tcPr>
            <w:tcW w:w="5810" w:type="dxa"/>
            <w:tcBorders>
              <w:top w:val="single" w:sz="4" w:space="0" w:color="auto"/>
              <w:left w:val="single" w:sz="4" w:space="0" w:color="auto"/>
              <w:bottom w:val="nil"/>
              <w:right w:val="single" w:sz="4" w:space="0" w:color="auto"/>
            </w:tcBorders>
            <w:shd w:val="clear" w:color="auto" w:fill="339966"/>
            <w:vAlign w:val="center"/>
            <w:hideMark/>
          </w:tcPr>
          <w:p w:rsidR="00E746E7" w:rsidRPr="00E22A08" w:rsidRDefault="00E746E7" w:rsidP="00E22A08">
            <w:pPr>
              <w:widowControl w:val="0"/>
              <w:ind w:left="290" w:hanging="290"/>
              <w:rPr>
                <w:rFonts w:ascii="Arial" w:hAnsi="Arial" w:cs="Arial"/>
                <w:b/>
                <w:bCs/>
                <w:i/>
                <w:iCs/>
                <w:color w:val="FFFFFF"/>
                <w:sz w:val="18"/>
                <w:szCs w:val="18"/>
              </w:rPr>
            </w:pPr>
            <w:r w:rsidRPr="00E22A08">
              <w:rPr>
                <w:rFonts w:ascii="Arial" w:hAnsi="Arial" w:cs="Arial"/>
                <w:b/>
                <w:bCs/>
                <w:color w:val="FFFFFF"/>
                <w:sz w:val="18"/>
                <w:szCs w:val="18"/>
              </w:rPr>
              <w:lastRenderedPageBreak/>
              <w:t>III. CONDICIONES DE LA CONTRATACIÓN</w:t>
            </w:r>
          </w:p>
        </w:tc>
        <w:tc>
          <w:tcPr>
            <w:tcW w:w="2294" w:type="dxa"/>
            <w:tcBorders>
              <w:top w:val="single" w:sz="4" w:space="0" w:color="auto"/>
              <w:left w:val="single" w:sz="4" w:space="0" w:color="auto"/>
              <w:bottom w:val="single" w:sz="4" w:space="0" w:color="auto"/>
              <w:right w:val="single" w:sz="4" w:space="0" w:color="auto"/>
            </w:tcBorders>
            <w:shd w:val="clear" w:color="auto" w:fill="339966"/>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339966"/>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339966"/>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339966"/>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E746E7" w:rsidRPr="00E22A08" w:rsidTr="00F166F4">
        <w:trPr>
          <w:trHeight w:val="488"/>
        </w:trPr>
        <w:tc>
          <w:tcPr>
            <w:tcW w:w="5810" w:type="dxa"/>
            <w:tcBorders>
              <w:top w:val="nil"/>
              <w:left w:val="single" w:sz="4" w:space="0" w:color="auto"/>
              <w:bottom w:val="single" w:sz="4" w:space="0" w:color="auto"/>
              <w:right w:val="single" w:sz="4" w:space="0" w:color="auto"/>
            </w:tcBorders>
            <w:shd w:val="clear" w:color="auto" w:fill="CCFFCC"/>
            <w:vAlign w:val="center"/>
            <w:hideMark/>
          </w:tcPr>
          <w:p w:rsidR="00E746E7" w:rsidRPr="00E22A08" w:rsidRDefault="00E746E7" w:rsidP="00E22A08">
            <w:pPr>
              <w:widowControl w:val="0"/>
              <w:rPr>
                <w:rFonts w:ascii="Arial" w:hAnsi="Arial" w:cs="Arial"/>
                <w:b/>
                <w:bCs/>
                <w:sz w:val="18"/>
                <w:szCs w:val="18"/>
              </w:rPr>
            </w:pPr>
            <w:r w:rsidRPr="00E22A08">
              <w:rPr>
                <w:rFonts w:ascii="Arial" w:hAnsi="Arial" w:cs="Arial"/>
                <w:b/>
                <w:bCs/>
                <w:sz w:val="18"/>
                <w:szCs w:val="18"/>
              </w:rPr>
              <w:t xml:space="preserve">A. GARANTIAS </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lang w:val="es-ES_tradnl"/>
              </w:rPr>
            </w:pPr>
            <w:r w:rsidRPr="00E22A08">
              <w:rPr>
                <w:b/>
                <w:bCs/>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vMerge w:val="restart"/>
            <w:tcBorders>
              <w:top w:val="single" w:sz="4" w:space="0" w:color="auto"/>
              <w:left w:val="single" w:sz="4" w:space="0" w:color="auto"/>
              <w:right w:val="single" w:sz="4" w:space="0" w:color="auto"/>
            </w:tcBorders>
            <w:shd w:val="clear" w:color="auto" w:fill="FFFFFF" w:themeFill="background1"/>
            <w:vAlign w:val="center"/>
          </w:tcPr>
          <w:p w:rsidR="00E746E7" w:rsidRPr="00E22A08" w:rsidRDefault="00E746E7" w:rsidP="00FE7354">
            <w:pPr>
              <w:widowControl w:val="0"/>
              <w:numPr>
                <w:ilvl w:val="0"/>
                <w:numId w:val="31"/>
              </w:numPr>
              <w:spacing w:line="276" w:lineRule="auto"/>
              <w:jc w:val="both"/>
              <w:rPr>
                <w:rFonts w:cs="Arial"/>
                <w:b/>
                <w:bCs/>
              </w:rPr>
            </w:pPr>
            <w:r w:rsidRPr="00E22A08">
              <w:rPr>
                <w:b/>
                <w:bCs/>
                <w:lang w:val="es-ES_tradnl"/>
              </w:rPr>
              <w:t>Garantía</w:t>
            </w:r>
            <w:r w:rsidRPr="00E22A08">
              <w:rPr>
                <w:b/>
                <w:bCs/>
              </w:rPr>
              <w:t xml:space="preserve"> de cumplimiento de contrato: </w:t>
            </w:r>
          </w:p>
          <w:p w:rsidR="00E746E7" w:rsidRPr="00E22A08" w:rsidRDefault="00E746E7" w:rsidP="00E22A08">
            <w:pPr>
              <w:widowControl w:val="0"/>
              <w:spacing w:line="276" w:lineRule="auto"/>
              <w:ind w:left="360"/>
              <w:jc w:val="both"/>
              <w:rPr>
                <w:lang w:val="es-ES_tradnl"/>
              </w:rPr>
            </w:pPr>
            <w:r w:rsidRPr="00E22A08">
              <w:rPr>
                <w:lang w:val="es-ES_tradnl"/>
              </w:rPr>
              <w:t>La Empresa adjudicada deberá presentar una garantía de cumplimiento de contrato, por el siete por ciento (7%)  del monto total del contrato, debiendo presentar una de las garantías establecidas en el artículo 20, del Decreto Supremo Nº 0181.</w:t>
            </w:r>
          </w:p>
          <w:p w:rsidR="00E746E7" w:rsidRPr="00E22A08" w:rsidRDefault="00E746E7" w:rsidP="00FE7354">
            <w:pPr>
              <w:widowControl w:val="0"/>
              <w:numPr>
                <w:ilvl w:val="0"/>
                <w:numId w:val="32"/>
              </w:numPr>
              <w:tabs>
                <w:tab w:val="num" w:pos="312"/>
              </w:tabs>
              <w:spacing w:before="60" w:after="60"/>
              <w:ind w:left="650" w:hanging="290"/>
              <w:jc w:val="both"/>
              <w:rPr>
                <w:rFonts w:cs="Arial"/>
              </w:rPr>
            </w:pPr>
            <w:r w:rsidRPr="00E22A08">
              <w:rPr>
                <w:rFonts w:cs="Arial"/>
              </w:rPr>
              <w:t>Presentar uno de los siguientes tipos de garantía:</w:t>
            </w:r>
          </w:p>
          <w:p w:rsidR="00E746E7" w:rsidRPr="00E22A08" w:rsidRDefault="00E746E7" w:rsidP="00FE7354">
            <w:pPr>
              <w:widowControl w:val="0"/>
              <w:numPr>
                <w:ilvl w:val="0"/>
                <w:numId w:val="33"/>
              </w:numPr>
              <w:spacing w:before="60" w:after="60"/>
              <w:jc w:val="both"/>
              <w:rPr>
                <w:rFonts w:cs="Arial"/>
              </w:rPr>
            </w:pPr>
            <w:r w:rsidRPr="00E22A08">
              <w:rPr>
                <w:rFonts w:cs="Arial"/>
              </w:rPr>
              <w:t>Boleta de garantía</w:t>
            </w:r>
          </w:p>
          <w:p w:rsidR="00E746E7" w:rsidRPr="00E22A08" w:rsidRDefault="00E746E7" w:rsidP="00FE7354">
            <w:pPr>
              <w:widowControl w:val="0"/>
              <w:numPr>
                <w:ilvl w:val="0"/>
                <w:numId w:val="33"/>
              </w:numPr>
              <w:spacing w:before="60" w:after="60"/>
              <w:jc w:val="both"/>
              <w:rPr>
                <w:rFonts w:cs="Arial"/>
              </w:rPr>
            </w:pPr>
            <w:r w:rsidRPr="00E22A08">
              <w:rPr>
                <w:rFonts w:cs="Arial"/>
              </w:rPr>
              <w:t>Garantía a primer requerimiento</w:t>
            </w:r>
          </w:p>
          <w:p w:rsidR="00E746E7" w:rsidRPr="00E22A08" w:rsidRDefault="00E746E7" w:rsidP="00FE7354">
            <w:pPr>
              <w:widowControl w:val="0"/>
              <w:numPr>
                <w:ilvl w:val="0"/>
                <w:numId w:val="33"/>
              </w:numPr>
              <w:spacing w:before="60" w:after="60"/>
              <w:jc w:val="both"/>
              <w:rPr>
                <w:rFonts w:cs="Arial"/>
              </w:rPr>
            </w:pPr>
            <w:r w:rsidRPr="00E22A08">
              <w:rPr>
                <w:rFonts w:cs="Arial"/>
              </w:rPr>
              <w:t>Póliza de seguro de Caución a primer requerimiento.</w:t>
            </w:r>
          </w:p>
          <w:p w:rsidR="00E746E7" w:rsidRDefault="00E746E7" w:rsidP="0081054C">
            <w:pPr>
              <w:widowControl w:val="0"/>
              <w:jc w:val="both"/>
              <w:rPr>
                <w:rFonts w:cs="Arial"/>
              </w:rPr>
            </w:pPr>
            <w:r w:rsidRPr="00E22A08">
              <w:rPr>
                <w:rFonts w:cs="Arial"/>
              </w:rPr>
              <w:t>El importe de dicha garantía, en caso de cualquier incumplimiento contractual incurrido por el proveedor, será consolidado a favor del BCB sin necesidad de ningún trámite o acción judicial.</w:t>
            </w:r>
          </w:p>
          <w:p w:rsidR="00F166F4" w:rsidRPr="00F166F4" w:rsidRDefault="00F166F4" w:rsidP="0081054C">
            <w:pPr>
              <w:widowControl w:val="0"/>
              <w:jc w:val="both"/>
              <w:rPr>
                <w:rFonts w:ascii="Arial" w:hAnsi="Arial" w:cs="Arial"/>
                <w:b/>
                <w:bCs/>
                <w:sz w:val="8"/>
                <w:szCs w:val="18"/>
              </w:rPr>
            </w:pPr>
          </w:p>
          <w:p w:rsidR="00E746E7" w:rsidRPr="00E22A08" w:rsidRDefault="00E746E7" w:rsidP="00E22A08">
            <w:pPr>
              <w:widowControl w:val="0"/>
              <w:jc w:val="both"/>
              <w:rPr>
                <w:rFonts w:cs="Arial"/>
                <w:sz w:val="6"/>
                <w:szCs w:val="6"/>
              </w:rPr>
            </w:pPr>
            <w:r w:rsidRPr="00E22A08">
              <w:rPr>
                <w:b/>
                <w:bCs/>
                <w:szCs w:val="18"/>
              </w:rPr>
              <w:t xml:space="preserve"> </w:t>
            </w:r>
          </w:p>
          <w:p w:rsidR="00E746E7" w:rsidRPr="00E22A08" w:rsidRDefault="00E746E7" w:rsidP="00FE7354">
            <w:pPr>
              <w:widowControl w:val="0"/>
              <w:numPr>
                <w:ilvl w:val="0"/>
                <w:numId w:val="31"/>
              </w:numPr>
              <w:jc w:val="both"/>
              <w:rPr>
                <w:rFonts w:cs="Arial"/>
                <w:b/>
              </w:rPr>
            </w:pPr>
            <w:r w:rsidRPr="00E22A08">
              <w:rPr>
                <w:rFonts w:cs="Arial"/>
                <w:b/>
              </w:rPr>
              <w:t>Garantía de funcionamiento de Maquinaria y/o Equipos:</w:t>
            </w:r>
          </w:p>
          <w:p w:rsidR="00E746E7" w:rsidRPr="00E22A08" w:rsidRDefault="00E746E7" w:rsidP="00E22A08">
            <w:pPr>
              <w:widowControl w:val="0"/>
              <w:spacing w:before="60" w:after="60"/>
              <w:ind w:left="360"/>
              <w:jc w:val="both"/>
              <w:rPr>
                <w:rFonts w:cs="Arial"/>
              </w:rPr>
            </w:pPr>
            <w:r w:rsidRPr="00E22A08">
              <w:rPr>
                <w:rFonts w:cs="Arial"/>
              </w:rPr>
              <w:t>El Proveedor se obliga a presentar una garantía de funcionamiento de maquinaria y/o equipo, de acuerdo a las Especificaciones Técnicas, por el uno punto cinco por ciento (1.5%) monto del Contrato, que avalará el correcto funcionamiento del Lote 2 Ítem N° 1 E</w:t>
            </w:r>
            <w:r w:rsidRPr="00E22A08">
              <w:rPr>
                <w:lang w:val="es-BO"/>
              </w:rPr>
              <w:t>levador de Cajas de Archivo</w:t>
            </w:r>
            <w:r w:rsidRPr="00E22A08">
              <w:rPr>
                <w:rFonts w:cs="Arial"/>
              </w:rPr>
              <w:t>, con vigencia de un (1) año, computable a partir de fecha de emisión del Acta de Recepción Definitiva.</w:t>
            </w:r>
          </w:p>
          <w:p w:rsidR="00E746E7" w:rsidRPr="00E22A08" w:rsidRDefault="00E746E7" w:rsidP="00E22A08">
            <w:pPr>
              <w:widowControl w:val="0"/>
              <w:spacing w:before="60" w:after="60"/>
              <w:ind w:left="360"/>
              <w:jc w:val="both"/>
              <w:rPr>
                <w:bCs/>
              </w:rPr>
            </w:pPr>
            <w:r w:rsidRPr="00E22A08">
              <w:rPr>
                <w:rFonts w:cs="Arial"/>
              </w:rPr>
              <w:t xml:space="preserve">Esta Garantía será devuelta al proveedor una vez concluido el plazo estipulado en el contrato y cubre el mantenimiento y el reemplazo de partes </w:t>
            </w:r>
            <w:r w:rsidRPr="00E22A08">
              <w:rPr>
                <w:rFonts w:cs="Arial"/>
                <w:b/>
                <w:u w:val="single"/>
              </w:rPr>
              <w:t>del Elevador de Cajas de Archivo</w:t>
            </w:r>
            <w:r w:rsidRPr="00E22A08">
              <w:rPr>
                <w:rFonts w:cs="Arial"/>
              </w:rPr>
              <w:t xml:space="preserve">. </w:t>
            </w:r>
            <w:r w:rsidRPr="00E22A08">
              <w:rPr>
                <w:bCs/>
              </w:rPr>
              <w:t xml:space="preserve">El proveedor realizará sin costo adicional para el BCB con su personal calificado, el mantenimiento y reemplazo de partes </w:t>
            </w:r>
            <w:r w:rsidRPr="00E22A08">
              <w:rPr>
                <w:b/>
                <w:bCs/>
                <w:u w:val="single"/>
              </w:rPr>
              <w:t>del</w:t>
            </w:r>
            <w:r w:rsidRPr="00E22A08">
              <w:rPr>
                <w:bCs/>
              </w:rPr>
              <w:t xml:space="preserve"> </w:t>
            </w:r>
            <w:r w:rsidRPr="00E22A08">
              <w:rPr>
                <w:b/>
                <w:bCs/>
                <w:u w:val="single"/>
              </w:rPr>
              <w:t>Elevador de Cajas der Archivo</w:t>
            </w:r>
            <w:r w:rsidRPr="00E22A08">
              <w:rPr>
                <w:bCs/>
              </w:rPr>
              <w:t>, a solicitud del Jefe del Departamento de Gestión Documental durante el período de garantía de funcionamiento de maquinaria y/o equipo.</w:t>
            </w:r>
          </w:p>
          <w:p w:rsidR="00E746E7" w:rsidRPr="00E22A08" w:rsidRDefault="00E746E7" w:rsidP="00E22A08">
            <w:pPr>
              <w:widowControl w:val="0"/>
              <w:spacing w:before="60" w:after="60"/>
              <w:ind w:left="360"/>
              <w:jc w:val="both"/>
              <w:rPr>
                <w:rFonts w:cs="Arial"/>
              </w:rPr>
            </w:pPr>
            <w:r w:rsidRPr="00E22A08">
              <w:rPr>
                <w:rFonts w:cs="Arial"/>
              </w:rPr>
              <w:t>Dicha Garantía será ejecutada si el proveedor una vez notificado sobre desperfectos, requerimiento de mantenimiento o reemplazo de piezas no atiende el pedido en el plazo de 15 días calendario.</w:t>
            </w:r>
          </w:p>
          <w:p w:rsidR="00E746E7" w:rsidRPr="00E22A08" w:rsidRDefault="00E746E7" w:rsidP="00E22A08">
            <w:pPr>
              <w:widowControl w:val="0"/>
              <w:spacing w:before="60" w:after="60"/>
              <w:ind w:left="360"/>
              <w:jc w:val="both"/>
              <w:rPr>
                <w:rFonts w:cs="Arial"/>
              </w:rPr>
            </w:pPr>
            <w:r w:rsidRPr="00E22A08">
              <w:rPr>
                <w:rFonts w:cs="Arial"/>
              </w:rPr>
              <w:t>El Supervisor de Archivo del Departamento de Gestión Documental  realizará el seguimiento a los servicios cubiertos por esta garantía y emitirá un certificado de conformidad.</w:t>
            </w:r>
          </w:p>
          <w:p w:rsidR="00E746E7" w:rsidRPr="00E22A08" w:rsidRDefault="00E746E7" w:rsidP="00FE7354">
            <w:pPr>
              <w:widowControl w:val="0"/>
              <w:numPr>
                <w:ilvl w:val="0"/>
                <w:numId w:val="31"/>
              </w:numPr>
              <w:spacing w:before="60" w:after="60"/>
              <w:jc w:val="both"/>
              <w:rPr>
                <w:rFonts w:cs="Calibri"/>
              </w:rPr>
            </w:pPr>
            <w:r w:rsidRPr="00E22A08">
              <w:rPr>
                <w:rFonts w:cs="Arial"/>
                <w:b/>
              </w:rPr>
              <w:t>Garantía de fábrica</w:t>
            </w:r>
            <w:r w:rsidRPr="00E22A08">
              <w:rPr>
                <w:rFonts w:cs="Arial"/>
                <w:b/>
                <w:color w:val="000000"/>
              </w:rPr>
              <w:t>:</w:t>
            </w:r>
          </w:p>
          <w:p w:rsidR="00E746E7" w:rsidRPr="00E22A08" w:rsidRDefault="00E746E7" w:rsidP="00E22A08">
            <w:pPr>
              <w:widowControl w:val="0"/>
              <w:spacing w:before="60" w:after="60"/>
              <w:ind w:left="360"/>
              <w:jc w:val="both"/>
              <w:rPr>
                <w:rFonts w:ascii="Arial" w:hAnsi="Arial" w:cs="Arial"/>
                <w:b/>
                <w:bCs/>
                <w:sz w:val="18"/>
                <w:szCs w:val="18"/>
              </w:rPr>
            </w:pPr>
            <w:r w:rsidRPr="00E22A08">
              <w:rPr>
                <w:rFonts w:cs="Calibri"/>
              </w:rPr>
              <w:t xml:space="preserve">El Proveedor, al momento de la emisión del Acta de Recepción Definitiva de los bienes deberá entregar una  Garantía de Fabricación al Comprador, la Garantía cubrirá los defectos de fabricación y reemplazo de partes sin costo adicional para el Comprador, con una vigencia mínima de dos (2) años calendario, computable desde la fecha de emisión del Acta de Recepción Definitiva para el Lote N° 1 Estructura Metálica </w:t>
            </w:r>
            <w:r w:rsidRPr="00E22A08">
              <w:rPr>
                <w:rFonts w:cs="Calibri"/>
                <w:b/>
                <w:u w:val="single"/>
              </w:rPr>
              <w:t>Modular</w:t>
            </w:r>
            <w:r w:rsidRPr="00E22A08">
              <w:rPr>
                <w:rFonts w:cs="Calibri"/>
              </w:rPr>
              <w:t xml:space="preserve">: Ítems </w:t>
            </w:r>
            <w:proofErr w:type="spellStart"/>
            <w:r w:rsidRPr="00E22A08">
              <w:rPr>
                <w:rFonts w:cs="Calibri"/>
              </w:rPr>
              <w:t>Nros</w:t>
            </w:r>
            <w:proofErr w:type="spellEnd"/>
            <w:r w:rsidRPr="00E22A08">
              <w:rPr>
                <w:rFonts w:cs="Calibri"/>
              </w:rPr>
              <w:t xml:space="preserve">. 1, 2 y 3 Estantería Metálica Modular con sus respectivos módulos 1, 2 y 3, </w:t>
            </w:r>
            <w:r w:rsidRPr="00E22A08">
              <w:rPr>
                <w:rFonts w:cs="Calibri"/>
                <w:color w:val="000000"/>
              </w:rPr>
              <w:t xml:space="preserve"> Ítem N° 4 Piso Elevado Tipo Plataforma y Ítem N° 5 Escalera Metálica.</w:t>
            </w:r>
          </w:p>
        </w:tc>
        <w:tc>
          <w:tcPr>
            <w:tcW w:w="2294" w:type="dxa"/>
            <w:vMerge w:val="restart"/>
            <w:tcBorders>
              <w:top w:val="single" w:sz="4" w:space="0" w:color="auto"/>
              <w:left w:val="single" w:sz="4" w:space="0" w:color="auto"/>
              <w:right w:val="single" w:sz="4" w:space="0" w:color="auto"/>
            </w:tcBorders>
            <w:shd w:val="clear" w:color="auto" w:fill="FFFFFF" w:themeFill="background1"/>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rPr>
            </w:pPr>
          </w:p>
        </w:tc>
        <w:tc>
          <w:tcPr>
            <w:tcW w:w="408" w:type="dxa"/>
            <w:vMerge w:val="restart"/>
            <w:tcBorders>
              <w:top w:val="single" w:sz="4" w:space="0" w:color="auto"/>
              <w:left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vMerge w:val="restart"/>
            <w:tcBorders>
              <w:top w:val="single" w:sz="4" w:space="0" w:color="auto"/>
              <w:left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nil"/>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F166F4">
        <w:trPr>
          <w:trHeight w:val="10257"/>
        </w:trPr>
        <w:tc>
          <w:tcPr>
            <w:tcW w:w="5810" w:type="dxa"/>
            <w:vMerge/>
            <w:tcBorders>
              <w:left w:val="single" w:sz="4" w:space="0" w:color="auto"/>
              <w:bottom w:val="single" w:sz="4" w:space="0" w:color="auto"/>
              <w:right w:val="single" w:sz="4" w:space="0" w:color="auto"/>
            </w:tcBorders>
            <w:shd w:val="clear" w:color="auto" w:fill="auto"/>
            <w:vAlign w:val="center"/>
          </w:tcPr>
          <w:p w:rsidR="00E746E7" w:rsidRPr="00E22A08" w:rsidRDefault="00E746E7" w:rsidP="00E22A08">
            <w:pPr>
              <w:widowControl w:val="0"/>
              <w:spacing w:before="60" w:after="60"/>
              <w:ind w:left="360"/>
              <w:jc w:val="both"/>
              <w:rPr>
                <w:rFonts w:ascii="Arial" w:hAnsi="Arial" w:cs="Arial"/>
                <w:b/>
                <w:bCs/>
                <w:sz w:val="18"/>
                <w:szCs w:val="18"/>
              </w:rPr>
            </w:pPr>
          </w:p>
        </w:tc>
        <w:tc>
          <w:tcPr>
            <w:tcW w:w="2294" w:type="dxa"/>
            <w:vMerge/>
            <w:tcBorders>
              <w:left w:val="single" w:sz="4" w:space="0" w:color="auto"/>
              <w:bottom w:val="single" w:sz="4" w:space="0" w:color="auto"/>
              <w:right w:val="single" w:sz="4" w:space="0" w:color="auto"/>
            </w:tcBorders>
            <w:shd w:val="clear" w:color="auto" w:fill="auto"/>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lang w:val="es-ES_tradnl"/>
              </w:rPr>
            </w:pPr>
          </w:p>
        </w:tc>
        <w:tc>
          <w:tcPr>
            <w:tcW w:w="408" w:type="dxa"/>
            <w:vMerge/>
            <w:tcBorders>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vMerge/>
            <w:tcBorders>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nil"/>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F166F4">
        <w:trPr>
          <w:trHeight w:val="321"/>
        </w:trPr>
        <w:tc>
          <w:tcPr>
            <w:tcW w:w="581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746E7" w:rsidRPr="00E22A08" w:rsidRDefault="00E746E7" w:rsidP="00E22A08">
            <w:pPr>
              <w:widowControl w:val="0"/>
              <w:rPr>
                <w:rFonts w:ascii="Arial" w:hAnsi="Arial" w:cs="Arial"/>
                <w:b/>
                <w:bCs/>
                <w:sz w:val="18"/>
                <w:szCs w:val="18"/>
              </w:rPr>
            </w:pPr>
            <w:r w:rsidRPr="00E22A08">
              <w:rPr>
                <w:rFonts w:ascii="Arial" w:hAnsi="Arial" w:cs="Arial"/>
                <w:b/>
                <w:bCs/>
                <w:sz w:val="18"/>
                <w:szCs w:val="18"/>
                <w:lang w:val="es-ES_tradnl"/>
              </w:rPr>
              <w:lastRenderedPageBreak/>
              <w:t>B</w:t>
            </w:r>
            <w:r w:rsidRPr="00E22A08">
              <w:rPr>
                <w:rFonts w:ascii="Arial" w:hAnsi="Arial" w:cs="Arial"/>
                <w:b/>
                <w:bCs/>
                <w:sz w:val="18"/>
                <w:szCs w:val="18"/>
              </w:rPr>
              <w:t xml:space="preserve">. PLAZO </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B47782">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r w:rsidRPr="00E22A08">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rsidR="00E746E7" w:rsidRPr="00E22A08" w:rsidRDefault="00E746E7" w:rsidP="00E22A08">
            <w:pPr>
              <w:jc w:val="both"/>
              <w:rPr>
                <w:bCs/>
                <w:szCs w:val="18"/>
                <w:lang w:val="es-ES_tradnl"/>
              </w:rPr>
            </w:pPr>
            <w:r w:rsidRPr="00E22A08">
              <w:rPr>
                <w:bCs/>
                <w:szCs w:val="18"/>
                <w:lang w:val="es-ES_tradnl"/>
              </w:rPr>
              <w:t xml:space="preserve">Se estipula un plazo de entrega e instalación provisional de </w:t>
            </w:r>
            <w:r w:rsidRPr="00E22A08">
              <w:rPr>
                <w:b/>
                <w:bCs/>
                <w:szCs w:val="18"/>
                <w:lang w:val="es-ES_tradnl"/>
              </w:rPr>
              <w:t>75 días calendario</w:t>
            </w:r>
            <w:r w:rsidRPr="00E22A08">
              <w:rPr>
                <w:bCs/>
                <w:szCs w:val="18"/>
                <w:lang w:val="es-ES_tradnl"/>
              </w:rPr>
              <w:t>, como máximo, computables  desde el día de la suscripción del contrato.</w:t>
            </w:r>
          </w:p>
          <w:p w:rsidR="00E746E7" w:rsidRPr="00E22A08" w:rsidRDefault="00E746E7" w:rsidP="00E22A08">
            <w:pPr>
              <w:jc w:val="both"/>
              <w:rPr>
                <w:bCs/>
                <w:szCs w:val="18"/>
                <w:lang w:val="es-ES_tradnl"/>
              </w:rPr>
            </w:pPr>
          </w:p>
          <w:p w:rsidR="00E746E7" w:rsidRPr="00E22A08" w:rsidRDefault="00E746E7" w:rsidP="00E22A08">
            <w:pPr>
              <w:widowControl w:val="0"/>
              <w:rPr>
                <w:rFonts w:ascii="Arial" w:hAnsi="Arial" w:cs="Arial"/>
                <w:b/>
                <w:bCs/>
                <w:sz w:val="18"/>
                <w:szCs w:val="18"/>
                <w:lang w:val="es-ES_tradnl"/>
              </w:rPr>
            </w:pPr>
            <w:r w:rsidRPr="00E22A08">
              <w:rPr>
                <w:b/>
                <w:bCs/>
                <w:i/>
                <w:szCs w:val="18"/>
              </w:rPr>
              <w:t>(Manifestar aceptación)</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E746E7" w:rsidRPr="00E22A08"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746E7" w:rsidRPr="00E22A08" w:rsidRDefault="00E746E7" w:rsidP="00E22A08">
            <w:pPr>
              <w:widowControl w:val="0"/>
              <w:rPr>
                <w:rFonts w:ascii="Arial" w:hAnsi="Arial" w:cs="Arial"/>
                <w:b/>
                <w:bCs/>
                <w:sz w:val="18"/>
                <w:szCs w:val="18"/>
              </w:rPr>
            </w:pPr>
            <w:r w:rsidRPr="00E22A08">
              <w:rPr>
                <w:rFonts w:ascii="Arial" w:hAnsi="Arial" w:cs="Arial"/>
                <w:b/>
                <w:bCs/>
                <w:sz w:val="18"/>
                <w:szCs w:val="18"/>
              </w:rPr>
              <w:t>C. RÉGIMEN DE MULTAS</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144855">
              <w:rPr>
                <w:rFonts w:cs="Arial"/>
                <w:b/>
                <w:iCs/>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C42132">
            <w:pPr>
              <w:spacing w:after="120"/>
              <w:ind w:left="14" w:hanging="14"/>
              <w:jc w:val="both"/>
              <w:rPr>
                <w:bCs/>
                <w:szCs w:val="18"/>
              </w:rPr>
            </w:pPr>
            <w:r w:rsidRPr="00E22A08">
              <w:rPr>
                <w:bCs/>
                <w:szCs w:val="18"/>
              </w:rPr>
              <w:t xml:space="preserve">El proveedor deberá cumplir con la entrega e instalación de los bienes en el plazo estipulado en el punto B, caso contrario, se hará pasible de una multa de 1% del monto </w:t>
            </w:r>
            <w:r w:rsidRPr="00E22A08">
              <w:rPr>
                <w:b/>
                <w:bCs/>
                <w:szCs w:val="18"/>
                <w:u w:val="single"/>
              </w:rPr>
              <w:t>total del contrato</w:t>
            </w:r>
            <w:r w:rsidRPr="00E22A08">
              <w:rPr>
                <w:bCs/>
                <w:szCs w:val="18"/>
              </w:rPr>
              <w:t>, por día hábil de retraso en la entrega.</w:t>
            </w:r>
          </w:p>
        </w:tc>
        <w:tc>
          <w:tcPr>
            <w:tcW w:w="2294" w:type="dxa"/>
            <w:tcBorders>
              <w:top w:val="single" w:sz="4" w:space="0" w:color="auto"/>
              <w:left w:val="single" w:sz="4" w:space="0" w:color="auto"/>
              <w:bottom w:val="single" w:sz="4" w:space="0" w:color="auto"/>
              <w:right w:val="single" w:sz="4" w:space="0" w:color="auto"/>
            </w:tcBorders>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spacing w:after="120"/>
              <w:ind w:left="14" w:hanging="14"/>
              <w:rPr>
                <w:b/>
                <w:bCs/>
                <w:szCs w:val="18"/>
              </w:rPr>
            </w:pPr>
            <w:r w:rsidRPr="00E22A08">
              <w:rPr>
                <w:b/>
                <w:bCs/>
                <w:szCs w:val="18"/>
              </w:rPr>
              <w:t>D. RESOLUCIÓN DE CONTRATO</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144855">
              <w:rPr>
                <w:rFonts w:cs="Arial"/>
                <w:b/>
                <w:iCs/>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E22A08">
            <w:pPr>
              <w:ind w:left="14" w:hanging="14"/>
              <w:jc w:val="both"/>
              <w:rPr>
                <w:bCs/>
                <w:szCs w:val="18"/>
              </w:rPr>
            </w:pPr>
            <w:r w:rsidRPr="00E22A08">
              <w:rPr>
                <w:bCs/>
                <w:iCs/>
                <w:szCs w:val="18"/>
              </w:rPr>
              <w:t>Cuando la acumulación de la multa exceda un monto equivalente al veinte por ciento (20%) de la suma total contratada, el BCB resolverá el contrato y ejecutara la garantía de cumplimiento de contrato a favor del BCB, sin necesidad de ningún trámite o acción judicial, a solo requerimiento.</w:t>
            </w:r>
          </w:p>
        </w:tc>
        <w:tc>
          <w:tcPr>
            <w:tcW w:w="2294" w:type="dxa"/>
            <w:tcBorders>
              <w:top w:val="single" w:sz="4" w:space="0" w:color="auto"/>
              <w:left w:val="single" w:sz="4" w:space="0" w:color="auto"/>
              <w:bottom w:val="single" w:sz="4" w:space="0" w:color="auto"/>
              <w:right w:val="single" w:sz="4" w:space="0" w:color="auto"/>
            </w:tcBorders>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93725F">
        <w:tc>
          <w:tcPr>
            <w:tcW w:w="581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93725F">
            <w:pPr>
              <w:spacing w:after="120"/>
              <w:ind w:left="14" w:hanging="14"/>
              <w:rPr>
                <w:b/>
                <w:bCs/>
                <w:szCs w:val="18"/>
              </w:rPr>
            </w:pPr>
            <w:r w:rsidRPr="00E22A08">
              <w:rPr>
                <w:b/>
                <w:bCs/>
                <w:szCs w:val="18"/>
              </w:rPr>
              <w:t>E. FORMA DE PAGO</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144855">
              <w:rPr>
                <w:rFonts w:cs="Arial"/>
                <w:b/>
                <w:iCs/>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E22A08">
            <w:pPr>
              <w:spacing w:after="120"/>
              <w:ind w:left="14" w:hanging="14"/>
              <w:jc w:val="both"/>
              <w:rPr>
                <w:bCs/>
                <w:szCs w:val="18"/>
              </w:rPr>
            </w:pPr>
            <w:r w:rsidRPr="00E22A08">
              <w:rPr>
                <w:bCs/>
                <w:szCs w:val="18"/>
              </w:rPr>
              <w:t>El Banco Central de Bolivia cancelará la provisión de los bienes de la siguiente manera:</w:t>
            </w:r>
          </w:p>
          <w:p w:rsidR="00E746E7" w:rsidRPr="00E22A08" w:rsidRDefault="00E746E7" w:rsidP="00E22A08">
            <w:pPr>
              <w:spacing w:after="120"/>
              <w:ind w:left="14" w:hanging="14"/>
              <w:jc w:val="both"/>
              <w:rPr>
                <w:bCs/>
                <w:szCs w:val="18"/>
              </w:rPr>
            </w:pPr>
            <w:r w:rsidRPr="00E22A08">
              <w:rPr>
                <w:bCs/>
                <w:szCs w:val="18"/>
              </w:rPr>
              <w:t>El monto total será cancelado una vez se expida el Acta de Recepción Definitiva y la presentación de la factura respectiva por el proveedor.</w:t>
            </w:r>
          </w:p>
          <w:p w:rsidR="00E746E7" w:rsidRPr="00E22A08" w:rsidRDefault="00E746E7" w:rsidP="00E22A08">
            <w:pPr>
              <w:spacing w:after="120"/>
              <w:ind w:left="14" w:hanging="14"/>
              <w:rPr>
                <w:b/>
                <w:bCs/>
                <w:szCs w:val="18"/>
              </w:rPr>
            </w:pPr>
            <w:r w:rsidRPr="00E22A08">
              <w:rPr>
                <w:b/>
                <w:bCs/>
                <w:szCs w:val="18"/>
              </w:rPr>
              <w:t>(Manifestar aceptación)</w:t>
            </w:r>
          </w:p>
        </w:tc>
        <w:tc>
          <w:tcPr>
            <w:tcW w:w="2294" w:type="dxa"/>
            <w:tcBorders>
              <w:top w:val="single" w:sz="4" w:space="0" w:color="auto"/>
              <w:left w:val="single" w:sz="4" w:space="0" w:color="auto"/>
              <w:bottom w:val="single" w:sz="4" w:space="0" w:color="auto"/>
              <w:right w:val="single" w:sz="4" w:space="0" w:color="auto"/>
            </w:tcBorders>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746E7" w:rsidRPr="00E22A08" w:rsidRDefault="00E746E7" w:rsidP="00E22A08">
            <w:pPr>
              <w:widowControl w:val="0"/>
              <w:tabs>
                <w:tab w:val="num" w:pos="0"/>
              </w:tabs>
              <w:ind w:left="360" w:hanging="360"/>
              <w:rPr>
                <w:rFonts w:ascii="Arial" w:hAnsi="Arial" w:cs="Arial"/>
                <w:b/>
                <w:bCs/>
                <w:sz w:val="18"/>
                <w:szCs w:val="18"/>
              </w:rPr>
            </w:pPr>
            <w:r w:rsidRPr="00E22A08">
              <w:rPr>
                <w:rFonts w:ascii="Arial" w:hAnsi="Arial" w:cs="Arial"/>
                <w:b/>
                <w:bCs/>
                <w:sz w:val="18"/>
                <w:szCs w:val="18"/>
              </w:rPr>
              <w:t xml:space="preserve">F. INSPECCIÓN PREVIA </w:t>
            </w:r>
          </w:p>
        </w:tc>
        <w:tc>
          <w:tcPr>
            <w:tcW w:w="2294"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lang w:val="es-ES_tradnl"/>
              </w:rPr>
            </w:pPr>
            <w:r w:rsidRPr="00144855">
              <w:rPr>
                <w:rFonts w:cs="Arial"/>
                <w:b/>
                <w:iCs/>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lang w:val="es-ES_tradnl"/>
              </w:rPr>
            </w:pPr>
          </w:p>
        </w:tc>
        <w:tc>
          <w:tcPr>
            <w:tcW w:w="1387" w:type="dxa"/>
            <w:tcBorders>
              <w:top w:val="single" w:sz="4" w:space="0" w:color="auto"/>
              <w:left w:val="single" w:sz="4" w:space="0" w:color="auto"/>
              <w:bottom w:val="single" w:sz="4" w:space="0" w:color="auto"/>
              <w:right w:val="single" w:sz="4" w:space="0" w:color="auto"/>
            </w:tcBorders>
            <w:shd w:val="clear" w:color="auto" w:fill="CCFFCC"/>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lang w:val="es-ES_tradnl"/>
              </w:rPr>
            </w:pPr>
          </w:p>
        </w:tc>
      </w:tr>
      <w:tr w:rsidR="00E746E7" w:rsidRPr="00E22A08" w:rsidTr="006C2A63">
        <w:tc>
          <w:tcPr>
            <w:tcW w:w="5810" w:type="dxa"/>
            <w:tcBorders>
              <w:top w:val="single" w:sz="4" w:space="0" w:color="auto"/>
              <w:left w:val="single" w:sz="4" w:space="0" w:color="auto"/>
              <w:bottom w:val="single" w:sz="4" w:space="0" w:color="auto"/>
              <w:right w:val="single" w:sz="4" w:space="0" w:color="auto"/>
            </w:tcBorders>
            <w:vAlign w:val="center"/>
          </w:tcPr>
          <w:p w:rsidR="00E746E7" w:rsidRPr="00E22A08" w:rsidRDefault="00E746E7" w:rsidP="00E22A08">
            <w:pPr>
              <w:widowControl w:val="0"/>
              <w:jc w:val="both"/>
              <w:rPr>
                <w:rFonts w:cs="Arial"/>
                <w:bCs/>
              </w:rPr>
            </w:pPr>
            <w:r w:rsidRPr="00E22A08">
              <w:rPr>
                <w:rFonts w:cs="Arial"/>
                <w:bCs/>
              </w:rPr>
              <w:t>En forma previa a la presentación de propuesta se podrá realizar una inspección a los  ambientes del  Archivo Intermedio del BCB y verificar las condiciones óptimas de instalación.</w:t>
            </w:r>
          </w:p>
          <w:p w:rsidR="00E746E7" w:rsidRPr="00E22A08" w:rsidRDefault="00E746E7" w:rsidP="00E22A08">
            <w:pPr>
              <w:widowControl w:val="0"/>
              <w:tabs>
                <w:tab w:val="num" w:pos="0"/>
              </w:tabs>
              <w:ind w:left="360" w:hanging="360"/>
              <w:rPr>
                <w:rFonts w:ascii="Arial" w:hAnsi="Arial" w:cs="Arial"/>
                <w:b/>
                <w:bCs/>
                <w:sz w:val="18"/>
                <w:szCs w:val="18"/>
              </w:rPr>
            </w:pPr>
          </w:p>
          <w:p w:rsidR="00E746E7" w:rsidRPr="00E22A08" w:rsidRDefault="00E746E7" w:rsidP="00E22A08">
            <w:pPr>
              <w:widowControl w:val="0"/>
              <w:tabs>
                <w:tab w:val="num" w:pos="0"/>
              </w:tabs>
              <w:ind w:left="360" w:hanging="360"/>
              <w:rPr>
                <w:rFonts w:ascii="Arial" w:hAnsi="Arial" w:cs="Arial"/>
                <w:b/>
                <w:bCs/>
                <w:sz w:val="18"/>
                <w:szCs w:val="18"/>
              </w:rPr>
            </w:pPr>
            <w:r w:rsidRPr="00E22A08">
              <w:rPr>
                <w:b/>
                <w:bCs/>
                <w:szCs w:val="18"/>
              </w:rPr>
              <w:t>(Manifestar aceptación)</w:t>
            </w:r>
            <w:r w:rsidRPr="00E22A08">
              <w:rPr>
                <w:rFonts w:ascii="Arial" w:hAnsi="Arial" w:cs="Arial"/>
                <w:b/>
                <w:bCs/>
                <w:sz w:val="18"/>
                <w:szCs w:val="18"/>
              </w:rPr>
              <w:t xml:space="preserve"> </w:t>
            </w:r>
          </w:p>
        </w:tc>
        <w:tc>
          <w:tcPr>
            <w:tcW w:w="2294" w:type="dxa"/>
            <w:tcBorders>
              <w:top w:val="single" w:sz="4" w:space="0" w:color="auto"/>
              <w:left w:val="single" w:sz="4" w:space="0" w:color="auto"/>
              <w:bottom w:val="single" w:sz="4" w:space="0" w:color="auto"/>
              <w:right w:val="single" w:sz="4" w:space="0" w:color="auto"/>
            </w:tcBorders>
            <w:vAlign w:val="center"/>
          </w:tcPr>
          <w:p w:rsidR="00E746E7" w:rsidRPr="00144855" w:rsidRDefault="00E746E7" w:rsidP="0035463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746E7" w:rsidRPr="00E22A08" w:rsidRDefault="00E746E7" w:rsidP="00E22A0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bl>
    <w:p w:rsidR="000C0E21" w:rsidRDefault="000C0E21" w:rsidP="00035434">
      <w:pPr>
        <w:jc w:val="center"/>
      </w:pPr>
    </w:p>
    <w:p w:rsidR="00035434" w:rsidRPr="00175A8B" w:rsidRDefault="00035434"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b/>
          <w:color w:val="0000FF"/>
          <w:sz w:val="10"/>
        </w:rPr>
      </w:pPr>
    </w:p>
    <w:p w:rsidR="00035434" w:rsidRPr="0049343D" w:rsidRDefault="00035434"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rPr>
          <w:rFonts w:cs="Arial"/>
          <w:b/>
          <w:color w:val="31849B" w:themeColor="accent5" w:themeShade="BF"/>
        </w:rPr>
      </w:pPr>
      <w:r w:rsidRPr="00046338">
        <w:rPr>
          <w:rFonts w:cs="Arial"/>
          <w:b/>
          <w:color w:val="31849B" w:themeColor="accent5" w:themeShade="BF"/>
          <w:sz w:val="20"/>
        </w:rPr>
        <w:t>NOTA:</w:t>
      </w:r>
    </w:p>
    <w:p w:rsidR="00035434" w:rsidRPr="00932451" w:rsidRDefault="00035434"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sz w:val="10"/>
        </w:rPr>
      </w:pPr>
    </w:p>
    <w:p w:rsidR="009A3BAE" w:rsidRPr="00673E6A" w:rsidRDefault="009A3BAE"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sz w:val="18"/>
          <w:szCs w:val="18"/>
        </w:rPr>
      </w:pPr>
      <w:r w:rsidRPr="00673E6A">
        <w:rPr>
          <w:rFonts w:cs="Arial"/>
          <w:sz w:val="18"/>
          <w:szCs w:val="18"/>
        </w:rPr>
        <w:t xml:space="preserve">El proponente podrá ofertar características superiores a las solicitadas en el presente Formulario, que mejoren la calidad </w:t>
      </w:r>
      <w:proofErr w:type="gramStart"/>
      <w:r w:rsidRPr="00673E6A">
        <w:rPr>
          <w:rFonts w:cs="Arial"/>
          <w:sz w:val="18"/>
          <w:szCs w:val="18"/>
        </w:rPr>
        <w:t>de(</w:t>
      </w:r>
      <w:proofErr w:type="gramEnd"/>
      <w:r w:rsidRPr="00673E6A">
        <w:rPr>
          <w:rFonts w:cs="Arial"/>
          <w:sz w:val="18"/>
          <w:szCs w:val="18"/>
        </w:rPr>
        <w:t>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Pr="00175A8B" w:rsidRDefault="00B511D1"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i/>
          <w:sz w:val="14"/>
          <w:szCs w:val="18"/>
        </w:rPr>
      </w:pPr>
    </w:p>
    <w:p w:rsidR="00964194" w:rsidRDefault="00964194">
      <w:pPr>
        <w:rPr>
          <w:rFonts w:cs="Arial"/>
          <w:sz w:val="18"/>
          <w:szCs w:val="18"/>
        </w:rPr>
      </w:pPr>
      <w:r>
        <w:rPr>
          <w:rFonts w:cs="Arial"/>
          <w:sz w:val="18"/>
          <w:szCs w:val="18"/>
        </w:rPr>
        <w:br w:type="page"/>
      </w:r>
    </w:p>
    <w:p w:rsidR="00B511D1" w:rsidRPr="00673E6A" w:rsidRDefault="00B511D1" w:rsidP="00964194">
      <w:pPr>
        <w:rPr>
          <w:rFonts w:cs="Arial"/>
          <w:sz w:val="18"/>
          <w:szCs w:val="18"/>
        </w:rPr>
        <w:sectPr w:rsidR="00B511D1" w:rsidRPr="00673E6A" w:rsidSect="0035463A">
          <w:headerReference w:type="default" r:id="rId23"/>
          <w:pgSz w:w="12240" w:h="15840"/>
          <w:pgMar w:top="1556" w:right="1134" w:bottom="1134" w:left="1134"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rsidR="004820EE" w:rsidRDefault="00964194" w:rsidP="004820EE">
      <w:pPr>
        <w:pStyle w:val="Textoindependiente3"/>
        <w:widowControl w:val="0"/>
        <w:tabs>
          <w:tab w:val="left" w:pos="1112"/>
          <w:tab w:val="center" w:pos="4419"/>
        </w:tabs>
        <w:spacing w:after="0"/>
        <w:jc w:val="center"/>
        <w:rPr>
          <w:rFonts w:ascii="Arial" w:hAnsi="Arial" w:cs="Arial"/>
          <w:b/>
          <w:sz w:val="22"/>
          <w:szCs w:val="24"/>
          <w:lang w:val="es-BO"/>
        </w:rPr>
      </w:pPr>
      <w:r w:rsidRPr="00964194">
        <w:rPr>
          <w:rFonts w:ascii="Arial" w:hAnsi="Arial" w:cs="Arial"/>
          <w:b/>
          <w:sz w:val="22"/>
          <w:szCs w:val="24"/>
          <w:lang w:val="es-BO"/>
        </w:rPr>
        <w:lastRenderedPageBreak/>
        <w:t xml:space="preserve">ANEXO 1 </w:t>
      </w:r>
    </w:p>
    <w:p w:rsidR="00964194" w:rsidRPr="00964194" w:rsidRDefault="00964194" w:rsidP="004820EE">
      <w:pPr>
        <w:pStyle w:val="Textoindependiente3"/>
        <w:widowControl w:val="0"/>
        <w:tabs>
          <w:tab w:val="left" w:pos="1112"/>
          <w:tab w:val="center" w:pos="4419"/>
        </w:tabs>
        <w:spacing w:after="0"/>
        <w:jc w:val="center"/>
        <w:rPr>
          <w:rFonts w:ascii="Arial" w:hAnsi="Arial" w:cs="Arial"/>
          <w:b/>
          <w:sz w:val="24"/>
          <w:szCs w:val="24"/>
          <w:lang w:val="es-BO"/>
        </w:rPr>
      </w:pPr>
      <w:r w:rsidRPr="00964194">
        <w:rPr>
          <w:rFonts w:ascii="Arial" w:hAnsi="Arial" w:cs="Arial"/>
          <w:b/>
          <w:sz w:val="22"/>
          <w:szCs w:val="24"/>
          <w:lang w:val="es-BO"/>
        </w:rPr>
        <w:t>ESTANTES MODULARES METÁLICOS</w:t>
      </w:r>
    </w:p>
    <w:p w:rsidR="00964194" w:rsidRDefault="00964194" w:rsidP="00964194">
      <w:pPr>
        <w:pStyle w:val="Textoindependiente3"/>
        <w:widowControl w:val="0"/>
        <w:tabs>
          <w:tab w:val="left" w:pos="1112"/>
          <w:tab w:val="center" w:pos="4419"/>
        </w:tabs>
        <w:jc w:val="center"/>
        <w:rPr>
          <w:rFonts w:cs="Arial"/>
          <w:b/>
          <w:sz w:val="24"/>
          <w:szCs w:val="24"/>
          <w:lang w:val="es-BO"/>
        </w:rPr>
      </w:pPr>
    </w:p>
    <w:p w:rsidR="00964194" w:rsidRPr="006D6400" w:rsidRDefault="00964194" w:rsidP="00964194">
      <w:pPr>
        <w:pStyle w:val="Textoindependiente3"/>
        <w:widowControl w:val="0"/>
        <w:tabs>
          <w:tab w:val="left" w:pos="1112"/>
          <w:tab w:val="center" w:pos="4419"/>
        </w:tabs>
        <w:jc w:val="center"/>
        <w:rPr>
          <w:rFonts w:cs="Arial"/>
          <w:b/>
          <w:sz w:val="24"/>
          <w:szCs w:val="24"/>
          <w:lang w:val="es-BO"/>
        </w:rPr>
      </w:pPr>
    </w:p>
    <w:p w:rsidR="00964194" w:rsidRDefault="00964194" w:rsidP="00964194">
      <w:pPr>
        <w:pStyle w:val="Textoindependiente3"/>
        <w:widowControl w:val="0"/>
        <w:tabs>
          <w:tab w:val="left" w:pos="1112"/>
          <w:tab w:val="center" w:pos="4419"/>
        </w:tabs>
        <w:jc w:val="center"/>
        <w:rPr>
          <w:rFonts w:ascii="Arial" w:hAnsi="Arial" w:cs="Arial"/>
          <w:b/>
          <w:bCs/>
          <w:noProof/>
        </w:rPr>
      </w:pPr>
    </w:p>
    <w:p w:rsidR="00964194" w:rsidRDefault="00964194" w:rsidP="00964194">
      <w:pPr>
        <w:pStyle w:val="Textoindependiente3"/>
        <w:widowControl w:val="0"/>
        <w:tabs>
          <w:tab w:val="left" w:pos="1112"/>
          <w:tab w:val="center" w:pos="4419"/>
        </w:tabs>
        <w:jc w:val="center"/>
        <w:rPr>
          <w:rFonts w:ascii="Arial" w:hAnsi="Arial" w:cs="Arial"/>
          <w:b/>
          <w:bCs/>
          <w:noProof/>
        </w:rPr>
      </w:pPr>
    </w:p>
    <w:p w:rsidR="00964194" w:rsidRDefault="00964194">
      <w:pPr>
        <w:rPr>
          <w:rFonts w:cs="Arial"/>
          <w:b/>
          <w:sz w:val="18"/>
          <w:szCs w:val="18"/>
        </w:rPr>
      </w:pPr>
    </w:p>
    <w:p w:rsidR="00964194" w:rsidRDefault="002B6236">
      <w:pPr>
        <w:rPr>
          <w:rFonts w:cs="Arial"/>
          <w:b/>
          <w:sz w:val="18"/>
          <w:szCs w:val="18"/>
        </w:rPr>
      </w:pPr>
      <w:r>
        <w:rPr>
          <w:rFonts w:ascii="Arial" w:hAnsi="Arial" w:cs="Arial"/>
          <w:b/>
          <w:bCs/>
          <w:noProof/>
        </w:rPr>
        <w:drawing>
          <wp:anchor distT="0" distB="0" distL="114300" distR="114300" simplePos="0" relativeHeight="251662336" behindDoc="0" locked="0" layoutInCell="1" allowOverlap="1" wp14:anchorId="7E36A720" wp14:editId="11B675EE">
            <wp:simplePos x="0" y="0"/>
            <wp:positionH relativeFrom="column">
              <wp:posOffset>-1134110</wp:posOffset>
            </wp:positionH>
            <wp:positionV relativeFrom="paragraph">
              <wp:posOffset>1009650</wp:posOffset>
            </wp:positionV>
            <wp:extent cx="7978775" cy="4081145"/>
            <wp:effectExtent l="5715" t="0" r="889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978775" cy="408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194">
        <w:rPr>
          <w:rFonts w:cs="Arial"/>
          <w:b/>
          <w:sz w:val="18"/>
          <w:szCs w:val="18"/>
        </w:rPr>
        <w:br w:type="page"/>
      </w:r>
    </w:p>
    <w:p w:rsidR="004820EE" w:rsidRDefault="00964194" w:rsidP="00964194">
      <w:pPr>
        <w:jc w:val="center"/>
        <w:rPr>
          <w:rFonts w:ascii="Arial" w:hAnsi="Arial" w:cs="Arial"/>
          <w:b/>
          <w:sz w:val="22"/>
          <w:szCs w:val="24"/>
          <w:lang w:val="es-BO"/>
        </w:rPr>
      </w:pPr>
      <w:r w:rsidRPr="00964194">
        <w:rPr>
          <w:rFonts w:ascii="Arial" w:hAnsi="Arial" w:cs="Arial"/>
          <w:b/>
          <w:sz w:val="22"/>
          <w:szCs w:val="24"/>
          <w:lang w:val="es-BO"/>
        </w:rPr>
        <w:lastRenderedPageBreak/>
        <w:t xml:space="preserve">ANEXO 2 </w:t>
      </w:r>
    </w:p>
    <w:p w:rsidR="00964194" w:rsidRPr="00964194" w:rsidRDefault="002B6236" w:rsidP="00964194">
      <w:pPr>
        <w:jc w:val="center"/>
        <w:rPr>
          <w:rFonts w:ascii="Arial" w:hAnsi="Arial" w:cs="Arial"/>
          <w:b/>
          <w:szCs w:val="18"/>
        </w:rPr>
      </w:pPr>
      <w:r>
        <w:rPr>
          <w:rFonts w:ascii="Arial" w:hAnsi="Arial" w:cs="Arial"/>
          <w:b/>
          <w:bCs/>
          <w:noProof/>
        </w:rPr>
        <w:drawing>
          <wp:anchor distT="0" distB="0" distL="114300" distR="114300" simplePos="0" relativeHeight="251663360" behindDoc="0" locked="0" layoutInCell="1" allowOverlap="1" wp14:anchorId="1FD6F651" wp14:editId="14B44683">
            <wp:simplePos x="0" y="0"/>
            <wp:positionH relativeFrom="column">
              <wp:posOffset>390525</wp:posOffset>
            </wp:positionH>
            <wp:positionV relativeFrom="paragraph">
              <wp:posOffset>162560</wp:posOffset>
            </wp:positionV>
            <wp:extent cx="5100320" cy="7903210"/>
            <wp:effectExtent l="0" t="0" r="508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0320" cy="790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194" w:rsidRPr="00964194">
        <w:rPr>
          <w:rFonts w:ascii="Arial" w:hAnsi="Arial" w:cs="Arial"/>
          <w:b/>
          <w:sz w:val="22"/>
          <w:szCs w:val="24"/>
          <w:lang w:val="es-BO"/>
        </w:rPr>
        <w:t>Disposición de Estantes</w:t>
      </w:r>
    </w:p>
    <w:p w:rsidR="00964194" w:rsidRDefault="00964194">
      <w:pPr>
        <w:rPr>
          <w:rFonts w:cs="Arial"/>
          <w:b/>
          <w:sz w:val="18"/>
          <w:szCs w:val="18"/>
        </w:rPr>
      </w:pPr>
      <w:r>
        <w:rPr>
          <w:rFonts w:cs="Arial"/>
          <w:b/>
          <w:sz w:val="18"/>
          <w:szCs w:val="18"/>
        </w:rPr>
        <w:br w:type="page"/>
      </w:r>
    </w:p>
    <w:p w:rsidR="004820EE" w:rsidRDefault="00964194" w:rsidP="00964194">
      <w:pPr>
        <w:pStyle w:val="Textoindependiente3"/>
        <w:widowControl w:val="0"/>
        <w:tabs>
          <w:tab w:val="left" w:pos="1112"/>
          <w:tab w:val="center" w:pos="4419"/>
        </w:tabs>
        <w:spacing w:after="0"/>
        <w:jc w:val="center"/>
        <w:rPr>
          <w:rFonts w:ascii="Arial" w:hAnsi="Arial" w:cs="Arial"/>
          <w:b/>
          <w:sz w:val="24"/>
          <w:szCs w:val="24"/>
          <w:lang w:val="es-BO"/>
        </w:rPr>
      </w:pPr>
      <w:r w:rsidRPr="00964194">
        <w:rPr>
          <w:rFonts w:ascii="Arial" w:hAnsi="Arial" w:cs="Arial"/>
          <w:b/>
          <w:sz w:val="24"/>
          <w:szCs w:val="24"/>
          <w:lang w:val="es-BO"/>
        </w:rPr>
        <w:lastRenderedPageBreak/>
        <w:t xml:space="preserve">ANEXO 3 </w:t>
      </w:r>
    </w:p>
    <w:p w:rsidR="00964194" w:rsidRPr="00964194" w:rsidRDefault="00964194" w:rsidP="00964194">
      <w:pPr>
        <w:pStyle w:val="Textoindependiente3"/>
        <w:widowControl w:val="0"/>
        <w:tabs>
          <w:tab w:val="left" w:pos="1112"/>
          <w:tab w:val="center" w:pos="4419"/>
        </w:tabs>
        <w:spacing w:after="0"/>
        <w:jc w:val="center"/>
        <w:rPr>
          <w:rFonts w:ascii="Arial" w:hAnsi="Arial" w:cs="Arial"/>
          <w:b/>
          <w:sz w:val="24"/>
          <w:szCs w:val="24"/>
          <w:lang w:val="es-BO"/>
        </w:rPr>
      </w:pPr>
      <w:r w:rsidRPr="00964194">
        <w:rPr>
          <w:rFonts w:ascii="Arial" w:hAnsi="Arial" w:cs="Arial"/>
          <w:b/>
          <w:sz w:val="24"/>
          <w:szCs w:val="24"/>
          <w:lang w:val="es-BO"/>
        </w:rPr>
        <w:t xml:space="preserve">Disposición de Estantes </w:t>
      </w:r>
    </w:p>
    <w:p w:rsidR="00964194" w:rsidRPr="00964194" w:rsidRDefault="00964194" w:rsidP="00964194">
      <w:pPr>
        <w:jc w:val="center"/>
        <w:rPr>
          <w:rFonts w:ascii="Arial" w:hAnsi="Arial" w:cs="Arial"/>
          <w:b/>
          <w:sz w:val="18"/>
          <w:szCs w:val="18"/>
        </w:rPr>
      </w:pPr>
      <w:r w:rsidRPr="00964194">
        <w:rPr>
          <w:rFonts w:ascii="Arial" w:hAnsi="Arial" w:cs="Arial"/>
          <w:b/>
          <w:sz w:val="24"/>
          <w:szCs w:val="24"/>
          <w:lang w:val="es-BO"/>
        </w:rPr>
        <w:t>Vista Lateral</w:t>
      </w:r>
      <w:r w:rsidRPr="00964194">
        <w:rPr>
          <w:rFonts w:ascii="Arial" w:hAnsi="Arial" w:cs="Arial"/>
          <w:b/>
          <w:sz w:val="18"/>
          <w:szCs w:val="18"/>
        </w:rPr>
        <w:t xml:space="preserve"> </w:t>
      </w:r>
    </w:p>
    <w:p w:rsidR="00964194" w:rsidRDefault="00964194" w:rsidP="00964194">
      <w:pPr>
        <w:jc w:val="center"/>
        <w:rPr>
          <w:rFonts w:cs="Arial"/>
          <w:b/>
          <w:sz w:val="18"/>
          <w:szCs w:val="18"/>
        </w:rPr>
      </w:pPr>
    </w:p>
    <w:p w:rsidR="00964194" w:rsidRDefault="008A461F" w:rsidP="00964194">
      <w:pPr>
        <w:jc w:val="center"/>
        <w:rPr>
          <w:rFonts w:cs="Arial"/>
          <w:b/>
          <w:sz w:val="18"/>
          <w:szCs w:val="18"/>
        </w:rPr>
      </w:pPr>
      <w:r>
        <w:rPr>
          <w:rFonts w:ascii="Arial" w:hAnsi="Arial" w:cs="Arial"/>
          <w:b/>
          <w:bCs/>
          <w:noProof/>
        </w:rPr>
        <w:drawing>
          <wp:anchor distT="0" distB="0" distL="114300" distR="114300" simplePos="0" relativeHeight="251664384" behindDoc="0" locked="0" layoutInCell="1" allowOverlap="1" wp14:anchorId="6301D532" wp14:editId="585CD58D">
            <wp:simplePos x="0" y="0"/>
            <wp:positionH relativeFrom="column">
              <wp:posOffset>-957580</wp:posOffset>
            </wp:positionH>
            <wp:positionV relativeFrom="paragraph">
              <wp:posOffset>1833880</wp:posOffset>
            </wp:positionV>
            <wp:extent cx="7674610" cy="4025265"/>
            <wp:effectExtent l="0" t="4128"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674610" cy="402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194" w:rsidRDefault="00964194">
      <w:pPr>
        <w:rPr>
          <w:rFonts w:cs="Arial"/>
          <w:b/>
          <w:sz w:val="18"/>
          <w:szCs w:val="18"/>
        </w:rPr>
      </w:pPr>
      <w:r>
        <w:rPr>
          <w:rFonts w:cs="Arial"/>
          <w:b/>
          <w:sz w:val="18"/>
          <w:szCs w:val="18"/>
        </w:rPr>
        <w:br w:type="page"/>
      </w:r>
    </w:p>
    <w:p w:rsid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lastRenderedPageBreak/>
        <w:t xml:space="preserve">ANEXO 4 </w:t>
      </w:r>
    </w:p>
    <w:p w:rsid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Composición Estantes</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Cs w:val="24"/>
          <w:lang w:val="es-BO"/>
        </w:rPr>
      </w:pPr>
    </w:p>
    <w:tbl>
      <w:tblPr>
        <w:tblStyle w:val="Tablaconcuadrcula"/>
        <w:tblW w:w="0" w:type="auto"/>
        <w:tblLook w:val="04A0" w:firstRow="1" w:lastRow="0" w:firstColumn="1" w:lastColumn="0" w:noHBand="0" w:noVBand="1"/>
      </w:tblPr>
      <w:tblGrid>
        <w:gridCol w:w="4549"/>
        <w:gridCol w:w="4490"/>
      </w:tblGrid>
      <w:tr w:rsidR="008A461F" w:rsidTr="00E746E7">
        <w:tc>
          <w:tcPr>
            <w:tcW w:w="4549" w:type="dxa"/>
            <w:tcBorders>
              <w:top w:val="nil"/>
              <w:left w:val="nil"/>
              <w:bottom w:val="nil"/>
              <w:right w:val="nil"/>
            </w:tcBorders>
          </w:tcPr>
          <w:p w:rsidR="008A461F" w:rsidRDefault="008A461F" w:rsidP="00E746E7">
            <w:pPr>
              <w:autoSpaceDE w:val="0"/>
              <w:autoSpaceDN w:val="0"/>
              <w:adjustRightInd w:val="0"/>
              <w:jc w:val="center"/>
              <w:rPr>
                <w:rFonts w:ascii="Arial" w:hAnsi="Arial" w:cs="Arial"/>
                <w:b/>
                <w:bCs/>
                <w:sz w:val="24"/>
                <w:szCs w:val="24"/>
              </w:rPr>
            </w:pPr>
            <w:r>
              <w:object w:dxaOrig="5235" w:dyaOrig="11670">
                <v:shape id="_x0000_i1029" type="#_x0000_t75" style="width:163.35pt;height:363.75pt" o:ole="">
                  <v:imagedata r:id="rId27" o:title=""/>
                </v:shape>
                <o:OLEObject Type="Embed" ProgID="PBrush" ShapeID="_x0000_i1029" DrawAspect="Content" ObjectID="_1493197107" r:id="rId28"/>
              </w:object>
            </w:r>
          </w:p>
        </w:tc>
        <w:tc>
          <w:tcPr>
            <w:tcW w:w="4490" w:type="dxa"/>
            <w:tcBorders>
              <w:top w:val="nil"/>
              <w:left w:val="nil"/>
              <w:bottom w:val="nil"/>
              <w:right w:val="nil"/>
            </w:tcBorders>
          </w:tcPr>
          <w:p w:rsidR="008A461F" w:rsidRDefault="008A461F" w:rsidP="00E746E7">
            <w:pPr>
              <w:autoSpaceDE w:val="0"/>
              <w:autoSpaceDN w:val="0"/>
              <w:adjustRightInd w:val="0"/>
              <w:jc w:val="center"/>
              <w:rPr>
                <w:rFonts w:ascii="Arial" w:hAnsi="Arial" w:cs="Arial"/>
                <w:b/>
                <w:bCs/>
                <w:sz w:val="24"/>
                <w:szCs w:val="24"/>
              </w:rPr>
            </w:pPr>
            <w:r>
              <w:object w:dxaOrig="4980" w:dyaOrig="11985">
                <v:shape id="_x0000_i1030" type="#_x0000_t75" style="width:154.2pt;height:372.35pt" o:ole="">
                  <v:imagedata r:id="rId29" o:title=""/>
                </v:shape>
                <o:OLEObject Type="Embed" ProgID="PBrush" ShapeID="_x0000_i1030" DrawAspect="Content" ObjectID="_1493197108" r:id="rId30"/>
              </w:object>
            </w:r>
          </w:p>
        </w:tc>
      </w:tr>
      <w:tr w:rsidR="008A461F" w:rsidTr="00E746E7">
        <w:tc>
          <w:tcPr>
            <w:tcW w:w="9039" w:type="dxa"/>
            <w:gridSpan w:val="2"/>
            <w:tcBorders>
              <w:top w:val="nil"/>
              <w:left w:val="nil"/>
              <w:bottom w:val="nil"/>
              <w:right w:val="nil"/>
            </w:tcBorders>
          </w:tcPr>
          <w:p w:rsidR="008A461F" w:rsidRDefault="008A461F" w:rsidP="00E746E7">
            <w:pPr>
              <w:autoSpaceDE w:val="0"/>
              <w:autoSpaceDN w:val="0"/>
              <w:adjustRightInd w:val="0"/>
              <w:jc w:val="center"/>
              <w:rPr>
                <w:rFonts w:ascii="Arial" w:hAnsi="Arial" w:cs="Arial"/>
                <w:b/>
                <w:bCs/>
                <w:sz w:val="24"/>
                <w:szCs w:val="24"/>
              </w:rPr>
            </w:pPr>
            <w:r>
              <w:object w:dxaOrig="10605" w:dyaOrig="7380">
                <v:shape id="_x0000_i1031" type="#_x0000_t75" style="width:353.55pt;height:228.9pt" o:ole="">
                  <v:imagedata r:id="rId31" o:title=""/>
                </v:shape>
                <o:OLEObject Type="Embed" ProgID="PBrush" ShapeID="_x0000_i1031" DrawAspect="Content" ObjectID="_1493197109" r:id="rId32"/>
              </w:object>
            </w:r>
          </w:p>
        </w:tc>
      </w:tr>
    </w:tbl>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lastRenderedPageBreak/>
        <w:t xml:space="preserve">ANEXO 5 </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PLANCHAS CON SOPORTE</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p>
    <w:p w:rsidR="00CC0948" w:rsidRDefault="00CC0948" w:rsidP="00964194">
      <w:pPr>
        <w:jc w:val="center"/>
        <w:rPr>
          <w:rFonts w:cs="Arial"/>
          <w:b/>
          <w:sz w:val="18"/>
          <w:szCs w:val="18"/>
        </w:rPr>
      </w:pPr>
    </w:p>
    <w:p w:rsidR="00CC0948" w:rsidRPr="00CC0948" w:rsidRDefault="008A461F" w:rsidP="00CC0948">
      <w:pPr>
        <w:pStyle w:val="Textoindependiente3"/>
        <w:widowControl w:val="0"/>
        <w:tabs>
          <w:tab w:val="left" w:pos="1112"/>
          <w:tab w:val="center" w:pos="4419"/>
        </w:tabs>
        <w:spacing w:after="0"/>
        <w:jc w:val="center"/>
        <w:rPr>
          <w:rFonts w:ascii="Arial" w:hAnsi="Arial" w:cs="Arial"/>
          <w:b/>
          <w:sz w:val="24"/>
          <w:szCs w:val="24"/>
          <w:lang w:val="es-BO"/>
        </w:rPr>
      </w:pPr>
      <w:r>
        <w:rPr>
          <w:rFonts w:ascii="Arial" w:hAnsi="Arial" w:cs="Arial"/>
          <w:b/>
          <w:bCs/>
          <w:noProof/>
          <w:lang w:eastAsia="es-ES"/>
        </w:rPr>
        <w:drawing>
          <wp:anchor distT="0" distB="0" distL="114300" distR="114300" simplePos="0" relativeHeight="251665408" behindDoc="0" locked="0" layoutInCell="1" allowOverlap="1" wp14:anchorId="7C795BC2" wp14:editId="56C22400">
            <wp:simplePos x="0" y="0"/>
            <wp:positionH relativeFrom="column">
              <wp:posOffset>-596265</wp:posOffset>
            </wp:positionH>
            <wp:positionV relativeFrom="paragraph">
              <wp:posOffset>880110</wp:posOffset>
            </wp:positionV>
            <wp:extent cx="7338060" cy="5346065"/>
            <wp:effectExtent l="5397" t="0" r="1588" b="1587"/>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338060" cy="534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948">
        <w:rPr>
          <w:rFonts w:cs="Arial"/>
          <w:b/>
          <w:sz w:val="18"/>
          <w:szCs w:val="18"/>
        </w:rPr>
        <w:br w:type="page"/>
      </w:r>
      <w:r w:rsidR="00CC0948" w:rsidRPr="00CC0948">
        <w:rPr>
          <w:rFonts w:ascii="Arial" w:hAnsi="Arial" w:cs="Arial"/>
          <w:b/>
          <w:sz w:val="24"/>
          <w:szCs w:val="24"/>
          <w:lang w:val="es-BO"/>
        </w:rPr>
        <w:lastRenderedPageBreak/>
        <w:t>ANEXO 6</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COLUMNAS DE ELEVACIÓN</w:t>
      </w:r>
    </w:p>
    <w:p w:rsidR="00CC0948" w:rsidRDefault="00CC0948">
      <w:pPr>
        <w:rPr>
          <w:rFonts w:cs="Arial"/>
          <w:b/>
          <w:sz w:val="18"/>
          <w:szCs w:val="18"/>
        </w:rPr>
      </w:pPr>
    </w:p>
    <w:p w:rsidR="00CC0948" w:rsidRDefault="00CC0948">
      <w:pPr>
        <w:rPr>
          <w:rFonts w:cs="Arial"/>
          <w:b/>
          <w:sz w:val="18"/>
          <w:szCs w:val="18"/>
        </w:rPr>
      </w:pPr>
      <w:r>
        <w:rPr>
          <w:rFonts w:ascii="Arial" w:hAnsi="Arial" w:cs="Arial"/>
          <w:b/>
          <w:bCs/>
          <w:noProof/>
        </w:rPr>
        <w:drawing>
          <wp:inline distT="0" distB="0" distL="0" distR="0" wp14:anchorId="70EBFDDF" wp14:editId="2877471A">
            <wp:extent cx="6116988" cy="4448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618" cy="4445724"/>
                    </a:xfrm>
                    <a:prstGeom prst="rect">
                      <a:avLst/>
                    </a:prstGeom>
                    <a:noFill/>
                    <a:ln>
                      <a:noFill/>
                    </a:ln>
                  </pic:spPr>
                </pic:pic>
              </a:graphicData>
            </a:graphic>
          </wp:inline>
        </w:drawing>
      </w:r>
    </w:p>
    <w:p w:rsidR="00CC0948" w:rsidRDefault="00CC0948">
      <w:pPr>
        <w:rPr>
          <w:rFonts w:cs="Arial"/>
          <w:b/>
          <w:sz w:val="18"/>
          <w:szCs w:val="18"/>
        </w:rPr>
      </w:pP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Pr>
          <w:rFonts w:cs="Arial"/>
          <w:b/>
          <w:sz w:val="18"/>
          <w:szCs w:val="18"/>
        </w:rPr>
        <w:br w:type="page"/>
      </w:r>
      <w:r w:rsidRPr="00CC0948">
        <w:rPr>
          <w:rFonts w:ascii="Arial" w:hAnsi="Arial" w:cs="Arial"/>
          <w:b/>
          <w:sz w:val="24"/>
          <w:szCs w:val="24"/>
          <w:lang w:val="es-BO"/>
        </w:rPr>
        <w:lastRenderedPageBreak/>
        <w:t>ANEXO 7</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PISO ELEVADO TIPO PLATAFORMA</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UNIDAD DE PISO MODULAR Y DESMONTABLE</w:t>
      </w:r>
    </w:p>
    <w:p w:rsidR="00CC0948" w:rsidRPr="00CC0948" w:rsidRDefault="00CC0948">
      <w:pPr>
        <w:rPr>
          <w:rFonts w:cs="Arial"/>
          <w:b/>
          <w:sz w:val="18"/>
          <w:szCs w:val="18"/>
          <w:lang w:val="es-BO"/>
        </w:rPr>
      </w:pPr>
    </w:p>
    <w:p w:rsidR="00CC0948" w:rsidRDefault="00CC0948" w:rsidP="00964194">
      <w:pPr>
        <w:jc w:val="center"/>
        <w:rPr>
          <w:rFonts w:cs="Arial"/>
          <w:b/>
          <w:sz w:val="18"/>
          <w:szCs w:val="18"/>
        </w:rPr>
      </w:pPr>
      <w:r>
        <w:rPr>
          <w:rFonts w:ascii="Arial" w:hAnsi="Arial" w:cs="Arial"/>
          <w:b/>
          <w:bCs/>
          <w:noProof/>
        </w:rPr>
        <w:drawing>
          <wp:inline distT="0" distB="0" distL="0" distR="0" wp14:anchorId="02EF8A4A" wp14:editId="3A98E431">
            <wp:extent cx="6174362" cy="4505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4362" cy="4505325"/>
                    </a:xfrm>
                    <a:prstGeom prst="rect">
                      <a:avLst/>
                    </a:prstGeom>
                    <a:noFill/>
                    <a:ln>
                      <a:noFill/>
                    </a:ln>
                  </pic:spPr>
                </pic:pic>
              </a:graphicData>
            </a:graphic>
          </wp:inline>
        </w:drawing>
      </w:r>
    </w:p>
    <w:p w:rsidR="00CC0948" w:rsidRDefault="00CC0948" w:rsidP="00964194">
      <w:pPr>
        <w:jc w:val="center"/>
        <w:rPr>
          <w:rFonts w:cs="Arial"/>
          <w:b/>
          <w:sz w:val="18"/>
          <w:szCs w:val="18"/>
        </w:rPr>
      </w:pPr>
    </w:p>
    <w:p w:rsidR="00CC0948" w:rsidRDefault="00CC0948">
      <w:pPr>
        <w:rPr>
          <w:rFonts w:ascii="Times New Roman" w:hAnsi="Times New Roman" w:cs="Arial"/>
          <w:b/>
          <w:sz w:val="24"/>
          <w:szCs w:val="24"/>
          <w:lang w:eastAsia="en-US"/>
        </w:rPr>
      </w:pPr>
      <w:r>
        <w:rPr>
          <w:rFonts w:cs="Arial"/>
          <w:b/>
          <w:sz w:val="24"/>
          <w:szCs w:val="24"/>
        </w:rPr>
        <w:br w:type="page"/>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lastRenderedPageBreak/>
        <w:t>ANEXO 8</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BARANDA DE SEGURIDAD</w:t>
      </w:r>
    </w:p>
    <w:p w:rsidR="00CC0948" w:rsidRDefault="00CC0948" w:rsidP="00964194">
      <w:pPr>
        <w:jc w:val="center"/>
        <w:rPr>
          <w:rFonts w:cs="Arial"/>
          <w:b/>
          <w:sz w:val="18"/>
          <w:szCs w:val="18"/>
        </w:rPr>
      </w:pPr>
    </w:p>
    <w:p w:rsidR="00CC0948" w:rsidRDefault="00CC0948" w:rsidP="00964194">
      <w:pPr>
        <w:jc w:val="center"/>
        <w:rPr>
          <w:rFonts w:cs="Arial"/>
          <w:b/>
          <w:sz w:val="18"/>
          <w:szCs w:val="18"/>
        </w:rPr>
      </w:pPr>
      <w:r>
        <w:rPr>
          <w:rFonts w:ascii="Arial" w:hAnsi="Arial" w:cs="Arial"/>
          <w:b/>
          <w:bCs/>
          <w:noProof/>
        </w:rPr>
        <w:drawing>
          <wp:inline distT="0" distB="0" distL="0" distR="0" wp14:anchorId="16770532" wp14:editId="6F0F0E07">
            <wp:extent cx="5759450" cy="3285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285840"/>
                    </a:xfrm>
                    <a:prstGeom prst="rect">
                      <a:avLst/>
                    </a:prstGeom>
                    <a:noFill/>
                    <a:ln>
                      <a:noFill/>
                    </a:ln>
                  </pic:spPr>
                </pic:pic>
              </a:graphicData>
            </a:graphic>
          </wp:inline>
        </w:drawing>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 xml:space="preserve">ANEXO 9 </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ESCALERA METÁLICA</w:t>
      </w:r>
    </w:p>
    <w:p w:rsidR="00CC0948" w:rsidRDefault="00CC0948" w:rsidP="00964194">
      <w:pPr>
        <w:jc w:val="center"/>
        <w:rPr>
          <w:rFonts w:cs="Arial"/>
          <w:b/>
          <w:sz w:val="18"/>
          <w:szCs w:val="18"/>
        </w:rPr>
      </w:pPr>
      <w:r>
        <w:rPr>
          <w:rFonts w:ascii="Arial" w:hAnsi="Arial" w:cs="Arial"/>
          <w:b/>
          <w:bCs/>
          <w:noProof/>
        </w:rPr>
        <w:drawing>
          <wp:inline distT="0" distB="0" distL="0" distR="0" wp14:anchorId="2F9A0B98" wp14:editId="43BB9305">
            <wp:extent cx="6204471" cy="36576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3624" cy="3662996"/>
                    </a:xfrm>
                    <a:prstGeom prst="rect">
                      <a:avLst/>
                    </a:prstGeom>
                    <a:noFill/>
                    <a:ln>
                      <a:noFill/>
                    </a:ln>
                  </pic:spPr>
                </pic:pic>
              </a:graphicData>
            </a:graphic>
          </wp:inline>
        </w:drawing>
      </w:r>
    </w:p>
    <w:p w:rsidR="00CC0948" w:rsidRDefault="00CC0948" w:rsidP="00964194">
      <w:pPr>
        <w:jc w:val="center"/>
        <w:rPr>
          <w:rFonts w:cs="Arial"/>
          <w:b/>
          <w:sz w:val="18"/>
          <w:szCs w:val="18"/>
        </w:rPr>
      </w:pPr>
    </w:p>
    <w:p w:rsidR="00CC0948" w:rsidRDefault="00CC0948">
      <w:pPr>
        <w:rPr>
          <w:rFonts w:ascii="Arial" w:hAnsi="Arial" w:cs="Arial"/>
          <w:b/>
          <w:sz w:val="24"/>
          <w:szCs w:val="24"/>
          <w:lang w:val="es-BO" w:eastAsia="en-US"/>
        </w:rPr>
      </w:pPr>
      <w:r>
        <w:rPr>
          <w:rFonts w:ascii="Arial" w:hAnsi="Arial" w:cs="Arial"/>
          <w:b/>
          <w:sz w:val="24"/>
          <w:szCs w:val="24"/>
          <w:lang w:val="es-BO"/>
        </w:rPr>
        <w:br w:type="page"/>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lastRenderedPageBreak/>
        <w:t xml:space="preserve">ANEXO 10 </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ELEVADOR DE CAJA DE ARCHIVOS</w:t>
      </w:r>
    </w:p>
    <w:p w:rsidR="00CC0948" w:rsidRPr="00CC0948" w:rsidRDefault="008A461F" w:rsidP="00964194">
      <w:pPr>
        <w:jc w:val="center"/>
        <w:rPr>
          <w:rFonts w:cs="Arial"/>
          <w:b/>
          <w:sz w:val="18"/>
          <w:szCs w:val="18"/>
          <w:lang w:val="es-BO"/>
        </w:rPr>
      </w:pPr>
      <w:r>
        <w:rPr>
          <w:rFonts w:ascii="Arial" w:hAnsi="Arial" w:cs="Arial"/>
          <w:b/>
          <w:bCs/>
          <w:noProof/>
        </w:rPr>
        <w:drawing>
          <wp:inline distT="0" distB="0" distL="0" distR="0" wp14:anchorId="0E0407A1" wp14:editId="4BA552AD">
            <wp:extent cx="4469104" cy="7600493"/>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7448" cy="7614683"/>
                    </a:xfrm>
                    <a:prstGeom prst="rect">
                      <a:avLst/>
                    </a:prstGeom>
                    <a:noFill/>
                    <a:ln>
                      <a:noFill/>
                    </a:ln>
                  </pic:spPr>
                </pic:pic>
              </a:graphicData>
            </a:graphic>
          </wp:inline>
        </w:drawing>
      </w:r>
    </w:p>
    <w:p w:rsidR="00CC0948" w:rsidRDefault="00CC0948">
      <w:pPr>
        <w:rPr>
          <w:rFonts w:cs="Arial"/>
          <w:b/>
          <w:sz w:val="18"/>
          <w:szCs w:val="18"/>
        </w:rPr>
      </w:pPr>
      <w:r>
        <w:rPr>
          <w:rFonts w:cs="Arial"/>
          <w:b/>
          <w:sz w:val="18"/>
          <w:szCs w:val="18"/>
        </w:rPr>
        <w:br w:type="page"/>
      </w:r>
    </w:p>
    <w:p w:rsidR="00E7000F" w:rsidRPr="00EB1070" w:rsidRDefault="00E7000F" w:rsidP="00EB1070">
      <w:pPr>
        <w:pStyle w:val="Textoindependiente3"/>
        <w:widowControl w:val="0"/>
        <w:tabs>
          <w:tab w:val="left" w:pos="1112"/>
          <w:tab w:val="center" w:pos="4419"/>
        </w:tabs>
        <w:spacing w:after="0"/>
        <w:jc w:val="center"/>
        <w:rPr>
          <w:rFonts w:ascii="Arial" w:hAnsi="Arial" w:cs="Arial"/>
          <w:b/>
          <w:sz w:val="24"/>
          <w:szCs w:val="24"/>
          <w:lang w:val="es-BO"/>
        </w:rPr>
      </w:pPr>
      <w:r w:rsidRPr="00EB1070">
        <w:rPr>
          <w:rFonts w:ascii="Arial" w:hAnsi="Arial" w:cs="Arial"/>
          <w:b/>
          <w:sz w:val="24"/>
          <w:szCs w:val="24"/>
          <w:lang w:val="es-BO"/>
        </w:rPr>
        <w:lastRenderedPageBreak/>
        <w:t xml:space="preserve">ANEXO 11 </w:t>
      </w:r>
    </w:p>
    <w:p w:rsidR="00E7000F" w:rsidRPr="00EB1070" w:rsidRDefault="00E7000F" w:rsidP="00EB1070">
      <w:pPr>
        <w:pStyle w:val="Textoindependiente3"/>
        <w:widowControl w:val="0"/>
        <w:tabs>
          <w:tab w:val="left" w:pos="1112"/>
          <w:tab w:val="center" w:pos="4419"/>
        </w:tabs>
        <w:spacing w:after="0"/>
        <w:jc w:val="center"/>
        <w:rPr>
          <w:rFonts w:ascii="Arial" w:hAnsi="Arial" w:cs="Arial"/>
          <w:b/>
          <w:sz w:val="24"/>
          <w:szCs w:val="24"/>
          <w:lang w:val="es-BO"/>
        </w:rPr>
      </w:pPr>
      <w:r w:rsidRPr="00EB1070">
        <w:rPr>
          <w:rFonts w:ascii="Arial" w:hAnsi="Arial" w:cs="Arial"/>
          <w:b/>
          <w:sz w:val="24"/>
          <w:szCs w:val="24"/>
          <w:lang w:val="es-BO"/>
        </w:rPr>
        <w:t>CUADRO DE MATERIALES ESPECIFICADOS</w:t>
      </w:r>
    </w:p>
    <w:p w:rsidR="00E7000F" w:rsidRDefault="00E7000F" w:rsidP="00E7000F">
      <w:pPr>
        <w:pStyle w:val="Textoindependiente3"/>
        <w:widowControl w:val="0"/>
        <w:rPr>
          <w:rFonts w:cs="Arial"/>
          <w:b/>
          <w:sz w:val="18"/>
          <w:szCs w:val="18"/>
          <w:lang w:val="es-BO"/>
        </w:rPr>
      </w:pPr>
    </w:p>
    <w:p w:rsidR="00E7000F" w:rsidRDefault="000D1243" w:rsidP="00E7000F">
      <w:pPr>
        <w:pStyle w:val="Textoindependiente3"/>
        <w:widowControl w:val="0"/>
        <w:rPr>
          <w:rFonts w:cs="Arial"/>
          <w:b/>
          <w:sz w:val="18"/>
          <w:szCs w:val="18"/>
          <w:lang w:val="es-BO"/>
        </w:rPr>
      </w:pPr>
      <w:r w:rsidRPr="00370F27">
        <w:rPr>
          <w:noProof/>
          <w:lang w:eastAsia="es-ES"/>
        </w:rPr>
        <w:drawing>
          <wp:inline distT="0" distB="0" distL="0" distR="0" wp14:anchorId="2061909D" wp14:editId="59F5A1BD">
            <wp:extent cx="5759450" cy="3672493"/>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672493"/>
                    </a:xfrm>
                    <a:prstGeom prst="rect">
                      <a:avLst/>
                    </a:prstGeom>
                    <a:noFill/>
                    <a:ln>
                      <a:noFill/>
                    </a:ln>
                  </pic:spPr>
                </pic:pic>
              </a:graphicData>
            </a:graphic>
          </wp:inline>
        </w:drawing>
      </w:r>
    </w:p>
    <w:p w:rsidR="00E7000F" w:rsidRPr="00673E6A" w:rsidRDefault="00E7000F" w:rsidP="00E7000F">
      <w:pPr>
        <w:pStyle w:val="Textoindependiente3"/>
        <w:widowControl w:val="0"/>
        <w:rPr>
          <w:rFonts w:cs="Arial"/>
          <w:b/>
          <w:sz w:val="18"/>
          <w:szCs w:val="18"/>
          <w:lang w:val="es-BO"/>
        </w:rPr>
      </w:pPr>
    </w:p>
    <w:p w:rsidR="00E7000F" w:rsidRDefault="00E7000F">
      <w:pPr>
        <w:rPr>
          <w:rFonts w:cs="Arial"/>
          <w:b/>
          <w:sz w:val="18"/>
          <w:szCs w:val="18"/>
        </w:rPr>
      </w:pPr>
      <w:r>
        <w:rPr>
          <w:rFonts w:cs="Arial"/>
          <w:b/>
          <w:sz w:val="18"/>
          <w:szCs w:val="18"/>
        </w:rPr>
        <w:br w:type="page"/>
      </w:r>
    </w:p>
    <w:p w:rsidR="00BC6B3F" w:rsidRPr="00673E6A" w:rsidRDefault="00BC6B3F" w:rsidP="00964194">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1A7677" w:rsidRDefault="00654F7C" w:rsidP="00C12E06">
      <w:pPr>
        <w:jc w:val="center"/>
        <w:rPr>
          <w:rFonts w:cs="Arial"/>
          <w:b/>
          <w:sz w:val="14"/>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1A7677" w:rsidRDefault="00C12E06" w:rsidP="00C12E06">
      <w:pPr>
        <w:jc w:val="center"/>
        <w:rPr>
          <w:rFonts w:cs="Arial"/>
          <w:b/>
          <w:sz w:val="14"/>
          <w:szCs w:val="8"/>
        </w:rPr>
      </w:pPr>
    </w:p>
    <w:tbl>
      <w:tblPr>
        <w:tblW w:w="11150" w:type="dxa"/>
        <w:jc w:val="center"/>
        <w:tblInd w:w="93" w:type="dxa"/>
        <w:tblLook w:val="04A0" w:firstRow="1" w:lastRow="0" w:firstColumn="1" w:lastColumn="0" w:noHBand="0" w:noVBand="1"/>
      </w:tblPr>
      <w:tblGrid>
        <w:gridCol w:w="236"/>
        <w:gridCol w:w="35"/>
        <w:gridCol w:w="9"/>
        <w:gridCol w:w="745"/>
        <w:gridCol w:w="521"/>
        <w:gridCol w:w="248"/>
        <w:gridCol w:w="29"/>
        <w:gridCol w:w="37"/>
        <w:gridCol w:w="236"/>
        <w:gridCol w:w="87"/>
        <w:gridCol w:w="69"/>
        <w:gridCol w:w="212"/>
        <w:gridCol w:w="218"/>
        <w:gridCol w:w="430"/>
        <w:gridCol w:w="142"/>
        <w:gridCol w:w="289"/>
        <w:gridCol w:w="58"/>
        <w:gridCol w:w="254"/>
        <w:gridCol w:w="93"/>
        <w:gridCol w:w="93"/>
        <w:gridCol w:w="90"/>
        <w:gridCol w:w="179"/>
        <w:gridCol w:w="14"/>
        <w:gridCol w:w="114"/>
        <w:gridCol w:w="154"/>
        <w:gridCol w:w="29"/>
        <w:gridCol w:w="168"/>
        <w:gridCol w:w="77"/>
        <w:gridCol w:w="8"/>
        <w:gridCol w:w="176"/>
        <w:gridCol w:w="91"/>
        <w:gridCol w:w="163"/>
        <w:gridCol w:w="7"/>
        <w:gridCol w:w="423"/>
        <w:gridCol w:w="305"/>
        <w:gridCol w:w="425"/>
        <w:gridCol w:w="128"/>
        <w:gridCol w:w="154"/>
        <w:gridCol w:w="121"/>
        <w:gridCol w:w="24"/>
        <w:gridCol w:w="91"/>
        <w:gridCol w:w="171"/>
        <w:gridCol w:w="128"/>
        <w:gridCol w:w="41"/>
        <w:gridCol w:w="106"/>
        <w:gridCol w:w="114"/>
        <w:gridCol w:w="161"/>
        <w:gridCol w:w="49"/>
        <w:gridCol w:w="51"/>
        <w:gridCol w:w="186"/>
        <w:gridCol w:w="84"/>
        <w:gridCol w:w="109"/>
        <w:gridCol w:w="82"/>
        <w:gridCol w:w="75"/>
        <w:gridCol w:w="227"/>
        <w:gridCol w:w="45"/>
        <w:gridCol w:w="14"/>
        <w:gridCol w:w="216"/>
        <w:gridCol w:w="45"/>
        <w:gridCol w:w="155"/>
        <w:gridCol w:w="75"/>
        <w:gridCol w:w="31"/>
        <w:gridCol w:w="244"/>
        <w:gridCol w:w="17"/>
        <w:gridCol w:w="63"/>
        <w:gridCol w:w="50"/>
        <w:gridCol w:w="145"/>
        <w:gridCol w:w="12"/>
        <w:gridCol w:w="222"/>
        <w:gridCol w:w="51"/>
        <w:gridCol w:w="1"/>
        <w:gridCol w:w="275"/>
        <w:gridCol w:w="19"/>
        <w:gridCol w:w="81"/>
        <w:gridCol w:w="324"/>
        <w:gridCol w:w="3"/>
        <w:gridCol w:w="103"/>
        <w:gridCol w:w="104"/>
        <w:gridCol w:w="28"/>
        <w:gridCol w:w="14"/>
        <w:gridCol w:w="247"/>
      </w:tblGrid>
      <w:tr w:rsidR="00C12E06" w:rsidRPr="00673E6A" w:rsidTr="001A7677">
        <w:trPr>
          <w:trHeight w:val="284"/>
          <w:jc w:val="center"/>
        </w:trPr>
        <w:tc>
          <w:tcPr>
            <w:tcW w:w="11150"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1A7677">
        <w:trPr>
          <w:trHeight w:val="60"/>
          <w:jc w:val="center"/>
        </w:trPr>
        <w:tc>
          <w:tcPr>
            <w:tcW w:w="280" w:type="dxa"/>
            <w:gridSpan w:val="3"/>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80" w:type="dxa"/>
            <w:gridSpan w:val="5"/>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6"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68"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25" w:type="dxa"/>
            <w:gridSpan w:val="15"/>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35"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0"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499"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006407" w:rsidRPr="00673E6A" w:rsidTr="001A7677">
        <w:trPr>
          <w:trHeight w:val="298"/>
          <w:jc w:val="center"/>
        </w:trPr>
        <w:tc>
          <w:tcPr>
            <w:tcW w:w="1823" w:type="dxa"/>
            <w:gridSpan w:val="7"/>
            <w:tcBorders>
              <w:top w:val="nil"/>
              <w:left w:val="single" w:sz="12" w:space="0" w:color="auto"/>
              <w:bottom w:val="nil"/>
              <w:right w:val="single" w:sz="8" w:space="0" w:color="auto"/>
            </w:tcBorders>
            <w:shd w:val="clear" w:color="auto" w:fill="auto"/>
            <w:vAlign w:val="center"/>
            <w:hideMark/>
          </w:tcPr>
          <w:p w:rsidR="00006407" w:rsidRPr="00673E6A" w:rsidRDefault="00006407" w:rsidP="00EB7F56">
            <w:pPr>
              <w:jc w:val="center"/>
              <w:rPr>
                <w:rFonts w:ascii="Arial" w:hAnsi="Arial" w:cs="Arial"/>
              </w:rPr>
            </w:pPr>
            <w:r w:rsidRPr="00673E6A">
              <w:rPr>
                <w:rFonts w:ascii="Arial" w:hAnsi="Arial" w:cs="Arial"/>
                <w:b/>
                <w:bCs/>
              </w:rPr>
              <w:t>CUCE:</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47693F" w:rsidP="00755159">
            <w:pPr>
              <w:snapToGrid w:val="0"/>
              <w:jc w:val="center"/>
              <w:rPr>
                <w:rFonts w:ascii="Arial" w:hAnsi="Arial" w:cs="Arial"/>
                <w:color w:val="0000FF"/>
                <w:lang w:val="es-BO" w:eastAsia="es-BO"/>
              </w:rPr>
            </w:pPr>
            <w:r>
              <w:rPr>
                <w:rFonts w:ascii="Arial" w:hAnsi="Arial" w:cs="Arial"/>
                <w:color w:val="0000FF"/>
                <w:lang w:val="es-BO" w:eastAsia="es-BO"/>
              </w:rPr>
              <w:t>5</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1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583"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43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0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5</w:t>
            </w:r>
          </w:p>
        </w:tc>
        <w:tc>
          <w:tcPr>
            <w:tcW w:w="43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6</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8</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3</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7</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Pr>
                <w:rFonts w:ascii="Arial" w:hAnsi="Arial" w:cs="Arial"/>
                <w:color w:val="0000FF"/>
                <w:lang w:val="es-BO" w:eastAsia="es-BO"/>
              </w:rPr>
              <w:t>1</w:t>
            </w:r>
          </w:p>
        </w:tc>
        <w:tc>
          <w:tcPr>
            <w:tcW w:w="42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rPr>
                <w:rFonts w:ascii="Arial" w:hAnsi="Arial" w:cs="Arial"/>
                <w:color w:val="0000FF"/>
                <w:lang w:val="es-BO" w:eastAsia="es-BO"/>
              </w:rPr>
            </w:pPr>
            <w:r w:rsidRPr="001E2D8B">
              <w:rPr>
                <w:rFonts w:ascii="Arial" w:hAnsi="Arial" w:cs="Arial"/>
                <w:color w:val="0000FF"/>
                <w:lang w:val="es-BO" w:eastAsia="es-BO"/>
              </w:rPr>
              <w:t>1</w:t>
            </w:r>
          </w:p>
        </w:tc>
        <w:tc>
          <w:tcPr>
            <w:tcW w:w="393" w:type="dxa"/>
            <w:gridSpan w:val="4"/>
            <w:tcBorders>
              <w:top w:val="nil"/>
              <w:left w:val="single" w:sz="8" w:space="0" w:color="auto"/>
              <w:bottom w:val="nil"/>
              <w:right w:val="single" w:sz="12" w:space="0" w:color="auto"/>
            </w:tcBorders>
            <w:shd w:val="clear" w:color="auto" w:fill="auto"/>
            <w:vAlign w:val="center"/>
          </w:tcPr>
          <w:p w:rsidR="00006407" w:rsidRPr="00673E6A" w:rsidRDefault="00006407" w:rsidP="00E95ED1">
            <w:pPr>
              <w:rPr>
                <w:rFonts w:ascii="Arial" w:hAnsi="Arial" w:cs="Arial"/>
              </w:rPr>
            </w:pPr>
          </w:p>
        </w:tc>
      </w:tr>
      <w:tr w:rsidR="00DC4ADA" w:rsidRPr="00673E6A" w:rsidTr="001A7677">
        <w:trPr>
          <w:trHeight w:val="60"/>
          <w:jc w:val="center"/>
        </w:trPr>
        <w:tc>
          <w:tcPr>
            <w:tcW w:w="280" w:type="dxa"/>
            <w:gridSpan w:val="3"/>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80" w:type="dxa"/>
            <w:gridSpan w:val="5"/>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68"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25" w:type="dxa"/>
            <w:gridSpan w:val="15"/>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3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1A7677">
        <w:trPr>
          <w:trHeight w:val="486"/>
          <w:jc w:val="center"/>
        </w:trPr>
        <w:tc>
          <w:tcPr>
            <w:tcW w:w="4131" w:type="dxa"/>
            <w:gridSpan w:val="21"/>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730" w:type="dxa"/>
            <w:gridSpan w:val="5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57676E" w:rsidP="0092386D">
            <w:pPr>
              <w:ind w:left="-106" w:right="-76"/>
              <w:jc w:val="center"/>
              <w:rPr>
                <w:rFonts w:ascii="Arial" w:hAnsi="Arial" w:cs="Arial"/>
                <w:b/>
                <w:bCs/>
              </w:rPr>
            </w:pPr>
            <w:r>
              <w:rPr>
                <w:rFonts w:ascii="Arial" w:hAnsi="Arial" w:cs="Arial"/>
                <w:b/>
                <w:bCs/>
                <w:color w:val="0000FF"/>
                <w:sz w:val="20"/>
              </w:rPr>
              <w:t>CONTRATACIÓN DE UN SISTEMA DE ALMACENAMIENTO DE DOCUMENTACIÓN DEL ARCHIVO INTERMEDIO BCB</w:t>
            </w:r>
            <w:r w:rsidR="00EB7F56" w:rsidRPr="00922783">
              <w:rPr>
                <w:rFonts w:ascii="Arial" w:hAnsi="Arial" w:cs="Arial"/>
                <w:b/>
                <w:bCs/>
              </w:rPr>
              <w:t> </w:t>
            </w:r>
          </w:p>
        </w:tc>
        <w:tc>
          <w:tcPr>
            <w:tcW w:w="289"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1A7677">
        <w:trPr>
          <w:trHeight w:val="60"/>
          <w:jc w:val="center"/>
        </w:trPr>
        <w:tc>
          <w:tcPr>
            <w:tcW w:w="280" w:type="dxa"/>
            <w:gridSpan w:val="3"/>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80" w:type="dxa"/>
            <w:gridSpan w:val="5"/>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6" w:type="dxa"/>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68"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5"/>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3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5"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8"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A7677">
        <w:trPr>
          <w:trHeight w:val="114"/>
          <w:jc w:val="center"/>
        </w:trPr>
        <w:tc>
          <w:tcPr>
            <w:tcW w:w="280" w:type="dxa"/>
            <w:gridSpan w:val="3"/>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870" w:type="dxa"/>
            <w:gridSpan w:val="78"/>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572E6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1A7677">
        <w:trPr>
          <w:trHeight w:val="44"/>
          <w:jc w:val="center"/>
        </w:trPr>
        <w:tc>
          <w:tcPr>
            <w:tcW w:w="280" w:type="dxa"/>
            <w:gridSpan w:val="3"/>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80" w:type="dxa"/>
            <w:gridSpan w:val="5"/>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236" w:type="dxa"/>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68"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5"/>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8"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0A1F16" w:rsidTr="001A7677">
        <w:trPr>
          <w:trHeight w:val="80"/>
          <w:jc w:val="center"/>
        </w:trPr>
        <w:tc>
          <w:tcPr>
            <w:tcW w:w="280" w:type="dxa"/>
            <w:gridSpan w:val="3"/>
            <w:tcBorders>
              <w:top w:val="nil"/>
              <w:left w:val="single" w:sz="12" w:space="0" w:color="auto"/>
              <w:bottom w:val="nil"/>
              <w:right w:val="nil"/>
            </w:tcBorders>
            <w:shd w:val="clear" w:color="auto" w:fill="auto"/>
            <w:noWrap/>
            <w:vAlign w:val="center"/>
            <w:hideMark/>
          </w:tcPr>
          <w:p w:rsidR="00B65CE4" w:rsidRPr="000A1F16" w:rsidRDefault="00B65CE4" w:rsidP="00E95ED1">
            <w:pPr>
              <w:rPr>
                <w:rFonts w:ascii="Calibri" w:hAnsi="Calibri" w:cs="Calibri"/>
                <w:sz w:val="4"/>
              </w:rPr>
            </w:pPr>
          </w:p>
        </w:tc>
        <w:tc>
          <w:tcPr>
            <w:tcW w:w="1580" w:type="dxa"/>
            <w:gridSpan w:val="5"/>
            <w:tcBorders>
              <w:top w:val="nil"/>
              <w:left w:val="nil"/>
              <w:bottom w:val="nil"/>
              <w:right w:val="nil"/>
            </w:tcBorders>
            <w:shd w:val="clear" w:color="auto" w:fill="auto"/>
            <w:noWrap/>
            <w:vAlign w:val="center"/>
            <w:hideMark/>
          </w:tcPr>
          <w:p w:rsidR="00B65CE4" w:rsidRPr="000A1F16" w:rsidRDefault="00B65CE4" w:rsidP="00E95ED1">
            <w:pPr>
              <w:rPr>
                <w:rFonts w:ascii="Calibri" w:hAnsi="Calibri" w:cs="Calibri"/>
                <w:sz w:val="4"/>
                <w:szCs w:val="4"/>
              </w:rPr>
            </w:pPr>
          </w:p>
        </w:tc>
        <w:tc>
          <w:tcPr>
            <w:tcW w:w="236" w:type="dxa"/>
            <w:tcBorders>
              <w:top w:val="nil"/>
              <w:left w:val="nil"/>
              <w:bottom w:val="nil"/>
              <w:right w:val="nil"/>
            </w:tcBorders>
            <w:shd w:val="clear" w:color="auto" w:fill="auto"/>
            <w:noWrap/>
            <w:vAlign w:val="center"/>
            <w:hideMark/>
          </w:tcPr>
          <w:p w:rsidR="00B65CE4" w:rsidRPr="000A1F16" w:rsidRDefault="00B65CE4" w:rsidP="00E95ED1">
            <w:pPr>
              <w:rPr>
                <w:rFonts w:ascii="Calibri" w:hAnsi="Calibri" w:cs="Calibri"/>
                <w:sz w:val="4"/>
              </w:rPr>
            </w:pPr>
          </w:p>
        </w:tc>
        <w:tc>
          <w:tcPr>
            <w:tcW w:w="368" w:type="dxa"/>
            <w:gridSpan w:val="3"/>
            <w:tcBorders>
              <w:top w:val="nil"/>
              <w:left w:val="nil"/>
              <w:bottom w:val="nil"/>
              <w:right w:val="nil"/>
            </w:tcBorders>
            <w:shd w:val="clear" w:color="auto" w:fill="auto"/>
            <w:noWrap/>
            <w:vAlign w:val="center"/>
            <w:hideMark/>
          </w:tcPr>
          <w:p w:rsidR="00B65CE4" w:rsidRPr="000A1F16" w:rsidRDefault="00B65CE4" w:rsidP="00E95ED1">
            <w:pPr>
              <w:rPr>
                <w:rFonts w:ascii="Calibri" w:hAnsi="Calibri" w:cs="Calibri"/>
                <w:sz w:val="4"/>
              </w:rPr>
            </w:pPr>
          </w:p>
        </w:tc>
        <w:tc>
          <w:tcPr>
            <w:tcW w:w="2325" w:type="dxa"/>
            <w:gridSpan w:val="15"/>
            <w:tcBorders>
              <w:top w:val="nil"/>
              <w:left w:val="nil"/>
              <w:bottom w:val="nil"/>
              <w:right w:val="nil"/>
            </w:tcBorders>
            <w:shd w:val="clear" w:color="auto" w:fill="auto"/>
            <w:vAlign w:val="center"/>
            <w:hideMark/>
          </w:tcPr>
          <w:p w:rsidR="00B65CE4" w:rsidRPr="000A1F16" w:rsidRDefault="00B65CE4" w:rsidP="00E95ED1">
            <w:pPr>
              <w:jc w:val="right"/>
              <w:rPr>
                <w:rFonts w:ascii="Arial" w:hAnsi="Arial" w:cs="Arial"/>
                <w:b/>
                <w:bCs/>
                <w:sz w:val="4"/>
              </w:rPr>
            </w:pPr>
          </w:p>
        </w:tc>
        <w:tc>
          <w:tcPr>
            <w:tcW w:w="261" w:type="dxa"/>
            <w:gridSpan w:val="3"/>
            <w:tcBorders>
              <w:top w:val="nil"/>
              <w:left w:val="nil"/>
              <w:bottom w:val="nil"/>
              <w:right w:val="nil"/>
            </w:tcBorders>
            <w:shd w:val="clear" w:color="auto" w:fill="auto"/>
            <w:vAlign w:val="center"/>
            <w:hideMark/>
          </w:tcPr>
          <w:p w:rsidR="00B65CE4" w:rsidRPr="000A1F16" w:rsidRDefault="00B65CE4" w:rsidP="00E95ED1">
            <w:pPr>
              <w:jc w:val="center"/>
              <w:rPr>
                <w:rFonts w:ascii="Arial" w:hAnsi="Arial" w:cs="Arial"/>
                <w:b/>
                <w:bCs/>
                <w:sz w:val="4"/>
              </w:rPr>
            </w:pPr>
          </w:p>
        </w:tc>
        <w:tc>
          <w:tcPr>
            <w:tcW w:w="261"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1435" w:type="dxa"/>
            <w:gridSpan w:val="5"/>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36"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99" w:type="dxa"/>
            <w:gridSpan w:val="2"/>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61"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61"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70" w:type="dxa"/>
            <w:gridSpan w:val="2"/>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66"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86"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61" w:type="dxa"/>
            <w:gridSpan w:val="2"/>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61"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b/>
                <w:sz w:val="4"/>
              </w:rPr>
            </w:pPr>
          </w:p>
        </w:tc>
        <w:tc>
          <w:tcPr>
            <w:tcW w:w="261" w:type="dxa"/>
            <w:gridSpan w:val="2"/>
            <w:tcBorders>
              <w:top w:val="nil"/>
              <w:left w:val="nil"/>
              <w:bottom w:val="nil"/>
              <w:right w:val="nil"/>
            </w:tcBorders>
            <w:shd w:val="clear" w:color="auto" w:fill="auto"/>
            <w:vAlign w:val="center"/>
            <w:hideMark/>
          </w:tcPr>
          <w:p w:rsidR="00B65CE4" w:rsidRPr="000A1F16" w:rsidRDefault="00B65CE4" w:rsidP="00E95ED1">
            <w:pPr>
              <w:rPr>
                <w:rFonts w:ascii="Arial" w:hAnsi="Arial" w:cs="Arial"/>
                <w:b/>
                <w:sz w:val="4"/>
              </w:rPr>
            </w:pPr>
          </w:p>
        </w:tc>
        <w:tc>
          <w:tcPr>
            <w:tcW w:w="270" w:type="dxa"/>
            <w:gridSpan w:val="4"/>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73" w:type="dxa"/>
            <w:gridSpan w:val="2"/>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95" w:type="dxa"/>
            <w:gridSpan w:val="3"/>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405" w:type="dxa"/>
            <w:gridSpan w:val="2"/>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38" w:type="dxa"/>
            <w:gridSpan w:val="4"/>
            <w:tcBorders>
              <w:top w:val="nil"/>
              <w:left w:val="nil"/>
              <w:bottom w:val="nil"/>
              <w:right w:val="nil"/>
            </w:tcBorders>
            <w:shd w:val="clear" w:color="auto" w:fill="auto"/>
            <w:vAlign w:val="center"/>
            <w:hideMark/>
          </w:tcPr>
          <w:p w:rsidR="00B65CE4" w:rsidRPr="000A1F16" w:rsidRDefault="00B65CE4" w:rsidP="00E95ED1">
            <w:pPr>
              <w:rPr>
                <w:rFonts w:ascii="Arial" w:hAnsi="Arial" w:cs="Arial"/>
                <w:sz w:val="4"/>
              </w:rPr>
            </w:pPr>
          </w:p>
        </w:tc>
        <w:tc>
          <w:tcPr>
            <w:tcW w:w="261" w:type="dxa"/>
            <w:gridSpan w:val="2"/>
            <w:tcBorders>
              <w:top w:val="nil"/>
              <w:left w:val="nil"/>
              <w:bottom w:val="nil"/>
              <w:right w:val="single" w:sz="12" w:space="0" w:color="auto"/>
            </w:tcBorders>
            <w:shd w:val="clear" w:color="auto" w:fill="auto"/>
            <w:vAlign w:val="center"/>
            <w:hideMark/>
          </w:tcPr>
          <w:p w:rsidR="00B65CE4" w:rsidRPr="000A1F16" w:rsidRDefault="00B65CE4" w:rsidP="00E95ED1">
            <w:pPr>
              <w:rPr>
                <w:rFonts w:ascii="Arial" w:hAnsi="Arial" w:cs="Arial"/>
                <w:sz w:val="4"/>
              </w:rPr>
            </w:pPr>
          </w:p>
        </w:tc>
      </w:tr>
      <w:tr w:rsidR="00B65CE4" w:rsidRPr="00673E6A" w:rsidTr="001A7677">
        <w:trPr>
          <w:trHeight w:val="114"/>
          <w:jc w:val="center"/>
        </w:trPr>
        <w:tc>
          <w:tcPr>
            <w:tcW w:w="280" w:type="dxa"/>
            <w:gridSpan w:val="3"/>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581" w:type="dxa"/>
            <w:gridSpan w:val="75"/>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89"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A7677">
        <w:trPr>
          <w:trHeight w:val="80"/>
          <w:jc w:val="center"/>
        </w:trPr>
        <w:tc>
          <w:tcPr>
            <w:tcW w:w="280" w:type="dxa"/>
            <w:gridSpan w:val="3"/>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80" w:type="dxa"/>
            <w:gridSpan w:val="5"/>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68"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25" w:type="dxa"/>
            <w:gridSpan w:val="15"/>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3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1A7677" w:rsidRPr="00673E6A" w:rsidTr="001A7677">
        <w:trPr>
          <w:trHeight w:val="333"/>
          <w:jc w:val="center"/>
        </w:trPr>
        <w:tc>
          <w:tcPr>
            <w:tcW w:w="236" w:type="dxa"/>
            <w:vMerge w:val="restart"/>
            <w:tcBorders>
              <w:top w:val="nil"/>
              <w:left w:val="single" w:sz="12" w:space="0" w:color="auto"/>
              <w:right w:val="single" w:sz="8" w:space="0" w:color="auto"/>
            </w:tcBorders>
            <w:shd w:val="clear" w:color="auto" w:fill="auto"/>
            <w:noWrap/>
            <w:vAlign w:val="center"/>
            <w:hideMark/>
          </w:tcPr>
          <w:p w:rsidR="001A7677" w:rsidRPr="00673E6A" w:rsidRDefault="001A7677" w:rsidP="00EB7F56">
            <w:pPr>
              <w:jc w:val="center"/>
              <w:rPr>
                <w:rFonts w:ascii="Calibri" w:hAnsi="Calibri" w:cs="Calibri"/>
              </w:rPr>
            </w:pPr>
          </w:p>
        </w:tc>
        <w:tc>
          <w:tcPr>
            <w:tcW w:w="4385" w:type="dxa"/>
            <w:gridSpan w:val="25"/>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1A7677" w:rsidRPr="002B53AD" w:rsidRDefault="001A7677" w:rsidP="00EB7F56">
            <w:pPr>
              <w:jc w:val="center"/>
              <w:rPr>
                <w:rFonts w:ascii="Arial" w:hAnsi="Arial" w:cs="Arial"/>
                <w:b/>
              </w:rPr>
            </w:pPr>
            <w:r w:rsidRPr="00673E6A">
              <w:rPr>
                <w:rFonts w:ascii="Arial" w:hAnsi="Arial" w:cs="Arial"/>
                <w:b/>
                <w:bCs/>
              </w:rPr>
              <w:t>DESCRIPCIÓN</w:t>
            </w:r>
          </w:p>
        </w:tc>
        <w:tc>
          <w:tcPr>
            <w:tcW w:w="2701" w:type="dxa"/>
            <w:gridSpan w:val="18"/>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themeFill="text2" w:themeFillShade="80"/>
            <w:vAlign w:val="center"/>
          </w:tcPr>
          <w:p w:rsidR="001A7677" w:rsidRPr="00673E6A" w:rsidRDefault="001A7677" w:rsidP="003A5AF5">
            <w:pPr>
              <w:jc w:val="center"/>
              <w:rPr>
                <w:rFonts w:ascii="Arial" w:hAnsi="Arial" w:cs="Arial"/>
              </w:rPr>
            </w:pPr>
            <w:r w:rsidRPr="00673E6A">
              <w:rPr>
                <w:rFonts w:ascii="Arial" w:hAnsi="Arial" w:cs="Arial"/>
                <w:b/>
                <w:bCs/>
              </w:rPr>
              <w:t>MONTO NUMERAL (Bs.)</w:t>
            </w:r>
          </w:p>
        </w:tc>
        <w:tc>
          <w:tcPr>
            <w:tcW w:w="2199" w:type="dxa"/>
            <w:gridSpan w:val="22"/>
            <w:vMerge w:val="restart"/>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1A7677" w:rsidRPr="00673E6A" w:rsidRDefault="001A7677" w:rsidP="00EB7F56">
            <w:pPr>
              <w:jc w:val="center"/>
              <w:rPr>
                <w:rFonts w:ascii="Arial" w:hAnsi="Arial" w:cs="Arial"/>
              </w:rPr>
            </w:pPr>
            <w:r w:rsidRPr="00673E6A">
              <w:rPr>
                <w:rFonts w:ascii="Arial" w:hAnsi="Arial" w:cs="Arial"/>
                <w:b/>
                <w:bCs/>
              </w:rPr>
              <w:t>MONTO LITERAL</w:t>
            </w:r>
          </w:p>
        </w:tc>
        <w:tc>
          <w:tcPr>
            <w:tcW w:w="1340" w:type="dxa"/>
            <w:gridSpan w:val="12"/>
            <w:vMerge w:val="restart"/>
            <w:tcBorders>
              <w:top w:val="single" w:sz="4" w:space="0" w:color="auto"/>
              <w:left w:val="single" w:sz="8" w:space="0" w:color="FFFFFF" w:themeColor="background1"/>
              <w:right w:val="single" w:sz="4" w:space="0" w:color="auto"/>
            </w:tcBorders>
            <w:shd w:val="clear" w:color="auto" w:fill="0F243E" w:themeFill="text2" w:themeFillShade="80"/>
            <w:vAlign w:val="center"/>
          </w:tcPr>
          <w:p w:rsidR="001A7677" w:rsidRDefault="001A7677" w:rsidP="00EB7F56">
            <w:pPr>
              <w:jc w:val="center"/>
              <w:rPr>
                <w:rFonts w:ascii="Arial" w:hAnsi="Arial" w:cs="Arial"/>
                <w:b/>
                <w:bCs/>
              </w:rPr>
            </w:pPr>
            <w:r w:rsidRPr="00673E6A">
              <w:rPr>
                <w:rFonts w:ascii="Arial" w:hAnsi="Arial" w:cs="Arial"/>
                <w:b/>
                <w:bCs/>
              </w:rPr>
              <w:t>PLAZO DE VALIDEZ</w:t>
            </w:r>
            <w:r>
              <w:rPr>
                <w:rFonts w:ascii="Arial" w:hAnsi="Arial" w:cs="Arial"/>
                <w:b/>
                <w:bCs/>
              </w:rPr>
              <w:t>*</w:t>
            </w:r>
          </w:p>
          <w:p w:rsidR="001A7677" w:rsidRPr="00673E6A" w:rsidRDefault="001A7677" w:rsidP="00EB7F56">
            <w:pPr>
              <w:jc w:val="center"/>
              <w:rPr>
                <w:rFonts w:ascii="Arial" w:hAnsi="Arial" w:cs="Arial"/>
              </w:rPr>
            </w:pPr>
            <w:r w:rsidRPr="00673E6A">
              <w:rPr>
                <w:rFonts w:ascii="Arial" w:hAnsi="Arial" w:cs="Arial"/>
                <w:b/>
                <w:bCs/>
              </w:rPr>
              <w:t>(en días calendario)</w:t>
            </w:r>
          </w:p>
        </w:tc>
        <w:tc>
          <w:tcPr>
            <w:tcW w:w="289" w:type="dxa"/>
            <w:gridSpan w:val="3"/>
            <w:vMerge w:val="restart"/>
            <w:tcBorders>
              <w:top w:val="nil"/>
              <w:left w:val="single" w:sz="4" w:space="0" w:color="auto"/>
              <w:right w:val="single" w:sz="12" w:space="0" w:color="auto"/>
            </w:tcBorders>
            <w:shd w:val="clear" w:color="auto" w:fill="auto"/>
            <w:vAlign w:val="center"/>
            <w:hideMark/>
          </w:tcPr>
          <w:p w:rsidR="001A7677" w:rsidRPr="00673E6A" w:rsidRDefault="001A7677" w:rsidP="00EB7F56">
            <w:pPr>
              <w:jc w:val="center"/>
              <w:rPr>
                <w:rFonts w:ascii="Arial" w:hAnsi="Arial" w:cs="Arial"/>
              </w:rPr>
            </w:pPr>
          </w:p>
        </w:tc>
      </w:tr>
      <w:tr w:rsidR="001A7677" w:rsidRPr="00673E6A" w:rsidTr="001A7677">
        <w:trPr>
          <w:trHeight w:val="333"/>
          <w:jc w:val="center"/>
        </w:trPr>
        <w:tc>
          <w:tcPr>
            <w:tcW w:w="236" w:type="dxa"/>
            <w:vMerge/>
            <w:tcBorders>
              <w:left w:val="single" w:sz="12" w:space="0" w:color="auto"/>
              <w:bottom w:val="nil"/>
              <w:right w:val="single" w:sz="8" w:space="0" w:color="auto"/>
            </w:tcBorders>
            <w:shd w:val="clear" w:color="auto" w:fill="auto"/>
            <w:noWrap/>
            <w:vAlign w:val="center"/>
          </w:tcPr>
          <w:p w:rsidR="001A7677" w:rsidRPr="00673E6A" w:rsidRDefault="001A7677" w:rsidP="00EB7F56">
            <w:pPr>
              <w:jc w:val="center"/>
              <w:rPr>
                <w:rFonts w:ascii="Calibri" w:hAnsi="Calibri" w:cs="Calibri"/>
              </w:rPr>
            </w:pPr>
          </w:p>
        </w:tc>
        <w:tc>
          <w:tcPr>
            <w:tcW w:w="4385" w:type="dxa"/>
            <w:gridSpan w:val="25"/>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1A7677" w:rsidRPr="002B53AD" w:rsidRDefault="001A7677" w:rsidP="00EB7F56">
            <w:pPr>
              <w:jc w:val="center"/>
              <w:rPr>
                <w:rFonts w:ascii="Arial" w:hAnsi="Arial" w:cs="Arial"/>
                <w:b/>
              </w:rPr>
            </w:pPr>
          </w:p>
        </w:tc>
        <w:tc>
          <w:tcPr>
            <w:tcW w:w="2701" w:type="dxa"/>
            <w:gridSpan w:val="18"/>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1A7677" w:rsidRPr="003A5AF5" w:rsidRDefault="001A7677" w:rsidP="0092386D">
            <w:pPr>
              <w:ind w:left="-67" w:right="-57"/>
              <w:jc w:val="center"/>
              <w:rPr>
                <w:rFonts w:ascii="Arial" w:hAnsi="Arial" w:cs="Arial"/>
                <w:b/>
              </w:rPr>
            </w:pPr>
            <w:r w:rsidRPr="003A5AF5">
              <w:rPr>
                <w:rFonts w:ascii="Arial" w:hAnsi="Arial" w:cs="Arial"/>
                <w:b/>
              </w:rPr>
              <w:t xml:space="preserve">Precio </w:t>
            </w:r>
            <w:r>
              <w:rPr>
                <w:rFonts w:ascii="Arial" w:hAnsi="Arial" w:cs="Arial"/>
                <w:b/>
              </w:rPr>
              <w:t>Total</w:t>
            </w:r>
          </w:p>
          <w:p w:rsidR="001A7677" w:rsidRPr="0092386D" w:rsidRDefault="001A7677" w:rsidP="0092386D">
            <w:pPr>
              <w:ind w:left="-67" w:right="-57"/>
              <w:jc w:val="center"/>
              <w:rPr>
                <w:rFonts w:ascii="Arial" w:hAnsi="Arial" w:cs="Arial"/>
                <w:b/>
              </w:rPr>
            </w:pPr>
            <w:r w:rsidRPr="003A5AF5">
              <w:rPr>
                <w:rFonts w:ascii="Arial" w:hAnsi="Arial" w:cs="Arial"/>
                <w:b/>
              </w:rPr>
              <w:t>(Bs.)</w:t>
            </w:r>
          </w:p>
        </w:tc>
        <w:tc>
          <w:tcPr>
            <w:tcW w:w="2199" w:type="dxa"/>
            <w:gridSpan w:val="22"/>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1A7677" w:rsidRPr="00673E6A" w:rsidRDefault="001A7677" w:rsidP="00EB7F56">
            <w:pPr>
              <w:jc w:val="center"/>
              <w:rPr>
                <w:rFonts w:ascii="Arial" w:hAnsi="Arial" w:cs="Arial"/>
                <w:b/>
                <w:bCs/>
              </w:rPr>
            </w:pPr>
          </w:p>
        </w:tc>
        <w:tc>
          <w:tcPr>
            <w:tcW w:w="1340" w:type="dxa"/>
            <w:gridSpan w:val="12"/>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1A7677" w:rsidRPr="00673E6A" w:rsidRDefault="001A7677" w:rsidP="00EB7F56">
            <w:pPr>
              <w:jc w:val="center"/>
              <w:rPr>
                <w:rFonts w:ascii="Arial" w:hAnsi="Arial" w:cs="Arial"/>
                <w:b/>
                <w:bCs/>
              </w:rPr>
            </w:pPr>
          </w:p>
        </w:tc>
        <w:tc>
          <w:tcPr>
            <w:tcW w:w="289" w:type="dxa"/>
            <w:gridSpan w:val="3"/>
            <w:vMerge/>
            <w:tcBorders>
              <w:left w:val="single" w:sz="4" w:space="0" w:color="auto"/>
              <w:bottom w:val="nil"/>
              <w:right w:val="single" w:sz="12" w:space="0" w:color="auto"/>
            </w:tcBorders>
            <w:shd w:val="clear" w:color="auto" w:fill="auto"/>
            <w:vAlign w:val="center"/>
          </w:tcPr>
          <w:p w:rsidR="001A7677" w:rsidRPr="00673E6A" w:rsidRDefault="001A7677" w:rsidP="00EB7F56">
            <w:pPr>
              <w:jc w:val="center"/>
              <w:rPr>
                <w:rFonts w:ascii="Arial" w:hAnsi="Arial" w:cs="Arial"/>
              </w:rPr>
            </w:pPr>
          </w:p>
        </w:tc>
      </w:tr>
      <w:tr w:rsidR="001A7677" w:rsidRPr="00673E6A" w:rsidTr="001A7677">
        <w:trPr>
          <w:trHeight w:val="568"/>
          <w:jc w:val="center"/>
        </w:trPr>
        <w:tc>
          <w:tcPr>
            <w:tcW w:w="236" w:type="dxa"/>
            <w:tcBorders>
              <w:top w:val="nil"/>
              <w:left w:val="single" w:sz="12" w:space="0" w:color="auto"/>
              <w:bottom w:val="nil"/>
              <w:right w:val="single" w:sz="2" w:space="0" w:color="auto"/>
            </w:tcBorders>
            <w:shd w:val="clear" w:color="auto" w:fill="auto"/>
            <w:noWrap/>
            <w:vAlign w:val="center"/>
            <w:hideMark/>
          </w:tcPr>
          <w:p w:rsidR="001A7677" w:rsidRPr="00673E6A" w:rsidRDefault="001A7677" w:rsidP="00EB7F56">
            <w:pPr>
              <w:jc w:val="center"/>
              <w:rPr>
                <w:rFonts w:ascii="Calibri" w:hAnsi="Calibri" w:cs="Calibri"/>
              </w:rPr>
            </w:pPr>
          </w:p>
        </w:tc>
        <w:tc>
          <w:tcPr>
            <w:tcW w:w="789" w:type="dxa"/>
            <w:gridSpan w:val="3"/>
            <w:tcBorders>
              <w:top w:val="single" w:sz="2" w:space="0" w:color="auto"/>
              <w:left w:val="single" w:sz="2" w:space="0" w:color="auto"/>
              <w:right w:val="single" w:sz="2" w:space="0" w:color="auto"/>
            </w:tcBorders>
            <w:shd w:val="clear" w:color="auto" w:fill="DBE5F1" w:themeFill="accent1" w:themeFillTint="33"/>
            <w:noWrap/>
            <w:vAlign w:val="center"/>
            <w:hideMark/>
          </w:tcPr>
          <w:p w:rsidR="001A7677" w:rsidRPr="00175A8B" w:rsidRDefault="001A7677" w:rsidP="001A7677">
            <w:pPr>
              <w:jc w:val="center"/>
              <w:rPr>
                <w:rFonts w:ascii="Arial" w:hAnsi="Arial" w:cs="Arial"/>
                <w:b/>
                <w:bCs/>
              </w:rPr>
            </w:pPr>
            <w:r w:rsidRPr="00175A8B">
              <w:rPr>
                <w:rFonts w:ascii="Arial" w:hAnsi="Arial" w:cs="Arial"/>
                <w:b/>
                <w:bCs/>
              </w:rPr>
              <w:t>LOTE 1</w:t>
            </w:r>
          </w:p>
        </w:tc>
        <w:tc>
          <w:tcPr>
            <w:tcW w:w="3596" w:type="dxa"/>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A7677" w:rsidRPr="00673E6A" w:rsidRDefault="001A7677" w:rsidP="00EB7F56">
            <w:pPr>
              <w:jc w:val="center"/>
              <w:rPr>
                <w:rFonts w:ascii="Arial" w:hAnsi="Arial" w:cs="Arial"/>
              </w:rPr>
            </w:pPr>
            <w:r>
              <w:rPr>
                <w:bCs/>
              </w:rPr>
              <w:t>Estructura Metálica</w:t>
            </w:r>
          </w:p>
        </w:tc>
        <w:tc>
          <w:tcPr>
            <w:tcW w:w="2701" w:type="dxa"/>
            <w:gridSpan w:val="18"/>
            <w:tcBorders>
              <w:top w:val="single" w:sz="8" w:space="0" w:color="auto"/>
              <w:left w:val="single" w:sz="2" w:space="0" w:color="auto"/>
              <w:bottom w:val="single" w:sz="8" w:space="0" w:color="auto"/>
              <w:right w:val="single" w:sz="2"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199" w:type="dxa"/>
            <w:gridSpan w:val="22"/>
            <w:tcBorders>
              <w:top w:val="single" w:sz="8" w:space="0" w:color="auto"/>
              <w:left w:val="single" w:sz="2" w:space="0" w:color="auto"/>
              <w:bottom w:val="single" w:sz="8"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1340" w:type="dxa"/>
            <w:gridSpan w:val="12"/>
            <w:tcBorders>
              <w:top w:val="single" w:sz="4" w:space="0" w:color="auto"/>
              <w:left w:val="single" w:sz="4"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89" w:type="dxa"/>
            <w:gridSpan w:val="3"/>
            <w:tcBorders>
              <w:top w:val="nil"/>
              <w:left w:val="single" w:sz="4" w:space="0" w:color="auto"/>
              <w:bottom w:val="nil"/>
              <w:right w:val="single" w:sz="12" w:space="0" w:color="auto"/>
            </w:tcBorders>
            <w:shd w:val="clear" w:color="auto" w:fill="auto"/>
            <w:vAlign w:val="center"/>
            <w:hideMark/>
          </w:tcPr>
          <w:p w:rsidR="001A7677" w:rsidRPr="00673E6A" w:rsidRDefault="001A7677" w:rsidP="00EB7F56">
            <w:pPr>
              <w:jc w:val="center"/>
              <w:rPr>
                <w:rFonts w:ascii="Arial" w:hAnsi="Arial" w:cs="Arial"/>
              </w:rPr>
            </w:pPr>
          </w:p>
        </w:tc>
      </w:tr>
      <w:tr w:rsidR="001A7677" w:rsidRPr="00673E6A" w:rsidTr="001A7677">
        <w:trPr>
          <w:cantSplit/>
          <w:trHeight w:val="442"/>
          <w:jc w:val="center"/>
        </w:trPr>
        <w:tc>
          <w:tcPr>
            <w:tcW w:w="236" w:type="dxa"/>
            <w:tcBorders>
              <w:top w:val="nil"/>
              <w:left w:val="single" w:sz="12" w:space="0" w:color="auto"/>
              <w:bottom w:val="nil"/>
              <w:right w:val="single" w:sz="2" w:space="0" w:color="auto"/>
            </w:tcBorders>
            <w:shd w:val="clear" w:color="auto" w:fill="auto"/>
            <w:noWrap/>
            <w:vAlign w:val="center"/>
          </w:tcPr>
          <w:p w:rsidR="001A7677" w:rsidRPr="00673E6A" w:rsidRDefault="001A7677" w:rsidP="00EB7F56">
            <w:pPr>
              <w:jc w:val="center"/>
              <w:rPr>
                <w:rFonts w:ascii="Calibri" w:hAnsi="Calibri" w:cs="Calibri"/>
              </w:rPr>
            </w:pPr>
          </w:p>
        </w:tc>
        <w:tc>
          <w:tcPr>
            <w:tcW w:w="789" w:type="dxa"/>
            <w:gridSpan w:val="3"/>
            <w:tcBorders>
              <w:top w:val="single" w:sz="12" w:space="0" w:color="auto"/>
              <w:left w:val="single" w:sz="2" w:space="0" w:color="auto"/>
              <w:bottom w:val="single" w:sz="2" w:space="0" w:color="auto"/>
              <w:right w:val="single" w:sz="2" w:space="0" w:color="auto"/>
            </w:tcBorders>
            <w:shd w:val="clear" w:color="auto" w:fill="DBE5F1" w:themeFill="accent1" w:themeFillTint="33"/>
            <w:noWrap/>
            <w:vAlign w:val="center"/>
          </w:tcPr>
          <w:p w:rsidR="001A7677" w:rsidRPr="00175A8B" w:rsidRDefault="001A7677" w:rsidP="001A7677">
            <w:pPr>
              <w:jc w:val="center"/>
              <w:rPr>
                <w:rFonts w:ascii="Arial" w:hAnsi="Arial" w:cs="Arial"/>
                <w:b/>
                <w:bCs/>
              </w:rPr>
            </w:pPr>
            <w:r w:rsidRPr="00175A8B">
              <w:rPr>
                <w:rFonts w:ascii="Arial" w:hAnsi="Arial" w:cs="Arial"/>
                <w:b/>
                <w:bCs/>
              </w:rPr>
              <w:t>LOTE</w:t>
            </w:r>
            <w:r>
              <w:rPr>
                <w:rFonts w:ascii="Arial" w:hAnsi="Arial" w:cs="Arial"/>
                <w:b/>
                <w:bCs/>
              </w:rPr>
              <w:t xml:space="preserve"> 2</w:t>
            </w:r>
          </w:p>
        </w:tc>
        <w:tc>
          <w:tcPr>
            <w:tcW w:w="3596" w:type="dxa"/>
            <w:gridSpan w:val="22"/>
            <w:tcBorders>
              <w:top w:val="single" w:sz="12" w:space="0" w:color="auto"/>
              <w:left w:val="single" w:sz="2" w:space="0" w:color="auto"/>
              <w:bottom w:val="single" w:sz="2" w:space="0" w:color="auto"/>
              <w:right w:val="single" w:sz="2" w:space="0" w:color="auto"/>
            </w:tcBorders>
            <w:shd w:val="clear" w:color="auto" w:fill="DBE5F1" w:themeFill="accent1" w:themeFillTint="33"/>
            <w:vAlign w:val="center"/>
          </w:tcPr>
          <w:p w:rsidR="001A7677" w:rsidRDefault="001A7677" w:rsidP="00EB7F56">
            <w:pPr>
              <w:jc w:val="center"/>
              <w:rPr>
                <w:rFonts w:ascii="Arial" w:hAnsi="Arial" w:cs="Arial"/>
              </w:rPr>
            </w:pPr>
            <w:r w:rsidRPr="00612B80">
              <w:rPr>
                <w:bCs/>
              </w:rPr>
              <w:t>Elevador de Cajas de Archivo</w:t>
            </w:r>
          </w:p>
        </w:tc>
        <w:tc>
          <w:tcPr>
            <w:tcW w:w="2701" w:type="dxa"/>
            <w:gridSpan w:val="18"/>
            <w:tcBorders>
              <w:top w:val="single" w:sz="12" w:space="0" w:color="auto"/>
              <w:left w:val="single" w:sz="2" w:space="0" w:color="auto"/>
              <w:bottom w:val="single" w:sz="2" w:space="0" w:color="auto"/>
              <w:right w:val="single" w:sz="2"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199" w:type="dxa"/>
            <w:gridSpan w:val="22"/>
            <w:tcBorders>
              <w:top w:val="single" w:sz="12" w:space="0" w:color="auto"/>
              <w:left w:val="single" w:sz="2" w:space="0" w:color="auto"/>
              <w:bottom w:val="single" w:sz="2"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1340" w:type="dxa"/>
            <w:gridSpan w:val="12"/>
            <w:tcBorders>
              <w:top w:val="single" w:sz="12" w:space="0" w:color="auto"/>
              <w:left w:val="single" w:sz="4" w:space="0" w:color="auto"/>
              <w:bottom w:val="single" w:sz="2"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89" w:type="dxa"/>
            <w:gridSpan w:val="3"/>
            <w:tcBorders>
              <w:top w:val="nil"/>
              <w:left w:val="single" w:sz="4" w:space="0" w:color="auto"/>
              <w:bottom w:val="nil"/>
              <w:right w:val="single" w:sz="12" w:space="0" w:color="auto"/>
            </w:tcBorders>
            <w:shd w:val="clear" w:color="auto" w:fill="auto"/>
            <w:vAlign w:val="center"/>
          </w:tcPr>
          <w:p w:rsidR="001A7677" w:rsidRPr="00673E6A" w:rsidRDefault="001A7677" w:rsidP="00EB7F56">
            <w:pPr>
              <w:jc w:val="center"/>
              <w:rPr>
                <w:rFonts w:ascii="Arial" w:hAnsi="Arial" w:cs="Arial"/>
              </w:rPr>
            </w:pPr>
          </w:p>
        </w:tc>
      </w:tr>
      <w:tr w:rsidR="00906583" w:rsidRPr="00673E6A" w:rsidTr="001A7677">
        <w:trPr>
          <w:trHeight w:val="505"/>
          <w:jc w:val="center"/>
        </w:trPr>
        <w:tc>
          <w:tcPr>
            <w:tcW w:w="236" w:type="dxa"/>
            <w:tcBorders>
              <w:top w:val="nil"/>
              <w:left w:val="single" w:sz="12" w:space="0" w:color="auto"/>
              <w:bottom w:val="nil"/>
            </w:tcBorders>
            <w:shd w:val="clear" w:color="auto" w:fill="auto"/>
            <w:noWrap/>
            <w:vAlign w:val="center"/>
            <w:hideMark/>
          </w:tcPr>
          <w:p w:rsidR="00906583" w:rsidRPr="00673E6A" w:rsidRDefault="00906583" w:rsidP="00EB7F56">
            <w:pPr>
              <w:jc w:val="center"/>
              <w:rPr>
                <w:rFonts w:ascii="Calibri" w:hAnsi="Calibri" w:cs="Calibri"/>
              </w:rPr>
            </w:pPr>
          </w:p>
        </w:tc>
        <w:tc>
          <w:tcPr>
            <w:tcW w:w="10625" w:type="dxa"/>
            <w:gridSpan w:val="77"/>
            <w:shd w:val="clear" w:color="auto" w:fill="FFFFFF" w:themeFill="background1"/>
            <w:noWrap/>
            <w:vAlign w:val="center"/>
            <w:hideMark/>
          </w:tcPr>
          <w:p w:rsidR="00906583" w:rsidRPr="003A5AF5" w:rsidRDefault="00906583" w:rsidP="00D706A3">
            <w:pPr>
              <w:rPr>
                <w:rFonts w:cs="Calibri"/>
                <w:b/>
                <w:bCs/>
                <w:color w:val="000000"/>
                <w:sz w:val="12"/>
                <w:szCs w:val="2"/>
                <w:lang w:val="es-BO"/>
              </w:rPr>
            </w:pPr>
            <w:r w:rsidRPr="003A5AF5">
              <w:rPr>
                <w:rFonts w:cs="Arial"/>
                <w:b/>
                <w:color w:val="0000FF"/>
                <w:sz w:val="14"/>
              </w:rPr>
              <w:t>* NOTA IMPORTANTE DE ACLARACIÓN:</w:t>
            </w:r>
          </w:p>
          <w:p w:rsidR="00906583" w:rsidRPr="00B836D6" w:rsidRDefault="0090658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89" w:type="dxa"/>
            <w:gridSpan w:val="3"/>
            <w:tcBorders>
              <w:top w:val="nil"/>
              <w:left w:val="nil"/>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1A7677">
        <w:trPr>
          <w:trHeight w:val="80"/>
          <w:jc w:val="center"/>
        </w:trPr>
        <w:tc>
          <w:tcPr>
            <w:tcW w:w="280" w:type="dxa"/>
            <w:gridSpan w:val="3"/>
            <w:tcBorders>
              <w:top w:val="nil"/>
              <w:left w:val="single" w:sz="12" w:space="0" w:color="auto"/>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1580" w:type="dxa"/>
            <w:gridSpan w:val="5"/>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6" w:type="dxa"/>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sz w:val="4"/>
                <w:szCs w:val="4"/>
              </w:rPr>
            </w:pPr>
          </w:p>
        </w:tc>
        <w:tc>
          <w:tcPr>
            <w:tcW w:w="368"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25" w:type="dxa"/>
            <w:gridSpan w:val="15"/>
            <w:tcBorders>
              <w:top w:val="nil"/>
              <w:left w:val="nil"/>
              <w:bottom w:val="nil"/>
              <w:right w:val="nil"/>
            </w:tcBorders>
            <w:shd w:val="clear" w:color="auto" w:fill="auto"/>
            <w:vAlign w:val="center"/>
            <w:hideMark/>
          </w:tcPr>
          <w:p w:rsidR="00906583" w:rsidRPr="00673E6A" w:rsidRDefault="00906583"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1435" w:type="dxa"/>
            <w:gridSpan w:val="5"/>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3"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405"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8"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single" w:sz="12" w:space="0" w:color="auto"/>
            </w:tcBorders>
            <w:shd w:val="clear" w:color="auto" w:fill="auto"/>
            <w:vAlign w:val="center"/>
            <w:hideMark/>
          </w:tcPr>
          <w:p w:rsidR="00906583" w:rsidRPr="00673E6A" w:rsidRDefault="00906583" w:rsidP="00E95ED1">
            <w:pPr>
              <w:rPr>
                <w:rFonts w:ascii="Arial" w:hAnsi="Arial" w:cs="Arial"/>
              </w:rPr>
            </w:pPr>
          </w:p>
        </w:tc>
      </w:tr>
      <w:tr w:rsidR="00906583" w:rsidRPr="00673E6A" w:rsidTr="001A7677">
        <w:trPr>
          <w:trHeight w:val="313"/>
          <w:jc w:val="center"/>
        </w:trPr>
        <w:tc>
          <w:tcPr>
            <w:tcW w:w="11150"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906583" w:rsidRPr="00E360C3" w:rsidRDefault="00906583"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7545BB" w:rsidRPr="00530A24" w:rsidTr="001A7677">
        <w:trPr>
          <w:trHeight w:val="54"/>
          <w:jc w:val="center"/>
        </w:trPr>
        <w:tc>
          <w:tcPr>
            <w:tcW w:w="271" w:type="dxa"/>
            <w:gridSpan w:val="2"/>
            <w:tcBorders>
              <w:left w:val="single" w:sz="12" w:space="0" w:color="auto"/>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275"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248" w:type="dxa"/>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89" w:type="dxa"/>
            <w:gridSpan w:val="4"/>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071" w:type="dxa"/>
            <w:gridSpan w:val="5"/>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47"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47"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4" w:type="dxa"/>
            <w:gridSpan w:val="3"/>
            <w:tcBorders>
              <w:left w:val="nil"/>
              <w:bottom w:val="single" w:sz="8" w:space="0" w:color="auto"/>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1451" w:type="dxa"/>
            <w:gridSpan w:val="6"/>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0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6"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27"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49"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906583" w:rsidRPr="00530A24" w:rsidRDefault="00906583" w:rsidP="00E95ED1">
            <w:pPr>
              <w:rPr>
                <w:rFonts w:ascii="Arial" w:hAnsi="Arial" w:cs="Arial"/>
                <w:b/>
                <w:bCs/>
                <w:sz w:val="4"/>
                <w:szCs w:val="4"/>
              </w:rPr>
            </w:pPr>
          </w:p>
        </w:tc>
      </w:tr>
      <w:tr w:rsidR="00906583" w:rsidRPr="00673E6A" w:rsidTr="001A7677">
        <w:trPr>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770" w:type="dxa"/>
            <w:gridSpan w:val="18"/>
            <w:vMerge w:val="restart"/>
            <w:tcBorders>
              <w:left w:val="nil"/>
            </w:tcBorders>
            <w:shd w:val="clear" w:color="auto" w:fill="auto"/>
            <w:noWrap/>
            <w:vAlign w:val="center"/>
            <w:hideMark/>
          </w:tcPr>
          <w:p w:rsidR="00906583" w:rsidRPr="0041396C" w:rsidRDefault="00906583" w:rsidP="00E95ED1">
            <w:pPr>
              <w:rPr>
                <w:rFonts w:ascii="Arial" w:hAnsi="Arial" w:cs="Arial"/>
                <w:b/>
                <w:bCs/>
              </w:rPr>
            </w:pPr>
            <w:r w:rsidRPr="0041396C">
              <w:rPr>
                <w:rFonts w:ascii="Arial" w:hAnsi="Arial" w:cs="Arial"/>
                <w:b/>
              </w:rPr>
              <w:t xml:space="preserve">Solicito la aplicación del siguiente Margen de Preferencia </w:t>
            </w:r>
          </w:p>
        </w:tc>
        <w:tc>
          <w:tcPr>
            <w:tcW w:w="283" w:type="dxa"/>
            <w:gridSpan w:val="3"/>
            <w:vMerge w:val="restart"/>
            <w:shd w:val="clear" w:color="auto" w:fill="auto"/>
            <w:vAlign w:val="center"/>
          </w:tcPr>
          <w:p w:rsidR="00906583" w:rsidRPr="0041396C" w:rsidRDefault="00906583" w:rsidP="00E95ED1">
            <w:pPr>
              <w:rPr>
                <w:rFonts w:ascii="Arial" w:hAnsi="Arial" w:cs="Arial"/>
                <w:b/>
                <w:bCs/>
              </w:rPr>
            </w:pPr>
            <w:r>
              <w:rPr>
                <w:rFonts w:ascii="Arial" w:hAnsi="Arial" w:cs="Arial"/>
                <w:b/>
                <w:bCs/>
              </w:rPr>
              <w:t>:</w:t>
            </w:r>
          </w:p>
        </w:tc>
        <w:tc>
          <w:tcPr>
            <w:tcW w:w="268" w:type="dxa"/>
            <w:gridSpan w:val="2"/>
            <w:vMerge w:val="restart"/>
            <w:tcBorders>
              <w:left w:val="nil"/>
              <w:right w:val="single" w:sz="8" w:space="0" w:color="auto"/>
            </w:tcBorders>
            <w:shd w:val="clear" w:color="auto" w:fill="auto"/>
            <w:vAlign w:val="center"/>
          </w:tcPr>
          <w:p w:rsidR="00906583" w:rsidRPr="0041396C" w:rsidRDefault="00906583" w:rsidP="00E95ED1">
            <w:pPr>
              <w:rPr>
                <w:rFonts w:ascii="Arial" w:hAnsi="Arial" w:cs="Arial"/>
                <w:b/>
                <w:bCs/>
              </w:rPr>
            </w:pPr>
          </w:p>
        </w:tc>
        <w:tc>
          <w:tcPr>
            <w:tcW w:w="27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037" w:type="dxa"/>
            <w:gridSpan w:val="52"/>
            <w:tcBorders>
              <w:left w:val="single" w:sz="8" w:space="0" w:color="auto"/>
              <w:right w:val="nil"/>
            </w:tcBorders>
            <w:shd w:val="clear" w:color="auto" w:fill="auto"/>
            <w:vAlign w:val="center"/>
            <w:hideMark/>
          </w:tcPr>
          <w:p w:rsidR="00906583" w:rsidRPr="00673E6A" w:rsidRDefault="00906583" w:rsidP="00257D34">
            <w:pPr>
              <w:jc w:val="both"/>
              <w:rPr>
                <w:rFonts w:ascii="Arial" w:hAnsi="Arial" w:cs="Arial"/>
                <w:b/>
                <w:bCs/>
              </w:rPr>
            </w:pPr>
            <w:r>
              <w:rPr>
                <w:rFonts w:ascii="Arial" w:hAnsi="Arial" w:cs="Arial"/>
              </w:rPr>
              <w:t>De 10% por Bienes producidos en el País Independientemente del Origen de los Insumos.</w:t>
            </w:r>
          </w:p>
        </w:tc>
        <w:tc>
          <w:tcPr>
            <w:tcW w:w="247" w:type="dxa"/>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7545BB" w:rsidRPr="0041396C" w:rsidTr="001A7677">
        <w:trPr>
          <w:trHeight w:val="60"/>
          <w:jc w:val="center"/>
        </w:trPr>
        <w:tc>
          <w:tcPr>
            <w:tcW w:w="271" w:type="dxa"/>
            <w:gridSpan w:val="2"/>
            <w:tcBorders>
              <w:left w:val="single" w:sz="12" w:space="0" w:color="auto"/>
              <w:right w:val="nil"/>
            </w:tcBorders>
            <w:shd w:val="clear" w:color="auto" w:fill="auto"/>
            <w:noWrap/>
            <w:vAlign w:val="center"/>
            <w:hideMark/>
          </w:tcPr>
          <w:p w:rsidR="00906583" w:rsidRPr="0041396C" w:rsidRDefault="00906583" w:rsidP="00E95ED1">
            <w:pPr>
              <w:rPr>
                <w:rFonts w:ascii="Calibri" w:hAnsi="Calibri" w:cs="Calibri"/>
                <w:sz w:val="4"/>
                <w:szCs w:val="4"/>
              </w:rPr>
            </w:pPr>
          </w:p>
        </w:tc>
        <w:tc>
          <w:tcPr>
            <w:tcW w:w="3770" w:type="dxa"/>
            <w:gridSpan w:val="18"/>
            <w:vMerge/>
            <w:tcBorders>
              <w:left w:val="nil"/>
            </w:tcBorders>
            <w:shd w:val="clear" w:color="auto" w:fill="auto"/>
            <w:noWrap/>
            <w:vAlign w:val="center"/>
            <w:hideMark/>
          </w:tcPr>
          <w:p w:rsidR="00906583" w:rsidRPr="0041396C" w:rsidRDefault="00906583" w:rsidP="00E95ED1">
            <w:pPr>
              <w:rPr>
                <w:rFonts w:ascii="Arial" w:hAnsi="Arial" w:cs="Arial"/>
                <w:b/>
                <w:bCs/>
                <w:sz w:val="4"/>
                <w:szCs w:val="4"/>
              </w:rPr>
            </w:pPr>
          </w:p>
        </w:tc>
        <w:tc>
          <w:tcPr>
            <w:tcW w:w="283" w:type="dxa"/>
            <w:gridSpan w:val="3"/>
            <w:vMerge/>
            <w:shd w:val="clear" w:color="auto" w:fill="auto"/>
            <w:vAlign w:val="center"/>
          </w:tcPr>
          <w:p w:rsidR="00906583" w:rsidRPr="0041396C" w:rsidRDefault="00906583" w:rsidP="00E95ED1">
            <w:pPr>
              <w:rPr>
                <w:rFonts w:ascii="Arial" w:hAnsi="Arial" w:cs="Arial"/>
                <w:b/>
                <w:bCs/>
                <w:sz w:val="4"/>
                <w:szCs w:val="4"/>
              </w:rPr>
            </w:pPr>
          </w:p>
        </w:tc>
        <w:tc>
          <w:tcPr>
            <w:tcW w:w="268" w:type="dxa"/>
            <w:gridSpan w:val="2"/>
            <w:vMerge/>
            <w:tcBorders>
              <w:left w:val="nil"/>
            </w:tcBorders>
            <w:shd w:val="clear" w:color="auto" w:fill="auto"/>
            <w:vAlign w:val="center"/>
          </w:tcPr>
          <w:p w:rsidR="00906583" w:rsidRPr="0041396C" w:rsidRDefault="00906583" w:rsidP="00E95ED1">
            <w:pPr>
              <w:rPr>
                <w:rFonts w:ascii="Arial" w:hAnsi="Arial" w:cs="Arial"/>
                <w:b/>
                <w:bCs/>
                <w:sz w:val="4"/>
                <w:szCs w:val="4"/>
              </w:rPr>
            </w:pPr>
          </w:p>
        </w:tc>
        <w:tc>
          <w:tcPr>
            <w:tcW w:w="274"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1451" w:type="dxa"/>
            <w:gridSpan w:val="6"/>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30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6"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427"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49"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906583" w:rsidRPr="0041396C" w:rsidRDefault="00906583" w:rsidP="00E95ED1">
            <w:pPr>
              <w:rPr>
                <w:rFonts w:ascii="Arial" w:hAnsi="Arial" w:cs="Arial"/>
                <w:b/>
                <w:bCs/>
                <w:sz w:val="4"/>
                <w:szCs w:val="4"/>
              </w:rPr>
            </w:pPr>
          </w:p>
        </w:tc>
      </w:tr>
      <w:tr w:rsidR="00906583" w:rsidRPr="00673E6A" w:rsidTr="001A7677">
        <w:trPr>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770" w:type="dxa"/>
            <w:gridSpan w:val="18"/>
            <w:vMerge/>
            <w:tcBorders>
              <w:left w:val="nil"/>
            </w:tcBorders>
            <w:shd w:val="clear" w:color="auto" w:fill="auto"/>
            <w:noWrap/>
            <w:vAlign w:val="center"/>
            <w:hideMark/>
          </w:tcPr>
          <w:p w:rsidR="00906583" w:rsidRPr="00673E6A" w:rsidRDefault="00906583" w:rsidP="00E95ED1">
            <w:pPr>
              <w:rPr>
                <w:rFonts w:ascii="Arial" w:hAnsi="Arial" w:cs="Arial"/>
                <w:b/>
                <w:bCs/>
              </w:rPr>
            </w:pPr>
          </w:p>
        </w:tc>
        <w:tc>
          <w:tcPr>
            <w:tcW w:w="283" w:type="dxa"/>
            <w:gridSpan w:val="3"/>
            <w:vMerge/>
            <w:shd w:val="clear" w:color="auto" w:fill="auto"/>
            <w:vAlign w:val="center"/>
          </w:tcPr>
          <w:p w:rsidR="00906583" w:rsidRPr="00673E6A" w:rsidRDefault="00906583" w:rsidP="00E95ED1">
            <w:pPr>
              <w:rPr>
                <w:rFonts w:ascii="Arial" w:hAnsi="Arial" w:cs="Arial"/>
                <w:b/>
                <w:bCs/>
              </w:rPr>
            </w:pPr>
          </w:p>
        </w:tc>
        <w:tc>
          <w:tcPr>
            <w:tcW w:w="268" w:type="dxa"/>
            <w:gridSpan w:val="2"/>
            <w:vMerge/>
            <w:tcBorders>
              <w:left w:val="nil"/>
              <w:right w:val="single" w:sz="8" w:space="0" w:color="auto"/>
            </w:tcBorders>
            <w:shd w:val="clear" w:color="auto" w:fill="auto"/>
            <w:vAlign w:val="center"/>
          </w:tcPr>
          <w:p w:rsidR="00906583" w:rsidRPr="00673E6A" w:rsidRDefault="00906583" w:rsidP="00E95ED1">
            <w:pPr>
              <w:rPr>
                <w:rFonts w:ascii="Arial" w:hAnsi="Arial" w:cs="Arial"/>
                <w:b/>
                <w:bCs/>
              </w:rPr>
            </w:pPr>
          </w:p>
        </w:tc>
        <w:tc>
          <w:tcPr>
            <w:tcW w:w="27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037" w:type="dxa"/>
            <w:gridSpan w:val="52"/>
            <w:tcBorders>
              <w:left w:val="single" w:sz="8" w:space="0" w:color="auto"/>
              <w:right w:val="nil"/>
            </w:tcBorders>
            <w:shd w:val="clear" w:color="auto" w:fill="auto"/>
            <w:vAlign w:val="center"/>
            <w:hideMark/>
          </w:tcPr>
          <w:p w:rsidR="00906583" w:rsidRPr="00673E6A" w:rsidRDefault="00906583"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47" w:type="dxa"/>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673E6A" w:rsidTr="001A7677">
        <w:trPr>
          <w:trHeight w:val="324"/>
          <w:jc w:val="center"/>
        </w:trPr>
        <w:tc>
          <w:tcPr>
            <w:tcW w:w="11150" w:type="dxa"/>
            <w:gridSpan w:val="81"/>
            <w:tcBorders>
              <w:left w:val="single" w:sz="12" w:space="0" w:color="auto"/>
              <w:bottom w:val="single" w:sz="12" w:space="0" w:color="auto"/>
              <w:right w:val="single" w:sz="12" w:space="0" w:color="auto"/>
            </w:tcBorders>
            <w:shd w:val="clear" w:color="auto" w:fill="auto"/>
            <w:noWrap/>
            <w:vAlign w:val="center"/>
            <w:hideMark/>
          </w:tcPr>
          <w:p w:rsidR="00906583" w:rsidRPr="000F6630" w:rsidRDefault="00906583" w:rsidP="00054E97">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906583" w:rsidRPr="001A2BBC" w:rsidRDefault="00906583" w:rsidP="00054E97">
            <w:pPr>
              <w:jc w:val="both"/>
              <w:rPr>
                <w:rFonts w:ascii="Arial" w:hAnsi="Arial" w:cs="Arial"/>
                <w:b/>
                <w:bCs/>
                <w:sz w:val="4"/>
                <w:szCs w:val="4"/>
              </w:rPr>
            </w:pPr>
          </w:p>
        </w:tc>
      </w:tr>
      <w:tr w:rsidR="007545BB" w:rsidRPr="00530A24" w:rsidTr="001A7677">
        <w:trPr>
          <w:trHeight w:val="44"/>
          <w:jc w:val="center"/>
        </w:trPr>
        <w:tc>
          <w:tcPr>
            <w:tcW w:w="271"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275"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48" w:type="dxa"/>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89" w:type="dxa"/>
            <w:gridSpan w:val="4"/>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071" w:type="dxa"/>
            <w:gridSpan w:val="5"/>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47"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47"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4" w:type="dxa"/>
            <w:gridSpan w:val="3"/>
            <w:tcBorders>
              <w:left w:val="nil"/>
              <w:bottom w:val="single" w:sz="8" w:space="0" w:color="auto"/>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1451" w:type="dxa"/>
            <w:gridSpan w:val="6"/>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0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6"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27"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49"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1A7677">
        <w:trPr>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770" w:type="dxa"/>
            <w:gridSpan w:val="18"/>
            <w:vMerge w:val="restart"/>
            <w:tcBorders>
              <w:left w:val="nil"/>
            </w:tcBorders>
            <w:shd w:val="clear" w:color="auto" w:fill="auto"/>
            <w:noWrap/>
            <w:vAlign w:val="center"/>
            <w:hideMark/>
          </w:tcPr>
          <w:p w:rsidR="00906583" w:rsidRPr="0041396C" w:rsidRDefault="00906583" w:rsidP="004C0DA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3" w:type="dxa"/>
            <w:gridSpan w:val="3"/>
            <w:vMerge w:val="restart"/>
            <w:shd w:val="clear" w:color="auto" w:fill="auto"/>
            <w:vAlign w:val="center"/>
          </w:tcPr>
          <w:p w:rsidR="00906583" w:rsidRDefault="00906583" w:rsidP="00257D34">
            <w:pPr>
              <w:rPr>
                <w:rFonts w:ascii="Arial" w:hAnsi="Arial" w:cs="Arial"/>
                <w:b/>
                <w:bCs/>
              </w:rPr>
            </w:pPr>
          </w:p>
          <w:p w:rsidR="00906583" w:rsidRPr="0041396C" w:rsidRDefault="00906583" w:rsidP="00257D34">
            <w:pPr>
              <w:rPr>
                <w:rFonts w:ascii="Arial" w:hAnsi="Arial" w:cs="Arial"/>
                <w:b/>
                <w:bCs/>
              </w:rPr>
            </w:pPr>
            <w:r>
              <w:rPr>
                <w:rFonts w:ascii="Arial" w:hAnsi="Arial" w:cs="Arial"/>
                <w:b/>
                <w:bCs/>
              </w:rPr>
              <w:t>:</w:t>
            </w:r>
          </w:p>
        </w:tc>
        <w:tc>
          <w:tcPr>
            <w:tcW w:w="268" w:type="dxa"/>
            <w:gridSpan w:val="2"/>
            <w:vMerge w:val="restart"/>
            <w:tcBorders>
              <w:left w:val="nil"/>
              <w:right w:val="single" w:sz="8" w:space="0" w:color="auto"/>
            </w:tcBorders>
            <w:shd w:val="clear" w:color="auto" w:fill="auto"/>
            <w:vAlign w:val="center"/>
          </w:tcPr>
          <w:p w:rsidR="00906583" w:rsidRPr="0041396C" w:rsidRDefault="00906583" w:rsidP="00257D34">
            <w:pPr>
              <w:rPr>
                <w:rFonts w:ascii="Arial" w:hAnsi="Arial" w:cs="Arial"/>
                <w:b/>
                <w:bCs/>
              </w:rPr>
            </w:pPr>
          </w:p>
        </w:tc>
        <w:tc>
          <w:tcPr>
            <w:tcW w:w="27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75"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62" w:type="dxa"/>
            <w:gridSpan w:val="49"/>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c>
          <w:tcPr>
            <w:tcW w:w="247" w:type="dxa"/>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7545BB" w:rsidRPr="0041396C" w:rsidTr="001A7677">
        <w:trPr>
          <w:trHeight w:val="54"/>
          <w:jc w:val="center"/>
        </w:trPr>
        <w:tc>
          <w:tcPr>
            <w:tcW w:w="271" w:type="dxa"/>
            <w:gridSpan w:val="2"/>
            <w:tcBorders>
              <w:left w:val="single" w:sz="12" w:space="0" w:color="auto"/>
              <w:right w:val="nil"/>
            </w:tcBorders>
            <w:shd w:val="clear" w:color="auto" w:fill="auto"/>
            <w:noWrap/>
            <w:vAlign w:val="center"/>
            <w:hideMark/>
          </w:tcPr>
          <w:p w:rsidR="00906583" w:rsidRPr="0041396C" w:rsidRDefault="00906583" w:rsidP="00257D34">
            <w:pPr>
              <w:rPr>
                <w:rFonts w:ascii="Calibri" w:hAnsi="Calibri" w:cs="Calibri"/>
                <w:sz w:val="4"/>
                <w:szCs w:val="4"/>
              </w:rPr>
            </w:pPr>
          </w:p>
        </w:tc>
        <w:tc>
          <w:tcPr>
            <w:tcW w:w="3770" w:type="dxa"/>
            <w:gridSpan w:val="18"/>
            <w:vMerge/>
            <w:tcBorders>
              <w:left w:val="nil"/>
            </w:tcBorders>
            <w:shd w:val="clear" w:color="auto" w:fill="auto"/>
            <w:noWrap/>
            <w:vAlign w:val="center"/>
            <w:hideMark/>
          </w:tcPr>
          <w:p w:rsidR="00906583" w:rsidRPr="0041396C" w:rsidRDefault="00906583" w:rsidP="00257D34">
            <w:pPr>
              <w:rPr>
                <w:rFonts w:ascii="Arial" w:hAnsi="Arial" w:cs="Arial"/>
                <w:b/>
                <w:bCs/>
                <w:sz w:val="4"/>
                <w:szCs w:val="4"/>
              </w:rPr>
            </w:pPr>
          </w:p>
        </w:tc>
        <w:tc>
          <w:tcPr>
            <w:tcW w:w="283" w:type="dxa"/>
            <w:gridSpan w:val="3"/>
            <w:vMerge/>
            <w:shd w:val="clear" w:color="auto" w:fill="auto"/>
            <w:vAlign w:val="center"/>
          </w:tcPr>
          <w:p w:rsidR="00906583" w:rsidRPr="0041396C" w:rsidRDefault="00906583" w:rsidP="00257D34">
            <w:pPr>
              <w:rPr>
                <w:rFonts w:ascii="Arial" w:hAnsi="Arial" w:cs="Arial"/>
                <w:b/>
                <w:bCs/>
                <w:sz w:val="4"/>
                <w:szCs w:val="4"/>
              </w:rPr>
            </w:pPr>
          </w:p>
        </w:tc>
        <w:tc>
          <w:tcPr>
            <w:tcW w:w="268" w:type="dxa"/>
            <w:gridSpan w:val="2"/>
            <w:vMerge/>
            <w:tcBorders>
              <w:left w:val="nil"/>
            </w:tcBorders>
            <w:shd w:val="clear" w:color="auto" w:fill="auto"/>
            <w:vAlign w:val="center"/>
          </w:tcPr>
          <w:p w:rsidR="00906583" w:rsidRPr="0041396C" w:rsidRDefault="00906583" w:rsidP="00257D34">
            <w:pPr>
              <w:rPr>
                <w:rFonts w:ascii="Arial" w:hAnsi="Arial" w:cs="Arial"/>
                <w:b/>
                <w:bCs/>
                <w:sz w:val="4"/>
                <w:szCs w:val="4"/>
              </w:rPr>
            </w:pPr>
          </w:p>
        </w:tc>
        <w:tc>
          <w:tcPr>
            <w:tcW w:w="274"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1451" w:type="dxa"/>
            <w:gridSpan w:val="6"/>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30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6"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427"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49"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47" w:type="dxa"/>
            <w:tcBorders>
              <w:left w:val="nil"/>
              <w:right w:val="single" w:sz="12" w:space="0" w:color="auto"/>
            </w:tcBorders>
            <w:shd w:val="clear" w:color="auto" w:fill="auto"/>
            <w:vAlign w:val="center"/>
            <w:hideMark/>
          </w:tcPr>
          <w:p w:rsidR="00906583" w:rsidRPr="0041396C" w:rsidRDefault="00906583" w:rsidP="00257D34">
            <w:pPr>
              <w:rPr>
                <w:rFonts w:ascii="Arial" w:hAnsi="Arial" w:cs="Arial"/>
                <w:b/>
                <w:bCs/>
                <w:sz w:val="4"/>
                <w:szCs w:val="4"/>
              </w:rPr>
            </w:pPr>
          </w:p>
        </w:tc>
      </w:tr>
      <w:tr w:rsidR="00906583" w:rsidRPr="00673E6A" w:rsidTr="001A7677">
        <w:trPr>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770" w:type="dxa"/>
            <w:gridSpan w:val="18"/>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3" w:type="dxa"/>
            <w:gridSpan w:val="3"/>
            <w:vMerge/>
            <w:shd w:val="clear" w:color="auto" w:fill="auto"/>
            <w:vAlign w:val="center"/>
          </w:tcPr>
          <w:p w:rsidR="00906583" w:rsidRPr="00673E6A" w:rsidRDefault="00906583" w:rsidP="00257D34">
            <w:pPr>
              <w:rPr>
                <w:rFonts w:ascii="Arial" w:hAnsi="Arial" w:cs="Arial"/>
                <w:b/>
                <w:bCs/>
              </w:rPr>
            </w:pPr>
          </w:p>
        </w:tc>
        <w:tc>
          <w:tcPr>
            <w:tcW w:w="268" w:type="dxa"/>
            <w:gridSpan w:val="2"/>
            <w:vMerge/>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7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75"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62" w:type="dxa"/>
            <w:gridSpan w:val="49"/>
            <w:tcBorders>
              <w:left w:val="nil"/>
              <w:right w:val="nil"/>
            </w:tcBorders>
            <w:shd w:val="clear" w:color="auto" w:fill="auto"/>
            <w:vAlign w:val="center"/>
            <w:hideMark/>
          </w:tcPr>
          <w:p w:rsidR="00906583" w:rsidRPr="004C0DA0" w:rsidRDefault="00906583"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47" w:type="dxa"/>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530A24" w:rsidTr="001A7677">
        <w:trPr>
          <w:trHeight w:val="54"/>
          <w:jc w:val="center"/>
        </w:trPr>
        <w:tc>
          <w:tcPr>
            <w:tcW w:w="271"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Calibri" w:hAnsi="Calibri" w:cs="Calibri"/>
                <w:sz w:val="4"/>
                <w:szCs w:val="4"/>
              </w:rPr>
            </w:pPr>
          </w:p>
        </w:tc>
        <w:tc>
          <w:tcPr>
            <w:tcW w:w="3770" w:type="dxa"/>
            <w:gridSpan w:val="18"/>
            <w:vMerge/>
            <w:tcBorders>
              <w:lef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83" w:type="dxa"/>
            <w:gridSpan w:val="3"/>
            <w:shd w:val="clear" w:color="auto" w:fill="auto"/>
            <w:vAlign w:val="center"/>
          </w:tcPr>
          <w:p w:rsidR="00906583" w:rsidRPr="00530A24" w:rsidRDefault="00906583" w:rsidP="00257D34">
            <w:pPr>
              <w:rPr>
                <w:rFonts w:ascii="Arial" w:hAnsi="Arial" w:cs="Arial"/>
                <w:b/>
                <w:bCs/>
                <w:sz w:val="4"/>
                <w:szCs w:val="4"/>
              </w:rPr>
            </w:pPr>
          </w:p>
        </w:tc>
        <w:tc>
          <w:tcPr>
            <w:tcW w:w="268" w:type="dxa"/>
            <w:gridSpan w:val="2"/>
            <w:tcBorders>
              <w:left w:val="nil"/>
            </w:tcBorders>
            <w:shd w:val="clear" w:color="auto" w:fill="auto"/>
            <w:vAlign w:val="center"/>
          </w:tcPr>
          <w:p w:rsidR="00906583" w:rsidRPr="00530A24" w:rsidRDefault="00906583" w:rsidP="00257D34">
            <w:pPr>
              <w:rPr>
                <w:rFonts w:ascii="Arial" w:hAnsi="Arial" w:cs="Arial"/>
                <w:b/>
                <w:bCs/>
                <w:sz w:val="4"/>
                <w:szCs w:val="4"/>
              </w:rPr>
            </w:pPr>
          </w:p>
        </w:tc>
        <w:tc>
          <w:tcPr>
            <w:tcW w:w="274" w:type="dxa"/>
            <w:gridSpan w:val="3"/>
            <w:tcBorders>
              <w:top w:val="single" w:sz="8" w:space="0" w:color="auto"/>
              <w:bottom w:val="single" w:sz="8" w:space="0" w:color="auto"/>
            </w:tcBorders>
            <w:shd w:val="clear" w:color="auto" w:fill="FFFFFF" w:themeFill="background1"/>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5762" w:type="dxa"/>
            <w:gridSpan w:val="49"/>
            <w:tcBorders>
              <w:left w:val="nil"/>
              <w:right w:val="nil"/>
            </w:tcBorders>
            <w:shd w:val="clear" w:color="auto" w:fill="auto"/>
            <w:vAlign w:val="center"/>
            <w:hideMark/>
          </w:tcPr>
          <w:p w:rsidR="00906583" w:rsidRPr="00530A24" w:rsidRDefault="00906583" w:rsidP="00257D34">
            <w:pPr>
              <w:rPr>
                <w:rFonts w:ascii="Arial" w:hAnsi="Arial" w:cs="Arial"/>
                <w:sz w:val="4"/>
                <w:szCs w:val="4"/>
              </w:rPr>
            </w:pPr>
          </w:p>
        </w:tc>
        <w:tc>
          <w:tcPr>
            <w:tcW w:w="247" w:type="dxa"/>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1A7677">
        <w:trPr>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770" w:type="dxa"/>
            <w:gridSpan w:val="18"/>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3" w:type="dxa"/>
            <w:gridSpan w:val="3"/>
            <w:shd w:val="clear" w:color="auto" w:fill="auto"/>
            <w:vAlign w:val="center"/>
          </w:tcPr>
          <w:p w:rsidR="00906583" w:rsidRPr="00673E6A" w:rsidRDefault="00906583" w:rsidP="00257D34">
            <w:pPr>
              <w:rPr>
                <w:rFonts w:ascii="Arial" w:hAnsi="Arial" w:cs="Arial"/>
                <w:b/>
                <w:bCs/>
              </w:rPr>
            </w:pPr>
          </w:p>
        </w:tc>
        <w:tc>
          <w:tcPr>
            <w:tcW w:w="268" w:type="dxa"/>
            <w:gridSpan w:val="2"/>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7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75"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62" w:type="dxa"/>
            <w:gridSpan w:val="49"/>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Organizaciones Económicas Campesinas – OECAS</w:t>
            </w:r>
          </w:p>
        </w:tc>
        <w:tc>
          <w:tcPr>
            <w:tcW w:w="247" w:type="dxa"/>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673E6A" w:rsidTr="001A7677">
        <w:trPr>
          <w:trHeight w:val="324"/>
          <w:jc w:val="center"/>
        </w:trPr>
        <w:tc>
          <w:tcPr>
            <w:tcW w:w="11150" w:type="dxa"/>
            <w:gridSpan w:val="81"/>
            <w:tcBorders>
              <w:left w:val="single" w:sz="12" w:space="0" w:color="auto"/>
              <w:bottom w:val="single" w:sz="12" w:space="0" w:color="auto"/>
              <w:right w:val="single" w:sz="12" w:space="0" w:color="auto"/>
            </w:tcBorders>
            <w:shd w:val="clear" w:color="auto" w:fill="auto"/>
            <w:noWrap/>
            <w:vAlign w:val="center"/>
            <w:hideMark/>
          </w:tcPr>
          <w:p w:rsidR="00906583" w:rsidRPr="0042368A" w:rsidRDefault="00906583" w:rsidP="00C3306A">
            <w:pPr>
              <w:jc w:val="both"/>
              <w:rPr>
                <w:b/>
                <w:sz w:val="4"/>
                <w:szCs w:val="4"/>
              </w:rPr>
            </w:pPr>
          </w:p>
          <w:p w:rsidR="00906583" w:rsidRDefault="00906583" w:rsidP="00054E97">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45DC3" w:rsidRPr="00185CFD" w:rsidRDefault="00145DC3" w:rsidP="00054E97">
            <w:pPr>
              <w:jc w:val="both"/>
              <w:rPr>
                <w:b/>
                <w:sz w:val="14"/>
                <w:szCs w:val="14"/>
              </w:rPr>
            </w:pPr>
            <w:r w:rsidRPr="00B7623C">
              <w:rPr>
                <w:rFonts w:ascii="Arial" w:hAnsi="Arial" w:cs="Arial"/>
                <w:b/>
                <w:bCs/>
                <w:iCs/>
              </w:rPr>
              <w:t xml:space="preserve">(*) Considerando la R.M. </w:t>
            </w:r>
            <w:proofErr w:type="spellStart"/>
            <w:r w:rsidRPr="00B7623C">
              <w:rPr>
                <w:rFonts w:ascii="Arial" w:hAnsi="Arial" w:cs="Arial"/>
                <w:b/>
                <w:bCs/>
                <w:iCs/>
              </w:rPr>
              <w:t>MDPyEP</w:t>
            </w:r>
            <w:proofErr w:type="spellEnd"/>
            <w:r w:rsidRPr="00B7623C">
              <w:rPr>
                <w:rFonts w:ascii="Arial" w:hAnsi="Arial" w:cs="Arial"/>
                <w:b/>
                <w:bCs/>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906583" w:rsidRPr="001A2BBC" w:rsidRDefault="00906583" w:rsidP="001A2BBC">
            <w:pPr>
              <w:rPr>
                <w:rFonts w:ascii="Arial" w:hAnsi="Arial" w:cs="Arial"/>
                <w:b/>
                <w:bCs/>
                <w:sz w:val="4"/>
                <w:szCs w:val="4"/>
              </w:rPr>
            </w:pPr>
          </w:p>
        </w:tc>
      </w:tr>
    </w:tbl>
    <w:p w:rsidR="00530A24" w:rsidRPr="001A7677" w:rsidRDefault="00530A24">
      <w:pPr>
        <w:rPr>
          <w:sz w:val="1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922783" w:rsidRDefault="000B1D43">
      <w:pPr>
        <w:rPr>
          <w:sz w:val="18"/>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lastRenderedPageBreak/>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72E64">
      <w:pPr>
        <w:numPr>
          <w:ilvl w:val="0"/>
          <w:numId w:val="20"/>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t>Testimonio de Contrato de Asociación Accidental.</w:t>
      </w:r>
    </w:p>
    <w:p w:rsidR="00990027" w:rsidRPr="00673E6A" w:rsidRDefault="00990027" w:rsidP="00572E64">
      <w:pPr>
        <w:numPr>
          <w:ilvl w:val="0"/>
          <w:numId w:val="21"/>
        </w:numPr>
        <w:jc w:val="both"/>
        <w:rPr>
          <w:rFonts w:cs="Arial"/>
          <w:b/>
          <w:i/>
          <w:sz w:val="18"/>
          <w:szCs w:val="18"/>
        </w:rPr>
      </w:pPr>
      <w:r w:rsidRPr="00673E6A">
        <w:rPr>
          <w:rFonts w:cs="Arial"/>
          <w:sz w:val="18"/>
          <w:szCs w:val="18"/>
        </w:rPr>
        <w:t>Documentación requerida en las especificaciones técnicas y/o condiciones técnicas</w:t>
      </w:r>
      <w:r w:rsidR="00FE5918">
        <w:rPr>
          <w:rFonts w:cs="Arial"/>
          <w:sz w:val="18"/>
          <w:szCs w:val="18"/>
        </w:rPr>
        <w:t>:</w:t>
      </w:r>
    </w:p>
    <w:p w:rsidR="0038489D" w:rsidRPr="00922783" w:rsidRDefault="00693725" w:rsidP="00FE7354">
      <w:pPr>
        <w:pStyle w:val="Textoindependiente3"/>
        <w:numPr>
          <w:ilvl w:val="0"/>
          <w:numId w:val="30"/>
        </w:numPr>
        <w:spacing w:after="0"/>
        <w:jc w:val="both"/>
        <w:rPr>
          <w:rFonts w:ascii="Verdana" w:hAnsi="Verdana" w:cs="Arial"/>
          <w:sz w:val="18"/>
        </w:rPr>
      </w:pPr>
      <w:r w:rsidRPr="00922783">
        <w:rPr>
          <w:rFonts w:ascii="Verdana" w:hAnsi="Verdana" w:cs="Arial"/>
          <w:sz w:val="18"/>
        </w:rPr>
        <w:t>Documentación de la experiencia declarada en su propuesta, en función al lote adjudicado.</w:t>
      </w:r>
    </w:p>
    <w:p w:rsidR="002C5B8B" w:rsidRPr="00FE5918" w:rsidRDefault="002C5B8B" w:rsidP="00C12E06">
      <w:pPr>
        <w:jc w:val="center"/>
        <w:rPr>
          <w:rFonts w:cs="Arial"/>
          <w:b/>
          <w:i/>
          <w:sz w:val="18"/>
          <w:szCs w:val="18"/>
          <w:lang w:val="es-ES_tradnl"/>
        </w:rPr>
      </w:pPr>
    </w:p>
    <w:p w:rsidR="002C5B8B" w:rsidRDefault="002C5B8B" w:rsidP="00C12E06">
      <w:pPr>
        <w:jc w:val="center"/>
        <w:rPr>
          <w:rFonts w:cs="Arial"/>
          <w:b/>
          <w:i/>
          <w:sz w:val="18"/>
          <w:szCs w:val="18"/>
        </w:rPr>
      </w:pPr>
    </w:p>
    <w:p w:rsidR="005171A1" w:rsidRDefault="005171A1" w:rsidP="00C12E06">
      <w:pPr>
        <w:jc w:val="center"/>
        <w:rPr>
          <w:rFonts w:cs="Arial"/>
          <w:b/>
          <w:i/>
          <w:sz w:val="18"/>
          <w:szCs w:val="18"/>
        </w:rPr>
      </w:pPr>
    </w:p>
    <w:p w:rsidR="002C5B8B"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5463A">
          <w:headerReference w:type="default" r:id="rId40"/>
          <w:pgSz w:w="12240" w:h="15840" w:code="1"/>
          <w:pgMar w:top="1702" w:right="1701" w:bottom="1134" w:left="1469"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7140FE">
        <w:rPr>
          <w:rFonts w:cs="Arial"/>
          <w:sz w:val="18"/>
          <w:szCs w:val="18"/>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8D5666">
        <w:trPr>
          <w:jc w:val="center"/>
        </w:trPr>
        <w:tc>
          <w:tcPr>
            <w:tcW w:w="567" w:type="dxa"/>
            <w:tcBorders>
              <w:top w:val="single" w:sz="4" w:space="0" w:color="auto"/>
              <w:left w:val="single" w:sz="12" w:space="0" w:color="auto"/>
              <w:bottom w:val="single" w:sz="4" w:space="0" w:color="auto"/>
            </w:tcBorders>
            <w:vAlign w:val="center"/>
          </w:tcPr>
          <w:p w:rsidR="00F75F37" w:rsidRDefault="00F75F37" w:rsidP="008D5666">
            <w:pPr>
              <w:jc w:val="center"/>
              <w:rPr>
                <w:rFonts w:ascii="Arial" w:hAnsi="Arial" w:cs="Arial"/>
                <w:lang w:val="es-ES_tradnl"/>
              </w:rPr>
            </w:pPr>
          </w:p>
          <w:p w:rsidR="007140FE" w:rsidRDefault="007140FE" w:rsidP="008D5666">
            <w:pPr>
              <w:jc w:val="center"/>
              <w:rPr>
                <w:rFonts w:ascii="Arial" w:hAnsi="Arial" w:cs="Arial"/>
                <w:lang w:val="es-ES_tradnl"/>
              </w:rPr>
            </w:pPr>
          </w:p>
          <w:p w:rsidR="007140FE" w:rsidRPr="00673E6A" w:rsidRDefault="007140FE" w:rsidP="008D5666">
            <w:pPr>
              <w:jc w:val="center"/>
              <w:rPr>
                <w:rFonts w:ascii="Arial" w:hAnsi="Arial" w:cs="Arial"/>
                <w:lang w:val="es-ES_tradnl"/>
              </w:rPr>
            </w:pPr>
          </w:p>
        </w:tc>
        <w:tc>
          <w:tcPr>
            <w:tcW w:w="1984" w:type="dxa"/>
            <w:tcBorders>
              <w:top w:val="single" w:sz="4" w:space="0" w:color="auto"/>
              <w:bottom w:val="single" w:sz="4" w:space="0" w:color="auto"/>
            </w:tcBorders>
            <w:shd w:val="clear" w:color="auto" w:fill="auto"/>
            <w:vAlign w:val="center"/>
          </w:tcPr>
          <w:p w:rsidR="00F75F37" w:rsidRPr="00673E6A" w:rsidRDefault="00F75F37" w:rsidP="008D5666">
            <w:pPr>
              <w:jc w:val="both"/>
              <w:rPr>
                <w:rFonts w:ascii="Arial" w:hAnsi="Arial" w:cs="Arial"/>
                <w:lang w:val="es-ES_tradnl"/>
              </w:rPr>
            </w:pPr>
          </w:p>
        </w:tc>
        <w:tc>
          <w:tcPr>
            <w:tcW w:w="850" w:type="dxa"/>
            <w:tcBorders>
              <w:top w:val="single" w:sz="4" w:space="0" w:color="auto"/>
              <w:bottom w:val="single" w:sz="4" w:space="0" w:color="auto"/>
            </w:tcBorders>
            <w:shd w:val="clear" w:color="auto" w:fill="auto"/>
            <w:vAlign w:val="center"/>
          </w:tcPr>
          <w:p w:rsidR="00F75F37" w:rsidRPr="00673E6A" w:rsidRDefault="00F75F37" w:rsidP="008D5666">
            <w:pPr>
              <w:jc w:val="center"/>
              <w:rPr>
                <w:rFonts w:ascii="Arial" w:hAnsi="Arial" w:cs="Arial"/>
                <w:lang w:val="es-ES_tradnl"/>
              </w:rPr>
            </w:pPr>
          </w:p>
        </w:tc>
        <w:tc>
          <w:tcPr>
            <w:tcW w:w="1002" w:type="dxa"/>
            <w:tcBorders>
              <w:top w:val="single" w:sz="4" w:space="0" w:color="auto"/>
              <w:bottom w:val="single" w:sz="4" w:space="0" w:color="auto"/>
            </w:tcBorders>
            <w:shd w:val="clear" w:color="auto" w:fill="auto"/>
            <w:vAlign w:val="center"/>
          </w:tcPr>
          <w:p w:rsidR="00F75F37" w:rsidRPr="00673E6A" w:rsidRDefault="00F75F37" w:rsidP="008D5666">
            <w:pPr>
              <w:jc w:val="center"/>
              <w:rPr>
                <w:rFonts w:ascii="Arial" w:hAnsi="Arial" w:cs="Arial"/>
                <w:lang w:val="es-ES_tradnl"/>
              </w:rPr>
            </w:pPr>
          </w:p>
        </w:tc>
        <w:tc>
          <w:tcPr>
            <w:tcW w:w="1134" w:type="dxa"/>
            <w:tcBorders>
              <w:top w:val="single" w:sz="4" w:space="0" w:color="auto"/>
              <w:bottom w:val="single" w:sz="4" w:space="0" w:color="auto"/>
            </w:tcBorders>
            <w:shd w:val="clear" w:color="auto" w:fill="auto"/>
            <w:vAlign w:val="center"/>
          </w:tcPr>
          <w:p w:rsidR="00F75F37" w:rsidRPr="00673E6A" w:rsidRDefault="00F75F37" w:rsidP="008D5666">
            <w:pPr>
              <w:jc w:val="cente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35463A">
          <w:headerReference w:type="default" r:id="rId41"/>
          <w:pgSz w:w="15840" w:h="12240" w:orient="landscape" w:code="1"/>
          <w:pgMar w:top="1701" w:right="1134" w:bottom="1469" w:left="1134"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rsidR="00537DE8" w:rsidRPr="00537DE8" w:rsidRDefault="00537DE8" w:rsidP="00C163C4">
      <w:pPr>
        <w:jc w:val="center"/>
        <w:rPr>
          <w:rFonts w:cs="Arial"/>
          <w:b/>
          <w:sz w:val="10"/>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w:t>
      </w:r>
      <w:r w:rsidRPr="007140FE">
        <w:rPr>
          <w:rFonts w:cs="Arial"/>
          <w:b/>
          <w:sz w:val="18"/>
          <w:szCs w:val="18"/>
          <w:u w:val="single"/>
        </w:rPr>
        <w:t>por Lotes)</w:t>
      </w:r>
    </w:p>
    <w:p w:rsidR="00C163C4" w:rsidRDefault="00C163C4" w:rsidP="00C163C4">
      <w:pPr>
        <w:rPr>
          <w:sz w:val="12"/>
          <w:szCs w:val="18"/>
        </w:rPr>
      </w:pPr>
    </w:p>
    <w:p w:rsidR="00CE295B" w:rsidRPr="002D1A31" w:rsidRDefault="00CE295B" w:rsidP="00C163C4">
      <w:pPr>
        <w:rPr>
          <w:b/>
          <w:color w:val="FFFFFF" w:themeColor="background1"/>
          <w:sz w:val="18"/>
          <w:szCs w:val="18"/>
        </w:rPr>
      </w:pPr>
      <w:r w:rsidRPr="002D1A31">
        <w:rPr>
          <w:b/>
          <w:color w:val="FFFFFF" w:themeColor="background1"/>
          <w:sz w:val="18"/>
          <w:szCs w:val="18"/>
          <w:highlight w:val="black"/>
        </w:rPr>
        <w:t>LOTE 1</w:t>
      </w: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2836"/>
        <w:gridCol w:w="1417"/>
        <w:gridCol w:w="2977"/>
        <w:gridCol w:w="1275"/>
        <w:gridCol w:w="993"/>
        <w:gridCol w:w="1275"/>
        <w:gridCol w:w="283"/>
        <w:gridCol w:w="426"/>
        <w:gridCol w:w="633"/>
      </w:tblGrid>
      <w:tr w:rsidR="00C163C4" w:rsidRPr="00673E6A" w:rsidTr="00537DE8">
        <w:trPr>
          <w:trHeight w:val="328"/>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7140FE" w:rsidP="00306D34">
            <w:pPr>
              <w:jc w:val="center"/>
              <w:rPr>
                <w:rFonts w:ascii="Arial" w:hAnsi="Arial" w:cs="Arial"/>
                <w:b/>
                <w:lang w:val="es-ES_tradnl"/>
              </w:rPr>
            </w:pPr>
            <w:r>
              <w:rPr>
                <w:rFonts w:ascii="Arial" w:hAnsi="Arial" w:cs="Arial"/>
                <w:b/>
                <w:lang w:val="es-ES_tradnl"/>
              </w:rPr>
              <w:t>1</w:t>
            </w: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0C659C" w:rsidRDefault="007140FE" w:rsidP="00142BE4">
            <w:pPr>
              <w:jc w:val="center"/>
              <w:rPr>
                <w:rFonts w:ascii="Arial" w:hAnsi="Arial" w:cs="Arial"/>
                <w:b/>
                <w:lang w:val="es-ES_tradnl"/>
              </w:rPr>
            </w:pPr>
            <w:r w:rsidRPr="000C659C">
              <w:rPr>
                <w:rFonts w:ascii="Arial" w:hAnsi="Arial" w:cs="Arial"/>
                <w:bCs/>
              </w:rPr>
              <w:t>Estantería metálica modular: módulos 1, 2 y 3, piso elevado tipo plataforma, escalera metálica</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AA751D"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7140FE" w:rsidRDefault="00CC5C95" w:rsidP="00537DE8">
            <w:pPr>
              <w:rPr>
                <w:rFonts w:ascii="Arial" w:hAnsi="Arial" w:cs="Arial"/>
                <w:b/>
                <w:iCs/>
                <w:lang w:val="en-US" w:eastAsia="es-BO"/>
              </w:rPr>
            </w:pPr>
            <w:r>
              <w:rPr>
                <w:rFonts w:ascii="Arial" w:hAnsi="Arial" w:cs="Arial"/>
                <w:b/>
                <w:iCs/>
                <w:lang w:val="en-US" w:eastAsia="es-BO"/>
              </w:rPr>
              <w:t xml:space="preserve">Total </w:t>
            </w:r>
            <w:r w:rsidR="007140FE" w:rsidRPr="005A3ECF">
              <w:rPr>
                <w:rFonts w:ascii="Arial" w:hAnsi="Arial" w:cs="Arial"/>
                <w:b/>
                <w:iCs/>
                <w:lang w:val="en-US" w:eastAsia="es-BO"/>
              </w:rPr>
              <w:t>Bs</w:t>
            </w:r>
            <w:r w:rsidR="005F16F1" w:rsidRPr="005A3ECF">
              <w:rPr>
                <w:rFonts w:ascii="Arial" w:hAnsi="Arial" w:cs="Arial"/>
                <w:b/>
                <w:iCs/>
                <w:lang w:val="en-US" w:eastAsia="es-BO"/>
              </w:rPr>
              <w:t>730</w:t>
            </w:r>
            <w:r w:rsidR="007140FE" w:rsidRPr="005A3ECF">
              <w:rPr>
                <w:rFonts w:ascii="Arial" w:hAnsi="Arial" w:cs="Arial"/>
                <w:b/>
                <w:iCs/>
                <w:lang w:val="en-US" w:eastAsia="es-BO"/>
              </w:rPr>
              <w:t>.</w:t>
            </w:r>
            <w:r w:rsidR="005F16F1" w:rsidRPr="005A3ECF">
              <w:rPr>
                <w:rFonts w:ascii="Arial" w:hAnsi="Arial" w:cs="Arial"/>
                <w:b/>
                <w:iCs/>
                <w:lang w:val="en-US" w:eastAsia="es-BO"/>
              </w:rPr>
              <w:t>349</w:t>
            </w:r>
            <w:r w:rsidR="007140FE" w:rsidRPr="005A3ECF">
              <w:rPr>
                <w:rFonts w:ascii="Arial" w:hAnsi="Arial" w:cs="Arial"/>
                <w:b/>
                <w:iCs/>
                <w:lang w:val="en-US" w:eastAsia="es-BO"/>
              </w:rPr>
              <w:t>,00</w:t>
            </w:r>
          </w:p>
          <w:p w:rsidR="005A3ECF" w:rsidRPr="0019073E" w:rsidRDefault="005A3ECF" w:rsidP="005A3ECF">
            <w:pPr>
              <w:tabs>
                <w:tab w:val="left" w:pos="5746"/>
              </w:tabs>
              <w:snapToGrid w:val="0"/>
              <w:ind w:left="398"/>
              <w:rPr>
                <w:rFonts w:ascii="Arial" w:hAnsi="Arial" w:cs="Arial"/>
                <w:b/>
                <w:iCs/>
                <w:lang w:val="en-US" w:eastAsia="es-BO"/>
              </w:rPr>
            </w:pPr>
            <w:r>
              <w:rPr>
                <w:rFonts w:ascii="Arial" w:hAnsi="Arial" w:cs="Arial"/>
                <w:b/>
                <w:iCs/>
                <w:lang w:val="en-US" w:eastAsia="es-BO"/>
              </w:rPr>
              <w:t>Item 1: Bs269.869,49</w:t>
            </w:r>
          </w:p>
          <w:p w:rsidR="005A3ECF" w:rsidRPr="005A3ECF" w:rsidRDefault="005A3ECF" w:rsidP="005A3ECF">
            <w:pPr>
              <w:tabs>
                <w:tab w:val="left" w:pos="5746"/>
              </w:tabs>
              <w:ind w:left="398"/>
              <w:rPr>
                <w:lang w:val="en-US"/>
              </w:rPr>
            </w:pPr>
            <w:r w:rsidRPr="00EE0859">
              <w:rPr>
                <w:rFonts w:ascii="Arial" w:hAnsi="Arial" w:cs="Arial"/>
                <w:b/>
                <w:iCs/>
                <w:lang w:val="en-US" w:eastAsia="es-BO"/>
              </w:rPr>
              <w:t xml:space="preserve">Item </w:t>
            </w:r>
            <w:r>
              <w:rPr>
                <w:rFonts w:ascii="Arial" w:hAnsi="Arial" w:cs="Arial"/>
                <w:b/>
                <w:iCs/>
                <w:lang w:val="en-US" w:eastAsia="es-BO"/>
              </w:rPr>
              <w:t>2</w:t>
            </w:r>
            <w:r w:rsidRPr="00EE0859">
              <w:rPr>
                <w:rFonts w:ascii="Arial" w:hAnsi="Arial" w:cs="Arial"/>
                <w:b/>
                <w:iCs/>
                <w:lang w:val="en-US" w:eastAsia="es-BO"/>
              </w:rPr>
              <w:t>: Bs2</w:t>
            </w:r>
            <w:r>
              <w:rPr>
                <w:rFonts w:ascii="Arial" w:hAnsi="Arial" w:cs="Arial"/>
                <w:b/>
                <w:iCs/>
                <w:lang w:val="en-US" w:eastAsia="es-BO"/>
              </w:rPr>
              <w:t>28</w:t>
            </w:r>
            <w:r w:rsidRPr="00EE0859">
              <w:rPr>
                <w:rFonts w:ascii="Arial" w:hAnsi="Arial" w:cs="Arial"/>
                <w:b/>
                <w:iCs/>
                <w:lang w:val="en-US" w:eastAsia="es-BO"/>
              </w:rPr>
              <w:t>.</w:t>
            </w:r>
            <w:r>
              <w:rPr>
                <w:rFonts w:ascii="Arial" w:hAnsi="Arial" w:cs="Arial"/>
                <w:b/>
                <w:iCs/>
                <w:lang w:val="en-US" w:eastAsia="es-BO"/>
              </w:rPr>
              <w:t>257</w:t>
            </w:r>
            <w:r w:rsidRPr="00EE0859">
              <w:rPr>
                <w:rFonts w:ascii="Arial" w:hAnsi="Arial" w:cs="Arial"/>
                <w:b/>
                <w:iCs/>
                <w:lang w:val="en-US" w:eastAsia="es-BO"/>
              </w:rPr>
              <w:t>,</w:t>
            </w:r>
            <w:r>
              <w:rPr>
                <w:rFonts w:ascii="Arial" w:hAnsi="Arial" w:cs="Arial"/>
                <w:b/>
                <w:iCs/>
                <w:lang w:val="en-US" w:eastAsia="es-BO"/>
              </w:rPr>
              <w:t>25</w:t>
            </w:r>
          </w:p>
          <w:p w:rsidR="005A3ECF" w:rsidRPr="005A3ECF" w:rsidRDefault="005A3ECF" w:rsidP="005A3ECF">
            <w:pPr>
              <w:tabs>
                <w:tab w:val="left" w:pos="5746"/>
              </w:tabs>
              <w:ind w:left="398"/>
              <w:rPr>
                <w:lang w:val="en-US"/>
              </w:rPr>
            </w:pPr>
            <w:r w:rsidRPr="00EE0859">
              <w:rPr>
                <w:rFonts w:ascii="Arial" w:hAnsi="Arial" w:cs="Arial"/>
                <w:b/>
                <w:iCs/>
                <w:lang w:val="en-US" w:eastAsia="es-BO"/>
              </w:rPr>
              <w:t xml:space="preserve">Item </w:t>
            </w:r>
            <w:r>
              <w:rPr>
                <w:rFonts w:ascii="Arial" w:hAnsi="Arial" w:cs="Arial"/>
                <w:b/>
                <w:iCs/>
                <w:lang w:val="en-US" w:eastAsia="es-BO"/>
              </w:rPr>
              <w:t>3</w:t>
            </w:r>
            <w:r w:rsidRPr="00EE0859">
              <w:rPr>
                <w:rFonts w:ascii="Arial" w:hAnsi="Arial" w:cs="Arial"/>
                <w:b/>
                <w:iCs/>
                <w:lang w:val="en-US" w:eastAsia="es-BO"/>
              </w:rPr>
              <w:t>: Bs</w:t>
            </w:r>
            <w:r>
              <w:rPr>
                <w:rFonts w:ascii="Arial" w:hAnsi="Arial" w:cs="Arial"/>
                <w:b/>
                <w:iCs/>
                <w:lang w:val="en-US" w:eastAsia="es-BO"/>
              </w:rPr>
              <w:t>131</w:t>
            </w:r>
            <w:r w:rsidRPr="00EE0859">
              <w:rPr>
                <w:rFonts w:ascii="Arial" w:hAnsi="Arial" w:cs="Arial"/>
                <w:b/>
                <w:iCs/>
                <w:lang w:val="en-US" w:eastAsia="es-BO"/>
              </w:rPr>
              <w:t>.</w:t>
            </w:r>
            <w:r>
              <w:rPr>
                <w:rFonts w:ascii="Arial" w:hAnsi="Arial" w:cs="Arial"/>
                <w:b/>
                <w:iCs/>
                <w:lang w:val="en-US" w:eastAsia="es-BO"/>
              </w:rPr>
              <w:t>871</w:t>
            </w:r>
            <w:r w:rsidRPr="00EE0859">
              <w:rPr>
                <w:rFonts w:ascii="Arial" w:hAnsi="Arial" w:cs="Arial"/>
                <w:b/>
                <w:iCs/>
                <w:lang w:val="en-US" w:eastAsia="es-BO"/>
              </w:rPr>
              <w:t>,</w:t>
            </w:r>
            <w:r>
              <w:rPr>
                <w:rFonts w:ascii="Arial" w:hAnsi="Arial" w:cs="Arial"/>
                <w:b/>
                <w:iCs/>
                <w:lang w:val="en-US" w:eastAsia="es-BO"/>
              </w:rPr>
              <w:t>26</w:t>
            </w:r>
          </w:p>
          <w:p w:rsidR="005A3ECF" w:rsidRDefault="005A3ECF" w:rsidP="005A3ECF">
            <w:pPr>
              <w:ind w:left="398"/>
              <w:rPr>
                <w:rFonts w:ascii="Arial" w:hAnsi="Arial" w:cs="Arial"/>
                <w:b/>
                <w:iCs/>
                <w:lang w:val="en-US" w:eastAsia="es-BO"/>
              </w:rPr>
            </w:pPr>
            <w:r w:rsidRPr="00EE0859">
              <w:rPr>
                <w:rFonts w:ascii="Arial" w:hAnsi="Arial" w:cs="Arial"/>
                <w:b/>
                <w:iCs/>
                <w:lang w:val="en-US" w:eastAsia="es-BO"/>
              </w:rPr>
              <w:t xml:space="preserve">Item </w:t>
            </w:r>
            <w:r>
              <w:rPr>
                <w:rFonts w:ascii="Arial" w:hAnsi="Arial" w:cs="Arial"/>
                <w:b/>
                <w:iCs/>
                <w:lang w:val="en-US" w:eastAsia="es-BO"/>
              </w:rPr>
              <w:t>4</w:t>
            </w:r>
            <w:r w:rsidRPr="00EE0859">
              <w:rPr>
                <w:rFonts w:ascii="Arial" w:hAnsi="Arial" w:cs="Arial"/>
                <w:b/>
                <w:iCs/>
                <w:lang w:val="en-US" w:eastAsia="es-BO"/>
              </w:rPr>
              <w:t xml:space="preserve">: </w:t>
            </w:r>
            <w:r w:rsidR="00B85004">
              <w:rPr>
                <w:rFonts w:ascii="Arial" w:hAnsi="Arial" w:cs="Arial"/>
                <w:b/>
                <w:iCs/>
                <w:lang w:val="en-US" w:eastAsia="es-BO"/>
              </w:rPr>
              <w:t xml:space="preserve">  </w:t>
            </w:r>
            <w:r w:rsidRPr="00EE0859">
              <w:rPr>
                <w:rFonts w:ascii="Arial" w:hAnsi="Arial" w:cs="Arial"/>
                <w:b/>
                <w:iCs/>
                <w:lang w:val="en-US" w:eastAsia="es-BO"/>
              </w:rPr>
              <w:t>Bs</w:t>
            </w:r>
            <w:r>
              <w:rPr>
                <w:rFonts w:ascii="Arial" w:hAnsi="Arial" w:cs="Arial"/>
                <w:b/>
                <w:iCs/>
                <w:lang w:val="en-US" w:eastAsia="es-BO"/>
              </w:rPr>
              <w:t>87</w:t>
            </w:r>
            <w:r w:rsidRPr="00EE0859">
              <w:rPr>
                <w:rFonts w:ascii="Arial" w:hAnsi="Arial" w:cs="Arial"/>
                <w:b/>
                <w:iCs/>
                <w:lang w:val="en-US" w:eastAsia="es-BO"/>
              </w:rPr>
              <w:t>.</w:t>
            </w:r>
            <w:r>
              <w:rPr>
                <w:rFonts w:ascii="Arial" w:hAnsi="Arial" w:cs="Arial"/>
                <w:b/>
                <w:iCs/>
                <w:lang w:val="en-US" w:eastAsia="es-BO"/>
              </w:rPr>
              <w:t>351</w:t>
            </w:r>
            <w:r w:rsidRPr="00EE0859">
              <w:rPr>
                <w:rFonts w:ascii="Arial" w:hAnsi="Arial" w:cs="Arial"/>
                <w:b/>
                <w:iCs/>
                <w:lang w:val="en-US" w:eastAsia="es-BO"/>
              </w:rPr>
              <w:t>,</w:t>
            </w:r>
            <w:r>
              <w:rPr>
                <w:rFonts w:ascii="Arial" w:hAnsi="Arial" w:cs="Arial"/>
                <w:b/>
                <w:iCs/>
                <w:lang w:val="en-US" w:eastAsia="es-BO"/>
              </w:rPr>
              <w:t>00</w:t>
            </w:r>
          </w:p>
          <w:p w:rsidR="005A3ECF" w:rsidRPr="005A3ECF" w:rsidRDefault="005A3ECF" w:rsidP="005A3ECF">
            <w:pPr>
              <w:ind w:left="398"/>
              <w:rPr>
                <w:rFonts w:cs="Arial"/>
                <w:sz w:val="18"/>
                <w:szCs w:val="18"/>
                <w:lang w:val="en-US"/>
              </w:rPr>
            </w:pPr>
            <w:r w:rsidRPr="00EE0859">
              <w:rPr>
                <w:rFonts w:ascii="Arial" w:hAnsi="Arial" w:cs="Arial"/>
                <w:b/>
                <w:iCs/>
                <w:lang w:val="en-US" w:eastAsia="es-BO"/>
              </w:rPr>
              <w:t xml:space="preserve">Item </w:t>
            </w:r>
            <w:r>
              <w:rPr>
                <w:rFonts w:ascii="Arial" w:hAnsi="Arial" w:cs="Arial"/>
                <w:b/>
                <w:iCs/>
                <w:lang w:val="en-US" w:eastAsia="es-BO"/>
              </w:rPr>
              <w:t>5</w:t>
            </w:r>
            <w:r w:rsidRPr="00EE0859">
              <w:rPr>
                <w:rFonts w:ascii="Arial" w:hAnsi="Arial" w:cs="Arial"/>
                <w:b/>
                <w:iCs/>
                <w:lang w:val="en-US" w:eastAsia="es-BO"/>
              </w:rPr>
              <w:t>:</w:t>
            </w:r>
            <w:r w:rsidR="00B85004">
              <w:rPr>
                <w:rFonts w:ascii="Arial" w:hAnsi="Arial" w:cs="Arial"/>
                <w:b/>
                <w:iCs/>
                <w:lang w:val="en-US" w:eastAsia="es-BO"/>
              </w:rPr>
              <w:t xml:space="preserve">  </w:t>
            </w:r>
            <w:r w:rsidRPr="00EE0859">
              <w:rPr>
                <w:rFonts w:ascii="Arial" w:hAnsi="Arial" w:cs="Arial"/>
                <w:b/>
                <w:iCs/>
                <w:lang w:val="en-US" w:eastAsia="es-BO"/>
              </w:rPr>
              <w:t xml:space="preserve"> Bs</w:t>
            </w:r>
            <w:r>
              <w:rPr>
                <w:rFonts w:ascii="Arial" w:hAnsi="Arial" w:cs="Arial"/>
                <w:b/>
                <w:iCs/>
                <w:lang w:val="en-US" w:eastAsia="es-BO"/>
              </w:rPr>
              <w:t>13</w:t>
            </w:r>
            <w:r w:rsidRPr="00EE0859">
              <w:rPr>
                <w:rFonts w:ascii="Arial" w:hAnsi="Arial" w:cs="Arial"/>
                <w:b/>
                <w:iCs/>
                <w:lang w:val="en-US" w:eastAsia="es-BO"/>
              </w:rPr>
              <w:t>.</w:t>
            </w:r>
            <w:r>
              <w:rPr>
                <w:rFonts w:ascii="Arial" w:hAnsi="Arial" w:cs="Arial"/>
                <w:b/>
                <w:iCs/>
                <w:lang w:val="en-US" w:eastAsia="es-BO"/>
              </w:rPr>
              <w:t>000</w:t>
            </w:r>
            <w:r w:rsidRPr="00EE0859">
              <w:rPr>
                <w:rFonts w:ascii="Arial" w:hAnsi="Arial" w:cs="Arial"/>
                <w:b/>
                <w:iCs/>
                <w:lang w:val="en-US" w:eastAsia="es-BO"/>
              </w:rPr>
              <w:t>,</w:t>
            </w:r>
            <w:r>
              <w:rPr>
                <w:rFonts w:ascii="Arial" w:hAnsi="Arial" w:cs="Arial"/>
                <w:b/>
                <w:iCs/>
                <w:lang w:val="en-US" w:eastAsia="es-BO"/>
              </w:rPr>
              <w:t>00</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5E043B" w:rsidRDefault="00C163C4" w:rsidP="00306D34">
            <w:pPr>
              <w:jc w:val="center"/>
              <w:rPr>
                <w:rFonts w:ascii="Arial" w:hAnsi="Arial" w:cs="Arial"/>
                <w:b/>
                <w:lang w:val="en-US"/>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5E043B" w:rsidRDefault="00C163C4" w:rsidP="00306D34">
            <w:pPr>
              <w:jc w:val="center"/>
              <w:rPr>
                <w:rFonts w:ascii="Arial" w:hAnsi="Arial" w:cs="Arial"/>
                <w:b/>
                <w:lang w:val="en-US"/>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5E043B" w:rsidRDefault="00C163C4" w:rsidP="00306D34">
            <w:pPr>
              <w:jc w:val="center"/>
              <w:rPr>
                <w:rFonts w:ascii="Arial" w:hAnsi="Arial" w:cs="Arial"/>
                <w:b/>
                <w:lang w:val="en-US"/>
              </w:rPr>
            </w:pPr>
          </w:p>
        </w:tc>
      </w:tr>
      <w:tr w:rsidR="00C163C4" w:rsidRPr="00673E6A" w:rsidTr="00537DE8">
        <w:trPr>
          <w:trHeight w:val="253"/>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0C659C" w:rsidRDefault="00C163C4" w:rsidP="00306D34">
            <w:pPr>
              <w:jc w:val="center"/>
              <w:rPr>
                <w:rFonts w:ascii="Arial" w:hAnsi="Arial" w:cs="Arial"/>
                <w:b/>
                <w:lang w:val="es-ES_tradnl"/>
              </w:rPr>
            </w:pPr>
            <w:r w:rsidRPr="000C659C">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416978">
        <w:trPr>
          <w:trHeight w:val="400"/>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537" w:type="dxa"/>
            <w:gridSpan w:val="2"/>
            <w:tcBorders>
              <w:top w:val="single" w:sz="4" w:space="0" w:color="auto"/>
              <w:right w:val="single" w:sz="8" w:space="0" w:color="auto"/>
            </w:tcBorders>
            <w:shd w:val="clear" w:color="auto" w:fill="DBE5F1" w:themeFill="accent1" w:themeFillTint="33"/>
            <w:vAlign w:val="center"/>
          </w:tcPr>
          <w:p w:rsidR="00F75F37" w:rsidRPr="000C659C" w:rsidRDefault="00F75F37" w:rsidP="00306D34">
            <w:pPr>
              <w:jc w:val="center"/>
              <w:rPr>
                <w:rFonts w:ascii="Arial" w:hAnsi="Arial" w:cs="Arial"/>
                <w:b/>
                <w:lang w:val="es-ES_tradnl"/>
              </w:rPr>
            </w:pPr>
            <w:r w:rsidRPr="000C659C">
              <w:rPr>
                <w:rFonts w:ascii="Arial" w:hAnsi="Arial" w:cs="Arial"/>
                <w:b/>
                <w:lang w:val="es-ES_tradnl"/>
              </w:rPr>
              <w:t>Descripción del bien</w:t>
            </w:r>
          </w:p>
        </w:tc>
        <w:tc>
          <w:tcPr>
            <w:tcW w:w="1417"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0C659C" w:rsidRDefault="00F75F37" w:rsidP="00306D34">
            <w:pPr>
              <w:jc w:val="center"/>
              <w:rPr>
                <w:rFonts w:ascii="Arial" w:hAnsi="Arial" w:cs="Arial"/>
                <w:b/>
                <w:lang w:val="es-ES_tradnl"/>
              </w:rPr>
            </w:pPr>
            <w:r w:rsidRPr="000C659C">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1</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Estantería Metálica Modular - Modulo 1</w:t>
            </w:r>
          </w:p>
        </w:tc>
        <w:tc>
          <w:tcPr>
            <w:tcW w:w="1417" w:type="dxa"/>
            <w:tcBorders>
              <w:top w:val="single" w:sz="4" w:space="0" w:color="auto"/>
              <w:bottom w:val="single" w:sz="4" w:space="0" w:color="auto"/>
              <w:right w:val="single" w:sz="12" w:space="0" w:color="auto"/>
            </w:tcBorders>
            <w:shd w:val="clear" w:color="auto" w:fill="auto"/>
          </w:tcPr>
          <w:p w:rsidR="007140FE" w:rsidRPr="000C659C" w:rsidRDefault="007140FE" w:rsidP="007140FE">
            <w:pPr>
              <w:jc w:val="center"/>
              <w:rPr>
                <w:rFonts w:ascii="Arial" w:hAnsi="Arial" w:cs="Arial"/>
                <w:lang w:val="es-ES_tradnl"/>
              </w:rPr>
            </w:pPr>
            <w:r w:rsidRPr="000C659C">
              <w:rPr>
                <w:rFonts w:ascii="Arial" w:hAnsi="Arial" w:cs="Arial"/>
                <w:lang w:val="es-ES_tradnl"/>
              </w:rPr>
              <w:t>20</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2</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Estantería Metálica Modular - Modulo 2</w:t>
            </w:r>
          </w:p>
        </w:tc>
        <w:tc>
          <w:tcPr>
            <w:tcW w:w="1417" w:type="dxa"/>
            <w:tcBorders>
              <w:top w:val="single" w:sz="4" w:space="0" w:color="auto"/>
              <w:bottom w:val="single" w:sz="4" w:space="0" w:color="auto"/>
              <w:right w:val="single" w:sz="12" w:space="0" w:color="auto"/>
            </w:tcBorders>
            <w:shd w:val="clear" w:color="auto" w:fill="auto"/>
          </w:tcPr>
          <w:p w:rsidR="007140FE" w:rsidRPr="000C659C" w:rsidRDefault="007140FE" w:rsidP="007140FE">
            <w:pPr>
              <w:jc w:val="center"/>
              <w:rPr>
                <w:rFonts w:ascii="Arial" w:hAnsi="Arial" w:cs="Arial"/>
                <w:lang w:val="es-ES_tradnl"/>
              </w:rPr>
            </w:pPr>
            <w:r w:rsidRPr="000C659C">
              <w:rPr>
                <w:rFonts w:ascii="Arial" w:hAnsi="Arial" w:cs="Arial"/>
                <w:lang w:val="es-ES_tradnl"/>
              </w:rPr>
              <w:t>20</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3</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Estantería Metálica Modular - Modulo 3</w:t>
            </w:r>
          </w:p>
        </w:tc>
        <w:tc>
          <w:tcPr>
            <w:tcW w:w="1417" w:type="dxa"/>
            <w:tcBorders>
              <w:top w:val="single" w:sz="4" w:space="0" w:color="auto"/>
              <w:bottom w:val="single" w:sz="4" w:space="0" w:color="auto"/>
              <w:right w:val="single" w:sz="12" w:space="0" w:color="auto"/>
            </w:tcBorders>
            <w:shd w:val="clear" w:color="auto" w:fill="auto"/>
          </w:tcPr>
          <w:p w:rsidR="007140FE" w:rsidRPr="000C659C" w:rsidRDefault="007140FE" w:rsidP="007140FE">
            <w:pPr>
              <w:jc w:val="center"/>
              <w:rPr>
                <w:rFonts w:ascii="Arial" w:hAnsi="Arial" w:cs="Arial"/>
                <w:lang w:val="es-ES_tradnl"/>
              </w:rPr>
            </w:pPr>
            <w:r w:rsidRPr="000C659C">
              <w:rPr>
                <w:rFonts w:ascii="Arial" w:hAnsi="Arial" w:cs="Arial"/>
                <w:lang w:val="es-ES_tradnl"/>
              </w:rPr>
              <w:t>15</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4</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Piso Elevado Tipo de Plataforma.</w:t>
            </w:r>
          </w:p>
        </w:tc>
        <w:tc>
          <w:tcPr>
            <w:tcW w:w="1417" w:type="dxa"/>
            <w:tcBorders>
              <w:top w:val="single" w:sz="4" w:space="0" w:color="auto"/>
              <w:bottom w:val="single" w:sz="4" w:space="0" w:color="auto"/>
              <w:right w:val="single" w:sz="12" w:space="0" w:color="auto"/>
            </w:tcBorders>
            <w:shd w:val="clear" w:color="auto" w:fill="auto"/>
            <w:vAlign w:val="center"/>
          </w:tcPr>
          <w:p w:rsidR="007140FE" w:rsidRPr="000C659C" w:rsidRDefault="007140FE" w:rsidP="007140FE">
            <w:pPr>
              <w:jc w:val="center"/>
              <w:rPr>
                <w:rFonts w:ascii="Arial" w:hAnsi="Arial" w:cs="Arial"/>
              </w:rPr>
            </w:pPr>
            <w:r w:rsidRPr="000C659C">
              <w:rPr>
                <w:rFonts w:ascii="Arial" w:hAnsi="Arial" w:cs="Arial"/>
                <w:bCs/>
              </w:rPr>
              <w:t xml:space="preserve">90 Mts2 </w:t>
            </w:r>
            <w:proofErr w:type="spellStart"/>
            <w:r w:rsidRPr="000C659C">
              <w:rPr>
                <w:rFonts w:ascii="Arial" w:hAnsi="Arial" w:cs="Arial"/>
                <w:bCs/>
              </w:rPr>
              <w:t>Aprox</w:t>
            </w:r>
            <w:proofErr w:type="spellEnd"/>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5</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
                <w:bCs/>
                <w:color w:val="0000FF"/>
              </w:rPr>
            </w:pPr>
            <w:r w:rsidRPr="000C659C">
              <w:rPr>
                <w:rFonts w:ascii="Arial" w:hAnsi="Arial" w:cs="Arial"/>
                <w:bCs/>
              </w:rPr>
              <w:t>Escalera Metálica</w:t>
            </w:r>
          </w:p>
        </w:tc>
        <w:tc>
          <w:tcPr>
            <w:tcW w:w="1417" w:type="dxa"/>
            <w:tcBorders>
              <w:top w:val="single" w:sz="4" w:space="0" w:color="auto"/>
              <w:bottom w:val="single" w:sz="4" w:space="0" w:color="auto"/>
              <w:right w:val="single" w:sz="12" w:space="0" w:color="auto"/>
            </w:tcBorders>
            <w:shd w:val="clear" w:color="auto" w:fill="auto"/>
            <w:vAlign w:val="center"/>
          </w:tcPr>
          <w:p w:rsidR="007140FE" w:rsidRPr="000C659C" w:rsidRDefault="007140FE" w:rsidP="00537DE8">
            <w:pPr>
              <w:jc w:val="center"/>
              <w:rPr>
                <w:rFonts w:ascii="Arial" w:hAnsi="Arial" w:cs="Arial"/>
              </w:rPr>
            </w:pPr>
            <w:r w:rsidRPr="000C659C">
              <w:rPr>
                <w:rFonts w:ascii="Arial" w:hAnsi="Arial" w:cs="Arial"/>
              </w:rPr>
              <w:t>1</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Default="00C163C4" w:rsidP="00C163C4">
      <w:pPr>
        <w:rPr>
          <w:rFonts w:cs="Arial"/>
          <w:sz w:val="18"/>
          <w:szCs w:val="18"/>
        </w:rPr>
      </w:pPr>
    </w:p>
    <w:p w:rsidR="00416978" w:rsidRDefault="00416978" w:rsidP="00C163C4">
      <w:pPr>
        <w:rPr>
          <w:rFonts w:cs="Arial"/>
          <w:sz w:val="18"/>
          <w:szCs w:val="18"/>
        </w:rPr>
      </w:pPr>
    </w:p>
    <w:p w:rsidR="00CE295B" w:rsidRPr="002D1A31" w:rsidRDefault="00CE295B" w:rsidP="00CE295B">
      <w:pPr>
        <w:rPr>
          <w:b/>
          <w:color w:val="FFFFFF" w:themeColor="background1"/>
          <w:sz w:val="18"/>
          <w:szCs w:val="18"/>
        </w:rPr>
      </w:pPr>
      <w:r w:rsidRPr="002D1A31">
        <w:rPr>
          <w:b/>
          <w:color w:val="FFFFFF" w:themeColor="background1"/>
          <w:sz w:val="18"/>
          <w:szCs w:val="18"/>
          <w:highlight w:val="black"/>
        </w:rPr>
        <w:t>LOTE 2</w:t>
      </w: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7140FE" w:rsidRPr="00673E6A" w:rsidTr="00537DE8">
        <w:trPr>
          <w:trHeight w:val="253"/>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PROPUESTA</w:t>
            </w:r>
          </w:p>
        </w:tc>
      </w:tr>
      <w:tr w:rsidR="007140FE" w:rsidRPr="00673E6A" w:rsidTr="002E67D6">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7140FE" w:rsidRPr="000C659C" w:rsidRDefault="007140FE" w:rsidP="002E67D6">
            <w:pPr>
              <w:jc w:val="center"/>
              <w:rPr>
                <w:rFonts w:ascii="Arial" w:hAnsi="Arial" w:cs="Arial"/>
                <w:b/>
                <w:lang w:val="es-ES_tradnl"/>
              </w:rPr>
            </w:pPr>
            <w:r w:rsidRPr="000C659C">
              <w:rPr>
                <w:rFonts w:ascii="Arial" w:hAnsi="Arial" w:cs="Arial"/>
                <w:b/>
                <w:lang w:val="es-ES_tradnl"/>
              </w:rPr>
              <w:t>2</w:t>
            </w: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r>
      <w:tr w:rsidR="007140FE" w:rsidRPr="00673E6A" w:rsidTr="002E67D6">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7140FE" w:rsidRPr="000C659C" w:rsidRDefault="007140FE" w:rsidP="002E67D6">
            <w:pPr>
              <w:jc w:val="center"/>
              <w:rPr>
                <w:rFonts w:ascii="Arial" w:hAnsi="Arial" w:cs="Arial"/>
                <w:b/>
                <w:lang w:val="es-ES_tradnl"/>
              </w:rPr>
            </w:pPr>
            <w:r w:rsidRPr="000C659C">
              <w:rPr>
                <w:rFonts w:ascii="Arial" w:hAnsi="Arial" w:cs="Arial"/>
                <w:bCs/>
              </w:rPr>
              <w:t>Elevador de Cajas de Archivo</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r>
      <w:tr w:rsidR="007140FE" w:rsidRPr="00673E6A" w:rsidTr="002E67D6">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7140FE" w:rsidRPr="000C659C" w:rsidRDefault="007140FE" w:rsidP="002E67D6">
            <w:pPr>
              <w:jc w:val="center"/>
              <w:rPr>
                <w:rFonts w:ascii="Arial" w:hAnsi="Arial" w:cs="Arial"/>
                <w:b/>
                <w:lang w:val="es-ES_tradnl"/>
              </w:rPr>
            </w:pPr>
            <w:r w:rsidRPr="000C659C">
              <w:rPr>
                <w:rFonts w:ascii="Arial" w:hAnsi="Arial" w:cs="Arial"/>
                <w:b/>
                <w:iCs/>
                <w:lang w:val="es-BO" w:eastAsia="es-BO"/>
              </w:rPr>
              <w:t>Bs2</w:t>
            </w:r>
            <w:r w:rsidR="005F16F1">
              <w:rPr>
                <w:rFonts w:ascii="Arial" w:hAnsi="Arial" w:cs="Arial"/>
                <w:b/>
                <w:iCs/>
                <w:lang w:val="es-BO" w:eastAsia="es-BO"/>
              </w:rPr>
              <w:t>8</w:t>
            </w:r>
            <w:r w:rsidRPr="000C659C">
              <w:rPr>
                <w:rFonts w:ascii="Arial" w:hAnsi="Arial" w:cs="Arial"/>
                <w:b/>
                <w:iCs/>
                <w:lang w:val="es-BO" w:eastAsia="es-BO"/>
              </w:rPr>
              <w:t>.</w:t>
            </w:r>
            <w:r w:rsidR="005F16F1">
              <w:rPr>
                <w:rFonts w:ascii="Arial" w:hAnsi="Arial" w:cs="Arial"/>
                <w:b/>
                <w:iCs/>
                <w:lang w:val="es-BO" w:eastAsia="es-BO"/>
              </w:rPr>
              <w:t>0</w:t>
            </w:r>
            <w:r w:rsidRPr="000C659C">
              <w:rPr>
                <w:rFonts w:ascii="Arial" w:hAnsi="Arial" w:cs="Arial"/>
                <w:b/>
                <w:iCs/>
                <w:lang w:val="es-BO" w:eastAsia="es-BO"/>
              </w:rPr>
              <w:t>00,00</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r>
      <w:tr w:rsidR="007140FE" w:rsidRPr="00673E6A" w:rsidTr="00537DE8">
        <w:trPr>
          <w:trHeight w:val="267"/>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7140FE" w:rsidRPr="00673E6A" w:rsidTr="00537DE8">
        <w:trPr>
          <w:trHeight w:val="445"/>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Precio Unitario</w:t>
            </w:r>
          </w:p>
          <w:p w:rsidR="007140FE" w:rsidRPr="00673E6A" w:rsidRDefault="007140FE" w:rsidP="002E67D6">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Precio Total</w:t>
            </w:r>
          </w:p>
          <w:p w:rsidR="007140FE" w:rsidRPr="00673E6A" w:rsidRDefault="007140FE" w:rsidP="002E67D6">
            <w:pPr>
              <w:jc w:val="center"/>
              <w:rPr>
                <w:rFonts w:ascii="Arial" w:hAnsi="Arial" w:cs="Arial"/>
                <w:b/>
                <w:lang w:val="es-ES_tradnl"/>
              </w:rPr>
            </w:pPr>
            <w:r w:rsidRPr="00673E6A">
              <w:rPr>
                <w:rFonts w:ascii="Arial" w:hAnsi="Arial" w:cs="Arial"/>
                <w:b/>
                <w:lang w:val="es-ES_tradnl"/>
              </w:rPr>
              <w:t>(Bs.)</w:t>
            </w:r>
          </w:p>
        </w:tc>
      </w:tr>
      <w:tr w:rsidR="007140FE" w:rsidRPr="00673E6A" w:rsidTr="00EB6942">
        <w:trPr>
          <w:trHeight w:val="274"/>
          <w:jc w:val="center"/>
        </w:trPr>
        <w:tc>
          <w:tcPr>
            <w:tcW w:w="529" w:type="dxa"/>
            <w:tcBorders>
              <w:top w:val="single" w:sz="4" w:space="0" w:color="auto"/>
              <w:left w:val="single" w:sz="12" w:space="0" w:color="auto"/>
              <w:bottom w:val="single" w:sz="4" w:space="0" w:color="auto"/>
            </w:tcBorders>
          </w:tcPr>
          <w:p w:rsidR="007140FE" w:rsidRPr="000C659C" w:rsidRDefault="007140FE" w:rsidP="007140FE">
            <w:pPr>
              <w:jc w:val="center"/>
              <w:rPr>
                <w:rFonts w:ascii="Arial" w:hAnsi="Arial" w:cs="Arial"/>
                <w:lang w:val="es-ES_tradnl"/>
              </w:rPr>
            </w:pPr>
            <w:r w:rsidRPr="000C659C">
              <w:rPr>
                <w:rFonts w:ascii="Arial" w:hAnsi="Arial" w:cs="Arial"/>
                <w:lang w:val="es-ES_tradnl"/>
              </w:rPr>
              <w:t>1</w:t>
            </w:r>
          </w:p>
        </w:tc>
        <w:tc>
          <w:tcPr>
            <w:tcW w:w="4820" w:type="dxa"/>
            <w:gridSpan w:val="2"/>
            <w:tcBorders>
              <w:top w:val="single" w:sz="4" w:space="0" w:color="auto"/>
              <w:bottom w:val="single" w:sz="4" w:space="0" w:color="auto"/>
            </w:tcBorders>
            <w:shd w:val="clear" w:color="auto" w:fill="auto"/>
          </w:tcPr>
          <w:p w:rsidR="007140FE" w:rsidRPr="000C659C" w:rsidRDefault="007140FE" w:rsidP="002E67D6">
            <w:pPr>
              <w:rPr>
                <w:rFonts w:ascii="Arial" w:hAnsi="Arial" w:cs="Arial"/>
                <w:lang w:val="es-ES_tradnl"/>
              </w:rPr>
            </w:pPr>
            <w:r w:rsidRPr="000C659C">
              <w:rPr>
                <w:rFonts w:ascii="Arial" w:hAnsi="Arial" w:cs="Arial"/>
                <w:bCs/>
              </w:rPr>
              <w:t>Elevador de Cajas de Archivo</w:t>
            </w:r>
          </w:p>
        </w:tc>
        <w:tc>
          <w:tcPr>
            <w:tcW w:w="1134" w:type="dxa"/>
            <w:tcBorders>
              <w:top w:val="single" w:sz="4" w:space="0" w:color="auto"/>
              <w:bottom w:val="single" w:sz="4" w:space="0" w:color="auto"/>
              <w:right w:val="single" w:sz="12" w:space="0" w:color="auto"/>
            </w:tcBorders>
            <w:shd w:val="clear" w:color="auto" w:fill="auto"/>
          </w:tcPr>
          <w:p w:rsidR="007140FE" w:rsidRPr="00673E6A" w:rsidRDefault="00537DE8" w:rsidP="00537DE8">
            <w:pPr>
              <w:jc w:val="center"/>
              <w:rPr>
                <w:rFonts w:ascii="Arial" w:hAnsi="Arial" w:cs="Arial"/>
                <w:lang w:val="es-ES_tradnl"/>
              </w:rPr>
            </w:pPr>
            <w:r>
              <w:rPr>
                <w:rFonts w:ascii="Arial" w:hAnsi="Arial" w:cs="Arial"/>
                <w:lang w:val="es-ES_tradnl"/>
              </w:rPr>
              <w:t>1</w:t>
            </w:r>
          </w:p>
        </w:tc>
        <w:tc>
          <w:tcPr>
            <w:tcW w:w="2977" w:type="dxa"/>
            <w:tcBorders>
              <w:top w:val="single" w:sz="4" w:space="0" w:color="auto"/>
              <w:left w:val="single" w:sz="12" w:space="0" w:color="auto"/>
              <w:bottom w:val="single" w:sz="4" w:space="0" w:color="auto"/>
            </w:tcBorders>
          </w:tcPr>
          <w:p w:rsidR="007140FE" w:rsidRPr="00673E6A" w:rsidRDefault="007140FE" w:rsidP="002E67D6">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2E67D6">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2E67D6">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2E67D6">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2E67D6">
            <w:pPr>
              <w:rPr>
                <w:rFonts w:ascii="Arial" w:hAnsi="Arial" w:cs="Arial"/>
                <w:lang w:val="es-ES_tradnl"/>
              </w:rPr>
            </w:pPr>
          </w:p>
        </w:tc>
      </w:tr>
      <w:tr w:rsidR="007140FE" w:rsidRPr="00673E6A" w:rsidTr="002E67D6">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7140FE" w:rsidRPr="00673E6A" w:rsidRDefault="007140FE" w:rsidP="002E67D6">
            <w:pPr>
              <w:rPr>
                <w:rFonts w:ascii="Arial" w:hAnsi="Arial" w:cs="Arial"/>
                <w:lang w:val="es-ES_tradnl"/>
              </w:rPr>
            </w:pPr>
          </w:p>
        </w:tc>
      </w:tr>
      <w:tr w:rsidR="007140FE" w:rsidRPr="00673E6A" w:rsidTr="002E67D6">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7140FE" w:rsidRPr="00673E6A" w:rsidRDefault="007140FE" w:rsidP="002E67D6">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7140FE" w:rsidRPr="00673E6A" w:rsidRDefault="007140FE" w:rsidP="002E67D6">
            <w:pPr>
              <w:rPr>
                <w:rFonts w:ascii="Arial" w:hAnsi="Arial" w:cs="Arial"/>
                <w:lang w:val="es-ES_tradnl"/>
              </w:rPr>
            </w:pPr>
          </w:p>
        </w:tc>
      </w:tr>
    </w:tbl>
    <w:p w:rsidR="00C163C4" w:rsidRPr="00673E6A" w:rsidRDefault="00C163C4" w:rsidP="00C163C4">
      <w:pPr>
        <w:rPr>
          <w:rFonts w:cs="Arial"/>
          <w:sz w:val="18"/>
          <w:szCs w:val="18"/>
        </w:rPr>
        <w:sectPr w:rsidR="00C163C4" w:rsidRPr="00673E6A" w:rsidSect="0035463A">
          <w:headerReference w:type="default" r:id="rId42"/>
          <w:pgSz w:w="15840" w:h="12240" w:orient="landscape"/>
          <w:pgMar w:top="1701" w:right="1418" w:bottom="1701" w:left="1418"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35463A">
          <w:headerReference w:type="default" r:id="rId43"/>
          <w:pgSz w:w="12240" w:h="15840"/>
          <w:pgMar w:top="1418" w:right="1276" w:bottom="1418" w:left="1701"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006407" w:rsidRPr="00673E6A" w:rsidTr="00A32307">
        <w:tc>
          <w:tcPr>
            <w:tcW w:w="3087" w:type="dxa"/>
            <w:tcBorders>
              <w:top w:val="nil"/>
              <w:left w:val="single" w:sz="12" w:space="0" w:color="auto"/>
              <w:bottom w:val="nil"/>
              <w:right w:val="nil"/>
            </w:tcBorders>
            <w:tcMar>
              <w:left w:w="0" w:type="dxa"/>
              <w:right w:w="85" w:type="dxa"/>
            </w:tcMar>
            <w:vAlign w:val="center"/>
          </w:tcPr>
          <w:p w:rsidR="00006407" w:rsidRPr="00673E6A" w:rsidRDefault="00006407"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006407" w:rsidRPr="00673E6A" w:rsidRDefault="00006407"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006407" w:rsidRPr="00673E6A" w:rsidRDefault="00006407"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CC5C95" w:rsidP="005C6C10">
            <w:pPr>
              <w:jc w:val="center"/>
              <w:rPr>
                <w:rFonts w:ascii="Arial" w:hAnsi="Arial" w:cs="Arial"/>
              </w:rPr>
            </w:pPr>
            <w:r>
              <w:rPr>
                <w:rFonts w:ascii="Arial" w:hAnsi="Arial" w:cs="Arial"/>
              </w:rPr>
              <w:t>5</w:t>
            </w:r>
          </w:p>
        </w:tc>
        <w:tc>
          <w:tcPr>
            <w:tcW w:w="243" w:type="dxa"/>
            <w:tcBorders>
              <w:top w:val="nil"/>
              <w:left w:val="single" w:sz="4" w:space="0" w:color="auto"/>
              <w:bottom w:val="nil"/>
            </w:tcBorders>
            <w:shd w:val="clear" w:color="auto" w:fill="FFFFFF"/>
            <w:vAlign w:val="center"/>
          </w:tcPr>
          <w:p w:rsidR="00006407" w:rsidRPr="00673E6A" w:rsidRDefault="00006407" w:rsidP="0019073E">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006407" w:rsidRPr="00673E6A" w:rsidRDefault="00006407" w:rsidP="0019073E">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6</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8</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3</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7</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FC229F" w:rsidP="005274CF">
            <w:pPr>
              <w:snapToGrid w:val="0"/>
              <w:jc w:val="center"/>
              <w:rPr>
                <w:rFonts w:ascii="Arial" w:hAnsi="Arial" w:cs="Arial"/>
                <w:lang w:val="es-BO" w:eastAsia="es-BO"/>
              </w:rPr>
            </w:pPr>
            <w:r>
              <w:rPr>
                <w:rFonts w:ascii="Arial" w:hAnsi="Arial" w:cs="Arial"/>
                <w:lang w:val="es-BO" w:eastAsia="es-BO"/>
              </w:rPr>
              <w:t>9</w:t>
            </w:r>
          </w:p>
        </w:tc>
        <w:tc>
          <w:tcPr>
            <w:tcW w:w="243" w:type="dxa"/>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5C6C10">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rPr>
                <w:rFonts w:ascii="Arial" w:hAnsi="Arial" w:cs="Arial"/>
              </w:rPr>
            </w:pPr>
            <w:r>
              <w:rPr>
                <w:rFonts w:ascii="Arial" w:hAnsi="Arial" w:cs="Arial"/>
              </w:rPr>
              <w:t>1</w:t>
            </w:r>
          </w:p>
        </w:tc>
        <w:tc>
          <w:tcPr>
            <w:tcW w:w="609" w:type="dxa"/>
            <w:gridSpan w:val="2"/>
            <w:tcBorders>
              <w:top w:val="nil"/>
              <w:left w:val="nil"/>
              <w:bottom w:val="nil"/>
            </w:tcBorders>
            <w:vAlign w:val="center"/>
          </w:tcPr>
          <w:p w:rsidR="00006407" w:rsidRPr="00673E6A" w:rsidRDefault="00006407"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D37BA6">
        <w:trPr>
          <w:trHeight w:val="284"/>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37BA6">
        <w:trPr>
          <w:trHeight w:val="284"/>
        </w:trPr>
        <w:tc>
          <w:tcPr>
            <w:tcW w:w="5954" w:type="dxa"/>
            <w:tcBorders>
              <w:top w:val="single" w:sz="8" w:space="0" w:color="auto"/>
              <w:bottom w:val="single" w:sz="4" w:space="0" w:color="auto"/>
              <w:right w:val="single" w:sz="4" w:space="0" w:color="auto"/>
            </w:tcBorders>
            <w:vAlign w:val="center"/>
          </w:tcPr>
          <w:p w:rsidR="003C5459" w:rsidRPr="00D37BA6" w:rsidRDefault="00C62655" w:rsidP="00D37BA6">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F12EAA" w:rsidRPr="00D37BA6" w:rsidRDefault="00F12EAA" w:rsidP="00D02CE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37BA6">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3C5459" w:rsidRPr="00D37BA6" w:rsidRDefault="00C62655" w:rsidP="00D37BA6">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37BA6">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37BA6">
        <w:trPr>
          <w:trHeight w:val="284"/>
        </w:trPr>
        <w:tc>
          <w:tcPr>
            <w:tcW w:w="5954" w:type="dxa"/>
            <w:tcBorders>
              <w:top w:val="single" w:sz="4" w:space="0" w:color="auto"/>
              <w:right w:val="single" w:sz="4" w:space="0" w:color="auto"/>
            </w:tcBorders>
            <w:vAlign w:val="center"/>
          </w:tcPr>
          <w:p w:rsidR="003C5459" w:rsidRPr="00D37BA6" w:rsidRDefault="00C62655" w:rsidP="00D37BA6">
            <w:pPr>
              <w:numPr>
                <w:ilvl w:val="0"/>
                <w:numId w:val="13"/>
              </w:numPr>
              <w:rPr>
                <w:rFonts w:ascii="Arial" w:hAnsi="Arial" w:cs="Arial"/>
              </w:rPr>
            </w:pPr>
            <w:r w:rsidRPr="00673E6A">
              <w:rPr>
                <w:rFonts w:ascii="Arial" w:hAnsi="Arial" w:cs="Arial"/>
                <w:b/>
              </w:rPr>
              <w:t>FORMULARIO B-1.</w:t>
            </w:r>
            <w:r w:rsidR="00FB484D">
              <w:rPr>
                <w:rFonts w:ascii="Arial" w:hAnsi="Arial" w:cs="Arial"/>
                <w:b/>
              </w:rPr>
              <w:t xml:space="preserve"> </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35463A">
          <w:headerReference w:type="default" r:id="rId44"/>
          <w:pgSz w:w="12240" w:h="15840"/>
          <w:pgMar w:top="1412" w:right="1701" w:bottom="1412" w:left="1701"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61"/>
        <w:gridCol w:w="780"/>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FC229F" w:rsidRPr="00673E6A" w:rsidTr="00FC229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FC229F" w:rsidRPr="00673E6A" w:rsidRDefault="00FC229F"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FC229F" w:rsidRPr="00673E6A" w:rsidRDefault="00FC229F"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5</w:t>
            </w:r>
          </w:p>
        </w:tc>
        <w:tc>
          <w:tcPr>
            <w:tcW w:w="121" w:type="pct"/>
            <w:tcBorders>
              <w:top w:val="nil"/>
              <w:left w:val="single" w:sz="4" w:space="0" w:color="auto"/>
              <w:bottom w:val="nil"/>
            </w:tcBorders>
            <w:shd w:val="clear" w:color="auto" w:fill="FFFFFF"/>
            <w:vAlign w:val="center"/>
          </w:tcPr>
          <w:p w:rsidR="00FC229F" w:rsidRPr="00673E6A" w:rsidRDefault="00FC229F" w:rsidP="0019073E">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FC229F" w:rsidRPr="00673E6A" w:rsidRDefault="00FC229F" w:rsidP="0019073E">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FC229F" w:rsidRPr="00673E6A" w:rsidRDefault="00FC229F" w:rsidP="0019073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FC229F" w:rsidRPr="00673E6A" w:rsidRDefault="00FC229F" w:rsidP="00517D2D">
            <w:pPr>
              <w:snapToGrid w:val="0"/>
              <w:jc w:val="center"/>
              <w:rPr>
                <w:rFonts w:ascii="Arial" w:hAnsi="Arial" w:cs="Arial"/>
                <w:lang w:val="es-BO" w:eastAsia="es-BO"/>
              </w:rPr>
            </w:pPr>
            <w:r>
              <w:rPr>
                <w:rFonts w:ascii="Arial" w:hAnsi="Arial" w:cs="Arial"/>
                <w:lang w:val="es-BO" w:eastAsia="es-BO"/>
              </w:rPr>
              <w:t>5</w:t>
            </w:r>
          </w:p>
        </w:tc>
        <w:tc>
          <w:tcPr>
            <w:tcW w:w="123" w:type="pct"/>
            <w:tcBorders>
              <w:left w:val="single" w:sz="4" w:space="0" w:color="auto"/>
              <w:bottom w:val="single" w:sz="4" w:space="0" w:color="auto"/>
            </w:tcBorders>
            <w:shd w:val="clear" w:color="auto" w:fill="DBE5F1" w:themeFill="accent1" w:themeFillTint="33"/>
            <w:vAlign w:val="center"/>
          </w:tcPr>
          <w:p w:rsidR="00FC229F" w:rsidRPr="00673E6A" w:rsidRDefault="00FC229F" w:rsidP="00517D2D">
            <w:pPr>
              <w:snapToGrid w:val="0"/>
              <w:jc w:val="center"/>
              <w:rPr>
                <w:rFonts w:ascii="Arial" w:hAnsi="Arial" w:cs="Arial"/>
                <w:lang w:val="es-BO" w:eastAsia="es-BO"/>
              </w:rPr>
            </w:pPr>
            <w:r>
              <w:rPr>
                <w:rFonts w:ascii="Arial" w:hAnsi="Arial" w:cs="Arial"/>
                <w:lang w:val="es-BO" w:eastAsia="es-BO"/>
              </w:rPr>
              <w:t>6</w:t>
            </w:r>
          </w:p>
        </w:tc>
        <w:tc>
          <w:tcPr>
            <w:tcW w:w="123" w:type="pct"/>
            <w:tcBorders>
              <w:left w:val="single" w:sz="4" w:space="0" w:color="auto"/>
              <w:bottom w:val="single" w:sz="4" w:space="0" w:color="auto"/>
            </w:tcBorders>
            <w:shd w:val="clear" w:color="auto" w:fill="DBE5F1" w:themeFill="accent1" w:themeFillTint="33"/>
            <w:vAlign w:val="center"/>
          </w:tcPr>
          <w:p w:rsidR="00FC229F" w:rsidRPr="00673E6A" w:rsidRDefault="00FC229F" w:rsidP="00517D2D">
            <w:pPr>
              <w:snapToGrid w:val="0"/>
              <w:jc w:val="center"/>
              <w:rPr>
                <w:rFonts w:ascii="Arial" w:hAnsi="Arial" w:cs="Arial"/>
                <w:lang w:val="es-BO" w:eastAsia="es-BO"/>
              </w:rPr>
            </w:pPr>
            <w:r>
              <w:rPr>
                <w:rFonts w:ascii="Arial" w:hAnsi="Arial" w:cs="Arial"/>
                <w:lang w:val="es-BO" w:eastAsia="es-BO"/>
              </w:rPr>
              <w:t>8</w:t>
            </w:r>
          </w:p>
        </w:tc>
        <w:tc>
          <w:tcPr>
            <w:tcW w:w="123" w:type="pct"/>
            <w:tcBorders>
              <w:left w:val="single" w:sz="4" w:space="0" w:color="auto"/>
              <w:bottom w:val="single" w:sz="4" w:space="0" w:color="auto"/>
            </w:tcBorders>
            <w:shd w:val="clear" w:color="auto" w:fill="DBE5F1" w:themeFill="accent1" w:themeFillTint="33"/>
            <w:vAlign w:val="center"/>
          </w:tcPr>
          <w:p w:rsidR="00FC229F" w:rsidRPr="00673E6A" w:rsidRDefault="00FC229F" w:rsidP="00517D2D">
            <w:pPr>
              <w:snapToGrid w:val="0"/>
              <w:jc w:val="center"/>
              <w:rPr>
                <w:rFonts w:ascii="Arial" w:hAnsi="Arial" w:cs="Arial"/>
                <w:lang w:val="es-BO" w:eastAsia="es-BO"/>
              </w:rPr>
            </w:pPr>
            <w:r>
              <w:rPr>
                <w:rFonts w:ascii="Arial" w:hAnsi="Arial" w:cs="Arial"/>
                <w:lang w:val="es-BO" w:eastAsia="es-BO"/>
              </w:rPr>
              <w:t>3</w:t>
            </w:r>
          </w:p>
        </w:tc>
        <w:tc>
          <w:tcPr>
            <w:tcW w:w="120" w:type="pct"/>
            <w:tcBorders>
              <w:left w:val="single" w:sz="4" w:space="0" w:color="auto"/>
              <w:bottom w:val="single" w:sz="4" w:space="0" w:color="auto"/>
            </w:tcBorders>
            <w:shd w:val="clear" w:color="auto" w:fill="DBE5F1" w:themeFill="accent1" w:themeFillTint="33"/>
            <w:vAlign w:val="center"/>
          </w:tcPr>
          <w:p w:rsidR="00FC229F" w:rsidRPr="00673E6A" w:rsidRDefault="00FC229F" w:rsidP="00517D2D">
            <w:pPr>
              <w:snapToGrid w:val="0"/>
              <w:jc w:val="center"/>
              <w:rPr>
                <w:rFonts w:ascii="Arial" w:hAnsi="Arial" w:cs="Arial"/>
                <w:lang w:val="es-BO" w:eastAsia="es-BO"/>
              </w:rPr>
            </w:pPr>
            <w:r>
              <w:rPr>
                <w:rFonts w:ascii="Arial" w:hAnsi="Arial" w:cs="Arial"/>
                <w:lang w:val="es-BO" w:eastAsia="es-BO"/>
              </w:rPr>
              <w:t>7</w:t>
            </w:r>
          </w:p>
        </w:tc>
        <w:tc>
          <w:tcPr>
            <w:tcW w:w="123" w:type="pct"/>
            <w:tcBorders>
              <w:left w:val="single" w:sz="4" w:space="0" w:color="auto"/>
              <w:bottom w:val="single" w:sz="4" w:space="0" w:color="auto"/>
            </w:tcBorders>
            <w:shd w:val="clear" w:color="auto" w:fill="DBE5F1" w:themeFill="accent1" w:themeFillTint="33"/>
            <w:vAlign w:val="center"/>
          </w:tcPr>
          <w:p w:rsidR="00FC229F" w:rsidRPr="00673E6A" w:rsidRDefault="00FC229F" w:rsidP="00517D2D">
            <w:pPr>
              <w:snapToGrid w:val="0"/>
              <w:jc w:val="center"/>
              <w:rPr>
                <w:rFonts w:ascii="Arial" w:hAnsi="Arial" w:cs="Arial"/>
                <w:lang w:val="es-BO" w:eastAsia="es-BO"/>
              </w:rPr>
            </w:pPr>
            <w:r>
              <w:rPr>
                <w:rFonts w:ascii="Arial" w:hAnsi="Arial" w:cs="Arial"/>
                <w:lang w:val="es-BO" w:eastAsia="es-BO"/>
              </w:rPr>
              <w:t>9</w:t>
            </w:r>
          </w:p>
        </w:tc>
        <w:tc>
          <w:tcPr>
            <w:tcW w:w="123" w:type="pct"/>
            <w:tcBorders>
              <w:top w:val="nil"/>
              <w:left w:val="single" w:sz="4" w:space="0" w:color="auto"/>
              <w:bottom w:val="nil"/>
            </w:tcBorders>
            <w:shd w:val="clear" w:color="auto" w:fill="FFFFFF"/>
            <w:vAlign w:val="center"/>
          </w:tcPr>
          <w:p w:rsidR="00FC229F" w:rsidRPr="00673E6A" w:rsidRDefault="00FC229F" w:rsidP="0019073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FC229F" w:rsidRPr="00673E6A" w:rsidRDefault="00FC229F" w:rsidP="0019073E">
            <w:pPr>
              <w:rPr>
                <w:rFonts w:ascii="Arial" w:hAnsi="Arial" w:cs="Arial"/>
              </w:rPr>
            </w:pPr>
            <w:r w:rsidRPr="00673E6A">
              <w:rPr>
                <w:rFonts w:ascii="Arial" w:hAnsi="Arial" w:cs="Arial"/>
              </w:rPr>
              <w:t xml:space="preserve"> -</w:t>
            </w:r>
          </w:p>
        </w:tc>
        <w:tc>
          <w:tcPr>
            <w:tcW w:w="180" w:type="pct"/>
            <w:tcBorders>
              <w:left w:val="single" w:sz="4" w:space="0" w:color="auto"/>
              <w:bottom w:val="single" w:sz="4" w:space="0" w:color="auto"/>
            </w:tcBorders>
            <w:shd w:val="clear" w:color="auto" w:fill="DBE5F1" w:themeFill="accent1" w:themeFillTint="33"/>
            <w:vAlign w:val="center"/>
          </w:tcPr>
          <w:p w:rsidR="00FC229F" w:rsidRPr="00673E6A" w:rsidRDefault="00FC229F" w:rsidP="0019073E">
            <w:pPr>
              <w:rPr>
                <w:rFonts w:ascii="Arial" w:hAnsi="Arial" w:cs="Arial"/>
              </w:rPr>
            </w:pPr>
            <w:r>
              <w:rPr>
                <w:rFonts w:ascii="Arial" w:hAnsi="Arial" w:cs="Arial"/>
              </w:rPr>
              <w:t>1</w:t>
            </w:r>
          </w:p>
        </w:tc>
        <w:tc>
          <w:tcPr>
            <w:tcW w:w="310" w:type="pct"/>
            <w:tcBorders>
              <w:top w:val="nil"/>
              <w:left w:val="nil"/>
              <w:bottom w:val="nil"/>
            </w:tcBorders>
            <w:shd w:val="clear" w:color="auto" w:fill="auto"/>
            <w:vAlign w:val="center"/>
          </w:tcPr>
          <w:p w:rsidR="00FC229F" w:rsidRPr="00673E6A" w:rsidRDefault="00FC229F" w:rsidP="00306D34">
            <w:pPr>
              <w:rPr>
                <w:rFonts w:ascii="Arial" w:hAnsi="Arial" w:cs="Arial"/>
              </w:rPr>
            </w:pPr>
          </w:p>
        </w:tc>
      </w:tr>
      <w:tr w:rsidR="00FC229F"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FC229F" w:rsidRPr="00673E6A" w:rsidRDefault="00FC229F"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FC229F" w:rsidRPr="00673E6A" w:rsidRDefault="00FC229F"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FC229F" w:rsidRPr="00673E6A" w:rsidRDefault="00FC229F" w:rsidP="00306D34">
            <w:pPr>
              <w:rPr>
                <w:rFonts w:ascii="Arial" w:hAnsi="Arial" w:cs="Arial"/>
                <w:sz w:val="4"/>
                <w:szCs w:val="4"/>
              </w:rPr>
            </w:pPr>
          </w:p>
        </w:tc>
      </w:tr>
      <w:tr w:rsidR="00FC229F" w:rsidRPr="00673E6A" w:rsidTr="00FC229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FC229F" w:rsidRPr="00673E6A" w:rsidRDefault="00FC229F" w:rsidP="00977DAC">
            <w:pPr>
              <w:jc w:val="right"/>
              <w:rPr>
                <w:rFonts w:ascii="Arial" w:hAnsi="Arial" w:cs="Arial"/>
                <w:b/>
              </w:rPr>
            </w:pPr>
            <w:r w:rsidRPr="00673E6A">
              <w:rPr>
                <w:rFonts w:ascii="Arial" w:hAnsi="Arial" w:cs="Arial"/>
                <w:b/>
              </w:rPr>
              <w:t>Objeto de la Contratación</w:t>
            </w:r>
          </w:p>
        </w:tc>
        <w:tc>
          <w:tcPr>
            <w:tcW w:w="127"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FC229F" w:rsidRPr="00673E6A" w:rsidRDefault="00FC229F" w:rsidP="00306D34">
            <w:pPr>
              <w:rPr>
                <w:rFonts w:ascii="Arial" w:hAnsi="Arial" w:cs="Arial"/>
              </w:rPr>
            </w:pPr>
          </w:p>
        </w:tc>
        <w:tc>
          <w:tcPr>
            <w:tcW w:w="2563"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FC229F" w:rsidRPr="00673E6A" w:rsidRDefault="00FC229F" w:rsidP="00306D34">
            <w:pPr>
              <w:rPr>
                <w:rFonts w:ascii="Arial" w:hAnsi="Arial" w:cs="Arial"/>
              </w:rPr>
            </w:pPr>
          </w:p>
        </w:tc>
        <w:tc>
          <w:tcPr>
            <w:tcW w:w="310" w:type="pct"/>
            <w:tcBorders>
              <w:top w:val="nil"/>
              <w:left w:val="nil"/>
              <w:bottom w:val="nil"/>
            </w:tcBorders>
            <w:shd w:val="clear" w:color="auto" w:fill="auto"/>
            <w:vAlign w:val="center"/>
          </w:tcPr>
          <w:p w:rsidR="00FC229F" w:rsidRPr="00673E6A" w:rsidRDefault="00FC229F" w:rsidP="00306D34">
            <w:pPr>
              <w:rPr>
                <w:rFonts w:ascii="Arial" w:hAnsi="Arial" w:cs="Arial"/>
              </w:rPr>
            </w:pPr>
          </w:p>
        </w:tc>
      </w:tr>
      <w:tr w:rsidR="00FC229F" w:rsidRPr="00673E6A" w:rsidTr="00FC229F">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FC229F" w:rsidRPr="00673E6A" w:rsidRDefault="00FC229F"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FC229F" w:rsidRPr="00673E6A" w:rsidRDefault="00FC229F"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FC229F" w:rsidRPr="00673E6A" w:rsidRDefault="00FC229F"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1285" w:type="pct"/>
            <w:gridSpan w:val="10"/>
            <w:tcBorders>
              <w:top w:val="nil"/>
              <w:left w:val="nil"/>
              <w:bottom w:val="nil"/>
              <w:right w:val="nil"/>
            </w:tcBorders>
            <w:shd w:val="clear" w:color="auto" w:fill="auto"/>
            <w:vAlign w:val="center"/>
          </w:tcPr>
          <w:p w:rsidR="00FC229F" w:rsidRPr="00673E6A" w:rsidRDefault="00FC229F" w:rsidP="00306D34">
            <w:pPr>
              <w:jc w:val="center"/>
              <w:rPr>
                <w:rFonts w:ascii="Arial" w:hAnsi="Arial" w:cs="Arial"/>
                <w:sz w:val="4"/>
                <w:szCs w:val="4"/>
              </w:rPr>
            </w:pPr>
          </w:p>
        </w:tc>
        <w:tc>
          <w:tcPr>
            <w:tcW w:w="310" w:type="pct"/>
            <w:tcBorders>
              <w:top w:val="nil"/>
              <w:left w:val="nil"/>
              <w:bottom w:val="nil"/>
            </w:tcBorders>
            <w:shd w:val="clear" w:color="auto" w:fill="auto"/>
            <w:vAlign w:val="center"/>
          </w:tcPr>
          <w:p w:rsidR="00FC229F" w:rsidRPr="00673E6A" w:rsidRDefault="00FC229F" w:rsidP="00306D34">
            <w:pPr>
              <w:rPr>
                <w:rFonts w:ascii="Arial" w:hAnsi="Arial" w:cs="Arial"/>
                <w:sz w:val="4"/>
                <w:szCs w:val="4"/>
              </w:rPr>
            </w:pPr>
          </w:p>
        </w:tc>
      </w:tr>
      <w:tr w:rsidR="00FC229F"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FC229F" w:rsidRPr="00673E6A" w:rsidRDefault="00FC229F"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FC229F" w:rsidRPr="00673E6A" w:rsidRDefault="00FC229F"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FC229F" w:rsidRPr="00673E6A" w:rsidRDefault="00FC229F"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FC229F" w:rsidRPr="00673E6A" w:rsidRDefault="00FC229F"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 xml:space="preserve">MARGEN DE PREFERENCIA PARA </w:t>
            </w:r>
            <w:proofErr w:type="spellStart"/>
            <w:r w:rsidRPr="00812467">
              <w:rPr>
                <w:rFonts w:ascii="Arial" w:hAnsi="Arial" w:cs="Arial"/>
                <w:b/>
                <w:sz w:val="14"/>
              </w:rPr>
              <w:t>MyPES</w:t>
            </w:r>
            <w:proofErr w:type="spellEnd"/>
            <w:r w:rsidRPr="00812467">
              <w:rPr>
                <w:rFonts w:ascii="Arial" w:hAnsi="Arial" w:cs="Arial"/>
                <w:b/>
                <w:sz w:val="14"/>
              </w:rPr>
              <w:t>,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963FAA"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proofErr w:type="spellStart"/>
            <w:r w:rsidRPr="00812467">
              <w:rPr>
                <w:rFonts w:ascii="Arial" w:hAnsi="Arial" w:cs="Arial"/>
                <w:b/>
                <w:sz w:val="14"/>
              </w:rPr>
              <w:t>pp</w:t>
            </w:r>
            <w:proofErr w:type="spellEnd"/>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963FAA"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35463A">
          <w:headerReference w:type="default" r:id="rId45"/>
          <w:pgSz w:w="15840" w:h="12240" w:orient="landscape"/>
          <w:pgMar w:top="1699" w:right="1411" w:bottom="1699" w:left="1411" w:header="706" w:footer="706" w:gutter="0"/>
          <w:pgBorders w:offsetFrom="page">
            <w:top w:val="none" w:sz="0" w:space="0" w:color="000000"/>
            <w:left w:val="none" w:sz="0" w:space="0" w:color="000000"/>
            <w:bottom w:val="none" w:sz="0" w:space="0" w:color="000000"/>
            <w:right w:val="none" w:sz="0" w:space="0" w:color="000000"/>
          </w:pgBorders>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r w:rsidR="00C163C4" w:rsidRPr="00673E6A">
        <w:rPr>
          <w:rFonts w:ascii="Arial" w:hAnsi="Arial" w:cs="Arial"/>
        </w:rPr>
        <w:br w:type="page"/>
      </w:r>
      <w:r w:rsidR="002E2D66" w:rsidRPr="00673E6A">
        <w:rPr>
          <w:rFonts w:cs="Arial"/>
          <w:b/>
          <w:sz w:val="18"/>
          <w:szCs w:val="18"/>
          <w:lang w:val="es-BO"/>
        </w:rPr>
        <w:lastRenderedPageBreak/>
        <w:t>ANEXO 3</w:t>
      </w:r>
    </w:p>
    <w:p w:rsidR="00003C8A" w:rsidRDefault="00003C8A" w:rsidP="00003C8A">
      <w:pPr>
        <w:pStyle w:val="Encabezado"/>
        <w:jc w:val="right"/>
        <w:rPr>
          <w:rFonts w:ascii="Arial" w:hAnsi="Arial" w:cs="Arial"/>
          <w:b/>
          <w:bCs/>
          <w:sz w:val="20"/>
          <w:lang w:val="es-ES_tradnl"/>
        </w:rPr>
      </w:pPr>
      <w:r>
        <w:rPr>
          <w:rFonts w:ascii="Arial" w:hAnsi="Arial" w:cs="Arial"/>
          <w:b/>
          <w:bCs/>
          <w:sz w:val="20"/>
          <w:lang w:val="es-ES_tradnl"/>
        </w:rPr>
        <w:t xml:space="preserve">Modelo de Contrato SANO N° </w:t>
      </w:r>
      <w:r w:rsidR="008B17D8">
        <w:rPr>
          <w:rFonts w:ascii="Arial" w:hAnsi="Arial" w:cs="Arial"/>
          <w:b/>
          <w:bCs/>
          <w:sz w:val="20"/>
          <w:lang w:val="es-ES_tradnl"/>
        </w:rPr>
        <w:t>027</w:t>
      </w:r>
      <w:r>
        <w:rPr>
          <w:rFonts w:ascii="Arial" w:hAnsi="Arial" w:cs="Arial"/>
          <w:b/>
          <w:bCs/>
          <w:sz w:val="20"/>
          <w:lang w:val="es-ES_tradnl"/>
        </w:rPr>
        <w:t>/201</w:t>
      </w:r>
      <w:r w:rsidR="008B17D8">
        <w:rPr>
          <w:rFonts w:ascii="Arial" w:hAnsi="Arial" w:cs="Arial"/>
          <w:b/>
          <w:bCs/>
          <w:sz w:val="20"/>
          <w:lang w:val="es-ES_tradnl"/>
        </w:rPr>
        <w:t>5</w:t>
      </w:r>
      <w:r>
        <w:rPr>
          <w:rFonts w:ascii="Arial" w:hAnsi="Arial" w:cs="Arial"/>
          <w:b/>
          <w:bCs/>
          <w:sz w:val="20"/>
          <w:lang w:val="es-ES_tradnl"/>
        </w:rPr>
        <w:t xml:space="preserve"> </w:t>
      </w:r>
    </w:p>
    <w:p w:rsidR="00003C8A" w:rsidRDefault="00003C8A" w:rsidP="00003C8A">
      <w:pPr>
        <w:pStyle w:val="Encabezado"/>
        <w:jc w:val="right"/>
        <w:rPr>
          <w:rFonts w:ascii="Arial" w:hAnsi="Arial" w:cs="Arial"/>
          <w:b/>
          <w:bCs/>
          <w:sz w:val="20"/>
          <w:lang w:val="es-ES_tradnl"/>
        </w:rPr>
      </w:pPr>
      <w:r>
        <w:rPr>
          <w:rFonts w:ascii="Arial" w:hAnsi="Arial" w:cs="Arial"/>
          <w:b/>
          <w:bCs/>
          <w:sz w:val="20"/>
          <w:lang w:val="es-ES_tradnl"/>
        </w:rPr>
        <w:t>SANO 000/201</w:t>
      </w:r>
      <w:r w:rsidR="008B17D8">
        <w:rPr>
          <w:rFonts w:ascii="Arial" w:hAnsi="Arial" w:cs="Arial"/>
          <w:b/>
          <w:bCs/>
          <w:sz w:val="20"/>
          <w:lang w:val="es-ES_tradnl"/>
        </w:rPr>
        <w:t>5</w:t>
      </w:r>
    </w:p>
    <w:p w:rsidR="00E05BAA" w:rsidRDefault="00003C8A" w:rsidP="00003C8A">
      <w:pPr>
        <w:jc w:val="right"/>
        <w:rPr>
          <w:rFonts w:ascii="Arial" w:hAnsi="Arial" w:cs="Arial"/>
          <w:b/>
          <w:bCs/>
          <w:sz w:val="20"/>
          <w:lang w:val="es-ES_tradnl"/>
        </w:rPr>
      </w:pPr>
      <w:r>
        <w:rPr>
          <w:rFonts w:ascii="Arial" w:hAnsi="Arial" w:cs="Arial"/>
          <w:b/>
          <w:bCs/>
          <w:sz w:val="20"/>
          <w:lang w:val="es-ES_tradnl"/>
        </w:rPr>
        <w:t>CUCE</w:t>
      </w:r>
      <w:proofErr w:type="gramStart"/>
      <w:r>
        <w:rPr>
          <w:rFonts w:ascii="Arial" w:hAnsi="Arial" w:cs="Arial"/>
          <w:b/>
          <w:bCs/>
          <w:sz w:val="20"/>
          <w:lang w:val="es-ES_tradnl"/>
        </w:rPr>
        <w:t>:_</w:t>
      </w:r>
      <w:proofErr w:type="gramEnd"/>
      <w:r>
        <w:rPr>
          <w:rFonts w:ascii="Arial" w:hAnsi="Arial" w:cs="Arial"/>
          <w:b/>
          <w:bCs/>
          <w:sz w:val="20"/>
          <w:lang w:val="es-ES_tradnl"/>
        </w:rPr>
        <w:t>______</w:t>
      </w:r>
    </w:p>
    <w:p w:rsidR="008B17D8" w:rsidRDefault="008B17D8" w:rsidP="008B17D8">
      <w:pPr>
        <w:jc w:val="both"/>
        <w:rPr>
          <w:rFonts w:cs="Arial"/>
          <w:b/>
          <w:bCs/>
          <w:sz w:val="20"/>
          <w:szCs w:val="20"/>
          <w:lang w:val="es-ES_tradnl"/>
        </w:rPr>
      </w:pPr>
    </w:p>
    <w:p w:rsidR="008B17D8" w:rsidRPr="008B17D8" w:rsidRDefault="008B17D8" w:rsidP="008B17D8">
      <w:pPr>
        <w:jc w:val="both"/>
        <w:rPr>
          <w:rFonts w:cs="Arial"/>
          <w:sz w:val="19"/>
          <w:szCs w:val="19"/>
          <w:lang w:val="es-ES_tradnl"/>
        </w:rPr>
      </w:pPr>
      <w:r w:rsidRPr="008B17D8">
        <w:rPr>
          <w:rFonts w:cs="Arial"/>
          <w:b/>
          <w:bCs/>
          <w:sz w:val="19"/>
          <w:szCs w:val="19"/>
          <w:lang w:val="es-ES_tradnl"/>
        </w:rPr>
        <w:t>Contrato Administrativo de Provisión e Instalación de Un (1) Sistema de Almacenamiento de Documentación para el Archivo Intermedio del BCB</w:t>
      </w:r>
      <w:r w:rsidRPr="008B17D8">
        <w:rPr>
          <w:rFonts w:cs="Arial"/>
          <w:sz w:val="19"/>
          <w:szCs w:val="19"/>
          <w:lang w:val="es-ES_tradnl"/>
        </w:rPr>
        <w:t>,</w:t>
      </w:r>
      <w:r w:rsidRPr="008B17D8">
        <w:rPr>
          <w:rFonts w:cs="Arial"/>
          <w:b/>
          <w:bCs/>
          <w:i/>
          <w:iCs/>
          <w:sz w:val="19"/>
          <w:szCs w:val="19"/>
          <w:lang w:val="es-ES_tradnl"/>
        </w:rPr>
        <w:t xml:space="preserve"> </w:t>
      </w:r>
      <w:r w:rsidRPr="008B17D8">
        <w:rPr>
          <w:rFonts w:cs="Arial"/>
          <w:bCs/>
          <w:spacing w:val="-6"/>
          <w:sz w:val="19"/>
          <w:szCs w:val="19"/>
          <w:lang w:val="es-ES_tradnl"/>
        </w:rPr>
        <w:t>sujeto al tenor de las siguientes cláusulas</w:t>
      </w:r>
      <w:r w:rsidRPr="008B17D8">
        <w:rPr>
          <w:rFonts w:cs="Arial"/>
          <w:sz w:val="19"/>
          <w:szCs w:val="19"/>
          <w:lang w:val="es-ES_tradnl"/>
        </w:rPr>
        <w:t>:</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sz w:val="19"/>
          <w:szCs w:val="19"/>
        </w:rPr>
      </w:pPr>
      <w:r w:rsidRPr="008B17D8">
        <w:rPr>
          <w:rFonts w:cs="Arial"/>
          <w:b/>
          <w:sz w:val="19"/>
          <w:szCs w:val="19"/>
        </w:rPr>
        <w:t xml:space="preserve">CLÁUSULA PRIMERA.- (DE LAS PARTES) </w:t>
      </w:r>
      <w:r w:rsidRPr="008B17D8">
        <w:rPr>
          <w:rFonts w:cs="Arial"/>
          <w:sz w:val="19"/>
          <w:szCs w:val="19"/>
        </w:rPr>
        <w:t xml:space="preserve">Las partes </w:t>
      </w:r>
      <w:r w:rsidRPr="008B17D8">
        <w:rPr>
          <w:rFonts w:cs="Arial"/>
          <w:b/>
          <w:sz w:val="19"/>
          <w:szCs w:val="19"/>
        </w:rPr>
        <w:t>CONTRATANTES</w:t>
      </w:r>
      <w:r w:rsidRPr="008B17D8">
        <w:rPr>
          <w:rFonts w:cs="Arial"/>
          <w:sz w:val="19"/>
          <w:szCs w:val="19"/>
        </w:rPr>
        <w:t xml:space="preserve"> son:</w:t>
      </w:r>
    </w:p>
    <w:p w:rsidR="008B17D8" w:rsidRPr="008B17D8" w:rsidRDefault="008B17D8" w:rsidP="008B17D8">
      <w:pPr>
        <w:jc w:val="both"/>
        <w:rPr>
          <w:rFonts w:cs="Arial"/>
          <w:sz w:val="19"/>
          <w:szCs w:val="19"/>
        </w:rPr>
      </w:pPr>
    </w:p>
    <w:p w:rsidR="008B17D8" w:rsidRPr="008B17D8" w:rsidRDefault="008B17D8" w:rsidP="008B17D8">
      <w:pPr>
        <w:numPr>
          <w:ilvl w:val="1"/>
          <w:numId w:val="29"/>
        </w:numPr>
        <w:jc w:val="both"/>
        <w:rPr>
          <w:rFonts w:cs="Arial"/>
          <w:sz w:val="19"/>
          <w:szCs w:val="19"/>
          <w:lang w:val="es-ES_tradnl"/>
        </w:rPr>
      </w:pPr>
      <w:r w:rsidRPr="008B17D8">
        <w:rPr>
          <w:rFonts w:cs="Arial"/>
          <w:sz w:val="19"/>
          <w:szCs w:val="19"/>
          <w:lang w:val="es-ES_tradnl"/>
        </w:rPr>
        <w:t xml:space="preserve">El </w:t>
      </w:r>
      <w:r w:rsidRPr="008B17D8">
        <w:rPr>
          <w:rFonts w:cs="Arial"/>
          <w:b/>
          <w:bCs/>
          <w:sz w:val="19"/>
          <w:szCs w:val="19"/>
          <w:lang w:val="es-ES_tradnl"/>
        </w:rPr>
        <w:t>BANCO CENTRAL DE BOLIVIA</w:t>
      </w:r>
      <w:r w:rsidRPr="008B17D8">
        <w:rPr>
          <w:rFonts w:cs="Arial"/>
          <w:sz w:val="19"/>
          <w:szCs w:val="19"/>
          <w:lang w:val="es-ES_tradnl"/>
        </w:rPr>
        <w:t>, con NIT N° 1016739022, domicilio en la calle Ayacucho esquina Mercado s/n de la zona central, en la Ciudad de La Paz - Bolivia, representado legalmente por el __________</w:t>
      </w:r>
      <w:r w:rsidRPr="008B17D8">
        <w:rPr>
          <w:rFonts w:cs="Arial"/>
          <w:bCs/>
          <w:sz w:val="19"/>
          <w:szCs w:val="19"/>
          <w:lang w:val="es-ES_tradnl"/>
        </w:rPr>
        <w:t xml:space="preserve">, </w:t>
      </w:r>
      <w:r w:rsidRPr="008B17D8">
        <w:rPr>
          <w:rFonts w:cs="Arial"/>
          <w:sz w:val="19"/>
          <w:szCs w:val="19"/>
          <w:lang w:val="es-ES_tradnl"/>
        </w:rPr>
        <w:t xml:space="preserve">con Cédula de Identidad N° 3675743 emitida en Potosí, como Gerente de Administración, en mérito a lo dispuesto en el artículo 13 del Reglamento Específico del Sistema de Administración de Bienes y Servicios (RE-SABS), aprobado por la Resolución de Directorio N° 008/2010 de 5 de enero de 2010 y sus modificaciones y a la Resolución PRES – GAL N° 03/2013 de 15 de febrero de 2013, que en adelante se denominará la </w:t>
      </w:r>
      <w:r w:rsidRPr="008B17D8">
        <w:rPr>
          <w:rFonts w:cs="Arial"/>
          <w:b/>
          <w:bCs/>
          <w:sz w:val="19"/>
          <w:szCs w:val="19"/>
          <w:lang w:val="es-ES_tradnl"/>
        </w:rPr>
        <w:t>ENTIDAD.</w:t>
      </w:r>
    </w:p>
    <w:p w:rsidR="008B17D8" w:rsidRPr="008B17D8" w:rsidRDefault="008B17D8" w:rsidP="008B17D8">
      <w:pPr>
        <w:ind w:left="720"/>
        <w:jc w:val="both"/>
        <w:rPr>
          <w:rFonts w:cs="Arial"/>
          <w:sz w:val="19"/>
          <w:szCs w:val="19"/>
          <w:lang w:val="es-ES_tradnl"/>
        </w:rPr>
      </w:pPr>
    </w:p>
    <w:p w:rsidR="008B17D8" w:rsidRPr="008B17D8" w:rsidRDefault="008B17D8" w:rsidP="008B17D8">
      <w:pPr>
        <w:numPr>
          <w:ilvl w:val="1"/>
          <w:numId w:val="29"/>
        </w:numPr>
        <w:jc w:val="both"/>
        <w:rPr>
          <w:rFonts w:cs="Arial"/>
          <w:sz w:val="19"/>
          <w:szCs w:val="19"/>
          <w:lang w:val="es-ES_tradnl"/>
        </w:rPr>
      </w:pPr>
      <w:r w:rsidRPr="008B17D8">
        <w:rPr>
          <w:rFonts w:cs="Arial"/>
          <w:sz w:val="19"/>
          <w:szCs w:val="19"/>
        </w:rPr>
        <w:t xml:space="preserve">_________, legalmente constituida y existente conforme a la legislación boliviana, con registro en FUNDEMPRESA bajo la Matrícula N° ____, inscrita en el Padrón Nacional de Contribuyentes con N.I.T. N° ______, </w:t>
      </w:r>
      <w:r w:rsidRPr="008B17D8">
        <w:rPr>
          <w:rFonts w:cs="Arial"/>
          <w:bCs/>
          <w:spacing w:val="-6"/>
          <w:sz w:val="19"/>
          <w:szCs w:val="19"/>
          <w:lang w:val="es-ES_tradnl"/>
        </w:rPr>
        <w:t>domiciliado en ______</w:t>
      </w:r>
      <w:r w:rsidRPr="008B17D8">
        <w:rPr>
          <w:rFonts w:cs="Arial"/>
          <w:sz w:val="19"/>
          <w:szCs w:val="19"/>
          <w:lang w:val="es-ES_tradnl"/>
        </w:rPr>
        <w:t xml:space="preserve"> de la zona de _____ </w:t>
      </w:r>
      <w:proofErr w:type="spellStart"/>
      <w:r w:rsidRPr="008B17D8">
        <w:rPr>
          <w:rFonts w:cs="Arial"/>
          <w:sz w:val="19"/>
          <w:szCs w:val="19"/>
          <w:lang w:val="es-ES_tradnl"/>
        </w:rPr>
        <w:t>de</w:t>
      </w:r>
      <w:proofErr w:type="spellEnd"/>
      <w:r w:rsidRPr="008B17D8">
        <w:rPr>
          <w:rFonts w:cs="Arial"/>
          <w:sz w:val="19"/>
          <w:szCs w:val="19"/>
          <w:lang w:val="es-ES_tradnl"/>
        </w:rPr>
        <w:t xml:space="preserve"> la Ciudad de ___ – Bolivia,</w:t>
      </w:r>
      <w:r w:rsidRPr="008B17D8">
        <w:rPr>
          <w:rFonts w:cs="Arial"/>
          <w:sz w:val="19"/>
          <w:szCs w:val="19"/>
        </w:rPr>
        <w:t xml:space="preserve"> representada por _______, con Cédula de </w:t>
      </w:r>
      <w:bookmarkStart w:id="63" w:name="_GoBack"/>
      <w:bookmarkEnd w:id="63"/>
      <w:r w:rsidRPr="008B17D8">
        <w:rPr>
          <w:rFonts w:cs="Arial"/>
          <w:sz w:val="19"/>
          <w:szCs w:val="19"/>
        </w:rPr>
        <w:t xml:space="preserve">Identidad N° _____, expedida en la Ciudad de ____, en virtud al Testimonio de Poder Nº ____ de __ </w:t>
      </w:r>
      <w:proofErr w:type="spellStart"/>
      <w:r w:rsidRPr="008B17D8">
        <w:rPr>
          <w:rFonts w:cs="Arial"/>
          <w:sz w:val="19"/>
          <w:szCs w:val="19"/>
        </w:rPr>
        <w:t>de</w:t>
      </w:r>
      <w:proofErr w:type="spellEnd"/>
      <w:r w:rsidRPr="008B17D8">
        <w:rPr>
          <w:rFonts w:cs="Arial"/>
          <w:sz w:val="19"/>
          <w:szCs w:val="19"/>
        </w:rPr>
        <w:t xml:space="preserve"> ____ </w:t>
      </w:r>
      <w:proofErr w:type="spellStart"/>
      <w:r w:rsidRPr="008B17D8">
        <w:rPr>
          <w:rFonts w:cs="Arial"/>
          <w:sz w:val="19"/>
          <w:szCs w:val="19"/>
        </w:rPr>
        <w:t>de</w:t>
      </w:r>
      <w:proofErr w:type="spellEnd"/>
      <w:r w:rsidRPr="008B17D8">
        <w:rPr>
          <w:rFonts w:cs="Arial"/>
          <w:sz w:val="19"/>
          <w:szCs w:val="19"/>
        </w:rPr>
        <w:t xml:space="preserve"> ___, otorgado ante ____, Notario de Fe Pública de Primera Clase Nº __ del Distrito Judicial de ___, </w:t>
      </w:r>
      <w:r w:rsidRPr="008B17D8">
        <w:rPr>
          <w:rFonts w:cs="Arial"/>
          <w:bCs/>
          <w:spacing w:val="-6"/>
          <w:sz w:val="19"/>
          <w:szCs w:val="19"/>
          <w:lang w:val="es-ES_tradnl"/>
        </w:rPr>
        <w:t xml:space="preserve">en adelante denominado el </w:t>
      </w:r>
      <w:r w:rsidRPr="008B17D8">
        <w:rPr>
          <w:rFonts w:cs="Arial"/>
          <w:b/>
          <w:spacing w:val="-6"/>
          <w:sz w:val="19"/>
          <w:szCs w:val="19"/>
          <w:lang w:val="es-ES_tradnl"/>
        </w:rPr>
        <w:t>PROVEEDOR.</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b/>
          <w:bCs/>
          <w:sz w:val="19"/>
          <w:szCs w:val="19"/>
          <w:lang w:val="es-ES_tradnl"/>
        </w:rPr>
      </w:pPr>
      <w:r w:rsidRPr="008B17D8">
        <w:rPr>
          <w:rFonts w:cs="Arial"/>
          <w:sz w:val="19"/>
          <w:szCs w:val="19"/>
          <w:lang w:val="es-ES_tradnl"/>
        </w:rPr>
        <w:t xml:space="preserve">La </w:t>
      </w:r>
      <w:r w:rsidRPr="008B17D8">
        <w:rPr>
          <w:rFonts w:cs="Arial"/>
          <w:b/>
          <w:bCs/>
          <w:sz w:val="19"/>
          <w:szCs w:val="19"/>
          <w:lang w:val="es-ES_tradnl"/>
        </w:rPr>
        <w:t xml:space="preserve">ENTIDAD </w:t>
      </w:r>
      <w:r w:rsidRPr="008B17D8">
        <w:rPr>
          <w:rFonts w:cs="Arial"/>
          <w:sz w:val="19"/>
          <w:szCs w:val="19"/>
          <w:lang w:val="es-ES_tradnl"/>
        </w:rPr>
        <w:t xml:space="preserve">y el </w:t>
      </w:r>
      <w:r w:rsidRPr="008B17D8">
        <w:rPr>
          <w:rFonts w:cs="Arial"/>
          <w:b/>
          <w:spacing w:val="-6"/>
          <w:sz w:val="19"/>
          <w:szCs w:val="19"/>
          <w:lang w:val="es-ES_tradnl"/>
        </w:rPr>
        <w:t>PROVEEDOR</w:t>
      </w:r>
      <w:r w:rsidRPr="008B17D8">
        <w:rPr>
          <w:rFonts w:cs="Arial"/>
          <w:sz w:val="19"/>
          <w:szCs w:val="19"/>
          <w:lang w:val="es-ES_tradnl"/>
        </w:rPr>
        <w:t xml:space="preserve"> en su conjunto serán denominados las </w:t>
      </w:r>
      <w:r w:rsidRPr="008B17D8">
        <w:rPr>
          <w:rFonts w:cs="Arial"/>
          <w:b/>
          <w:bCs/>
          <w:sz w:val="19"/>
          <w:szCs w:val="19"/>
          <w:lang w:val="es-ES_tradnl"/>
        </w:rPr>
        <w:t>PARTES.</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b/>
          <w:bCs/>
          <w:sz w:val="19"/>
          <w:szCs w:val="19"/>
        </w:rPr>
        <w:t xml:space="preserve">CLÁUSULA SEGUNDA.- (ANTECEDENTES) </w:t>
      </w:r>
      <w:r w:rsidRPr="008B17D8">
        <w:rPr>
          <w:rFonts w:cs="Arial"/>
          <w:sz w:val="19"/>
          <w:szCs w:val="19"/>
        </w:rPr>
        <w:t xml:space="preserve">La </w:t>
      </w:r>
      <w:r w:rsidRPr="008B17D8">
        <w:rPr>
          <w:rFonts w:cs="Arial"/>
          <w:b/>
          <w:bCs/>
          <w:sz w:val="19"/>
          <w:szCs w:val="19"/>
        </w:rPr>
        <w:t>ENTIDAD,</w:t>
      </w:r>
      <w:r w:rsidRPr="008B17D8">
        <w:rPr>
          <w:rFonts w:cs="Arial"/>
          <w:sz w:val="19"/>
          <w:szCs w:val="19"/>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___/2015, convocó el __ de ___ </w:t>
      </w:r>
      <w:proofErr w:type="spellStart"/>
      <w:r w:rsidRPr="008B17D8">
        <w:rPr>
          <w:rFonts w:cs="Arial"/>
          <w:sz w:val="19"/>
          <w:szCs w:val="19"/>
        </w:rPr>
        <w:t>de</w:t>
      </w:r>
      <w:proofErr w:type="spellEnd"/>
      <w:r w:rsidRPr="008B17D8">
        <w:rPr>
          <w:rFonts w:cs="Arial"/>
          <w:sz w:val="19"/>
          <w:szCs w:val="19"/>
        </w:rPr>
        <w:t xml:space="preserve"> 2015, a personas naturales y jurídicas con capacidad de celebrar actos jurídicos, a presentar propuestas para la </w:t>
      </w:r>
      <w:r w:rsidRPr="008B17D8">
        <w:rPr>
          <w:rFonts w:cs="Arial"/>
          <w:sz w:val="19"/>
          <w:szCs w:val="19"/>
          <w:lang w:val="es-ES_tradnl"/>
        </w:rPr>
        <w:t xml:space="preserve">provisión e instalación de un sistema de almacenamiento de documentación para el archivo intermedio de la </w:t>
      </w:r>
      <w:r w:rsidRPr="008B17D8">
        <w:rPr>
          <w:rFonts w:cs="Arial"/>
          <w:b/>
          <w:sz w:val="19"/>
          <w:szCs w:val="19"/>
          <w:lang w:val="es-ES_tradnl"/>
        </w:rPr>
        <w:t>ENTIDAD</w:t>
      </w:r>
      <w:r w:rsidRPr="008B17D8">
        <w:rPr>
          <w:rFonts w:cs="Arial"/>
          <w:sz w:val="19"/>
          <w:szCs w:val="19"/>
        </w:rPr>
        <w:t>, con CUCE: ________, en base a lo solicitado en el DBC.</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sz w:val="19"/>
          <w:szCs w:val="19"/>
        </w:rPr>
        <w:t xml:space="preserve">Concluida la etapa de evaluación de propuestas, el Responsable del Proceso de Contratación de Apoyo Nacional a la Producción y Empleo (RPA), con base en el Informe ____ de __ </w:t>
      </w:r>
      <w:proofErr w:type="spellStart"/>
      <w:r w:rsidRPr="008B17D8">
        <w:rPr>
          <w:rFonts w:cs="Arial"/>
          <w:sz w:val="19"/>
          <w:szCs w:val="19"/>
        </w:rPr>
        <w:t>de</w:t>
      </w:r>
      <w:proofErr w:type="spellEnd"/>
      <w:r w:rsidRPr="008B17D8">
        <w:rPr>
          <w:rFonts w:cs="Arial"/>
          <w:sz w:val="19"/>
          <w:szCs w:val="19"/>
        </w:rPr>
        <w:t xml:space="preserve"> ___ </w:t>
      </w:r>
      <w:proofErr w:type="spellStart"/>
      <w:r w:rsidRPr="008B17D8">
        <w:rPr>
          <w:rFonts w:cs="Arial"/>
          <w:sz w:val="19"/>
          <w:szCs w:val="19"/>
        </w:rPr>
        <w:t>de</w:t>
      </w:r>
      <w:proofErr w:type="spellEnd"/>
      <w:r w:rsidRPr="008B17D8">
        <w:rPr>
          <w:rFonts w:cs="Arial"/>
          <w:sz w:val="19"/>
          <w:szCs w:val="19"/>
        </w:rPr>
        <w:t xml:space="preserve">  ___ y emitido el Informe ___ de ___ </w:t>
      </w:r>
      <w:proofErr w:type="spellStart"/>
      <w:r w:rsidRPr="008B17D8">
        <w:rPr>
          <w:rFonts w:cs="Arial"/>
          <w:sz w:val="19"/>
          <w:szCs w:val="19"/>
        </w:rPr>
        <w:t>de</w:t>
      </w:r>
      <w:proofErr w:type="spellEnd"/>
      <w:r w:rsidRPr="008B17D8">
        <w:rPr>
          <w:rFonts w:cs="Arial"/>
          <w:sz w:val="19"/>
          <w:szCs w:val="19"/>
        </w:rPr>
        <w:t xml:space="preserve"> _</w:t>
      </w:r>
      <w:proofErr w:type="gramStart"/>
      <w:r w:rsidRPr="008B17D8">
        <w:rPr>
          <w:rFonts w:cs="Arial"/>
          <w:sz w:val="19"/>
          <w:szCs w:val="19"/>
        </w:rPr>
        <w:t>_ ,</w:t>
      </w:r>
      <w:proofErr w:type="gramEnd"/>
      <w:r w:rsidRPr="008B17D8">
        <w:rPr>
          <w:rFonts w:cs="Arial"/>
          <w:sz w:val="19"/>
          <w:szCs w:val="19"/>
        </w:rPr>
        <w:t xml:space="preserve"> resolvió adjudicar al </w:t>
      </w:r>
      <w:r w:rsidRPr="008B17D8">
        <w:rPr>
          <w:rFonts w:cs="Arial"/>
          <w:b/>
          <w:bCs/>
          <w:sz w:val="19"/>
          <w:szCs w:val="19"/>
        </w:rPr>
        <w:t xml:space="preserve">PROVEEDOR </w:t>
      </w:r>
      <w:r w:rsidRPr="008B17D8">
        <w:rPr>
          <w:rFonts w:cs="Arial"/>
          <w:sz w:val="19"/>
          <w:szCs w:val="19"/>
          <w:lang w:val="es-ES_tradnl"/>
        </w:rPr>
        <w:t>provisión e instalación de un sistema de almacenamiento de documentación para el archivo intermedio</w:t>
      </w:r>
      <w:r w:rsidRPr="008B17D8">
        <w:rPr>
          <w:rFonts w:cs="Arial"/>
          <w:sz w:val="19"/>
          <w:szCs w:val="19"/>
        </w:rPr>
        <w:t xml:space="preserve"> para la </w:t>
      </w:r>
      <w:r w:rsidRPr="008B17D8">
        <w:rPr>
          <w:rFonts w:cs="Arial"/>
          <w:b/>
          <w:sz w:val="19"/>
          <w:szCs w:val="19"/>
        </w:rPr>
        <w:t>ENTIDAD,</w:t>
      </w:r>
      <w:r w:rsidRPr="008B17D8">
        <w:rPr>
          <w:rFonts w:cs="Arial"/>
          <w:sz w:val="19"/>
          <w:szCs w:val="19"/>
        </w:rPr>
        <w:t xml:space="preserve"> mediante Resolución GADM-GAL N° ___/___, al cumplir su propuesta con todos los requisitos establecidos en el DBC.</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b/>
          <w:bCs/>
          <w:sz w:val="19"/>
          <w:szCs w:val="19"/>
        </w:rPr>
        <w:t xml:space="preserve">CLÁUSULA TERCERA.- (LEGISLACIÓN APLICABLE) </w:t>
      </w:r>
      <w:r w:rsidRPr="008B17D8">
        <w:rPr>
          <w:rFonts w:cs="Arial"/>
          <w:sz w:val="19"/>
          <w:szCs w:val="19"/>
        </w:rPr>
        <w:t>El presente Contrato se celebra exclusivamente al amparo de las siguientes disposiciones:</w:t>
      </w:r>
    </w:p>
    <w:p w:rsidR="008B17D8" w:rsidRPr="008B17D8" w:rsidRDefault="008B17D8" w:rsidP="008B17D8">
      <w:pPr>
        <w:ind w:left="720"/>
        <w:jc w:val="both"/>
        <w:rPr>
          <w:rFonts w:cs="Arial"/>
          <w:sz w:val="19"/>
          <w:szCs w:val="19"/>
        </w:rPr>
      </w:pPr>
    </w:p>
    <w:p w:rsidR="008B17D8" w:rsidRPr="008B17D8" w:rsidRDefault="008B17D8" w:rsidP="00FE7354">
      <w:pPr>
        <w:numPr>
          <w:ilvl w:val="0"/>
          <w:numId w:val="38"/>
        </w:numPr>
        <w:jc w:val="both"/>
        <w:rPr>
          <w:rFonts w:cs="Arial"/>
          <w:sz w:val="19"/>
          <w:szCs w:val="19"/>
        </w:rPr>
      </w:pPr>
      <w:r w:rsidRPr="008B17D8">
        <w:rPr>
          <w:rFonts w:cs="Arial"/>
          <w:sz w:val="19"/>
          <w:szCs w:val="19"/>
        </w:rPr>
        <w:t>Constitución Política del Estado.</w:t>
      </w:r>
    </w:p>
    <w:p w:rsidR="008B17D8" w:rsidRPr="008B17D8" w:rsidRDefault="008B17D8" w:rsidP="00FE7354">
      <w:pPr>
        <w:numPr>
          <w:ilvl w:val="0"/>
          <w:numId w:val="38"/>
        </w:numPr>
        <w:jc w:val="both"/>
        <w:rPr>
          <w:rFonts w:cs="Arial"/>
          <w:sz w:val="19"/>
          <w:szCs w:val="19"/>
        </w:rPr>
      </w:pPr>
      <w:r w:rsidRPr="008B17D8">
        <w:rPr>
          <w:rFonts w:cs="Arial"/>
          <w:sz w:val="19"/>
          <w:szCs w:val="19"/>
        </w:rPr>
        <w:t>Ley Nº 1178 de 20 de julio de 1990 de Administración y Control Gubernamentales.</w:t>
      </w:r>
    </w:p>
    <w:p w:rsidR="008B17D8" w:rsidRPr="008B17D8" w:rsidRDefault="008B17D8" w:rsidP="00FE7354">
      <w:pPr>
        <w:numPr>
          <w:ilvl w:val="0"/>
          <w:numId w:val="38"/>
        </w:numPr>
        <w:jc w:val="both"/>
        <w:rPr>
          <w:rFonts w:cs="Arial"/>
          <w:sz w:val="19"/>
          <w:szCs w:val="19"/>
        </w:rPr>
      </w:pPr>
      <w:r w:rsidRPr="008B17D8">
        <w:rPr>
          <w:rFonts w:cs="Arial"/>
          <w:sz w:val="19"/>
          <w:szCs w:val="19"/>
        </w:rPr>
        <w:t>Decreto Supremo Nº 0181 de las NB-SABS y sus modificaciones.</w:t>
      </w:r>
    </w:p>
    <w:p w:rsidR="008B17D8" w:rsidRPr="008B17D8" w:rsidRDefault="008B17D8" w:rsidP="00FE7354">
      <w:pPr>
        <w:numPr>
          <w:ilvl w:val="0"/>
          <w:numId w:val="38"/>
        </w:numPr>
        <w:jc w:val="both"/>
        <w:rPr>
          <w:rFonts w:cs="Arial"/>
          <w:sz w:val="19"/>
          <w:szCs w:val="19"/>
        </w:rPr>
      </w:pPr>
      <w:r w:rsidRPr="008B17D8">
        <w:rPr>
          <w:rFonts w:cs="Arial"/>
          <w:sz w:val="19"/>
          <w:szCs w:val="19"/>
        </w:rPr>
        <w:t>Ley del Presupuesto General aprobado para la gestión.</w:t>
      </w:r>
    </w:p>
    <w:p w:rsidR="008B17D8" w:rsidRPr="008B17D8" w:rsidRDefault="008B17D8" w:rsidP="00FE7354">
      <w:pPr>
        <w:numPr>
          <w:ilvl w:val="0"/>
          <w:numId w:val="38"/>
        </w:numPr>
        <w:jc w:val="both"/>
        <w:rPr>
          <w:rFonts w:cs="Arial"/>
          <w:sz w:val="19"/>
          <w:szCs w:val="19"/>
        </w:rPr>
      </w:pPr>
      <w:r w:rsidRPr="008B17D8">
        <w:rPr>
          <w:rFonts w:cs="Arial"/>
          <w:sz w:val="19"/>
          <w:szCs w:val="19"/>
        </w:rPr>
        <w:lastRenderedPageBreak/>
        <w:t>Otras disposiciones relacionadas.</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lang w:val="es-BO"/>
        </w:rPr>
      </w:pPr>
      <w:r w:rsidRPr="008B17D8">
        <w:rPr>
          <w:rFonts w:cs="Arial"/>
          <w:b/>
          <w:bCs/>
          <w:sz w:val="19"/>
          <w:szCs w:val="19"/>
          <w:lang w:val="es-BO"/>
        </w:rPr>
        <w:t xml:space="preserve">CLÁUSULA CUARTA.- (OBJETO Y CAUSA) </w:t>
      </w:r>
      <w:r w:rsidRPr="008B17D8">
        <w:rPr>
          <w:rFonts w:cs="Arial"/>
          <w:sz w:val="19"/>
          <w:szCs w:val="19"/>
          <w:lang w:val="es-BO"/>
        </w:rPr>
        <w:t xml:space="preserve">El objeto del presente contrato es la provisión de un sistema de almacenamiento de documentación compuesto por estantería metálica modular, piso elevado tipo plataforma, escalera metálica y elevador de cajas de archivo, componentes que en adelante se denominarán los </w:t>
      </w:r>
      <w:r w:rsidRPr="008B17D8">
        <w:rPr>
          <w:rFonts w:cs="Arial"/>
          <w:b/>
          <w:bCs/>
          <w:sz w:val="19"/>
          <w:szCs w:val="19"/>
          <w:lang w:val="es-BO"/>
        </w:rPr>
        <w:t>BIENES</w:t>
      </w:r>
      <w:r w:rsidRPr="008B17D8">
        <w:rPr>
          <w:rFonts w:cs="Arial"/>
          <w:sz w:val="19"/>
          <w:szCs w:val="19"/>
          <w:lang w:val="es-BO"/>
        </w:rPr>
        <w:t xml:space="preserve">, para optimizar la capacidad de almacenamiento y de seguridad de la documentación en custodia en el Archivo Intermedio de la </w:t>
      </w:r>
      <w:r w:rsidRPr="008B17D8">
        <w:rPr>
          <w:rFonts w:cs="Arial"/>
          <w:b/>
          <w:sz w:val="19"/>
          <w:szCs w:val="19"/>
          <w:lang w:val="es-BO"/>
        </w:rPr>
        <w:t>ENTIDAD</w:t>
      </w:r>
      <w:r w:rsidRPr="008B17D8">
        <w:rPr>
          <w:rFonts w:cs="Arial"/>
          <w:sz w:val="19"/>
          <w:szCs w:val="19"/>
          <w:lang w:val="es-BO"/>
        </w:rPr>
        <w:t>, así como su instalación</w:t>
      </w:r>
      <w:r w:rsidRPr="008B17D8">
        <w:rPr>
          <w:rFonts w:cs="Arial"/>
          <w:bCs/>
          <w:sz w:val="19"/>
          <w:szCs w:val="19"/>
        </w:rPr>
        <w:t xml:space="preserve">, </w:t>
      </w:r>
      <w:r w:rsidRPr="008B17D8">
        <w:rPr>
          <w:rFonts w:cs="Arial"/>
          <w:sz w:val="19"/>
          <w:szCs w:val="19"/>
          <w:lang w:val="es-BO"/>
        </w:rPr>
        <w:t xml:space="preserve">provistos por el </w:t>
      </w:r>
      <w:r w:rsidRPr="008B17D8">
        <w:rPr>
          <w:rFonts w:cs="Arial"/>
          <w:b/>
          <w:bCs/>
          <w:sz w:val="19"/>
          <w:szCs w:val="19"/>
          <w:lang w:val="es-BO"/>
        </w:rPr>
        <w:t>PROVEEDOR</w:t>
      </w:r>
      <w:r w:rsidRPr="008B17D8">
        <w:rPr>
          <w:rFonts w:cs="Arial"/>
          <w:sz w:val="19"/>
          <w:szCs w:val="19"/>
          <w:lang w:val="es-BO"/>
        </w:rPr>
        <w:t xml:space="preserve"> de conformidad con los requisitos establecidos en las Especificaciones Técnicas del DBC, la Propuesta Adjudicada y con estricta y absoluta sujeción al presente Contrato, de acuerdo al siguiente detalle:</w:t>
      </w:r>
    </w:p>
    <w:p w:rsidR="008B17D8" w:rsidRPr="008B17D8" w:rsidRDefault="008B17D8" w:rsidP="008B17D8">
      <w:pPr>
        <w:jc w:val="both"/>
        <w:rPr>
          <w:rFonts w:cs="Arial"/>
          <w:sz w:val="19"/>
          <w:szCs w:val="19"/>
          <w:lang w:val="es-BO"/>
        </w:rPr>
      </w:pPr>
    </w:p>
    <w:p w:rsidR="008B17D8" w:rsidRPr="008B17D8" w:rsidRDefault="008B17D8" w:rsidP="00FE7354">
      <w:pPr>
        <w:numPr>
          <w:ilvl w:val="1"/>
          <w:numId w:val="47"/>
        </w:numPr>
        <w:jc w:val="both"/>
        <w:rPr>
          <w:rFonts w:cs="Arial"/>
          <w:b/>
          <w:sz w:val="19"/>
          <w:szCs w:val="19"/>
          <w:lang w:val="es-ES_tradnl"/>
        </w:rPr>
      </w:pPr>
      <w:r w:rsidRPr="008B17D8">
        <w:rPr>
          <w:rFonts w:cs="Arial"/>
          <w:b/>
          <w:sz w:val="19"/>
          <w:szCs w:val="19"/>
          <w:lang w:val="es-ES_tradnl"/>
        </w:rPr>
        <w:t xml:space="preserve">Lote 1. </w:t>
      </w:r>
    </w:p>
    <w:p w:rsidR="008B17D8" w:rsidRPr="008B17D8" w:rsidRDefault="008B17D8" w:rsidP="008B17D8">
      <w:pPr>
        <w:jc w:val="both"/>
        <w:rPr>
          <w:rFonts w:cs="Arial"/>
          <w:sz w:val="19"/>
          <w:szCs w:val="19"/>
          <w:lang w:val="es-ES_tradnl"/>
        </w:rPr>
      </w:pPr>
    </w:p>
    <w:p w:rsidR="008B17D8" w:rsidRPr="008B17D8" w:rsidRDefault="008B17D8" w:rsidP="008B17D8">
      <w:pPr>
        <w:ind w:firstLine="426"/>
        <w:jc w:val="both"/>
        <w:rPr>
          <w:rFonts w:cs="Arial"/>
          <w:sz w:val="19"/>
          <w:szCs w:val="19"/>
          <w:lang w:val="es-ES_tradnl"/>
        </w:rPr>
      </w:pPr>
      <w:r w:rsidRPr="008B17D8">
        <w:rPr>
          <w:rFonts w:cs="Arial"/>
          <w:sz w:val="19"/>
          <w:szCs w:val="19"/>
          <w:lang w:val="es-ES_tradnl"/>
        </w:rPr>
        <w:t>Ítem N° 1. Estantería Metálica Modular – Modulo 1.</w:t>
      </w:r>
    </w:p>
    <w:p w:rsidR="008B17D8" w:rsidRPr="008B17D8" w:rsidRDefault="008B17D8" w:rsidP="008B17D8">
      <w:pPr>
        <w:ind w:firstLine="426"/>
        <w:jc w:val="both"/>
        <w:rPr>
          <w:rFonts w:cs="Arial"/>
          <w:sz w:val="19"/>
          <w:szCs w:val="19"/>
          <w:lang w:val="es-ES_tradnl"/>
        </w:rPr>
      </w:pPr>
      <w:r w:rsidRPr="008B17D8">
        <w:rPr>
          <w:rFonts w:cs="Arial"/>
          <w:sz w:val="19"/>
          <w:szCs w:val="19"/>
          <w:lang w:val="es-ES_tradnl"/>
        </w:rPr>
        <w:t>Ítem N° 2. Estantería Metálica Modular – Modulo 2.</w:t>
      </w:r>
    </w:p>
    <w:p w:rsidR="008B17D8" w:rsidRPr="008B17D8" w:rsidRDefault="008B17D8" w:rsidP="008B17D8">
      <w:pPr>
        <w:ind w:firstLine="426"/>
        <w:jc w:val="both"/>
        <w:rPr>
          <w:rFonts w:cs="Arial"/>
          <w:sz w:val="19"/>
          <w:szCs w:val="19"/>
          <w:lang w:val="es-ES_tradnl"/>
        </w:rPr>
      </w:pPr>
      <w:r w:rsidRPr="008B17D8">
        <w:rPr>
          <w:rFonts w:cs="Arial"/>
          <w:sz w:val="19"/>
          <w:szCs w:val="19"/>
          <w:lang w:val="es-ES_tradnl"/>
        </w:rPr>
        <w:t>Ítem N° 3. Estantería Metálica Modular – Modulo 3.</w:t>
      </w:r>
    </w:p>
    <w:p w:rsidR="008B17D8" w:rsidRPr="008B17D8" w:rsidRDefault="008B17D8" w:rsidP="008B17D8">
      <w:pPr>
        <w:ind w:left="426"/>
        <w:jc w:val="both"/>
        <w:rPr>
          <w:rFonts w:cs="Arial"/>
          <w:sz w:val="19"/>
          <w:szCs w:val="19"/>
          <w:lang w:val="es-ES_tradnl"/>
        </w:rPr>
      </w:pPr>
      <w:r w:rsidRPr="008B17D8">
        <w:rPr>
          <w:rFonts w:cs="Arial"/>
          <w:sz w:val="19"/>
          <w:szCs w:val="19"/>
          <w:lang w:val="es-ES_tradnl"/>
        </w:rPr>
        <w:t>Ítem N° 4. Piso Elevado Tipo Plataforma x 90 Mts2 aproximadamente.</w:t>
      </w:r>
    </w:p>
    <w:p w:rsidR="008B17D8" w:rsidRPr="008B17D8" w:rsidRDefault="008B17D8" w:rsidP="008B17D8">
      <w:pPr>
        <w:ind w:firstLine="426"/>
        <w:jc w:val="both"/>
        <w:rPr>
          <w:rFonts w:cs="Arial"/>
          <w:sz w:val="19"/>
          <w:szCs w:val="19"/>
          <w:lang w:val="es-ES_tradnl"/>
        </w:rPr>
      </w:pPr>
      <w:r w:rsidRPr="008B17D8">
        <w:rPr>
          <w:rFonts w:cs="Arial"/>
          <w:sz w:val="19"/>
          <w:szCs w:val="19"/>
          <w:lang w:val="es-ES_tradnl"/>
        </w:rPr>
        <w:t>Ítem N° 5. Escalera Metálica.</w:t>
      </w:r>
    </w:p>
    <w:p w:rsidR="008B17D8" w:rsidRPr="008B17D8" w:rsidRDefault="008B17D8" w:rsidP="008B17D8">
      <w:pPr>
        <w:ind w:left="720"/>
        <w:jc w:val="both"/>
        <w:rPr>
          <w:rFonts w:cs="Arial"/>
          <w:sz w:val="19"/>
          <w:szCs w:val="19"/>
          <w:lang w:val="es-ES_tradnl"/>
        </w:rPr>
      </w:pPr>
    </w:p>
    <w:p w:rsidR="008B17D8" w:rsidRPr="008B17D8" w:rsidRDefault="008B17D8" w:rsidP="00FE7354">
      <w:pPr>
        <w:numPr>
          <w:ilvl w:val="1"/>
          <w:numId w:val="47"/>
        </w:numPr>
        <w:jc w:val="both"/>
        <w:rPr>
          <w:rFonts w:cs="Arial"/>
          <w:b/>
          <w:sz w:val="19"/>
          <w:szCs w:val="19"/>
          <w:lang w:val="es-ES_tradnl"/>
        </w:rPr>
      </w:pPr>
      <w:r w:rsidRPr="008B17D8">
        <w:rPr>
          <w:rFonts w:cs="Arial"/>
          <w:b/>
          <w:sz w:val="19"/>
          <w:szCs w:val="19"/>
          <w:lang w:val="es-ES_tradnl"/>
        </w:rPr>
        <w:t xml:space="preserve">Lote 2. </w:t>
      </w:r>
    </w:p>
    <w:p w:rsidR="008B17D8" w:rsidRPr="008B17D8" w:rsidRDefault="008B17D8" w:rsidP="008B17D8">
      <w:pPr>
        <w:ind w:left="720"/>
        <w:jc w:val="both"/>
        <w:rPr>
          <w:rFonts w:cs="Arial"/>
          <w:sz w:val="19"/>
          <w:szCs w:val="19"/>
          <w:lang w:val="es-ES_tradnl"/>
        </w:rPr>
      </w:pPr>
    </w:p>
    <w:p w:rsidR="008B17D8" w:rsidRPr="008B17D8" w:rsidRDefault="008B17D8" w:rsidP="008B17D8">
      <w:pPr>
        <w:ind w:firstLine="426"/>
        <w:jc w:val="both"/>
        <w:rPr>
          <w:rFonts w:cs="Arial"/>
          <w:sz w:val="19"/>
          <w:szCs w:val="19"/>
          <w:lang w:val="es-ES_tradnl"/>
        </w:rPr>
      </w:pPr>
      <w:r w:rsidRPr="008B17D8">
        <w:rPr>
          <w:rFonts w:cs="Arial"/>
          <w:sz w:val="19"/>
          <w:szCs w:val="19"/>
          <w:lang w:val="es-ES_tradnl"/>
        </w:rPr>
        <w:t>Ítem N° 1.  Elevador de Cajas de Archivo.</w:t>
      </w:r>
    </w:p>
    <w:p w:rsidR="008B17D8" w:rsidRPr="008B17D8" w:rsidRDefault="008B17D8" w:rsidP="008B17D8">
      <w:pPr>
        <w:jc w:val="both"/>
        <w:rPr>
          <w:rFonts w:cs="Arial"/>
          <w:b/>
          <w:bCs/>
          <w:sz w:val="19"/>
          <w:szCs w:val="19"/>
        </w:rPr>
      </w:pPr>
    </w:p>
    <w:p w:rsidR="008B17D8" w:rsidRPr="008B17D8" w:rsidRDefault="008B17D8" w:rsidP="008B17D8">
      <w:pPr>
        <w:jc w:val="both"/>
        <w:rPr>
          <w:rFonts w:cs="Arial"/>
          <w:sz w:val="19"/>
          <w:szCs w:val="19"/>
        </w:rPr>
      </w:pPr>
      <w:r w:rsidRPr="008B17D8">
        <w:rPr>
          <w:rFonts w:cs="Arial"/>
          <w:b/>
          <w:bCs/>
          <w:sz w:val="19"/>
          <w:szCs w:val="19"/>
        </w:rPr>
        <w:t>CLÁUSULA</w:t>
      </w:r>
      <w:r w:rsidRPr="008B17D8">
        <w:rPr>
          <w:rFonts w:cs="Arial"/>
          <w:sz w:val="19"/>
          <w:szCs w:val="19"/>
        </w:rPr>
        <w:t xml:space="preserve"> </w:t>
      </w:r>
      <w:r w:rsidRPr="008B17D8">
        <w:rPr>
          <w:rFonts w:cs="Arial"/>
          <w:b/>
          <w:bCs/>
          <w:sz w:val="19"/>
          <w:szCs w:val="19"/>
        </w:rPr>
        <w:t xml:space="preserve">QUINTA.- (DOCUMENTOS INTEGRANTES DEL CONTRATO) </w:t>
      </w:r>
      <w:r w:rsidRPr="008B17D8">
        <w:rPr>
          <w:rFonts w:cs="Arial"/>
          <w:sz w:val="19"/>
          <w:szCs w:val="19"/>
        </w:rPr>
        <w:t xml:space="preserve">Para cumplimiento del presente Contrato, forman parte del mismo los siguientes documentos: </w:t>
      </w:r>
    </w:p>
    <w:p w:rsidR="008B17D8" w:rsidRPr="008B17D8" w:rsidRDefault="008B17D8" w:rsidP="008B17D8">
      <w:pPr>
        <w:jc w:val="both"/>
        <w:rPr>
          <w:rFonts w:cs="Arial"/>
          <w:sz w:val="19"/>
          <w:szCs w:val="19"/>
        </w:rPr>
      </w:pPr>
    </w:p>
    <w:p w:rsidR="008B17D8" w:rsidRPr="008B17D8" w:rsidRDefault="008B17D8" w:rsidP="00FE7354">
      <w:pPr>
        <w:numPr>
          <w:ilvl w:val="0"/>
          <w:numId w:val="41"/>
        </w:numPr>
        <w:jc w:val="both"/>
        <w:rPr>
          <w:rFonts w:cs="Arial"/>
          <w:sz w:val="19"/>
          <w:szCs w:val="19"/>
        </w:rPr>
      </w:pPr>
      <w:r w:rsidRPr="008B17D8">
        <w:rPr>
          <w:rFonts w:cs="Arial"/>
          <w:sz w:val="19"/>
          <w:szCs w:val="19"/>
        </w:rPr>
        <w:t>DBC.</w:t>
      </w:r>
    </w:p>
    <w:p w:rsidR="008B17D8" w:rsidRPr="008B17D8" w:rsidRDefault="008B17D8" w:rsidP="00FE7354">
      <w:pPr>
        <w:numPr>
          <w:ilvl w:val="0"/>
          <w:numId w:val="41"/>
        </w:numPr>
        <w:jc w:val="both"/>
        <w:rPr>
          <w:rFonts w:cs="Arial"/>
          <w:sz w:val="19"/>
          <w:szCs w:val="19"/>
        </w:rPr>
      </w:pPr>
      <w:r w:rsidRPr="008B17D8">
        <w:rPr>
          <w:rFonts w:cs="Arial"/>
          <w:sz w:val="19"/>
          <w:szCs w:val="19"/>
        </w:rPr>
        <w:t>Propuesta Adjudicada.</w:t>
      </w:r>
    </w:p>
    <w:p w:rsidR="008B17D8" w:rsidRPr="008B17D8" w:rsidRDefault="008B17D8" w:rsidP="00FE7354">
      <w:pPr>
        <w:numPr>
          <w:ilvl w:val="0"/>
          <w:numId w:val="41"/>
        </w:numPr>
        <w:jc w:val="both"/>
        <w:rPr>
          <w:rFonts w:cs="Arial"/>
          <w:sz w:val="19"/>
          <w:szCs w:val="19"/>
        </w:rPr>
      </w:pPr>
      <w:r w:rsidRPr="008B17D8">
        <w:rPr>
          <w:rFonts w:cs="Arial"/>
          <w:sz w:val="19"/>
          <w:szCs w:val="19"/>
        </w:rPr>
        <w:t>Preventivo N° ___</w:t>
      </w:r>
    </w:p>
    <w:p w:rsidR="008B17D8" w:rsidRPr="008B17D8" w:rsidRDefault="008B17D8" w:rsidP="00FE7354">
      <w:pPr>
        <w:numPr>
          <w:ilvl w:val="0"/>
          <w:numId w:val="41"/>
        </w:numPr>
        <w:jc w:val="both"/>
        <w:rPr>
          <w:rFonts w:cs="Arial"/>
          <w:sz w:val="19"/>
          <w:szCs w:val="19"/>
        </w:rPr>
      </w:pPr>
      <w:r w:rsidRPr="008B17D8">
        <w:rPr>
          <w:rFonts w:cs="Arial"/>
          <w:sz w:val="19"/>
          <w:szCs w:val="19"/>
        </w:rPr>
        <w:t>Documento de Adjudicación, Resolución GADM-GAL N° ___/___</w:t>
      </w:r>
    </w:p>
    <w:p w:rsidR="008B17D8" w:rsidRPr="008B17D8" w:rsidRDefault="008B17D8" w:rsidP="00FE7354">
      <w:pPr>
        <w:numPr>
          <w:ilvl w:val="0"/>
          <w:numId w:val="41"/>
        </w:numPr>
        <w:jc w:val="both"/>
        <w:rPr>
          <w:rFonts w:cs="Arial"/>
          <w:sz w:val="19"/>
          <w:szCs w:val="19"/>
        </w:rPr>
      </w:pPr>
      <w:r w:rsidRPr="008B17D8">
        <w:rPr>
          <w:rFonts w:cs="Arial"/>
          <w:sz w:val="19"/>
          <w:szCs w:val="19"/>
        </w:rPr>
        <w:t>Poder del Representante Legal.</w:t>
      </w:r>
    </w:p>
    <w:p w:rsidR="008B17D8" w:rsidRPr="008B17D8" w:rsidRDefault="008B17D8" w:rsidP="00FE7354">
      <w:pPr>
        <w:numPr>
          <w:ilvl w:val="0"/>
          <w:numId w:val="41"/>
        </w:numPr>
        <w:jc w:val="both"/>
        <w:rPr>
          <w:rFonts w:cs="Arial"/>
          <w:sz w:val="19"/>
          <w:szCs w:val="19"/>
        </w:rPr>
      </w:pPr>
      <w:r w:rsidRPr="008B17D8">
        <w:rPr>
          <w:rFonts w:cs="Arial"/>
          <w:sz w:val="19"/>
          <w:szCs w:val="19"/>
        </w:rPr>
        <w:t>Garantías.</w:t>
      </w:r>
    </w:p>
    <w:p w:rsidR="008B17D8" w:rsidRPr="008B17D8" w:rsidRDefault="008B17D8" w:rsidP="00FE7354">
      <w:pPr>
        <w:numPr>
          <w:ilvl w:val="0"/>
          <w:numId w:val="41"/>
        </w:numPr>
        <w:jc w:val="both"/>
        <w:rPr>
          <w:rFonts w:cs="Arial"/>
          <w:sz w:val="19"/>
          <w:szCs w:val="19"/>
        </w:rPr>
      </w:pPr>
      <w:r w:rsidRPr="008B17D8">
        <w:rPr>
          <w:rFonts w:cs="Arial"/>
          <w:sz w:val="19"/>
          <w:szCs w:val="19"/>
        </w:rPr>
        <w:t xml:space="preserve">Certificado del RUPE N°  de ___ </w:t>
      </w:r>
      <w:proofErr w:type="spellStart"/>
      <w:r w:rsidRPr="008B17D8">
        <w:rPr>
          <w:rFonts w:cs="Arial"/>
          <w:sz w:val="19"/>
          <w:szCs w:val="19"/>
        </w:rPr>
        <w:t>de</w:t>
      </w:r>
      <w:proofErr w:type="spellEnd"/>
      <w:r w:rsidRPr="008B17D8">
        <w:rPr>
          <w:rFonts w:cs="Arial"/>
          <w:sz w:val="19"/>
          <w:szCs w:val="19"/>
        </w:rPr>
        <w:t xml:space="preserve"> ___</w:t>
      </w:r>
    </w:p>
    <w:p w:rsidR="008B17D8" w:rsidRPr="008B17D8" w:rsidRDefault="008B17D8" w:rsidP="00FE7354">
      <w:pPr>
        <w:numPr>
          <w:ilvl w:val="0"/>
          <w:numId w:val="41"/>
        </w:numPr>
        <w:jc w:val="both"/>
        <w:rPr>
          <w:rFonts w:cs="Arial"/>
          <w:sz w:val="19"/>
          <w:szCs w:val="19"/>
        </w:rPr>
      </w:pPr>
      <w:r w:rsidRPr="008B17D8">
        <w:rPr>
          <w:rFonts w:cs="Arial"/>
          <w:sz w:val="19"/>
          <w:szCs w:val="19"/>
        </w:rPr>
        <w:t>Certificados de No Adeudo por Contribuciones al Seguro Social Obligatorio de Largo Plazo y al Sistema Integral de Pensiones.</w:t>
      </w:r>
    </w:p>
    <w:p w:rsidR="008B17D8" w:rsidRPr="008B17D8" w:rsidRDefault="008B17D8" w:rsidP="008B17D8">
      <w:pPr>
        <w:jc w:val="both"/>
        <w:rPr>
          <w:rFonts w:cs="Arial"/>
          <w:sz w:val="19"/>
          <w:szCs w:val="19"/>
        </w:rPr>
      </w:pPr>
      <w:r w:rsidRPr="008B17D8">
        <w:rPr>
          <w:rFonts w:cs="Arial"/>
          <w:b/>
          <w:bCs/>
          <w:sz w:val="19"/>
          <w:szCs w:val="19"/>
        </w:rPr>
        <w:t xml:space="preserve"> </w:t>
      </w:r>
    </w:p>
    <w:p w:rsidR="008B17D8" w:rsidRPr="008B17D8" w:rsidRDefault="008B17D8" w:rsidP="008B17D8">
      <w:pPr>
        <w:jc w:val="both"/>
        <w:rPr>
          <w:rFonts w:cs="Arial"/>
          <w:b/>
          <w:sz w:val="19"/>
          <w:szCs w:val="19"/>
        </w:rPr>
      </w:pPr>
      <w:r w:rsidRPr="008B17D8">
        <w:rPr>
          <w:rFonts w:cs="Arial"/>
          <w:b/>
          <w:bCs/>
          <w:sz w:val="19"/>
          <w:szCs w:val="19"/>
        </w:rPr>
        <w:t>CLÁUSULA</w:t>
      </w:r>
      <w:r w:rsidRPr="008B17D8">
        <w:rPr>
          <w:rFonts w:cs="Arial"/>
          <w:sz w:val="19"/>
          <w:szCs w:val="19"/>
        </w:rPr>
        <w:t xml:space="preserve"> </w:t>
      </w:r>
      <w:r w:rsidRPr="008B17D8">
        <w:rPr>
          <w:rFonts w:cs="Arial"/>
          <w:b/>
          <w:bCs/>
          <w:sz w:val="19"/>
          <w:szCs w:val="19"/>
        </w:rPr>
        <w:t xml:space="preserve">SEXTA.- (OBLIGACIONES DE LAS PARTES) </w:t>
      </w:r>
      <w:r w:rsidRPr="008B17D8">
        <w:rPr>
          <w:rFonts w:cs="Arial"/>
          <w:sz w:val="19"/>
          <w:szCs w:val="19"/>
        </w:rPr>
        <w:t xml:space="preserve">Las </w:t>
      </w:r>
      <w:r w:rsidRPr="008B17D8">
        <w:rPr>
          <w:rFonts w:cs="Arial"/>
          <w:b/>
          <w:sz w:val="19"/>
          <w:szCs w:val="19"/>
        </w:rPr>
        <w:t>PARTES</w:t>
      </w:r>
      <w:r w:rsidRPr="008B17D8">
        <w:rPr>
          <w:rFonts w:cs="Arial"/>
          <w:sz w:val="19"/>
          <w:szCs w:val="19"/>
        </w:rPr>
        <w:t xml:space="preserve"> se comprometen y obligan a dar cumplimiento a todas y cada una  de las cláusulas del presente contrato. </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sz w:val="19"/>
          <w:szCs w:val="19"/>
        </w:rPr>
        <w:t xml:space="preserve">Por su parte el </w:t>
      </w:r>
      <w:r w:rsidRPr="008B17D8">
        <w:rPr>
          <w:rFonts w:cs="Arial"/>
          <w:b/>
          <w:sz w:val="19"/>
          <w:szCs w:val="19"/>
        </w:rPr>
        <w:t>PROVEEDOR</w:t>
      </w:r>
      <w:r w:rsidRPr="008B17D8">
        <w:rPr>
          <w:rFonts w:cs="Arial"/>
          <w:sz w:val="19"/>
          <w:szCs w:val="19"/>
        </w:rPr>
        <w:t xml:space="preserve"> se compromete a cumplir con las siguientes obligaciones: </w:t>
      </w:r>
    </w:p>
    <w:p w:rsidR="008B17D8" w:rsidRPr="008B17D8" w:rsidRDefault="008B17D8" w:rsidP="008B17D8">
      <w:pPr>
        <w:ind w:firstLine="708"/>
        <w:jc w:val="both"/>
        <w:rPr>
          <w:rFonts w:cs="Arial"/>
          <w:sz w:val="19"/>
          <w:szCs w:val="19"/>
        </w:rPr>
      </w:pPr>
    </w:p>
    <w:p w:rsidR="008B17D8" w:rsidRPr="008B17D8" w:rsidRDefault="008B17D8" w:rsidP="008B17D8">
      <w:pPr>
        <w:numPr>
          <w:ilvl w:val="0"/>
          <w:numId w:val="11"/>
        </w:numPr>
        <w:jc w:val="both"/>
        <w:rPr>
          <w:rFonts w:cs="Arial"/>
          <w:sz w:val="19"/>
          <w:szCs w:val="19"/>
        </w:rPr>
      </w:pPr>
      <w:r w:rsidRPr="008B17D8">
        <w:rPr>
          <w:rFonts w:cs="Arial"/>
          <w:sz w:val="19"/>
          <w:szCs w:val="19"/>
        </w:rPr>
        <w:t xml:space="preserve">Realizar la provisión e instalación de los </w:t>
      </w:r>
      <w:r w:rsidRPr="008B17D8">
        <w:rPr>
          <w:rFonts w:cs="Arial"/>
          <w:b/>
          <w:sz w:val="19"/>
          <w:szCs w:val="19"/>
        </w:rPr>
        <w:t xml:space="preserve">BIENES </w:t>
      </w:r>
      <w:r w:rsidRPr="008B17D8">
        <w:rPr>
          <w:rFonts w:cs="Arial"/>
          <w:sz w:val="19"/>
          <w:szCs w:val="19"/>
        </w:rPr>
        <w:t xml:space="preserve">objeto del presente contrato, de acuerdo con lo establecido en el DBC, así como las condiciones de su propuesta. </w:t>
      </w:r>
    </w:p>
    <w:p w:rsidR="008B17D8" w:rsidRPr="008B17D8" w:rsidRDefault="008B17D8" w:rsidP="008B17D8">
      <w:pPr>
        <w:numPr>
          <w:ilvl w:val="0"/>
          <w:numId w:val="11"/>
        </w:numPr>
        <w:jc w:val="both"/>
        <w:rPr>
          <w:rFonts w:cs="Arial"/>
          <w:sz w:val="19"/>
          <w:szCs w:val="19"/>
        </w:rPr>
      </w:pPr>
      <w:r w:rsidRPr="008B17D8">
        <w:rPr>
          <w:rFonts w:cs="Arial"/>
          <w:sz w:val="19"/>
          <w:szCs w:val="19"/>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17D8" w:rsidRPr="008B17D8" w:rsidRDefault="008B17D8" w:rsidP="008B17D8">
      <w:pPr>
        <w:numPr>
          <w:ilvl w:val="0"/>
          <w:numId w:val="11"/>
        </w:numPr>
        <w:jc w:val="both"/>
        <w:rPr>
          <w:rFonts w:cs="Arial"/>
          <w:sz w:val="19"/>
          <w:szCs w:val="19"/>
        </w:rPr>
      </w:pPr>
      <w:r w:rsidRPr="008B17D8">
        <w:rPr>
          <w:rFonts w:cs="Arial"/>
          <w:sz w:val="19"/>
          <w:szCs w:val="19"/>
        </w:rPr>
        <w:t xml:space="preserve">Presentar documentos del fabricante que garantice que los </w:t>
      </w:r>
      <w:r w:rsidRPr="008B17D8">
        <w:rPr>
          <w:rFonts w:cs="Arial"/>
          <w:b/>
          <w:sz w:val="19"/>
          <w:szCs w:val="19"/>
        </w:rPr>
        <w:t>BIENES</w:t>
      </w:r>
      <w:r w:rsidRPr="008B17D8">
        <w:rPr>
          <w:rFonts w:cs="Arial"/>
          <w:sz w:val="19"/>
          <w:szCs w:val="19"/>
        </w:rPr>
        <w:t xml:space="preserve"> a suministrar son nuevos y de primer uso.</w:t>
      </w:r>
    </w:p>
    <w:p w:rsidR="008B17D8" w:rsidRPr="008B17D8" w:rsidRDefault="008B17D8" w:rsidP="008B17D8">
      <w:pPr>
        <w:numPr>
          <w:ilvl w:val="0"/>
          <w:numId w:val="11"/>
        </w:numPr>
        <w:jc w:val="both"/>
        <w:rPr>
          <w:rFonts w:cs="Arial"/>
          <w:sz w:val="19"/>
          <w:szCs w:val="19"/>
        </w:rPr>
      </w:pPr>
      <w:r w:rsidRPr="008B17D8">
        <w:rPr>
          <w:rFonts w:cs="Arial"/>
          <w:sz w:val="19"/>
          <w:szCs w:val="19"/>
        </w:rPr>
        <w:t xml:space="preserve">Mantener vigente las garantías presentadas (vigencia y/o monto), a requerimiento de la </w:t>
      </w:r>
      <w:r w:rsidRPr="008B17D8">
        <w:rPr>
          <w:rFonts w:cs="Arial"/>
          <w:b/>
          <w:sz w:val="19"/>
          <w:szCs w:val="19"/>
        </w:rPr>
        <w:t>ENTIDAD</w:t>
      </w:r>
      <w:r w:rsidRPr="008B17D8">
        <w:rPr>
          <w:rFonts w:cs="Arial"/>
          <w:sz w:val="19"/>
          <w:szCs w:val="19"/>
        </w:rPr>
        <w:t>.</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sz w:val="19"/>
          <w:szCs w:val="19"/>
        </w:rPr>
        <w:t>Por su parte la</w:t>
      </w:r>
      <w:r w:rsidRPr="008B17D8">
        <w:rPr>
          <w:rFonts w:cs="Arial"/>
          <w:b/>
          <w:sz w:val="19"/>
          <w:szCs w:val="19"/>
        </w:rPr>
        <w:t xml:space="preserve"> ENTIDAD</w:t>
      </w:r>
      <w:r w:rsidRPr="008B17D8">
        <w:rPr>
          <w:rFonts w:cs="Arial"/>
          <w:sz w:val="19"/>
          <w:szCs w:val="19"/>
        </w:rPr>
        <w:t xml:space="preserve"> se compromete a cumplir con las siguientes obligaciones:</w:t>
      </w:r>
    </w:p>
    <w:p w:rsidR="008B17D8" w:rsidRPr="008B17D8" w:rsidRDefault="008B17D8" w:rsidP="008B17D8">
      <w:pPr>
        <w:jc w:val="both"/>
        <w:rPr>
          <w:rFonts w:cs="Arial"/>
          <w:sz w:val="19"/>
          <w:szCs w:val="19"/>
        </w:rPr>
      </w:pPr>
    </w:p>
    <w:p w:rsidR="008B17D8" w:rsidRPr="008B17D8" w:rsidRDefault="008B17D8" w:rsidP="008B17D8">
      <w:pPr>
        <w:numPr>
          <w:ilvl w:val="0"/>
          <w:numId w:val="19"/>
        </w:numPr>
        <w:jc w:val="both"/>
        <w:rPr>
          <w:rFonts w:cs="Arial"/>
          <w:sz w:val="19"/>
          <w:szCs w:val="19"/>
        </w:rPr>
      </w:pPr>
      <w:r w:rsidRPr="008B17D8">
        <w:rPr>
          <w:rFonts w:cs="Arial"/>
          <w:sz w:val="19"/>
          <w:szCs w:val="19"/>
        </w:rPr>
        <w:lastRenderedPageBreak/>
        <w:t xml:space="preserve">Realizar la recepción provisional y/o definitiva de los </w:t>
      </w:r>
      <w:r w:rsidRPr="008B17D8">
        <w:rPr>
          <w:rFonts w:cs="Arial"/>
          <w:b/>
          <w:sz w:val="19"/>
          <w:szCs w:val="19"/>
        </w:rPr>
        <w:t>BIENES</w:t>
      </w:r>
      <w:r w:rsidRPr="008B17D8">
        <w:rPr>
          <w:rFonts w:cs="Arial"/>
          <w:sz w:val="19"/>
          <w:szCs w:val="19"/>
        </w:rPr>
        <w:t xml:space="preserve"> de acuerdo a las condiciones establecidas en el DBC, así como las condiciones de la propuesta adjudicada.</w:t>
      </w:r>
    </w:p>
    <w:p w:rsidR="008B17D8" w:rsidRPr="008B17D8" w:rsidRDefault="008B17D8" w:rsidP="008B17D8">
      <w:pPr>
        <w:numPr>
          <w:ilvl w:val="0"/>
          <w:numId w:val="19"/>
        </w:numPr>
        <w:jc w:val="both"/>
        <w:rPr>
          <w:rFonts w:cs="Arial"/>
          <w:sz w:val="19"/>
          <w:szCs w:val="19"/>
        </w:rPr>
      </w:pPr>
      <w:r w:rsidRPr="008B17D8">
        <w:rPr>
          <w:rFonts w:cs="Arial"/>
          <w:sz w:val="19"/>
          <w:szCs w:val="19"/>
        </w:rPr>
        <w:t xml:space="preserve">Emitir el acta recepción definitiva de los </w:t>
      </w:r>
      <w:r w:rsidRPr="008B17D8">
        <w:rPr>
          <w:rFonts w:cs="Arial"/>
          <w:b/>
          <w:sz w:val="19"/>
          <w:szCs w:val="19"/>
        </w:rPr>
        <w:t>BIENES</w:t>
      </w:r>
      <w:r w:rsidRPr="008B17D8">
        <w:rPr>
          <w:rFonts w:cs="Arial"/>
          <w:sz w:val="19"/>
          <w:szCs w:val="19"/>
        </w:rPr>
        <w:t>, cuando los mismos cumplan con las condiciones establecidas en el DBC, así como las condiciones de la propuesta adjudicada.</w:t>
      </w:r>
    </w:p>
    <w:p w:rsidR="008B17D8" w:rsidRPr="008B17D8" w:rsidRDefault="008B17D8" w:rsidP="008B17D8">
      <w:pPr>
        <w:numPr>
          <w:ilvl w:val="0"/>
          <w:numId w:val="19"/>
        </w:numPr>
        <w:jc w:val="both"/>
        <w:rPr>
          <w:rFonts w:cs="Arial"/>
          <w:sz w:val="19"/>
          <w:szCs w:val="19"/>
        </w:rPr>
      </w:pPr>
      <w:r w:rsidRPr="008B17D8">
        <w:rPr>
          <w:rFonts w:cs="Arial"/>
          <w:sz w:val="19"/>
          <w:szCs w:val="19"/>
        </w:rPr>
        <w:t xml:space="preserve">Realizar el pago por la provisión de los </w:t>
      </w:r>
      <w:r w:rsidRPr="008B17D8">
        <w:rPr>
          <w:rFonts w:cs="Arial"/>
          <w:b/>
          <w:sz w:val="19"/>
          <w:szCs w:val="19"/>
        </w:rPr>
        <w:t>BIENES</w:t>
      </w:r>
      <w:r w:rsidRPr="008B17D8">
        <w:rPr>
          <w:rFonts w:cs="Arial"/>
          <w:sz w:val="19"/>
          <w:szCs w:val="19"/>
        </w:rPr>
        <w:t>, en un plazo no mayor a cuarenta y cinco (45) días calendario de emitida el Acta de Recepción Definitiva.</w:t>
      </w:r>
    </w:p>
    <w:p w:rsidR="008B17D8" w:rsidRPr="008B17D8" w:rsidRDefault="008B17D8" w:rsidP="008B17D8">
      <w:pPr>
        <w:ind w:left="360"/>
        <w:jc w:val="both"/>
        <w:rPr>
          <w:rFonts w:cs="Arial"/>
          <w:sz w:val="19"/>
          <w:szCs w:val="19"/>
        </w:rPr>
      </w:pPr>
    </w:p>
    <w:p w:rsidR="008B17D8" w:rsidRPr="008B17D8" w:rsidRDefault="008B17D8" w:rsidP="008B17D8">
      <w:pPr>
        <w:jc w:val="both"/>
        <w:rPr>
          <w:rFonts w:cs="Arial"/>
          <w:sz w:val="19"/>
          <w:szCs w:val="19"/>
        </w:rPr>
      </w:pPr>
      <w:r w:rsidRPr="008B17D8">
        <w:rPr>
          <w:rFonts w:cs="Arial"/>
          <w:b/>
          <w:bCs/>
          <w:sz w:val="19"/>
          <w:szCs w:val="19"/>
        </w:rPr>
        <w:t xml:space="preserve">CLÁUSULA SÉPTIMA.- </w:t>
      </w:r>
      <w:r w:rsidRPr="008B17D8">
        <w:rPr>
          <w:rFonts w:cs="Arial"/>
          <w:b/>
          <w:bCs/>
          <w:sz w:val="19"/>
          <w:szCs w:val="19"/>
          <w:lang w:val="es-ES_tradnl"/>
        </w:rPr>
        <w:t>(VIGENCIA)</w:t>
      </w:r>
      <w:r w:rsidRPr="008B17D8">
        <w:rPr>
          <w:rFonts w:cs="Arial"/>
          <w:sz w:val="19"/>
          <w:szCs w:val="19"/>
          <w:lang w:val="es-ES_tradnl"/>
        </w:rPr>
        <w:t xml:space="preserve"> La vigencia del presente contrato, se extenderá desde el día de su suscripción, hasta que la Gerencia de Administración de la </w:t>
      </w:r>
      <w:r w:rsidRPr="008B17D8">
        <w:rPr>
          <w:rFonts w:cs="Arial"/>
          <w:b/>
          <w:bCs/>
          <w:sz w:val="19"/>
          <w:szCs w:val="19"/>
          <w:lang w:val="es-ES_tradnl"/>
        </w:rPr>
        <w:t>ENTIDAD</w:t>
      </w:r>
      <w:r w:rsidRPr="008B17D8">
        <w:rPr>
          <w:rFonts w:cs="Arial"/>
          <w:sz w:val="19"/>
          <w:szCs w:val="19"/>
          <w:lang w:val="es-ES_tradnl"/>
        </w:rPr>
        <w:t xml:space="preserve"> emita el Certificado de Cumplimiento de Contrato o el Certificado de Terminación de Contrato.</w:t>
      </w:r>
    </w:p>
    <w:p w:rsidR="008B17D8" w:rsidRPr="008B17D8" w:rsidRDefault="008B17D8" w:rsidP="008B17D8">
      <w:pPr>
        <w:jc w:val="both"/>
        <w:rPr>
          <w:rFonts w:cs="Arial"/>
          <w:sz w:val="19"/>
          <w:szCs w:val="19"/>
        </w:rPr>
      </w:pPr>
    </w:p>
    <w:p w:rsidR="008B17D8" w:rsidRPr="008B17D8" w:rsidRDefault="008B17D8" w:rsidP="008B17D8">
      <w:pPr>
        <w:jc w:val="both"/>
        <w:rPr>
          <w:rFonts w:cs="Arial"/>
          <w:b/>
          <w:bCs/>
          <w:sz w:val="19"/>
          <w:szCs w:val="19"/>
        </w:rPr>
      </w:pPr>
      <w:r w:rsidRPr="008B17D8">
        <w:rPr>
          <w:rFonts w:cs="Arial"/>
          <w:b/>
          <w:bCs/>
          <w:sz w:val="19"/>
          <w:szCs w:val="19"/>
        </w:rPr>
        <w:t xml:space="preserve">CLÁUSULA  OCTAVA.- (GARANTÍAS) </w:t>
      </w:r>
    </w:p>
    <w:p w:rsidR="008B17D8" w:rsidRPr="008B17D8" w:rsidRDefault="008B17D8" w:rsidP="008B17D8">
      <w:pPr>
        <w:jc w:val="both"/>
        <w:rPr>
          <w:rFonts w:cs="Arial"/>
          <w:b/>
          <w:bCs/>
          <w:sz w:val="19"/>
          <w:szCs w:val="19"/>
        </w:rPr>
      </w:pPr>
    </w:p>
    <w:p w:rsidR="008B17D8" w:rsidRPr="008B17D8" w:rsidRDefault="008B17D8" w:rsidP="00FE7354">
      <w:pPr>
        <w:numPr>
          <w:ilvl w:val="1"/>
          <w:numId w:val="40"/>
        </w:numPr>
        <w:jc w:val="both"/>
        <w:rPr>
          <w:rFonts w:cs="Arial"/>
          <w:b/>
          <w:bCs/>
          <w:sz w:val="19"/>
          <w:szCs w:val="19"/>
        </w:rPr>
      </w:pPr>
      <w:r w:rsidRPr="008B17D8">
        <w:rPr>
          <w:rFonts w:cs="Arial"/>
          <w:b/>
          <w:bCs/>
          <w:sz w:val="19"/>
          <w:szCs w:val="19"/>
        </w:rPr>
        <w:t>Garantía de Cumplimiento de Contrato:</w:t>
      </w:r>
    </w:p>
    <w:p w:rsidR="008B17D8" w:rsidRPr="008B17D8" w:rsidRDefault="008B17D8" w:rsidP="008B17D8">
      <w:pPr>
        <w:jc w:val="both"/>
        <w:rPr>
          <w:rFonts w:cs="Arial"/>
          <w:b/>
          <w:bCs/>
          <w:sz w:val="19"/>
          <w:szCs w:val="19"/>
        </w:rPr>
      </w:pPr>
    </w:p>
    <w:p w:rsidR="008B17D8" w:rsidRPr="008B17D8" w:rsidRDefault="008B17D8" w:rsidP="008B17D8">
      <w:pPr>
        <w:autoSpaceDE w:val="0"/>
        <w:autoSpaceDN w:val="0"/>
        <w:adjustRightInd w:val="0"/>
        <w:ind w:left="709"/>
        <w:jc w:val="both"/>
        <w:rPr>
          <w:rFonts w:cs="Arial"/>
          <w:sz w:val="19"/>
          <w:szCs w:val="19"/>
        </w:rPr>
      </w:pPr>
      <w:r w:rsidRPr="008B17D8">
        <w:rPr>
          <w:rFonts w:cs="Arial"/>
          <w:sz w:val="19"/>
          <w:szCs w:val="19"/>
        </w:rPr>
        <w:t xml:space="preserve">El </w:t>
      </w:r>
      <w:r w:rsidRPr="008B17D8">
        <w:rPr>
          <w:rFonts w:cs="Arial"/>
          <w:b/>
          <w:sz w:val="19"/>
          <w:szCs w:val="19"/>
        </w:rPr>
        <w:t>PROVEEDOR</w:t>
      </w:r>
      <w:r w:rsidRPr="008B17D8">
        <w:rPr>
          <w:rFonts w:cs="Arial"/>
          <w:sz w:val="19"/>
          <w:szCs w:val="19"/>
        </w:rPr>
        <w:t xml:space="preserve">, garantiza el fiel cumplimiento del presente Contrato en todas sus partes con la Garantía de Cumplimiento de Contrato N° _____, emitida por  _______, a la orden de la </w:t>
      </w:r>
      <w:r w:rsidRPr="008B17D8">
        <w:rPr>
          <w:rFonts w:cs="Arial"/>
          <w:b/>
          <w:bCs/>
          <w:sz w:val="19"/>
          <w:szCs w:val="19"/>
          <w:lang w:val="es-ES_tradnl"/>
        </w:rPr>
        <w:t>ENTIDAD</w:t>
      </w:r>
      <w:r w:rsidRPr="008B17D8">
        <w:rPr>
          <w:rFonts w:cs="Arial"/>
          <w:sz w:val="19"/>
          <w:szCs w:val="19"/>
        </w:rPr>
        <w:t xml:space="preserve">, por el siete por ciento (7%) del monto del contrato que corresponde a Bs_____ (_____ 00/100 Bolivianos), emitida _____ y con vencimiento al _________. </w:t>
      </w:r>
    </w:p>
    <w:p w:rsidR="008B17D8" w:rsidRPr="008B17D8" w:rsidRDefault="008B17D8" w:rsidP="008B17D8">
      <w:pPr>
        <w:ind w:left="709"/>
        <w:jc w:val="both"/>
        <w:rPr>
          <w:rFonts w:cs="Arial"/>
          <w:sz w:val="19"/>
          <w:szCs w:val="19"/>
        </w:rPr>
      </w:pPr>
    </w:p>
    <w:p w:rsidR="008B17D8" w:rsidRPr="008B17D8" w:rsidRDefault="008B17D8" w:rsidP="008B17D8">
      <w:pPr>
        <w:autoSpaceDE w:val="0"/>
        <w:autoSpaceDN w:val="0"/>
        <w:adjustRightInd w:val="0"/>
        <w:ind w:left="709"/>
        <w:jc w:val="both"/>
        <w:rPr>
          <w:rFonts w:cs="Arial"/>
          <w:sz w:val="19"/>
          <w:szCs w:val="19"/>
        </w:rPr>
      </w:pPr>
      <w:r w:rsidRPr="008B17D8">
        <w:rPr>
          <w:rFonts w:cs="Arial"/>
          <w:sz w:val="19"/>
          <w:szCs w:val="19"/>
        </w:rPr>
        <w:t xml:space="preserve">En caso de que el </w:t>
      </w:r>
      <w:r w:rsidRPr="008B17D8">
        <w:rPr>
          <w:rFonts w:cs="Arial"/>
          <w:b/>
          <w:sz w:val="19"/>
          <w:szCs w:val="19"/>
        </w:rPr>
        <w:t>PROVEEDOR,</w:t>
      </w:r>
      <w:r w:rsidRPr="008B17D8">
        <w:rPr>
          <w:rFonts w:cs="Arial"/>
          <w:sz w:val="19"/>
          <w:szCs w:val="19"/>
        </w:rPr>
        <w:t xml:space="preserve"> incurriere en algún tipo de incumplimiento contractual, el importe de dicha garantía, será pagado en favor de la </w:t>
      </w:r>
      <w:r w:rsidRPr="008B17D8">
        <w:rPr>
          <w:rFonts w:cs="Arial"/>
          <w:b/>
          <w:sz w:val="19"/>
          <w:szCs w:val="19"/>
        </w:rPr>
        <w:t>ENTIDAD</w:t>
      </w:r>
      <w:r w:rsidRPr="008B17D8">
        <w:rPr>
          <w:rFonts w:cs="Arial"/>
          <w:sz w:val="19"/>
          <w:szCs w:val="19"/>
        </w:rPr>
        <w:t>, sin necesidad de ningún trámite o acción judicial, a su solo requerimiento.</w:t>
      </w:r>
    </w:p>
    <w:p w:rsidR="008B17D8" w:rsidRPr="008B17D8" w:rsidRDefault="008B17D8" w:rsidP="008B17D8">
      <w:pPr>
        <w:jc w:val="both"/>
        <w:rPr>
          <w:rFonts w:cs="Arial"/>
          <w:b/>
          <w:bCs/>
          <w:sz w:val="19"/>
          <w:szCs w:val="19"/>
          <w:lang w:val="es-ES_tradnl"/>
        </w:rPr>
      </w:pPr>
    </w:p>
    <w:p w:rsidR="008B17D8" w:rsidRPr="008B17D8" w:rsidRDefault="008B17D8" w:rsidP="00FE7354">
      <w:pPr>
        <w:numPr>
          <w:ilvl w:val="1"/>
          <w:numId w:val="40"/>
        </w:numPr>
        <w:jc w:val="both"/>
        <w:rPr>
          <w:rFonts w:cs="Arial"/>
          <w:bCs/>
          <w:sz w:val="19"/>
          <w:szCs w:val="19"/>
        </w:rPr>
      </w:pPr>
      <w:r w:rsidRPr="008B17D8">
        <w:rPr>
          <w:rFonts w:cs="Arial"/>
          <w:b/>
          <w:sz w:val="19"/>
          <w:szCs w:val="19"/>
        </w:rPr>
        <w:t xml:space="preserve">Garantía de Funcionamiento de Maquinaria y/o Equipo: </w:t>
      </w:r>
      <w:r w:rsidRPr="008B17D8">
        <w:rPr>
          <w:rFonts w:cs="Arial"/>
          <w:bCs/>
          <w:sz w:val="19"/>
          <w:szCs w:val="19"/>
        </w:rPr>
        <w:t xml:space="preserve">El </w:t>
      </w:r>
      <w:r w:rsidRPr="008B17D8">
        <w:rPr>
          <w:rFonts w:cs="Arial"/>
          <w:b/>
          <w:sz w:val="19"/>
          <w:szCs w:val="19"/>
        </w:rPr>
        <w:t>PROVEEDOR</w:t>
      </w:r>
      <w:r w:rsidRPr="008B17D8">
        <w:rPr>
          <w:rFonts w:cs="Arial"/>
          <w:bCs/>
          <w:sz w:val="19"/>
          <w:szCs w:val="19"/>
        </w:rPr>
        <w:t xml:space="preserve">, se obliga a presentar una Garantía de Funcionamiento de Maquinaria y/o Equipo, de acuerdo a las Especificaciones Técnicas, por el uno punto cinco por ciento (1.5%) del monto del Contrato, </w:t>
      </w:r>
      <w:r w:rsidRPr="008B17D8">
        <w:rPr>
          <w:rFonts w:cs="Arial"/>
          <w:sz w:val="19"/>
          <w:szCs w:val="19"/>
        </w:rPr>
        <w:t xml:space="preserve">que avalará el correcto funcionamiento del Elevador de Cajas de Archivo (Lote N° 2, </w:t>
      </w:r>
      <w:proofErr w:type="spellStart"/>
      <w:r w:rsidRPr="008B17D8">
        <w:rPr>
          <w:rFonts w:cs="Arial"/>
          <w:sz w:val="19"/>
          <w:szCs w:val="19"/>
        </w:rPr>
        <w:t>Item</w:t>
      </w:r>
      <w:proofErr w:type="spellEnd"/>
      <w:r w:rsidRPr="008B17D8">
        <w:rPr>
          <w:rFonts w:cs="Arial"/>
          <w:sz w:val="19"/>
          <w:szCs w:val="19"/>
        </w:rPr>
        <w:t xml:space="preserve"> 1), con vigencia de un </w:t>
      </w:r>
      <w:r w:rsidRPr="008B17D8">
        <w:rPr>
          <w:rFonts w:cs="Arial"/>
          <w:sz w:val="19"/>
          <w:szCs w:val="19"/>
          <w:lang w:val="es-ES_tradnl"/>
        </w:rPr>
        <w:t>(1) año, computable a partir de fecha de emisión del Acta de Recepción Definitiva</w:t>
      </w:r>
      <w:r w:rsidRPr="008B17D8">
        <w:rPr>
          <w:rFonts w:cs="Arial"/>
          <w:sz w:val="19"/>
          <w:szCs w:val="19"/>
        </w:rPr>
        <w:t>.</w:t>
      </w:r>
    </w:p>
    <w:p w:rsidR="008B17D8" w:rsidRPr="008B17D8" w:rsidRDefault="008B17D8" w:rsidP="008B17D8">
      <w:pPr>
        <w:ind w:left="709"/>
        <w:jc w:val="both"/>
        <w:rPr>
          <w:rFonts w:cs="Arial"/>
          <w:sz w:val="19"/>
          <w:szCs w:val="19"/>
          <w:lang w:val="es-ES_tradnl"/>
        </w:rPr>
      </w:pPr>
    </w:p>
    <w:p w:rsidR="008B17D8" w:rsidRPr="008B17D8" w:rsidRDefault="008B17D8" w:rsidP="008B17D8">
      <w:pPr>
        <w:ind w:left="709"/>
        <w:jc w:val="both"/>
        <w:rPr>
          <w:rFonts w:cs="Arial"/>
          <w:sz w:val="19"/>
          <w:szCs w:val="19"/>
          <w:lang w:val="es-ES_tradnl"/>
        </w:rPr>
      </w:pPr>
      <w:r w:rsidRPr="008B17D8">
        <w:rPr>
          <w:rFonts w:cs="Arial"/>
          <w:sz w:val="19"/>
          <w:szCs w:val="19"/>
          <w:lang w:val="es-ES_tradnl"/>
        </w:rPr>
        <w:t xml:space="preserve">Esta garantía cubre el mantenimiento y reemplazo de partes del </w:t>
      </w:r>
      <w:r w:rsidRPr="008B17D8">
        <w:rPr>
          <w:rFonts w:cs="Arial"/>
          <w:sz w:val="19"/>
          <w:szCs w:val="19"/>
        </w:rPr>
        <w:t>Elevador de Cajas de Archivo</w:t>
      </w:r>
      <w:r w:rsidRPr="008B17D8">
        <w:rPr>
          <w:rFonts w:cs="Arial"/>
          <w:sz w:val="19"/>
          <w:szCs w:val="19"/>
          <w:lang w:val="es-ES_tradnl"/>
        </w:rPr>
        <w:t xml:space="preserve">. </w:t>
      </w:r>
      <w:r w:rsidRPr="008B17D8">
        <w:rPr>
          <w:rFonts w:cs="Arial"/>
          <w:sz w:val="19"/>
          <w:szCs w:val="19"/>
        </w:rPr>
        <w:t xml:space="preserve">El importe de esta garantía podrá ser cobrado por la </w:t>
      </w:r>
      <w:r w:rsidRPr="008B17D8">
        <w:rPr>
          <w:rFonts w:cs="Arial"/>
          <w:b/>
          <w:bCs/>
          <w:sz w:val="19"/>
          <w:szCs w:val="19"/>
        </w:rPr>
        <w:t>ENTIDAD</w:t>
      </w:r>
      <w:r w:rsidRPr="008B17D8">
        <w:rPr>
          <w:rFonts w:cs="Arial"/>
          <w:sz w:val="19"/>
          <w:szCs w:val="19"/>
        </w:rPr>
        <w:t xml:space="preserve"> si durante su vigencia, el </w:t>
      </w:r>
      <w:r w:rsidRPr="008B17D8">
        <w:rPr>
          <w:rFonts w:cs="Arial"/>
          <w:b/>
          <w:sz w:val="19"/>
          <w:szCs w:val="19"/>
        </w:rPr>
        <w:t>PROVEEDOR</w:t>
      </w:r>
      <w:r w:rsidRPr="008B17D8">
        <w:rPr>
          <w:rFonts w:cs="Arial"/>
          <w:sz w:val="19"/>
          <w:szCs w:val="19"/>
        </w:rPr>
        <w:t xml:space="preserve"> luego de ser notificado sobre los desperfectos, requerimiento de mantenimiento o reemplazo de partes del Elevador de Cajas de Archivo no los atiende en el plazo de quince (15) días calendario.</w:t>
      </w:r>
      <w:r w:rsidRPr="008B17D8">
        <w:rPr>
          <w:rFonts w:cs="Arial"/>
          <w:sz w:val="19"/>
          <w:szCs w:val="19"/>
          <w:lang w:val="es-ES_tradnl"/>
        </w:rPr>
        <w:t xml:space="preserve"> </w:t>
      </w:r>
    </w:p>
    <w:p w:rsidR="008B17D8" w:rsidRPr="008B17D8" w:rsidRDefault="008B17D8" w:rsidP="008B17D8">
      <w:pPr>
        <w:ind w:left="709"/>
        <w:jc w:val="both"/>
        <w:rPr>
          <w:rFonts w:cs="Arial"/>
          <w:sz w:val="19"/>
          <w:szCs w:val="19"/>
          <w:lang w:val="es-ES_tradnl"/>
        </w:rPr>
      </w:pPr>
    </w:p>
    <w:p w:rsidR="008B17D8" w:rsidRPr="008B17D8" w:rsidRDefault="008B17D8" w:rsidP="008B17D8">
      <w:pPr>
        <w:ind w:left="709"/>
        <w:jc w:val="both"/>
        <w:rPr>
          <w:rFonts w:cs="Arial"/>
          <w:sz w:val="19"/>
          <w:szCs w:val="19"/>
        </w:rPr>
      </w:pPr>
      <w:r w:rsidRPr="008B17D8">
        <w:rPr>
          <w:rFonts w:cs="Arial"/>
          <w:sz w:val="19"/>
          <w:szCs w:val="19"/>
        </w:rPr>
        <w:t>El Supervisor de Archivo del Departamento de Gestión Documental será el encargado de hacer seguimiento a los servicios cubiertos por esta garantía y emitirá el Certificado de Conformidad.</w:t>
      </w:r>
    </w:p>
    <w:p w:rsidR="008B17D8" w:rsidRPr="008B17D8" w:rsidRDefault="008B17D8" w:rsidP="008B17D8">
      <w:pPr>
        <w:ind w:left="709"/>
        <w:jc w:val="both"/>
        <w:rPr>
          <w:rFonts w:cs="Arial"/>
          <w:sz w:val="19"/>
          <w:szCs w:val="19"/>
        </w:rPr>
      </w:pPr>
    </w:p>
    <w:p w:rsidR="008B17D8" w:rsidRPr="008B17D8" w:rsidRDefault="008B17D8" w:rsidP="008B17D8">
      <w:pPr>
        <w:ind w:left="708"/>
        <w:jc w:val="both"/>
        <w:rPr>
          <w:rFonts w:cs="Arial"/>
          <w:sz w:val="19"/>
          <w:szCs w:val="19"/>
        </w:rPr>
      </w:pPr>
      <w:r w:rsidRPr="008B17D8">
        <w:rPr>
          <w:rFonts w:cs="Arial"/>
          <w:sz w:val="19"/>
          <w:szCs w:val="19"/>
        </w:rPr>
        <w:t>Por otra parte, si dentro del plazo de vigencia de esta Garantía, el Elevador de Cajas de Archivo, no presentó fallas en su funcionamiento y tuvo la asistencia técnica adecuada, dicha garantía será devuelta una vez emitido el Certificado de Cumplimiento de Contrato o el Certificado de Terminación de Contrato.</w:t>
      </w:r>
    </w:p>
    <w:p w:rsidR="008B17D8" w:rsidRPr="008B17D8" w:rsidRDefault="008B17D8" w:rsidP="008B17D8">
      <w:pPr>
        <w:ind w:left="720"/>
        <w:jc w:val="both"/>
        <w:rPr>
          <w:rFonts w:cs="Arial"/>
          <w:b/>
          <w:sz w:val="19"/>
          <w:szCs w:val="19"/>
        </w:rPr>
      </w:pPr>
    </w:p>
    <w:p w:rsidR="008B17D8" w:rsidRPr="008B17D8" w:rsidRDefault="008B17D8" w:rsidP="00FE7354">
      <w:pPr>
        <w:numPr>
          <w:ilvl w:val="1"/>
          <w:numId w:val="40"/>
        </w:numPr>
        <w:jc w:val="both"/>
        <w:rPr>
          <w:rFonts w:cs="Arial"/>
          <w:b/>
          <w:sz w:val="19"/>
          <w:szCs w:val="19"/>
        </w:rPr>
      </w:pPr>
      <w:r w:rsidRPr="008B17D8">
        <w:rPr>
          <w:rFonts w:cs="Arial"/>
          <w:b/>
          <w:sz w:val="19"/>
          <w:szCs w:val="19"/>
        </w:rPr>
        <w:t>Garantía de Fábrica</w:t>
      </w:r>
      <w:r w:rsidRPr="008B17D8">
        <w:rPr>
          <w:rFonts w:cs="Arial"/>
          <w:b/>
          <w:bCs/>
          <w:sz w:val="19"/>
          <w:szCs w:val="19"/>
        </w:rPr>
        <w:t xml:space="preserve">: </w:t>
      </w:r>
    </w:p>
    <w:p w:rsidR="008B17D8" w:rsidRPr="008B17D8" w:rsidRDefault="008B17D8" w:rsidP="008B17D8">
      <w:pPr>
        <w:autoSpaceDE w:val="0"/>
        <w:autoSpaceDN w:val="0"/>
        <w:adjustRightInd w:val="0"/>
        <w:ind w:left="360"/>
        <w:jc w:val="both"/>
        <w:rPr>
          <w:rFonts w:cs="Arial"/>
          <w:bCs/>
          <w:sz w:val="19"/>
          <w:szCs w:val="19"/>
        </w:rPr>
      </w:pPr>
    </w:p>
    <w:p w:rsidR="008B17D8" w:rsidRPr="008B17D8" w:rsidRDefault="008B17D8" w:rsidP="008B17D8">
      <w:pPr>
        <w:autoSpaceDE w:val="0"/>
        <w:autoSpaceDN w:val="0"/>
        <w:adjustRightInd w:val="0"/>
        <w:ind w:left="708"/>
        <w:jc w:val="both"/>
        <w:rPr>
          <w:rFonts w:cs="Arial"/>
          <w:sz w:val="19"/>
          <w:szCs w:val="19"/>
          <w:lang w:val="es-ES_tradnl"/>
        </w:rPr>
      </w:pPr>
      <w:r w:rsidRPr="008B17D8">
        <w:rPr>
          <w:rFonts w:cs="Arial"/>
          <w:bCs/>
          <w:sz w:val="19"/>
          <w:szCs w:val="19"/>
        </w:rPr>
        <w:t xml:space="preserve">El </w:t>
      </w:r>
      <w:r w:rsidRPr="008B17D8">
        <w:rPr>
          <w:rFonts w:cs="Arial"/>
          <w:b/>
          <w:sz w:val="19"/>
          <w:szCs w:val="19"/>
        </w:rPr>
        <w:t>PROVEEDOR</w:t>
      </w:r>
      <w:r w:rsidRPr="008B17D8">
        <w:rPr>
          <w:rFonts w:cs="Arial"/>
          <w:sz w:val="19"/>
          <w:szCs w:val="19"/>
        </w:rPr>
        <w:t xml:space="preserve">, al momento de la emisión del Acta de Recepción Definitiva de los </w:t>
      </w:r>
      <w:r w:rsidRPr="008B17D8">
        <w:rPr>
          <w:rFonts w:cs="Arial"/>
          <w:b/>
          <w:sz w:val="19"/>
          <w:szCs w:val="19"/>
        </w:rPr>
        <w:t>BIENES</w:t>
      </w:r>
      <w:r w:rsidRPr="008B17D8">
        <w:rPr>
          <w:rFonts w:cs="Arial"/>
          <w:sz w:val="19"/>
          <w:szCs w:val="19"/>
        </w:rPr>
        <w:t>, deberá entregar una G</w:t>
      </w:r>
      <w:r w:rsidRPr="008B17D8">
        <w:rPr>
          <w:rFonts w:cs="Arial"/>
          <w:bCs/>
          <w:sz w:val="19"/>
          <w:szCs w:val="19"/>
        </w:rPr>
        <w:t xml:space="preserve">arantía de Fábrica, con una </w:t>
      </w:r>
      <w:r w:rsidRPr="008B17D8">
        <w:rPr>
          <w:rFonts w:cs="Arial"/>
          <w:sz w:val="19"/>
          <w:szCs w:val="19"/>
          <w:lang w:val="es-ES_tradnl"/>
        </w:rPr>
        <w:t xml:space="preserve">vigencia mínima </w:t>
      </w:r>
    </w:p>
    <w:p w:rsidR="008B17D8" w:rsidRPr="008B17D8" w:rsidRDefault="008B17D8" w:rsidP="008B17D8">
      <w:pPr>
        <w:autoSpaceDE w:val="0"/>
        <w:autoSpaceDN w:val="0"/>
        <w:adjustRightInd w:val="0"/>
        <w:ind w:left="708"/>
        <w:jc w:val="both"/>
        <w:rPr>
          <w:rFonts w:cs="Arial"/>
          <w:sz w:val="19"/>
          <w:szCs w:val="19"/>
          <w:lang w:val="es-ES_tradnl"/>
        </w:rPr>
      </w:pPr>
      <w:proofErr w:type="gramStart"/>
      <w:r w:rsidRPr="008B17D8">
        <w:rPr>
          <w:rFonts w:cs="Arial"/>
          <w:sz w:val="19"/>
          <w:szCs w:val="19"/>
          <w:lang w:val="es-ES_tradnl"/>
        </w:rPr>
        <w:t>de</w:t>
      </w:r>
      <w:proofErr w:type="gramEnd"/>
      <w:r w:rsidRPr="008B17D8">
        <w:rPr>
          <w:rFonts w:cs="Arial"/>
          <w:sz w:val="19"/>
          <w:szCs w:val="19"/>
          <w:lang w:val="es-ES_tradnl"/>
        </w:rPr>
        <w:t xml:space="preserve"> dos  (2) años calendario, computable desde la fecha de emisión del Acta de Recepción Definitiva.</w:t>
      </w:r>
    </w:p>
    <w:p w:rsidR="008B17D8" w:rsidRPr="008B17D8" w:rsidRDefault="008B17D8" w:rsidP="008B17D8">
      <w:pPr>
        <w:autoSpaceDE w:val="0"/>
        <w:autoSpaceDN w:val="0"/>
        <w:adjustRightInd w:val="0"/>
        <w:ind w:left="708"/>
        <w:jc w:val="both"/>
        <w:rPr>
          <w:rFonts w:cs="Arial"/>
          <w:sz w:val="19"/>
          <w:szCs w:val="19"/>
          <w:lang w:val="es-ES_tradnl"/>
        </w:rPr>
      </w:pPr>
    </w:p>
    <w:p w:rsidR="008B17D8" w:rsidRPr="008B17D8" w:rsidRDefault="008B17D8" w:rsidP="008B17D8">
      <w:pPr>
        <w:autoSpaceDE w:val="0"/>
        <w:autoSpaceDN w:val="0"/>
        <w:adjustRightInd w:val="0"/>
        <w:ind w:left="708"/>
        <w:jc w:val="both"/>
        <w:rPr>
          <w:rFonts w:cs="Arial"/>
          <w:sz w:val="19"/>
          <w:szCs w:val="19"/>
        </w:rPr>
      </w:pPr>
      <w:r w:rsidRPr="008B17D8">
        <w:rPr>
          <w:rFonts w:cs="Arial"/>
          <w:sz w:val="19"/>
          <w:szCs w:val="19"/>
          <w:lang w:val="es-ES_tradnl"/>
        </w:rPr>
        <w:t xml:space="preserve">Esta garantía cubre </w:t>
      </w:r>
      <w:r w:rsidRPr="008B17D8">
        <w:rPr>
          <w:rFonts w:cs="Arial"/>
          <w:sz w:val="19"/>
          <w:szCs w:val="19"/>
        </w:rPr>
        <w:t xml:space="preserve">sin costo adicional para la </w:t>
      </w:r>
      <w:r w:rsidRPr="008B17D8">
        <w:rPr>
          <w:rFonts w:cs="Arial"/>
          <w:b/>
          <w:sz w:val="19"/>
          <w:szCs w:val="19"/>
        </w:rPr>
        <w:t>ENTIDAD,</w:t>
      </w:r>
      <w:r w:rsidRPr="008B17D8">
        <w:rPr>
          <w:rFonts w:cs="Arial"/>
          <w:sz w:val="19"/>
          <w:szCs w:val="19"/>
          <w:lang w:val="es-ES_tradnl"/>
        </w:rPr>
        <w:t xml:space="preserve"> </w:t>
      </w:r>
      <w:r w:rsidRPr="008B17D8">
        <w:rPr>
          <w:rFonts w:cs="Arial"/>
          <w:sz w:val="19"/>
          <w:szCs w:val="19"/>
        </w:rPr>
        <w:t xml:space="preserve">defectos de fabricación y reemplazo de partes de la </w:t>
      </w:r>
      <w:r w:rsidRPr="008B17D8">
        <w:rPr>
          <w:rFonts w:cs="Arial"/>
          <w:sz w:val="19"/>
          <w:szCs w:val="19"/>
          <w:lang w:val="es-ES_tradnl"/>
        </w:rPr>
        <w:t>Estantería metálica modular (</w:t>
      </w:r>
      <w:r w:rsidRPr="008B17D8">
        <w:rPr>
          <w:rFonts w:cs="Arial"/>
          <w:sz w:val="19"/>
          <w:szCs w:val="19"/>
        </w:rPr>
        <w:t>Lote N° 1, Ítem Nos. 1, 2 y 3)</w:t>
      </w:r>
      <w:r w:rsidRPr="008B17D8">
        <w:rPr>
          <w:rFonts w:cs="Arial"/>
          <w:sz w:val="19"/>
          <w:szCs w:val="19"/>
          <w:lang w:val="es-ES_tradnl"/>
        </w:rPr>
        <w:t>, Piso Elevado Tipo Plataforma x 90 Mts2 aproximadamente (Ítem N° 4) y Escalera Metálica (Ítem N° 5).</w:t>
      </w:r>
      <w:r w:rsidRPr="008B17D8">
        <w:rPr>
          <w:rFonts w:cs="Arial"/>
          <w:bCs/>
          <w:sz w:val="19"/>
          <w:szCs w:val="19"/>
        </w:rPr>
        <w:t xml:space="preserve">  </w:t>
      </w:r>
    </w:p>
    <w:p w:rsidR="008B17D8" w:rsidRPr="008B17D8" w:rsidRDefault="008B17D8" w:rsidP="008B17D8">
      <w:pPr>
        <w:ind w:left="720"/>
        <w:jc w:val="both"/>
        <w:rPr>
          <w:rFonts w:cs="Arial"/>
          <w:b/>
          <w:sz w:val="19"/>
          <w:szCs w:val="19"/>
        </w:rPr>
      </w:pPr>
    </w:p>
    <w:p w:rsidR="008B17D8" w:rsidRPr="008B17D8" w:rsidRDefault="008B17D8" w:rsidP="008B17D8">
      <w:pPr>
        <w:jc w:val="both"/>
        <w:rPr>
          <w:rFonts w:cs="Arial"/>
          <w:sz w:val="19"/>
          <w:szCs w:val="19"/>
          <w:lang w:val="es-ES_tradnl"/>
        </w:rPr>
      </w:pPr>
      <w:r w:rsidRPr="008B17D8">
        <w:rPr>
          <w:rFonts w:cs="Arial"/>
          <w:b/>
          <w:bCs/>
          <w:sz w:val="19"/>
          <w:szCs w:val="19"/>
        </w:rPr>
        <w:t>CLÁUSULA NOVENA.- (</w:t>
      </w:r>
      <w:r w:rsidRPr="008B17D8">
        <w:rPr>
          <w:rFonts w:cs="Arial"/>
          <w:b/>
          <w:sz w:val="19"/>
          <w:szCs w:val="19"/>
        </w:rPr>
        <w:t>PLAZO</w:t>
      </w:r>
      <w:r w:rsidRPr="008B17D8">
        <w:rPr>
          <w:rFonts w:cs="Arial"/>
          <w:b/>
          <w:bCs/>
          <w:sz w:val="19"/>
          <w:szCs w:val="19"/>
        </w:rPr>
        <w:t xml:space="preserve">) </w:t>
      </w:r>
      <w:r w:rsidRPr="008B17D8">
        <w:rPr>
          <w:rFonts w:cs="Arial"/>
          <w:bCs/>
          <w:sz w:val="19"/>
          <w:szCs w:val="19"/>
        </w:rPr>
        <w:t xml:space="preserve">El </w:t>
      </w:r>
      <w:r w:rsidRPr="008B17D8">
        <w:rPr>
          <w:rFonts w:cs="Arial"/>
          <w:b/>
          <w:sz w:val="19"/>
          <w:szCs w:val="19"/>
        </w:rPr>
        <w:t xml:space="preserve">PROVEEDOR </w:t>
      </w:r>
      <w:r w:rsidRPr="008B17D8">
        <w:rPr>
          <w:rFonts w:cs="Arial"/>
          <w:bCs/>
          <w:sz w:val="19"/>
          <w:szCs w:val="19"/>
        </w:rPr>
        <w:t>se obliga</w:t>
      </w:r>
      <w:r w:rsidRPr="008B17D8">
        <w:rPr>
          <w:rFonts w:cs="Arial"/>
          <w:sz w:val="19"/>
          <w:szCs w:val="19"/>
        </w:rPr>
        <w:t xml:space="preserve"> a cumplir con la entrega e instalación provisional de los </w:t>
      </w:r>
      <w:r w:rsidRPr="008B17D8">
        <w:rPr>
          <w:rFonts w:cs="Arial"/>
          <w:b/>
          <w:bCs/>
          <w:sz w:val="19"/>
          <w:szCs w:val="19"/>
        </w:rPr>
        <w:t>BIENES</w:t>
      </w:r>
      <w:r w:rsidRPr="008B17D8">
        <w:rPr>
          <w:rFonts w:cs="Arial"/>
          <w:sz w:val="19"/>
          <w:szCs w:val="19"/>
        </w:rPr>
        <w:t xml:space="preserve"> en el plazo de setenta y cinco (75) días calendario que será </w:t>
      </w:r>
      <w:r w:rsidRPr="008B17D8">
        <w:rPr>
          <w:rFonts w:cs="Arial"/>
          <w:sz w:val="19"/>
          <w:szCs w:val="19"/>
          <w:lang w:val="es-ES_tradnl"/>
        </w:rPr>
        <w:t xml:space="preserve">computado a partir de </w:t>
      </w:r>
      <w:r w:rsidRPr="008B17D8">
        <w:rPr>
          <w:rFonts w:cs="Arial"/>
          <w:sz w:val="19"/>
          <w:szCs w:val="19"/>
        </w:rPr>
        <w:t>la suscripción del presente Contrato</w:t>
      </w:r>
      <w:r w:rsidRPr="008B17D8">
        <w:rPr>
          <w:rFonts w:cs="Arial"/>
          <w:sz w:val="19"/>
          <w:szCs w:val="19"/>
          <w:lang w:val="es-ES_tradnl"/>
        </w:rPr>
        <w:t>.</w:t>
      </w:r>
    </w:p>
    <w:p w:rsidR="008B17D8" w:rsidRPr="008B17D8" w:rsidRDefault="008B17D8" w:rsidP="008B17D8">
      <w:pPr>
        <w:jc w:val="both"/>
        <w:rPr>
          <w:rFonts w:cs="Arial"/>
          <w:sz w:val="19"/>
          <w:szCs w:val="19"/>
          <w:lang w:val="es-ES_tradnl"/>
        </w:rPr>
      </w:pPr>
    </w:p>
    <w:p w:rsidR="008B17D8" w:rsidRPr="008B17D8" w:rsidRDefault="008B17D8" w:rsidP="008B17D8">
      <w:pPr>
        <w:shd w:val="clear" w:color="auto" w:fill="FFFFFF"/>
        <w:jc w:val="both"/>
        <w:rPr>
          <w:rFonts w:cs="Arial"/>
          <w:bCs/>
          <w:sz w:val="19"/>
          <w:szCs w:val="19"/>
          <w:lang w:val="es-ES_tradnl"/>
        </w:rPr>
      </w:pPr>
      <w:r w:rsidRPr="008B17D8">
        <w:rPr>
          <w:rFonts w:cs="Arial"/>
          <w:b/>
          <w:bCs/>
          <w:sz w:val="19"/>
          <w:szCs w:val="19"/>
        </w:rPr>
        <w:t xml:space="preserve">CLÁUSULA DÉCIMA.- </w:t>
      </w:r>
      <w:r w:rsidRPr="008B17D8">
        <w:rPr>
          <w:rFonts w:cs="Arial"/>
          <w:b/>
          <w:sz w:val="19"/>
          <w:szCs w:val="19"/>
        </w:rPr>
        <w:t xml:space="preserve">(LUGAR Y FORMA DE ENTREGA) </w:t>
      </w:r>
      <w:r w:rsidRPr="008B17D8">
        <w:rPr>
          <w:rFonts w:cs="Arial"/>
          <w:bCs/>
          <w:sz w:val="19"/>
          <w:szCs w:val="19"/>
        </w:rPr>
        <w:t xml:space="preserve">El </w:t>
      </w:r>
      <w:r w:rsidRPr="008B17D8">
        <w:rPr>
          <w:rFonts w:cs="Arial"/>
          <w:b/>
          <w:sz w:val="19"/>
          <w:szCs w:val="19"/>
        </w:rPr>
        <w:t>PROVEEDOR</w:t>
      </w:r>
      <w:r w:rsidRPr="008B17D8">
        <w:rPr>
          <w:rFonts w:cs="Arial"/>
          <w:sz w:val="19"/>
          <w:szCs w:val="19"/>
        </w:rPr>
        <w:t xml:space="preserve"> en coordinación con las Unidades de Activos Fijos y la Comisión o Responsable de Recepción, </w:t>
      </w:r>
      <w:r w:rsidRPr="008B17D8">
        <w:rPr>
          <w:rFonts w:cs="Arial"/>
          <w:b/>
          <w:sz w:val="19"/>
          <w:szCs w:val="19"/>
        </w:rPr>
        <w:t xml:space="preserve"> </w:t>
      </w:r>
      <w:r w:rsidRPr="008B17D8">
        <w:rPr>
          <w:rFonts w:cs="Arial"/>
          <w:bCs/>
          <w:sz w:val="19"/>
          <w:szCs w:val="19"/>
        </w:rPr>
        <w:t>realizará la  entrega e instalación de los</w:t>
      </w:r>
      <w:r w:rsidRPr="008B17D8">
        <w:rPr>
          <w:rFonts w:cs="Arial"/>
          <w:sz w:val="19"/>
          <w:szCs w:val="19"/>
        </w:rPr>
        <w:t xml:space="preserve"> </w:t>
      </w:r>
      <w:r w:rsidRPr="008B17D8">
        <w:rPr>
          <w:rFonts w:cs="Arial"/>
          <w:b/>
          <w:bCs/>
          <w:sz w:val="19"/>
          <w:szCs w:val="19"/>
        </w:rPr>
        <w:t xml:space="preserve">BIENES </w:t>
      </w:r>
      <w:r w:rsidRPr="008B17D8">
        <w:rPr>
          <w:rFonts w:cs="Arial"/>
          <w:bCs/>
          <w:sz w:val="19"/>
          <w:szCs w:val="19"/>
        </w:rPr>
        <w:t xml:space="preserve">en el </w:t>
      </w:r>
      <w:r w:rsidRPr="008B17D8">
        <w:rPr>
          <w:rFonts w:cs="Arial"/>
          <w:sz w:val="19"/>
          <w:szCs w:val="19"/>
        </w:rPr>
        <w:t xml:space="preserve">Archivo Intermedio </w:t>
      </w:r>
      <w:r w:rsidRPr="008B17D8">
        <w:rPr>
          <w:rFonts w:cs="Arial"/>
          <w:bCs/>
          <w:sz w:val="19"/>
          <w:szCs w:val="19"/>
          <w:lang w:val="es-ES_tradnl"/>
        </w:rPr>
        <w:t xml:space="preserve">de la </w:t>
      </w:r>
      <w:r w:rsidRPr="008B17D8">
        <w:rPr>
          <w:rFonts w:cs="Arial"/>
          <w:b/>
          <w:bCs/>
          <w:sz w:val="19"/>
          <w:szCs w:val="19"/>
          <w:lang w:val="es-ES_tradnl"/>
        </w:rPr>
        <w:t>ENTIDAD</w:t>
      </w:r>
      <w:r w:rsidRPr="008B17D8">
        <w:rPr>
          <w:rFonts w:cs="Arial"/>
          <w:bCs/>
          <w:sz w:val="19"/>
          <w:szCs w:val="19"/>
          <w:lang w:val="es-ES_tradnl"/>
        </w:rPr>
        <w:t xml:space="preserve"> ubicado en la zona de </w:t>
      </w:r>
      <w:proofErr w:type="spellStart"/>
      <w:r w:rsidRPr="008B17D8">
        <w:rPr>
          <w:rFonts w:cs="Arial"/>
          <w:bCs/>
          <w:sz w:val="19"/>
          <w:szCs w:val="19"/>
          <w:lang w:val="es-ES_tradnl"/>
        </w:rPr>
        <w:t>Rosaspampa</w:t>
      </w:r>
      <w:proofErr w:type="spellEnd"/>
      <w:r w:rsidRPr="008B17D8">
        <w:rPr>
          <w:rFonts w:cs="Arial"/>
          <w:bCs/>
          <w:sz w:val="19"/>
          <w:szCs w:val="19"/>
          <w:lang w:val="es-ES_tradnl"/>
        </w:rPr>
        <w:t>, carretera a Oruro Kilometro 5 ½ de la Ciudad de El Alto.</w:t>
      </w:r>
    </w:p>
    <w:p w:rsidR="008B17D8" w:rsidRPr="008B17D8" w:rsidRDefault="008B17D8" w:rsidP="008B17D8">
      <w:pPr>
        <w:shd w:val="clear" w:color="auto" w:fill="FFFFFF"/>
        <w:jc w:val="both"/>
        <w:rPr>
          <w:rFonts w:cs="Arial"/>
          <w:sz w:val="19"/>
          <w:szCs w:val="19"/>
          <w:lang w:val="es-ES_tradnl"/>
        </w:rPr>
      </w:pPr>
    </w:p>
    <w:p w:rsidR="008B17D8" w:rsidRPr="008B17D8" w:rsidRDefault="008B17D8" w:rsidP="008B17D8">
      <w:pPr>
        <w:jc w:val="both"/>
        <w:rPr>
          <w:rFonts w:cs="Arial"/>
          <w:b/>
          <w:bCs/>
          <w:sz w:val="19"/>
          <w:szCs w:val="19"/>
        </w:rPr>
      </w:pPr>
      <w:r w:rsidRPr="008B17D8">
        <w:rPr>
          <w:rFonts w:cs="Arial"/>
          <w:b/>
          <w:bCs/>
          <w:sz w:val="19"/>
          <w:szCs w:val="19"/>
        </w:rPr>
        <w:t xml:space="preserve">CLÁUSULA DÉCIMA PRIMERA.- (MONTO, MONEDA Y FORMA DE PAGO) </w:t>
      </w:r>
      <w:r w:rsidRPr="008B17D8">
        <w:rPr>
          <w:rFonts w:cs="Arial"/>
          <w:sz w:val="19"/>
          <w:szCs w:val="19"/>
        </w:rPr>
        <w:t xml:space="preserve">El monto total propuesto y aceptado por ambas </w:t>
      </w:r>
      <w:r w:rsidRPr="008B17D8">
        <w:rPr>
          <w:rFonts w:cs="Arial"/>
          <w:b/>
          <w:sz w:val="19"/>
          <w:szCs w:val="19"/>
        </w:rPr>
        <w:t>PARTES</w:t>
      </w:r>
      <w:r w:rsidRPr="008B17D8">
        <w:rPr>
          <w:rFonts w:cs="Arial"/>
          <w:sz w:val="19"/>
          <w:szCs w:val="19"/>
        </w:rPr>
        <w:t xml:space="preserve"> para la adquisición e instalación de los </w:t>
      </w:r>
      <w:r w:rsidRPr="008B17D8">
        <w:rPr>
          <w:rFonts w:cs="Arial"/>
          <w:b/>
          <w:bCs/>
          <w:sz w:val="19"/>
          <w:szCs w:val="19"/>
        </w:rPr>
        <w:t>BIENES</w:t>
      </w:r>
      <w:r w:rsidRPr="008B17D8">
        <w:rPr>
          <w:rFonts w:cs="Arial"/>
          <w:sz w:val="19"/>
          <w:szCs w:val="19"/>
        </w:rPr>
        <w:t xml:space="preserve"> asciende a la suma de Bs_____ (____ 00/100 Bolivianos), que serán cancelados una vez  emitida el Acta de Recepción Definitiva y presentada la factura por el </w:t>
      </w:r>
      <w:r w:rsidRPr="008B17D8">
        <w:rPr>
          <w:rFonts w:cs="Arial"/>
          <w:b/>
          <w:sz w:val="19"/>
          <w:szCs w:val="19"/>
        </w:rPr>
        <w:t>PROVEEDOR</w:t>
      </w:r>
      <w:r w:rsidRPr="008B17D8">
        <w:rPr>
          <w:rFonts w:cs="Arial"/>
          <w:sz w:val="19"/>
          <w:szCs w:val="19"/>
        </w:rPr>
        <w:t>.</w:t>
      </w:r>
    </w:p>
    <w:p w:rsidR="008B17D8" w:rsidRPr="008B17D8" w:rsidRDefault="008B17D8" w:rsidP="008B17D8">
      <w:pPr>
        <w:jc w:val="both"/>
        <w:rPr>
          <w:rFonts w:cs="Arial"/>
          <w:b/>
          <w:i/>
          <w:sz w:val="19"/>
          <w:szCs w:val="19"/>
        </w:rPr>
      </w:pPr>
    </w:p>
    <w:p w:rsidR="008B17D8" w:rsidRPr="008B17D8" w:rsidRDefault="008B17D8" w:rsidP="008B17D8">
      <w:pPr>
        <w:jc w:val="both"/>
        <w:rPr>
          <w:rFonts w:cs="Arial"/>
          <w:sz w:val="19"/>
          <w:szCs w:val="19"/>
          <w:lang w:val="es-ES_tradnl"/>
        </w:rPr>
      </w:pPr>
      <w:r w:rsidRPr="008B17D8">
        <w:rPr>
          <w:rFonts w:cs="Arial"/>
          <w:sz w:val="19"/>
          <w:szCs w:val="19"/>
          <w:lang w:val="es-ES_tradnl"/>
        </w:rPr>
        <w:t xml:space="preserve">Es de exclusiva responsabilidad del </w:t>
      </w:r>
      <w:r w:rsidRPr="008B17D8">
        <w:rPr>
          <w:rFonts w:cs="Arial"/>
          <w:b/>
          <w:bCs/>
          <w:sz w:val="19"/>
          <w:szCs w:val="19"/>
          <w:lang w:val="es-ES_tradnl"/>
        </w:rPr>
        <w:t>PROVEEDOR</w:t>
      </w:r>
      <w:r w:rsidRPr="008B17D8">
        <w:rPr>
          <w:rFonts w:cs="Arial"/>
          <w:sz w:val="19"/>
          <w:szCs w:val="19"/>
          <w:lang w:val="es-ES_tradnl"/>
        </w:rPr>
        <w:t xml:space="preserve">, efectuar la provisión e instalación de los </w:t>
      </w:r>
      <w:r w:rsidRPr="008B17D8">
        <w:rPr>
          <w:rFonts w:cs="Arial"/>
          <w:b/>
          <w:bCs/>
          <w:sz w:val="19"/>
          <w:szCs w:val="19"/>
          <w:lang w:val="es-ES_tradnl"/>
        </w:rPr>
        <w:t>BIENES</w:t>
      </w:r>
      <w:r w:rsidRPr="008B17D8">
        <w:rPr>
          <w:rFonts w:cs="Arial"/>
          <w:sz w:val="19"/>
          <w:szCs w:val="19"/>
          <w:lang w:val="es-ES_tradnl"/>
        </w:rPr>
        <w:t xml:space="preserve"> contratados dentro del monto establecido, ya que no se reconocerán ni procederán pagos por provisiones que hiciesen exceder dicho monto.</w:t>
      </w:r>
    </w:p>
    <w:p w:rsidR="008B17D8" w:rsidRPr="008B17D8" w:rsidRDefault="008B17D8" w:rsidP="008B17D8">
      <w:pPr>
        <w:jc w:val="both"/>
        <w:rPr>
          <w:rFonts w:cs="Arial"/>
          <w:b/>
          <w:i/>
          <w:sz w:val="19"/>
          <w:szCs w:val="19"/>
          <w:lang w:val="es-ES_tradnl"/>
        </w:rPr>
      </w:pPr>
    </w:p>
    <w:p w:rsidR="008B17D8" w:rsidRPr="008B17D8" w:rsidRDefault="008B17D8" w:rsidP="008B17D8">
      <w:pPr>
        <w:autoSpaceDE w:val="0"/>
        <w:autoSpaceDN w:val="0"/>
        <w:adjustRightInd w:val="0"/>
        <w:jc w:val="both"/>
        <w:rPr>
          <w:rFonts w:cs="Arial"/>
          <w:bCs/>
          <w:sz w:val="19"/>
          <w:szCs w:val="19"/>
        </w:rPr>
      </w:pPr>
      <w:r w:rsidRPr="008B17D8">
        <w:rPr>
          <w:rFonts w:cs="Arial"/>
          <w:b/>
          <w:bCs/>
          <w:sz w:val="19"/>
          <w:szCs w:val="19"/>
        </w:rPr>
        <w:t xml:space="preserve">CLÁUSULA DÉCIMA SEGUNDA.- (ESTIPULACIÓN SOBRE IMPUESTOS) </w:t>
      </w:r>
      <w:r w:rsidRPr="008B17D8">
        <w:rPr>
          <w:rFonts w:cs="Arial"/>
          <w:bCs/>
          <w:sz w:val="19"/>
          <w:szCs w:val="19"/>
        </w:rPr>
        <w:t>Correrá por cuenta del</w:t>
      </w:r>
      <w:r w:rsidRPr="008B17D8">
        <w:rPr>
          <w:rFonts w:cs="Arial"/>
          <w:b/>
          <w:bCs/>
          <w:sz w:val="19"/>
          <w:szCs w:val="19"/>
        </w:rPr>
        <w:t xml:space="preserve"> PROVEEDOR</w:t>
      </w:r>
      <w:r w:rsidRPr="008B17D8">
        <w:rPr>
          <w:rFonts w:cs="Arial"/>
          <w:bCs/>
          <w:sz w:val="19"/>
          <w:szCs w:val="19"/>
        </w:rPr>
        <w:t xml:space="preserve"> el pago de todos los impuestos vigentes en el país a la fecha de presentación de su propuesta.</w:t>
      </w:r>
    </w:p>
    <w:p w:rsidR="008B17D8" w:rsidRPr="008B17D8" w:rsidRDefault="008B17D8" w:rsidP="008B17D8">
      <w:pPr>
        <w:autoSpaceDE w:val="0"/>
        <w:autoSpaceDN w:val="0"/>
        <w:adjustRightInd w:val="0"/>
        <w:jc w:val="both"/>
        <w:rPr>
          <w:rFonts w:cs="Arial"/>
          <w:bCs/>
          <w:sz w:val="19"/>
          <w:szCs w:val="19"/>
        </w:rPr>
      </w:pPr>
    </w:p>
    <w:p w:rsidR="008B17D8" w:rsidRPr="008B17D8" w:rsidRDefault="008B17D8" w:rsidP="008B17D8">
      <w:pPr>
        <w:autoSpaceDE w:val="0"/>
        <w:autoSpaceDN w:val="0"/>
        <w:adjustRightInd w:val="0"/>
        <w:jc w:val="both"/>
        <w:rPr>
          <w:rFonts w:cs="Arial"/>
          <w:sz w:val="19"/>
          <w:szCs w:val="19"/>
        </w:rPr>
      </w:pPr>
      <w:r w:rsidRPr="008B17D8">
        <w:rPr>
          <w:rFonts w:cs="Arial"/>
          <w:b/>
          <w:sz w:val="19"/>
          <w:szCs w:val="19"/>
        </w:rPr>
        <w:t xml:space="preserve">CLÁUSULA DÉCIMA TERCERA.- (FACTURACIÓN) </w:t>
      </w:r>
      <w:r w:rsidRPr="008B17D8">
        <w:rPr>
          <w:rFonts w:cs="Arial"/>
          <w:sz w:val="19"/>
          <w:szCs w:val="19"/>
        </w:rPr>
        <w:t xml:space="preserve">Para que se efectúe el pago, el </w:t>
      </w:r>
      <w:r w:rsidRPr="008B17D8">
        <w:rPr>
          <w:rFonts w:cs="Arial"/>
          <w:b/>
          <w:sz w:val="19"/>
          <w:szCs w:val="19"/>
        </w:rPr>
        <w:t>PROVEEDOR</w:t>
      </w:r>
      <w:r w:rsidRPr="008B17D8">
        <w:rPr>
          <w:rFonts w:cs="Arial"/>
          <w:sz w:val="19"/>
          <w:szCs w:val="19"/>
        </w:rPr>
        <w:t xml:space="preserve"> deberá emitir la factura oficial por el monto total establecido en la Cláusula Décima Primera del presente Contrato a favor de la </w:t>
      </w:r>
      <w:r w:rsidRPr="008B17D8">
        <w:rPr>
          <w:rFonts w:cs="Arial"/>
          <w:b/>
          <w:sz w:val="19"/>
          <w:szCs w:val="19"/>
        </w:rPr>
        <w:t xml:space="preserve">ENTIDAD, </w:t>
      </w:r>
      <w:r w:rsidRPr="008B17D8">
        <w:rPr>
          <w:rFonts w:cs="Arial"/>
          <w:sz w:val="19"/>
          <w:szCs w:val="19"/>
        </w:rPr>
        <w:t xml:space="preserve">no pudiendo deducirse del mismo los descuentos por concepto de multas aplicables, si hubiesen, caso contrario la </w:t>
      </w:r>
      <w:r w:rsidRPr="008B17D8">
        <w:rPr>
          <w:rFonts w:cs="Arial"/>
          <w:b/>
          <w:sz w:val="19"/>
          <w:szCs w:val="19"/>
        </w:rPr>
        <w:t xml:space="preserve">ENTIDAD </w:t>
      </w:r>
      <w:r w:rsidRPr="008B17D8">
        <w:rPr>
          <w:rFonts w:cs="Arial"/>
          <w:sz w:val="19"/>
          <w:szCs w:val="19"/>
        </w:rPr>
        <w:t>deberá retener los montos de las obligaciones tributarias, para su posterior pago al Servicio de Impuestos Nacionales.</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sz w:val="19"/>
          <w:szCs w:val="19"/>
          <w:lang w:val="es-ES_tradnl"/>
        </w:rPr>
      </w:pPr>
      <w:r w:rsidRPr="008B17D8">
        <w:rPr>
          <w:rFonts w:cs="Arial"/>
          <w:sz w:val="19"/>
          <w:szCs w:val="19"/>
          <w:lang w:val="es-ES_tradnl"/>
        </w:rPr>
        <w:t xml:space="preserve">En caso de que posteriormente, el Estado Plurinacional de Bolivia implante impuestos adicionales, disminuya o incremente los vigentes, mediante disposición legal expresa, el </w:t>
      </w:r>
      <w:r w:rsidRPr="008B17D8">
        <w:rPr>
          <w:rFonts w:cs="Arial"/>
          <w:b/>
          <w:bCs/>
          <w:sz w:val="19"/>
          <w:szCs w:val="19"/>
          <w:lang w:val="es-ES_tradnl"/>
        </w:rPr>
        <w:t xml:space="preserve">PROVEEDOR </w:t>
      </w:r>
      <w:r w:rsidRPr="008B17D8">
        <w:rPr>
          <w:rFonts w:cs="Arial"/>
          <w:sz w:val="19"/>
          <w:szCs w:val="19"/>
          <w:lang w:val="es-ES_tradnl"/>
        </w:rPr>
        <w:t>deberá acogerse a su cumplimiento desde la fecha de vigencia de dicha normativa.</w:t>
      </w:r>
    </w:p>
    <w:p w:rsidR="008B17D8" w:rsidRPr="008B17D8" w:rsidRDefault="008B17D8" w:rsidP="008B17D8">
      <w:pPr>
        <w:autoSpaceDE w:val="0"/>
        <w:autoSpaceDN w:val="0"/>
        <w:adjustRightInd w:val="0"/>
        <w:jc w:val="both"/>
        <w:rPr>
          <w:rFonts w:cs="Arial"/>
          <w:sz w:val="19"/>
          <w:szCs w:val="19"/>
          <w:lang w:val="es-ES_tradnl"/>
        </w:rPr>
      </w:pPr>
    </w:p>
    <w:p w:rsidR="008B17D8" w:rsidRPr="008B17D8" w:rsidRDefault="008B17D8" w:rsidP="008B17D8">
      <w:pPr>
        <w:jc w:val="both"/>
        <w:rPr>
          <w:rFonts w:cs="Arial"/>
          <w:sz w:val="19"/>
          <w:szCs w:val="19"/>
        </w:rPr>
      </w:pPr>
      <w:r w:rsidRPr="008B17D8">
        <w:rPr>
          <w:rFonts w:cs="Arial"/>
          <w:b/>
          <w:sz w:val="19"/>
          <w:szCs w:val="19"/>
        </w:rPr>
        <w:t>CLÁUSULA DÉCIMA CUARTA.- (MODIFICACIONES AL CONTRATO)</w:t>
      </w:r>
      <w:r w:rsidRPr="008B17D8">
        <w:rPr>
          <w:rFonts w:cs="Arial"/>
          <w:b/>
          <w:color w:val="000000"/>
          <w:sz w:val="19"/>
          <w:szCs w:val="19"/>
        </w:rPr>
        <w:t xml:space="preserve"> </w:t>
      </w:r>
      <w:r w:rsidRPr="008B17D8">
        <w:rPr>
          <w:rFonts w:cs="Arial"/>
          <w:sz w:val="19"/>
          <w:szCs w:val="19"/>
        </w:rPr>
        <w:t>El Contrato podrá ser modificado por uno varios Contratos Modificatorios, mismos que pueden afectar el alcance, monto y/o plazo. Asimismo, la suma de los montos de los contratos modificatorios no deberá exceder el 10% del monto del presente contrato, de acuerdo con lo establecido en el inciso a) del artículo 89 del Decreto Supremo N° 0181.</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b/>
          <w:sz w:val="19"/>
          <w:szCs w:val="19"/>
        </w:rPr>
        <w:t>CLÁUSULA DÉCIMA QUINTA.- (CESIÓN)</w:t>
      </w:r>
      <w:r w:rsidRPr="008B17D8">
        <w:rPr>
          <w:rFonts w:cs="Arial"/>
          <w:sz w:val="19"/>
          <w:szCs w:val="19"/>
        </w:rPr>
        <w:t xml:space="preserve"> El</w:t>
      </w:r>
      <w:r w:rsidRPr="008B17D8">
        <w:rPr>
          <w:rFonts w:cs="Arial"/>
          <w:b/>
          <w:sz w:val="19"/>
          <w:szCs w:val="19"/>
        </w:rPr>
        <w:t xml:space="preserve"> PROVEEDOR</w:t>
      </w:r>
      <w:r w:rsidRPr="008B17D8">
        <w:rPr>
          <w:rFonts w:cs="Arial"/>
          <w:sz w:val="19"/>
          <w:szCs w:val="19"/>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b/>
          <w:sz w:val="19"/>
          <w:szCs w:val="19"/>
        </w:rPr>
        <w:t xml:space="preserve">CLÁUSULA DÉCIMA SEXTA.- (MULTAS) </w:t>
      </w:r>
      <w:r w:rsidRPr="008B17D8">
        <w:rPr>
          <w:rFonts w:cs="Arial"/>
          <w:sz w:val="19"/>
          <w:szCs w:val="19"/>
        </w:rPr>
        <w:t xml:space="preserve">El </w:t>
      </w:r>
      <w:r w:rsidRPr="008B17D8">
        <w:rPr>
          <w:rFonts w:cs="Arial"/>
          <w:b/>
          <w:sz w:val="19"/>
          <w:szCs w:val="19"/>
        </w:rPr>
        <w:t>PROVEEDOR</w:t>
      </w:r>
      <w:r w:rsidRPr="008B17D8">
        <w:rPr>
          <w:rFonts w:cs="Arial"/>
          <w:sz w:val="19"/>
          <w:szCs w:val="19"/>
        </w:rPr>
        <w:t xml:space="preserve"> se obliga a cumplir con el plazo de entrega provisional e instalación establecido en la Cláusula Novena del presente Contrato, caso contrario será multado con el uno por ciento (1%) del monto total del </w:t>
      </w:r>
      <w:r w:rsidRPr="008B17D8">
        <w:rPr>
          <w:rFonts w:cs="Arial"/>
          <w:sz w:val="19"/>
          <w:szCs w:val="19"/>
        </w:rPr>
        <w:lastRenderedPageBreak/>
        <w:t>contrato por día hábil de retraso. La suma de las multas no podrá exceder en ningún caso el veinte por ciento (20%) del monto total del contrato, en cuyo caso se procederá al cobro de las multas y se iniciará el proceso de resolución del Contrato, conforme a lo estipulado en la Cláusula Décima Octava.</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sz w:val="19"/>
          <w:szCs w:val="19"/>
        </w:rPr>
        <w:t>Dichas multas serán cobradas excepto en los casos de fuerza mayor o caso fortuito debidamente comprobados por la Comisión o  Responsable de Recepción.</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b/>
          <w:sz w:val="19"/>
          <w:szCs w:val="19"/>
        </w:rPr>
        <w:t>CLÁUSULA DÉCIMA SÉPTIMA.- (</w:t>
      </w:r>
      <w:r w:rsidRPr="008B17D8">
        <w:rPr>
          <w:rFonts w:cs="Arial"/>
          <w:b/>
          <w:bCs/>
          <w:sz w:val="19"/>
          <w:szCs w:val="19"/>
        </w:rPr>
        <w:t xml:space="preserve">EXONERACIÓN DE LAS CARGAS LABORALES Y SOCIALES </w:t>
      </w:r>
      <w:r w:rsidRPr="008B17D8">
        <w:rPr>
          <w:rFonts w:cs="Arial"/>
          <w:b/>
          <w:sz w:val="19"/>
          <w:szCs w:val="19"/>
        </w:rPr>
        <w:t>A LA ENTIDAD</w:t>
      </w:r>
      <w:r w:rsidRPr="008B17D8">
        <w:rPr>
          <w:rFonts w:cs="Arial"/>
          <w:b/>
          <w:bCs/>
          <w:sz w:val="19"/>
          <w:szCs w:val="19"/>
        </w:rPr>
        <w:t xml:space="preserve">) </w:t>
      </w:r>
      <w:r w:rsidRPr="008B17D8">
        <w:rPr>
          <w:rFonts w:cs="Arial"/>
          <w:sz w:val="19"/>
          <w:szCs w:val="19"/>
        </w:rPr>
        <w:t xml:space="preserve">El </w:t>
      </w:r>
      <w:r w:rsidRPr="008B17D8">
        <w:rPr>
          <w:rFonts w:cs="Arial"/>
          <w:b/>
          <w:sz w:val="19"/>
          <w:szCs w:val="19"/>
        </w:rPr>
        <w:t>PROVEEDOR</w:t>
      </w:r>
      <w:r w:rsidRPr="008B17D8">
        <w:rPr>
          <w:rFonts w:cs="Arial"/>
          <w:bCs/>
          <w:sz w:val="19"/>
          <w:szCs w:val="19"/>
        </w:rPr>
        <w:t xml:space="preserve"> corre con las obligaciones que emerjan del objeto del presente Contrato, r</w:t>
      </w:r>
      <w:r w:rsidRPr="008B17D8">
        <w:rPr>
          <w:rFonts w:cs="Arial"/>
          <w:sz w:val="19"/>
          <w:szCs w:val="19"/>
        </w:rPr>
        <w:t xml:space="preserve">especto a las cargas laborales y sociales con el personal de su dependencia, se exonera de estas obligaciones a la </w:t>
      </w:r>
      <w:r w:rsidRPr="008B17D8">
        <w:rPr>
          <w:rFonts w:cs="Arial"/>
          <w:b/>
          <w:sz w:val="19"/>
          <w:szCs w:val="19"/>
        </w:rPr>
        <w:t>ENTIDAD.</w:t>
      </w:r>
    </w:p>
    <w:p w:rsidR="008B17D8" w:rsidRPr="008B17D8" w:rsidRDefault="008B17D8" w:rsidP="008B17D8">
      <w:pPr>
        <w:jc w:val="both"/>
        <w:rPr>
          <w:rFonts w:cs="Arial"/>
          <w:b/>
          <w:bCs/>
          <w:sz w:val="19"/>
          <w:szCs w:val="19"/>
        </w:rPr>
      </w:pPr>
    </w:p>
    <w:p w:rsidR="008B17D8" w:rsidRPr="008B17D8" w:rsidRDefault="008B17D8" w:rsidP="008B17D8">
      <w:pPr>
        <w:jc w:val="both"/>
        <w:rPr>
          <w:rFonts w:cs="Arial"/>
          <w:sz w:val="19"/>
          <w:szCs w:val="19"/>
        </w:rPr>
      </w:pPr>
      <w:r w:rsidRPr="008B17D8">
        <w:rPr>
          <w:rFonts w:cs="Arial"/>
          <w:b/>
          <w:bCs/>
          <w:sz w:val="19"/>
          <w:szCs w:val="19"/>
        </w:rPr>
        <w:t xml:space="preserve">CLÁUSULA DÉCIMA OCTAVA.- (TERMINACIÓN DEL CONTRATO) </w:t>
      </w:r>
      <w:r w:rsidRPr="008B17D8">
        <w:rPr>
          <w:rFonts w:cs="Arial"/>
          <w:sz w:val="19"/>
          <w:szCs w:val="19"/>
        </w:rPr>
        <w:t>Se dará por terminado el vínculo contractual por una de las siguientes modalidades:</w:t>
      </w:r>
    </w:p>
    <w:p w:rsidR="008B17D8" w:rsidRPr="008B17D8" w:rsidRDefault="008B17D8" w:rsidP="008B17D8">
      <w:pPr>
        <w:jc w:val="both"/>
        <w:rPr>
          <w:rFonts w:cs="Arial"/>
          <w:sz w:val="19"/>
          <w:szCs w:val="19"/>
        </w:rPr>
      </w:pPr>
    </w:p>
    <w:p w:rsidR="008B17D8" w:rsidRPr="008B17D8" w:rsidRDefault="008B17D8" w:rsidP="00FE7354">
      <w:pPr>
        <w:numPr>
          <w:ilvl w:val="1"/>
          <w:numId w:val="42"/>
        </w:numPr>
        <w:ind w:left="709" w:hanging="697"/>
        <w:jc w:val="both"/>
        <w:rPr>
          <w:rFonts w:cs="Arial"/>
          <w:sz w:val="19"/>
          <w:szCs w:val="19"/>
        </w:rPr>
      </w:pPr>
      <w:r w:rsidRPr="008B17D8">
        <w:rPr>
          <w:rFonts w:cs="Arial"/>
          <w:b/>
          <w:bCs/>
          <w:sz w:val="19"/>
          <w:szCs w:val="19"/>
        </w:rPr>
        <w:t>Por Cumplimiento de Contrato:</w:t>
      </w:r>
      <w:r w:rsidRPr="008B17D8">
        <w:rPr>
          <w:rFonts w:cs="Arial"/>
          <w:b/>
          <w:sz w:val="19"/>
          <w:szCs w:val="19"/>
          <w:lang w:val="es-ES_tradnl"/>
        </w:rPr>
        <w:t xml:space="preserve"> </w:t>
      </w:r>
      <w:r w:rsidRPr="008B17D8">
        <w:rPr>
          <w:rFonts w:cs="Arial"/>
          <w:sz w:val="19"/>
          <w:szCs w:val="19"/>
          <w:lang w:val="es-ES_tradnl"/>
        </w:rPr>
        <w:t xml:space="preserve">De forma normal, tanto la </w:t>
      </w:r>
      <w:r w:rsidRPr="008B17D8">
        <w:rPr>
          <w:rFonts w:cs="Arial"/>
          <w:b/>
          <w:sz w:val="19"/>
          <w:szCs w:val="19"/>
          <w:lang w:val="es-ES_tradnl"/>
        </w:rPr>
        <w:t xml:space="preserve">ENTIDAD </w:t>
      </w:r>
      <w:r w:rsidRPr="008B17D8">
        <w:rPr>
          <w:rFonts w:cs="Arial"/>
          <w:sz w:val="19"/>
          <w:szCs w:val="19"/>
          <w:lang w:val="es-ES_tradnl"/>
        </w:rPr>
        <w:t xml:space="preserve">como el </w:t>
      </w:r>
      <w:r w:rsidRPr="008B17D8">
        <w:rPr>
          <w:rFonts w:cs="Arial"/>
          <w:b/>
          <w:sz w:val="19"/>
          <w:szCs w:val="19"/>
          <w:lang w:val="es-ES_tradnl"/>
        </w:rPr>
        <w:t xml:space="preserve">PROVEEDOR </w:t>
      </w:r>
      <w:r w:rsidRPr="008B17D8">
        <w:rPr>
          <w:rFonts w:cs="Arial"/>
          <w:sz w:val="19"/>
          <w:szCs w:val="19"/>
          <w:lang w:val="es-ES_tradnl"/>
        </w:rPr>
        <w:t xml:space="preserve">darán por terminado el presente Contrato, una vez que ambas </w:t>
      </w:r>
      <w:r w:rsidRPr="008B17D8">
        <w:rPr>
          <w:rFonts w:cs="Arial"/>
          <w:b/>
          <w:sz w:val="19"/>
          <w:szCs w:val="19"/>
          <w:lang w:val="es-ES_tradnl"/>
        </w:rPr>
        <w:t>PARTES</w:t>
      </w:r>
      <w:r w:rsidRPr="008B17D8">
        <w:rPr>
          <w:rFonts w:cs="Arial"/>
          <w:sz w:val="19"/>
          <w:szCs w:val="19"/>
          <w:lang w:val="es-ES_tradnl"/>
        </w:rPr>
        <w:t xml:space="preserve"> hayan dado cumplimiento a todas las condiciones y estipulaciones contenidas en el mismo, lo cual se hará constar en el Certificado de Cumplimiento de Contrato</w:t>
      </w:r>
      <w:r w:rsidRPr="008B17D8">
        <w:rPr>
          <w:rFonts w:cs="Arial"/>
          <w:sz w:val="19"/>
          <w:szCs w:val="19"/>
        </w:rPr>
        <w:t>.</w:t>
      </w:r>
    </w:p>
    <w:p w:rsidR="008B17D8" w:rsidRPr="008B17D8" w:rsidRDefault="008B17D8" w:rsidP="008B17D8">
      <w:pPr>
        <w:jc w:val="both"/>
        <w:rPr>
          <w:rFonts w:cs="Arial"/>
          <w:sz w:val="19"/>
          <w:szCs w:val="19"/>
        </w:rPr>
      </w:pPr>
    </w:p>
    <w:p w:rsidR="008B17D8" w:rsidRPr="008B17D8" w:rsidRDefault="008B17D8" w:rsidP="00FE7354">
      <w:pPr>
        <w:numPr>
          <w:ilvl w:val="1"/>
          <w:numId w:val="42"/>
        </w:numPr>
        <w:ind w:left="709" w:hanging="697"/>
        <w:jc w:val="both"/>
        <w:rPr>
          <w:rFonts w:cs="Arial"/>
          <w:sz w:val="19"/>
          <w:szCs w:val="19"/>
          <w:lang w:val="es-ES_tradnl"/>
        </w:rPr>
      </w:pPr>
      <w:r w:rsidRPr="008B17D8">
        <w:rPr>
          <w:rFonts w:cs="Arial"/>
          <w:b/>
          <w:bCs/>
          <w:sz w:val="19"/>
          <w:szCs w:val="19"/>
        </w:rPr>
        <w:t xml:space="preserve">Por Resolución del contrato: </w:t>
      </w:r>
      <w:r w:rsidRPr="008B17D8">
        <w:rPr>
          <w:rFonts w:cs="Arial"/>
          <w:sz w:val="19"/>
          <w:szCs w:val="19"/>
          <w:lang w:val="es-ES_tradnl"/>
        </w:rPr>
        <w:t xml:space="preserve">Si se diera el caso y como una forma excepcional de terminar el Contrato, a los efectos legales correspondientes, la </w:t>
      </w:r>
      <w:r w:rsidRPr="008B17D8">
        <w:rPr>
          <w:rFonts w:cs="Arial"/>
          <w:b/>
          <w:sz w:val="19"/>
          <w:szCs w:val="19"/>
          <w:lang w:val="es-ES_tradnl"/>
        </w:rPr>
        <w:t xml:space="preserve">ENTIDAD </w:t>
      </w:r>
      <w:r w:rsidRPr="008B17D8">
        <w:rPr>
          <w:rFonts w:cs="Arial"/>
          <w:sz w:val="19"/>
          <w:szCs w:val="19"/>
          <w:lang w:val="es-ES_tradnl"/>
        </w:rPr>
        <w:t xml:space="preserve">y el </w:t>
      </w:r>
      <w:r w:rsidRPr="008B17D8">
        <w:rPr>
          <w:rFonts w:cs="Arial"/>
          <w:b/>
          <w:sz w:val="19"/>
          <w:szCs w:val="19"/>
          <w:lang w:val="es-ES_tradnl"/>
        </w:rPr>
        <w:t xml:space="preserve">PROVEEDOR, </w:t>
      </w:r>
      <w:r w:rsidRPr="008B17D8">
        <w:rPr>
          <w:rFonts w:cs="Arial"/>
          <w:sz w:val="19"/>
          <w:szCs w:val="19"/>
          <w:lang w:val="es-ES_tradnl"/>
        </w:rPr>
        <w:t>acuerdan las siguientes causales para procesar la resolución del Contrato:</w:t>
      </w:r>
      <w:r w:rsidRPr="008B17D8">
        <w:rPr>
          <w:rFonts w:cs="Arial"/>
          <w:b/>
          <w:color w:val="C00000"/>
          <w:sz w:val="19"/>
          <w:szCs w:val="19"/>
          <w:lang w:val="es-ES_tradnl"/>
        </w:rPr>
        <w:t xml:space="preserve"> </w:t>
      </w:r>
    </w:p>
    <w:p w:rsidR="008B17D8" w:rsidRPr="008B17D8" w:rsidRDefault="008B17D8" w:rsidP="008B17D8">
      <w:pPr>
        <w:ind w:left="708"/>
        <w:rPr>
          <w:rFonts w:cs="Arial"/>
          <w:sz w:val="19"/>
          <w:szCs w:val="19"/>
          <w:lang w:val="es-ES_tradnl"/>
        </w:rPr>
      </w:pPr>
    </w:p>
    <w:p w:rsidR="008B17D8" w:rsidRPr="008B17D8" w:rsidRDefault="008B17D8" w:rsidP="00FE7354">
      <w:pPr>
        <w:numPr>
          <w:ilvl w:val="2"/>
          <w:numId w:val="42"/>
        </w:numPr>
        <w:ind w:left="1560" w:hanging="862"/>
        <w:jc w:val="both"/>
        <w:rPr>
          <w:rFonts w:cs="Arial"/>
          <w:b/>
          <w:bCs/>
          <w:sz w:val="19"/>
          <w:szCs w:val="19"/>
        </w:rPr>
      </w:pPr>
      <w:r w:rsidRPr="008B17D8">
        <w:rPr>
          <w:rFonts w:cs="Arial"/>
          <w:b/>
          <w:bCs/>
          <w:sz w:val="19"/>
          <w:szCs w:val="19"/>
        </w:rPr>
        <w:t>Resolución a requerimiento de la ENTIDAD, por causales atribuibles al PROVEEDOR:</w:t>
      </w:r>
    </w:p>
    <w:p w:rsidR="008B17D8" w:rsidRPr="008B17D8" w:rsidRDefault="008B17D8" w:rsidP="008B17D8">
      <w:pPr>
        <w:jc w:val="both"/>
        <w:rPr>
          <w:rFonts w:cs="Arial"/>
          <w:sz w:val="19"/>
          <w:szCs w:val="19"/>
        </w:rPr>
      </w:pPr>
    </w:p>
    <w:p w:rsidR="008B17D8" w:rsidRPr="008B17D8" w:rsidRDefault="008B17D8" w:rsidP="00FE7354">
      <w:pPr>
        <w:numPr>
          <w:ilvl w:val="0"/>
          <w:numId w:val="43"/>
        </w:numPr>
        <w:tabs>
          <w:tab w:val="num" w:pos="1843"/>
        </w:tabs>
        <w:ind w:left="1843" w:hanging="283"/>
        <w:jc w:val="both"/>
        <w:rPr>
          <w:rFonts w:cs="Arial"/>
          <w:sz w:val="19"/>
          <w:szCs w:val="19"/>
          <w:lang w:val="es-ES_tradnl"/>
        </w:rPr>
      </w:pPr>
      <w:r w:rsidRPr="008B17D8">
        <w:rPr>
          <w:rFonts w:cs="Arial"/>
          <w:sz w:val="19"/>
          <w:szCs w:val="19"/>
          <w:lang w:val="es-ES_tradnl"/>
        </w:rPr>
        <w:t xml:space="preserve">Por disolución del </w:t>
      </w:r>
      <w:r w:rsidRPr="008B17D8">
        <w:rPr>
          <w:rFonts w:cs="Arial"/>
          <w:b/>
          <w:sz w:val="19"/>
          <w:szCs w:val="19"/>
          <w:lang w:val="es-ES_tradnl"/>
        </w:rPr>
        <w:t xml:space="preserve">PROVEEDOR </w:t>
      </w:r>
    </w:p>
    <w:p w:rsidR="008B17D8" w:rsidRPr="008B17D8" w:rsidRDefault="008B17D8" w:rsidP="00FE7354">
      <w:pPr>
        <w:numPr>
          <w:ilvl w:val="0"/>
          <w:numId w:val="43"/>
        </w:numPr>
        <w:tabs>
          <w:tab w:val="num" w:pos="1843"/>
        </w:tabs>
        <w:ind w:left="1843" w:hanging="283"/>
        <w:jc w:val="both"/>
        <w:rPr>
          <w:rFonts w:cs="Arial"/>
          <w:sz w:val="19"/>
          <w:szCs w:val="19"/>
          <w:lang w:val="es-ES_tradnl"/>
        </w:rPr>
      </w:pPr>
      <w:r w:rsidRPr="008B17D8">
        <w:rPr>
          <w:rFonts w:cs="Arial"/>
          <w:sz w:val="19"/>
          <w:szCs w:val="19"/>
          <w:lang w:val="es-ES_tradnl"/>
        </w:rPr>
        <w:t xml:space="preserve">Por quiebra declarada del </w:t>
      </w:r>
      <w:r w:rsidRPr="008B17D8">
        <w:rPr>
          <w:rFonts w:cs="Arial"/>
          <w:b/>
          <w:sz w:val="19"/>
          <w:szCs w:val="19"/>
          <w:lang w:val="es-ES_tradnl"/>
        </w:rPr>
        <w:t>PROVEEDOR.</w:t>
      </w:r>
    </w:p>
    <w:p w:rsidR="008B17D8" w:rsidRPr="008B17D8" w:rsidRDefault="008B17D8" w:rsidP="00FE7354">
      <w:pPr>
        <w:numPr>
          <w:ilvl w:val="0"/>
          <w:numId w:val="43"/>
        </w:numPr>
        <w:tabs>
          <w:tab w:val="num" w:pos="1843"/>
        </w:tabs>
        <w:ind w:left="1843" w:hanging="283"/>
        <w:jc w:val="both"/>
        <w:rPr>
          <w:rFonts w:cs="Arial"/>
          <w:sz w:val="19"/>
          <w:szCs w:val="19"/>
        </w:rPr>
      </w:pPr>
      <w:r w:rsidRPr="008B17D8">
        <w:rPr>
          <w:rFonts w:cs="Arial"/>
          <w:bCs/>
          <w:sz w:val="19"/>
          <w:szCs w:val="19"/>
        </w:rPr>
        <w:t>Cuando los</w:t>
      </w:r>
      <w:r w:rsidRPr="008B17D8">
        <w:rPr>
          <w:rFonts w:cs="Arial"/>
          <w:b/>
          <w:bCs/>
          <w:sz w:val="19"/>
          <w:szCs w:val="19"/>
        </w:rPr>
        <w:t xml:space="preserve"> BIENES</w:t>
      </w:r>
      <w:r w:rsidRPr="008B17D8">
        <w:rPr>
          <w:rFonts w:cs="Arial"/>
          <w:bCs/>
          <w:sz w:val="19"/>
          <w:szCs w:val="19"/>
        </w:rPr>
        <w:t xml:space="preserve"> en la entrega definitiva no cumplan con lo requerido en el DBC.</w:t>
      </w:r>
    </w:p>
    <w:p w:rsidR="008B17D8" w:rsidRPr="008B17D8" w:rsidRDefault="008B17D8" w:rsidP="00FE7354">
      <w:pPr>
        <w:numPr>
          <w:ilvl w:val="0"/>
          <w:numId w:val="43"/>
        </w:numPr>
        <w:tabs>
          <w:tab w:val="num" w:pos="1843"/>
        </w:tabs>
        <w:ind w:left="1843" w:hanging="283"/>
        <w:jc w:val="both"/>
        <w:rPr>
          <w:rFonts w:cs="Arial"/>
          <w:sz w:val="19"/>
          <w:szCs w:val="19"/>
          <w:lang w:val="es-ES_tradnl"/>
        </w:rPr>
      </w:pPr>
      <w:r w:rsidRPr="008B17D8">
        <w:rPr>
          <w:rFonts w:cs="Arial"/>
          <w:sz w:val="19"/>
          <w:szCs w:val="19"/>
          <w:lang w:val="es-ES_tradnl"/>
        </w:rPr>
        <w:t>Cuando el monto de la multa por atraso en la entrega provisional, exceda el veinte por ciento (20%) del monto total del contrato</w:t>
      </w:r>
    </w:p>
    <w:p w:rsidR="008B17D8" w:rsidRPr="008B17D8" w:rsidRDefault="008B17D8" w:rsidP="00FE7354">
      <w:pPr>
        <w:numPr>
          <w:ilvl w:val="0"/>
          <w:numId w:val="43"/>
        </w:numPr>
        <w:tabs>
          <w:tab w:val="num" w:pos="1843"/>
        </w:tabs>
        <w:ind w:left="1843" w:hanging="283"/>
        <w:jc w:val="both"/>
        <w:rPr>
          <w:rFonts w:cs="Arial"/>
          <w:sz w:val="19"/>
          <w:szCs w:val="19"/>
          <w:lang w:val="es-ES_tradnl"/>
        </w:rPr>
      </w:pPr>
      <w:r w:rsidRPr="008B17D8">
        <w:rPr>
          <w:rFonts w:cs="Arial"/>
          <w:sz w:val="19"/>
          <w:szCs w:val="19"/>
          <w:lang w:val="es-ES_tradnl"/>
        </w:rPr>
        <w:t>Por cualquier incumplimiento a las obligaciones establecidas en el presente contrato, excepto los que son objeto de multa.</w:t>
      </w:r>
    </w:p>
    <w:p w:rsidR="008B17D8" w:rsidRPr="008B17D8" w:rsidRDefault="008B17D8" w:rsidP="008B17D8">
      <w:pPr>
        <w:ind w:left="1701"/>
        <w:jc w:val="both"/>
        <w:rPr>
          <w:rFonts w:cs="Arial"/>
          <w:sz w:val="19"/>
          <w:szCs w:val="19"/>
          <w:lang w:val="es-ES_tradnl"/>
        </w:rPr>
      </w:pPr>
    </w:p>
    <w:p w:rsidR="008B17D8" w:rsidRPr="008B17D8" w:rsidRDefault="008B17D8" w:rsidP="00FE7354">
      <w:pPr>
        <w:numPr>
          <w:ilvl w:val="2"/>
          <w:numId w:val="42"/>
        </w:numPr>
        <w:ind w:left="1560" w:hanging="862"/>
        <w:jc w:val="both"/>
        <w:rPr>
          <w:rFonts w:cs="Arial"/>
          <w:b/>
          <w:bCs/>
          <w:sz w:val="19"/>
          <w:szCs w:val="19"/>
        </w:rPr>
      </w:pPr>
      <w:r w:rsidRPr="008B17D8">
        <w:rPr>
          <w:rFonts w:cs="Arial"/>
          <w:b/>
          <w:bCs/>
          <w:sz w:val="19"/>
          <w:szCs w:val="19"/>
        </w:rPr>
        <w:t>Resolución a requerimiento del PROVEEDOR, por causales atribuibles a la ENTIDAD:</w:t>
      </w:r>
    </w:p>
    <w:p w:rsidR="008B17D8" w:rsidRPr="008B17D8" w:rsidRDefault="008B17D8" w:rsidP="008B17D8">
      <w:pPr>
        <w:jc w:val="both"/>
        <w:rPr>
          <w:rFonts w:cs="Arial"/>
          <w:sz w:val="19"/>
          <w:szCs w:val="19"/>
        </w:rPr>
      </w:pPr>
    </w:p>
    <w:p w:rsidR="008B17D8" w:rsidRPr="008B17D8" w:rsidRDefault="008B17D8" w:rsidP="00FE7354">
      <w:pPr>
        <w:numPr>
          <w:ilvl w:val="0"/>
          <w:numId w:val="39"/>
        </w:numPr>
        <w:tabs>
          <w:tab w:val="num" w:pos="1843"/>
        </w:tabs>
        <w:ind w:left="1843" w:hanging="283"/>
        <w:jc w:val="both"/>
        <w:rPr>
          <w:rFonts w:cs="Arial"/>
          <w:b/>
          <w:sz w:val="19"/>
          <w:szCs w:val="19"/>
          <w:lang w:val="es-ES_tradnl"/>
        </w:rPr>
      </w:pPr>
      <w:r w:rsidRPr="008B17D8">
        <w:rPr>
          <w:rFonts w:cs="Arial"/>
          <w:sz w:val="19"/>
          <w:szCs w:val="19"/>
          <w:lang w:val="es-ES_tradnl"/>
        </w:rPr>
        <w:t xml:space="preserve">Por instrucciones injustificadas emanadas de la </w:t>
      </w:r>
      <w:r w:rsidRPr="008B17D8">
        <w:rPr>
          <w:rFonts w:cs="Arial"/>
          <w:b/>
          <w:sz w:val="19"/>
          <w:szCs w:val="19"/>
          <w:lang w:val="es-ES_tradnl"/>
        </w:rPr>
        <w:t>ENTIDAD</w:t>
      </w:r>
      <w:r w:rsidRPr="008B17D8">
        <w:rPr>
          <w:rFonts w:cs="Arial"/>
          <w:sz w:val="19"/>
          <w:szCs w:val="19"/>
          <w:lang w:val="es-ES_tradnl"/>
        </w:rPr>
        <w:t xml:space="preserve"> para la suspensión de la provisión de los </w:t>
      </w:r>
      <w:r w:rsidRPr="008B17D8">
        <w:rPr>
          <w:rFonts w:cs="Arial"/>
          <w:b/>
          <w:sz w:val="19"/>
          <w:szCs w:val="19"/>
          <w:lang w:val="es-ES_tradnl"/>
        </w:rPr>
        <w:t>BIENES</w:t>
      </w:r>
      <w:r w:rsidRPr="008B17D8">
        <w:rPr>
          <w:rFonts w:cs="Arial"/>
          <w:sz w:val="19"/>
          <w:szCs w:val="19"/>
          <w:lang w:val="es-ES_tradnl"/>
        </w:rPr>
        <w:t xml:space="preserve"> por más de treinta (30) días calendario.</w:t>
      </w:r>
    </w:p>
    <w:p w:rsidR="008B17D8" w:rsidRPr="008B17D8" w:rsidRDefault="008B17D8" w:rsidP="00FE7354">
      <w:pPr>
        <w:numPr>
          <w:ilvl w:val="0"/>
          <w:numId w:val="39"/>
        </w:numPr>
        <w:tabs>
          <w:tab w:val="num" w:pos="1843"/>
        </w:tabs>
        <w:ind w:left="1843" w:hanging="283"/>
        <w:jc w:val="both"/>
        <w:rPr>
          <w:rFonts w:cs="Arial"/>
          <w:b/>
          <w:sz w:val="19"/>
          <w:szCs w:val="19"/>
          <w:lang w:val="es-ES_tradnl"/>
        </w:rPr>
      </w:pPr>
      <w:r w:rsidRPr="008B17D8">
        <w:rPr>
          <w:rFonts w:cs="Arial"/>
          <w:sz w:val="19"/>
          <w:szCs w:val="19"/>
          <w:lang w:val="es-ES_tradnl"/>
        </w:rPr>
        <w:t xml:space="preserve">Si apartándose de los términos del contrato, la </w:t>
      </w:r>
      <w:r w:rsidRPr="008B17D8">
        <w:rPr>
          <w:rFonts w:cs="Arial"/>
          <w:b/>
          <w:sz w:val="19"/>
          <w:szCs w:val="19"/>
          <w:lang w:val="es-ES_tradnl"/>
        </w:rPr>
        <w:t xml:space="preserve">ENTIDAD </w:t>
      </w:r>
      <w:r w:rsidRPr="008B17D8">
        <w:rPr>
          <w:rFonts w:cs="Arial"/>
          <w:sz w:val="19"/>
          <w:szCs w:val="19"/>
          <w:lang w:val="es-ES_tradnl"/>
        </w:rPr>
        <w:t>pretende efectuar aumento o disminución en las cantidades de la adquisición, sin la emisión del necesario Contrato Modificatorio.</w:t>
      </w:r>
    </w:p>
    <w:p w:rsidR="008B17D8" w:rsidRPr="008B17D8" w:rsidRDefault="008B17D8" w:rsidP="00FE7354">
      <w:pPr>
        <w:numPr>
          <w:ilvl w:val="0"/>
          <w:numId w:val="39"/>
        </w:numPr>
        <w:tabs>
          <w:tab w:val="num" w:pos="1843"/>
        </w:tabs>
        <w:ind w:left="1843" w:hanging="283"/>
        <w:jc w:val="both"/>
        <w:rPr>
          <w:rFonts w:cs="Arial"/>
          <w:sz w:val="19"/>
          <w:szCs w:val="19"/>
        </w:rPr>
      </w:pPr>
      <w:r w:rsidRPr="008B17D8">
        <w:rPr>
          <w:rFonts w:cs="Arial"/>
          <w:sz w:val="19"/>
          <w:szCs w:val="19"/>
          <w:lang w:val="es-ES_tradnl"/>
        </w:rPr>
        <w:t xml:space="preserve">Por incumplimiento injustificado en el pago parcial o total, por más de cuarenta y cinco (45) días calendario computados a partir de la fecha de  emisión del Acta de Recepción Definitiva de los </w:t>
      </w:r>
      <w:r w:rsidRPr="008B17D8">
        <w:rPr>
          <w:rFonts w:cs="Arial"/>
          <w:b/>
          <w:sz w:val="19"/>
          <w:szCs w:val="19"/>
          <w:lang w:val="es-ES_tradnl"/>
        </w:rPr>
        <w:t>BIENES</w:t>
      </w:r>
      <w:r w:rsidRPr="008B17D8">
        <w:rPr>
          <w:rFonts w:cs="Arial"/>
          <w:sz w:val="19"/>
          <w:szCs w:val="19"/>
          <w:lang w:val="es-ES_tradnl"/>
        </w:rPr>
        <w:t xml:space="preserve"> en la </w:t>
      </w:r>
      <w:r w:rsidRPr="008B17D8">
        <w:rPr>
          <w:rFonts w:cs="Arial"/>
          <w:b/>
          <w:sz w:val="19"/>
          <w:szCs w:val="19"/>
          <w:lang w:val="es-ES_tradnl"/>
        </w:rPr>
        <w:t>ENTIDAD</w:t>
      </w:r>
      <w:r w:rsidRPr="008B17D8">
        <w:rPr>
          <w:rFonts w:cs="Arial"/>
          <w:sz w:val="19"/>
          <w:szCs w:val="19"/>
        </w:rPr>
        <w:t>.</w:t>
      </w:r>
    </w:p>
    <w:p w:rsidR="008B17D8" w:rsidRPr="008B17D8" w:rsidRDefault="008B17D8" w:rsidP="008B17D8">
      <w:pPr>
        <w:tabs>
          <w:tab w:val="num" w:pos="1985"/>
        </w:tabs>
        <w:ind w:left="1985" w:hanging="425"/>
        <w:jc w:val="both"/>
        <w:rPr>
          <w:rFonts w:cs="Arial"/>
          <w:sz w:val="19"/>
          <w:szCs w:val="19"/>
        </w:rPr>
      </w:pPr>
    </w:p>
    <w:p w:rsidR="008B17D8" w:rsidRPr="008B17D8" w:rsidRDefault="008B17D8" w:rsidP="00FE7354">
      <w:pPr>
        <w:numPr>
          <w:ilvl w:val="1"/>
          <w:numId w:val="42"/>
        </w:numPr>
        <w:autoSpaceDE w:val="0"/>
        <w:autoSpaceDN w:val="0"/>
        <w:adjustRightInd w:val="0"/>
        <w:jc w:val="both"/>
        <w:rPr>
          <w:rFonts w:cs="Arial"/>
          <w:sz w:val="19"/>
          <w:szCs w:val="19"/>
          <w:lang w:val="es-ES_tradnl"/>
        </w:rPr>
      </w:pPr>
      <w:r w:rsidRPr="008B17D8">
        <w:rPr>
          <w:rFonts w:cs="Arial"/>
          <w:b/>
          <w:sz w:val="19"/>
          <w:szCs w:val="19"/>
          <w:lang w:val="es-ES_tradnl"/>
        </w:rPr>
        <w:t xml:space="preserve">Reglas aplicables a la Resolución: </w:t>
      </w:r>
      <w:r w:rsidRPr="008B17D8">
        <w:rPr>
          <w:rFonts w:cs="Arial"/>
          <w:sz w:val="19"/>
          <w:szCs w:val="19"/>
          <w:lang w:val="es-ES_tradnl"/>
        </w:rPr>
        <w:t>Para procesar la resolución del Contrato por cualquiera de las causales señaladas, se aplicará el siguiente procedimiento:</w:t>
      </w:r>
    </w:p>
    <w:p w:rsidR="008B17D8" w:rsidRPr="008B17D8" w:rsidRDefault="008B17D8" w:rsidP="008B17D8">
      <w:pPr>
        <w:autoSpaceDE w:val="0"/>
        <w:autoSpaceDN w:val="0"/>
        <w:adjustRightInd w:val="0"/>
        <w:ind w:left="1276"/>
        <w:jc w:val="both"/>
        <w:rPr>
          <w:rFonts w:cs="Arial"/>
          <w:sz w:val="19"/>
          <w:szCs w:val="19"/>
          <w:lang w:val="es-ES_tradnl"/>
        </w:rPr>
      </w:pPr>
    </w:p>
    <w:p w:rsidR="008B17D8" w:rsidRPr="008B17D8" w:rsidRDefault="008B17D8" w:rsidP="00FE7354">
      <w:pPr>
        <w:numPr>
          <w:ilvl w:val="0"/>
          <w:numId w:val="44"/>
        </w:numPr>
        <w:tabs>
          <w:tab w:val="left" w:pos="1134"/>
        </w:tabs>
        <w:ind w:left="1134" w:hanging="425"/>
        <w:jc w:val="both"/>
        <w:rPr>
          <w:rFonts w:cs="Arial"/>
          <w:sz w:val="19"/>
          <w:szCs w:val="19"/>
          <w:lang w:val="es-ES_tradnl"/>
        </w:rPr>
      </w:pPr>
      <w:r w:rsidRPr="008B17D8">
        <w:rPr>
          <w:rFonts w:cs="Arial"/>
          <w:sz w:val="19"/>
          <w:szCs w:val="19"/>
          <w:lang w:val="es-ES_tradnl"/>
        </w:rPr>
        <w:lastRenderedPageBreak/>
        <w:t xml:space="preserve">Cuando la causal que diere lugar a la resolución fuere atribuible al </w:t>
      </w:r>
      <w:r w:rsidRPr="008B17D8">
        <w:rPr>
          <w:rFonts w:cs="Arial"/>
          <w:b/>
          <w:sz w:val="19"/>
          <w:szCs w:val="19"/>
          <w:lang w:val="es-ES_tradnl"/>
        </w:rPr>
        <w:t>PROVEEDOR</w:t>
      </w:r>
      <w:r w:rsidRPr="008B17D8">
        <w:rPr>
          <w:rFonts w:cs="Arial"/>
          <w:b/>
          <w:bCs/>
          <w:sz w:val="19"/>
          <w:szCs w:val="19"/>
          <w:lang w:val="es-ES_tradnl"/>
        </w:rPr>
        <w:t xml:space="preserve"> </w:t>
      </w:r>
      <w:r w:rsidRPr="008B17D8">
        <w:rPr>
          <w:rFonts w:cs="Arial"/>
          <w:sz w:val="19"/>
          <w:szCs w:val="19"/>
          <w:lang w:val="es-ES_tradnl"/>
        </w:rPr>
        <w:t>y</w:t>
      </w:r>
      <w:r w:rsidRPr="008B17D8">
        <w:rPr>
          <w:rFonts w:cs="Arial"/>
          <w:b/>
          <w:bCs/>
          <w:sz w:val="19"/>
          <w:szCs w:val="19"/>
          <w:lang w:val="es-ES_tradnl"/>
        </w:rPr>
        <w:t xml:space="preserve"> </w:t>
      </w:r>
      <w:r w:rsidRPr="008B17D8">
        <w:rPr>
          <w:rFonts w:cs="Arial"/>
          <w:sz w:val="19"/>
          <w:szCs w:val="19"/>
          <w:lang w:val="es-ES_tradnl"/>
        </w:rPr>
        <w:t xml:space="preserve">no pudiera ser subsanada, la </w:t>
      </w:r>
      <w:r w:rsidRPr="008B17D8">
        <w:rPr>
          <w:rFonts w:cs="Arial"/>
          <w:b/>
          <w:bCs/>
          <w:sz w:val="19"/>
          <w:szCs w:val="19"/>
          <w:lang w:val="es-ES_tradnl"/>
        </w:rPr>
        <w:t>ENTIDAD</w:t>
      </w:r>
      <w:r w:rsidRPr="008B17D8">
        <w:rPr>
          <w:rFonts w:cs="Arial"/>
          <w:sz w:val="19"/>
          <w:szCs w:val="19"/>
          <w:lang w:val="es-ES_tradnl"/>
        </w:rPr>
        <w:t xml:space="preserve"> dará aviso escrito mediante carta notariada al </w:t>
      </w:r>
      <w:r w:rsidRPr="008B17D8">
        <w:rPr>
          <w:rFonts w:cs="Arial"/>
          <w:b/>
          <w:sz w:val="19"/>
          <w:szCs w:val="19"/>
          <w:lang w:val="es-ES_tradnl"/>
        </w:rPr>
        <w:t>PROVEEDOR</w:t>
      </w:r>
      <w:r w:rsidRPr="008B17D8">
        <w:rPr>
          <w:rFonts w:cs="Arial"/>
          <w:sz w:val="19"/>
          <w:szCs w:val="19"/>
          <w:lang w:val="es-ES_tradnl"/>
        </w:rPr>
        <w:t xml:space="preserve"> con la resolución del Contrato, estableciendo claramente la causal que se aduce y señalando que con la recepción de dicha carta queda resuelto el contrato.</w:t>
      </w:r>
    </w:p>
    <w:p w:rsidR="008B17D8" w:rsidRPr="008B17D8" w:rsidRDefault="008B17D8" w:rsidP="008B17D8">
      <w:pPr>
        <w:tabs>
          <w:tab w:val="left" w:pos="1134"/>
        </w:tabs>
        <w:ind w:left="1134" w:hanging="425"/>
        <w:jc w:val="both"/>
        <w:rPr>
          <w:rFonts w:cs="Arial"/>
          <w:sz w:val="19"/>
          <w:szCs w:val="19"/>
          <w:lang w:val="es-ES_tradnl"/>
        </w:rPr>
      </w:pPr>
    </w:p>
    <w:p w:rsidR="008B17D8" w:rsidRPr="008B17D8" w:rsidRDefault="008B17D8" w:rsidP="00FE7354">
      <w:pPr>
        <w:numPr>
          <w:ilvl w:val="0"/>
          <w:numId w:val="44"/>
        </w:numPr>
        <w:tabs>
          <w:tab w:val="left" w:pos="1134"/>
        </w:tabs>
        <w:ind w:left="1134" w:hanging="425"/>
        <w:jc w:val="both"/>
        <w:rPr>
          <w:rFonts w:cs="Arial"/>
          <w:sz w:val="19"/>
          <w:szCs w:val="19"/>
          <w:lang w:val="es-ES_tradnl"/>
        </w:rPr>
      </w:pPr>
      <w:r w:rsidRPr="008B17D8">
        <w:rPr>
          <w:rFonts w:cs="Arial"/>
          <w:sz w:val="19"/>
          <w:szCs w:val="19"/>
          <w:lang w:val="es-ES_tradnl"/>
        </w:rPr>
        <w:t xml:space="preserve">Cuando la causal que diere lugar a la resolución fuere atribuible a la </w:t>
      </w:r>
      <w:r w:rsidRPr="008B17D8">
        <w:rPr>
          <w:rFonts w:cs="Arial"/>
          <w:b/>
          <w:bCs/>
          <w:sz w:val="19"/>
          <w:szCs w:val="19"/>
          <w:lang w:val="es-ES_tradnl"/>
        </w:rPr>
        <w:t>ENTIDAD</w:t>
      </w:r>
      <w:r w:rsidRPr="008B17D8">
        <w:rPr>
          <w:rFonts w:cs="Arial"/>
          <w:sz w:val="19"/>
          <w:szCs w:val="19"/>
          <w:lang w:val="es-ES_tradnl"/>
        </w:rPr>
        <w:t xml:space="preserve"> y</w:t>
      </w:r>
      <w:r w:rsidRPr="008B17D8">
        <w:rPr>
          <w:rFonts w:cs="Arial"/>
          <w:b/>
          <w:bCs/>
          <w:sz w:val="19"/>
          <w:szCs w:val="19"/>
          <w:lang w:val="es-ES_tradnl"/>
        </w:rPr>
        <w:t xml:space="preserve"> </w:t>
      </w:r>
      <w:r w:rsidRPr="008B17D8">
        <w:rPr>
          <w:rFonts w:cs="Arial"/>
          <w:sz w:val="19"/>
          <w:szCs w:val="19"/>
          <w:lang w:val="es-ES_tradnl"/>
        </w:rPr>
        <w:t xml:space="preserve">no pudiera ser subsanada, el </w:t>
      </w:r>
      <w:r w:rsidRPr="008B17D8">
        <w:rPr>
          <w:rFonts w:cs="Arial"/>
          <w:b/>
          <w:sz w:val="19"/>
          <w:szCs w:val="19"/>
          <w:lang w:val="es-ES_tradnl"/>
        </w:rPr>
        <w:t>PROVEEDOR</w:t>
      </w:r>
      <w:r w:rsidRPr="008B17D8">
        <w:rPr>
          <w:rFonts w:cs="Arial"/>
          <w:sz w:val="19"/>
          <w:szCs w:val="19"/>
          <w:lang w:val="es-ES_tradnl"/>
        </w:rPr>
        <w:t xml:space="preserve"> dará aviso escrito mediante carta notariada a la </w:t>
      </w:r>
      <w:r w:rsidRPr="008B17D8">
        <w:rPr>
          <w:rFonts w:cs="Arial"/>
          <w:b/>
          <w:bCs/>
          <w:sz w:val="19"/>
          <w:szCs w:val="19"/>
          <w:lang w:val="es-ES_tradnl"/>
        </w:rPr>
        <w:t>ENTIDAD</w:t>
      </w:r>
      <w:r w:rsidRPr="008B17D8">
        <w:rPr>
          <w:rFonts w:cs="Arial"/>
          <w:sz w:val="19"/>
          <w:szCs w:val="19"/>
          <w:lang w:val="es-ES_tradnl"/>
        </w:rPr>
        <w:t xml:space="preserve"> con su intención de resolver el Contrato, estableciendo claramente la causal que se aduce. En el plazo de cinco (5) días hábiles de recibida la carta, la </w:t>
      </w:r>
      <w:r w:rsidRPr="008B17D8">
        <w:rPr>
          <w:rFonts w:cs="Arial"/>
          <w:b/>
          <w:bCs/>
          <w:sz w:val="19"/>
          <w:szCs w:val="19"/>
          <w:lang w:val="es-ES_tradnl"/>
        </w:rPr>
        <w:t xml:space="preserve">ENTIDAD </w:t>
      </w:r>
      <w:r w:rsidRPr="008B17D8">
        <w:rPr>
          <w:rFonts w:cs="Arial"/>
          <w:sz w:val="19"/>
          <w:szCs w:val="19"/>
          <w:lang w:val="es-ES_tradnl"/>
        </w:rPr>
        <w:t>realizará el análisis correspondiente y se pronunciará sobre si acepta o no la resolución del Contrato.</w:t>
      </w:r>
    </w:p>
    <w:p w:rsidR="008B17D8" w:rsidRPr="008B17D8" w:rsidRDefault="008B17D8" w:rsidP="008B17D8">
      <w:pPr>
        <w:tabs>
          <w:tab w:val="left" w:pos="1134"/>
        </w:tabs>
        <w:ind w:left="1134" w:hanging="425"/>
        <w:jc w:val="both"/>
        <w:rPr>
          <w:rFonts w:cs="Arial"/>
          <w:sz w:val="19"/>
          <w:szCs w:val="19"/>
          <w:lang w:val="es-ES_tradnl"/>
        </w:rPr>
      </w:pPr>
    </w:p>
    <w:p w:rsidR="008B17D8" w:rsidRPr="008B17D8" w:rsidRDefault="008B17D8" w:rsidP="00FE7354">
      <w:pPr>
        <w:numPr>
          <w:ilvl w:val="0"/>
          <w:numId w:val="44"/>
        </w:numPr>
        <w:tabs>
          <w:tab w:val="left" w:pos="1134"/>
        </w:tabs>
        <w:ind w:left="1134" w:hanging="425"/>
        <w:jc w:val="both"/>
        <w:rPr>
          <w:rFonts w:cs="Arial"/>
          <w:sz w:val="19"/>
          <w:szCs w:val="19"/>
          <w:lang w:val="es-ES_tradnl"/>
        </w:rPr>
      </w:pPr>
      <w:r w:rsidRPr="008B17D8">
        <w:rPr>
          <w:rFonts w:cs="Arial"/>
          <w:sz w:val="19"/>
          <w:szCs w:val="19"/>
          <w:lang w:val="es-ES_tradnl"/>
        </w:rPr>
        <w:t xml:space="preserve">Cuando la causal que diere lugar a la resolución puede ser subsanada la </w:t>
      </w:r>
      <w:r w:rsidRPr="008B17D8">
        <w:rPr>
          <w:rFonts w:cs="Arial"/>
          <w:b/>
          <w:bCs/>
          <w:sz w:val="19"/>
          <w:szCs w:val="19"/>
          <w:lang w:val="es-ES_tradnl"/>
        </w:rPr>
        <w:t>ENTIDAD</w:t>
      </w:r>
      <w:r w:rsidRPr="008B17D8">
        <w:rPr>
          <w:rFonts w:cs="Arial"/>
          <w:sz w:val="19"/>
          <w:szCs w:val="19"/>
          <w:lang w:val="es-ES_tradnl"/>
        </w:rPr>
        <w:t xml:space="preserve"> o el </w:t>
      </w:r>
      <w:r w:rsidRPr="008B17D8">
        <w:rPr>
          <w:rFonts w:cs="Arial"/>
          <w:b/>
          <w:sz w:val="19"/>
          <w:szCs w:val="19"/>
          <w:lang w:val="es-ES_tradnl"/>
        </w:rPr>
        <w:t>PROVEEDOR</w:t>
      </w:r>
      <w:r w:rsidRPr="008B17D8">
        <w:rPr>
          <w:rFonts w:cs="Arial"/>
          <w:bCs/>
          <w:sz w:val="19"/>
          <w:szCs w:val="19"/>
          <w:lang w:val="es-ES_tradnl"/>
        </w:rPr>
        <w:t xml:space="preserve"> d</w:t>
      </w:r>
      <w:r w:rsidRPr="008B17D8">
        <w:rPr>
          <w:rFonts w:cs="Arial"/>
          <w:sz w:val="19"/>
          <w:szCs w:val="19"/>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8B17D8">
        <w:rPr>
          <w:rFonts w:cs="Arial"/>
          <w:b/>
          <w:bCs/>
          <w:sz w:val="19"/>
          <w:szCs w:val="19"/>
          <w:lang w:val="es-ES_tradnl"/>
        </w:rPr>
        <w:t>ENTIDAD</w:t>
      </w:r>
      <w:r w:rsidRPr="008B17D8">
        <w:rPr>
          <w:rFonts w:cs="Arial"/>
          <w:sz w:val="19"/>
          <w:szCs w:val="19"/>
          <w:lang w:val="es-ES_tradnl"/>
        </w:rPr>
        <w:t xml:space="preserve"> o el </w:t>
      </w:r>
      <w:r w:rsidRPr="008B17D8">
        <w:rPr>
          <w:rFonts w:cs="Arial"/>
          <w:b/>
          <w:sz w:val="19"/>
          <w:szCs w:val="19"/>
          <w:lang w:val="es-ES_tradnl"/>
        </w:rPr>
        <w:t>PROVEEDOR</w:t>
      </w:r>
      <w:r w:rsidRPr="008B17D8">
        <w:rPr>
          <w:rFonts w:cs="Arial"/>
          <w:sz w:val="19"/>
          <w:szCs w:val="19"/>
          <w:lang w:val="es-ES_tradnl"/>
        </w:rPr>
        <w:t>, según quién haya requerido la resolución del Contrato, notificará mediante carta notariada a la otra parte, que la resolución del Contrato se ha hecho efectiva.</w:t>
      </w:r>
    </w:p>
    <w:p w:rsidR="008B17D8" w:rsidRPr="008B17D8" w:rsidRDefault="008B17D8" w:rsidP="008B17D8">
      <w:pPr>
        <w:tabs>
          <w:tab w:val="left" w:pos="1134"/>
        </w:tabs>
        <w:ind w:left="1134" w:hanging="425"/>
        <w:jc w:val="both"/>
        <w:rPr>
          <w:rFonts w:cs="Arial"/>
          <w:sz w:val="19"/>
          <w:szCs w:val="19"/>
          <w:lang w:val="es-ES_tradnl"/>
        </w:rPr>
      </w:pPr>
    </w:p>
    <w:p w:rsidR="008B17D8" w:rsidRPr="008B17D8" w:rsidRDefault="008B17D8" w:rsidP="008B17D8">
      <w:pPr>
        <w:tabs>
          <w:tab w:val="left" w:pos="1134"/>
        </w:tabs>
        <w:ind w:left="1134"/>
        <w:jc w:val="both"/>
        <w:rPr>
          <w:rFonts w:cs="Arial"/>
          <w:i/>
          <w:sz w:val="19"/>
          <w:szCs w:val="19"/>
          <w:lang w:val="es-ES_tradnl"/>
        </w:rPr>
      </w:pPr>
      <w:r w:rsidRPr="008B17D8">
        <w:rPr>
          <w:rFonts w:cs="Arial"/>
          <w:sz w:val="19"/>
          <w:szCs w:val="19"/>
          <w:lang w:val="es-ES_tradnl"/>
        </w:rPr>
        <w:t xml:space="preserve">Esta carta notariada dará lugar a que: cuando la resolución sea por causales atribuibles al </w:t>
      </w:r>
      <w:r w:rsidRPr="008B17D8">
        <w:rPr>
          <w:rFonts w:cs="Arial"/>
          <w:b/>
          <w:sz w:val="19"/>
          <w:szCs w:val="19"/>
          <w:lang w:val="es-ES_tradnl"/>
        </w:rPr>
        <w:t>PROVEEDOR</w:t>
      </w:r>
      <w:r w:rsidRPr="008B17D8">
        <w:rPr>
          <w:rFonts w:cs="Arial"/>
          <w:sz w:val="19"/>
          <w:szCs w:val="19"/>
          <w:lang w:val="es-ES_tradnl"/>
        </w:rPr>
        <w:t>,</w:t>
      </w:r>
      <w:r w:rsidRPr="008B17D8">
        <w:rPr>
          <w:rFonts w:cs="Arial"/>
          <w:b/>
          <w:sz w:val="19"/>
          <w:szCs w:val="19"/>
          <w:lang w:val="es-ES_tradnl"/>
        </w:rPr>
        <w:t xml:space="preserve"> </w:t>
      </w:r>
      <w:r w:rsidRPr="008B17D8">
        <w:rPr>
          <w:rFonts w:cs="Arial"/>
          <w:sz w:val="19"/>
          <w:szCs w:val="19"/>
          <w:lang w:val="es-ES_tradnl"/>
        </w:rPr>
        <w:t>se registre la misma en el SICOES y quede impedido para participar en contrataciones con el Estado, y se ejecute la Garantía de Cumplimiento de Contrato.</w:t>
      </w:r>
    </w:p>
    <w:p w:rsidR="008B17D8" w:rsidRPr="008B17D8" w:rsidRDefault="008B17D8" w:rsidP="008B17D8">
      <w:pPr>
        <w:tabs>
          <w:tab w:val="left" w:pos="1134"/>
        </w:tabs>
        <w:ind w:left="1134"/>
        <w:jc w:val="both"/>
        <w:rPr>
          <w:rFonts w:cs="Arial"/>
          <w:i/>
          <w:sz w:val="19"/>
          <w:szCs w:val="19"/>
          <w:lang w:val="es-ES_tradnl"/>
        </w:rPr>
      </w:pPr>
    </w:p>
    <w:p w:rsidR="008B17D8" w:rsidRPr="008B17D8" w:rsidRDefault="008B17D8" w:rsidP="008B17D8">
      <w:pPr>
        <w:ind w:left="1134"/>
        <w:jc w:val="both"/>
        <w:rPr>
          <w:rFonts w:cs="Arial"/>
          <w:sz w:val="19"/>
          <w:szCs w:val="19"/>
          <w:lang w:val="es-ES_tradnl"/>
        </w:rPr>
      </w:pPr>
      <w:r w:rsidRPr="008B17D8">
        <w:rPr>
          <w:rFonts w:cs="Arial"/>
          <w:sz w:val="19"/>
          <w:szCs w:val="19"/>
          <w:lang w:val="es-ES_tradnl"/>
        </w:rPr>
        <w:t xml:space="preserve">Sólo en caso que la resolución no sea originada por negligencia del </w:t>
      </w:r>
      <w:r w:rsidRPr="008B17D8">
        <w:rPr>
          <w:rFonts w:cs="Arial"/>
          <w:b/>
          <w:bCs/>
          <w:sz w:val="19"/>
          <w:szCs w:val="19"/>
          <w:lang w:val="es-ES_tradnl"/>
        </w:rPr>
        <w:t xml:space="preserve">PROVEEDOR </w:t>
      </w:r>
      <w:r w:rsidRPr="008B17D8">
        <w:rPr>
          <w:rFonts w:cs="Arial"/>
          <w:sz w:val="19"/>
          <w:szCs w:val="19"/>
          <w:lang w:val="es-ES_tradnl"/>
        </w:rPr>
        <w:t xml:space="preserve">éste tendrá derecho a una evaluación de los gastos proporcionales que demande los compromisos adquiridos por el </w:t>
      </w:r>
      <w:r w:rsidRPr="008B17D8">
        <w:rPr>
          <w:rFonts w:cs="Arial"/>
          <w:b/>
          <w:bCs/>
          <w:sz w:val="19"/>
          <w:szCs w:val="19"/>
          <w:lang w:val="es-ES_tradnl"/>
        </w:rPr>
        <w:t xml:space="preserve">PROVEEDOR </w:t>
      </w:r>
      <w:r w:rsidRPr="008B17D8">
        <w:rPr>
          <w:rFonts w:cs="Arial"/>
          <w:sz w:val="19"/>
          <w:szCs w:val="19"/>
          <w:lang w:val="es-ES_tradnl"/>
        </w:rPr>
        <w:t>para la provisión, contra la presentación de documentos probatorios y certificados.</w:t>
      </w:r>
    </w:p>
    <w:p w:rsidR="008B17D8" w:rsidRPr="008B17D8" w:rsidRDefault="008B17D8" w:rsidP="008B17D8">
      <w:pPr>
        <w:tabs>
          <w:tab w:val="left" w:pos="1134"/>
        </w:tabs>
        <w:ind w:left="1134"/>
        <w:jc w:val="both"/>
        <w:rPr>
          <w:rFonts w:cs="Arial"/>
          <w:i/>
          <w:sz w:val="19"/>
          <w:szCs w:val="19"/>
          <w:lang w:val="es-ES_tradnl"/>
        </w:rPr>
      </w:pPr>
    </w:p>
    <w:p w:rsidR="008B17D8" w:rsidRPr="008B17D8" w:rsidRDefault="008B17D8" w:rsidP="008B17D8">
      <w:pPr>
        <w:tabs>
          <w:tab w:val="left" w:pos="1134"/>
        </w:tabs>
        <w:ind w:left="1134"/>
        <w:jc w:val="both"/>
        <w:rPr>
          <w:rFonts w:cs="Arial"/>
          <w:sz w:val="19"/>
          <w:szCs w:val="19"/>
          <w:lang w:val="es-ES_tradnl"/>
        </w:rPr>
      </w:pPr>
      <w:r w:rsidRPr="008B17D8">
        <w:rPr>
          <w:rFonts w:cs="Arial"/>
          <w:sz w:val="19"/>
          <w:szCs w:val="19"/>
          <w:lang w:val="es-ES_tradnl"/>
        </w:rPr>
        <w:t xml:space="preserve">Por otra parte, la </w:t>
      </w:r>
      <w:r w:rsidRPr="008B17D8">
        <w:rPr>
          <w:rFonts w:cs="Arial"/>
          <w:b/>
          <w:bCs/>
          <w:sz w:val="19"/>
          <w:szCs w:val="19"/>
          <w:lang w:val="es-ES_tradnl"/>
        </w:rPr>
        <w:t>ENTIDAD</w:t>
      </w:r>
      <w:r w:rsidRPr="008B17D8">
        <w:rPr>
          <w:rFonts w:cs="Arial"/>
          <w:sz w:val="19"/>
          <w:szCs w:val="19"/>
          <w:lang w:val="es-ES_tradnl"/>
        </w:rPr>
        <w:t xml:space="preserve">, procederá a establecer los montos reembolsables al </w:t>
      </w:r>
      <w:r w:rsidRPr="008B17D8">
        <w:rPr>
          <w:rFonts w:cs="Arial"/>
          <w:b/>
          <w:sz w:val="19"/>
          <w:szCs w:val="19"/>
          <w:lang w:val="es-ES_tradnl"/>
        </w:rPr>
        <w:t>PROVEEDOR</w:t>
      </w:r>
      <w:r w:rsidRPr="008B17D8">
        <w:rPr>
          <w:rFonts w:cs="Arial"/>
          <w:sz w:val="19"/>
          <w:szCs w:val="19"/>
          <w:lang w:val="es-ES_tradnl"/>
        </w:rPr>
        <w:t xml:space="preserve"> por concepto de provisión satisfactoriamente realizada, si corresponde.</w:t>
      </w:r>
    </w:p>
    <w:p w:rsidR="008B17D8" w:rsidRPr="008B17D8" w:rsidRDefault="008B17D8" w:rsidP="008B17D8">
      <w:pPr>
        <w:jc w:val="both"/>
        <w:rPr>
          <w:rFonts w:cs="Arial"/>
          <w:sz w:val="19"/>
          <w:szCs w:val="19"/>
          <w:highlight w:val="yellow"/>
          <w:lang w:val="es-ES_tradnl"/>
        </w:rPr>
      </w:pPr>
    </w:p>
    <w:p w:rsidR="008B17D8" w:rsidRPr="008B17D8" w:rsidRDefault="008B17D8" w:rsidP="00FE7354">
      <w:pPr>
        <w:numPr>
          <w:ilvl w:val="1"/>
          <w:numId w:val="42"/>
        </w:numPr>
        <w:autoSpaceDE w:val="0"/>
        <w:autoSpaceDN w:val="0"/>
        <w:adjustRightInd w:val="0"/>
        <w:jc w:val="both"/>
        <w:rPr>
          <w:rFonts w:cs="Arial"/>
          <w:sz w:val="19"/>
          <w:szCs w:val="19"/>
        </w:rPr>
      </w:pPr>
      <w:r w:rsidRPr="008B17D8">
        <w:rPr>
          <w:rFonts w:cs="Arial"/>
          <w:b/>
          <w:bCs/>
          <w:sz w:val="19"/>
          <w:szCs w:val="19"/>
        </w:rPr>
        <w:t>Resolución por causa de fuerza mayor o caso fortuito:</w:t>
      </w:r>
    </w:p>
    <w:p w:rsidR="008B17D8" w:rsidRPr="008B17D8" w:rsidRDefault="008B17D8" w:rsidP="008B17D8">
      <w:pPr>
        <w:ind w:left="708"/>
        <w:jc w:val="both"/>
        <w:rPr>
          <w:rFonts w:cs="Arial"/>
          <w:sz w:val="19"/>
          <w:szCs w:val="19"/>
        </w:rPr>
      </w:pPr>
    </w:p>
    <w:p w:rsidR="008B17D8" w:rsidRPr="008B17D8" w:rsidRDefault="008B17D8" w:rsidP="00FE7354">
      <w:pPr>
        <w:numPr>
          <w:ilvl w:val="0"/>
          <w:numId w:val="48"/>
        </w:numPr>
        <w:ind w:left="1134" w:hanging="425"/>
        <w:jc w:val="both"/>
        <w:rPr>
          <w:rFonts w:cs="Arial"/>
          <w:sz w:val="19"/>
          <w:szCs w:val="19"/>
          <w:lang w:val="es-ES_tradnl"/>
        </w:rPr>
      </w:pPr>
      <w:r w:rsidRPr="008B17D8">
        <w:rPr>
          <w:rFonts w:cs="Arial"/>
          <w:sz w:val="19"/>
          <w:szCs w:val="19"/>
        </w:rPr>
        <w:t xml:space="preserve">Si en cualquier momento antes de la terminación de la provisión objeto del Contrato, la </w:t>
      </w:r>
      <w:r w:rsidRPr="008B17D8">
        <w:rPr>
          <w:rFonts w:cs="Arial"/>
          <w:b/>
          <w:bCs/>
          <w:sz w:val="19"/>
          <w:szCs w:val="19"/>
        </w:rPr>
        <w:t>ENTIDAD</w:t>
      </w:r>
      <w:r w:rsidRPr="008B17D8">
        <w:rPr>
          <w:rFonts w:cs="Arial"/>
          <w:sz w:val="19"/>
          <w:szCs w:val="19"/>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8B17D8" w:rsidRPr="008B17D8" w:rsidRDefault="008B17D8" w:rsidP="008B17D8">
      <w:pPr>
        <w:autoSpaceDE w:val="0"/>
        <w:autoSpaceDN w:val="0"/>
        <w:ind w:left="1134" w:hanging="425"/>
        <w:jc w:val="both"/>
        <w:rPr>
          <w:rFonts w:cs="Arial"/>
          <w:sz w:val="19"/>
          <w:szCs w:val="19"/>
          <w:lang w:val="es-ES_tradnl"/>
        </w:rPr>
      </w:pPr>
    </w:p>
    <w:p w:rsidR="008B17D8" w:rsidRPr="008B17D8" w:rsidRDefault="008B17D8" w:rsidP="00FE7354">
      <w:pPr>
        <w:numPr>
          <w:ilvl w:val="0"/>
          <w:numId w:val="48"/>
        </w:numPr>
        <w:ind w:left="1134" w:hanging="425"/>
        <w:jc w:val="both"/>
        <w:rPr>
          <w:rFonts w:cs="Arial"/>
          <w:sz w:val="19"/>
          <w:szCs w:val="19"/>
        </w:rPr>
      </w:pPr>
      <w:r w:rsidRPr="008B17D8">
        <w:rPr>
          <w:rFonts w:cs="Arial"/>
          <w:sz w:val="19"/>
          <w:szCs w:val="19"/>
          <w:lang w:val="es-ES_tradnl"/>
        </w:rPr>
        <w:t>Por otra parte, s</w:t>
      </w:r>
      <w:r w:rsidRPr="008B17D8">
        <w:rPr>
          <w:rFonts w:cs="Arial"/>
          <w:sz w:val="19"/>
          <w:szCs w:val="19"/>
        </w:rPr>
        <w:t xml:space="preserve">i en cualquier momento antes de la terminación de la provisión objeto del Contrato, la </w:t>
      </w:r>
      <w:r w:rsidRPr="008B17D8">
        <w:rPr>
          <w:rFonts w:cs="Arial"/>
          <w:b/>
          <w:bCs/>
          <w:sz w:val="19"/>
          <w:szCs w:val="19"/>
        </w:rPr>
        <w:t>ENTIDAD</w:t>
      </w:r>
      <w:r w:rsidRPr="008B17D8">
        <w:rPr>
          <w:rFonts w:cs="Arial"/>
          <w:sz w:val="19"/>
          <w:szCs w:val="19"/>
        </w:rPr>
        <w:t xml:space="preserve"> o el </w:t>
      </w:r>
      <w:r w:rsidRPr="008B17D8">
        <w:rPr>
          <w:rFonts w:cs="Arial"/>
          <w:b/>
          <w:sz w:val="19"/>
          <w:szCs w:val="19"/>
        </w:rPr>
        <w:t>PROVEEDOR</w:t>
      </w:r>
      <w:r w:rsidRPr="008B17D8">
        <w:rPr>
          <w:rFonts w:cs="Arial"/>
          <w:sz w:val="19"/>
          <w:szCs w:val="19"/>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8B17D8" w:rsidRPr="008B17D8" w:rsidRDefault="008B17D8" w:rsidP="008B17D8">
      <w:pPr>
        <w:autoSpaceDE w:val="0"/>
        <w:autoSpaceDN w:val="0"/>
        <w:adjustRightInd w:val="0"/>
        <w:ind w:left="720"/>
        <w:jc w:val="both"/>
        <w:rPr>
          <w:rFonts w:cs="Arial"/>
          <w:sz w:val="19"/>
          <w:szCs w:val="19"/>
        </w:rPr>
      </w:pPr>
      <w:r w:rsidRPr="008B17D8">
        <w:rPr>
          <w:rFonts w:cs="Arial"/>
          <w:sz w:val="19"/>
          <w:szCs w:val="19"/>
        </w:rPr>
        <w:lastRenderedPageBreak/>
        <w:t xml:space="preserve"> </w:t>
      </w:r>
    </w:p>
    <w:p w:rsidR="008B17D8" w:rsidRPr="008B17D8" w:rsidRDefault="008B17D8" w:rsidP="008B17D8">
      <w:pPr>
        <w:autoSpaceDE w:val="0"/>
        <w:autoSpaceDN w:val="0"/>
        <w:adjustRightInd w:val="0"/>
        <w:ind w:left="1134"/>
        <w:jc w:val="both"/>
        <w:rPr>
          <w:rFonts w:cs="Arial"/>
          <w:sz w:val="19"/>
          <w:szCs w:val="19"/>
        </w:rPr>
      </w:pPr>
      <w:r w:rsidRPr="008B17D8">
        <w:rPr>
          <w:rFonts w:cs="Arial"/>
          <w:sz w:val="19"/>
          <w:szCs w:val="19"/>
        </w:rPr>
        <w:t xml:space="preserve">Esta primera carta de intención de resolución del </w:t>
      </w:r>
      <w:r w:rsidRPr="008B17D8">
        <w:rPr>
          <w:rFonts w:cs="Arial"/>
          <w:b/>
          <w:sz w:val="19"/>
          <w:szCs w:val="19"/>
        </w:rPr>
        <w:t>CONTRATO</w:t>
      </w:r>
      <w:r w:rsidRPr="008B17D8">
        <w:rPr>
          <w:rFonts w:cs="Arial"/>
          <w:sz w:val="19"/>
          <w:szCs w:val="19"/>
        </w:rPr>
        <w:t xml:space="preserve">, deberá ser cursada en un plazo de cinco (5) días hábiles posteriores al hecho generador de la resolución del contrato, especificando la causal de resolución, dirigida a la </w:t>
      </w:r>
      <w:r w:rsidRPr="008B17D8">
        <w:rPr>
          <w:rFonts w:cs="Arial"/>
          <w:b/>
          <w:sz w:val="19"/>
          <w:szCs w:val="19"/>
        </w:rPr>
        <w:t>ENTIDAD</w:t>
      </w:r>
      <w:r w:rsidRPr="008B17D8">
        <w:rPr>
          <w:rFonts w:cs="Arial"/>
          <w:sz w:val="19"/>
          <w:szCs w:val="19"/>
        </w:rPr>
        <w:t xml:space="preserve"> o al </w:t>
      </w:r>
      <w:r w:rsidRPr="008B17D8">
        <w:rPr>
          <w:rFonts w:cs="Arial"/>
          <w:b/>
          <w:sz w:val="19"/>
          <w:szCs w:val="19"/>
        </w:rPr>
        <w:t xml:space="preserve">PROVEEDOR, </w:t>
      </w:r>
      <w:r w:rsidRPr="008B17D8">
        <w:rPr>
          <w:rFonts w:cs="Arial"/>
          <w:sz w:val="19"/>
          <w:szCs w:val="19"/>
        </w:rPr>
        <w:t xml:space="preserve">según corresponda. </w:t>
      </w:r>
    </w:p>
    <w:p w:rsidR="008B17D8" w:rsidRPr="008B17D8" w:rsidRDefault="008B17D8" w:rsidP="008B17D8">
      <w:pPr>
        <w:autoSpaceDE w:val="0"/>
        <w:autoSpaceDN w:val="0"/>
        <w:adjustRightInd w:val="0"/>
        <w:ind w:left="1134"/>
        <w:jc w:val="both"/>
        <w:rPr>
          <w:rFonts w:cs="Arial"/>
          <w:sz w:val="19"/>
          <w:szCs w:val="19"/>
        </w:rPr>
      </w:pPr>
    </w:p>
    <w:p w:rsidR="008B17D8" w:rsidRPr="008B17D8" w:rsidRDefault="008B17D8" w:rsidP="008B17D8">
      <w:pPr>
        <w:autoSpaceDE w:val="0"/>
        <w:autoSpaceDN w:val="0"/>
        <w:adjustRightInd w:val="0"/>
        <w:ind w:left="1134"/>
        <w:jc w:val="both"/>
        <w:rPr>
          <w:rFonts w:cs="Arial"/>
          <w:sz w:val="19"/>
          <w:szCs w:val="19"/>
        </w:rPr>
      </w:pPr>
      <w:r w:rsidRPr="008B17D8">
        <w:rPr>
          <w:rFonts w:cs="Arial"/>
          <w:sz w:val="19"/>
          <w:szCs w:val="19"/>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8B17D8" w:rsidRPr="008B17D8" w:rsidRDefault="008B17D8" w:rsidP="008B17D8">
      <w:pPr>
        <w:autoSpaceDE w:val="0"/>
        <w:autoSpaceDN w:val="0"/>
        <w:adjustRightInd w:val="0"/>
        <w:ind w:left="1134"/>
        <w:jc w:val="both"/>
        <w:rPr>
          <w:rFonts w:cs="Arial"/>
          <w:sz w:val="19"/>
          <w:szCs w:val="19"/>
        </w:rPr>
      </w:pPr>
    </w:p>
    <w:p w:rsidR="008B17D8" w:rsidRPr="008B17D8" w:rsidRDefault="008B17D8" w:rsidP="008B17D8">
      <w:pPr>
        <w:autoSpaceDE w:val="0"/>
        <w:autoSpaceDN w:val="0"/>
        <w:adjustRightInd w:val="0"/>
        <w:ind w:left="1134"/>
        <w:jc w:val="both"/>
        <w:rPr>
          <w:rFonts w:cs="Arial"/>
          <w:sz w:val="19"/>
          <w:szCs w:val="19"/>
          <w:lang w:val="es-ES_tradnl"/>
        </w:rPr>
      </w:pPr>
      <w:r w:rsidRPr="008B17D8">
        <w:rPr>
          <w:rFonts w:cs="Arial"/>
          <w:sz w:val="19"/>
          <w:szCs w:val="19"/>
        </w:rPr>
        <w:t xml:space="preserve">Cuando se efectúe la resolución del contrato se procederá a una liquidación de saldos deudores y acreedores de ambas </w:t>
      </w:r>
      <w:r w:rsidRPr="008B17D8">
        <w:rPr>
          <w:rFonts w:cs="Arial"/>
          <w:b/>
          <w:sz w:val="19"/>
          <w:szCs w:val="19"/>
        </w:rPr>
        <w:t>PARTES</w:t>
      </w:r>
      <w:r w:rsidRPr="008B17D8">
        <w:rPr>
          <w:rFonts w:cs="Arial"/>
          <w:sz w:val="19"/>
          <w:szCs w:val="19"/>
        </w:rPr>
        <w:t>, efectuándose los pagos a que hubiere lugar, conforme la evaluación del grado de cumplimiento de las Especificaciones Técnicas y se devolverá la Garantía de Cumplimiento de Contrato.</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sz w:val="19"/>
          <w:szCs w:val="19"/>
        </w:rPr>
      </w:pPr>
      <w:r w:rsidRPr="008B17D8">
        <w:rPr>
          <w:rFonts w:cs="Arial"/>
          <w:b/>
          <w:bCs/>
          <w:sz w:val="19"/>
          <w:szCs w:val="19"/>
        </w:rPr>
        <w:t xml:space="preserve">CLÁUSULA DÉCIMA NOVENA.- (SOLUCIÓN DE CONTROVERSIAS) </w:t>
      </w:r>
      <w:r w:rsidRPr="008B17D8">
        <w:rPr>
          <w:rFonts w:cs="Arial"/>
          <w:sz w:val="19"/>
          <w:szCs w:val="19"/>
        </w:rPr>
        <w:t xml:space="preserve">En caso de surgir dudas sobre los derechos y obligaciones de las </w:t>
      </w:r>
      <w:r w:rsidRPr="008B17D8">
        <w:rPr>
          <w:rFonts w:cs="Arial"/>
          <w:b/>
          <w:sz w:val="19"/>
          <w:szCs w:val="19"/>
        </w:rPr>
        <w:t>PARTES</w:t>
      </w:r>
      <w:r w:rsidRPr="008B17D8">
        <w:rPr>
          <w:rFonts w:cs="Arial"/>
          <w:sz w:val="19"/>
          <w:szCs w:val="19"/>
        </w:rPr>
        <w:t xml:space="preserve"> durante la ejecución del presente contrato, las </w:t>
      </w:r>
      <w:r w:rsidRPr="008B17D8">
        <w:rPr>
          <w:rFonts w:cs="Arial"/>
          <w:b/>
          <w:sz w:val="19"/>
          <w:szCs w:val="19"/>
        </w:rPr>
        <w:t>PARTES</w:t>
      </w:r>
      <w:r w:rsidRPr="008B17D8">
        <w:rPr>
          <w:rFonts w:cs="Arial"/>
          <w:sz w:val="19"/>
          <w:szCs w:val="19"/>
        </w:rPr>
        <w:t xml:space="preserve"> acudirán a los términos y condiciones del contrato, el DBC y la propuesta adjudicada, sometidas a la Jurisdicción Coactiva Fiscal.</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lang w:val="es-ES_tradnl"/>
        </w:rPr>
      </w:pPr>
      <w:r w:rsidRPr="008B17D8">
        <w:rPr>
          <w:rFonts w:cs="Arial"/>
          <w:b/>
          <w:bCs/>
          <w:sz w:val="19"/>
          <w:szCs w:val="19"/>
        </w:rPr>
        <w:t xml:space="preserve">CLÁUSULA VIGÉSIMA. </w:t>
      </w:r>
      <w:r w:rsidRPr="008B17D8">
        <w:rPr>
          <w:rFonts w:cs="Arial"/>
          <w:b/>
          <w:sz w:val="19"/>
          <w:szCs w:val="19"/>
          <w:lang w:val="es-ES_tradnl"/>
        </w:rPr>
        <w:t>-</w:t>
      </w:r>
      <w:r w:rsidRPr="008B17D8">
        <w:rPr>
          <w:rFonts w:cs="Arial"/>
          <w:b/>
          <w:bCs/>
          <w:sz w:val="19"/>
          <w:szCs w:val="19"/>
          <w:lang w:val="es-ES_tradnl"/>
        </w:rPr>
        <w:t xml:space="preserve"> (SUSPENSIÓN DE LA PROVISIÓN) </w:t>
      </w:r>
      <w:r w:rsidRPr="008B17D8">
        <w:rPr>
          <w:rFonts w:cs="Arial"/>
          <w:sz w:val="19"/>
          <w:szCs w:val="19"/>
          <w:lang w:val="es-ES_tradnl"/>
        </w:rPr>
        <w:t xml:space="preserve">La </w:t>
      </w:r>
      <w:r w:rsidRPr="008B17D8">
        <w:rPr>
          <w:rFonts w:cs="Arial"/>
          <w:b/>
          <w:bCs/>
          <w:sz w:val="19"/>
          <w:szCs w:val="19"/>
          <w:lang w:val="es-ES_tradnl"/>
        </w:rPr>
        <w:t>ENTIDAD</w:t>
      </w:r>
      <w:r w:rsidRPr="008B17D8">
        <w:rPr>
          <w:rFonts w:cs="Arial"/>
          <w:sz w:val="19"/>
          <w:szCs w:val="19"/>
          <w:lang w:val="es-ES_tradnl"/>
        </w:rPr>
        <w:t xml:space="preserve"> está facultada para suspender temporalmente la provisión de los </w:t>
      </w:r>
      <w:r w:rsidRPr="008B17D8">
        <w:rPr>
          <w:rFonts w:cs="Arial"/>
          <w:b/>
          <w:sz w:val="19"/>
          <w:szCs w:val="19"/>
          <w:lang w:val="es-ES_tradnl"/>
        </w:rPr>
        <w:t>BIENES</w:t>
      </w:r>
      <w:r w:rsidRPr="008B17D8">
        <w:rPr>
          <w:rFonts w:cs="Arial"/>
          <w:sz w:val="19"/>
          <w:szCs w:val="19"/>
          <w:lang w:val="es-ES_tradnl"/>
        </w:rPr>
        <w:t xml:space="preserve"> por parte del </w:t>
      </w:r>
      <w:r w:rsidRPr="008B17D8">
        <w:rPr>
          <w:rFonts w:cs="Arial"/>
          <w:b/>
          <w:sz w:val="19"/>
          <w:szCs w:val="19"/>
          <w:lang w:val="es-ES_tradnl"/>
        </w:rPr>
        <w:t>PROVEEDOR</w:t>
      </w:r>
      <w:r w:rsidRPr="008B17D8">
        <w:rPr>
          <w:rFonts w:cs="Arial"/>
          <w:sz w:val="19"/>
          <w:szCs w:val="19"/>
          <w:lang w:val="es-ES_tradnl"/>
        </w:rPr>
        <w:t xml:space="preserve">, en cualquier momento, por motivos de fuerza mayor, caso fortuito y/o razones convenientes a los intereses del Estado; para lo cual notificará al </w:t>
      </w:r>
      <w:r w:rsidRPr="008B17D8">
        <w:rPr>
          <w:rFonts w:cs="Arial"/>
          <w:b/>
          <w:sz w:val="19"/>
          <w:szCs w:val="19"/>
          <w:lang w:val="es-ES_tradnl"/>
        </w:rPr>
        <w:t>PROVEEDOR</w:t>
      </w:r>
      <w:r w:rsidRPr="008B17D8">
        <w:rPr>
          <w:rFonts w:cs="Arial"/>
          <w:b/>
          <w:bCs/>
          <w:sz w:val="19"/>
          <w:szCs w:val="19"/>
          <w:lang w:val="es-ES_tradnl"/>
        </w:rPr>
        <w:t xml:space="preserve"> </w:t>
      </w:r>
      <w:r w:rsidRPr="008B17D8">
        <w:rPr>
          <w:rFonts w:cs="Arial"/>
          <w:sz w:val="19"/>
          <w:szCs w:val="19"/>
          <w:lang w:val="es-ES_tradnl"/>
        </w:rPr>
        <w:t>por escrito, con una anticipación de cinco (5) días calendario, excepto en los casos de urgencia por alguna emergencia imponderable. Esta suspensión puede ser total o parcial.</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sz w:val="19"/>
          <w:szCs w:val="19"/>
          <w:lang w:val="es-ES_tradnl"/>
        </w:rPr>
      </w:pPr>
      <w:r w:rsidRPr="008B17D8">
        <w:rPr>
          <w:rFonts w:cs="Arial"/>
          <w:sz w:val="19"/>
          <w:szCs w:val="19"/>
          <w:lang w:val="es-ES_tradnl"/>
        </w:rPr>
        <w:t xml:space="preserve">Asimismo, el </w:t>
      </w:r>
      <w:r w:rsidRPr="008B17D8">
        <w:rPr>
          <w:rFonts w:cs="Arial"/>
          <w:b/>
          <w:bCs/>
          <w:sz w:val="19"/>
          <w:szCs w:val="19"/>
          <w:lang w:val="es-ES_tradnl"/>
        </w:rPr>
        <w:t>PROVEEDOR</w:t>
      </w:r>
      <w:r w:rsidRPr="008B17D8">
        <w:rPr>
          <w:rFonts w:cs="Arial"/>
          <w:sz w:val="19"/>
          <w:szCs w:val="19"/>
          <w:lang w:val="es-ES_tradnl"/>
        </w:rPr>
        <w:t xml:space="preserve"> podrá comunicar a la </w:t>
      </w:r>
      <w:r w:rsidRPr="008B17D8">
        <w:rPr>
          <w:rFonts w:cs="Arial"/>
          <w:b/>
          <w:bCs/>
          <w:sz w:val="19"/>
          <w:szCs w:val="19"/>
          <w:lang w:val="es-ES_tradnl"/>
        </w:rPr>
        <w:t>ENTIDAD</w:t>
      </w:r>
      <w:r w:rsidRPr="008B17D8">
        <w:rPr>
          <w:rFonts w:cs="Arial"/>
          <w:sz w:val="19"/>
          <w:szCs w:val="19"/>
          <w:lang w:val="es-ES_tradnl"/>
        </w:rPr>
        <w:t xml:space="preserve"> la suspensión temporal de la provisión, cuando se presentan situaciones de fuerza mayor, caso fortuito o por causas atribuibles a la </w:t>
      </w:r>
      <w:r w:rsidRPr="008B17D8">
        <w:rPr>
          <w:rFonts w:cs="Arial"/>
          <w:b/>
          <w:bCs/>
          <w:sz w:val="19"/>
          <w:szCs w:val="19"/>
          <w:lang w:val="es-ES_tradnl"/>
        </w:rPr>
        <w:t>ENTIDAD</w:t>
      </w:r>
      <w:r w:rsidRPr="008B17D8">
        <w:rPr>
          <w:rFonts w:cs="Arial"/>
          <w:sz w:val="19"/>
          <w:szCs w:val="19"/>
          <w:lang w:val="es-ES_tradnl"/>
        </w:rPr>
        <w:t xml:space="preserve"> que afecten al </w:t>
      </w:r>
      <w:r w:rsidRPr="008B17D8">
        <w:rPr>
          <w:rFonts w:cs="Arial"/>
          <w:b/>
          <w:bCs/>
          <w:sz w:val="19"/>
          <w:szCs w:val="19"/>
          <w:lang w:val="es-ES_tradnl"/>
        </w:rPr>
        <w:t>PROVEEDOR</w:t>
      </w:r>
      <w:r w:rsidRPr="008B17D8">
        <w:rPr>
          <w:rFonts w:cs="Arial"/>
          <w:sz w:val="19"/>
          <w:szCs w:val="19"/>
          <w:lang w:val="es-ES_tradnl"/>
        </w:rPr>
        <w:t xml:space="preserve"> en la provisión de los </w:t>
      </w:r>
      <w:r w:rsidRPr="008B17D8">
        <w:rPr>
          <w:rFonts w:cs="Arial"/>
          <w:b/>
          <w:sz w:val="19"/>
          <w:szCs w:val="19"/>
          <w:lang w:val="es-ES_tradnl"/>
        </w:rPr>
        <w:t>BIENES</w:t>
      </w:r>
      <w:r w:rsidRPr="008B17D8">
        <w:rPr>
          <w:rFonts w:cs="Arial"/>
          <w:sz w:val="19"/>
          <w:szCs w:val="19"/>
          <w:lang w:val="es-ES_tradnl"/>
        </w:rPr>
        <w:t xml:space="preserve">, la misma que una vez calificado y autorizado por la </w:t>
      </w:r>
      <w:r w:rsidRPr="008B17D8">
        <w:rPr>
          <w:rFonts w:cs="Arial"/>
          <w:b/>
          <w:bCs/>
          <w:sz w:val="19"/>
          <w:szCs w:val="19"/>
          <w:lang w:val="es-ES_tradnl"/>
        </w:rPr>
        <w:t>ENTIDAD</w:t>
      </w:r>
      <w:r w:rsidRPr="008B17D8">
        <w:rPr>
          <w:rFonts w:cs="Arial"/>
          <w:sz w:val="19"/>
          <w:szCs w:val="19"/>
          <w:lang w:val="es-ES_tradnl"/>
        </w:rPr>
        <w:t xml:space="preserve"> puede ser parcial o total.</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sz w:val="19"/>
          <w:szCs w:val="19"/>
          <w:lang w:val="es-ES_tradnl"/>
        </w:rPr>
      </w:pPr>
      <w:r w:rsidRPr="008B17D8">
        <w:rPr>
          <w:rFonts w:cs="Arial"/>
          <w:sz w:val="19"/>
          <w:szCs w:val="19"/>
          <w:lang w:val="es-ES_tradnl"/>
        </w:rPr>
        <w:t>En ambos casos, cuando la suspensión amerite la ampliación del plazo de provisión se suscribirá el contrato modificatorio correspondiente.</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lang w:val="es-ES_tradnl"/>
        </w:rPr>
      </w:pPr>
      <w:r w:rsidRPr="008B17D8">
        <w:rPr>
          <w:rFonts w:cs="Arial"/>
          <w:sz w:val="19"/>
          <w:szCs w:val="19"/>
          <w:lang w:val="es-ES_tradnl"/>
        </w:rPr>
        <w:t xml:space="preserve">Si la provisión se suspende parcial o totalmente por negligencia del </w:t>
      </w:r>
      <w:r w:rsidRPr="008B17D8">
        <w:rPr>
          <w:rFonts w:cs="Arial"/>
          <w:b/>
          <w:bCs/>
          <w:sz w:val="19"/>
          <w:szCs w:val="19"/>
          <w:lang w:val="es-ES_tradnl"/>
        </w:rPr>
        <w:t>PROVEEDOR</w:t>
      </w:r>
      <w:r w:rsidRPr="008B17D8">
        <w:rPr>
          <w:rFonts w:cs="Arial"/>
          <w:sz w:val="19"/>
          <w:szCs w:val="19"/>
          <w:lang w:val="es-ES_tradnl"/>
        </w:rPr>
        <w:t xml:space="preserve"> en observar y cumplir correctamente las estipulaciones del contrato y/o de los documentos que forman parte del mismo, el tiempo que la provisión permanezca suspendida, no merecerá ninguna ampliación del plazo.</w:t>
      </w:r>
    </w:p>
    <w:p w:rsidR="008B17D8" w:rsidRPr="008B17D8" w:rsidRDefault="008B17D8" w:rsidP="008B17D8">
      <w:pPr>
        <w:jc w:val="both"/>
        <w:rPr>
          <w:rFonts w:cs="Arial"/>
          <w:b/>
          <w:bCs/>
          <w:sz w:val="19"/>
          <w:szCs w:val="19"/>
        </w:rPr>
      </w:pPr>
    </w:p>
    <w:p w:rsidR="008B17D8" w:rsidRPr="008B17D8" w:rsidRDefault="008B17D8" w:rsidP="008B17D8">
      <w:pPr>
        <w:jc w:val="both"/>
        <w:rPr>
          <w:rFonts w:cs="Arial"/>
          <w:b/>
          <w:sz w:val="19"/>
          <w:szCs w:val="19"/>
          <w:lang w:val="es-ES_tradnl"/>
        </w:rPr>
      </w:pPr>
      <w:r w:rsidRPr="008B17D8">
        <w:rPr>
          <w:rFonts w:cs="Arial"/>
          <w:b/>
          <w:bCs/>
          <w:sz w:val="19"/>
          <w:szCs w:val="19"/>
        </w:rPr>
        <w:t>CLÁUSULA VIGÉSIMA PRIMERA</w:t>
      </w:r>
      <w:r w:rsidRPr="008B17D8">
        <w:rPr>
          <w:rFonts w:cs="Arial"/>
          <w:b/>
          <w:sz w:val="19"/>
          <w:szCs w:val="19"/>
          <w:lang w:val="es-ES_tradnl"/>
        </w:rPr>
        <w:t xml:space="preserve">.- (CONDICIONES COMPLEMENTARIAS) </w:t>
      </w:r>
    </w:p>
    <w:p w:rsidR="008B17D8" w:rsidRPr="008B17D8" w:rsidRDefault="008B17D8" w:rsidP="008B17D8">
      <w:pPr>
        <w:jc w:val="both"/>
        <w:rPr>
          <w:rFonts w:cs="Arial"/>
          <w:b/>
          <w:sz w:val="19"/>
          <w:szCs w:val="19"/>
          <w:lang w:val="es-ES_tradnl"/>
        </w:rPr>
      </w:pPr>
    </w:p>
    <w:p w:rsidR="008B17D8" w:rsidRPr="008B17D8" w:rsidRDefault="008B17D8" w:rsidP="008B17D8">
      <w:pPr>
        <w:ind w:left="705" w:hanging="705"/>
        <w:jc w:val="both"/>
        <w:rPr>
          <w:rFonts w:cs="Arial"/>
          <w:sz w:val="19"/>
          <w:szCs w:val="19"/>
          <w:lang w:val="es-ES_tradnl"/>
        </w:rPr>
      </w:pPr>
      <w:r w:rsidRPr="008B17D8">
        <w:rPr>
          <w:rFonts w:cs="Arial"/>
          <w:sz w:val="19"/>
          <w:szCs w:val="19"/>
          <w:lang w:val="es-ES_tradnl"/>
        </w:rPr>
        <w:t>21.1.</w:t>
      </w:r>
      <w:r w:rsidRPr="008B17D8">
        <w:rPr>
          <w:rFonts w:cs="Arial"/>
          <w:sz w:val="19"/>
          <w:szCs w:val="19"/>
          <w:lang w:val="es-ES_tradnl"/>
        </w:rPr>
        <w:tab/>
        <w:t xml:space="preserve">El </w:t>
      </w:r>
      <w:r w:rsidRPr="008B17D8">
        <w:rPr>
          <w:rFonts w:cs="Arial"/>
          <w:b/>
          <w:sz w:val="19"/>
          <w:szCs w:val="19"/>
          <w:lang w:val="es-ES_tradnl"/>
        </w:rPr>
        <w:t>PROVEDOR</w:t>
      </w:r>
      <w:r w:rsidRPr="008B17D8">
        <w:rPr>
          <w:rFonts w:cs="Arial"/>
          <w:sz w:val="19"/>
          <w:szCs w:val="19"/>
          <w:lang w:val="es-ES_tradnl"/>
        </w:rPr>
        <w:t xml:space="preserve"> realizará sin costo para la </w:t>
      </w:r>
      <w:r w:rsidRPr="008B17D8">
        <w:rPr>
          <w:rFonts w:cs="Arial"/>
          <w:b/>
          <w:sz w:val="19"/>
          <w:szCs w:val="19"/>
          <w:lang w:val="es-ES_tradnl"/>
        </w:rPr>
        <w:t>ENTIDAD</w:t>
      </w:r>
      <w:r w:rsidRPr="008B17D8">
        <w:rPr>
          <w:rFonts w:cs="Arial"/>
          <w:sz w:val="19"/>
          <w:szCs w:val="19"/>
          <w:lang w:val="es-ES_tradnl"/>
        </w:rPr>
        <w:t xml:space="preserve"> con su personal calificado, el mantenimiento, reemplazo de partes y repuestos del</w:t>
      </w:r>
      <w:r w:rsidRPr="008B17D8">
        <w:rPr>
          <w:rFonts w:cs="Arial"/>
          <w:sz w:val="19"/>
          <w:szCs w:val="19"/>
        </w:rPr>
        <w:t xml:space="preserve"> Elevador de Cajas de Archivo (Lote N° 2 </w:t>
      </w:r>
      <w:proofErr w:type="spellStart"/>
      <w:r w:rsidRPr="008B17D8">
        <w:rPr>
          <w:rFonts w:cs="Arial"/>
          <w:sz w:val="19"/>
          <w:szCs w:val="19"/>
        </w:rPr>
        <w:t>Item</w:t>
      </w:r>
      <w:proofErr w:type="spellEnd"/>
      <w:r w:rsidRPr="008B17D8">
        <w:rPr>
          <w:rFonts w:cs="Arial"/>
          <w:sz w:val="19"/>
          <w:szCs w:val="19"/>
        </w:rPr>
        <w:t xml:space="preserve"> N° 1)</w:t>
      </w:r>
      <w:r w:rsidRPr="008B17D8">
        <w:rPr>
          <w:rFonts w:cs="Arial"/>
          <w:sz w:val="19"/>
          <w:szCs w:val="19"/>
          <w:lang w:val="es-ES_tradnl"/>
        </w:rPr>
        <w:t>, a solicitud del Departamento de Gestión Documental durante el periodo de la Garantía de Funcionamiento de Maquinaria y/o Equipo.</w:t>
      </w:r>
    </w:p>
    <w:p w:rsidR="008B17D8" w:rsidRPr="008B17D8" w:rsidRDefault="008B17D8" w:rsidP="008B17D8">
      <w:pPr>
        <w:ind w:left="705" w:hanging="705"/>
        <w:jc w:val="both"/>
        <w:rPr>
          <w:rFonts w:cs="Arial"/>
          <w:sz w:val="19"/>
          <w:szCs w:val="19"/>
          <w:lang w:val="es-ES_tradnl"/>
        </w:rPr>
      </w:pPr>
    </w:p>
    <w:p w:rsidR="008B17D8" w:rsidRPr="008B17D8" w:rsidRDefault="008B17D8" w:rsidP="008B17D8">
      <w:pPr>
        <w:ind w:left="705" w:hanging="705"/>
        <w:jc w:val="both"/>
        <w:rPr>
          <w:rFonts w:cs="Arial"/>
          <w:sz w:val="19"/>
          <w:szCs w:val="19"/>
          <w:lang w:val="es-ES_tradnl"/>
        </w:rPr>
      </w:pPr>
      <w:r w:rsidRPr="008B17D8">
        <w:rPr>
          <w:rFonts w:cs="Arial"/>
          <w:sz w:val="19"/>
          <w:szCs w:val="19"/>
          <w:lang w:val="es-ES_tradnl"/>
        </w:rPr>
        <w:t>21.2.</w:t>
      </w:r>
      <w:r w:rsidRPr="008B17D8">
        <w:rPr>
          <w:rFonts w:cs="Arial"/>
          <w:sz w:val="19"/>
          <w:szCs w:val="19"/>
          <w:lang w:val="es-ES_tradnl"/>
        </w:rPr>
        <w:tab/>
        <w:t>Otros:</w:t>
      </w:r>
    </w:p>
    <w:p w:rsidR="008B17D8" w:rsidRPr="008B17D8" w:rsidRDefault="008B17D8" w:rsidP="008B17D8">
      <w:pPr>
        <w:ind w:left="705" w:hanging="705"/>
        <w:jc w:val="both"/>
        <w:rPr>
          <w:rFonts w:cs="Arial"/>
          <w:sz w:val="19"/>
          <w:szCs w:val="19"/>
          <w:lang w:val="es-ES_tradnl"/>
        </w:rPr>
      </w:pPr>
    </w:p>
    <w:p w:rsidR="008B17D8" w:rsidRPr="008B17D8" w:rsidRDefault="008B17D8" w:rsidP="00FE7354">
      <w:pPr>
        <w:numPr>
          <w:ilvl w:val="0"/>
          <w:numId w:val="45"/>
        </w:numPr>
        <w:ind w:left="993" w:hanging="284"/>
        <w:jc w:val="both"/>
        <w:rPr>
          <w:rFonts w:cs="Arial"/>
          <w:sz w:val="19"/>
          <w:szCs w:val="19"/>
          <w:lang w:val="es-ES_tradnl"/>
        </w:rPr>
      </w:pPr>
      <w:r w:rsidRPr="008B17D8">
        <w:rPr>
          <w:rFonts w:cs="Arial"/>
          <w:sz w:val="19"/>
          <w:szCs w:val="19"/>
          <w:lang w:val="es-ES_tradnl"/>
        </w:rPr>
        <w:t>Requisitos de calidad:</w:t>
      </w:r>
    </w:p>
    <w:p w:rsidR="008B17D8" w:rsidRPr="008B17D8" w:rsidRDefault="008B17D8" w:rsidP="008B17D8">
      <w:pPr>
        <w:autoSpaceDE w:val="0"/>
        <w:autoSpaceDN w:val="0"/>
        <w:adjustRightInd w:val="0"/>
        <w:ind w:left="360"/>
        <w:contextualSpacing/>
        <w:jc w:val="both"/>
        <w:rPr>
          <w:rFonts w:cs="Arial"/>
          <w:sz w:val="19"/>
          <w:szCs w:val="19"/>
        </w:rPr>
      </w:pPr>
    </w:p>
    <w:p w:rsidR="008B17D8" w:rsidRPr="008B17D8" w:rsidRDefault="008B17D8" w:rsidP="00FE7354">
      <w:pPr>
        <w:numPr>
          <w:ilvl w:val="0"/>
          <w:numId w:val="46"/>
        </w:numPr>
        <w:autoSpaceDE w:val="0"/>
        <w:autoSpaceDN w:val="0"/>
        <w:adjustRightInd w:val="0"/>
        <w:ind w:left="993" w:hanging="284"/>
        <w:contextualSpacing/>
        <w:jc w:val="both"/>
        <w:rPr>
          <w:rFonts w:cs="Arial"/>
          <w:sz w:val="19"/>
          <w:szCs w:val="19"/>
        </w:rPr>
      </w:pPr>
      <w:r w:rsidRPr="008B17D8">
        <w:rPr>
          <w:rFonts w:cs="Arial"/>
          <w:sz w:val="19"/>
          <w:szCs w:val="19"/>
        </w:rPr>
        <w:t>Estructuras  en perfiles de acero laminas en frio.</w:t>
      </w:r>
    </w:p>
    <w:p w:rsidR="008B17D8" w:rsidRPr="008B17D8" w:rsidRDefault="008B17D8" w:rsidP="00FE7354">
      <w:pPr>
        <w:numPr>
          <w:ilvl w:val="0"/>
          <w:numId w:val="46"/>
        </w:numPr>
        <w:autoSpaceDE w:val="0"/>
        <w:autoSpaceDN w:val="0"/>
        <w:adjustRightInd w:val="0"/>
        <w:ind w:left="993" w:hanging="284"/>
        <w:contextualSpacing/>
        <w:jc w:val="both"/>
        <w:rPr>
          <w:rFonts w:cs="Arial"/>
          <w:sz w:val="19"/>
          <w:szCs w:val="19"/>
        </w:rPr>
      </w:pPr>
      <w:r w:rsidRPr="008B17D8">
        <w:rPr>
          <w:rFonts w:cs="Arial"/>
          <w:sz w:val="19"/>
          <w:szCs w:val="19"/>
        </w:rPr>
        <w:t>Acero estructural ASTM A36</w:t>
      </w:r>
    </w:p>
    <w:p w:rsidR="008B17D8" w:rsidRPr="008B17D8" w:rsidRDefault="008B17D8" w:rsidP="00FE7354">
      <w:pPr>
        <w:numPr>
          <w:ilvl w:val="0"/>
          <w:numId w:val="46"/>
        </w:numPr>
        <w:autoSpaceDE w:val="0"/>
        <w:autoSpaceDN w:val="0"/>
        <w:adjustRightInd w:val="0"/>
        <w:ind w:left="993" w:hanging="284"/>
        <w:contextualSpacing/>
        <w:jc w:val="both"/>
        <w:rPr>
          <w:rFonts w:cs="Arial"/>
          <w:sz w:val="19"/>
          <w:szCs w:val="19"/>
        </w:rPr>
      </w:pPr>
      <w:r w:rsidRPr="008B17D8">
        <w:rPr>
          <w:rFonts w:cs="Arial"/>
          <w:sz w:val="19"/>
          <w:szCs w:val="19"/>
        </w:rPr>
        <w:lastRenderedPageBreak/>
        <w:t>Soldadura con proceso  GMAW y SMAW y de acuerdo a Norma AWS</w:t>
      </w:r>
    </w:p>
    <w:p w:rsidR="008B17D8" w:rsidRPr="008B17D8" w:rsidRDefault="008B17D8" w:rsidP="00FE7354">
      <w:pPr>
        <w:numPr>
          <w:ilvl w:val="0"/>
          <w:numId w:val="46"/>
        </w:numPr>
        <w:autoSpaceDE w:val="0"/>
        <w:autoSpaceDN w:val="0"/>
        <w:adjustRightInd w:val="0"/>
        <w:ind w:left="993" w:hanging="284"/>
        <w:contextualSpacing/>
        <w:jc w:val="both"/>
        <w:rPr>
          <w:rFonts w:cs="Arial"/>
          <w:sz w:val="19"/>
          <w:szCs w:val="19"/>
        </w:rPr>
      </w:pPr>
      <w:r w:rsidRPr="008B17D8">
        <w:rPr>
          <w:rFonts w:cs="Arial"/>
          <w:sz w:val="19"/>
          <w:szCs w:val="19"/>
        </w:rPr>
        <w:t xml:space="preserve">Pintura anticorrosiva </w:t>
      </w:r>
      <w:proofErr w:type="spellStart"/>
      <w:r w:rsidRPr="008B17D8">
        <w:rPr>
          <w:rFonts w:cs="Arial"/>
          <w:sz w:val="19"/>
          <w:szCs w:val="19"/>
        </w:rPr>
        <w:t>alquídica</w:t>
      </w:r>
      <w:proofErr w:type="spellEnd"/>
      <w:r w:rsidRPr="008B17D8">
        <w:rPr>
          <w:rFonts w:cs="Arial"/>
          <w:sz w:val="19"/>
          <w:szCs w:val="19"/>
        </w:rPr>
        <w:t xml:space="preserve"> y sintética de color amarillo.</w:t>
      </w:r>
    </w:p>
    <w:p w:rsidR="008B17D8" w:rsidRPr="008B17D8" w:rsidRDefault="008B17D8" w:rsidP="00FE7354">
      <w:pPr>
        <w:numPr>
          <w:ilvl w:val="0"/>
          <w:numId w:val="46"/>
        </w:numPr>
        <w:autoSpaceDE w:val="0"/>
        <w:autoSpaceDN w:val="0"/>
        <w:adjustRightInd w:val="0"/>
        <w:ind w:left="993" w:hanging="284"/>
        <w:contextualSpacing/>
        <w:jc w:val="both"/>
        <w:rPr>
          <w:rFonts w:cs="Arial"/>
          <w:sz w:val="19"/>
          <w:szCs w:val="19"/>
        </w:rPr>
      </w:pPr>
      <w:r w:rsidRPr="008B17D8">
        <w:rPr>
          <w:rFonts w:cs="Arial"/>
          <w:sz w:val="19"/>
          <w:szCs w:val="19"/>
        </w:rPr>
        <w:t>Pernos Grado SAE 5,  acero al carbono, capacidad de tensión 120 libras por pulgada, ½ pulgada de diámetro, 1 ½ pulgadas de largo.</w:t>
      </w:r>
    </w:p>
    <w:p w:rsidR="008B17D8" w:rsidRPr="008B17D8" w:rsidRDefault="008B17D8" w:rsidP="008B17D8">
      <w:pPr>
        <w:jc w:val="both"/>
        <w:rPr>
          <w:rFonts w:cs="Arial"/>
          <w:sz w:val="19"/>
          <w:szCs w:val="19"/>
          <w:lang w:val="es-ES_tradnl"/>
        </w:rPr>
      </w:pPr>
    </w:p>
    <w:p w:rsidR="008B17D8" w:rsidRPr="008B17D8" w:rsidRDefault="008B17D8" w:rsidP="00FE7354">
      <w:pPr>
        <w:numPr>
          <w:ilvl w:val="0"/>
          <w:numId w:val="45"/>
        </w:numPr>
        <w:ind w:left="993" w:hanging="284"/>
        <w:jc w:val="both"/>
        <w:rPr>
          <w:rFonts w:cs="Arial"/>
          <w:sz w:val="19"/>
          <w:szCs w:val="19"/>
          <w:lang w:val="es-ES_tradnl"/>
        </w:rPr>
      </w:pPr>
      <w:r w:rsidRPr="008B17D8">
        <w:rPr>
          <w:rFonts w:cs="Arial"/>
          <w:sz w:val="19"/>
          <w:szCs w:val="19"/>
          <w:lang w:val="es-ES_tradnl"/>
        </w:rPr>
        <w:t xml:space="preserve">Requisitos medio ambientales: </w:t>
      </w:r>
    </w:p>
    <w:p w:rsidR="008B17D8" w:rsidRPr="008B17D8" w:rsidRDefault="008B17D8" w:rsidP="008B17D8">
      <w:pPr>
        <w:ind w:left="993"/>
        <w:jc w:val="both"/>
        <w:rPr>
          <w:rFonts w:cs="Arial"/>
          <w:sz w:val="19"/>
          <w:szCs w:val="19"/>
          <w:lang w:val="es-ES_tradnl"/>
        </w:rPr>
      </w:pPr>
    </w:p>
    <w:p w:rsidR="008B17D8" w:rsidRPr="008B17D8" w:rsidRDefault="008B17D8" w:rsidP="008B17D8">
      <w:pPr>
        <w:ind w:left="993"/>
        <w:jc w:val="both"/>
        <w:rPr>
          <w:rFonts w:cs="Arial"/>
          <w:sz w:val="19"/>
          <w:szCs w:val="19"/>
          <w:lang w:val="es-ES_tradnl"/>
        </w:rPr>
      </w:pPr>
      <w:r w:rsidRPr="008B17D8">
        <w:rPr>
          <w:rFonts w:cs="Arial"/>
          <w:sz w:val="19"/>
          <w:szCs w:val="19"/>
        </w:rPr>
        <w:t xml:space="preserve">Los materiales a utilizarse en la fabricación deben garantizar su inocuidad respecto a la manipulación permanente del personal de la </w:t>
      </w:r>
      <w:r w:rsidRPr="008B17D8">
        <w:rPr>
          <w:rFonts w:cs="Arial"/>
          <w:b/>
          <w:sz w:val="19"/>
          <w:szCs w:val="19"/>
        </w:rPr>
        <w:t>ENTIDAD</w:t>
      </w:r>
      <w:r w:rsidRPr="008B17D8">
        <w:rPr>
          <w:rFonts w:cs="Arial"/>
          <w:sz w:val="19"/>
          <w:szCs w:val="19"/>
        </w:rPr>
        <w:t>, que debe estar exento de cualquier elemento tóxico que pudiera afectar su salud.</w:t>
      </w:r>
    </w:p>
    <w:p w:rsidR="008B17D8" w:rsidRPr="008B17D8" w:rsidRDefault="008B17D8" w:rsidP="008B17D8">
      <w:pPr>
        <w:ind w:left="720"/>
        <w:jc w:val="both"/>
        <w:rPr>
          <w:rFonts w:cs="Arial"/>
          <w:sz w:val="19"/>
          <w:szCs w:val="19"/>
          <w:lang w:val="es-ES_tradnl"/>
        </w:rPr>
      </w:pPr>
    </w:p>
    <w:p w:rsidR="008B17D8" w:rsidRPr="008B17D8" w:rsidRDefault="008B17D8" w:rsidP="008B17D8">
      <w:pPr>
        <w:jc w:val="both"/>
        <w:rPr>
          <w:rFonts w:cs="Arial"/>
          <w:b/>
          <w:sz w:val="19"/>
          <w:szCs w:val="19"/>
          <w:lang w:val="es-ES_tradnl"/>
        </w:rPr>
      </w:pPr>
      <w:r w:rsidRPr="008B17D8">
        <w:rPr>
          <w:rFonts w:cs="Arial"/>
          <w:b/>
          <w:bCs/>
          <w:sz w:val="19"/>
          <w:szCs w:val="19"/>
        </w:rPr>
        <w:t>CLÁUSULA VIGÉSIMA SEGUNDA</w:t>
      </w:r>
      <w:r w:rsidRPr="008B17D8">
        <w:rPr>
          <w:rFonts w:cs="Arial"/>
          <w:b/>
          <w:sz w:val="19"/>
          <w:szCs w:val="19"/>
          <w:lang w:val="es-ES_tradnl"/>
        </w:rPr>
        <w:t>.- (RECEPCIÓN PROVISIONAL Y PRUEBAS)</w:t>
      </w:r>
    </w:p>
    <w:p w:rsidR="008B17D8" w:rsidRPr="008B17D8" w:rsidRDefault="008B17D8" w:rsidP="008B17D8">
      <w:pPr>
        <w:jc w:val="both"/>
        <w:rPr>
          <w:rFonts w:cs="Arial"/>
          <w:b/>
          <w:sz w:val="19"/>
          <w:szCs w:val="19"/>
          <w:lang w:val="es-ES_tradnl"/>
        </w:rPr>
      </w:pPr>
    </w:p>
    <w:p w:rsidR="008B17D8" w:rsidRPr="008B17D8" w:rsidRDefault="008B17D8" w:rsidP="00FE7354">
      <w:pPr>
        <w:numPr>
          <w:ilvl w:val="1"/>
          <w:numId w:val="49"/>
        </w:numPr>
        <w:jc w:val="both"/>
        <w:rPr>
          <w:rFonts w:cs="Arial"/>
          <w:sz w:val="19"/>
          <w:szCs w:val="19"/>
          <w:lang w:val="es-ES_tradnl"/>
        </w:rPr>
      </w:pPr>
      <w:r w:rsidRPr="008B17D8">
        <w:rPr>
          <w:rFonts w:cs="Arial"/>
          <w:b/>
          <w:bCs/>
          <w:sz w:val="19"/>
          <w:szCs w:val="19"/>
          <w:lang w:val="es-ES_tradnl"/>
        </w:rPr>
        <w:t>Recepción provisional</w:t>
      </w:r>
      <w:r w:rsidRPr="008B17D8">
        <w:rPr>
          <w:rFonts w:cs="Arial"/>
          <w:bCs/>
          <w:sz w:val="19"/>
          <w:szCs w:val="19"/>
          <w:lang w:val="es-ES_tradnl"/>
        </w:rPr>
        <w:t>:</w:t>
      </w:r>
      <w:r w:rsidRPr="008B17D8">
        <w:rPr>
          <w:rFonts w:cs="Arial"/>
          <w:sz w:val="19"/>
          <w:szCs w:val="19"/>
          <w:lang w:val="es-ES_tradnl"/>
        </w:rPr>
        <w:t xml:space="preserve"> Una vez realizada la entrega e instalación provisional de los </w:t>
      </w:r>
      <w:r w:rsidRPr="008B17D8">
        <w:rPr>
          <w:rFonts w:cs="Arial"/>
          <w:b/>
          <w:sz w:val="19"/>
          <w:szCs w:val="19"/>
          <w:lang w:val="es-ES_tradnl"/>
        </w:rPr>
        <w:t>BIENES</w:t>
      </w:r>
      <w:r w:rsidRPr="008B17D8">
        <w:rPr>
          <w:rFonts w:cs="Arial"/>
          <w:sz w:val="19"/>
          <w:szCs w:val="19"/>
          <w:lang w:val="es-ES_tradnl"/>
        </w:rPr>
        <w:t xml:space="preserve"> la Comisión de Recepción verificará el cumplimiento de las Especificaciones Técnicas y emitirá el Acta de Recepción Provisional en el plazo de cinco (5) días hábiles. </w:t>
      </w:r>
    </w:p>
    <w:p w:rsidR="008B17D8" w:rsidRPr="008B17D8" w:rsidRDefault="008B17D8" w:rsidP="008B17D8">
      <w:pPr>
        <w:ind w:left="720"/>
        <w:jc w:val="both"/>
        <w:rPr>
          <w:rFonts w:cs="Arial"/>
          <w:sz w:val="19"/>
          <w:szCs w:val="19"/>
          <w:lang w:val="es-ES_tradnl"/>
        </w:rPr>
      </w:pPr>
    </w:p>
    <w:p w:rsidR="008B17D8" w:rsidRPr="008B17D8" w:rsidRDefault="008B17D8" w:rsidP="00FE7354">
      <w:pPr>
        <w:numPr>
          <w:ilvl w:val="1"/>
          <w:numId w:val="49"/>
        </w:numPr>
        <w:jc w:val="both"/>
        <w:rPr>
          <w:rFonts w:cs="Arial"/>
          <w:sz w:val="19"/>
          <w:szCs w:val="19"/>
          <w:lang w:val="es-ES_tradnl"/>
        </w:rPr>
      </w:pPr>
      <w:r w:rsidRPr="008B17D8">
        <w:rPr>
          <w:rFonts w:cs="Arial"/>
          <w:b/>
          <w:sz w:val="19"/>
          <w:szCs w:val="19"/>
          <w:lang w:val="es-ES_tradnl"/>
        </w:rPr>
        <w:t xml:space="preserve">Pruebas: </w:t>
      </w:r>
      <w:r w:rsidRPr="008B17D8">
        <w:rPr>
          <w:rFonts w:cs="Arial"/>
          <w:sz w:val="19"/>
          <w:szCs w:val="19"/>
          <w:lang w:val="es-ES_tradnl"/>
        </w:rPr>
        <w:t xml:space="preserve">El personal del Departamento de Gestión Documental de la </w:t>
      </w:r>
      <w:r w:rsidRPr="008B17D8">
        <w:rPr>
          <w:rFonts w:cs="Arial"/>
          <w:b/>
          <w:sz w:val="19"/>
          <w:szCs w:val="19"/>
          <w:lang w:val="es-ES_tradnl"/>
        </w:rPr>
        <w:t>ENTIDAD</w:t>
      </w:r>
      <w:r w:rsidRPr="008B17D8">
        <w:rPr>
          <w:rFonts w:cs="Arial"/>
          <w:sz w:val="19"/>
          <w:szCs w:val="19"/>
          <w:lang w:val="es-ES_tradnl"/>
        </w:rPr>
        <w:t xml:space="preserve"> realizará todas las pruebas de funcionamiento de los </w:t>
      </w:r>
      <w:r w:rsidRPr="008B17D8">
        <w:rPr>
          <w:rFonts w:cs="Arial"/>
          <w:b/>
          <w:sz w:val="19"/>
          <w:szCs w:val="19"/>
          <w:lang w:val="es-ES_tradnl"/>
        </w:rPr>
        <w:t>BIENES</w:t>
      </w:r>
      <w:r w:rsidRPr="008B17D8">
        <w:rPr>
          <w:rFonts w:cs="Arial"/>
          <w:sz w:val="19"/>
          <w:szCs w:val="19"/>
          <w:lang w:val="es-ES_tradnl"/>
        </w:rPr>
        <w:t xml:space="preserve"> en un periodo no mayor a cinco (5) días hábiles posteriores a la emisión del Acta de Recepción Provisional, a cuyo término se emitirá un Informe Técnico a la Comisión de Recepción.</w:t>
      </w:r>
    </w:p>
    <w:p w:rsidR="008B17D8" w:rsidRPr="008B17D8" w:rsidRDefault="008B17D8" w:rsidP="008B17D8">
      <w:pPr>
        <w:ind w:left="708"/>
        <w:rPr>
          <w:rFonts w:cs="Arial"/>
          <w:sz w:val="19"/>
          <w:szCs w:val="19"/>
        </w:rPr>
      </w:pPr>
    </w:p>
    <w:p w:rsidR="008B17D8" w:rsidRPr="008B17D8" w:rsidRDefault="008B17D8" w:rsidP="008B17D8">
      <w:pPr>
        <w:ind w:left="720"/>
        <w:jc w:val="both"/>
        <w:rPr>
          <w:rFonts w:cs="Arial"/>
          <w:sz w:val="19"/>
          <w:szCs w:val="19"/>
          <w:lang w:val="es-ES_tradnl"/>
        </w:rPr>
      </w:pPr>
      <w:r w:rsidRPr="008B17D8">
        <w:rPr>
          <w:rFonts w:cs="Arial"/>
          <w:sz w:val="19"/>
          <w:szCs w:val="19"/>
          <w:lang w:val="es-ES_tradnl"/>
        </w:rPr>
        <w:t xml:space="preserve">Si hubiera observaciones se comunicará mediante nota escrita al </w:t>
      </w:r>
      <w:r w:rsidRPr="008B17D8">
        <w:rPr>
          <w:rFonts w:cs="Arial"/>
          <w:b/>
          <w:sz w:val="19"/>
          <w:szCs w:val="19"/>
          <w:lang w:val="es-ES_tradnl"/>
        </w:rPr>
        <w:t>PROVEEDOR</w:t>
      </w:r>
      <w:r w:rsidRPr="008B17D8">
        <w:rPr>
          <w:rFonts w:cs="Arial"/>
          <w:sz w:val="19"/>
          <w:szCs w:val="19"/>
          <w:lang w:val="es-ES_tradnl"/>
        </w:rPr>
        <w:t xml:space="preserve">, quien deberá atender y absolver las observaciones y/o reemplazar los </w:t>
      </w:r>
      <w:r w:rsidRPr="008B17D8">
        <w:rPr>
          <w:rFonts w:cs="Arial"/>
          <w:b/>
          <w:sz w:val="19"/>
          <w:szCs w:val="19"/>
          <w:lang w:val="es-ES_tradnl"/>
        </w:rPr>
        <w:t>BIENES</w:t>
      </w:r>
      <w:r w:rsidRPr="008B17D8">
        <w:rPr>
          <w:rFonts w:cs="Arial"/>
          <w:sz w:val="19"/>
          <w:szCs w:val="19"/>
          <w:lang w:val="es-ES_tradnl"/>
        </w:rPr>
        <w:t xml:space="preserve"> en el plazo de cinco (5) días calendario, este plazo será computable a partir de recibida la notificación escrita por parte del Departamento de Gestión Documental.   </w:t>
      </w:r>
    </w:p>
    <w:p w:rsidR="008B17D8" w:rsidRPr="008B17D8" w:rsidRDefault="008B17D8" w:rsidP="008B17D8">
      <w:pPr>
        <w:ind w:left="708"/>
        <w:rPr>
          <w:rFonts w:cs="Arial"/>
          <w:bCs/>
          <w:sz w:val="19"/>
          <w:szCs w:val="19"/>
          <w:lang w:val="es-ES_tradnl"/>
        </w:rPr>
      </w:pPr>
    </w:p>
    <w:p w:rsidR="008B17D8" w:rsidRPr="008B17D8" w:rsidRDefault="008B17D8" w:rsidP="008B17D8">
      <w:pPr>
        <w:jc w:val="both"/>
        <w:rPr>
          <w:rFonts w:cs="Arial"/>
          <w:sz w:val="19"/>
          <w:szCs w:val="19"/>
          <w:lang w:val="es-ES_tradnl"/>
        </w:rPr>
      </w:pPr>
      <w:r w:rsidRPr="008B17D8">
        <w:rPr>
          <w:rFonts w:cs="Arial"/>
          <w:b/>
          <w:bCs/>
          <w:sz w:val="19"/>
          <w:szCs w:val="19"/>
        </w:rPr>
        <w:t>CLÁUSULA VIGÉSIMA TERCERA</w:t>
      </w:r>
      <w:r w:rsidRPr="008B17D8">
        <w:rPr>
          <w:rFonts w:cs="Arial"/>
          <w:b/>
          <w:sz w:val="19"/>
          <w:szCs w:val="19"/>
          <w:lang w:val="es-ES_tradnl"/>
        </w:rPr>
        <w:t xml:space="preserve">.- (RECEPCION DEFINITIVA). </w:t>
      </w:r>
      <w:r w:rsidRPr="008B17D8">
        <w:rPr>
          <w:rFonts w:cs="Arial"/>
          <w:sz w:val="19"/>
          <w:szCs w:val="19"/>
          <w:lang w:val="es-ES_tradnl"/>
        </w:rPr>
        <w:t xml:space="preserve">Dentro del plazo previsto, se hará efectiva la entrega e instalación de los </w:t>
      </w:r>
      <w:r w:rsidRPr="008B17D8">
        <w:rPr>
          <w:rFonts w:cs="Arial"/>
          <w:b/>
          <w:sz w:val="19"/>
          <w:szCs w:val="19"/>
          <w:lang w:val="es-ES_tradnl"/>
        </w:rPr>
        <w:t xml:space="preserve">BIENES </w:t>
      </w:r>
      <w:r w:rsidRPr="008B17D8">
        <w:rPr>
          <w:rFonts w:cs="Arial"/>
          <w:sz w:val="19"/>
          <w:szCs w:val="19"/>
          <w:lang w:val="es-ES_tradnl"/>
        </w:rPr>
        <w:t xml:space="preserve">objeto de la adquisición, a cuyo efecto, la </w:t>
      </w:r>
      <w:r w:rsidRPr="008B17D8">
        <w:rPr>
          <w:rFonts w:cs="Arial"/>
          <w:b/>
          <w:sz w:val="19"/>
          <w:szCs w:val="19"/>
          <w:lang w:val="es-ES_tradnl"/>
        </w:rPr>
        <w:t xml:space="preserve">ENTIDAD </w:t>
      </w:r>
      <w:r w:rsidRPr="008B17D8">
        <w:rPr>
          <w:rFonts w:cs="Arial"/>
          <w:sz w:val="19"/>
          <w:szCs w:val="19"/>
          <w:lang w:val="es-ES_tradnl"/>
        </w:rPr>
        <w:t xml:space="preserve">designará una Comisión de Recepción o un Responsable de Recepción, a quien le corresponderá verificar si los </w:t>
      </w:r>
      <w:r w:rsidRPr="008B17D8">
        <w:rPr>
          <w:rFonts w:cs="Arial"/>
          <w:b/>
          <w:sz w:val="19"/>
          <w:szCs w:val="19"/>
          <w:lang w:val="es-ES_tradnl"/>
        </w:rPr>
        <w:t xml:space="preserve">BIENES </w:t>
      </w:r>
      <w:r w:rsidRPr="008B17D8">
        <w:rPr>
          <w:rFonts w:cs="Arial"/>
          <w:sz w:val="19"/>
          <w:szCs w:val="19"/>
          <w:lang w:val="es-ES_tradnl"/>
        </w:rPr>
        <w:t>provistos concuerdan plenamente con las Especificaciones Técnicas, la propuesta aceptada y el Contrato durante la Recepción Provisional y Definitiva</w:t>
      </w:r>
      <w:r w:rsidRPr="008B17D8">
        <w:rPr>
          <w:rFonts w:cs="Arial"/>
          <w:bCs/>
          <w:sz w:val="19"/>
          <w:szCs w:val="19"/>
          <w:lang w:val="es-ES_tradnl"/>
        </w:rPr>
        <w:t>. E</w:t>
      </w:r>
      <w:r w:rsidRPr="008B17D8">
        <w:rPr>
          <w:rFonts w:cs="Arial"/>
          <w:sz w:val="19"/>
          <w:szCs w:val="19"/>
          <w:lang w:val="es-ES_tradnl"/>
        </w:rPr>
        <w:t>l Acta de Recepción Definitiva, que es un documento diferente al registro de ingreso o de activos fijos será emitida en el plazo de cinco (5) días hábiles de recibido el Informe Técnico Final.</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bCs/>
          <w:sz w:val="19"/>
          <w:szCs w:val="19"/>
          <w:lang w:val="es-ES_tradnl"/>
        </w:rPr>
      </w:pPr>
      <w:r w:rsidRPr="008B17D8">
        <w:rPr>
          <w:rFonts w:cs="Arial"/>
          <w:b/>
          <w:bCs/>
          <w:sz w:val="19"/>
          <w:szCs w:val="19"/>
        </w:rPr>
        <w:t>CLÁUSULA VIGÉSIMA CUARTA</w:t>
      </w:r>
      <w:r w:rsidRPr="008B17D8">
        <w:rPr>
          <w:rFonts w:cs="Arial"/>
          <w:b/>
          <w:sz w:val="19"/>
          <w:szCs w:val="19"/>
          <w:lang w:val="es-ES_tradnl"/>
        </w:rPr>
        <w:t xml:space="preserve">.- (CIERRE O LIQUIDACION DE CONTRATO). </w:t>
      </w:r>
      <w:r w:rsidRPr="008B17D8">
        <w:rPr>
          <w:rFonts w:cs="Arial"/>
          <w:bCs/>
          <w:sz w:val="19"/>
          <w:szCs w:val="19"/>
          <w:lang w:val="es-ES_tradnl"/>
        </w:rPr>
        <w:t xml:space="preserve">Dentro de los diez (10) días siguientes a la fecha de la emisión del Acta de Recepción Definitiva, la Gerencia de Administración de la </w:t>
      </w:r>
      <w:r w:rsidRPr="008B17D8">
        <w:rPr>
          <w:rFonts w:cs="Arial"/>
          <w:b/>
          <w:sz w:val="19"/>
          <w:szCs w:val="19"/>
          <w:lang w:val="es-ES_tradnl"/>
        </w:rPr>
        <w:t>ENTIDAD</w:t>
      </w:r>
      <w:r w:rsidRPr="008B17D8">
        <w:rPr>
          <w:rFonts w:cs="Arial"/>
          <w:bCs/>
          <w:sz w:val="19"/>
          <w:szCs w:val="19"/>
          <w:lang w:val="es-ES_tradnl"/>
        </w:rPr>
        <w:t xml:space="preserve"> procederá a la devolución de la Garantía de Cumplimiento de Contrato.</w:t>
      </w:r>
    </w:p>
    <w:p w:rsidR="008B17D8" w:rsidRPr="008B17D8" w:rsidRDefault="008B17D8" w:rsidP="008B17D8">
      <w:pPr>
        <w:jc w:val="both"/>
        <w:rPr>
          <w:rFonts w:cs="Arial"/>
          <w:bCs/>
          <w:sz w:val="19"/>
          <w:szCs w:val="19"/>
          <w:lang w:val="es-ES_tradnl"/>
        </w:rPr>
      </w:pPr>
    </w:p>
    <w:p w:rsidR="008B17D8" w:rsidRPr="008B17D8" w:rsidRDefault="008B17D8" w:rsidP="008B17D8">
      <w:pPr>
        <w:jc w:val="both"/>
        <w:rPr>
          <w:rFonts w:cs="Arial"/>
          <w:bCs/>
          <w:sz w:val="19"/>
          <w:szCs w:val="19"/>
          <w:lang w:val="es-ES_tradnl"/>
        </w:rPr>
      </w:pPr>
      <w:r w:rsidRPr="008B17D8">
        <w:rPr>
          <w:rFonts w:cs="Arial"/>
          <w:bCs/>
          <w:sz w:val="19"/>
          <w:szCs w:val="19"/>
          <w:lang w:val="es-ES_tradnl"/>
        </w:rPr>
        <w:t>Transcurrida la vigencia de la</w:t>
      </w:r>
      <w:r w:rsidRPr="008B17D8">
        <w:rPr>
          <w:rFonts w:cs="Arial"/>
          <w:sz w:val="19"/>
          <w:szCs w:val="19"/>
          <w:lang w:val="es-BO"/>
        </w:rPr>
        <w:t xml:space="preserve"> Garantía de Funcionamiento de Maquinaria y/o Equipo </w:t>
      </w:r>
      <w:r w:rsidRPr="008B17D8">
        <w:rPr>
          <w:rFonts w:cs="Arial"/>
          <w:bCs/>
          <w:sz w:val="19"/>
          <w:szCs w:val="19"/>
        </w:rPr>
        <w:t xml:space="preserve">y una </w:t>
      </w:r>
      <w:r w:rsidRPr="008B17D8">
        <w:rPr>
          <w:rFonts w:cs="Arial"/>
          <w:bCs/>
          <w:sz w:val="19"/>
          <w:szCs w:val="19"/>
          <w:lang w:val="es-ES_tradnl"/>
        </w:rPr>
        <w:t>vez que se emita el Certificado de Conformidad por parte del Supervisor de Archivo de la Subgerencia de Gestión Documental</w:t>
      </w:r>
      <w:r w:rsidRPr="008B17D8">
        <w:rPr>
          <w:rFonts w:cs="Arial"/>
          <w:sz w:val="19"/>
          <w:szCs w:val="19"/>
        </w:rPr>
        <w:t>,</w:t>
      </w:r>
      <w:r w:rsidRPr="008B17D8">
        <w:rPr>
          <w:rFonts w:cs="Arial"/>
          <w:bCs/>
          <w:sz w:val="19"/>
          <w:szCs w:val="19"/>
          <w:lang w:val="es-ES_tradnl"/>
        </w:rPr>
        <w:t xml:space="preserve"> encargado del seguimiento de los servicios cubiertos con dicha garantía, la Gerencia de Administración de la </w:t>
      </w:r>
      <w:r w:rsidRPr="008B17D8">
        <w:rPr>
          <w:rFonts w:cs="Arial"/>
          <w:b/>
          <w:sz w:val="19"/>
          <w:szCs w:val="19"/>
        </w:rPr>
        <w:t>ENTIDAD</w:t>
      </w:r>
      <w:r w:rsidRPr="008B17D8">
        <w:rPr>
          <w:rFonts w:cs="Arial"/>
          <w:bCs/>
          <w:sz w:val="19"/>
          <w:szCs w:val="19"/>
          <w:lang w:val="es-ES_tradnl"/>
        </w:rPr>
        <w:t xml:space="preserve"> procederá a la devolución de </w:t>
      </w:r>
      <w:r w:rsidRPr="008B17D8">
        <w:rPr>
          <w:rFonts w:cs="Arial"/>
          <w:sz w:val="19"/>
          <w:szCs w:val="19"/>
          <w:lang w:val="es-BO"/>
        </w:rPr>
        <w:t>la Garantía de Funcionamiento de Maquinaria y/o Equipo</w:t>
      </w:r>
      <w:r w:rsidRPr="008B17D8">
        <w:rPr>
          <w:rFonts w:cs="Arial"/>
          <w:bCs/>
          <w:sz w:val="19"/>
          <w:szCs w:val="19"/>
          <w:lang w:val="es-ES_tradnl"/>
        </w:rPr>
        <w:t xml:space="preserve"> y emisión del Certificado de Cumplimiento de Contrato o en caso de incumplimiento de las Especificaciones Técnicas del DBC se emitirá el Certificado de Terminación del Contrato, para así poder cerrar el contrato.</w:t>
      </w:r>
    </w:p>
    <w:p w:rsidR="008B17D8" w:rsidRPr="008B17D8" w:rsidRDefault="008B17D8" w:rsidP="008B17D8">
      <w:pPr>
        <w:jc w:val="both"/>
        <w:rPr>
          <w:rFonts w:cs="Arial"/>
          <w:bCs/>
          <w:sz w:val="19"/>
          <w:szCs w:val="19"/>
          <w:lang w:val="es-ES_tradnl"/>
        </w:rPr>
      </w:pPr>
    </w:p>
    <w:p w:rsidR="008B17D8" w:rsidRPr="008B17D8" w:rsidRDefault="008B17D8" w:rsidP="008B17D8">
      <w:pPr>
        <w:jc w:val="both"/>
        <w:rPr>
          <w:rFonts w:cs="Arial"/>
          <w:sz w:val="19"/>
          <w:szCs w:val="19"/>
          <w:lang w:val="es-ES_tradnl"/>
        </w:rPr>
      </w:pPr>
      <w:r w:rsidRPr="008B17D8">
        <w:rPr>
          <w:rFonts w:cs="Arial"/>
          <w:sz w:val="19"/>
          <w:szCs w:val="19"/>
          <w:lang w:val="es-ES_tradnl"/>
        </w:rPr>
        <w:t xml:space="preserve">La </w:t>
      </w:r>
      <w:r w:rsidRPr="008B17D8">
        <w:rPr>
          <w:rFonts w:cs="Arial"/>
          <w:b/>
          <w:sz w:val="19"/>
          <w:szCs w:val="19"/>
          <w:lang w:val="es-ES_tradnl"/>
        </w:rPr>
        <w:t xml:space="preserve">ENTIDAD </w:t>
      </w:r>
      <w:r w:rsidRPr="008B17D8">
        <w:rPr>
          <w:rFonts w:cs="Arial"/>
          <w:sz w:val="19"/>
          <w:szCs w:val="19"/>
          <w:lang w:val="es-ES_tradnl"/>
        </w:rPr>
        <w:t xml:space="preserve">no dará por finalizada la adquisición y no procederá a la liquidación, si el </w:t>
      </w:r>
      <w:r w:rsidRPr="008B17D8">
        <w:rPr>
          <w:rFonts w:cs="Arial"/>
          <w:b/>
          <w:sz w:val="19"/>
          <w:szCs w:val="19"/>
          <w:lang w:val="es-ES_tradnl"/>
        </w:rPr>
        <w:t xml:space="preserve">PROVEEDOR </w:t>
      </w:r>
      <w:r w:rsidRPr="008B17D8">
        <w:rPr>
          <w:rFonts w:cs="Arial"/>
          <w:sz w:val="19"/>
          <w:szCs w:val="19"/>
          <w:lang w:val="es-ES_tradnl"/>
        </w:rPr>
        <w:t>no hubiese cumplido con todas sus obligaciones de acuerdo a los términos del contrato y de sus documentos anexos.</w:t>
      </w:r>
    </w:p>
    <w:p w:rsidR="008B17D8" w:rsidRPr="008B17D8" w:rsidRDefault="008B17D8" w:rsidP="008B17D8">
      <w:pPr>
        <w:jc w:val="both"/>
        <w:rPr>
          <w:rFonts w:cs="Arial"/>
          <w:sz w:val="19"/>
          <w:szCs w:val="19"/>
          <w:lang w:val="es-ES_tradnl"/>
        </w:rPr>
      </w:pPr>
    </w:p>
    <w:p w:rsidR="008B17D8" w:rsidRPr="008B17D8" w:rsidRDefault="008B17D8" w:rsidP="008B17D8">
      <w:pPr>
        <w:jc w:val="both"/>
        <w:rPr>
          <w:rFonts w:cs="Arial"/>
          <w:sz w:val="19"/>
          <w:szCs w:val="19"/>
          <w:lang w:val="es-ES_tradnl"/>
        </w:rPr>
      </w:pPr>
      <w:r w:rsidRPr="008B17D8">
        <w:rPr>
          <w:rFonts w:cs="Arial"/>
          <w:sz w:val="19"/>
          <w:szCs w:val="19"/>
          <w:lang w:val="es-ES_tradnl"/>
        </w:rPr>
        <w:lastRenderedPageBreak/>
        <w:t>En el cierre o liquidación de contrato, se tomarán en cuenta las multas, si hubiere.</w:t>
      </w:r>
    </w:p>
    <w:p w:rsidR="008B17D8" w:rsidRPr="008B17D8" w:rsidRDefault="008B17D8" w:rsidP="008B17D8">
      <w:pPr>
        <w:jc w:val="both"/>
        <w:rPr>
          <w:rFonts w:cs="Arial"/>
          <w:sz w:val="19"/>
          <w:szCs w:val="19"/>
        </w:rPr>
      </w:pPr>
      <w:r w:rsidRPr="008B17D8">
        <w:rPr>
          <w:rFonts w:cs="Arial"/>
          <w:sz w:val="19"/>
          <w:szCs w:val="19"/>
        </w:rPr>
        <w:t xml:space="preserve"> </w:t>
      </w:r>
    </w:p>
    <w:p w:rsidR="008B17D8" w:rsidRPr="008B17D8" w:rsidRDefault="008B17D8" w:rsidP="008B17D8">
      <w:pPr>
        <w:jc w:val="both"/>
        <w:rPr>
          <w:rFonts w:cs="Arial"/>
          <w:sz w:val="19"/>
          <w:szCs w:val="19"/>
        </w:rPr>
      </w:pPr>
      <w:r w:rsidRPr="008B17D8">
        <w:rPr>
          <w:rFonts w:cs="Arial"/>
          <w:b/>
          <w:bCs/>
          <w:sz w:val="19"/>
          <w:szCs w:val="19"/>
        </w:rPr>
        <w:t xml:space="preserve">CLÁUSULA VIGÉSIMA QUINTA.- (CONFORMIDAD) </w:t>
      </w:r>
      <w:r w:rsidRPr="008B17D8">
        <w:rPr>
          <w:rFonts w:cs="Arial"/>
          <w:sz w:val="19"/>
          <w:szCs w:val="19"/>
        </w:rPr>
        <w:t>En señal de conformidad y para su fiel y estricto cumplimiento, firmamos el presente Contrato, el _____</w:t>
      </w:r>
      <w:r w:rsidRPr="008B17D8">
        <w:rPr>
          <w:rFonts w:cs="Arial"/>
          <w:b/>
          <w:bCs/>
          <w:sz w:val="19"/>
          <w:szCs w:val="19"/>
          <w:lang w:val="es-ES_tradnl"/>
        </w:rPr>
        <w:t>,</w:t>
      </w:r>
      <w:r w:rsidRPr="008B17D8">
        <w:rPr>
          <w:rFonts w:cs="Arial"/>
          <w:sz w:val="19"/>
          <w:szCs w:val="19"/>
        </w:rPr>
        <w:t xml:space="preserve"> en representación legal de la </w:t>
      </w:r>
      <w:r w:rsidRPr="008B17D8">
        <w:rPr>
          <w:rFonts w:cs="Arial"/>
          <w:b/>
          <w:bCs/>
          <w:sz w:val="19"/>
          <w:szCs w:val="19"/>
        </w:rPr>
        <w:t>ENTIDAD</w:t>
      </w:r>
      <w:r w:rsidRPr="008B17D8">
        <w:rPr>
          <w:rFonts w:cs="Arial"/>
          <w:sz w:val="19"/>
          <w:szCs w:val="19"/>
        </w:rPr>
        <w:t xml:space="preserve">, y  ___________, en representación legal del </w:t>
      </w:r>
      <w:r w:rsidRPr="008B17D8">
        <w:rPr>
          <w:rFonts w:cs="Arial"/>
          <w:b/>
          <w:bCs/>
          <w:sz w:val="19"/>
          <w:szCs w:val="19"/>
        </w:rPr>
        <w:t>PROVEEDOR</w:t>
      </w:r>
      <w:r w:rsidRPr="008B17D8">
        <w:rPr>
          <w:rFonts w:cs="Arial"/>
          <w:sz w:val="19"/>
          <w:szCs w:val="19"/>
        </w:rPr>
        <w:t>.</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sz w:val="19"/>
          <w:szCs w:val="19"/>
        </w:rPr>
        <w:t>Este documento, conforme a disposiciones legales de control fiscal vigentes, será registrado ante la Contraloría General del Estado.</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r w:rsidRPr="008B17D8">
        <w:rPr>
          <w:rFonts w:cs="Arial"/>
          <w:sz w:val="19"/>
          <w:szCs w:val="19"/>
        </w:rPr>
        <w:t xml:space="preserve">La Paz, ___ de ____ </w:t>
      </w:r>
      <w:proofErr w:type="spellStart"/>
      <w:r w:rsidRPr="008B17D8">
        <w:rPr>
          <w:rFonts w:cs="Arial"/>
          <w:sz w:val="19"/>
          <w:szCs w:val="19"/>
        </w:rPr>
        <w:t>de</w:t>
      </w:r>
      <w:proofErr w:type="spellEnd"/>
      <w:r w:rsidRPr="008B17D8">
        <w:rPr>
          <w:rFonts w:cs="Arial"/>
          <w:sz w:val="19"/>
          <w:szCs w:val="19"/>
        </w:rPr>
        <w:t xml:space="preserve"> 2015.</w:t>
      </w: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p>
    <w:p w:rsidR="008B17D8" w:rsidRPr="008B17D8" w:rsidRDefault="008B17D8" w:rsidP="008B17D8">
      <w:pPr>
        <w:jc w:val="both"/>
        <w:rPr>
          <w:rFonts w:cs="Arial"/>
          <w:sz w:val="19"/>
          <w:szCs w:val="19"/>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8B17D8" w:rsidRPr="008B17D8" w:rsidTr="00E746E7">
        <w:tc>
          <w:tcPr>
            <w:tcW w:w="4455" w:type="dxa"/>
          </w:tcPr>
          <w:p w:rsidR="008B17D8" w:rsidRPr="008B17D8" w:rsidRDefault="008B17D8" w:rsidP="008B17D8">
            <w:pPr>
              <w:widowControl w:val="0"/>
              <w:jc w:val="center"/>
              <w:rPr>
                <w:rFonts w:cs="Arial"/>
                <w:sz w:val="19"/>
                <w:szCs w:val="19"/>
                <w:lang w:val="es-ES_tradnl"/>
              </w:rPr>
            </w:pPr>
            <w:r w:rsidRPr="008B17D8">
              <w:rPr>
                <w:rFonts w:cs="Arial"/>
                <w:bCs/>
                <w:sz w:val="19"/>
                <w:szCs w:val="19"/>
                <w:lang w:val="es-ES_tradnl"/>
              </w:rPr>
              <w:t>________</w:t>
            </w:r>
          </w:p>
          <w:p w:rsidR="008B17D8" w:rsidRPr="008B17D8" w:rsidRDefault="008B17D8" w:rsidP="008B17D8">
            <w:pPr>
              <w:widowControl w:val="0"/>
              <w:jc w:val="center"/>
              <w:rPr>
                <w:rFonts w:cs="Arial"/>
                <w:b/>
                <w:spacing w:val="-6"/>
                <w:sz w:val="19"/>
                <w:szCs w:val="19"/>
                <w:lang w:val="es-ES_tradnl"/>
              </w:rPr>
            </w:pPr>
            <w:r w:rsidRPr="008B17D8">
              <w:rPr>
                <w:rFonts w:cs="Arial"/>
                <w:sz w:val="19"/>
                <w:szCs w:val="19"/>
                <w:lang w:val="es-ES_tradnl"/>
              </w:rPr>
              <w:t xml:space="preserve"> </w:t>
            </w:r>
            <w:r w:rsidRPr="008B17D8">
              <w:rPr>
                <w:rFonts w:cs="Arial"/>
                <w:b/>
                <w:sz w:val="19"/>
                <w:szCs w:val="19"/>
                <w:lang w:val="es-ES_tradnl"/>
              </w:rPr>
              <w:t>Gerente de Administración</w:t>
            </w:r>
          </w:p>
          <w:p w:rsidR="008B17D8" w:rsidRPr="008B17D8" w:rsidRDefault="008B17D8" w:rsidP="008B17D8">
            <w:pPr>
              <w:keepNext/>
              <w:widowControl w:val="0"/>
              <w:jc w:val="center"/>
              <w:outlineLvl w:val="6"/>
              <w:rPr>
                <w:rFonts w:cs="Arial"/>
                <w:b/>
                <w:bCs/>
                <w:caps/>
                <w:sz w:val="19"/>
                <w:szCs w:val="19"/>
              </w:rPr>
            </w:pPr>
            <w:r w:rsidRPr="008B17D8">
              <w:rPr>
                <w:rFonts w:cs="Arial"/>
                <w:b/>
                <w:bCs/>
                <w:sz w:val="19"/>
                <w:szCs w:val="19"/>
                <w:lang w:val="es-ES_tradnl"/>
              </w:rPr>
              <w:t>BANCO CENTRAL DE BOLIVIA</w:t>
            </w:r>
          </w:p>
        </w:tc>
        <w:tc>
          <w:tcPr>
            <w:tcW w:w="4472" w:type="dxa"/>
          </w:tcPr>
          <w:p w:rsidR="008B17D8" w:rsidRPr="008B17D8" w:rsidRDefault="008B17D8" w:rsidP="008B17D8">
            <w:pPr>
              <w:keepNext/>
              <w:widowControl w:val="0"/>
              <w:jc w:val="center"/>
              <w:outlineLvl w:val="6"/>
              <w:rPr>
                <w:rFonts w:cs="Arial"/>
                <w:bCs/>
                <w:sz w:val="19"/>
                <w:szCs w:val="19"/>
                <w:lang w:val="es-ES_tradnl"/>
              </w:rPr>
            </w:pPr>
            <w:r w:rsidRPr="008B17D8">
              <w:rPr>
                <w:rFonts w:cs="Arial"/>
                <w:spacing w:val="-6"/>
                <w:sz w:val="19"/>
                <w:szCs w:val="19"/>
                <w:lang w:val="es-ES_tradnl"/>
              </w:rPr>
              <w:t>Sr. (a) _________</w:t>
            </w:r>
          </w:p>
          <w:p w:rsidR="008B17D8" w:rsidRPr="008B17D8" w:rsidRDefault="008B17D8" w:rsidP="008B17D8">
            <w:pPr>
              <w:keepNext/>
              <w:widowControl w:val="0"/>
              <w:jc w:val="center"/>
              <w:outlineLvl w:val="6"/>
              <w:rPr>
                <w:rFonts w:cs="Arial"/>
                <w:bCs/>
                <w:sz w:val="19"/>
                <w:szCs w:val="19"/>
              </w:rPr>
            </w:pPr>
            <w:r w:rsidRPr="008B17D8">
              <w:rPr>
                <w:rFonts w:cs="Arial"/>
                <w:bCs/>
                <w:spacing w:val="-6"/>
                <w:sz w:val="19"/>
                <w:szCs w:val="19"/>
                <w:lang w:val="es-ES_tradnl"/>
              </w:rPr>
              <w:t>C.I. ______  ___</w:t>
            </w:r>
          </w:p>
          <w:p w:rsidR="008B17D8" w:rsidRPr="008B17D8" w:rsidRDefault="008B17D8" w:rsidP="008B17D8">
            <w:pPr>
              <w:keepNext/>
              <w:widowControl w:val="0"/>
              <w:jc w:val="center"/>
              <w:outlineLvl w:val="6"/>
              <w:rPr>
                <w:rFonts w:cs="Arial"/>
                <w:b/>
                <w:bCs/>
                <w:caps/>
                <w:sz w:val="19"/>
                <w:szCs w:val="19"/>
              </w:rPr>
            </w:pPr>
            <w:r w:rsidRPr="008B17D8">
              <w:rPr>
                <w:rFonts w:cs="Arial"/>
                <w:b/>
                <w:bCs/>
                <w:sz w:val="19"/>
                <w:szCs w:val="19"/>
                <w:lang w:val="es-ES_tradnl"/>
              </w:rPr>
              <w:t>PROVEEDOR</w:t>
            </w:r>
          </w:p>
        </w:tc>
      </w:tr>
    </w:tbl>
    <w:p w:rsidR="008B17D8" w:rsidRPr="008B17D8" w:rsidRDefault="008B17D8" w:rsidP="008B17D8">
      <w:pPr>
        <w:tabs>
          <w:tab w:val="center" w:pos="1701"/>
          <w:tab w:val="center" w:pos="4536"/>
        </w:tabs>
        <w:jc w:val="both"/>
        <w:rPr>
          <w:rFonts w:cs="Arial"/>
          <w:sz w:val="19"/>
          <w:szCs w:val="19"/>
          <w:lang w:val="es-ES_tradnl"/>
        </w:rPr>
      </w:pPr>
    </w:p>
    <w:p w:rsidR="008B17D8" w:rsidRPr="008B17D8" w:rsidRDefault="008B17D8" w:rsidP="008B17D8">
      <w:pPr>
        <w:tabs>
          <w:tab w:val="center" w:pos="1701"/>
          <w:tab w:val="center" w:pos="4536"/>
        </w:tabs>
        <w:jc w:val="both"/>
        <w:rPr>
          <w:rFonts w:cs="Arial"/>
          <w:sz w:val="19"/>
          <w:szCs w:val="19"/>
          <w:lang w:val="es-ES_tradnl"/>
        </w:rPr>
      </w:pPr>
    </w:p>
    <w:p w:rsidR="008B17D8" w:rsidRPr="008B17D8" w:rsidRDefault="008B17D8" w:rsidP="008B17D8">
      <w:pPr>
        <w:tabs>
          <w:tab w:val="center" w:pos="1701"/>
          <w:tab w:val="center" w:pos="4536"/>
        </w:tabs>
        <w:jc w:val="both"/>
        <w:rPr>
          <w:rFonts w:cs="Arial"/>
          <w:sz w:val="19"/>
          <w:szCs w:val="19"/>
          <w:lang w:val="es-ES_tradnl"/>
        </w:rPr>
      </w:pPr>
    </w:p>
    <w:p w:rsidR="008B17D8" w:rsidRPr="008B17D8" w:rsidRDefault="008B17D8" w:rsidP="008B17D8">
      <w:pPr>
        <w:tabs>
          <w:tab w:val="center" w:pos="1701"/>
          <w:tab w:val="center" w:pos="4536"/>
        </w:tabs>
        <w:jc w:val="both"/>
        <w:rPr>
          <w:rFonts w:cs="Arial"/>
          <w:sz w:val="19"/>
          <w:szCs w:val="19"/>
          <w:lang w:val="es-ES_tradnl"/>
        </w:rPr>
      </w:pPr>
    </w:p>
    <w:p w:rsidR="008B17D8" w:rsidRPr="008B17D8" w:rsidRDefault="008B17D8" w:rsidP="008B17D8">
      <w:pPr>
        <w:tabs>
          <w:tab w:val="center" w:pos="1701"/>
          <w:tab w:val="center" w:pos="4536"/>
        </w:tabs>
        <w:jc w:val="both"/>
        <w:rPr>
          <w:rFonts w:cs="Arial"/>
          <w:sz w:val="19"/>
          <w:szCs w:val="19"/>
          <w:lang w:val="es-ES_tradnl"/>
        </w:rPr>
      </w:pPr>
      <w:r w:rsidRPr="008B17D8">
        <w:rPr>
          <w:rFonts w:cs="Arial"/>
          <w:sz w:val="19"/>
          <w:szCs w:val="19"/>
          <w:lang w:val="es-ES_tradnl"/>
        </w:rPr>
        <w:t>MVR/ZSR/</w:t>
      </w:r>
      <w:proofErr w:type="spellStart"/>
      <w:r w:rsidRPr="008B17D8">
        <w:rPr>
          <w:rFonts w:cs="Arial"/>
          <w:sz w:val="19"/>
          <w:szCs w:val="19"/>
          <w:lang w:val="es-ES_tradnl"/>
        </w:rPr>
        <w:t>wee</w:t>
      </w:r>
      <w:proofErr w:type="spellEnd"/>
      <w:r w:rsidRPr="008B17D8">
        <w:rPr>
          <w:rFonts w:cs="Arial"/>
          <w:sz w:val="19"/>
          <w:szCs w:val="19"/>
          <w:lang w:val="es-ES_tradnl"/>
        </w:rPr>
        <w:t>.</w:t>
      </w:r>
    </w:p>
    <w:p w:rsidR="00003C8A" w:rsidRPr="008B17D8" w:rsidRDefault="00003C8A" w:rsidP="00003C8A">
      <w:pPr>
        <w:jc w:val="center"/>
        <w:rPr>
          <w:rFonts w:ascii="Arial" w:hAnsi="Arial" w:cs="Arial"/>
          <w:b/>
          <w:sz w:val="19"/>
          <w:szCs w:val="19"/>
          <w:highlight w:val="yellow"/>
          <w:lang w:val="es-BO"/>
        </w:rPr>
      </w:pPr>
    </w:p>
    <w:sectPr w:rsidR="00003C8A" w:rsidRPr="008B17D8" w:rsidSect="0035463A">
      <w:headerReference w:type="default" r:id="rId46"/>
      <w:pgSz w:w="12240" w:h="15840"/>
      <w:pgMar w:top="1702" w:right="1701" w:bottom="993" w:left="1701" w:header="708" w:footer="708" w:gutter="0"/>
      <w:pgBorders w:offsetFrom="page">
        <w:top w:val="none" w:sz="0" w:space="0" w:color="000000"/>
        <w:left w:val="none" w:sz="0" w:space="0" w:color="000000"/>
        <w:bottom w:val="none" w:sz="0" w:space="0" w:color="000000"/>
        <w:right w:val="none" w:sz="0" w:space="0" w:color="0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FAA" w:rsidRDefault="00963FAA">
      <w:r>
        <w:separator/>
      </w:r>
    </w:p>
  </w:endnote>
  <w:endnote w:type="continuationSeparator" w:id="0">
    <w:p w:rsidR="00963FAA" w:rsidRDefault="00963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B314FD">
    <w:pPr>
      <w:pStyle w:val="Piedepgina"/>
      <w:jc w:val="right"/>
    </w:pPr>
  </w:p>
  <w:p w:rsidR="00B314FD" w:rsidRDefault="00B314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B314FD">
    <w:pPr>
      <w:pStyle w:val="Piedepgina"/>
      <w:jc w:val="right"/>
    </w:pPr>
  </w:p>
  <w:p w:rsidR="00B314FD" w:rsidRDefault="00B314F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B314FD">
    <w:pPr>
      <w:pStyle w:val="Piedepgina"/>
      <w:jc w:val="right"/>
    </w:pPr>
    <w:r>
      <w:fldChar w:fldCharType="begin"/>
    </w:r>
    <w:r>
      <w:instrText xml:space="preserve"> PAGE   \* MERGEFORMAT </w:instrText>
    </w:r>
    <w:r>
      <w:fldChar w:fldCharType="separate"/>
    </w:r>
    <w:r w:rsidR="00FC229F">
      <w:rPr>
        <w:noProof/>
      </w:rPr>
      <w:t>52</w:t>
    </w:r>
    <w:r>
      <w:rPr>
        <w:noProof/>
      </w:rPr>
      <w:fldChar w:fldCharType="end"/>
    </w:r>
  </w:p>
  <w:p w:rsidR="00B314FD" w:rsidRDefault="00B314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FAA" w:rsidRDefault="00963FAA">
      <w:r>
        <w:separator/>
      </w:r>
    </w:p>
  </w:footnote>
  <w:footnote w:type="continuationSeparator" w:id="0">
    <w:p w:rsidR="00963FAA" w:rsidRDefault="00963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B314FD"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Pr="001F7039"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93197118"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93197110"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8.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93197111"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93197112"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93197113"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93197114"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Pr="001F7039"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93197115"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Pr="001F7039"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93197116"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FD" w:rsidRPr="001F7039" w:rsidRDefault="00963FAA"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9319711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552758"/>
    <w:multiLevelType w:val="hybridMultilevel"/>
    <w:tmpl w:val="84680A38"/>
    <w:lvl w:ilvl="0" w:tplc="D99AA93C">
      <w:start w:val="1"/>
      <w:numFmt w:val="decimal"/>
      <w:lvlText w:val="%1."/>
      <w:lvlJc w:val="left"/>
      <w:pPr>
        <w:tabs>
          <w:tab w:val="num" w:pos="360"/>
        </w:tabs>
        <w:ind w:left="36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57154A1"/>
    <w:multiLevelType w:val="hybridMultilevel"/>
    <w:tmpl w:val="F2EE436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ED31944"/>
    <w:multiLevelType w:val="multilevel"/>
    <w:tmpl w:val="7942629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E30427"/>
    <w:multiLevelType w:val="hybridMultilevel"/>
    <w:tmpl w:val="00725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nsid w:val="3D337FF8"/>
    <w:multiLevelType w:val="hybridMultilevel"/>
    <w:tmpl w:val="27926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23776A3"/>
    <w:multiLevelType w:val="hybridMultilevel"/>
    <w:tmpl w:val="8F1827B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2">
    <w:nsid w:val="55AD24AB"/>
    <w:multiLevelType w:val="multilevel"/>
    <w:tmpl w:val="131EAB0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3">
    <w:nsid w:val="55DB6A2A"/>
    <w:multiLevelType w:val="hybridMultilevel"/>
    <w:tmpl w:val="531000A4"/>
    <w:lvl w:ilvl="0" w:tplc="4D68055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97D618D"/>
    <w:multiLevelType w:val="hybridMultilevel"/>
    <w:tmpl w:val="F38008EC"/>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Times New Roman"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Times New Roman"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2">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3">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nsid w:val="70B5301B"/>
    <w:multiLevelType w:val="multilevel"/>
    <w:tmpl w:val="66AE8F08"/>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1540409"/>
    <w:multiLevelType w:val="hybridMultilevel"/>
    <w:tmpl w:val="1E564D2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3D040C8"/>
    <w:multiLevelType w:val="multilevel"/>
    <w:tmpl w:val="5BE26E7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47A2B15"/>
    <w:multiLevelType w:val="hybridMultilevel"/>
    <w:tmpl w:val="5558888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25"/>
  </w:num>
  <w:num w:numId="3">
    <w:abstractNumId w:val="39"/>
  </w:num>
  <w:num w:numId="4">
    <w:abstractNumId w:val="35"/>
  </w:num>
  <w:num w:numId="5">
    <w:abstractNumId w:val="7"/>
  </w:num>
  <w:num w:numId="6">
    <w:abstractNumId w:val="31"/>
  </w:num>
  <w:num w:numId="7">
    <w:abstractNumId w:val="5"/>
  </w:num>
  <w:num w:numId="8">
    <w:abstractNumId w:val="3"/>
  </w:num>
  <w:num w:numId="9">
    <w:abstractNumId w:val="2"/>
  </w:num>
  <w:num w:numId="10">
    <w:abstractNumId w:val="22"/>
  </w:num>
  <w:num w:numId="11">
    <w:abstractNumId w:val="15"/>
  </w:num>
  <w:num w:numId="12">
    <w:abstractNumId w:val="24"/>
  </w:num>
  <w:num w:numId="13">
    <w:abstractNumId w:val="49"/>
  </w:num>
  <w:num w:numId="14">
    <w:abstractNumId w:val="17"/>
  </w:num>
  <w:num w:numId="15">
    <w:abstractNumId w:val="20"/>
  </w:num>
  <w:num w:numId="16">
    <w:abstractNumId w:val="42"/>
  </w:num>
  <w:num w:numId="17">
    <w:abstractNumId w:val="40"/>
  </w:num>
  <w:num w:numId="18">
    <w:abstractNumId w:val="34"/>
  </w:num>
  <w:num w:numId="19">
    <w:abstractNumId w:val="30"/>
  </w:num>
  <w:num w:numId="20">
    <w:abstractNumId w:val="16"/>
  </w:num>
  <w:num w:numId="21">
    <w:abstractNumId w:val="6"/>
  </w:num>
  <w:num w:numId="22">
    <w:abstractNumId w:val="44"/>
  </w:num>
  <w:num w:numId="23">
    <w:abstractNumId w:val="4"/>
  </w:num>
  <w:num w:numId="24">
    <w:abstractNumId w:val="13"/>
  </w:num>
  <w:num w:numId="25">
    <w:abstractNumId w:val="37"/>
  </w:num>
  <w:num w:numId="26">
    <w:abstractNumId w:val="19"/>
  </w:num>
  <w:num w:numId="27">
    <w:abstractNumId w:val="27"/>
  </w:num>
  <w:num w:numId="28">
    <w:abstractNumId w:val="38"/>
  </w:num>
  <w:num w:numId="29">
    <w:abstractNumId w:val="12"/>
  </w:num>
  <w:num w:numId="30">
    <w:abstractNumId w:val="18"/>
  </w:num>
  <w:num w:numId="31">
    <w:abstractNumId w:val="9"/>
  </w:num>
  <w:num w:numId="32">
    <w:abstractNumId w:val="41"/>
  </w:num>
  <w:num w:numId="33">
    <w:abstractNumId w:val="36"/>
    <w:lvlOverride w:ilvl="0"/>
    <w:lvlOverride w:ilvl="1"/>
    <w:lvlOverride w:ilvl="2">
      <w:startOverride w:val="2"/>
    </w:lvlOverride>
    <w:lvlOverride w:ilvl="3"/>
    <w:lvlOverride w:ilvl="4"/>
    <w:lvlOverride w:ilvl="5"/>
    <w:lvlOverride w:ilvl="6"/>
    <w:lvlOverride w:ilvl="7"/>
    <w:lvlOverride w:ilvl="8"/>
  </w:num>
  <w:num w:numId="34">
    <w:abstractNumId w:val="28"/>
  </w:num>
  <w:num w:numId="35">
    <w:abstractNumId w:val="11"/>
  </w:num>
  <w:num w:numId="36">
    <w:abstractNumId w:val="48"/>
  </w:num>
  <w:num w:numId="37">
    <w:abstractNumId w:val="26"/>
  </w:num>
  <w:num w:numId="38">
    <w:abstractNumId w:val="29"/>
  </w:num>
  <w:num w:numId="39">
    <w:abstractNumId w:val="43"/>
  </w:num>
  <w:num w:numId="40">
    <w:abstractNumId w:val="45"/>
  </w:num>
  <w:num w:numId="41">
    <w:abstractNumId w:val="0"/>
  </w:num>
  <w:num w:numId="42">
    <w:abstractNumId w:val="47"/>
  </w:num>
  <w:num w:numId="43">
    <w:abstractNumId w:val="1"/>
  </w:num>
  <w:num w:numId="44">
    <w:abstractNumId w:val="14"/>
  </w:num>
  <w:num w:numId="45">
    <w:abstractNumId w:val="23"/>
  </w:num>
  <w:num w:numId="46">
    <w:abstractNumId w:val="46"/>
  </w:num>
  <w:num w:numId="47">
    <w:abstractNumId w:val="21"/>
  </w:num>
  <w:num w:numId="48">
    <w:abstractNumId w:val="10"/>
  </w:num>
  <w:num w:numId="49">
    <w:abstractNumId w:val="32"/>
  </w:num>
  <w:num w:numId="50">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C8A"/>
    <w:rsid w:val="000043E1"/>
    <w:rsid w:val="000049FD"/>
    <w:rsid w:val="00005D7A"/>
    <w:rsid w:val="00006407"/>
    <w:rsid w:val="00006D51"/>
    <w:rsid w:val="00007591"/>
    <w:rsid w:val="00007A2B"/>
    <w:rsid w:val="00007F0E"/>
    <w:rsid w:val="00011F76"/>
    <w:rsid w:val="000123D0"/>
    <w:rsid w:val="00013010"/>
    <w:rsid w:val="00013486"/>
    <w:rsid w:val="00013794"/>
    <w:rsid w:val="00015B4C"/>
    <w:rsid w:val="00015F54"/>
    <w:rsid w:val="000162CE"/>
    <w:rsid w:val="00016E7A"/>
    <w:rsid w:val="0002129E"/>
    <w:rsid w:val="00021470"/>
    <w:rsid w:val="0002148A"/>
    <w:rsid w:val="00021AD1"/>
    <w:rsid w:val="000236F6"/>
    <w:rsid w:val="00023945"/>
    <w:rsid w:val="00024308"/>
    <w:rsid w:val="000248AA"/>
    <w:rsid w:val="00025106"/>
    <w:rsid w:val="000259DB"/>
    <w:rsid w:val="00025D3A"/>
    <w:rsid w:val="00026734"/>
    <w:rsid w:val="00026F28"/>
    <w:rsid w:val="00027666"/>
    <w:rsid w:val="000309FC"/>
    <w:rsid w:val="0003173B"/>
    <w:rsid w:val="00031D69"/>
    <w:rsid w:val="000321E9"/>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38D2"/>
    <w:rsid w:val="00096E21"/>
    <w:rsid w:val="000A0414"/>
    <w:rsid w:val="000A1F16"/>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D8C"/>
    <w:rsid w:val="000C0E21"/>
    <w:rsid w:val="000C1145"/>
    <w:rsid w:val="000C3121"/>
    <w:rsid w:val="000C4186"/>
    <w:rsid w:val="000C590F"/>
    <w:rsid w:val="000C6593"/>
    <w:rsid w:val="000C659C"/>
    <w:rsid w:val="000C6AD8"/>
    <w:rsid w:val="000C797F"/>
    <w:rsid w:val="000D1243"/>
    <w:rsid w:val="000D1340"/>
    <w:rsid w:val="000D1536"/>
    <w:rsid w:val="000D153F"/>
    <w:rsid w:val="000D3C93"/>
    <w:rsid w:val="000D45F8"/>
    <w:rsid w:val="000D7EAB"/>
    <w:rsid w:val="000D7FB2"/>
    <w:rsid w:val="000E03D5"/>
    <w:rsid w:val="000E1750"/>
    <w:rsid w:val="000E20B0"/>
    <w:rsid w:val="000E4A73"/>
    <w:rsid w:val="000E5430"/>
    <w:rsid w:val="000E5AA3"/>
    <w:rsid w:val="000E7B3C"/>
    <w:rsid w:val="000E7FFE"/>
    <w:rsid w:val="000F06F7"/>
    <w:rsid w:val="000F41EA"/>
    <w:rsid w:val="000F6630"/>
    <w:rsid w:val="000F7B42"/>
    <w:rsid w:val="00101E78"/>
    <w:rsid w:val="00102AEF"/>
    <w:rsid w:val="00102E06"/>
    <w:rsid w:val="001033D7"/>
    <w:rsid w:val="00103D6F"/>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2F6A"/>
    <w:rsid w:val="00123ABA"/>
    <w:rsid w:val="00123B60"/>
    <w:rsid w:val="00127180"/>
    <w:rsid w:val="00127BEA"/>
    <w:rsid w:val="001315A3"/>
    <w:rsid w:val="00132982"/>
    <w:rsid w:val="00134A3D"/>
    <w:rsid w:val="00134AAB"/>
    <w:rsid w:val="001355B2"/>
    <w:rsid w:val="00136EFB"/>
    <w:rsid w:val="00140BA9"/>
    <w:rsid w:val="00141FB3"/>
    <w:rsid w:val="00142291"/>
    <w:rsid w:val="00142423"/>
    <w:rsid w:val="00142A4D"/>
    <w:rsid w:val="00142BE4"/>
    <w:rsid w:val="001435B4"/>
    <w:rsid w:val="00144855"/>
    <w:rsid w:val="00145080"/>
    <w:rsid w:val="00145412"/>
    <w:rsid w:val="00145DC3"/>
    <w:rsid w:val="00147AAA"/>
    <w:rsid w:val="00152E5F"/>
    <w:rsid w:val="00153CFA"/>
    <w:rsid w:val="00155A38"/>
    <w:rsid w:val="00156242"/>
    <w:rsid w:val="00156CBD"/>
    <w:rsid w:val="00160205"/>
    <w:rsid w:val="00160BD9"/>
    <w:rsid w:val="0016105F"/>
    <w:rsid w:val="00161197"/>
    <w:rsid w:val="00161237"/>
    <w:rsid w:val="001621A3"/>
    <w:rsid w:val="0016265F"/>
    <w:rsid w:val="00163803"/>
    <w:rsid w:val="001647E4"/>
    <w:rsid w:val="0016534F"/>
    <w:rsid w:val="001658A9"/>
    <w:rsid w:val="00165D73"/>
    <w:rsid w:val="0017172A"/>
    <w:rsid w:val="00171A28"/>
    <w:rsid w:val="00173151"/>
    <w:rsid w:val="00173399"/>
    <w:rsid w:val="0017339F"/>
    <w:rsid w:val="0017376B"/>
    <w:rsid w:val="001754B0"/>
    <w:rsid w:val="00175504"/>
    <w:rsid w:val="00175A8B"/>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73E"/>
    <w:rsid w:val="001907F3"/>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13F"/>
    <w:rsid w:val="001A6C42"/>
    <w:rsid w:val="001A7677"/>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F80"/>
    <w:rsid w:val="001C4468"/>
    <w:rsid w:val="001C46B2"/>
    <w:rsid w:val="001C4B50"/>
    <w:rsid w:val="001C55D5"/>
    <w:rsid w:val="001C6005"/>
    <w:rsid w:val="001C6934"/>
    <w:rsid w:val="001C72BF"/>
    <w:rsid w:val="001C772C"/>
    <w:rsid w:val="001D1023"/>
    <w:rsid w:val="001D1663"/>
    <w:rsid w:val="001D1BC5"/>
    <w:rsid w:val="001D1DE0"/>
    <w:rsid w:val="001D2966"/>
    <w:rsid w:val="001D2B58"/>
    <w:rsid w:val="001D3241"/>
    <w:rsid w:val="001D40B5"/>
    <w:rsid w:val="001D44B2"/>
    <w:rsid w:val="001D6695"/>
    <w:rsid w:val="001D7791"/>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B6B"/>
    <w:rsid w:val="001F5FF0"/>
    <w:rsid w:val="001F6474"/>
    <w:rsid w:val="001F7039"/>
    <w:rsid w:val="001F707F"/>
    <w:rsid w:val="001F713C"/>
    <w:rsid w:val="0020044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519D"/>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55"/>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EF4"/>
    <w:rsid w:val="00272CF3"/>
    <w:rsid w:val="00273B51"/>
    <w:rsid w:val="00274769"/>
    <w:rsid w:val="0027510F"/>
    <w:rsid w:val="0027533F"/>
    <w:rsid w:val="00276748"/>
    <w:rsid w:val="00277B60"/>
    <w:rsid w:val="002803F1"/>
    <w:rsid w:val="00280D1D"/>
    <w:rsid w:val="0028113B"/>
    <w:rsid w:val="0028188C"/>
    <w:rsid w:val="00282F1E"/>
    <w:rsid w:val="0028327A"/>
    <w:rsid w:val="002834DA"/>
    <w:rsid w:val="002837F3"/>
    <w:rsid w:val="0028399F"/>
    <w:rsid w:val="00284623"/>
    <w:rsid w:val="00284AC8"/>
    <w:rsid w:val="00284CF4"/>
    <w:rsid w:val="00285765"/>
    <w:rsid w:val="00285A5F"/>
    <w:rsid w:val="002874FE"/>
    <w:rsid w:val="00287B6E"/>
    <w:rsid w:val="00290A09"/>
    <w:rsid w:val="00290DAB"/>
    <w:rsid w:val="00291BC9"/>
    <w:rsid w:val="0029225C"/>
    <w:rsid w:val="00294EBA"/>
    <w:rsid w:val="0029597E"/>
    <w:rsid w:val="002964CD"/>
    <w:rsid w:val="00296B02"/>
    <w:rsid w:val="00296CA9"/>
    <w:rsid w:val="0029719B"/>
    <w:rsid w:val="0029727F"/>
    <w:rsid w:val="002974DE"/>
    <w:rsid w:val="0029758F"/>
    <w:rsid w:val="002A0445"/>
    <w:rsid w:val="002A0B8B"/>
    <w:rsid w:val="002A193B"/>
    <w:rsid w:val="002A1C2F"/>
    <w:rsid w:val="002A54B1"/>
    <w:rsid w:val="002A5C64"/>
    <w:rsid w:val="002B0595"/>
    <w:rsid w:val="002B09C5"/>
    <w:rsid w:val="002B0C0B"/>
    <w:rsid w:val="002B229E"/>
    <w:rsid w:val="002B3417"/>
    <w:rsid w:val="002B46B0"/>
    <w:rsid w:val="002B4D8E"/>
    <w:rsid w:val="002B5071"/>
    <w:rsid w:val="002B5171"/>
    <w:rsid w:val="002B51D8"/>
    <w:rsid w:val="002B53AD"/>
    <w:rsid w:val="002B597D"/>
    <w:rsid w:val="002B6236"/>
    <w:rsid w:val="002C1074"/>
    <w:rsid w:val="002C12EB"/>
    <w:rsid w:val="002C2677"/>
    <w:rsid w:val="002C3662"/>
    <w:rsid w:val="002C3F5F"/>
    <w:rsid w:val="002C4481"/>
    <w:rsid w:val="002C47C9"/>
    <w:rsid w:val="002C4DDA"/>
    <w:rsid w:val="002C4F64"/>
    <w:rsid w:val="002C5953"/>
    <w:rsid w:val="002C5B8B"/>
    <w:rsid w:val="002C5ED5"/>
    <w:rsid w:val="002C6C13"/>
    <w:rsid w:val="002C79B4"/>
    <w:rsid w:val="002C7D3F"/>
    <w:rsid w:val="002C7E3B"/>
    <w:rsid w:val="002C7FCC"/>
    <w:rsid w:val="002D084B"/>
    <w:rsid w:val="002D0D92"/>
    <w:rsid w:val="002D149B"/>
    <w:rsid w:val="002D1A31"/>
    <w:rsid w:val="002D1EAD"/>
    <w:rsid w:val="002D2A1F"/>
    <w:rsid w:val="002D3E5D"/>
    <w:rsid w:val="002D4A2B"/>
    <w:rsid w:val="002D547B"/>
    <w:rsid w:val="002D55A4"/>
    <w:rsid w:val="002D622B"/>
    <w:rsid w:val="002D744C"/>
    <w:rsid w:val="002E0426"/>
    <w:rsid w:val="002E1B3B"/>
    <w:rsid w:val="002E2B59"/>
    <w:rsid w:val="002E2D66"/>
    <w:rsid w:val="002E57D0"/>
    <w:rsid w:val="002E63F7"/>
    <w:rsid w:val="002E67D6"/>
    <w:rsid w:val="002E7001"/>
    <w:rsid w:val="002E7156"/>
    <w:rsid w:val="002E7259"/>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7F4"/>
    <w:rsid w:val="0032182A"/>
    <w:rsid w:val="00321867"/>
    <w:rsid w:val="00321AE5"/>
    <w:rsid w:val="0032214B"/>
    <w:rsid w:val="0032321E"/>
    <w:rsid w:val="0032375F"/>
    <w:rsid w:val="003241A2"/>
    <w:rsid w:val="003263A0"/>
    <w:rsid w:val="00326508"/>
    <w:rsid w:val="003273E4"/>
    <w:rsid w:val="00327DA0"/>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463A"/>
    <w:rsid w:val="00356D5C"/>
    <w:rsid w:val="00357ADE"/>
    <w:rsid w:val="00357C13"/>
    <w:rsid w:val="00360004"/>
    <w:rsid w:val="00361B52"/>
    <w:rsid w:val="00362708"/>
    <w:rsid w:val="0036430B"/>
    <w:rsid w:val="00365802"/>
    <w:rsid w:val="00365F48"/>
    <w:rsid w:val="0036774E"/>
    <w:rsid w:val="00367F9B"/>
    <w:rsid w:val="00370549"/>
    <w:rsid w:val="00370589"/>
    <w:rsid w:val="00371385"/>
    <w:rsid w:val="00371788"/>
    <w:rsid w:val="0037252E"/>
    <w:rsid w:val="003730CD"/>
    <w:rsid w:val="0037397E"/>
    <w:rsid w:val="00373C42"/>
    <w:rsid w:val="003741A2"/>
    <w:rsid w:val="003770B3"/>
    <w:rsid w:val="00380353"/>
    <w:rsid w:val="0038052D"/>
    <w:rsid w:val="0038489D"/>
    <w:rsid w:val="003853A8"/>
    <w:rsid w:val="00385661"/>
    <w:rsid w:val="003866FA"/>
    <w:rsid w:val="00387450"/>
    <w:rsid w:val="003908AD"/>
    <w:rsid w:val="003918A7"/>
    <w:rsid w:val="0039380D"/>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C6EC9"/>
    <w:rsid w:val="003D0298"/>
    <w:rsid w:val="003D2686"/>
    <w:rsid w:val="003D2797"/>
    <w:rsid w:val="003D3300"/>
    <w:rsid w:val="003D3605"/>
    <w:rsid w:val="003D3963"/>
    <w:rsid w:val="003D5156"/>
    <w:rsid w:val="003E02AE"/>
    <w:rsid w:val="003E171C"/>
    <w:rsid w:val="003E1FB5"/>
    <w:rsid w:val="003E291A"/>
    <w:rsid w:val="003E3391"/>
    <w:rsid w:val="003E36AA"/>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198"/>
    <w:rsid w:val="004017BF"/>
    <w:rsid w:val="00401F6F"/>
    <w:rsid w:val="004026DA"/>
    <w:rsid w:val="00403414"/>
    <w:rsid w:val="00404A46"/>
    <w:rsid w:val="00404A75"/>
    <w:rsid w:val="004079A1"/>
    <w:rsid w:val="0041106C"/>
    <w:rsid w:val="00411D0D"/>
    <w:rsid w:val="004127BC"/>
    <w:rsid w:val="004136A9"/>
    <w:rsid w:val="004136B8"/>
    <w:rsid w:val="0041396C"/>
    <w:rsid w:val="004154C9"/>
    <w:rsid w:val="0041662D"/>
    <w:rsid w:val="0041670D"/>
    <w:rsid w:val="00416978"/>
    <w:rsid w:val="004169C5"/>
    <w:rsid w:val="00416A7D"/>
    <w:rsid w:val="004178EB"/>
    <w:rsid w:val="00417D7E"/>
    <w:rsid w:val="004200FF"/>
    <w:rsid w:val="00420B9A"/>
    <w:rsid w:val="00420ECD"/>
    <w:rsid w:val="004222B5"/>
    <w:rsid w:val="0042252B"/>
    <w:rsid w:val="00423659"/>
    <w:rsid w:val="0042368A"/>
    <w:rsid w:val="004236AC"/>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1271"/>
    <w:rsid w:val="004541E8"/>
    <w:rsid w:val="00454933"/>
    <w:rsid w:val="00454C17"/>
    <w:rsid w:val="00455E74"/>
    <w:rsid w:val="0045608B"/>
    <w:rsid w:val="004571AF"/>
    <w:rsid w:val="004611BA"/>
    <w:rsid w:val="0046142F"/>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693F"/>
    <w:rsid w:val="00477DB8"/>
    <w:rsid w:val="004802F8"/>
    <w:rsid w:val="004814E9"/>
    <w:rsid w:val="0048174A"/>
    <w:rsid w:val="00481B98"/>
    <w:rsid w:val="004820EE"/>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C7C93"/>
    <w:rsid w:val="004D0D1A"/>
    <w:rsid w:val="004D263E"/>
    <w:rsid w:val="004D2669"/>
    <w:rsid w:val="004D46E5"/>
    <w:rsid w:val="004D6F45"/>
    <w:rsid w:val="004E0996"/>
    <w:rsid w:val="004E11D3"/>
    <w:rsid w:val="004E176D"/>
    <w:rsid w:val="004E17BE"/>
    <w:rsid w:val="004E2172"/>
    <w:rsid w:val="004E3312"/>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1A1"/>
    <w:rsid w:val="00520003"/>
    <w:rsid w:val="00520F4D"/>
    <w:rsid w:val="005210F2"/>
    <w:rsid w:val="00521169"/>
    <w:rsid w:val="00521E7C"/>
    <w:rsid w:val="00522850"/>
    <w:rsid w:val="005241DE"/>
    <w:rsid w:val="00524A15"/>
    <w:rsid w:val="00524BE4"/>
    <w:rsid w:val="0052685D"/>
    <w:rsid w:val="005268DA"/>
    <w:rsid w:val="00527020"/>
    <w:rsid w:val="005274CF"/>
    <w:rsid w:val="00530A16"/>
    <w:rsid w:val="00530A24"/>
    <w:rsid w:val="00530DFC"/>
    <w:rsid w:val="00532118"/>
    <w:rsid w:val="0053296E"/>
    <w:rsid w:val="00532A78"/>
    <w:rsid w:val="00532A98"/>
    <w:rsid w:val="00532C5A"/>
    <w:rsid w:val="0053434D"/>
    <w:rsid w:val="005344E7"/>
    <w:rsid w:val="00534A21"/>
    <w:rsid w:val="00536342"/>
    <w:rsid w:val="00536C3A"/>
    <w:rsid w:val="00537DE8"/>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B3"/>
    <w:rsid w:val="005636E9"/>
    <w:rsid w:val="005636F3"/>
    <w:rsid w:val="00563757"/>
    <w:rsid w:val="005641FE"/>
    <w:rsid w:val="00564717"/>
    <w:rsid w:val="005649CE"/>
    <w:rsid w:val="00564A72"/>
    <w:rsid w:val="0056721E"/>
    <w:rsid w:val="0056765D"/>
    <w:rsid w:val="00567AA0"/>
    <w:rsid w:val="0057059C"/>
    <w:rsid w:val="0057097E"/>
    <w:rsid w:val="00572208"/>
    <w:rsid w:val="00572E64"/>
    <w:rsid w:val="005737A1"/>
    <w:rsid w:val="0057396D"/>
    <w:rsid w:val="00574214"/>
    <w:rsid w:val="005759A6"/>
    <w:rsid w:val="0057676E"/>
    <w:rsid w:val="00576EDA"/>
    <w:rsid w:val="00581793"/>
    <w:rsid w:val="00581EE5"/>
    <w:rsid w:val="00581FA1"/>
    <w:rsid w:val="005822A1"/>
    <w:rsid w:val="00582B1A"/>
    <w:rsid w:val="0058313F"/>
    <w:rsid w:val="005841A6"/>
    <w:rsid w:val="00584462"/>
    <w:rsid w:val="00585D08"/>
    <w:rsid w:val="00586013"/>
    <w:rsid w:val="005869E0"/>
    <w:rsid w:val="0059007C"/>
    <w:rsid w:val="00590455"/>
    <w:rsid w:val="00590CDF"/>
    <w:rsid w:val="00591092"/>
    <w:rsid w:val="005911CF"/>
    <w:rsid w:val="00591643"/>
    <w:rsid w:val="0059187F"/>
    <w:rsid w:val="0059378F"/>
    <w:rsid w:val="00594D44"/>
    <w:rsid w:val="005963FD"/>
    <w:rsid w:val="00596915"/>
    <w:rsid w:val="00596F91"/>
    <w:rsid w:val="005975BD"/>
    <w:rsid w:val="005A005E"/>
    <w:rsid w:val="005A05E5"/>
    <w:rsid w:val="005A0C0A"/>
    <w:rsid w:val="005A0DF7"/>
    <w:rsid w:val="005A1016"/>
    <w:rsid w:val="005A1ED8"/>
    <w:rsid w:val="005A3B07"/>
    <w:rsid w:val="005A3B55"/>
    <w:rsid w:val="005A3ECF"/>
    <w:rsid w:val="005A567A"/>
    <w:rsid w:val="005A5BDD"/>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5E0C"/>
    <w:rsid w:val="005C6C10"/>
    <w:rsid w:val="005C6DCC"/>
    <w:rsid w:val="005D06B6"/>
    <w:rsid w:val="005D143E"/>
    <w:rsid w:val="005D2101"/>
    <w:rsid w:val="005D22FA"/>
    <w:rsid w:val="005D251E"/>
    <w:rsid w:val="005D277F"/>
    <w:rsid w:val="005D2785"/>
    <w:rsid w:val="005D4ADA"/>
    <w:rsid w:val="005D5EA7"/>
    <w:rsid w:val="005D6CD8"/>
    <w:rsid w:val="005E043B"/>
    <w:rsid w:val="005E1250"/>
    <w:rsid w:val="005E1529"/>
    <w:rsid w:val="005E2185"/>
    <w:rsid w:val="005E29BE"/>
    <w:rsid w:val="005E2D8B"/>
    <w:rsid w:val="005E4515"/>
    <w:rsid w:val="005F101E"/>
    <w:rsid w:val="005F10B0"/>
    <w:rsid w:val="005F14F1"/>
    <w:rsid w:val="005F16F1"/>
    <w:rsid w:val="005F1C26"/>
    <w:rsid w:val="005F27F3"/>
    <w:rsid w:val="005F2CD0"/>
    <w:rsid w:val="005F3041"/>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75"/>
    <w:rsid w:val="00606DCD"/>
    <w:rsid w:val="00612B80"/>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2C9D"/>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5EB3"/>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C10"/>
    <w:rsid w:val="00671401"/>
    <w:rsid w:val="00672745"/>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725"/>
    <w:rsid w:val="006938BA"/>
    <w:rsid w:val="00694023"/>
    <w:rsid w:val="00696220"/>
    <w:rsid w:val="006967BA"/>
    <w:rsid w:val="0069719F"/>
    <w:rsid w:val="006973EC"/>
    <w:rsid w:val="00697AA6"/>
    <w:rsid w:val="00697E2D"/>
    <w:rsid w:val="006A1101"/>
    <w:rsid w:val="006A26F4"/>
    <w:rsid w:val="006A3361"/>
    <w:rsid w:val="006A4381"/>
    <w:rsid w:val="006A5A07"/>
    <w:rsid w:val="006A5A1B"/>
    <w:rsid w:val="006A7307"/>
    <w:rsid w:val="006A7A79"/>
    <w:rsid w:val="006B01F0"/>
    <w:rsid w:val="006B0B25"/>
    <w:rsid w:val="006B133A"/>
    <w:rsid w:val="006B1D60"/>
    <w:rsid w:val="006B421C"/>
    <w:rsid w:val="006B4F53"/>
    <w:rsid w:val="006B597F"/>
    <w:rsid w:val="006B73EC"/>
    <w:rsid w:val="006B744A"/>
    <w:rsid w:val="006B7F4E"/>
    <w:rsid w:val="006C0A53"/>
    <w:rsid w:val="006C29A7"/>
    <w:rsid w:val="006C2A63"/>
    <w:rsid w:val="006C32B2"/>
    <w:rsid w:val="006C386A"/>
    <w:rsid w:val="006C4760"/>
    <w:rsid w:val="006C4E0F"/>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886"/>
    <w:rsid w:val="006E0BD7"/>
    <w:rsid w:val="006E40F9"/>
    <w:rsid w:val="006E5BAC"/>
    <w:rsid w:val="006E65E4"/>
    <w:rsid w:val="006E6DA3"/>
    <w:rsid w:val="006F0C5C"/>
    <w:rsid w:val="006F1C7D"/>
    <w:rsid w:val="006F2102"/>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E4E"/>
    <w:rsid w:val="00713E52"/>
    <w:rsid w:val="007140FE"/>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45BB"/>
    <w:rsid w:val="00755159"/>
    <w:rsid w:val="00755362"/>
    <w:rsid w:val="00755617"/>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7087"/>
    <w:rsid w:val="007A7C53"/>
    <w:rsid w:val="007B011B"/>
    <w:rsid w:val="007B0530"/>
    <w:rsid w:val="007B0CB5"/>
    <w:rsid w:val="007B1933"/>
    <w:rsid w:val="007B2073"/>
    <w:rsid w:val="007B39D5"/>
    <w:rsid w:val="007B3F3F"/>
    <w:rsid w:val="007B45E7"/>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D7421"/>
    <w:rsid w:val="007E02DD"/>
    <w:rsid w:val="007E0512"/>
    <w:rsid w:val="007E0A55"/>
    <w:rsid w:val="007E317F"/>
    <w:rsid w:val="007E4CA1"/>
    <w:rsid w:val="007E5CA5"/>
    <w:rsid w:val="007E5FC4"/>
    <w:rsid w:val="007E71B6"/>
    <w:rsid w:val="007E7C78"/>
    <w:rsid w:val="007F03CA"/>
    <w:rsid w:val="007F15EF"/>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54C"/>
    <w:rsid w:val="00810EA8"/>
    <w:rsid w:val="008111F7"/>
    <w:rsid w:val="00811257"/>
    <w:rsid w:val="008118DB"/>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042"/>
    <w:rsid w:val="00842502"/>
    <w:rsid w:val="008452B8"/>
    <w:rsid w:val="0084589C"/>
    <w:rsid w:val="008461B3"/>
    <w:rsid w:val="008463D3"/>
    <w:rsid w:val="0084650C"/>
    <w:rsid w:val="00846A8A"/>
    <w:rsid w:val="008518FD"/>
    <w:rsid w:val="00851E77"/>
    <w:rsid w:val="00852071"/>
    <w:rsid w:val="008523BD"/>
    <w:rsid w:val="00852E81"/>
    <w:rsid w:val="00853916"/>
    <w:rsid w:val="00854158"/>
    <w:rsid w:val="00854445"/>
    <w:rsid w:val="008564A4"/>
    <w:rsid w:val="008607B1"/>
    <w:rsid w:val="00860F56"/>
    <w:rsid w:val="0086157A"/>
    <w:rsid w:val="00861B0C"/>
    <w:rsid w:val="00862A1B"/>
    <w:rsid w:val="00862D81"/>
    <w:rsid w:val="0086302F"/>
    <w:rsid w:val="00863846"/>
    <w:rsid w:val="00863987"/>
    <w:rsid w:val="00864892"/>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3246"/>
    <w:rsid w:val="00893ECF"/>
    <w:rsid w:val="00895377"/>
    <w:rsid w:val="00897697"/>
    <w:rsid w:val="00897DF6"/>
    <w:rsid w:val="008A0BB8"/>
    <w:rsid w:val="008A18E4"/>
    <w:rsid w:val="008A21AC"/>
    <w:rsid w:val="008A2C2C"/>
    <w:rsid w:val="008A461F"/>
    <w:rsid w:val="008A59D2"/>
    <w:rsid w:val="008A6096"/>
    <w:rsid w:val="008A7066"/>
    <w:rsid w:val="008A73A3"/>
    <w:rsid w:val="008B0604"/>
    <w:rsid w:val="008B17D8"/>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E9A"/>
    <w:rsid w:val="008D1BD3"/>
    <w:rsid w:val="008D1C36"/>
    <w:rsid w:val="008D2469"/>
    <w:rsid w:val="008D3B8F"/>
    <w:rsid w:val="008D3F9C"/>
    <w:rsid w:val="008D5666"/>
    <w:rsid w:val="008D582B"/>
    <w:rsid w:val="008D60C4"/>
    <w:rsid w:val="008D7699"/>
    <w:rsid w:val="008D7E03"/>
    <w:rsid w:val="008E0A60"/>
    <w:rsid w:val="008E15E4"/>
    <w:rsid w:val="008E165E"/>
    <w:rsid w:val="008E1CCD"/>
    <w:rsid w:val="008E42C2"/>
    <w:rsid w:val="008E4655"/>
    <w:rsid w:val="008E57ED"/>
    <w:rsid w:val="008E6D41"/>
    <w:rsid w:val="008E6FBA"/>
    <w:rsid w:val="008E7DBF"/>
    <w:rsid w:val="008F0063"/>
    <w:rsid w:val="008F0464"/>
    <w:rsid w:val="008F2D22"/>
    <w:rsid w:val="008F2EA6"/>
    <w:rsid w:val="008F3B8D"/>
    <w:rsid w:val="008F3EE5"/>
    <w:rsid w:val="008F450A"/>
    <w:rsid w:val="008F492D"/>
    <w:rsid w:val="008F63E2"/>
    <w:rsid w:val="008F72FA"/>
    <w:rsid w:val="00900A07"/>
    <w:rsid w:val="00900DAD"/>
    <w:rsid w:val="00901454"/>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104D6"/>
    <w:rsid w:val="00912B55"/>
    <w:rsid w:val="00913DDF"/>
    <w:rsid w:val="009140DA"/>
    <w:rsid w:val="0091474E"/>
    <w:rsid w:val="00914BD0"/>
    <w:rsid w:val="00915880"/>
    <w:rsid w:val="00916345"/>
    <w:rsid w:val="009168F9"/>
    <w:rsid w:val="00916964"/>
    <w:rsid w:val="00916BF2"/>
    <w:rsid w:val="00917E0D"/>
    <w:rsid w:val="00922536"/>
    <w:rsid w:val="0092262A"/>
    <w:rsid w:val="00922783"/>
    <w:rsid w:val="0092386D"/>
    <w:rsid w:val="00924A40"/>
    <w:rsid w:val="00930033"/>
    <w:rsid w:val="0093153A"/>
    <w:rsid w:val="0093158A"/>
    <w:rsid w:val="0093177E"/>
    <w:rsid w:val="0093196B"/>
    <w:rsid w:val="00932451"/>
    <w:rsid w:val="0093300F"/>
    <w:rsid w:val="00933175"/>
    <w:rsid w:val="009334D9"/>
    <w:rsid w:val="00933768"/>
    <w:rsid w:val="009342E8"/>
    <w:rsid w:val="00934984"/>
    <w:rsid w:val="00935E01"/>
    <w:rsid w:val="00935EB6"/>
    <w:rsid w:val="0093616D"/>
    <w:rsid w:val="009367F5"/>
    <w:rsid w:val="00936F15"/>
    <w:rsid w:val="0093725F"/>
    <w:rsid w:val="009373A0"/>
    <w:rsid w:val="00937A46"/>
    <w:rsid w:val="00937B45"/>
    <w:rsid w:val="009407B6"/>
    <w:rsid w:val="00940F8D"/>
    <w:rsid w:val="009410A6"/>
    <w:rsid w:val="009415AC"/>
    <w:rsid w:val="009425F1"/>
    <w:rsid w:val="009425FA"/>
    <w:rsid w:val="0094318F"/>
    <w:rsid w:val="00943C52"/>
    <w:rsid w:val="00944038"/>
    <w:rsid w:val="00944D25"/>
    <w:rsid w:val="00944F79"/>
    <w:rsid w:val="0094595F"/>
    <w:rsid w:val="009477D4"/>
    <w:rsid w:val="00947CA1"/>
    <w:rsid w:val="00950D5E"/>
    <w:rsid w:val="00951319"/>
    <w:rsid w:val="00951871"/>
    <w:rsid w:val="00951E07"/>
    <w:rsid w:val="009541B7"/>
    <w:rsid w:val="00954379"/>
    <w:rsid w:val="00954CFD"/>
    <w:rsid w:val="00956515"/>
    <w:rsid w:val="00957E7F"/>
    <w:rsid w:val="00957EAA"/>
    <w:rsid w:val="0096093E"/>
    <w:rsid w:val="009619C2"/>
    <w:rsid w:val="00963FAA"/>
    <w:rsid w:val="00964194"/>
    <w:rsid w:val="009642B2"/>
    <w:rsid w:val="0096436B"/>
    <w:rsid w:val="009647FF"/>
    <w:rsid w:val="00964CBE"/>
    <w:rsid w:val="0096556C"/>
    <w:rsid w:val="00965CD6"/>
    <w:rsid w:val="009660DA"/>
    <w:rsid w:val="00966DAE"/>
    <w:rsid w:val="00967720"/>
    <w:rsid w:val="00967896"/>
    <w:rsid w:val="0096798A"/>
    <w:rsid w:val="0097012D"/>
    <w:rsid w:val="00970BD4"/>
    <w:rsid w:val="00971338"/>
    <w:rsid w:val="0097244A"/>
    <w:rsid w:val="009727F5"/>
    <w:rsid w:val="00973758"/>
    <w:rsid w:val="00973DD2"/>
    <w:rsid w:val="009756BD"/>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79D"/>
    <w:rsid w:val="009967E3"/>
    <w:rsid w:val="0099684E"/>
    <w:rsid w:val="009A06AB"/>
    <w:rsid w:val="009A0A27"/>
    <w:rsid w:val="009A1CA4"/>
    <w:rsid w:val="009A1D89"/>
    <w:rsid w:val="009A24B4"/>
    <w:rsid w:val="009A32ED"/>
    <w:rsid w:val="009A33F0"/>
    <w:rsid w:val="009A3BAE"/>
    <w:rsid w:val="009A6824"/>
    <w:rsid w:val="009A7771"/>
    <w:rsid w:val="009B0729"/>
    <w:rsid w:val="009B08CE"/>
    <w:rsid w:val="009B0F54"/>
    <w:rsid w:val="009B1D5F"/>
    <w:rsid w:val="009B1F77"/>
    <w:rsid w:val="009B2F7D"/>
    <w:rsid w:val="009B5DE0"/>
    <w:rsid w:val="009B67C2"/>
    <w:rsid w:val="009B6B55"/>
    <w:rsid w:val="009B6EB7"/>
    <w:rsid w:val="009B73CB"/>
    <w:rsid w:val="009B7A9E"/>
    <w:rsid w:val="009C173E"/>
    <w:rsid w:val="009C19E5"/>
    <w:rsid w:val="009C1C09"/>
    <w:rsid w:val="009C2D6E"/>
    <w:rsid w:val="009C31F6"/>
    <w:rsid w:val="009C3392"/>
    <w:rsid w:val="009C58CD"/>
    <w:rsid w:val="009C68AD"/>
    <w:rsid w:val="009C6B2C"/>
    <w:rsid w:val="009C6CF6"/>
    <w:rsid w:val="009D0964"/>
    <w:rsid w:val="009D38AD"/>
    <w:rsid w:val="009D402C"/>
    <w:rsid w:val="009D447A"/>
    <w:rsid w:val="009D4C04"/>
    <w:rsid w:val="009D50BA"/>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3AA0"/>
    <w:rsid w:val="009F4362"/>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0ECF"/>
    <w:rsid w:val="00A312F1"/>
    <w:rsid w:val="00A31394"/>
    <w:rsid w:val="00A32307"/>
    <w:rsid w:val="00A327EF"/>
    <w:rsid w:val="00A338C1"/>
    <w:rsid w:val="00A33963"/>
    <w:rsid w:val="00A33FFD"/>
    <w:rsid w:val="00A34F18"/>
    <w:rsid w:val="00A400FC"/>
    <w:rsid w:val="00A42346"/>
    <w:rsid w:val="00A42A99"/>
    <w:rsid w:val="00A43992"/>
    <w:rsid w:val="00A43BE3"/>
    <w:rsid w:val="00A44F7F"/>
    <w:rsid w:val="00A45448"/>
    <w:rsid w:val="00A46D0A"/>
    <w:rsid w:val="00A47099"/>
    <w:rsid w:val="00A50048"/>
    <w:rsid w:val="00A51773"/>
    <w:rsid w:val="00A51856"/>
    <w:rsid w:val="00A51E62"/>
    <w:rsid w:val="00A556FE"/>
    <w:rsid w:val="00A55E13"/>
    <w:rsid w:val="00A567C9"/>
    <w:rsid w:val="00A57B56"/>
    <w:rsid w:val="00A602B1"/>
    <w:rsid w:val="00A60418"/>
    <w:rsid w:val="00A60E94"/>
    <w:rsid w:val="00A6114F"/>
    <w:rsid w:val="00A626A2"/>
    <w:rsid w:val="00A62A2E"/>
    <w:rsid w:val="00A62D66"/>
    <w:rsid w:val="00A635F1"/>
    <w:rsid w:val="00A63B64"/>
    <w:rsid w:val="00A64459"/>
    <w:rsid w:val="00A644F7"/>
    <w:rsid w:val="00A64628"/>
    <w:rsid w:val="00A71E11"/>
    <w:rsid w:val="00A72FB0"/>
    <w:rsid w:val="00A7765D"/>
    <w:rsid w:val="00A777D6"/>
    <w:rsid w:val="00A77B9C"/>
    <w:rsid w:val="00A817C8"/>
    <w:rsid w:val="00A831E9"/>
    <w:rsid w:val="00A84897"/>
    <w:rsid w:val="00A85950"/>
    <w:rsid w:val="00A872DA"/>
    <w:rsid w:val="00A876C6"/>
    <w:rsid w:val="00A87B14"/>
    <w:rsid w:val="00A9079D"/>
    <w:rsid w:val="00A910EB"/>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A751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E7B26"/>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D1"/>
    <w:rsid w:val="00B1226A"/>
    <w:rsid w:val="00B1535D"/>
    <w:rsid w:val="00B163EF"/>
    <w:rsid w:val="00B16F67"/>
    <w:rsid w:val="00B17447"/>
    <w:rsid w:val="00B20171"/>
    <w:rsid w:val="00B20273"/>
    <w:rsid w:val="00B205B2"/>
    <w:rsid w:val="00B206A2"/>
    <w:rsid w:val="00B2240F"/>
    <w:rsid w:val="00B231FF"/>
    <w:rsid w:val="00B248C8"/>
    <w:rsid w:val="00B25A79"/>
    <w:rsid w:val="00B25B84"/>
    <w:rsid w:val="00B25CF6"/>
    <w:rsid w:val="00B26C1A"/>
    <w:rsid w:val="00B27ECC"/>
    <w:rsid w:val="00B314FD"/>
    <w:rsid w:val="00B322CC"/>
    <w:rsid w:val="00B32A5D"/>
    <w:rsid w:val="00B35291"/>
    <w:rsid w:val="00B375E2"/>
    <w:rsid w:val="00B37994"/>
    <w:rsid w:val="00B4107A"/>
    <w:rsid w:val="00B424CE"/>
    <w:rsid w:val="00B42871"/>
    <w:rsid w:val="00B429D2"/>
    <w:rsid w:val="00B43181"/>
    <w:rsid w:val="00B43653"/>
    <w:rsid w:val="00B442B6"/>
    <w:rsid w:val="00B443AD"/>
    <w:rsid w:val="00B44C2A"/>
    <w:rsid w:val="00B45537"/>
    <w:rsid w:val="00B461D0"/>
    <w:rsid w:val="00B4665C"/>
    <w:rsid w:val="00B47774"/>
    <w:rsid w:val="00B47782"/>
    <w:rsid w:val="00B50120"/>
    <w:rsid w:val="00B5032C"/>
    <w:rsid w:val="00B50D06"/>
    <w:rsid w:val="00B511D1"/>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10AA"/>
    <w:rsid w:val="00B62D51"/>
    <w:rsid w:val="00B64271"/>
    <w:rsid w:val="00B6464F"/>
    <w:rsid w:val="00B652F1"/>
    <w:rsid w:val="00B6556E"/>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2D"/>
    <w:rsid w:val="00B800D6"/>
    <w:rsid w:val="00B804AD"/>
    <w:rsid w:val="00B82923"/>
    <w:rsid w:val="00B832F1"/>
    <w:rsid w:val="00B836D6"/>
    <w:rsid w:val="00B8401B"/>
    <w:rsid w:val="00B84531"/>
    <w:rsid w:val="00B84D58"/>
    <w:rsid w:val="00B85004"/>
    <w:rsid w:val="00B854FA"/>
    <w:rsid w:val="00B85B86"/>
    <w:rsid w:val="00B86D68"/>
    <w:rsid w:val="00B87DAF"/>
    <w:rsid w:val="00B9045A"/>
    <w:rsid w:val="00B90E02"/>
    <w:rsid w:val="00B91035"/>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38E4"/>
    <w:rsid w:val="00BB404C"/>
    <w:rsid w:val="00BB5AA2"/>
    <w:rsid w:val="00BB616F"/>
    <w:rsid w:val="00BB64AA"/>
    <w:rsid w:val="00BB694B"/>
    <w:rsid w:val="00BB6BBD"/>
    <w:rsid w:val="00BB6E13"/>
    <w:rsid w:val="00BC10D8"/>
    <w:rsid w:val="00BC216A"/>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BC1"/>
    <w:rsid w:val="00BD6D9B"/>
    <w:rsid w:val="00BE277A"/>
    <w:rsid w:val="00BE3172"/>
    <w:rsid w:val="00BE577E"/>
    <w:rsid w:val="00BE5F04"/>
    <w:rsid w:val="00BE6707"/>
    <w:rsid w:val="00BE719D"/>
    <w:rsid w:val="00BF04D9"/>
    <w:rsid w:val="00BF1271"/>
    <w:rsid w:val="00BF1F7D"/>
    <w:rsid w:val="00BF2EB0"/>
    <w:rsid w:val="00BF303E"/>
    <w:rsid w:val="00BF3095"/>
    <w:rsid w:val="00BF555C"/>
    <w:rsid w:val="00BF745D"/>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1BA0"/>
    <w:rsid w:val="00C325A4"/>
    <w:rsid w:val="00C32C4B"/>
    <w:rsid w:val="00C32DBA"/>
    <w:rsid w:val="00C32F4A"/>
    <w:rsid w:val="00C3306A"/>
    <w:rsid w:val="00C33A00"/>
    <w:rsid w:val="00C34D2D"/>
    <w:rsid w:val="00C37C16"/>
    <w:rsid w:val="00C37CFE"/>
    <w:rsid w:val="00C40960"/>
    <w:rsid w:val="00C40BE9"/>
    <w:rsid w:val="00C41605"/>
    <w:rsid w:val="00C42132"/>
    <w:rsid w:val="00C42795"/>
    <w:rsid w:val="00C42BC5"/>
    <w:rsid w:val="00C433D1"/>
    <w:rsid w:val="00C436C4"/>
    <w:rsid w:val="00C43B99"/>
    <w:rsid w:val="00C47BC6"/>
    <w:rsid w:val="00C47ED9"/>
    <w:rsid w:val="00C506A8"/>
    <w:rsid w:val="00C50E94"/>
    <w:rsid w:val="00C51185"/>
    <w:rsid w:val="00C52900"/>
    <w:rsid w:val="00C52D1D"/>
    <w:rsid w:val="00C52E77"/>
    <w:rsid w:val="00C54494"/>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B53"/>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1C3A"/>
    <w:rsid w:val="00C932B7"/>
    <w:rsid w:val="00CA10EA"/>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0948"/>
    <w:rsid w:val="00CC16D9"/>
    <w:rsid w:val="00CC1FF5"/>
    <w:rsid w:val="00CC2AF7"/>
    <w:rsid w:val="00CC3A21"/>
    <w:rsid w:val="00CC40E5"/>
    <w:rsid w:val="00CC430C"/>
    <w:rsid w:val="00CC4922"/>
    <w:rsid w:val="00CC49F5"/>
    <w:rsid w:val="00CC5C95"/>
    <w:rsid w:val="00CC5CAE"/>
    <w:rsid w:val="00CC5F90"/>
    <w:rsid w:val="00CC7C71"/>
    <w:rsid w:val="00CC7ED9"/>
    <w:rsid w:val="00CD0930"/>
    <w:rsid w:val="00CD2D7A"/>
    <w:rsid w:val="00CD2F54"/>
    <w:rsid w:val="00CD2FEB"/>
    <w:rsid w:val="00CD3EFE"/>
    <w:rsid w:val="00CD45C6"/>
    <w:rsid w:val="00CD60B1"/>
    <w:rsid w:val="00CD6289"/>
    <w:rsid w:val="00CD680E"/>
    <w:rsid w:val="00CD6B64"/>
    <w:rsid w:val="00CD75FE"/>
    <w:rsid w:val="00CE06BB"/>
    <w:rsid w:val="00CE078F"/>
    <w:rsid w:val="00CE096E"/>
    <w:rsid w:val="00CE0BEC"/>
    <w:rsid w:val="00CE17EC"/>
    <w:rsid w:val="00CE19AB"/>
    <w:rsid w:val="00CE295B"/>
    <w:rsid w:val="00CE3069"/>
    <w:rsid w:val="00CE3888"/>
    <w:rsid w:val="00CE46C5"/>
    <w:rsid w:val="00CE4FCC"/>
    <w:rsid w:val="00CE546B"/>
    <w:rsid w:val="00CE555B"/>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64"/>
    <w:rsid w:val="00D00589"/>
    <w:rsid w:val="00D00A6C"/>
    <w:rsid w:val="00D029F0"/>
    <w:rsid w:val="00D02CE4"/>
    <w:rsid w:val="00D03250"/>
    <w:rsid w:val="00D068F7"/>
    <w:rsid w:val="00D10745"/>
    <w:rsid w:val="00D10A27"/>
    <w:rsid w:val="00D10D72"/>
    <w:rsid w:val="00D12710"/>
    <w:rsid w:val="00D127FF"/>
    <w:rsid w:val="00D12F94"/>
    <w:rsid w:val="00D14F49"/>
    <w:rsid w:val="00D155F8"/>
    <w:rsid w:val="00D16589"/>
    <w:rsid w:val="00D16944"/>
    <w:rsid w:val="00D21F74"/>
    <w:rsid w:val="00D24211"/>
    <w:rsid w:val="00D24266"/>
    <w:rsid w:val="00D24A0C"/>
    <w:rsid w:val="00D264C4"/>
    <w:rsid w:val="00D2669E"/>
    <w:rsid w:val="00D27FB7"/>
    <w:rsid w:val="00D302CB"/>
    <w:rsid w:val="00D3068E"/>
    <w:rsid w:val="00D30BCE"/>
    <w:rsid w:val="00D33015"/>
    <w:rsid w:val="00D34409"/>
    <w:rsid w:val="00D37367"/>
    <w:rsid w:val="00D37BA6"/>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1CF9"/>
    <w:rsid w:val="00D522B4"/>
    <w:rsid w:val="00D530B8"/>
    <w:rsid w:val="00D53115"/>
    <w:rsid w:val="00D614C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CD6"/>
    <w:rsid w:val="00D801DE"/>
    <w:rsid w:val="00D808D2"/>
    <w:rsid w:val="00D82F2B"/>
    <w:rsid w:val="00D84772"/>
    <w:rsid w:val="00D84A98"/>
    <w:rsid w:val="00D85C37"/>
    <w:rsid w:val="00D861EA"/>
    <w:rsid w:val="00D86575"/>
    <w:rsid w:val="00D86BBD"/>
    <w:rsid w:val="00D8799A"/>
    <w:rsid w:val="00D902C3"/>
    <w:rsid w:val="00D90501"/>
    <w:rsid w:val="00D90858"/>
    <w:rsid w:val="00D91675"/>
    <w:rsid w:val="00D93D55"/>
    <w:rsid w:val="00D93E5C"/>
    <w:rsid w:val="00D94FC1"/>
    <w:rsid w:val="00D95795"/>
    <w:rsid w:val="00D97A03"/>
    <w:rsid w:val="00D97C4E"/>
    <w:rsid w:val="00DA0591"/>
    <w:rsid w:val="00DA25A9"/>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6E7"/>
    <w:rsid w:val="00DC0B06"/>
    <w:rsid w:val="00DC0ECC"/>
    <w:rsid w:val="00DC1343"/>
    <w:rsid w:val="00DC2B45"/>
    <w:rsid w:val="00DC2D70"/>
    <w:rsid w:val="00DC318C"/>
    <w:rsid w:val="00DC46BA"/>
    <w:rsid w:val="00DC4ADA"/>
    <w:rsid w:val="00DC5E9B"/>
    <w:rsid w:val="00DC630D"/>
    <w:rsid w:val="00DC76D7"/>
    <w:rsid w:val="00DD07E8"/>
    <w:rsid w:val="00DD1B43"/>
    <w:rsid w:val="00DD35BB"/>
    <w:rsid w:val="00DD4E7A"/>
    <w:rsid w:val="00DD5BEC"/>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6ED7"/>
    <w:rsid w:val="00E073F5"/>
    <w:rsid w:val="00E1059E"/>
    <w:rsid w:val="00E1171F"/>
    <w:rsid w:val="00E1223F"/>
    <w:rsid w:val="00E13315"/>
    <w:rsid w:val="00E162F0"/>
    <w:rsid w:val="00E16812"/>
    <w:rsid w:val="00E172B7"/>
    <w:rsid w:val="00E17EE7"/>
    <w:rsid w:val="00E21727"/>
    <w:rsid w:val="00E2218E"/>
    <w:rsid w:val="00E22A08"/>
    <w:rsid w:val="00E23172"/>
    <w:rsid w:val="00E236D7"/>
    <w:rsid w:val="00E2370A"/>
    <w:rsid w:val="00E23F59"/>
    <w:rsid w:val="00E26192"/>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0A8"/>
    <w:rsid w:val="00E406D2"/>
    <w:rsid w:val="00E41CC5"/>
    <w:rsid w:val="00E42213"/>
    <w:rsid w:val="00E43269"/>
    <w:rsid w:val="00E4387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07C"/>
    <w:rsid w:val="00E56410"/>
    <w:rsid w:val="00E57DE0"/>
    <w:rsid w:val="00E60205"/>
    <w:rsid w:val="00E603E2"/>
    <w:rsid w:val="00E60D44"/>
    <w:rsid w:val="00E61222"/>
    <w:rsid w:val="00E616C9"/>
    <w:rsid w:val="00E618F3"/>
    <w:rsid w:val="00E6307A"/>
    <w:rsid w:val="00E6383F"/>
    <w:rsid w:val="00E644EE"/>
    <w:rsid w:val="00E668E2"/>
    <w:rsid w:val="00E66D6F"/>
    <w:rsid w:val="00E67175"/>
    <w:rsid w:val="00E672F2"/>
    <w:rsid w:val="00E67F89"/>
    <w:rsid w:val="00E7000F"/>
    <w:rsid w:val="00E704AB"/>
    <w:rsid w:val="00E71525"/>
    <w:rsid w:val="00E726EC"/>
    <w:rsid w:val="00E72FD9"/>
    <w:rsid w:val="00E739A7"/>
    <w:rsid w:val="00E73AEE"/>
    <w:rsid w:val="00E73C38"/>
    <w:rsid w:val="00E7420A"/>
    <w:rsid w:val="00E746E7"/>
    <w:rsid w:val="00E75C7D"/>
    <w:rsid w:val="00E7663A"/>
    <w:rsid w:val="00E77A4D"/>
    <w:rsid w:val="00E77E07"/>
    <w:rsid w:val="00E81B1C"/>
    <w:rsid w:val="00E8277D"/>
    <w:rsid w:val="00E82CE3"/>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B69"/>
    <w:rsid w:val="00EA133A"/>
    <w:rsid w:val="00EA202D"/>
    <w:rsid w:val="00EA278F"/>
    <w:rsid w:val="00EA49AB"/>
    <w:rsid w:val="00EA6EE0"/>
    <w:rsid w:val="00EA7037"/>
    <w:rsid w:val="00EB018D"/>
    <w:rsid w:val="00EB0C51"/>
    <w:rsid w:val="00EB1070"/>
    <w:rsid w:val="00EB12B2"/>
    <w:rsid w:val="00EB17F8"/>
    <w:rsid w:val="00EB1C1F"/>
    <w:rsid w:val="00EB41C9"/>
    <w:rsid w:val="00EB5056"/>
    <w:rsid w:val="00EB50E6"/>
    <w:rsid w:val="00EB5DAF"/>
    <w:rsid w:val="00EB5EEB"/>
    <w:rsid w:val="00EB6942"/>
    <w:rsid w:val="00EB7467"/>
    <w:rsid w:val="00EB792A"/>
    <w:rsid w:val="00EB7DBF"/>
    <w:rsid w:val="00EB7F56"/>
    <w:rsid w:val="00EC0815"/>
    <w:rsid w:val="00EC14EC"/>
    <w:rsid w:val="00EC16C5"/>
    <w:rsid w:val="00EC190D"/>
    <w:rsid w:val="00EC1952"/>
    <w:rsid w:val="00EC36DE"/>
    <w:rsid w:val="00EC48BA"/>
    <w:rsid w:val="00EC4CD3"/>
    <w:rsid w:val="00EC53A2"/>
    <w:rsid w:val="00EC6769"/>
    <w:rsid w:val="00EC7B6D"/>
    <w:rsid w:val="00ED0BB5"/>
    <w:rsid w:val="00ED0BD4"/>
    <w:rsid w:val="00ED146E"/>
    <w:rsid w:val="00ED3026"/>
    <w:rsid w:val="00ED3664"/>
    <w:rsid w:val="00ED4231"/>
    <w:rsid w:val="00ED49CD"/>
    <w:rsid w:val="00ED511E"/>
    <w:rsid w:val="00ED5390"/>
    <w:rsid w:val="00ED6123"/>
    <w:rsid w:val="00ED62D1"/>
    <w:rsid w:val="00ED6662"/>
    <w:rsid w:val="00EE299F"/>
    <w:rsid w:val="00EE413D"/>
    <w:rsid w:val="00EE4673"/>
    <w:rsid w:val="00EE499B"/>
    <w:rsid w:val="00EE533F"/>
    <w:rsid w:val="00EE6336"/>
    <w:rsid w:val="00EE6807"/>
    <w:rsid w:val="00EE686F"/>
    <w:rsid w:val="00EE6CD5"/>
    <w:rsid w:val="00EE78BB"/>
    <w:rsid w:val="00EE7BFA"/>
    <w:rsid w:val="00EF10F9"/>
    <w:rsid w:val="00EF23B7"/>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B85"/>
    <w:rsid w:val="00F12EAA"/>
    <w:rsid w:val="00F136B2"/>
    <w:rsid w:val="00F13CAA"/>
    <w:rsid w:val="00F13E59"/>
    <w:rsid w:val="00F15A0A"/>
    <w:rsid w:val="00F15B43"/>
    <w:rsid w:val="00F162AC"/>
    <w:rsid w:val="00F166F4"/>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4FFC"/>
    <w:rsid w:val="00F371C2"/>
    <w:rsid w:val="00F375A3"/>
    <w:rsid w:val="00F401D9"/>
    <w:rsid w:val="00F40ACE"/>
    <w:rsid w:val="00F418A0"/>
    <w:rsid w:val="00F41DA4"/>
    <w:rsid w:val="00F4290F"/>
    <w:rsid w:val="00F42931"/>
    <w:rsid w:val="00F42AF3"/>
    <w:rsid w:val="00F4536A"/>
    <w:rsid w:val="00F453E9"/>
    <w:rsid w:val="00F4595F"/>
    <w:rsid w:val="00F45FFB"/>
    <w:rsid w:val="00F47B70"/>
    <w:rsid w:val="00F47F28"/>
    <w:rsid w:val="00F5028F"/>
    <w:rsid w:val="00F51BD3"/>
    <w:rsid w:val="00F51D7B"/>
    <w:rsid w:val="00F533A7"/>
    <w:rsid w:val="00F538AB"/>
    <w:rsid w:val="00F53B84"/>
    <w:rsid w:val="00F541F5"/>
    <w:rsid w:val="00F543A1"/>
    <w:rsid w:val="00F5671D"/>
    <w:rsid w:val="00F56826"/>
    <w:rsid w:val="00F579B1"/>
    <w:rsid w:val="00F603D7"/>
    <w:rsid w:val="00F608CE"/>
    <w:rsid w:val="00F611DE"/>
    <w:rsid w:val="00F61A44"/>
    <w:rsid w:val="00F62CEF"/>
    <w:rsid w:val="00F63231"/>
    <w:rsid w:val="00F64395"/>
    <w:rsid w:val="00F678B1"/>
    <w:rsid w:val="00F709B9"/>
    <w:rsid w:val="00F71660"/>
    <w:rsid w:val="00F7206B"/>
    <w:rsid w:val="00F7222E"/>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9BB"/>
    <w:rsid w:val="00F860B7"/>
    <w:rsid w:val="00F863E2"/>
    <w:rsid w:val="00F86B08"/>
    <w:rsid w:val="00F86F37"/>
    <w:rsid w:val="00F87533"/>
    <w:rsid w:val="00F87CB6"/>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1099"/>
    <w:rsid w:val="00FA2B3C"/>
    <w:rsid w:val="00FA2F96"/>
    <w:rsid w:val="00FA3AEB"/>
    <w:rsid w:val="00FA4EB7"/>
    <w:rsid w:val="00FA756E"/>
    <w:rsid w:val="00FA78C5"/>
    <w:rsid w:val="00FB0265"/>
    <w:rsid w:val="00FB1ADB"/>
    <w:rsid w:val="00FB372A"/>
    <w:rsid w:val="00FB484D"/>
    <w:rsid w:val="00FB4D57"/>
    <w:rsid w:val="00FB62EC"/>
    <w:rsid w:val="00FB659F"/>
    <w:rsid w:val="00FB6FF7"/>
    <w:rsid w:val="00FB7383"/>
    <w:rsid w:val="00FB7DDC"/>
    <w:rsid w:val="00FB7FD3"/>
    <w:rsid w:val="00FC0F66"/>
    <w:rsid w:val="00FC1750"/>
    <w:rsid w:val="00FC229F"/>
    <w:rsid w:val="00FC3113"/>
    <w:rsid w:val="00FC33C4"/>
    <w:rsid w:val="00FC6288"/>
    <w:rsid w:val="00FC6A1D"/>
    <w:rsid w:val="00FC6E76"/>
    <w:rsid w:val="00FC7227"/>
    <w:rsid w:val="00FD16D5"/>
    <w:rsid w:val="00FD4D64"/>
    <w:rsid w:val="00FD655E"/>
    <w:rsid w:val="00FD7E96"/>
    <w:rsid w:val="00FE04C0"/>
    <w:rsid w:val="00FE2AD2"/>
    <w:rsid w:val="00FE2E2F"/>
    <w:rsid w:val="00FE378B"/>
    <w:rsid w:val="00FE3ED3"/>
    <w:rsid w:val="00FE49C0"/>
    <w:rsid w:val="00FE4D3E"/>
    <w:rsid w:val="00FE5918"/>
    <w:rsid w:val="00FE5E12"/>
    <w:rsid w:val="00FE6380"/>
    <w:rsid w:val="00FE65CB"/>
    <w:rsid w:val="00FE6BFC"/>
    <w:rsid w:val="00FE7354"/>
    <w:rsid w:val="00FE7DF4"/>
    <w:rsid w:val="00FE7EF9"/>
    <w:rsid w:val="00FF024C"/>
    <w:rsid w:val="00FF090D"/>
    <w:rsid w:val="00FF213C"/>
    <w:rsid w:val="00FF3AE7"/>
    <w:rsid w:val="00FF4978"/>
    <w:rsid w:val="00FF526A"/>
    <w:rsid w:val="00FF5455"/>
    <w:rsid w:val="00FF547E"/>
    <w:rsid w:val="00FF5F2A"/>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12B80"/>
  </w:style>
  <w:style w:type="table" w:customStyle="1" w:styleId="Tablaconcuadrcula1">
    <w:name w:val="Tabla con cuadrícula1"/>
    <w:basedOn w:val="Tablanormal"/>
    <w:next w:val="Tablaconcuadrcula"/>
    <w:uiPriority w:val="59"/>
    <w:rsid w:val="00612B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893246"/>
  </w:style>
  <w:style w:type="table" w:customStyle="1" w:styleId="Tablaconcuadrcula2">
    <w:name w:val="Tabla con cuadrícula2"/>
    <w:basedOn w:val="Tablanormal"/>
    <w:next w:val="Tablaconcuadrcula"/>
    <w:uiPriority w:val="59"/>
    <w:rsid w:val="008932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E22A08"/>
  </w:style>
  <w:style w:type="table" w:customStyle="1" w:styleId="Tablaconcuadrcula3">
    <w:name w:val="Tabla con cuadrícula3"/>
    <w:basedOn w:val="Tablanormal"/>
    <w:next w:val="Tablaconcuadrcula"/>
    <w:uiPriority w:val="59"/>
    <w:rsid w:val="00E22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12B80"/>
  </w:style>
  <w:style w:type="table" w:customStyle="1" w:styleId="Tablaconcuadrcula1">
    <w:name w:val="Tabla con cuadrícula1"/>
    <w:basedOn w:val="Tablanormal"/>
    <w:next w:val="Tablaconcuadrcula"/>
    <w:uiPriority w:val="59"/>
    <w:rsid w:val="00612B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893246"/>
  </w:style>
  <w:style w:type="table" w:customStyle="1" w:styleId="Tablaconcuadrcula2">
    <w:name w:val="Tabla con cuadrícula2"/>
    <w:basedOn w:val="Tablanormal"/>
    <w:next w:val="Tablaconcuadrcula"/>
    <w:uiPriority w:val="59"/>
    <w:rsid w:val="008932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E22A08"/>
  </w:style>
  <w:style w:type="table" w:customStyle="1" w:styleId="Tablaconcuadrcula3">
    <w:name w:val="Tabla con cuadrícula3"/>
    <w:basedOn w:val="Tablanormal"/>
    <w:next w:val="Tablaconcuadrcula"/>
    <w:uiPriority w:val="59"/>
    <w:rsid w:val="00E22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oleObject9.bin"/><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oleObject" Target="embeddings/oleObject7.bin"/><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2.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image" Target="media/image15.png"/><Relationship Id="rId43" Type="http://schemas.openxmlformats.org/officeDocument/2006/relationships/header" Target="header7.xml"/><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C49C4-D52A-4B96-B265-E8FD31C5A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62</Pages>
  <Words>17574</Words>
  <Characters>96659</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219</cp:revision>
  <cp:lastPrinted>2015-05-15T15:37:00Z</cp:lastPrinted>
  <dcterms:created xsi:type="dcterms:W3CDTF">2014-06-10T16:20:00Z</dcterms:created>
  <dcterms:modified xsi:type="dcterms:W3CDTF">2015-05-15T16:11:00Z</dcterms:modified>
</cp:coreProperties>
</file>