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13" w:rsidRDefault="00622113"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C18C7" w:rsidRPr="00035E4B" w:rsidRDefault="005C18C7" w:rsidP="005C18C7">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5C18C7" w:rsidRDefault="005C18C7" w:rsidP="005C18C7">
      <w:pPr>
        <w:widowControl w:val="0"/>
        <w:jc w:val="center"/>
        <w:outlineLvl w:val="0"/>
        <w:rPr>
          <w:rFonts w:ascii="Arial" w:hAnsi="Arial" w:cs="Arial"/>
          <w:b/>
          <w:color w:val="003366"/>
          <w:sz w:val="32"/>
          <w:szCs w:val="18"/>
        </w:rPr>
      </w:pPr>
    </w:p>
    <w:p w:rsidR="005C18C7" w:rsidRDefault="005C18C7" w:rsidP="005C18C7">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5C18C7" w:rsidRDefault="005C18C7" w:rsidP="005C18C7">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rsidR="005C18C7" w:rsidRDefault="005C18C7" w:rsidP="005C18C7">
      <w:pPr>
        <w:widowControl w:val="0"/>
        <w:jc w:val="center"/>
        <w:outlineLvl w:val="0"/>
        <w:rPr>
          <w:rFonts w:ascii="Arial" w:hAnsi="Arial" w:cs="Arial"/>
          <w:b/>
          <w:color w:val="003366"/>
          <w:sz w:val="24"/>
          <w:szCs w:val="18"/>
          <w:lang w:val="es-BO"/>
        </w:rPr>
      </w:pPr>
    </w:p>
    <w:p w:rsidR="005C18C7" w:rsidRPr="00205459" w:rsidRDefault="005C18C7" w:rsidP="005C18C7">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5C18C7" w:rsidRPr="005C18C7" w:rsidRDefault="005C18C7" w:rsidP="005C18C7">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6369D7E" wp14:editId="78449F72">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8C7" w:rsidRDefault="005C18C7" w:rsidP="005C18C7">
      <w:pPr>
        <w:widowControl w:val="0"/>
        <w:jc w:val="center"/>
        <w:outlineLvl w:val="0"/>
        <w:rPr>
          <w:rFonts w:ascii="Arial" w:hAnsi="Arial" w:cs="Arial"/>
          <w:b/>
          <w:color w:val="003366"/>
          <w:sz w:val="40"/>
          <w:szCs w:val="18"/>
        </w:rPr>
      </w:pPr>
    </w:p>
    <w:p w:rsidR="005C18C7" w:rsidRDefault="005C18C7" w:rsidP="005C18C7">
      <w:pPr>
        <w:widowControl w:val="0"/>
        <w:jc w:val="center"/>
        <w:outlineLvl w:val="0"/>
        <w:rPr>
          <w:rFonts w:ascii="Arial" w:hAnsi="Arial" w:cs="Arial"/>
          <w:b/>
          <w:color w:val="003366"/>
          <w:sz w:val="40"/>
          <w:szCs w:val="18"/>
        </w:rPr>
      </w:pPr>
    </w:p>
    <w:p w:rsidR="005C18C7" w:rsidRPr="00C2439E" w:rsidRDefault="005C18C7" w:rsidP="005C18C7">
      <w:pPr>
        <w:pStyle w:val="Textoindependiente"/>
        <w:widowControl w:val="0"/>
        <w:spacing w:after="0"/>
        <w:jc w:val="center"/>
        <w:rPr>
          <w:b/>
          <w:color w:val="003366"/>
          <w:sz w:val="18"/>
          <w:szCs w:val="18"/>
          <w:lang w:val="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p>
    <w:p w:rsidR="005C18C7" w:rsidRDefault="005C18C7" w:rsidP="005C18C7">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PROPUESTAS</w:t>
      </w:r>
    </w:p>
    <w:p w:rsidR="005C18C7" w:rsidRPr="00286C60" w:rsidRDefault="005C18C7" w:rsidP="005C18C7">
      <w:pPr>
        <w:pStyle w:val="Textoindependiente"/>
        <w:widowControl w:val="0"/>
        <w:spacing w:after="0"/>
        <w:jc w:val="center"/>
        <w:rPr>
          <w:rFonts w:ascii="Arial" w:hAnsi="Arial" w:cs="Arial"/>
          <w:b/>
          <w:bCs/>
          <w:color w:val="003366"/>
          <w:sz w:val="12"/>
          <w:szCs w:val="12"/>
          <w:lang w:val="es-ES" w:eastAsia="es-ES"/>
        </w:rPr>
      </w:pPr>
    </w:p>
    <w:p w:rsidR="005C18C7" w:rsidRDefault="005C18C7" w:rsidP="005C18C7">
      <w:pPr>
        <w:pStyle w:val="Head1"/>
        <w:widowControl w:val="0"/>
        <w:suppressAutoHyphens w:val="0"/>
        <w:spacing w:after="0"/>
        <w:rPr>
          <w:rFonts w:ascii="Arial" w:hAnsi="Arial" w:cs="Arial"/>
          <w:bCs/>
          <w:sz w:val="4"/>
          <w:szCs w:val="24"/>
          <w:lang w:val="es-ES" w:eastAsia="es-ES"/>
        </w:rPr>
      </w:pPr>
    </w:p>
    <w:p w:rsidR="005C18C7" w:rsidRDefault="005C18C7" w:rsidP="005C18C7">
      <w:pPr>
        <w:pStyle w:val="Head1"/>
        <w:widowControl w:val="0"/>
        <w:suppressAutoHyphens w:val="0"/>
        <w:spacing w:after="0"/>
        <w:rPr>
          <w:rFonts w:ascii="Arial" w:hAnsi="Arial" w:cs="Arial"/>
          <w:bCs/>
          <w:szCs w:val="24"/>
          <w:lang w:val="es-ES" w:eastAsia="es-ES"/>
        </w:rPr>
      </w:pPr>
    </w:p>
    <w:p w:rsidR="005C18C7" w:rsidRPr="00F040CC" w:rsidRDefault="0055272A" w:rsidP="005C18C7">
      <w:pPr>
        <w:widowControl w:val="0"/>
        <w:jc w:val="center"/>
        <w:rPr>
          <w:rFonts w:ascii="Arial" w:hAnsi="Arial" w:cs="Arial"/>
          <w:b/>
          <w:bCs/>
          <w:sz w:val="28"/>
          <w:lang w:val="pt-BR"/>
        </w:rPr>
      </w:pPr>
      <w:r w:rsidRPr="0055272A">
        <w:rPr>
          <w:rFonts w:ascii="Arial" w:hAnsi="Arial" w:cs="Arial"/>
          <w:b/>
          <w:bCs/>
          <w:sz w:val="28"/>
          <w:lang w:val="pt-BR"/>
        </w:rPr>
        <w:t xml:space="preserve">Código BCB: </w:t>
      </w:r>
      <w:bookmarkStart w:id="0" w:name="_GoBack"/>
      <w:r w:rsidRPr="0055272A">
        <w:rPr>
          <w:rFonts w:ascii="Arial" w:hAnsi="Arial" w:cs="Arial"/>
          <w:b/>
          <w:bCs/>
          <w:sz w:val="28"/>
          <w:lang w:val="pt-BR"/>
        </w:rPr>
        <w:t>ANPE - P N° 14</w:t>
      </w:r>
      <w:r w:rsidR="00B05D39">
        <w:rPr>
          <w:rFonts w:ascii="Arial" w:hAnsi="Arial" w:cs="Arial"/>
          <w:b/>
          <w:bCs/>
          <w:sz w:val="28"/>
          <w:lang w:val="pt-BR"/>
        </w:rPr>
        <w:t>9</w:t>
      </w:r>
      <w:r w:rsidR="005C18C7" w:rsidRPr="0055272A">
        <w:rPr>
          <w:rFonts w:ascii="Arial" w:hAnsi="Arial" w:cs="Arial"/>
          <w:b/>
          <w:bCs/>
          <w:sz w:val="28"/>
          <w:lang w:val="pt-BR"/>
        </w:rPr>
        <w:t>/2024-1C</w:t>
      </w:r>
      <w:bookmarkEnd w:id="0"/>
    </w:p>
    <w:p w:rsidR="005C18C7" w:rsidRPr="00F040CC" w:rsidRDefault="005C18C7" w:rsidP="005C18C7">
      <w:pPr>
        <w:widowControl w:val="0"/>
        <w:jc w:val="center"/>
        <w:rPr>
          <w:rFonts w:ascii="Arial" w:hAnsi="Arial" w:cs="Arial"/>
          <w:b/>
          <w:bCs/>
          <w:sz w:val="20"/>
          <w:lang w:val="pt-BR"/>
        </w:rPr>
      </w:pPr>
    </w:p>
    <w:p w:rsidR="005C18C7" w:rsidRPr="00F8188E" w:rsidRDefault="005C18C7" w:rsidP="005C18C7">
      <w:pPr>
        <w:widowControl w:val="0"/>
        <w:jc w:val="center"/>
        <w:rPr>
          <w:rFonts w:ascii="Arial" w:hAnsi="Arial" w:cs="Arial"/>
          <w:b/>
          <w:bCs/>
          <w:sz w:val="28"/>
        </w:rPr>
      </w:pPr>
      <w:r>
        <w:rPr>
          <w:rFonts w:ascii="Arial" w:hAnsi="Arial" w:cs="Arial"/>
          <w:b/>
          <w:bCs/>
          <w:sz w:val="28"/>
        </w:rPr>
        <w:t>PRIMERA</w:t>
      </w:r>
      <w:r w:rsidRPr="00F040CC">
        <w:rPr>
          <w:rFonts w:ascii="Arial" w:hAnsi="Arial" w:cs="Arial"/>
          <w:b/>
          <w:bCs/>
          <w:sz w:val="28"/>
        </w:rPr>
        <w:t xml:space="preserve"> CONVOCATORIA</w:t>
      </w:r>
    </w:p>
    <w:p w:rsidR="005C18C7" w:rsidRPr="00F8188E" w:rsidRDefault="005C18C7" w:rsidP="005C18C7">
      <w:pPr>
        <w:widowControl w:val="0"/>
        <w:jc w:val="center"/>
        <w:rPr>
          <w:rFonts w:ascii="Arial" w:hAnsi="Arial" w:cs="Arial"/>
          <w:b/>
          <w:bCs/>
          <w:lang w:val="es-MX"/>
        </w:rPr>
      </w:pPr>
    </w:p>
    <w:p w:rsidR="005C18C7" w:rsidRPr="00F8188E" w:rsidRDefault="005C18C7" w:rsidP="005C18C7">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5C18C7" w:rsidRPr="00F8188E" w:rsidTr="005C18C7">
        <w:trPr>
          <w:trHeight w:val="1167"/>
          <w:jc w:val="center"/>
        </w:trPr>
        <w:tc>
          <w:tcPr>
            <w:tcW w:w="8869" w:type="dxa"/>
            <w:shd w:val="clear" w:color="auto" w:fill="E6E6E6"/>
            <w:vAlign w:val="center"/>
          </w:tcPr>
          <w:p w:rsidR="005C18C7" w:rsidRPr="00F8188E" w:rsidRDefault="0055272A" w:rsidP="005C18C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bCs/>
                <w:sz w:val="28"/>
                <w:lang w:val="es-BO"/>
              </w:rPr>
              <w:t xml:space="preserve">CONTRATACIÓN PARA LA </w:t>
            </w:r>
            <w:r w:rsidR="005C18C7">
              <w:rPr>
                <w:rFonts w:ascii="Arial" w:hAnsi="Arial" w:cs="Arial"/>
                <w:b/>
                <w:bCs/>
                <w:sz w:val="28"/>
                <w:lang w:val="es-BO"/>
              </w:rPr>
              <w:t xml:space="preserve">PROVISIÓN </w:t>
            </w:r>
            <w:r w:rsidR="005C18C7" w:rsidRPr="0097467D">
              <w:rPr>
                <w:rFonts w:ascii="Arial" w:hAnsi="Arial" w:cs="Arial"/>
                <w:b/>
                <w:bCs/>
                <w:sz w:val="28"/>
              </w:rPr>
              <w:t xml:space="preserve">DE PASAJES AÉREOS </w:t>
            </w:r>
            <w:r w:rsidR="00B05D39">
              <w:rPr>
                <w:rFonts w:ascii="Arial" w:hAnsi="Arial" w:cs="Arial"/>
                <w:b/>
                <w:bCs/>
                <w:sz w:val="28"/>
              </w:rPr>
              <w:t>INTER</w:t>
            </w:r>
            <w:r w:rsidR="005C18C7" w:rsidRPr="0097467D">
              <w:rPr>
                <w:rFonts w:ascii="Arial" w:hAnsi="Arial" w:cs="Arial"/>
                <w:b/>
                <w:bCs/>
                <w:sz w:val="28"/>
              </w:rPr>
              <w:t>NACIONALES PARA EL BCB</w:t>
            </w:r>
          </w:p>
        </w:tc>
      </w:tr>
    </w:tbl>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F8188E" w:rsidRDefault="005C18C7" w:rsidP="005C18C7">
      <w:pPr>
        <w:widowControl w:val="0"/>
        <w:jc w:val="center"/>
        <w:rPr>
          <w:rFonts w:ascii="Arial" w:hAnsi="Arial" w:cs="Arial"/>
          <w:b/>
          <w:bCs/>
        </w:rPr>
      </w:pPr>
    </w:p>
    <w:p w:rsidR="005C18C7" w:rsidRPr="00D7435E" w:rsidRDefault="005C18C7" w:rsidP="005C18C7">
      <w:pPr>
        <w:jc w:val="center"/>
        <w:rPr>
          <w:rFonts w:cs="Arial"/>
          <w:b/>
          <w:sz w:val="18"/>
          <w:szCs w:val="18"/>
          <w:lang w:val="es-BO"/>
        </w:rPr>
        <w:sectPr w:rsidR="005C18C7" w:rsidRPr="00D7435E" w:rsidSect="005C18C7">
          <w:headerReference w:type="default" r:id="rId9"/>
          <w:footerReference w:type="default" r:id="rId10"/>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Pr>
          <w:rFonts w:ascii="Arial" w:hAnsi="Arial" w:cs="Arial"/>
          <w:b/>
          <w:bCs/>
          <w:sz w:val="24"/>
          <w:szCs w:val="24"/>
          <w:lang w:val="es-MX"/>
        </w:rPr>
        <w:t>agosto de 2024</w:t>
      </w:r>
    </w:p>
    <w:p w:rsidR="005C18C7" w:rsidRPr="00A40276" w:rsidRDefault="005C18C7" w:rsidP="005C18C7">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color w:val="0000FF"/>
          <w:u w:val="single"/>
          <w:lang w:val="es-ES"/>
        </w:rPr>
      </w:sdtEndPr>
      <w:sdtContent>
        <w:p w:rsidR="005C18C7" w:rsidRDefault="005C18C7" w:rsidP="005C18C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5C18C7" w:rsidRPr="007C04B3" w:rsidRDefault="005C18C7" w:rsidP="005C18C7">
          <w:pPr>
            <w:rPr>
              <w:lang w:val="es-BO" w:eastAsia="en-US"/>
            </w:rPr>
          </w:pPr>
        </w:p>
        <w:p w:rsidR="005C18C7" w:rsidRDefault="005C18C7"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rPr>
            <w:fldChar w:fldCharType="begin"/>
          </w:r>
          <w:r w:rsidRPr="0027603D">
            <w:rPr>
              <w:rStyle w:val="Hipervnculo"/>
              <w:noProof/>
            </w:rPr>
            <w:instrText xml:space="preserve"> TOC \o "1-1" \h \z \u </w:instrText>
          </w:r>
          <w:r w:rsidRPr="0027603D">
            <w:rPr>
              <w:rStyle w:val="Hipervnculo"/>
              <w:noProof/>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A449A9">
              <w:rPr>
                <w:noProof/>
                <w:webHidden/>
              </w:rPr>
              <w:t>2</w:t>
            </w:r>
            <w:r>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5C18C7" w:rsidRPr="00EF2C03">
              <w:rPr>
                <w:rStyle w:val="Hipervnculo"/>
                <w:noProof/>
              </w:rPr>
              <w:t>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PROPONENTES ELEGIBLES</w:t>
            </w:r>
            <w:r w:rsidR="005C18C7">
              <w:rPr>
                <w:noProof/>
                <w:webHidden/>
              </w:rPr>
              <w:tab/>
            </w:r>
            <w:r w:rsidR="005C18C7">
              <w:rPr>
                <w:noProof/>
                <w:webHidden/>
              </w:rPr>
              <w:fldChar w:fldCharType="begin"/>
            </w:r>
            <w:r w:rsidR="005C18C7">
              <w:rPr>
                <w:noProof/>
                <w:webHidden/>
              </w:rPr>
              <w:instrText xml:space="preserve"> PAGEREF _Toc94724642 \h </w:instrText>
            </w:r>
            <w:r w:rsidR="005C18C7">
              <w:rPr>
                <w:noProof/>
                <w:webHidden/>
              </w:rPr>
            </w:r>
            <w:r w:rsidR="005C18C7">
              <w:rPr>
                <w:noProof/>
                <w:webHidden/>
              </w:rPr>
              <w:fldChar w:fldCharType="separate"/>
            </w:r>
            <w:r w:rsidR="00A449A9">
              <w:rPr>
                <w:noProof/>
                <w:webHidden/>
              </w:rPr>
              <w:t>2</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5C18C7" w:rsidRPr="00EF2C03">
              <w:rPr>
                <w:rStyle w:val="Hipervnculo"/>
                <w:noProof/>
              </w:rPr>
              <w:t>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ACTIVIDADES ADMINISTRATIVAS PREVIAS A LA PRESENTACIÓN DE PROPUESTAS</w:t>
            </w:r>
            <w:r w:rsidR="005C18C7">
              <w:rPr>
                <w:noProof/>
                <w:webHidden/>
              </w:rPr>
              <w:tab/>
            </w:r>
            <w:r w:rsidR="005C18C7">
              <w:rPr>
                <w:noProof/>
                <w:webHidden/>
              </w:rPr>
              <w:fldChar w:fldCharType="begin"/>
            </w:r>
            <w:r w:rsidR="005C18C7">
              <w:rPr>
                <w:noProof/>
                <w:webHidden/>
              </w:rPr>
              <w:instrText xml:space="preserve"> PAGEREF _Toc94724643 \h </w:instrText>
            </w:r>
            <w:r w:rsidR="005C18C7">
              <w:rPr>
                <w:noProof/>
                <w:webHidden/>
              </w:rPr>
            </w:r>
            <w:r w:rsidR="005C18C7">
              <w:rPr>
                <w:noProof/>
                <w:webHidden/>
              </w:rPr>
              <w:fldChar w:fldCharType="separate"/>
            </w:r>
            <w:r w:rsidR="00A449A9">
              <w:rPr>
                <w:noProof/>
                <w:webHidden/>
              </w:rPr>
              <w:t>2</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5C18C7" w:rsidRPr="00EF2C03">
              <w:rPr>
                <w:rStyle w:val="Hipervnculo"/>
                <w:noProof/>
              </w:rPr>
              <w:t>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GARANTÍAS</w:t>
            </w:r>
            <w:r w:rsidR="005C18C7">
              <w:rPr>
                <w:noProof/>
                <w:webHidden/>
              </w:rPr>
              <w:tab/>
            </w:r>
            <w:r w:rsidR="005C18C7">
              <w:rPr>
                <w:noProof/>
                <w:webHidden/>
              </w:rPr>
              <w:fldChar w:fldCharType="begin"/>
            </w:r>
            <w:r w:rsidR="005C18C7">
              <w:rPr>
                <w:noProof/>
                <w:webHidden/>
              </w:rPr>
              <w:instrText xml:space="preserve"> PAGEREF _Toc94724644 \h </w:instrText>
            </w:r>
            <w:r w:rsidR="005C18C7">
              <w:rPr>
                <w:noProof/>
                <w:webHidden/>
              </w:rPr>
            </w:r>
            <w:r w:rsidR="005C18C7">
              <w:rPr>
                <w:noProof/>
                <w:webHidden/>
              </w:rPr>
              <w:fldChar w:fldCharType="separate"/>
            </w:r>
            <w:r w:rsidR="00A449A9">
              <w:rPr>
                <w:noProof/>
                <w:webHidden/>
              </w:rPr>
              <w:t>2</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5C18C7" w:rsidRPr="00EF2C03">
              <w:rPr>
                <w:rStyle w:val="Hipervnculo"/>
                <w:noProof/>
              </w:rPr>
              <w:t>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DESCALIFICACIÓN DE PROPUESTAS</w:t>
            </w:r>
            <w:r w:rsidR="005C18C7">
              <w:rPr>
                <w:noProof/>
                <w:webHidden/>
              </w:rPr>
              <w:tab/>
            </w:r>
            <w:r w:rsidR="005C18C7">
              <w:rPr>
                <w:noProof/>
                <w:webHidden/>
              </w:rPr>
              <w:fldChar w:fldCharType="begin"/>
            </w:r>
            <w:r w:rsidR="005C18C7">
              <w:rPr>
                <w:noProof/>
                <w:webHidden/>
              </w:rPr>
              <w:instrText xml:space="preserve"> PAGEREF _Toc94724645 \h </w:instrText>
            </w:r>
            <w:r w:rsidR="005C18C7">
              <w:rPr>
                <w:noProof/>
                <w:webHidden/>
              </w:rPr>
            </w:r>
            <w:r w:rsidR="005C18C7">
              <w:rPr>
                <w:noProof/>
                <w:webHidden/>
              </w:rPr>
              <w:fldChar w:fldCharType="separate"/>
            </w:r>
            <w:r w:rsidR="00A449A9">
              <w:rPr>
                <w:noProof/>
                <w:webHidden/>
              </w:rPr>
              <w:t>4</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5C18C7" w:rsidRPr="00EF2C03">
              <w:rPr>
                <w:rStyle w:val="Hipervnculo"/>
                <w:noProof/>
              </w:rPr>
              <w:t>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CRITERIOS DE SUBSANABILIDAD Y ERRORES NO SUBSANABLES</w:t>
            </w:r>
            <w:r w:rsidR="005C18C7">
              <w:rPr>
                <w:noProof/>
                <w:webHidden/>
              </w:rPr>
              <w:tab/>
            </w:r>
            <w:r w:rsidR="005C18C7">
              <w:rPr>
                <w:noProof/>
                <w:webHidden/>
              </w:rPr>
              <w:fldChar w:fldCharType="begin"/>
            </w:r>
            <w:r w:rsidR="005C18C7">
              <w:rPr>
                <w:noProof/>
                <w:webHidden/>
              </w:rPr>
              <w:instrText xml:space="preserve"> PAGEREF _Toc94724646 \h </w:instrText>
            </w:r>
            <w:r w:rsidR="005C18C7">
              <w:rPr>
                <w:noProof/>
                <w:webHidden/>
              </w:rPr>
            </w:r>
            <w:r w:rsidR="005C18C7">
              <w:rPr>
                <w:noProof/>
                <w:webHidden/>
              </w:rPr>
              <w:fldChar w:fldCharType="separate"/>
            </w:r>
            <w:r w:rsidR="00A449A9">
              <w:rPr>
                <w:noProof/>
                <w:webHidden/>
              </w:rPr>
              <w:t>4</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5C18C7" w:rsidRPr="00EF2C03">
              <w:rPr>
                <w:rStyle w:val="Hipervnculo"/>
                <w:noProof/>
              </w:rPr>
              <w:t>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DECLARATORIA DESIERTA</w:t>
            </w:r>
            <w:r w:rsidR="005C18C7">
              <w:rPr>
                <w:noProof/>
                <w:webHidden/>
              </w:rPr>
              <w:tab/>
            </w:r>
            <w:r w:rsidR="005C18C7">
              <w:rPr>
                <w:noProof/>
                <w:webHidden/>
              </w:rPr>
              <w:fldChar w:fldCharType="begin"/>
            </w:r>
            <w:r w:rsidR="005C18C7">
              <w:rPr>
                <w:noProof/>
                <w:webHidden/>
              </w:rPr>
              <w:instrText xml:space="preserve"> PAGEREF _Toc94724647 \h </w:instrText>
            </w:r>
            <w:r w:rsidR="005C18C7">
              <w:rPr>
                <w:noProof/>
                <w:webHidden/>
              </w:rPr>
            </w:r>
            <w:r w:rsidR="005C18C7">
              <w:rPr>
                <w:noProof/>
                <w:webHidden/>
              </w:rPr>
              <w:fldChar w:fldCharType="separate"/>
            </w:r>
            <w:r w:rsidR="00A449A9">
              <w:rPr>
                <w:noProof/>
                <w:webHidden/>
              </w:rPr>
              <w:t>5</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5C18C7" w:rsidRPr="00EF2C03">
              <w:rPr>
                <w:rStyle w:val="Hipervnculo"/>
                <w:noProof/>
              </w:rPr>
              <w:t>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CANCELACIÓN, SUSPENSIÓN Y ANULACIÓN DEL PROCESO DE CONTRATACIÓN</w:t>
            </w:r>
            <w:r w:rsidR="005C18C7">
              <w:rPr>
                <w:noProof/>
                <w:webHidden/>
              </w:rPr>
              <w:tab/>
            </w:r>
            <w:r w:rsidR="005C18C7">
              <w:rPr>
                <w:noProof/>
                <w:webHidden/>
              </w:rPr>
              <w:fldChar w:fldCharType="begin"/>
            </w:r>
            <w:r w:rsidR="005C18C7">
              <w:rPr>
                <w:noProof/>
                <w:webHidden/>
              </w:rPr>
              <w:instrText xml:space="preserve"> PAGEREF _Toc94724648 \h </w:instrText>
            </w:r>
            <w:r w:rsidR="005C18C7">
              <w:rPr>
                <w:noProof/>
                <w:webHidden/>
              </w:rPr>
            </w:r>
            <w:r w:rsidR="005C18C7">
              <w:rPr>
                <w:noProof/>
                <w:webHidden/>
              </w:rPr>
              <w:fldChar w:fldCharType="separate"/>
            </w:r>
            <w:r w:rsidR="00A449A9">
              <w:rPr>
                <w:noProof/>
                <w:webHidden/>
              </w:rPr>
              <w:t>5</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5C18C7" w:rsidRPr="00EF2C03">
              <w:rPr>
                <w:rStyle w:val="Hipervnculo"/>
                <w:noProof/>
              </w:rPr>
              <w:t>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RESOLUCIONES RECURRIBLES</w:t>
            </w:r>
            <w:r w:rsidR="005C18C7">
              <w:rPr>
                <w:noProof/>
                <w:webHidden/>
              </w:rPr>
              <w:tab/>
            </w:r>
            <w:r w:rsidR="005C18C7">
              <w:rPr>
                <w:noProof/>
                <w:webHidden/>
              </w:rPr>
              <w:fldChar w:fldCharType="begin"/>
            </w:r>
            <w:r w:rsidR="005C18C7">
              <w:rPr>
                <w:noProof/>
                <w:webHidden/>
              </w:rPr>
              <w:instrText xml:space="preserve"> PAGEREF _Toc94724649 \h </w:instrText>
            </w:r>
            <w:r w:rsidR="005C18C7">
              <w:rPr>
                <w:noProof/>
                <w:webHidden/>
              </w:rPr>
            </w:r>
            <w:r w:rsidR="005C18C7">
              <w:rPr>
                <w:noProof/>
                <w:webHidden/>
              </w:rPr>
              <w:fldChar w:fldCharType="separate"/>
            </w:r>
            <w:r w:rsidR="00A449A9">
              <w:rPr>
                <w:noProof/>
                <w:webHidden/>
              </w:rPr>
              <w:t>5</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5C18C7" w:rsidRPr="00EF2C03">
              <w:rPr>
                <w:rStyle w:val="Hipervnculo"/>
                <w:noProof/>
              </w:rPr>
              <w:t>10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PREPARACIÓN DE PROPUESTAS</w:t>
            </w:r>
            <w:r w:rsidR="005C18C7">
              <w:rPr>
                <w:noProof/>
                <w:webHidden/>
              </w:rPr>
              <w:tab/>
            </w:r>
            <w:r w:rsidR="005C18C7">
              <w:rPr>
                <w:noProof/>
                <w:webHidden/>
              </w:rPr>
              <w:fldChar w:fldCharType="begin"/>
            </w:r>
            <w:r w:rsidR="005C18C7">
              <w:rPr>
                <w:noProof/>
                <w:webHidden/>
              </w:rPr>
              <w:instrText xml:space="preserve"> PAGEREF _Toc94724650 \h </w:instrText>
            </w:r>
            <w:r w:rsidR="005C18C7">
              <w:rPr>
                <w:noProof/>
                <w:webHidden/>
              </w:rPr>
            </w:r>
            <w:r w:rsidR="005C18C7">
              <w:rPr>
                <w:noProof/>
                <w:webHidden/>
              </w:rPr>
              <w:fldChar w:fldCharType="separate"/>
            </w:r>
            <w:r w:rsidR="00A449A9">
              <w:rPr>
                <w:noProof/>
                <w:webHidden/>
              </w:rPr>
              <w:t>6</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5C18C7" w:rsidRPr="00EF2C03">
              <w:rPr>
                <w:rStyle w:val="Hipervnculo"/>
                <w:noProof/>
              </w:rPr>
              <w:t>11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DOCUMENTOS DE LA PROPUESTA</w:t>
            </w:r>
            <w:r w:rsidR="005C18C7">
              <w:rPr>
                <w:noProof/>
                <w:webHidden/>
              </w:rPr>
              <w:tab/>
            </w:r>
            <w:r w:rsidR="005C18C7">
              <w:rPr>
                <w:noProof/>
                <w:webHidden/>
              </w:rPr>
              <w:fldChar w:fldCharType="begin"/>
            </w:r>
            <w:r w:rsidR="005C18C7">
              <w:rPr>
                <w:noProof/>
                <w:webHidden/>
              </w:rPr>
              <w:instrText xml:space="preserve"> PAGEREF _Toc94724651 \h </w:instrText>
            </w:r>
            <w:r w:rsidR="005C18C7">
              <w:rPr>
                <w:noProof/>
                <w:webHidden/>
              </w:rPr>
            </w:r>
            <w:r w:rsidR="005C18C7">
              <w:rPr>
                <w:noProof/>
                <w:webHidden/>
              </w:rPr>
              <w:fldChar w:fldCharType="separate"/>
            </w:r>
            <w:r w:rsidR="00A449A9">
              <w:rPr>
                <w:noProof/>
                <w:webHidden/>
              </w:rPr>
              <w:t>6</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5C18C7" w:rsidRPr="00EF2C03">
              <w:rPr>
                <w:rStyle w:val="Hipervnculo"/>
                <w:noProof/>
              </w:rPr>
              <w:t>12</w:t>
            </w:r>
            <w:r w:rsidR="005C18C7">
              <w:rPr>
                <w:rFonts w:asciiTheme="minorHAnsi" w:eastAsiaTheme="minorEastAsia" w:hAnsiTheme="minorHAnsi" w:cstheme="minorBidi"/>
                <w:noProof/>
                <w:sz w:val="22"/>
                <w:szCs w:val="22"/>
                <w:lang w:val="es-BO" w:eastAsia="es-BO"/>
              </w:rPr>
              <w:tab/>
            </w:r>
            <w:r w:rsidR="005C18C7" w:rsidRPr="00EF2C03">
              <w:rPr>
                <w:rStyle w:val="Hipervnculo"/>
                <w:noProof/>
                <w:lang w:eastAsia="en-US"/>
              </w:rPr>
              <w:t>PROPUESTA PARA ADJUDICACIONES POR ÍTEMS O LOTES</w:t>
            </w:r>
            <w:r w:rsidR="005C18C7">
              <w:rPr>
                <w:noProof/>
                <w:webHidden/>
              </w:rPr>
              <w:tab/>
            </w:r>
            <w:r w:rsidR="005C18C7">
              <w:rPr>
                <w:noProof/>
                <w:webHidden/>
              </w:rPr>
              <w:fldChar w:fldCharType="begin"/>
            </w:r>
            <w:r w:rsidR="005C18C7">
              <w:rPr>
                <w:noProof/>
                <w:webHidden/>
              </w:rPr>
              <w:instrText xml:space="preserve"> PAGEREF _Toc94724652 \h </w:instrText>
            </w:r>
            <w:r w:rsidR="005C18C7">
              <w:rPr>
                <w:noProof/>
                <w:webHidden/>
              </w:rPr>
            </w:r>
            <w:r w:rsidR="005C18C7">
              <w:rPr>
                <w:noProof/>
                <w:webHidden/>
              </w:rPr>
              <w:fldChar w:fldCharType="separate"/>
            </w:r>
            <w:r w:rsidR="00A449A9">
              <w:rPr>
                <w:noProof/>
                <w:webHidden/>
              </w:rPr>
              <w:t>7</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5C18C7" w:rsidRPr="00EF2C03">
              <w:rPr>
                <w:rStyle w:val="Hipervnculo"/>
                <w:noProof/>
              </w:rPr>
              <w:t>13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PRESENTACIÓN DE PROPUESTAS</w:t>
            </w:r>
            <w:r w:rsidR="005C18C7">
              <w:rPr>
                <w:noProof/>
                <w:webHidden/>
              </w:rPr>
              <w:tab/>
            </w:r>
            <w:r w:rsidR="005C18C7">
              <w:rPr>
                <w:noProof/>
                <w:webHidden/>
              </w:rPr>
              <w:fldChar w:fldCharType="begin"/>
            </w:r>
            <w:r w:rsidR="005C18C7">
              <w:rPr>
                <w:noProof/>
                <w:webHidden/>
              </w:rPr>
              <w:instrText xml:space="preserve"> PAGEREF _Toc94724654 \h </w:instrText>
            </w:r>
            <w:r w:rsidR="005C18C7">
              <w:rPr>
                <w:noProof/>
                <w:webHidden/>
              </w:rPr>
            </w:r>
            <w:r w:rsidR="005C18C7">
              <w:rPr>
                <w:noProof/>
                <w:webHidden/>
              </w:rPr>
              <w:fldChar w:fldCharType="separate"/>
            </w:r>
            <w:r w:rsidR="00A449A9">
              <w:rPr>
                <w:noProof/>
                <w:webHidden/>
              </w:rPr>
              <w:t>7</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5C18C7" w:rsidRPr="00EF2C03">
              <w:rPr>
                <w:rStyle w:val="Hipervnculo"/>
                <w:noProof/>
              </w:rPr>
              <w:t>14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SUBASTA ELECTRÓNICA</w:t>
            </w:r>
            <w:r w:rsidR="005C18C7">
              <w:rPr>
                <w:noProof/>
                <w:webHidden/>
              </w:rPr>
              <w:tab/>
            </w:r>
            <w:r w:rsidR="005C18C7">
              <w:rPr>
                <w:noProof/>
                <w:webHidden/>
              </w:rPr>
              <w:fldChar w:fldCharType="begin"/>
            </w:r>
            <w:r w:rsidR="005C18C7">
              <w:rPr>
                <w:noProof/>
                <w:webHidden/>
              </w:rPr>
              <w:instrText xml:space="preserve"> PAGEREF _Toc94724675 \h </w:instrText>
            </w:r>
            <w:r w:rsidR="005C18C7">
              <w:rPr>
                <w:noProof/>
                <w:webHidden/>
              </w:rPr>
            </w:r>
            <w:r w:rsidR="005C18C7">
              <w:rPr>
                <w:noProof/>
                <w:webHidden/>
              </w:rPr>
              <w:fldChar w:fldCharType="separate"/>
            </w:r>
            <w:r w:rsidR="00A449A9">
              <w:rPr>
                <w:noProof/>
                <w:webHidden/>
              </w:rPr>
              <w:t>8</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5C18C7" w:rsidRPr="00EF2C03">
              <w:rPr>
                <w:rStyle w:val="Hipervnculo"/>
                <w:noProof/>
              </w:rPr>
              <w:t>15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APERTURA DE PROPUESTAS</w:t>
            </w:r>
            <w:r w:rsidR="005C18C7">
              <w:rPr>
                <w:noProof/>
                <w:webHidden/>
              </w:rPr>
              <w:tab/>
            </w:r>
            <w:r w:rsidR="005C18C7">
              <w:rPr>
                <w:noProof/>
                <w:webHidden/>
              </w:rPr>
              <w:fldChar w:fldCharType="begin"/>
            </w:r>
            <w:r w:rsidR="005C18C7">
              <w:rPr>
                <w:noProof/>
                <w:webHidden/>
              </w:rPr>
              <w:instrText xml:space="preserve"> PAGEREF _Toc94724680 \h </w:instrText>
            </w:r>
            <w:r w:rsidR="005C18C7">
              <w:rPr>
                <w:noProof/>
                <w:webHidden/>
              </w:rPr>
            </w:r>
            <w:r w:rsidR="005C18C7">
              <w:rPr>
                <w:noProof/>
                <w:webHidden/>
              </w:rPr>
              <w:fldChar w:fldCharType="separate"/>
            </w:r>
            <w:r w:rsidR="00A449A9">
              <w:rPr>
                <w:noProof/>
                <w:webHidden/>
              </w:rPr>
              <w:t>8</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5C18C7" w:rsidRPr="00EF2C03">
              <w:rPr>
                <w:rStyle w:val="Hipervnculo"/>
                <w:noProof/>
              </w:rPr>
              <w:t>16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DE PROPUESTAS</w:t>
            </w:r>
            <w:r w:rsidR="005C18C7">
              <w:rPr>
                <w:noProof/>
                <w:webHidden/>
              </w:rPr>
              <w:tab/>
            </w:r>
            <w:r w:rsidR="005C18C7">
              <w:rPr>
                <w:noProof/>
                <w:webHidden/>
              </w:rPr>
              <w:fldChar w:fldCharType="begin"/>
            </w:r>
            <w:r w:rsidR="005C18C7">
              <w:rPr>
                <w:noProof/>
                <w:webHidden/>
              </w:rPr>
              <w:instrText xml:space="preserve"> PAGEREF _Toc94724700 \h </w:instrText>
            </w:r>
            <w:r w:rsidR="005C18C7">
              <w:rPr>
                <w:noProof/>
                <w:webHidden/>
              </w:rPr>
            </w:r>
            <w:r w:rsidR="005C18C7">
              <w:rPr>
                <w:noProof/>
                <w:webHidden/>
              </w:rPr>
              <w:fldChar w:fldCharType="separate"/>
            </w:r>
            <w:r w:rsidR="00A449A9">
              <w:rPr>
                <w:noProof/>
                <w:webHidden/>
              </w:rPr>
              <w:t>10</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5C18C7" w:rsidRPr="00EF2C03">
              <w:rPr>
                <w:rStyle w:val="Hipervnculo"/>
                <w:noProof/>
              </w:rPr>
              <w:t>17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EVALUACIÓN PRELIMINAR</w:t>
            </w:r>
            <w:r w:rsidR="005C18C7">
              <w:rPr>
                <w:noProof/>
                <w:webHidden/>
              </w:rPr>
              <w:tab/>
            </w:r>
            <w:r w:rsidR="005C18C7">
              <w:rPr>
                <w:noProof/>
                <w:webHidden/>
              </w:rPr>
              <w:fldChar w:fldCharType="begin"/>
            </w:r>
            <w:r w:rsidR="005C18C7">
              <w:rPr>
                <w:noProof/>
                <w:webHidden/>
              </w:rPr>
              <w:instrText xml:space="preserve"> PAGEREF _Toc94724701 \h </w:instrText>
            </w:r>
            <w:r w:rsidR="005C18C7">
              <w:rPr>
                <w:noProof/>
                <w:webHidden/>
              </w:rPr>
            </w:r>
            <w:r w:rsidR="005C18C7">
              <w:rPr>
                <w:noProof/>
                <w:webHidden/>
              </w:rPr>
              <w:fldChar w:fldCharType="separate"/>
            </w:r>
            <w:r w:rsidR="00A449A9">
              <w:rPr>
                <w:noProof/>
                <w:webHidden/>
              </w:rPr>
              <w:t>10</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5C18C7" w:rsidRPr="00EF2C03">
              <w:rPr>
                <w:rStyle w:val="Hipervnculo"/>
                <w:noProof/>
              </w:rPr>
              <w:t>18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PRECIO EVALUADO MÁS BAJO</w:t>
            </w:r>
            <w:r w:rsidR="005C18C7">
              <w:rPr>
                <w:noProof/>
                <w:webHidden/>
              </w:rPr>
              <w:tab/>
            </w:r>
            <w:r w:rsidR="005C18C7">
              <w:rPr>
                <w:noProof/>
                <w:webHidden/>
              </w:rPr>
              <w:fldChar w:fldCharType="begin"/>
            </w:r>
            <w:r w:rsidR="005C18C7">
              <w:rPr>
                <w:noProof/>
                <w:webHidden/>
              </w:rPr>
              <w:instrText xml:space="preserve"> PAGEREF _Toc94724702 \h </w:instrText>
            </w:r>
            <w:r w:rsidR="005C18C7">
              <w:rPr>
                <w:noProof/>
                <w:webHidden/>
              </w:rPr>
            </w:r>
            <w:r w:rsidR="005C18C7">
              <w:rPr>
                <w:noProof/>
                <w:webHidden/>
              </w:rPr>
              <w:fldChar w:fldCharType="separate"/>
            </w:r>
            <w:r w:rsidR="00A449A9">
              <w:rPr>
                <w:noProof/>
                <w:webHidden/>
              </w:rPr>
              <w:t>10</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5C18C7" w:rsidRPr="00EF2C03">
              <w:rPr>
                <w:rStyle w:val="Hipervnculo"/>
                <w:noProof/>
              </w:rPr>
              <w:t>19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CALIDAD, PROPUESTA TÉCNICA Y COSTO</w:t>
            </w:r>
            <w:r w:rsidR="005C18C7">
              <w:rPr>
                <w:noProof/>
                <w:webHidden/>
              </w:rPr>
              <w:tab/>
            </w:r>
            <w:r w:rsidR="005C18C7">
              <w:rPr>
                <w:noProof/>
                <w:webHidden/>
              </w:rPr>
              <w:fldChar w:fldCharType="begin"/>
            </w:r>
            <w:r w:rsidR="005C18C7">
              <w:rPr>
                <w:noProof/>
                <w:webHidden/>
              </w:rPr>
              <w:instrText xml:space="preserve"> PAGEREF _Toc94724703 \h </w:instrText>
            </w:r>
            <w:r w:rsidR="005C18C7">
              <w:rPr>
                <w:noProof/>
                <w:webHidden/>
              </w:rPr>
            </w:r>
            <w:r w:rsidR="005C18C7">
              <w:rPr>
                <w:noProof/>
                <w:webHidden/>
              </w:rPr>
              <w:fldChar w:fldCharType="separate"/>
            </w:r>
            <w:r w:rsidR="00A449A9">
              <w:rPr>
                <w:noProof/>
                <w:webHidden/>
              </w:rPr>
              <w:t>10</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5C18C7" w:rsidRPr="00EF2C03">
              <w:rPr>
                <w:rStyle w:val="Hipervnculo"/>
                <w:noProof/>
              </w:rPr>
              <w:t>20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MÉTODO DE SELECCIÓN Y ADJUDICACIÓN PRESUPUESTO FIJO</w:t>
            </w:r>
            <w:r w:rsidR="005C18C7">
              <w:rPr>
                <w:noProof/>
                <w:webHidden/>
              </w:rPr>
              <w:tab/>
            </w:r>
            <w:r w:rsidR="005C18C7">
              <w:rPr>
                <w:noProof/>
                <w:webHidden/>
              </w:rPr>
              <w:fldChar w:fldCharType="begin"/>
            </w:r>
            <w:r w:rsidR="005C18C7">
              <w:rPr>
                <w:noProof/>
                <w:webHidden/>
              </w:rPr>
              <w:instrText xml:space="preserve"> PAGEREF _Toc94724704 \h </w:instrText>
            </w:r>
            <w:r w:rsidR="005C18C7">
              <w:rPr>
                <w:noProof/>
                <w:webHidden/>
              </w:rPr>
            </w:r>
            <w:r w:rsidR="005C18C7">
              <w:rPr>
                <w:noProof/>
                <w:webHidden/>
              </w:rPr>
              <w:fldChar w:fldCharType="separate"/>
            </w:r>
            <w:r w:rsidR="00A449A9">
              <w:rPr>
                <w:noProof/>
                <w:webHidden/>
              </w:rPr>
              <w:t>10</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5C18C7" w:rsidRPr="00EF2C03">
              <w:rPr>
                <w:rStyle w:val="Hipervnculo"/>
                <w:noProof/>
              </w:rPr>
              <w:t>21</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CONTENIDO DEL INFORME DE EVALUACIÓN Y RECOMENDACIÓN</w:t>
            </w:r>
            <w:r w:rsidR="005C18C7">
              <w:rPr>
                <w:noProof/>
                <w:webHidden/>
              </w:rPr>
              <w:tab/>
            </w:r>
            <w:r w:rsidR="005C18C7">
              <w:rPr>
                <w:noProof/>
                <w:webHidden/>
              </w:rPr>
              <w:fldChar w:fldCharType="begin"/>
            </w:r>
            <w:r w:rsidR="005C18C7">
              <w:rPr>
                <w:noProof/>
                <w:webHidden/>
              </w:rPr>
              <w:instrText xml:space="preserve"> PAGEREF _Toc94724705 \h </w:instrText>
            </w:r>
            <w:r w:rsidR="005C18C7">
              <w:rPr>
                <w:noProof/>
                <w:webHidden/>
              </w:rPr>
            </w:r>
            <w:r w:rsidR="005C18C7">
              <w:rPr>
                <w:noProof/>
                <w:webHidden/>
              </w:rPr>
              <w:fldChar w:fldCharType="separate"/>
            </w:r>
            <w:r w:rsidR="00A449A9">
              <w:rPr>
                <w:noProof/>
                <w:webHidden/>
              </w:rPr>
              <w:t>11</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5C18C7" w:rsidRPr="00EF2C03">
              <w:rPr>
                <w:rStyle w:val="Hipervnculo"/>
                <w:noProof/>
              </w:rPr>
              <w:t>22</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ADJUDICACIÓN O DECLARATORIA DESIERTA</w:t>
            </w:r>
            <w:r w:rsidR="005C18C7">
              <w:rPr>
                <w:noProof/>
                <w:webHidden/>
              </w:rPr>
              <w:tab/>
            </w:r>
            <w:r w:rsidR="005C18C7">
              <w:rPr>
                <w:noProof/>
                <w:webHidden/>
              </w:rPr>
              <w:fldChar w:fldCharType="begin"/>
            </w:r>
            <w:r w:rsidR="005C18C7">
              <w:rPr>
                <w:noProof/>
                <w:webHidden/>
              </w:rPr>
              <w:instrText xml:space="preserve"> PAGEREF _Toc94724706 \h </w:instrText>
            </w:r>
            <w:r w:rsidR="005C18C7">
              <w:rPr>
                <w:noProof/>
                <w:webHidden/>
              </w:rPr>
            </w:r>
            <w:r w:rsidR="005C18C7">
              <w:rPr>
                <w:noProof/>
                <w:webHidden/>
              </w:rPr>
              <w:fldChar w:fldCharType="separate"/>
            </w:r>
            <w:r w:rsidR="00A449A9">
              <w:rPr>
                <w:noProof/>
                <w:webHidden/>
              </w:rPr>
              <w:t>11</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5C18C7" w:rsidRPr="00EF2C03">
              <w:rPr>
                <w:rStyle w:val="Hipervnculo"/>
                <w:noProof/>
              </w:rPr>
              <w:t>23</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FORMALIZACIÓN DE LA CONTRATACIÓN</w:t>
            </w:r>
            <w:r w:rsidR="005C18C7">
              <w:rPr>
                <w:noProof/>
                <w:webHidden/>
              </w:rPr>
              <w:tab/>
            </w:r>
            <w:r w:rsidR="005C18C7">
              <w:rPr>
                <w:noProof/>
                <w:webHidden/>
              </w:rPr>
              <w:fldChar w:fldCharType="begin"/>
            </w:r>
            <w:r w:rsidR="005C18C7">
              <w:rPr>
                <w:noProof/>
                <w:webHidden/>
              </w:rPr>
              <w:instrText xml:space="preserve"> PAGEREF _Toc94724707 \h </w:instrText>
            </w:r>
            <w:r w:rsidR="005C18C7">
              <w:rPr>
                <w:noProof/>
                <w:webHidden/>
              </w:rPr>
            </w:r>
            <w:r w:rsidR="005C18C7">
              <w:rPr>
                <w:noProof/>
                <w:webHidden/>
              </w:rPr>
              <w:fldChar w:fldCharType="separate"/>
            </w:r>
            <w:r w:rsidR="00A449A9">
              <w:rPr>
                <w:noProof/>
                <w:webHidden/>
              </w:rPr>
              <w:t>12</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5C18C7" w:rsidRPr="00EF2C03">
              <w:rPr>
                <w:rStyle w:val="Hipervnculo"/>
                <w:noProof/>
              </w:rPr>
              <w:t>24</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MODIFICACIONES AL CONTRATO</w:t>
            </w:r>
            <w:r w:rsidR="005C18C7">
              <w:rPr>
                <w:noProof/>
                <w:webHidden/>
              </w:rPr>
              <w:tab/>
            </w:r>
            <w:r w:rsidR="005C18C7">
              <w:rPr>
                <w:noProof/>
                <w:webHidden/>
              </w:rPr>
              <w:fldChar w:fldCharType="begin"/>
            </w:r>
            <w:r w:rsidR="005C18C7">
              <w:rPr>
                <w:noProof/>
                <w:webHidden/>
              </w:rPr>
              <w:instrText xml:space="preserve"> PAGEREF _Toc94724708 \h </w:instrText>
            </w:r>
            <w:r w:rsidR="005C18C7">
              <w:rPr>
                <w:noProof/>
                <w:webHidden/>
              </w:rPr>
            </w:r>
            <w:r w:rsidR="005C18C7">
              <w:rPr>
                <w:noProof/>
                <w:webHidden/>
              </w:rPr>
              <w:fldChar w:fldCharType="separate"/>
            </w:r>
            <w:r w:rsidR="00A449A9">
              <w:rPr>
                <w:noProof/>
                <w:webHidden/>
              </w:rPr>
              <w:t>13</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5C18C7" w:rsidRPr="00EF2C03">
              <w:rPr>
                <w:rStyle w:val="Hipervnculo"/>
                <w:noProof/>
              </w:rPr>
              <w:t>25</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SEGUIMIENTO Y CONTROL DE LOS SERVICIOS GENERALES CONTINUOS Y DISCONTINUOS</w:t>
            </w:r>
            <w:r w:rsidR="005C18C7">
              <w:rPr>
                <w:noProof/>
                <w:webHidden/>
              </w:rPr>
              <w:tab/>
            </w:r>
            <w:r w:rsidR="005C18C7">
              <w:rPr>
                <w:noProof/>
                <w:webHidden/>
              </w:rPr>
              <w:fldChar w:fldCharType="begin"/>
            </w:r>
            <w:r w:rsidR="005C18C7">
              <w:rPr>
                <w:noProof/>
                <w:webHidden/>
              </w:rPr>
              <w:instrText xml:space="preserve"> PAGEREF _Toc94724709 \h </w:instrText>
            </w:r>
            <w:r w:rsidR="005C18C7">
              <w:rPr>
                <w:noProof/>
                <w:webHidden/>
              </w:rPr>
            </w:r>
            <w:r w:rsidR="005C18C7">
              <w:rPr>
                <w:noProof/>
                <w:webHidden/>
              </w:rPr>
              <w:fldChar w:fldCharType="separate"/>
            </w:r>
            <w:r w:rsidR="00A449A9">
              <w:rPr>
                <w:noProof/>
                <w:webHidden/>
              </w:rPr>
              <w:t>13</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5C18C7" w:rsidRPr="00EF2C03">
              <w:rPr>
                <w:rStyle w:val="Hipervnculo"/>
                <w:noProof/>
              </w:rPr>
              <w:t>26</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INFORME DE CONFORMIDAD DEL SERVICIO GENERAL</w:t>
            </w:r>
            <w:r w:rsidR="005C18C7">
              <w:rPr>
                <w:noProof/>
                <w:webHidden/>
              </w:rPr>
              <w:tab/>
            </w:r>
            <w:r w:rsidR="005C18C7">
              <w:rPr>
                <w:noProof/>
                <w:webHidden/>
              </w:rPr>
              <w:fldChar w:fldCharType="begin"/>
            </w:r>
            <w:r w:rsidR="005C18C7">
              <w:rPr>
                <w:noProof/>
                <w:webHidden/>
              </w:rPr>
              <w:instrText xml:space="preserve"> PAGEREF _Toc94724710 \h </w:instrText>
            </w:r>
            <w:r w:rsidR="005C18C7">
              <w:rPr>
                <w:noProof/>
                <w:webHidden/>
              </w:rPr>
            </w:r>
            <w:r w:rsidR="005C18C7">
              <w:rPr>
                <w:noProof/>
                <w:webHidden/>
              </w:rPr>
              <w:fldChar w:fldCharType="separate"/>
            </w:r>
            <w:r w:rsidR="00A449A9">
              <w:rPr>
                <w:noProof/>
                <w:webHidden/>
              </w:rPr>
              <w:t>14</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5C18C7" w:rsidRPr="00EF2C03">
              <w:rPr>
                <w:rStyle w:val="Hipervnculo"/>
                <w:noProof/>
              </w:rPr>
              <w:t>27</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CIERRE DE CONTRATO Y PAGO</w:t>
            </w:r>
            <w:r w:rsidR="005C18C7">
              <w:rPr>
                <w:noProof/>
                <w:webHidden/>
              </w:rPr>
              <w:tab/>
            </w:r>
            <w:r w:rsidR="005C18C7">
              <w:rPr>
                <w:noProof/>
                <w:webHidden/>
              </w:rPr>
              <w:fldChar w:fldCharType="begin"/>
            </w:r>
            <w:r w:rsidR="005C18C7">
              <w:rPr>
                <w:noProof/>
                <w:webHidden/>
              </w:rPr>
              <w:instrText xml:space="preserve"> PAGEREF _Toc94724711 \h </w:instrText>
            </w:r>
            <w:r w:rsidR="005C18C7">
              <w:rPr>
                <w:noProof/>
                <w:webHidden/>
              </w:rPr>
            </w:r>
            <w:r w:rsidR="005C18C7">
              <w:rPr>
                <w:noProof/>
                <w:webHidden/>
              </w:rPr>
              <w:fldChar w:fldCharType="separate"/>
            </w:r>
            <w:r w:rsidR="00A449A9">
              <w:rPr>
                <w:noProof/>
                <w:webHidden/>
              </w:rPr>
              <w:t>14</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5C18C7" w:rsidRPr="00EF2C03">
              <w:rPr>
                <w:rStyle w:val="Hipervnculo"/>
                <w:noProof/>
              </w:rPr>
              <w:t>28</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CONVOCATORIA Y DATOS GENERALES DEL PROCESO DE CONTRATACIÓN</w:t>
            </w:r>
            <w:r w:rsidR="005C18C7">
              <w:rPr>
                <w:noProof/>
                <w:webHidden/>
              </w:rPr>
              <w:tab/>
            </w:r>
            <w:r w:rsidR="005C18C7">
              <w:rPr>
                <w:noProof/>
                <w:webHidden/>
              </w:rPr>
              <w:fldChar w:fldCharType="begin"/>
            </w:r>
            <w:r w:rsidR="005C18C7">
              <w:rPr>
                <w:noProof/>
                <w:webHidden/>
              </w:rPr>
              <w:instrText xml:space="preserve"> PAGEREF _Toc94724712 \h </w:instrText>
            </w:r>
            <w:r w:rsidR="005C18C7">
              <w:rPr>
                <w:noProof/>
                <w:webHidden/>
              </w:rPr>
            </w:r>
            <w:r w:rsidR="005C18C7">
              <w:rPr>
                <w:noProof/>
                <w:webHidden/>
              </w:rPr>
              <w:fldChar w:fldCharType="separate"/>
            </w:r>
            <w:r w:rsidR="00A449A9">
              <w:rPr>
                <w:noProof/>
                <w:webHidden/>
              </w:rPr>
              <w:t>16</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5C18C7" w:rsidRPr="00EF2C03">
              <w:rPr>
                <w:rStyle w:val="Hipervnculo"/>
                <w:noProof/>
              </w:rPr>
              <w:t>29</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CRONOGRAMA DE PLAZOS</w:t>
            </w:r>
            <w:r w:rsidR="005C18C7">
              <w:rPr>
                <w:noProof/>
                <w:webHidden/>
              </w:rPr>
              <w:tab/>
            </w:r>
            <w:r w:rsidR="005C18C7">
              <w:rPr>
                <w:noProof/>
                <w:webHidden/>
              </w:rPr>
              <w:fldChar w:fldCharType="begin"/>
            </w:r>
            <w:r w:rsidR="005C18C7">
              <w:rPr>
                <w:noProof/>
                <w:webHidden/>
              </w:rPr>
              <w:instrText xml:space="preserve"> PAGEREF _Toc94724713 \h </w:instrText>
            </w:r>
            <w:r w:rsidR="005C18C7">
              <w:rPr>
                <w:noProof/>
                <w:webHidden/>
              </w:rPr>
            </w:r>
            <w:r w:rsidR="005C18C7">
              <w:rPr>
                <w:noProof/>
                <w:webHidden/>
              </w:rPr>
              <w:fldChar w:fldCharType="separate"/>
            </w:r>
            <w:r w:rsidR="00A449A9">
              <w:rPr>
                <w:noProof/>
                <w:webHidden/>
              </w:rPr>
              <w:t>16</w:t>
            </w:r>
            <w:r w:rsidR="005C18C7">
              <w:rPr>
                <w:noProof/>
                <w:webHidden/>
              </w:rPr>
              <w:fldChar w:fldCharType="end"/>
            </w:r>
          </w:hyperlink>
        </w:p>
        <w:p w:rsidR="005C18C7" w:rsidRDefault="009B37A3" w:rsidP="005C18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5C18C7" w:rsidRPr="00EF2C03">
              <w:rPr>
                <w:rStyle w:val="Hipervnculo"/>
                <w:noProof/>
              </w:rPr>
              <w:t>30</w:t>
            </w:r>
            <w:r w:rsidR="005C18C7">
              <w:rPr>
                <w:rFonts w:asciiTheme="minorHAnsi" w:eastAsiaTheme="minorEastAsia" w:hAnsiTheme="minorHAnsi" w:cstheme="minorBidi"/>
                <w:noProof/>
                <w:sz w:val="22"/>
                <w:szCs w:val="22"/>
                <w:lang w:val="es-BO" w:eastAsia="es-BO"/>
              </w:rPr>
              <w:tab/>
            </w:r>
            <w:r w:rsidR="005C18C7" w:rsidRPr="00EF2C03">
              <w:rPr>
                <w:rStyle w:val="Hipervnculo"/>
                <w:noProof/>
              </w:rPr>
              <w:t>ESPECIFICACIONES TÉCNICAS Y CONDICIONES TÉCNICAS REQUERIDAS DEL SERVICIO GENERAL</w:t>
            </w:r>
            <w:r w:rsidR="005C18C7">
              <w:rPr>
                <w:noProof/>
                <w:webHidden/>
              </w:rPr>
              <w:tab/>
            </w:r>
            <w:r w:rsidR="005C18C7">
              <w:rPr>
                <w:noProof/>
                <w:webHidden/>
              </w:rPr>
              <w:fldChar w:fldCharType="begin"/>
            </w:r>
            <w:r w:rsidR="005C18C7">
              <w:rPr>
                <w:noProof/>
                <w:webHidden/>
              </w:rPr>
              <w:instrText xml:space="preserve"> PAGEREF _Toc94724714 \h </w:instrText>
            </w:r>
            <w:r w:rsidR="005C18C7">
              <w:rPr>
                <w:noProof/>
                <w:webHidden/>
              </w:rPr>
            </w:r>
            <w:r w:rsidR="005C18C7">
              <w:rPr>
                <w:noProof/>
                <w:webHidden/>
              </w:rPr>
              <w:fldChar w:fldCharType="separate"/>
            </w:r>
            <w:r w:rsidR="00A449A9">
              <w:rPr>
                <w:noProof/>
                <w:webHidden/>
              </w:rPr>
              <w:t>18</w:t>
            </w:r>
            <w:r w:rsidR="005C18C7">
              <w:rPr>
                <w:noProof/>
                <w:webHidden/>
              </w:rPr>
              <w:fldChar w:fldCharType="end"/>
            </w:r>
          </w:hyperlink>
        </w:p>
        <w:p w:rsidR="005C18C7" w:rsidRPr="0027603D" w:rsidRDefault="005C18C7" w:rsidP="005C18C7">
          <w:pPr>
            <w:pStyle w:val="TDC1"/>
            <w:tabs>
              <w:tab w:val="left" w:pos="660"/>
              <w:tab w:val="right" w:leader="dot" w:pos="8828"/>
            </w:tabs>
            <w:rPr>
              <w:rStyle w:val="Hipervnculo"/>
              <w:noProof/>
            </w:rPr>
          </w:pPr>
          <w:r w:rsidRPr="0027603D">
            <w:rPr>
              <w:rStyle w:val="Hipervnculo"/>
              <w:noProof/>
            </w:rPr>
            <w:fldChar w:fldCharType="end"/>
          </w:r>
        </w:p>
      </w:sdtContent>
    </w:sdt>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outlineLvl w:val="0"/>
        <w:rPr>
          <w:rFonts w:cs="Arial"/>
          <w:sz w:val="18"/>
          <w:szCs w:val="18"/>
          <w:lang w:val="es-BO"/>
        </w:rPr>
      </w:pPr>
    </w:p>
    <w:p w:rsidR="005C18C7" w:rsidRPr="00A40276" w:rsidRDefault="005C18C7" w:rsidP="005C18C7">
      <w:pPr>
        <w:jc w:val="center"/>
        <w:rPr>
          <w:b/>
          <w:sz w:val="18"/>
          <w:lang w:val="es-BO"/>
        </w:rPr>
        <w:sectPr w:rsidR="005C18C7" w:rsidRPr="00A40276" w:rsidSect="005C18C7">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5C18C7" w:rsidRPr="00A40276" w:rsidRDefault="005C18C7" w:rsidP="005C18C7">
      <w:pPr>
        <w:jc w:val="center"/>
        <w:rPr>
          <w:b/>
          <w:sz w:val="18"/>
          <w:lang w:val="es-BO"/>
        </w:rPr>
      </w:pPr>
      <w:r w:rsidRPr="00A40276">
        <w:rPr>
          <w:b/>
          <w:sz w:val="18"/>
          <w:lang w:val="es-BO"/>
        </w:rPr>
        <w:lastRenderedPageBreak/>
        <w:t>PARTE I</w:t>
      </w:r>
    </w:p>
    <w:p w:rsidR="005C18C7" w:rsidRPr="00A40276" w:rsidRDefault="005C18C7" w:rsidP="005C18C7">
      <w:pPr>
        <w:jc w:val="center"/>
        <w:rPr>
          <w:b/>
          <w:sz w:val="18"/>
          <w:lang w:val="es-BO"/>
        </w:rPr>
      </w:pPr>
      <w:r w:rsidRPr="00A40276">
        <w:rPr>
          <w:b/>
          <w:sz w:val="18"/>
          <w:lang w:val="es-BO"/>
        </w:rPr>
        <w:t>INFORMACIÓN GENERAL A LOS PROPONENTES</w:t>
      </w:r>
    </w:p>
    <w:p w:rsidR="005C18C7" w:rsidRPr="002663CD" w:rsidRDefault="005C18C7" w:rsidP="005C18C7">
      <w:pPr>
        <w:jc w:val="center"/>
        <w:rPr>
          <w:b/>
          <w:sz w:val="14"/>
          <w:lang w:val="es-BO"/>
        </w:rPr>
      </w:pPr>
    </w:p>
    <w:p w:rsidR="005C18C7" w:rsidRPr="00A40276" w:rsidRDefault="005C18C7" w:rsidP="005C18C7">
      <w:pPr>
        <w:jc w:val="center"/>
        <w:rPr>
          <w:rFonts w:cs="Arial"/>
          <w:b/>
          <w:sz w:val="18"/>
          <w:szCs w:val="18"/>
        </w:rPr>
      </w:pPr>
      <w:r w:rsidRPr="00A40276">
        <w:rPr>
          <w:rFonts w:cs="Arial"/>
          <w:b/>
          <w:sz w:val="18"/>
          <w:szCs w:val="18"/>
        </w:rPr>
        <w:t>SECCIÓN I</w:t>
      </w:r>
    </w:p>
    <w:p w:rsidR="005C18C7" w:rsidRPr="00F14A71" w:rsidRDefault="005C18C7" w:rsidP="005C18C7">
      <w:pPr>
        <w:jc w:val="center"/>
        <w:rPr>
          <w:rFonts w:cs="Arial"/>
          <w:b/>
          <w:sz w:val="18"/>
          <w:szCs w:val="18"/>
        </w:rPr>
      </w:pPr>
      <w:r w:rsidRPr="00F14A71">
        <w:rPr>
          <w:rFonts w:cs="Arial"/>
          <w:b/>
          <w:sz w:val="18"/>
          <w:szCs w:val="18"/>
        </w:rPr>
        <w:t>GENERALIDADES</w:t>
      </w:r>
    </w:p>
    <w:p w:rsidR="005C18C7" w:rsidRPr="00F14A71" w:rsidRDefault="005C18C7" w:rsidP="005C18C7">
      <w:pPr>
        <w:jc w:val="center"/>
        <w:rPr>
          <w:rFonts w:cs="Arial"/>
          <w:b/>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1" w:name="_Toc94724641"/>
      <w:r w:rsidRPr="00F14A71">
        <w:rPr>
          <w:rFonts w:ascii="Verdana" w:hAnsi="Verdana"/>
          <w:sz w:val="18"/>
          <w:szCs w:val="18"/>
        </w:rPr>
        <w:t>NORMATIVA APLICABLE AL PROCESO DE CONTRATACIÓN</w:t>
      </w:r>
      <w:bookmarkEnd w:id="1"/>
    </w:p>
    <w:p w:rsidR="005C18C7" w:rsidRPr="00F14A71" w:rsidRDefault="005C18C7" w:rsidP="005C18C7">
      <w:pPr>
        <w:ind w:left="567" w:hanging="567"/>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5C18C7" w:rsidRPr="00F14A71" w:rsidRDefault="005C18C7" w:rsidP="005C18C7">
      <w:pPr>
        <w:ind w:left="360"/>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2" w:name="_Toc94724642"/>
      <w:r w:rsidRPr="00F14A71">
        <w:rPr>
          <w:rFonts w:ascii="Verdana" w:hAnsi="Verdana"/>
          <w:sz w:val="18"/>
          <w:szCs w:val="18"/>
        </w:rPr>
        <w:t>PROPONENTES ELEGIBLES</w:t>
      </w:r>
      <w:bookmarkEnd w:id="2"/>
    </w:p>
    <w:p w:rsidR="005C18C7" w:rsidRPr="00F14A71" w:rsidRDefault="005C18C7" w:rsidP="005C18C7">
      <w:pPr>
        <w:jc w:val="both"/>
        <w:rPr>
          <w:rFonts w:cs="Arial"/>
          <w:b/>
          <w:sz w:val="18"/>
          <w:szCs w:val="18"/>
          <w:lang w:val="es-BO" w:eastAsia="en-US"/>
        </w:rPr>
      </w:pPr>
    </w:p>
    <w:p w:rsidR="005C18C7" w:rsidRPr="00F14A71" w:rsidRDefault="005C18C7" w:rsidP="005C18C7">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5C18C7" w:rsidRPr="00F14A71" w:rsidRDefault="005C18C7" w:rsidP="005C18C7">
      <w:pPr>
        <w:ind w:left="567"/>
        <w:jc w:val="both"/>
        <w:rPr>
          <w:rFonts w:cs="Arial"/>
          <w:sz w:val="18"/>
          <w:szCs w:val="18"/>
          <w:lang w:val="es-BO"/>
        </w:rPr>
      </w:pP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Pr="00F14A71">
        <w:rPr>
          <w:sz w:val="18"/>
          <w:szCs w:val="18"/>
          <w:lang w:val="es-BO"/>
        </w:rPr>
        <w:t xml:space="preserve">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Asociaciones Accidentales legalmente constituidas en Bolivia;</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Micro y Pequeñas Empresas</w:t>
      </w:r>
      <w:r w:rsidRPr="00F14A71">
        <w:rPr>
          <w:rFonts w:cs="Arial"/>
          <w:sz w:val="18"/>
          <w:szCs w:val="18"/>
          <w:lang w:val="es-BO"/>
        </w:rPr>
        <w:t xml:space="preserve">– </w:t>
      </w:r>
      <w:proofErr w:type="spellStart"/>
      <w:r w:rsidRPr="00F14A71">
        <w:rPr>
          <w:rFonts w:cs="Arial"/>
          <w:sz w:val="18"/>
          <w:szCs w:val="18"/>
          <w:lang w:val="es-BO"/>
        </w:rPr>
        <w:t>MyPES</w:t>
      </w:r>
      <w:proofErr w:type="spellEnd"/>
      <w:r w:rsidRPr="00F14A71">
        <w:rPr>
          <w:rFonts w:cs="Arial"/>
          <w:sz w:val="18"/>
          <w:szCs w:val="18"/>
          <w:lang w:val="es-BO"/>
        </w:rPr>
        <w:t>;</w:t>
      </w:r>
    </w:p>
    <w:p w:rsidR="005C18C7" w:rsidRPr="00F14A71" w:rsidRDefault="005C18C7" w:rsidP="005C18C7">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 xml:space="preserve">Cooperativas </w:t>
      </w:r>
      <w:r w:rsidRPr="00F14A71">
        <w:rPr>
          <w:sz w:val="18"/>
          <w:szCs w:val="18"/>
          <w:lang w:val="es-BO"/>
        </w:rPr>
        <w:t>(cuando su documento de constitución establezca su capacidad de ofertar servicios);</w:t>
      </w:r>
    </w:p>
    <w:p w:rsidR="005C18C7" w:rsidRPr="00F14A71" w:rsidRDefault="005C18C7" w:rsidP="005C18C7">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5C18C7" w:rsidRPr="00F14A71" w:rsidRDefault="005C18C7" w:rsidP="005C18C7">
      <w:pPr>
        <w:ind w:left="1134"/>
        <w:jc w:val="both"/>
        <w:rPr>
          <w:rFonts w:cs="Arial"/>
          <w:sz w:val="18"/>
          <w:szCs w:val="18"/>
          <w:lang w:val="es-BO"/>
        </w:rPr>
      </w:pPr>
    </w:p>
    <w:p w:rsidR="005C18C7" w:rsidRDefault="005C18C7" w:rsidP="005C18C7">
      <w:pPr>
        <w:pStyle w:val="Puesto"/>
        <w:numPr>
          <w:ilvl w:val="0"/>
          <w:numId w:val="17"/>
        </w:numPr>
        <w:spacing w:before="0" w:after="0"/>
        <w:jc w:val="both"/>
        <w:rPr>
          <w:rFonts w:ascii="Verdana" w:hAnsi="Verdana"/>
          <w:sz w:val="18"/>
          <w:szCs w:val="18"/>
        </w:rPr>
      </w:pPr>
      <w:bookmarkStart w:id="3" w:name="_Toc94724643"/>
      <w:r w:rsidRPr="00F14A71">
        <w:rPr>
          <w:rFonts w:ascii="Verdana" w:hAnsi="Verdana"/>
          <w:sz w:val="18"/>
          <w:szCs w:val="18"/>
        </w:rPr>
        <w:t>ACTIVIDADES ADMINISTRATIVAS PREVIAS A LA PRESENTACIÓN DE PROPUESTAS</w:t>
      </w:r>
      <w:bookmarkEnd w:id="3"/>
    </w:p>
    <w:p w:rsidR="00C60FA5" w:rsidRPr="00F14A71" w:rsidRDefault="00C60FA5" w:rsidP="00C60FA5">
      <w:pPr>
        <w:pStyle w:val="Puesto"/>
        <w:spacing w:before="0" w:after="0"/>
        <w:ind w:left="432"/>
        <w:jc w:val="both"/>
        <w:rPr>
          <w:rFonts w:ascii="Verdana" w:hAnsi="Verdana"/>
          <w:sz w:val="18"/>
          <w:szCs w:val="18"/>
        </w:rPr>
      </w:pPr>
    </w:p>
    <w:p w:rsidR="005C18C7" w:rsidRPr="00C60FA5" w:rsidRDefault="005C18C7" w:rsidP="00C60FA5">
      <w:pPr>
        <w:pStyle w:val="Prrafodelista"/>
        <w:numPr>
          <w:ilvl w:val="1"/>
          <w:numId w:val="17"/>
        </w:numPr>
        <w:rPr>
          <w:rFonts w:ascii="Verdana" w:hAnsi="Verdana"/>
          <w:b/>
          <w:sz w:val="18"/>
          <w:szCs w:val="18"/>
          <w:lang w:val="es-BO"/>
        </w:rPr>
      </w:pPr>
      <w:r w:rsidRPr="00C60FA5">
        <w:rPr>
          <w:rFonts w:ascii="Verdana" w:hAnsi="Verdana"/>
          <w:b/>
          <w:sz w:val="18"/>
          <w:szCs w:val="18"/>
          <w:lang w:val="es-BO"/>
        </w:rPr>
        <w:t>Inspección Previa</w:t>
      </w:r>
    </w:p>
    <w:p w:rsidR="005C18C7" w:rsidRPr="003504B7" w:rsidRDefault="005C18C7" w:rsidP="005C18C7">
      <w:pPr>
        <w:tabs>
          <w:tab w:val="num" w:pos="1134"/>
        </w:tabs>
        <w:ind w:left="360"/>
        <w:jc w:val="both"/>
        <w:rPr>
          <w:rFonts w:cs="Arial"/>
          <w:sz w:val="18"/>
          <w:szCs w:val="18"/>
          <w:lang w:val="es-BO"/>
        </w:rPr>
      </w:pPr>
    </w:p>
    <w:p w:rsidR="005C18C7" w:rsidRPr="0055272A" w:rsidRDefault="005C18C7" w:rsidP="005C18C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5C18C7" w:rsidRPr="004410AD" w:rsidRDefault="005C18C7" w:rsidP="005C18C7">
      <w:pPr>
        <w:ind w:left="567"/>
        <w:jc w:val="both"/>
        <w:rPr>
          <w:rFonts w:cs="Arial"/>
          <w:sz w:val="18"/>
          <w:szCs w:val="18"/>
          <w:lang w:val="es-BO"/>
        </w:rPr>
      </w:pP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Consultas Escritas sobre el DBC</w:t>
      </w:r>
    </w:p>
    <w:p w:rsidR="005C18C7" w:rsidRPr="004410AD" w:rsidRDefault="005C18C7" w:rsidP="005C18C7">
      <w:pPr>
        <w:ind w:left="1068"/>
        <w:jc w:val="both"/>
        <w:rPr>
          <w:rFonts w:cs="Arial"/>
          <w:sz w:val="18"/>
          <w:szCs w:val="18"/>
          <w:lang w:val="es-BO"/>
        </w:rPr>
      </w:pPr>
    </w:p>
    <w:p w:rsidR="005C18C7" w:rsidRPr="0055272A" w:rsidRDefault="005C18C7" w:rsidP="005C18C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5C18C7" w:rsidRPr="004410AD" w:rsidRDefault="005C18C7" w:rsidP="005C18C7">
      <w:pPr>
        <w:pStyle w:val="Prrafodelista"/>
        <w:ind w:left="1276"/>
        <w:jc w:val="both"/>
        <w:rPr>
          <w:rFonts w:cs="Arial"/>
          <w:sz w:val="18"/>
          <w:szCs w:val="18"/>
          <w:lang w:val="es-BO"/>
        </w:rPr>
      </w:pPr>
      <w:r w:rsidRPr="004410AD">
        <w:rPr>
          <w:rFonts w:cs="Arial"/>
          <w:sz w:val="18"/>
          <w:szCs w:val="18"/>
          <w:lang w:val="es-BO"/>
        </w:rPr>
        <w:tab/>
      </w:r>
    </w:p>
    <w:p w:rsidR="005C18C7" w:rsidRPr="004410AD" w:rsidRDefault="005C18C7" w:rsidP="00C60FA5">
      <w:pPr>
        <w:pStyle w:val="Prrafodelista"/>
        <w:numPr>
          <w:ilvl w:val="1"/>
          <w:numId w:val="17"/>
        </w:numPr>
        <w:ind w:left="1276" w:hanging="850"/>
        <w:rPr>
          <w:rFonts w:ascii="Verdana" w:hAnsi="Verdana"/>
          <w:b/>
          <w:sz w:val="18"/>
          <w:szCs w:val="18"/>
          <w:lang w:val="es-BO"/>
        </w:rPr>
      </w:pPr>
      <w:r w:rsidRPr="004410AD">
        <w:rPr>
          <w:rFonts w:ascii="Verdana" w:hAnsi="Verdana"/>
          <w:b/>
          <w:sz w:val="18"/>
          <w:szCs w:val="18"/>
          <w:lang w:val="es-BO"/>
        </w:rPr>
        <w:t>Reunión Informativa de Aclaración</w:t>
      </w:r>
    </w:p>
    <w:p w:rsidR="005C18C7" w:rsidRPr="00325048" w:rsidRDefault="005C18C7" w:rsidP="005C18C7">
      <w:pPr>
        <w:tabs>
          <w:tab w:val="num" w:pos="567"/>
        </w:tabs>
        <w:ind w:left="567"/>
        <w:jc w:val="both"/>
        <w:rPr>
          <w:rFonts w:cs="Arial"/>
          <w:sz w:val="18"/>
          <w:szCs w:val="18"/>
          <w:lang w:val="es-BO"/>
        </w:rPr>
      </w:pPr>
    </w:p>
    <w:p w:rsidR="005C18C7" w:rsidRPr="00325048" w:rsidRDefault="005C18C7" w:rsidP="005C18C7">
      <w:pPr>
        <w:pStyle w:val="Prrafodelista"/>
        <w:ind w:left="1276"/>
        <w:jc w:val="both"/>
        <w:rPr>
          <w:rFonts w:ascii="Verdana" w:hAnsi="Verdana"/>
          <w:b/>
          <w:sz w:val="18"/>
          <w:szCs w:val="18"/>
          <w:lang w:val="es-BO" w:eastAsia="es-ES"/>
        </w:rPr>
      </w:pPr>
      <w:r w:rsidRPr="00325048">
        <w:rPr>
          <w:rFonts w:ascii="Verdana" w:hAnsi="Verdana"/>
          <w:b/>
          <w:sz w:val="18"/>
          <w:szCs w:val="18"/>
          <w:lang w:val="es-BO" w:eastAsia="es-ES"/>
        </w:rPr>
        <w:t>“No corresponde”.</w:t>
      </w:r>
    </w:p>
    <w:p w:rsidR="005C18C7" w:rsidRPr="00F14A71" w:rsidRDefault="005C18C7" w:rsidP="005C18C7">
      <w:pPr>
        <w:ind w:left="1276"/>
        <w:jc w:val="both"/>
        <w:rPr>
          <w:rFonts w:cs="Arial"/>
          <w:sz w:val="18"/>
          <w:szCs w:val="18"/>
          <w:lang w:val="es-BO"/>
        </w:rPr>
      </w:pPr>
    </w:p>
    <w:p w:rsidR="005C18C7" w:rsidRPr="00F14A71" w:rsidRDefault="005C18C7" w:rsidP="005C18C7">
      <w:pPr>
        <w:pStyle w:val="Puesto"/>
        <w:numPr>
          <w:ilvl w:val="0"/>
          <w:numId w:val="17"/>
        </w:numPr>
        <w:spacing w:before="0" w:after="0"/>
        <w:jc w:val="both"/>
        <w:rPr>
          <w:rFonts w:ascii="Verdana" w:hAnsi="Verdana"/>
          <w:sz w:val="18"/>
          <w:szCs w:val="18"/>
        </w:rPr>
      </w:pPr>
      <w:bookmarkStart w:id="4" w:name="_Toc94724644"/>
      <w:r w:rsidRPr="00F14A71">
        <w:rPr>
          <w:rFonts w:ascii="Verdana" w:hAnsi="Verdana"/>
          <w:sz w:val="18"/>
          <w:szCs w:val="18"/>
        </w:rPr>
        <w:t>GARANTÍAS</w:t>
      </w:r>
      <w:bookmarkEnd w:id="4"/>
      <w:r w:rsidRPr="00F14A71">
        <w:rPr>
          <w:rFonts w:ascii="Verdana" w:hAnsi="Verdana"/>
          <w:sz w:val="18"/>
          <w:szCs w:val="18"/>
        </w:rPr>
        <w:t xml:space="preserve">   </w:t>
      </w:r>
    </w:p>
    <w:p w:rsidR="005C18C7" w:rsidRPr="00F14A71" w:rsidRDefault="005C18C7" w:rsidP="005C18C7">
      <w:pPr>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5C18C7" w:rsidRPr="00F14A71" w:rsidRDefault="005C18C7" w:rsidP="005C18C7">
      <w:pPr>
        <w:ind w:left="432"/>
        <w:jc w:val="both"/>
        <w:rPr>
          <w:rFonts w:cs="Arial"/>
          <w:sz w:val="18"/>
          <w:szCs w:val="18"/>
          <w:lang w:val="es-BO"/>
        </w:rPr>
      </w:pPr>
    </w:p>
    <w:p w:rsidR="005C18C7" w:rsidRPr="00F14A71" w:rsidRDefault="005C18C7" w:rsidP="005C18C7">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Pr="00F14A71">
        <w:rPr>
          <w:rFonts w:cs="Arial"/>
          <w:sz w:val="18"/>
          <w:szCs w:val="18"/>
          <w:lang w:val="es-BO"/>
        </w:rPr>
        <w:t>.</w:t>
      </w:r>
    </w:p>
    <w:p w:rsidR="005C18C7" w:rsidRPr="00F14A71" w:rsidRDefault="005C18C7" w:rsidP="005C18C7">
      <w:pPr>
        <w:ind w:left="567"/>
        <w:jc w:val="both"/>
        <w:rPr>
          <w:rFonts w:cs="Arial"/>
          <w:sz w:val="18"/>
          <w:szCs w:val="18"/>
          <w:lang w:val="es-BO"/>
        </w:rPr>
      </w:pPr>
    </w:p>
    <w:p w:rsidR="005C18C7" w:rsidRPr="00F14A71" w:rsidRDefault="005C18C7" w:rsidP="005C18C7">
      <w:pPr>
        <w:pStyle w:val="Prrafodelista"/>
        <w:numPr>
          <w:ilvl w:val="1"/>
          <w:numId w:val="17"/>
        </w:numPr>
        <w:ind w:left="1134" w:hanging="708"/>
        <w:rPr>
          <w:b/>
          <w:sz w:val="18"/>
          <w:szCs w:val="18"/>
          <w:lang w:val="es-BO"/>
        </w:rPr>
      </w:pPr>
      <w:bookmarkStart w:id="5" w:name="_Toc347135113"/>
      <w:bookmarkStart w:id="6" w:name="_Toc347135273"/>
      <w:r w:rsidRPr="00F14A71">
        <w:rPr>
          <w:rFonts w:ascii="Verdana" w:hAnsi="Verdana"/>
          <w:b/>
          <w:sz w:val="18"/>
          <w:szCs w:val="18"/>
          <w:lang w:val="es-BO"/>
        </w:rPr>
        <w:t>Las garantías requeridas, de acuerdo con el objeto, son:</w:t>
      </w:r>
      <w:bookmarkEnd w:id="5"/>
      <w:bookmarkEnd w:id="6"/>
    </w:p>
    <w:p w:rsidR="005C18C7" w:rsidRPr="00F14A71" w:rsidRDefault="005C18C7" w:rsidP="005C18C7">
      <w:pPr>
        <w:ind w:left="2124" w:hanging="711"/>
        <w:jc w:val="both"/>
        <w:rPr>
          <w:rFonts w:cs="Arial"/>
          <w:sz w:val="18"/>
          <w:szCs w:val="18"/>
          <w:lang w:val="es-BO"/>
        </w:rPr>
      </w:pPr>
    </w:p>
    <w:p w:rsidR="005C18C7" w:rsidRPr="005C18C7" w:rsidRDefault="005C18C7" w:rsidP="005C18C7">
      <w:pPr>
        <w:numPr>
          <w:ilvl w:val="0"/>
          <w:numId w:val="16"/>
        </w:numPr>
        <w:tabs>
          <w:tab w:val="clear" w:pos="1773"/>
        </w:tabs>
        <w:ind w:left="1701" w:hanging="567"/>
        <w:jc w:val="both"/>
        <w:rPr>
          <w:rFonts w:cs="Arial"/>
          <w:sz w:val="18"/>
          <w:szCs w:val="18"/>
          <w:lang w:val="es-BO"/>
        </w:rPr>
      </w:pPr>
      <w:r w:rsidRPr="005C18C7">
        <w:rPr>
          <w:b/>
          <w:sz w:val="18"/>
          <w:szCs w:val="18"/>
          <w:lang w:val="es-BO"/>
        </w:rPr>
        <w:t>Garantía de Seriedad de Propuesta</w:t>
      </w:r>
      <w:r w:rsidRPr="005C18C7">
        <w:rPr>
          <w:sz w:val="18"/>
          <w:szCs w:val="18"/>
          <w:lang w:val="es-BO"/>
        </w:rPr>
        <w:t>. La entidad convocante, cuando lo requiera, podrá solicitar la presentación de la Garantía de Seriedad de Propuesta</w:t>
      </w:r>
      <w:r w:rsidRPr="005C18C7">
        <w:rPr>
          <w:rFonts w:cs="Arial"/>
          <w:sz w:val="18"/>
          <w:szCs w:val="18"/>
          <w:lang w:val="es-BO"/>
        </w:rPr>
        <w:t xml:space="preserve"> o depósito por este concepto</w:t>
      </w:r>
      <w:r w:rsidRPr="005C18C7">
        <w:rPr>
          <w:sz w:val="18"/>
          <w:szCs w:val="18"/>
          <w:lang w:val="es-BO"/>
        </w:rPr>
        <w:t xml:space="preserve">, </w:t>
      </w:r>
      <w:r w:rsidRPr="005C18C7">
        <w:rPr>
          <w:rFonts w:cs="Tahoma"/>
          <w:sz w:val="18"/>
          <w:szCs w:val="18"/>
          <w:lang w:val="es-BO"/>
        </w:rPr>
        <w:t xml:space="preserve">equivalente al uno por ciento (1%) del Precio </w:t>
      </w:r>
      <w:r w:rsidRPr="005C18C7">
        <w:rPr>
          <w:rFonts w:cs="Tahoma"/>
          <w:sz w:val="18"/>
          <w:szCs w:val="18"/>
          <w:lang w:val="es-BO"/>
        </w:rPr>
        <w:lastRenderedPageBreak/>
        <w:t>Referencial de la contratación,</w:t>
      </w:r>
      <w:r w:rsidRPr="005C18C7">
        <w:rPr>
          <w:sz w:val="18"/>
          <w:szCs w:val="18"/>
          <w:lang w:val="es-BO"/>
        </w:rPr>
        <w:t xml:space="preserve"> sólo para contrataciones con Precio Referencial mayor a Bs200.000.- (DOSCIENTOS MIL 00/100 BOLIVIANOS)</w:t>
      </w:r>
      <w:r>
        <w:rPr>
          <w:sz w:val="18"/>
          <w:szCs w:val="18"/>
          <w:lang w:val="es-BO"/>
        </w:rPr>
        <w:t>.</w:t>
      </w:r>
      <w:r w:rsidRPr="005C18C7">
        <w:rPr>
          <w:sz w:val="18"/>
          <w:szCs w:val="18"/>
          <w:lang w:val="es-BO"/>
        </w:rPr>
        <w:t xml:space="preserve"> </w:t>
      </w:r>
    </w:p>
    <w:p w:rsidR="005C18C7" w:rsidRPr="00F14A71" w:rsidRDefault="005C18C7" w:rsidP="005C18C7">
      <w:pPr>
        <w:ind w:left="1701"/>
        <w:jc w:val="both"/>
        <w:rPr>
          <w:b/>
          <w:sz w:val="18"/>
          <w:szCs w:val="18"/>
          <w:lang w:val="es-BO"/>
        </w:rPr>
      </w:pPr>
    </w:p>
    <w:p w:rsidR="005C18C7" w:rsidRDefault="005C18C7" w:rsidP="005C18C7">
      <w:pPr>
        <w:ind w:left="1701"/>
        <w:jc w:val="both"/>
        <w:rPr>
          <w:rFonts w:cs="Arial"/>
          <w:sz w:val="18"/>
          <w:szCs w:val="18"/>
          <w:lang w:val="es-BO"/>
        </w:rPr>
      </w:pPr>
      <w:r w:rsidRPr="00F14A71">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F14A71">
        <w:rPr>
          <w:rFonts w:cs="Arial"/>
          <w:sz w:val="18"/>
          <w:szCs w:val="18"/>
          <w:lang w:val="es-BO"/>
        </w:rPr>
        <w:t>La Garantía de Seriedad de Propuesta podrá ser presentada por el total de ítems o lotes al que se presente el proponente; o por cada ítem o lote</w:t>
      </w:r>
      <w:bookmarkEnd w:id="7"/>
      <w:r>
        <w:rPr>
          <w:rFonts w:cs="Arial"/>
          <w:sz w:val="18"/>
          <w:szCs w:val="18"/>
          <w:lang w:val="es-BO"/>
        </w:rPr>
        <w:t>.</w:t>
      </w:r>
    </w:p>
    <w:p w:rsidR="005C18C7" w:rsidRPr="004410AD" w:rsidRDefault="005C18C7" w:rsidP="005C18C7">
      <w:pPr>
        <w:ind w:left="1701"/>
        <w:jc w:val="both"/>
        <w:rPr>
          <w:b/>
          <w:i/>
          <w:color w:val="FF0000"/>
          <w:sz w:val="18"/>
          <w:szCs w:val="18"/>
          <w:lang w:val="es-BO"/>
        </w:rPr>
      </w:pPr>
      <w:r>
        <w:rPr>
          <w:rFonts w:cs="Arial"/>
          <w:sz w:val="18"/>
          <w:szCs w:val="18"/>
          <w:lang w:val="es-BO"/>
        </w:rPr>
        <w:t xml:space="preserve"> </w:t>
      </w:r>
    </w:p>
    <w:p w:rsidR="005C18C7" w:rsidRPr="00F14A71" w:rsidRDefault="005C18C7" w:rsidP="005C18C7">
      <w:pPr>
        <w:ind w:left="1701"/>
        <w:jc w:val="both"/>
        <w:rPr>
          <w:rFonts w:cs="Arial"/>
          <w:sz w:val="18"/>
          <w:szCs w:val="18"/>
          <w:lang w:val="es-BO"/>
        </w:rPr>
      </w:pPr>
      <w:r w:rsidRPr="00F14A71">
        <w:rPr>
          <w:rFonts w:cs="Arial"/>
          <w:sz w:val="18"/>
          <w:szCs w:val="18"/>
          <w:lang w:val="es-BO"/>
        </w:rPr>
        <w:t>En el caso de Servicios Generales Discontinuos, no se requerirá la presentación de la Garantía de Seriedad de Propuesta.</w:t>
      </w:r>
      <w:r w:rsidR="00325048">
        <w:rPr>
          <w:rFonts w:cs="Arial"/>
          <w:sz w:val="18"/>
          <w:szCs w:val="18"/>
          <w:lang w:val="es-BO"/>
        </w:rPr>
        <w:t xml:space="preserve"> </w:t>
      </w:r>
      <w:r w:rsidR="00325048">
        <w:rPr>
          <w:rFonts w:cs="Arial"/>
          <w:b/>
          <w:bCs/>
          <w:sz w:val="18"/>
          <w:szCs w:val="18"/>
          <w:lang w:val="es-BO"/>
        </w:rPr>
        <w:t>“NO CORRESPONDE”</w:t>
      </w:r>
    </w:p>
    <w:p w:rsidR="005C18C7" w:rsidRPr="00F14A71" w:rsidRDefault="005C18C7" w:rsidP="005C18C7">
      <w:pPr>
        <w:pStyle w:val="Ttulo4"/>
        <w:numPr>
          <w:ilvl w:val="0"/>
          <w:numId w:val="0"/>
        </w:numPr>
        <w:ind w:left="1701" w:hanging="567"/>
        <w:rPr>
          <w:lang w:val="es-BO"/>
        </w:rPr>
      </w:pPr>
    </w:p>
    <w:p w:rsidR="000467B9" w:rsidRPr="00A40276" w:rsidRDefault="005C18C7" w:rsidP="000467B9">
      <w:pPr>
        <w:numPr>
          <w:ilvl w:val="0"/>
          <w:numId w:val="16"/>
        </w:numPr>
        <w:tabs>
          <w:tab w:val="clear" w:pos="1773"/>
        </w:tabs>
        <w:ind w:left="1701" w:hanging="567"/>
        <w:jc w:val="both"/>
        <w:rPr>
          <w:sz w:val="18"/>
          <w:szCs w:val="18"/>
          <w:lang w:val="es-BO"/>
        </w:rPr>
      </w:pPr>
      <w:r w:rsidRPr="000467B9">
        <w:rPr>
          <w:b/>
          <w:sz w:val="18"/>
          <w:szCs w:val="18"/>
          <w:lang w:val="es-BO"/>
        </w:rPr>
        <w:t xml:space="preserve">Garantía de Cumplimiento de Contrato. </w:t>
      </w:r>
      <w:r w:rsidR="000467B9"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0467B9" w:rsidRPr="00A40276" w:rsidRDefault="000467B9" w:rsidP="000467B9">
      <w:pPr>
        <w:ind w:left="1701"/>
        <w:jc w:val="both"/>
        <w:rPr>
          <w:b/>
          <w:sz w:val="18"/>
          <w:szCs w:val="18"/>
          <w:lang w:val="es-BO"/>
        </w:rPr>
      </w:pPr>
    </w:p>
    <w:p w:rsidR="000467B9" w:rsidRPr="00A40276" w:rsidRDefault="000467B9" w:rsidP="000467B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467B9" w:rsidRPr="00A40276" w:rsidRDefault="000467B9" w:rsidP="000467B9">
      <w:pPr>
        <w:ind w:left="1701"/>
        <w:jc w:val="both"/>
        <w:rPr>
          <w:sz w:val="18"/>
          <w:szCs w:val="18"/>
          <w:lang w:val="es-BO"/>
        </w:rPr>
      </w:pPr>
    </w:p>
    <w:p w:rsidR="000467B9" w:rsidRPr="00A40276" w:rsidRDefault="000467B9" w:rsidP="000467B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r>
        <w:rPr>
          <w:sz w:val="18"/>
          <w:szCs w:val="18"/>
          <w:lang w:val="es-BO"/>
        </w:rPr>
        <w:t xml:space="preserve"> </w:t>
      </w:r>
      <w:r>
        <w:rPr>
          <w:rFonts w:cs="Arial"/>
          <w:b/>
          <w:bCs/>
          <w:sz w:val="18"/>
          <w:szCs w:val="18"/>
          <w:lang w:val="es-BO"/>
        </w:rPr>
        <w:t>“NO CORRESPONDE”</w:t>
      </w:r>
    </w:p>
    <w:p w:rsidR="005C18C7" w:rsidRPr="000467B9" w:rsidRDefault="005C18C7" w:rsidP="000467B9">
      <w:pPr>
        <w:ind w:left="1701"/>
        <w:jc w:val="both"/>
        <w:rPr>
          <w:sz w:val="18"/>
          <w:szCs w:val="18"/>
          <w:lang w:val="es-BO"/>
        </w:rPr>
      </w:pPr>
    </w:p>
    <w:p w:rsidR="005C18C7" w:rsidRPr="005C18C7" w:rsidRDefault="005C18C7" w:rsidP="005C18C7">
      <w:pPr>
        <w:numPr>
          <w:ilvl w:val="0"/>
          <w:numId w:val="16"/>
        </w:numPr>
        <w:tabs>
          <w:tab w:val="clear" w:pos="1773"/>
        </w:tabs>
        <w:ind w:left="1701" w:hanging="567"/>
        <w:jc w:val="both"/>
        <w:rPr>
          <w:sz w:val="18"/>
          <w:szCs w:val="18"/>
          <w:lang w:val="es-BO"/>
        </w:rPr>
      </w:pPr>
      <w:r w:rsidRPr="005C18C7">
        <w:rPr>
          <w:b/>
          <w:sz w:val="18"/>
          <w:szCs w:val="18"/>
          <w:lang w:val="es-BO"/>
        </w:rPr>
        <w:t>Garantía de Correcta Inversión de Anticipo</w:t>
      </w:r>
      <w:r w:rsidRPr="005C18C7">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w:t>
      </w:r>
      <w:r>
        <w:rPr>
          <w:sz w:val="18"/>
          <w:szCs w:val="18"/>
          <w:lang w:val="es-BO"/>
        </w:rPr>
        <w:t>%) del monto total del contrato.</w:t>
      </w:r>
      <w:r w:rsidR="000467B9">
        <w:rPr>
          <w:sz w:val="18"/>
          <w:szCs w:val="18"/>
          <w:lang w:val="es-BO"/>
        </w:rPr>
        <w:t xml:space="preserve"> “</w:t>
      </w:r>
      <w:r w:rsidR="000467B9">
        <w:rPr>
          <w:b/>
          <w:sz w:val="18"/>
          <w:szCs w:val="18"/>
          <w:lang w:val="es-BO"/>
        </w:rPr>
        <w:t>NO CORRESPONDE”</w:t>
      </w:r>
    </w:p>
    <w:p w:rsidR="005C18C7" w:rsidRPr="00F14A71" w:rsidRDefault="005C18C7" w:rsidP="005C18C7">
      <w:pPr>
        <w:ind w:left="1701"/>
        <w:jc w:val="both"/>
        <w:rPr>
          <w:b/>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8" w:name="_Toc347135114"/>
      <w:bookmarkStart w:id="9" w:name="_Toc347135274"/>
      <w:r w:rsidRPr="004410AD">
        <w:rPr>
          <w:rFonts w:ascii="Verdana" w:hAnsi="Verdana"/>
          <w:b/>
          <w:sz w:val="18"/>
          <w:szCs w:val="18"/>
          <w:lang w:val="es-BO"/>
        </w:rPr>
        <w:t>Ejecución de la Garantía de Seriedad de Propuesta</w:t>
      </w:r>
      <w:bookmarkEnd w:id="8"/>
      <w:bookmarkEnd w:id="9"/>
      <w:r w:rsidRPr="004410AD">
        <w:rPr>
          <w:rFonts w:ascii="Verdana" w:hAnsi="Verdana"/>
          <w:b/>
          <w:sz w:val="18"/>
          <w:szCs w:val="18"/>
          <w:lang w:val="es-BO"/>
        </w:rPr>
        <w:t xml:space="preserve"> </w:t>
      </w:r>
    </w:p>
    <w:p w:rsidR="005C18C7" w:rsidRPr="004410AD" w:rsidRDefault="005C18C7" w:rsidP="005C18C7">
      <w:pPr>
        <w:jc w:val="both"/>
        <w:rPr>
          <w:b/>
          <w:sz w:val="18"/>
          <w:szCs w:val="18"/>
          <w:lang w:val="es-BO"/>
        </w:rPr>
      </w:pPr>
    </w:p>
    <w:p w:rsidR="005C18C7" w:rsidRPr="00F14A71" w:rsidRDefault="005C18C7" w:rsidP="005C18C7">
      <w:pPr>
        <w:ind w:left="1134"/>
        <w:jc w:val="both"/>
        <w:rPr>
          <w:rFonts w:cs="Arial"/>
          <w:sz w:val="18"/>
          <w:szCs w:val="18"/>
          <w:lang w:val="es-BO"/>
        </w:rPr>
      </w:pPr>
      <w:r w:rsidRPr="00F14A71">
        <w:rPr>
          <w:rFonts w:cs="Arial"/>
          <w:sz w:val="18"/>
          <w:szCs w:val="18"/>
        </w:rPr>
        <w:t>En caso de haberse solicitado la Garantía de Seriedad de Propuesta, ésta será ejecutada o el monto del depósito por este concepto se consolidará a favor de la entidad o del TGN, según corresponda, cuando:</w:t>
      </w:r>
      <w:r w:rsidRPr="00F14A71">
        <w:rPr>
          <w:rFonts w:cs="Arial"/>
          <w:sz w:val="18"/>
          <w:szCs w:val="18"/>
          <w:lang w:val="es-BO"/>
        </w:rPr>
        <w:t xml:space="preserve">  </w:t>
      </w:r>
    </w:p>
    <w:p w:rsidR="005C18C7" w:rsidRPr="00F14A71" w:rsidRDefault="005C18C7" w:rsidP="005C18C7">
      <w:pPr>
        <w:ind w:left="567"/>
        <w:jc w:val="both"/>
        <w:rPr>
          <w:rFonts w:cs="Arial"/>
          <w:sz w:val="18"/>
          <w:szCs w:val="18"/>
          <w:lang w:val="es-BO"/>
        </w:rPr>
      </w:pP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Se compruebe falsedad en la información declarada en el Formulario de Presentación de Propuestas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Para la formalización de la contratación, mediante contrato u orden de servicio, la documentación presentada por el proponente adjudicado, no respalde lo señalado en el Formulario de Presentación de Propuesta (Formulario A-1);</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5C18C7" w:rsidRPr="00F14A71" w:rsidRDefault="005C18C7" w:rsidP="00B630A6">
      <w:pPr>
        <w:numPr>
          <w:ilvl w:val="0"/>
          <w:numId w:val="22"/>
        </w:numPr>
        <w:tabs>
          <w:tab w:val="clear" w:pos="1773"/>
        </w:tabs>
        <w:ind w:left="1701" w:hanging="425"/>
        <w:jc w:val="both"/>
        <w:rPr>
          <w:sz w:val="18"/>
          <w:szCs w:val="18"/>
          <w:lang w:val="es-BO"/>
        </w:rPr>
      </w:pPr>
      <w:r w:rsidRPr="00F14A71">
        <w:rPr>
          <w:sz w:val="18"/>
          <w:szCs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5C18C7" w:rsidRPr="00F14A71" w:rsidRDefault="005C18C7" w:rsidP="005C18C7">
      <w:pPr>
        <w:jc w:val="both"/>
        <w:rPr>
          <w:rFonts w:cs="Arial"/>
          <w:sz w:val="18"/>
          <w:szCs w:val="18"/>
          <w:lang w:val="es-BO"/>
        </w:rPr>
      </w:pPr>
    </w:p>
    <w:p w:rsidR="005C18C7" w:rsidRPr="004410AD" w:rsidRDefault="005C18C7" w:rsidP="005C18C7">
      <w:pPr>
        <w:pStyle w:val="Prrafodelista"/>
        <w:numPr>
          <w:ilvl w:val="1"/>
          <w:numId w:val="17"/>
        </w:numPr>
        <w:rPr>
          <w:rFonts w:ascii="Verdana" w:hAnsi="Verdana"/>
          <w:b/>
          <w:i/>
          <w:color w:val="FF0000"/>
          <w:sz w:val="18"/>
          <w:szCs w:val="18"/>
          <w:lang w:val="es-BO" w:eastAsia="es-ES"/>
        </w:rPr>
      </w:pPr>
      <w:bookmarkStart w:id="10" w:name="_Toc347135115"/>
      <w:bookmarkStart w:id="11" w:name="_Toc347135275"/>
      <w:r w:rsidRPr="004410AD">
        <w:rPr>
          <w:rFonts w:ascii="Verdana" w:hAnsi="Verdana"/>
          <w:b/>
          <w:sz w:val="18"/>
          <w:lang w:val="es-BO"/>
        </w:rPr>
        <w:t>Devolución de la Garantía de Seriedad de Propuesta</w:t>
      </w:r>
      <w:bookmarkEnd w:id="10"/>
      <w:bookmarkEnd w:id="11"/>
      <w:r w:rsidRPr="004410AD">
        <w:rPr>
          <w:rFonts w:ascii="Verdana" w:hAnsi="Verdana"/>
          <w:b/>
          <w:sz w:val="18"/>
          <w:lang w:val="es-BO"/>
        </w:rPr>
        <w:t xml:space="preserve"> </w:t>
      </w:r>
    </w:p>
    <w:p w:rsidR="005C18C7" w:rsidRPr="00092950" w:rsidRDefault="005C18C7" w:rsidP="005C18C7">
      <w:pPr>
        <w:pStyle w:val="Prrafodelista"/>
        <w:ind w:left="1134"/>
        <w:rPr>
          <w:rFonts w:ascii="Verdana" w:hAnsi="Verdana"/>
          <w:b/>
          <w:sz w:val="18"/>
          <w:lang w:val="es-BO"/>
        </w:rPr>
      </w:pPr>
    </w:p>
    <w:p w:rsidR="005C18C7" w:rsidRPr="00E655E8" w:rsidRDefault="005C18C7" w:rsidP="005C18C7">
      <w:pPr>
        <w:ind w:left="602"/>
        <w:jc w:val="both"/>
        <w:rPr>
          <w:rFonts w:cs="Arial"/>
          <w:sz w:val="18"/>
          <w:szCs w:val="18"/>
          <w:lang w:val="es-BO"/>
        </w:rPr>
      </w:pPr>
      <w:bookmarkStart w:id="12" w:name="_Hlk61612342"/>
      <w:r w:rsidRPr="00E655E8">
        <w:rPr>
          <w:rFonts w:cs="Arial"/>
          <w:sz w:val="18"/>
          <w:szCs w:val="18"/>
          <w:lang w:val="es-BO"/>
        </w:rPr>
        <w:t xml:space="preserve">La Garantía de Seriedad de Propuesta, en caso de haberse solicitado, será devuelta a los proponentes en un plazo no mayor a cinco (5) </w:t>
      </w:r>
      <w:bookmarkEnd w:id="12"/>
      <w:r w:rsidRPr="00E655E8">
        <w:rPr>
          <w:rFonts w:cs="Arial"/>
          <w:sz w:val="18"/>
          <w:szCs w:val="18"/>
          <w:lang w:val="es-BO"/>
        </w:rPr>
        <w:t>días hábiles, computables a partir del día siguiente hábil de la:</w:t>
      </w:r>
    </w:p>
    <w:p w:rsidR="005C18C7" w:rsidRPr="00E655E8" w:rsidRDefault="005C18C7" w:rsidP="005C18C7">
      <w:pPr>
        <w:ind w:left="567"/>
        <w:jc w:val="both"/>
        <w:rPr>
          <w:rFonts w:cs="Arial"/>
          <w:sz w:val="18"/>
          <w:szCs w:val="18"/>
          <w:lang w:val="es-BO"/>
        </w:rPr>
      </w:pPr>
    </w:p>
    <w:p w:rsidR="005C18C7" w:rsidRPr="00E655E8" w:rsidRDefault="005C18C7" w:rsidP="005C18C7">
      <w:pPr>
        <w:pStyle w:val="Ttulo4"/>
        <w:numPr>
          <w:ilvl w:val="0"/>
          <w:numId w:val="9"/>
        </w:numPr>
        <w:ind w:left="1701" w:hanging="567"/>
        <w:rPr>
          <w:lang w:val="es-BO"/>
        </w:rPr>
      </w:pPr>
      <w:r w:rsidRPr="00E655E8">
        <w:rPr>
          <w:lang w:val="es-BO"/>
        </w:rPr>
        <w:t>Notificación con la Resolución de Declaratoria Desierta;</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p>
    <w:p w:rsidR="005C18C7" w:rsidRPr="00E655E8" w:rsidRDefault="005C18C7" w:rsidP="005C18C7">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Cancelación del Proceso de Contratación;</w:t>
      </w:r>
    </w:p>
    <w:p w:rsidR="005C18C7" w:rsidRPr="00E655E8" w:rsidRDefault="005C18C7" w:rsidP="005C18C7">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p>
    <w:p w:rsidR="005C18C7" w:rsidRPr="00E655E8" w:rsidRDefault="005C18C7" w:rsidP="005C18C7">
      <w:pPr>
        <w:pStyle w:val="Ttulo4"/>
        <w:numPr>
          <w:ilvl w:val="0"/>
          <w:numId w:val="9"/>
        </w:numPr>
        <w:ind w:left="1701" w:hanging="567"/>
        <w:rPr>
          <w:lang w:val="es-BO"/>
        </w:rPr>
      </w:pPr>
      <w:r w:rsidRPr="00E655E8">
        <w:rPr>
          <w:lang w:val="es-BO"/>
        </w:rPr>
        <w:t>Formalización de la contratación, mediante contrato u orden de servicio con el proponente adjudicado.</w:t>
      </w:r>
    </w:p>
    <w:p w:rsidR="005C18C7" w:rsidRPr="00E655E8" w:rsidRDefault="005C18C7" w:rsidP="005C18C7">
      <w:pPr>
        <w:ind w:left="1276"/>
        <w:jc w:val="both"/>
        <w:rPr>
          <w:rFonts w:cs="Arial"/>
          <w:sz w:val="18"/>
          <w:szCs w:val="18"/>
          <w:lang w:val="es-BO"/>
        </w:rPr>
      </w:pPr>
      <w:r w:rsidRPr="00E655E8">
        <w:rPr>
          <w:rFonts w:cs="Arial"/>
          <w:sz w:val="18"/>
          <w:szCs w:val="18"/>
        </w:rPr>
        <w:t>En caso del depósito por concepto de Garantía de Seriedad de Propuesta, éste será devuelto en las condiciones establecidas en el Artículo 18 del Reglamento de Contrataciones con Apoyo de Medios Electrónicos, a la cuenta que señale el proponente para el efecto.</w:t>
      </w:r>
      <w:r w:rsidRPr="00E655E8">
        <w:rPr>
          <w:rFonts w:cs="Arial"/>
          <w:sz w:val="18"/>
          <w:szCs w:val="18"/>
          <w:lang w:val="es-BO"/>
        </w:rPr>
        <w:t xml:space="preserve"> Dicha cuenta debe estar registrada en el RUPE.</w:t>
      </w:r>
    </w:p>
    <w:p w:rsidR="005C18C7" w:rsidRPr="00E655E8" w:rsidRDefault="005C18C7" w:rsidP="005C18C7">
      <w:pPr>
        <w:ind w:left="1410" w:hanging="705"/>
        <w:jc w:val="both"/>
        <w:rPr>
          <w:rFonts w:cs="Arial"/>
          <w:sz w:val="18"/>
          <w:szCs w:val="18"/>
          <w:lang w:val="es-BO"/>
        </w:rPr>
      </w:pPr>
    </w:p>
    <w:p w:rsidR="005C18C7" w:rsidRPr="00E655E8" w:rsidRDefault="005C18C7" w:rsidP="005C18C7">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 Cumplimiento de Contrato y de Correcta Inversión de Anticipo, se establecerá en el contrato.</w:t>
      </w:r>
      <w:bookmarkEnd w:id="13"/>
      <w:bookmarkEnd w:id="14"/>
    </w:p>
    <w:p w:rsidR="005C18C7" w:rsidRPr="00E655E8" w:rsidRDefault="005C18C7" w:rsidP="005C18C7">
      <w:pPr>
        <w:ind w:left="708"/>
        <w:jc w:val="both"/>
        <w:rPr>
          <w:rFonts w:cs="Arial"/>
          <w:sz w:val="18"/>
          <w:szCs w:val="18"/>
          <w:lang w:val="es-BO"/>
        </w:rPr>
      </w:pPr>
    </w:p>
    <w:p w:rsidR="005C18C7" w:rsidRPr="00E655E8" w:rsidRDefault="005C18C7" w:rsidP="005C18C7">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rsidR="005C18C7" w:rsidRPr="00E655E8" w:rsidRDefault="005C18C7" w:rsidP="005C18C7">
      <w:pPr>
        <w:jc w:val="both"/>
        <w:rPr>
          <w:rFonts w:cs="Arial"/>
          <w:b/>
          <w:sz w:val="18"/>
          <w:szCs w:val="18"/>
          <w:lang w:val="es-BO"/>
        </w:rPr>
      </w:pPr>
    </w:p>
    <w:p w:rsidR="005C18C7" w:rsidRPr="00E655E8" w:rsidRDefault="005C18C7" w:rsidP="005C18C7">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rsidR="005C18C7" w:rsidRPr="00E655E8" w:rsidRDefault="005C18C7" w:rsidP="005C18C7">
      <w:pPr>
        <w:rPr>
          <w:sz w:val="18"/>
          <w:szCs w:val="18"/>
          <w:lang w:val="es-BO"/>
        </w:rPr>
      </w:pP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Declaración Jurada del Formulario de Presentación de Propuestas (Formulario A-1);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sidRPr="004410AD">
        <w:rPr>
          <w:rFonts w:ascii="Verdana" w:hAnsi="Verdana"/>
          <w:b/>
          <w:sz w:val="18"/>
          <w:szCs w:val="18"/>
          <w:lang w:val="es-BO"/>
        </w:rPr>
        <w:t>;</w:t>
      </w:r>
      <w:r w:rsidRPr="004410AD">
        <w:rPr>
          <w:rFonts w:ascii="Verdana" w:hAnsi="Verdana"/>
          <w:b/>
          <w:i/>
          <w:color w:val="FF0000"/>
          <w:sz w:val="18"/>
          <w:szCs w:val="18"/>
          <w:lang w:val="es-BO"/>
        </w:rPr>
        <w:t xml:space="preserve"> </w:t>
      </w:r>
    </w:p>
    <w:p w:rsidR="005C18C7" w:rsidRPr="004410AD" w:rsidRDefault="005C18C7" w:rsidP="005C18C7">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o </w:t>
      </w:r>
      <w:r w:rsidRPr="00E655E8">
        <w:rPr>
          <w:rFonts w:ascii="Verdana" w:hAnsi="Verdana" w:cs="Arial"/>
          <w:sz w:val="18"/>
          <w:szCs w:val="18"/>
        </w:rPr>
        <w:t xml:space="preserve">el depósito por este concepto, </w:t>
      </w:r>
      <w:r w:rsidRPr="00E655E8">
        <w:rPr>
          <w:rFonts w:ascii="Verdana" w:hAnsi="Verdana" w:cs="Arial"/>
          <w:sz w:val="18"/>
          <w:szCs w:val="18"/>
          <w:lang w:val="es-BO"/>
        </w:rPr>
        <w:t>no cumpla con las condiciones establecidas en el presente DBC;</w:t>
      </w:r>
      <w:r w:rsidRPr="004410AD">
        <w:t xml:space="preserve"> </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 en una misma propuesta;</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p>
    <w:p w:rsidR="005C18C7" w:rsidRPr="00E655E8" w:rsidRDefault="005C18C7" w:rsidP="005C18C7">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23.1 del presente DBC;</w:t>
      </w:r>
    </w:p>
    <w:p w:rsidR="005C18C7" w:rsidRPr="00E655E8" w:rsidRDefault="005C18C7" w:rsidP="005C18C7">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5C18C7" w:rsidRPr="002663CD" w:rsidRDefault="005C18C7" w:rsidP="005C18C7">
      <w:pPr>
        <w:pStyle w:val="Prrafodelista"/>
        <w:ind w:left="1701"/>
        <w:jc w:val="both"/>
        <w:rPr>
          <w:rFonts w:ascii="Verdana" w:hAnsi="Verdana" w:cs="Arial"/>
          <w:sz w:val="14"/>
          <w:szCs w:val="18"/>
          <w:lang w:val="es-BO"/>
        </w:rPr>
      </w:pPr>
    </w:p>
    <w:p w:rsidR="005C18C7" w:rsidRPr="00E655E8" w:rsidRDefault="005C18C7" w:rsidP="005C18C7">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5C18C7" w:rsidRDefault="005C18C7" w:rsidP="005C18C7">
      <w:pPr>
        <w:jc w:val="both"/>
        <w:rPr>
          <w:rFonts w:cs="Arial"/>
          <w:sz w:val="14"/>
          <w:szCs w:val="18"/>
          <w:lang w:val="es-BO"/>
        </w:rPr>
      </w:pPr>
    </w:p>
    <w:p w:rsidR="005C18C7" w:rsidRPr="002663CD" w:rsidRDefault="005C18C7" w:rsidP="005C18C7">
      <w:pPr>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5C18C7" w:rsidRPr="00A40276" w:rsidRDefault="005C18C7" w:rsidP="005C18C7">
      <w:pPr>
        <w:ind w:left="567"/>
        <w:jc w:val="both"/>
        <w:rPr>
          <w:rFonts w:cs="Arial"/>
          <w:b/>
          <w:sz w:val="18"/>
          <w:szCs w:val="18"/>
          <w:lang w:val="es-BO"/>
        </w:rPr>
      </w:pPr>
    </w:p>
    <w:p w:rsidR="005C18C7" w:rsidRPr="00A40276" w:rsidRDefault="005C18C7" w:rsidP="005C18C7">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5C18C7" w:rsidRPr="002663CD" w:rsidRDefault="005C18C7" w:rsidP="005C18C7">
      <w:pPr>
        <w:ind w:left="567"/>
        <w:jc w:val="both"/>
        <w:rPr>
          <w:rFonts w:cs="Arial"/>
          <w:b/>
          <w:sz w:val="14"/>
          <w:szCs w:val="18"/>
          <w:lang w:val="es-BO"/>
        </w:rPr>
      </w:pP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5C18C7" w:rsidRPr="00A40276" w:rsidRDefault="005C18C7" w:rsidP="005C18C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5C18C7" w:rsidRPr="002663CD" w:rsidRDefault="005C18C7" w:rsidP="005C18C7">
      <w:pPr>
        <w:ind w:left="2268" w:hanging="425"/>
        <w:jc w:val="both"/>
        <w:rPr>
          <w:rFonts w:cs="Arial"/>
          <w:sz w:val="14"/>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5C18C7" w:rsidRPr="002663CD" w:rsidRDefault="005C18C7" w:rsidP="005C18C7">
      <w:pPr>
        <w:ind w:left="1418"/>
        <w:jc w:val="both"/>
        <w:rPr>
          <w:rFonts w:cs="Arial"/>
          <w:sz w:val="14"/>
          <w:szCs w:val="18"/>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5C18C7" w:rsidRPr="002663CD" w:rsidRDefault="005C18C7" w:rsidP="005C18C7">
      <w:pPr>
        <w:pStyle w:val="Prrafodelista"/>
        <w:ind w:left="1134"/>
        <w:jc w:val="both"/>
        <w:rPr>
          <w:rFonts w:ascii="Verdana" w:hAnsi="Verdana"/>
          <w:sz w:val="14"/>
          <w:lang w:val="es-BO"/>
        </w:rPr>
      </w:pPr>
    </w:p>
    <w:p w:rsidR="005C18C7" w:rsidRPr="00A40276" w:rsidRDefault="005C18C7" w:rsidP="005C18C7">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5C18C7" w:rsidRPr="002663CD" w:rsidRDefault="005C18C7" w:rsidP="005C18C7">
      <w:pPr>
        <w:pStyle w:val="Prrafodelista"/>
        <w:ind w:left="1134"/>
        <w:rPr>
          <w:rFonts w:ascii="Verdana" w:hAnsi="Verdana"/>
          <w:b/>
          <w:sz w:val="14"/>
          <w:lang w:val="es-BO"/>
        </w:rPr>
      </w:pPr>
    </w:p>
    <w:p w:rsidR="005C18C7" w:rsidRDefault="005C18C7" w:rsidP="005C18C7">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5C18C7" w:rsidRPr="00A4734B" w:rsidRDefault="005C18C7" w:rsidP="005C18C7">
      <w:pPr>
        <w:pStyle w:val="Prrafodelista"/>
        <w:ind w:left="1134"/>
        <w:jc w:val="both"/>
        <w:rPr>
          <w:rFonts w:ascii="Verdana" w:hAnsi="Verdana"/>
          <w:b/>
          <w:sz w:val="18"/>
          <w:szCs w:val="18"/>
          <w:lang w:val="es-BO"/>
        </w:rPr>
      </w:pPr>
    </w:p>
    <w:p w:rsidR="005C18C7" w:rsidRPr="006A64AB" w:rsidRDefault="005C18C7" w:rsidP="005C18C7">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5C18C7" w:rsidRPr="00A40276" w:rsidRDefault="005C18C7" w:rsidP="005C18C7">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 xml:space="preserve">  </w:t>
      </w:r>
    </w:p>
    <w:p w:rsidR="005C18C7" w:rsidRPr="004410AD"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Pr="004410AD">
        <w:t xml:space="preserve"> </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 o el depósito por este concepto sea realizado por un monto menor al solicitado en el presente DBC, admitiéndose un margen de error que no supere el cero punto uno por ciento (0.1</w:t>
      </w:r>
      <w:r w:rsidRPr="00CC41C0">
        <w:rPr>
          <w:rFonts w:ascii="Verdana" w:hAnsi="Verdana"/>
          <w:sz w:val="18"/>
          <w:szCs w:val="18"/>
          <w:lang w:val="es-BO"/>
        </w:rPr>
        <w:t>%);</w:t>
      </w:r>
    </w:p>
    <w:p w:rsidR="005C18C7" w:rsidRPr="00CC41C0" w:rsidRDefault="005C18C7" w:rsidP="005C18C7">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5C18C7" w:rsidRDefault="005C18C7" w:rsidP="005C18C7">
      <w:pPr>
        <w:pStyle w:val="Prrafodelista"/>
        <w:numPr>
          <w:ilvl w:val="0"/>
          <w:numId w:val="13"/>
        </w:numPr>
        <w:ind w:left="1559" w:hanging="425"/>
        <w:jc w:val="both"/>
        <w:rPr>
          <w:rFonts w:cs="Arial"/>
          <w:sz w:val="18"/>
          <w:szCs w:val="18"/>
          <w:lang w:val="es-BO"/>
        </w:rPr>
      </w:pPr>
      <w:r w:rsidRPr="005C18C7">
        <w:rPr>
          <w:rFonts w:ascii="Verdana" w:hAnsi="Verdana" w:cs="Arial"/>
          <w:sz w:val="18"/>
          <w:szCs w:val="18"/>
          <w:lang w:val="es-BO"/>
        </w:rPr>
        <w:t>Cuando se presente en fotocopia simple la Garantía de Seriedad de Propuesta, si esta hubiese sido solicitada</w:t>
      </w:r>
      <w:r>
        <w:rPr>
          <w:rFonts w:cs="Arial"/>
          <w:sz w:val="18"/>
          <w:szCs w:val="18"/>
          <w:lang w:val="es-BO"/>
        </w:rPr>
        <w:t>.</w:t>
      </w:r>
    </w:p>
    <w:p w:rsidR="005C18C7" w:rsidRPr="005C18C7" w:rsidRDefault="005C18C7" w:rsidP="005C18C7">
      <w:pPr>
        <w:pStyle w:val="Prrafodelista"/>
        <w:ind w:left="155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5C18C7" w:rsidRPr="00A40276" w:rsidRDefault="005C18C7" w:rsidP="005C18C7">
      <w:pPr>
        <w:ind w:left="720" w:hanging="15"/>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5C18C7" w:rsidRPr="00A40276" w:rsidRDefault="005C18C7" w:rsidP="005C18C7">
      <w:pPr>
        <w:ind w:left="360"/>
        <w:jc w:val="both"/>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5C18C7" w:rsidRPr="002663CD" w:rsidRDefault="005C18C7" w:rsidP="005C18C7">
      <w:pPr>
        <w:rPr>
          <w:sz w:val="14"/>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5C18C7" w:rsidRDefault="005C18C7" w:rsidP="005C18C7">
      <w:pPr>
        <w:ind w:left="432"/>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II</w:t>
      </w:r>
    </w:p>
    <w:p w:rsidR="005C18C7" w:rsidRPr="00A40276" w:rsidRDefault="005C18C7" w:rsidP="005C18C7">
      <w:pPr>
        <w:jc w:val="center"/>
        <w:rPr>
          <w:rFonts w:cs="Arial"/>
          <w:b/>
          <w:sz w:val="18"/>
          <w:szCs w:val="18"/>
        </w:rPr>
      </w:pPr>
      <w:r w:rsidRPr="00A40276">
        <w:rPr>
          <w:rFonts w:cs="Arial"/>
          <w:b/>
          <w:sz w:val="18"/>
          <w:szCs w:val="18"/>
        </w:rPr>
        <w:t>PREPARACIÓN DE LAS PROPUESTAS</w:t>
      </w:r>
    </w:p>
    <w:p w:rsidR="005C18C7" w:rsidRPr="00A40276" w:rsidRDefault="005C18C7" w:rsidP="005C18C7">
      <w:pPr>
        <w:jc w:val="center"/>
        <w:rPr>
          <w:rFonts w:cs="Arial"/>
          <w:b/>
          <w:sz w:val="18"/>
          <w:szCs w:val="18"/>
        </w:rPr>
      </w:pPr>
    </w:p>
    <w:p w:rsidR="005C18C7" w:rsidRPr="00A40276" w:rsidRDefault="005C18C7" w:rsidP="005C18C7">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5C18C7" w:rsidRPr="00A40276" w:rsidRDefault="005C18C7" w:rsidP="005C18C7">
      <w:pPr>
        <w:jc w:val="both"/>
        <w:rPr>
          <w:rFonts w:cs="Arial"/>
          <w:b/>
          <w:sz w:val="18"/>
          <w:szCs w:val="18"/>
        </w:rPr>
      </w:pPr>
    </w:p>
    <w:p w:rsidR="005C18C7" w:rsidRPr="00A40276" w:rsidRDefault="005C18C7" w:rsidP="005C18C7">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5C18C7" w:rsidRPr="00A40276" w:rsidRDefault="005C18C7" w:rsidP="005C18C7">
      <w:pPr>
        <w:jc w:val="both"/>
        <w:rPr>
          <w:rFonts w:cs="Arial"/>
          <w:bCs/>
          <w:sz w:val="18"/>
          <w:szCs w:val="18"/>
        </w:rPr>
      </w:pPr>
    </w:p>
    <w:p w:rsidR="005C18C7" w:rsidRPr="00A40276" w:rsidRDefault="005C18C7" w:rsidP="005C18C7">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5C18C7" w:rsidRPr="00A40276" w:rsidRDefault="005C18C7" w:rsidP="005C18C7">
      <w:pPr>
        <w:rPr>
          <w:lang w:val="es-BO"/>
        </w:rPr>
      </w:pPr>
    </w:p>
    <w:p w:rsidR="005C18C7" w:rsidRPr="00A40276" w:rsidRDefault="005C18C7" w:rsidP="005C18C7">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5C18C7" w:rsidRPr="00A40276" w:rsidRDefault="005C18C7" w:rsidP="005C18C7">
      <w:pPr>
        <w:jc w:val="both"/>
        <w:rPr>
          <w:rFonts w:cs="Arial"/>
          <w:b/>
          <w:sz w:val="18"/>
          <w:szCs w:val="18"/>
          <w:lang w:val="es-BO" w:eastAsia="en-US"/>
        </w:rPr>
      </w:pPr>
    </w:p>
    <w:p w:rsidR="005C18C7" w:rsidRPr="00F82912" w:rsidRDefault="005C18C7" w:rsidP="005C18C7">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5C18C7" w:rsidRPr="00A40276" w:rsidRDefault="005C18C7" w:rsidP="005C18C7">
      <w:pPr>
        <w:rPr>
          <w:lang w:val="es-BO"/>
        </w:rPr>
      </w:pP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5C18C7" w:rsidRPr="00A40276" w:rsidRDefault="005C18C7" w:rsidP="005C18C7">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5C18C7" w:rsidRPr="00A40276" w:rsidRDefault="005C18C7" w:rsidP="005C18C7">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5C18C7" w:rsidRPr="00092950" w:rsidRDefault="005C18C7" w:rsidP="005C18C7">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p>
    <w:p w:rsidR="005C18C7" w:rsidRPr="00092950" w:rsidRDefault="005C18C7" w:rsidP="005C18C7">
      <w:pPr>
        <w:pStyle w:val="Prrafodelista"/>
        <w:ind w:left="1560"/>
        <w:jc w:val="both"/>
        <w:rPr>
          <w:rFonts w:ascii="Verdana" w:hAnsi="Verdana"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5C18C7" w:rsidRPr="00A40276" w:rsidRDefault="005C18C7" w:rsidP="005C18C7">
      <w:pPr>
        <w:tabs>
          <w:tab w:val="num" w:pos="2160"/>
        </w:tabs>
        <w:ind w:left="-336"/>
        <w:jc w:val="both"/>
        <w:rPr>
          <w:rFonts w:cs="Arial"/>
          <w:sz w:val="18"/>
          <w:szCs w:val="18"/>
          <w:lang w:val="es-BO"/>
        </w:rPr>
      </w:pPr>
    </w:p>
    <w:p w:rsidR="005C18C7" w:rsidRPr="00A40276" w:rsidRDefault="005C18C7" w:rsidP="005C18C7">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5C18C7" w:rsidRPr="00A40276" w:rsidRDefault="005C18C7" w:rsidP="005C18C7">
      <w:pPr>
        <w:ind w:left="1418"/>
        <w:jc w:val="both"/>
        <w:rPr>
          <w:rFonts w:cs="Arial"/>
          <w:sz w:val="18"/>
          <w:szCs w:val="18"/>
          <w:lang w:val="es-BO"/>
        </w:rPr>
      </w:pPr>
    </w:p>
    <w:p w:rsidR="005C18C7" w:rsidRPr="00A40276" w:rsidRDefault="005C18C7" w:rsidP="005C18C7">
      <w:pPr>
        <w:numPr>
          <w:ilvl w:val="0"/>
          <w:numId w:val="19"/>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5C18C7" w:rsidRPr="00A40276" w:rsidRDefault="005C18C7" w:rsidP="005C18C7">
      <w:pPr>
        <w:numPr>
          <w:ilvl w:val="0"/>
          <w:numId w:val="19"/>
        </w:numPr>
        <w:ind w:left="2269" w:hanging="284"/>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5C18C7" w:rsidRPr="00A40276" w:rsidRDefault="005C18C7" w:rsidP="005C18C7">
      <w:pPr>
        <w:numPr>
          <w:ilvl w:val="0"/>
          <w:numId w:val="19"/>
        </w:numPr>
        <w:ind w:left="2269" w:hanging="284"/>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5C18C7" w:rsidRPr="005C18C7" w:rsidRDefault="005C18C7" w:rsidP="005C18C7">
      <w:pPr>
        <w:numPr>
          <w:ilvl w:val="0"/>
          <w:numId w:val="19"/>
        </w:numPr>
        <w:ind w:left="2268" w:hanging="284"/>
        <w:jc w:val="both"/>
        <w:rPr>
          <w:rFonts w:cs="Arial"/>
          <w:sz w:val="18"/>
          <w:szCs w:val="18"/>
          <w:lang w:val="es-BO"/>
        </w:rPr>
      </w:pPr>
      <w:r w:rsidRPr="005C18C7">
        <w:rPr>
          <w:rFonts w:cs="Arial"/>
          <w:sz w:val="18"/>
          <w:szCs w:val="18"/>
          <w:lang w:val="es-BO"/>
        </w:rPr>
        <w:t xml:space="preserve">En caso de requerirse la Garantía de Seriedad de Propuesta, ésta deberá ser presentada en original, equivalente al uno por ciento (1%) del Precio Referencial de la contratación. La vigencia de esta garantía deberá exceder en treinta (30) días calendario al plazo de validez de la propuesta establecida en el numeral 11.3 del presente DBC, computables a partir de la apertura de propuestas </w:t>
      </w:r>
      <w:bookmarkStart w:id="35" w:name="_Hlk59611246"/>
      <w:r w:rsidRPr="005C18C7">
        <w:rPr>
          <w:rFonts w:cs="Arial"/>
          <w:sz w:val="18"/>
          <w:szCs w:val="18"/>
          <w:lang w:val="es-BO"/>
        </w:rPr>
        <w:t xml:space="preserve">y que cumpla con las características de renovable, irrevocable y de ejecución inmediata, emitida a nombre de la entidad </w:t>
      </w:r>
      <w:r w:rsidRPr="005C18C7">
        <w:rPr>
          <w:rFonts w:cs="Arial"/>
          <w:sz w:val="18"/>
          <w:szCs w:val="18"/>
          <w:lang w:val="es-BO"/>
        </w:rPr>
        <w:lastRenderedPageBreak/>
        <w:t>convocante o depósito por concepto de Garantía de Seriedad de Propuesta. Esta Garantía o depósito podrá ser presentada o realizado por una o más empresas que conforman la Asociación Accidental</w:t>
      </w:r>
      <w:bookmarkEnd w:id="35"/>
      <w:r w:rsidRPr="005C18C7">
        <w:rPr>
          <w:rFonts w:cs="Arial"/>
          <w:sz w:val="18"/>
          <w:szCs w:val="18"/>
          <w:lang w:val="es-BO"/>
        </w:rPr>
        <w:t xml:space="preserve"> </w:t>
      </w:r>
    </w:p>
    <w:p w:rsidR="005C18C7" w:rsidRPr="005C18C7" w:rsidRDefault="005C18C7" w:rsidP="005C18C7">
      <w:pPr>
        <w:ind w:left="2268"/>
        <w:jc w:val="both"/>
        <w:rPr>
          <w:rFonts w:cs="Arial"/>
          <w:sz w:val="18"/>
          <w:szCs w:val="18"/>
          <w:lang w:val="es-BO"/>
        </w:rPr>
      </w:pPr>
    </w:p>
    <w:p w:rsidR="005C18C7" w:rsidRPr="002F238F" w:rsidRDefault="005C18C7" w:rsidP="005C18C7">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 el Formulario de Identificación de Integrantes de la Asociación Accidental (Formulario A-2d)</w:t>
      </w:r>
      <w:bookmarkEnd w:id="36"/>
      <w:bookmarkEnd w:id="37"/>
      <w:r w:rsidRPr="002F238F">
        <w:rPr>
          <w:rFonts w:ascii="Verdana" w:hAnsi="Verdana"/>
          <w:sz w:val="18"/>
          <w:lang w:val="es-BO"/>
        </w:rPr>
        <w:t>.</w:t>
      </w:r>
      <w:bookmarkEnd w:id="38"/>
      <w:bookmarkEnd w:id="39"/>
    </w:p>
    <w:p w:rsidR="005C18C7" w:rsidRPr="002F238F" w:rsidRDefault="005C18C7" w:rsidP="005C18C7">
      <w:pPr>
        <w:rPr>
          <w:lang w:val="es-BO"/>
        </w:rPr>
      </w:pPr>
    </w:p>
    <w:p w:rsidR="005C18C7" w:rsidRPr="002F238F" w:rsidRDefault="005C18C7" w:rsidP="005C18C7">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La propuesta tendrá una validez de treinta (30) días calendario, desde la fecha fijada para la apertura de propuestas.</w:t>
      </w:r>
      <w:bookmarkEnd w:id="40"/>
      <w:bookmarkEnd w:id="41"/>
    </w:p>
    <w:p w:rsidR="005C18C7" w:rsidRPr="002F238F" w:rsidRDefault="005C18C7" w:rsidP="005C18C7">
      <w:pPr>
        <w:rPr>
          <w:sz w:val="18"/>
          <w:szCs w:val="18"/>
          <w:lang w:val="es-BO"/>
        </w:rPr>
      </w:pPr>
    </w:p>
    <w:p w:rsidR="005C18C7" w:rsidRPr="002F238F" w:rsidRDefault="005C18C7" w:rsidP="005C18C7">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rsidR="005C18C7" w:rsidRPr="002F238F" w:rsidRDefault="005C18C7" w:rsidP="005C18C7">
      <w:pPr>
        <w:pStyle w:val="Puesto"/>
        <w:spacing w:before="0" w:after="0"/>
        <w:jc w:val="both"/>
        <w:rPr>
          <w:rFonts w:ascii="Verdana" w:hAnsi="Verdana"/>
          <w:sz w:val="18"/>
          <w:szCs w:val="18"/>
          <w:lang w:eastAsia="en-US"/>
        </w:rPr>
      </w:pPr>
    </w:p>
    <w:p w:rsidR="005C18C7" w:rsidRPr="002F238F" w:rsidRDefault="005C18C7" w:rsidP="005C18C7">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C18C7" w:rsidRPr="002F238F" w:rsidRDefault="005C18C7" w:rsidP="005C18C7">
      <w:pPr>
        <w:jc w:val="both"/>
        <w:rPr>
          <w:sz w:val="18"/>
          <w:lang w:val="es-BO"/>
        </w:rPr>
      </w:pPr>
    </w:p>
    <w:p w:rsidR="005C18C7" w:rsidRPr="002E7654" w:rsidRDefault="005C18C7" w:rsidP="005C18C7">
      <w:pPr>
        <w:pStyle w:val="Puesto"/>
        <w:spacing w:before="0" w:after="0"/>
        <w:jc w:val="both"/>
        <w:rPr>
          <w:rFonts w:ascii="Verdana" w:hAnsi="Verdana"/>
          <w:i/>
          <w:color w:val="FF0000"/>
          <w:sz w:val="18"/>
          <w:szCs w:val="18"/>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Pr>
          <w:rFonts w:ascii="Verdana" w:hAnsi="Verdana" w:cs="Times New Roman"/>
          <w:b w:val="0"/>
          <w:bCs w:val="0"/>
          <w:kern w:val="0"/>
          <w:sz w:val="18"/>
          <w:szCs w:val="16"/>
        </w:rPr>
        <w:t>.</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jc w:val="center"/>
        <w:rPr>
          <w:rFonts w:cs="Arial"/>
          <w:b/>
          <w:sz w:val="18"/>
          <w:szCs w:val="18"/>
        </w:rPr>
      </w:pPr>
      <w:r w:rsidRPr="002F238F">
        <w:rPr>
          <w:rFonts w:cs="Arial"/>
          <w:b/>
          <w:sz w:val="18"/>
          <w:szCs w:val="18"/>
        </w:rPr>
        <w:t>SECCIÓN III</w:t>
      </w:r>
    </w:p>
    <w:p w:rsidR="005C18C7" w:rsidRPr="002F238F" w:rsidRDefault="005C18C7" w:rsidP="005C18C7">
      <w:pPr>
        <w:jc w:val="center"/>
        <w:rPr>
          <w:rFonts w:cs="Arial"/>
          <w:sz w:val="18"/>
          <w:szCs w:val="18"/>
        </w:rPr>
      </w:pPr>
      <w:r w:rsidRPr="002F238F">
        <w:rPr>
          <w:rFonts w:cs="Arial"/>
          <w:b/>
          <w:sz w:val="18"/>
          <w:szCs w:val="18"/>
        </w:rPr>
        <w:t>PRESENTACIÓN Y APERTURA DE PROPUESTAS</w:t>
      </w:r>
    </w:p>
    <w:p w:rsidR="005C18C7" w:rsidRPr="002F238F" w:rsidRDefault="005C18C7" w:rsidP="005C18C7">
      <w:pPr>
        <w:pStyle w:val="Puesto"/>
        <w:spacing w:before="0" w:after="0"/>
        <w:jc w:val="both"/>
        <w:rPr>
          <w:rFonts w:ascii="Verdana" w:hAnsi="Verdana"/>
          <w:sz w:val="18"/>
        </w:rPr>
      </w:pPr>
    </w:p>
    <w:p w:rsidR="005C18C7" w:rsidRPr="002F238F" w:rsidRDefault="005C18C7" w:rsidP="005C18C7">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rsidR="005C18C7" w:rsidRPr="002F238F" w:rsidRDefault="005C18C7" w:rsidP="005C18C7">
      <w:pPr>
        <w:pStyle w:val="Puesto"/>
        <w:spacing w:before="0" w:after="0"/>
        <w:ind w:left="432"/>
        <w:jc w:val="both"/>
        <w:rPr>
          <w:rFonts w:ascii="Verdana" w:hAnsi="Verdana"/>
          <w:sz w:val="18"/>
        </w:rPr>
      </w:pPr>
    </w:p>
    <w:p w:rsidR="005C18C7" w:rsidRPr="002F238F"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Presentación electrónica de propuesta</w:t>
      </w:r>
      <w:bookmarkEnd w:id="46"/>
      <w:bookmarkEnd w:id="47"/>
    </w:p>
    <w:p w:rsidR="005C18C7" w:rsidRPr="002F238F" w:rsidRDefault="005C18C7" w:rsidP="005C18C7">
      <w:pPr>
        <w:pStyle w:val="Puesto"/>
        <w:tabs>
          <w:tab w:val="left" w:pos="993"/>
        </w:tabs>
        <w:spacing w:before="0" w:after="0"/>
        <w:ind w:left="567"/>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Pr="002F238F"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t>El proponente deberá aceptar las condiciones del sistema para la presentación de propuestas electrónicas y enviar su propuesta.</w:t>
      </w:r>
      <w:bookmarkEnd w:id="54"/>
      <w:bookmarkEnd w:id="55"/>
    </w:p>
    <w:p w:rsidR="005C18C7" w:rsidRPr="002F238F" w:rsidRDefault="005C18C7" w:rsidP="005C18C7">
      <w:pPr>
        <w:pStyle w:val="Puesto"/>
        <w:tabs>
          <w:tab w:val="left" w:pos="993"/>
        </w:tabs>
        <w:spacing w:before="0" w:after="0"/>
        <w:ind w:left="1701"/>
        <w:jc w:val="both"/>
        <w:rPr>
          <w:rFonts w:ascii="Verdana" w:hAnsi="Verdana"/>
          <w:sz w:val="12"/>
          <w:szCs w:val="12"/>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Cuando en la presentación de propuestas electrónicas se haya considerado utilizar la Garantía de Seriedad de Propuesta, ésta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b w:val="0"/>
          <w:bCs w:val="0"/>
          <w:sz w:val="18"/>
        </w:rPr>
        <w:t>.</w:t>
      </w:r>
    </w:p>
    <w:p w:rsidR="005C18C7" w:rsidRDefault="005C18C7" w:rsidP="005C18C7">
      <w:pPr>
        <w:pStyle w:val="Prrafodelista"/>
        <w:rPr>
          <w:rFonts w:ascii="Verdana" w:hAnsi="Verdana"/>
          <w:b/>
          <w:bCs/>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bookmarkEnd w:id="56"/>
      <w:bookmarkEnd w:id="57"/>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5C18C7" w:rsidRDefault="005C18C7" w:rsidP="005C18C7">
      <w:pPr>
        <w:pStyle w:val="Puesto"/>
        <w:tabs>
          <w:tab w:val="left" w:pos="993"/>
        </w:tabs>
        <w:spacing w:before="0" w:after="0"/>
        <w:ind w:left="1701"/>
        <w:jc w:val="both"/>
        <w:rPr>
          <w:rFonts w:ascii="Verdana" w:hAnsi="Verdana"/>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lastRenderedPageBreak/>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rsidR="005C18C7"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rsidR="005C18C7" w:rsidRPr="00DD79A9" w:rsidRDefault="005C18C7" w:rsidP="005C18C7">
      <w:pPr>
        <w:pStyle w:val="Puesto"/>
        <w:tabs>
          <w:tab w:val="left" w:pos="993"/>
        </w:tabs>
        <w:spacing w:before="0" w:after="0"/>
        <w:ind w:left="1701"/>
        <w:jc w:val="both"/>
        <w:rPr>
          <w:rFonts w:ascii="Verdana" w:hAnsi="Verdana"/>
          <w:b w:val="0"/>
          <w:bCs w:val="0"/>
          <w:sz w:val="12"/>
          <w:szCs w:val="12"/>
        </w:rPr>
      </w:pPr>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5C18C7" w:rsidRPr="00A40276" w:rsidRDefault="005C18C7" w:rsidP="00B630A6">
      <w:pPr>
        <w:pStyle w:val="Puesto"/>
        <w:numPr>
          <w:ilvl w:val="0"/>
          <w:numId w:val="31"/>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206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A40276" w:rsidRDefault="005C18C7" w:rsidP="005C18C7">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5C18C7" w:rsidRPr="00E22F40" w:rsidRDefault="005C18C7" w:rsidP="005C18C7">
      <w:pPr>
        <w:pStyle w:val="Puesto"/>
        <w:tabs>
          <w:tab w:val="left" w:pos="993"/>
        </w:tabs>
        <w:spacing w:before="0" w:after="0"/>
        <w:ind w:left="567"/>
        <w:jc w:val="both"/>
        <w:rPr>
          <w:rFonts w:ascii="Verdana" w:hAnsi="Verdana"/>
          <w:sz w:val="14"/>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5C18C7" w:rsidRPr="00E22F40" w:rsidRDefault="005C18C7" w:rsidP="005C18C7">
      <w:pPr>
        <w:pStyle w:val="Puesto"/>
        <w:tabs>
          <w:tab w:val="left" w:pos="993"/>
        </w:tabs>
        <w:spacing w:before="0" w:after="0"/>
        <w:ind w:left="1701"/>
        <w:jc w:val="both"/>
        <w:rPr>
          <w:rFonts w:ascii="Verdana" w:hAnsi="Verdana"/>
          <w:b w:val="0"/>
          <w:bCs w:val="0"/>
          <w:sz w:val="14"/>
        </w:rPr>
      </w:pPr>
      <w:bookmarkStart w:id="79" w:name="_Toc61866639"/>
      <w:bookmarkStart w:id="80" w:name="_Toc94724671"/>
    </w:p>
    <w:p w:rsidR="005C18C7" w:rsidRPr="00A40276" w:rsidRDefault="005C18C7" w:rsidP="005C18C7">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C18C7">
        <w:rPr>
          <w:rFonts w:ascii="Verdana" w:hAnsi="Verdana"/>
          <w:b w:val="0"/>
          <w:bCs w:val="0"/>
          <w:sz w:val="18"/>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Apoyo de Medios Electrónicos</w:t>
      </w:r>
      <w:bookmarkEnd w:id="81"/>
      <w:r>
        <w:rPr>
          <w:rFonts w:ascii="Verdana" w:hAnsi="Verdana"/>
          <w:b w:val="0"/>
          <w:bCs w:val="0"/>
          <w:sz w:val="18"/>
        </w:rPr>
        <w:t>.</w:t>
      </w:r>
    </w:p>
    <w:p w:rsidR="005C18C7" w:rsidRPr="005C18C7" w:rsidRDefault="005C18C7" w:rsidP="005C18C7">
      <w:pPr>
        <w:pStyle w:val="Puesto"/>
        <w:tabs>
          <w:tab w:val="left" w:pos="993"/>
        </w:tabs>
        <w:spacing w:before="0" w:after="0"/>
        <w:ind w:left="1701"/>
        <w:jc w:val="both"/>
        <w:rPr>
          <w:rFonts w:ascii="Verdana" w:hAnsi="Verdana"/>
          <w:b w:val="0"/>
          <w:bCs w:val="0"/>
          <w:sz w:val="18"/>
        </w:rPr>
      </w:pPr>
    </w:p>
    <w:p w:rsidR="005C18C7" w:rsidRPr="00A40276"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5C18C7" w:rsidRPr="00E22F40" w:rsidRDefault="005C18C7" w:rsidP="005C18C7">
      <w:pPr>
        <w:pStyle w:val="Puesto"/>
        <w:tabs>
          <w:tab w:val="left" w:pos="993"/>
        </w:tabs>
        <w:spacing w:before="0" w:after="0"/>
        <w:ind w:left="1701"/>
        <w:jc w:val="both"/>
        <w:rPr>
          <w:rFonts w:ascii="Verdana" w:hAnsi="Verdana"/>
          <w:b w:val="0"/>
          <w:bCs w:val="0"/>
          <w:sz w:val="14"/>
        </w:rPr>
      </w:pPr>
    </w:p>
    <w:p w:rsidR="005C18C7" w:rsidRPr="005C18C7" w:rsidRDefault="005C18C7" w:rsidP="005C18C7">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5C18C7" w:rsidRPr="00E22F40" w:rsidRDefault="005C18C7" w:rsidP="005C18C7">
      <w:pPr>
        <w:pStyle w:val="Puesto"/>
        <w:spacing w:before="0" w:after="0"/>
        <w:jc w:val="both"/>
        <w:rPr>
          <w:rFonts w:ascii="Verdana" w:hAnsi="Verdana"/>
          <w:sz w:val="14"/>
        </w:rPr>
      </w:pPr>
    </w:p>
    <w:p w:rsidR="005C18C7" w:rsidRDefault="005C18C7" w:rsidP="005C18C7">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83CDD" w:rsidRDefault="00883CDD" w:rsidP="00883CDD">
      <w:pPr>
        <w:pStyle w:val="Puesto"/>
        <w:spacing w:before="0" w:after="0"/>
        <w:jc w:val="both"/>
        <w:rPr>
          <w:rFonts w:ascii="Verdana" w:hAnsi="Verdana"/>
          <w:sz w:val="18"/>
          <w:szCs w:val="18"/>
        </w:rPr>
      </w:pPr>
    </w:p>
    <w:p w:rsidR="00883CDD" w:rsidRPr="00E11888" w:rsidRDefault="00883CDD" w:rsidP="00883CDD">
      <w:pPr>
        <w:pStyle w:val="Puesto"/>
        <w:spacing w:before="0" w:after="0"/>
        <w:ind w:left="432"/>
        <w:jc w:val="both"/>
        <w:rPr>
          <w:rFonts w:ascii="Verdana" w:hAnsi="Verdana"/>
          <w:sz w:val="18"/>
          <w:szCs w:val="18"/>
        </w:rPr>
      </w:pPr>
      <w:bookmarkStart w:id="87" w:name="_Toc61871262"/>
      <w:bookmarkStart w:id="88" w:name="_Toc94724676"/>
      <w:r w:rsidRPr="000467B9">
        <w:rPr>
          <w:rFonts w:ascii="Verdana" w:hAnsi="Verdana"/>
          <w:i/>
          <w:sz w:val="18"/>
          <w:szCs w:val="18"/>
        </w:rPr>
        <w:t>“Para este proceso de contratación no aplica Subasta Electrónica”</w:t>
      </w:r>
      <w:bookmarkEnd w:id="87"/>
      <w:bookmarkEnd w:id="88"/>
    </w:p>
    <w:p w:rsidR="005C18C7" w:rsidRPr="00E22F40" w:rsidRDefault="005C18C7" w:rsidP="005C18C7">
      <w:pPr>
        <w:pStyle w:val="Puesto"/>
        <w:spacing w:before="0" w:after="0"/>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2" w:name="_Hlk59693445"/>
      <w:r w:rsidRPr="00A40276">
        <w:rPr>
          <w:rFonts w:ascii="Verdana" w:hAnsi="Verdana"/>
          <w:b w:val="0"/>
          <w:bCs w:val="0"/>
          <w:sz w:val="18"/>
        </w:rPr>
        <w:t>el Responsable de Evaluación o la Comisión de Calificación</w:t>
      </w:r>
      <w:bookmarkEnd w:id="92"/>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0"/>
      <w:bookmarkEnd w:id="91"/>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5C18C7" w:rsidRPr="00E22F40" w:rsidRDefault="005C18C7" w:rsidP="005C18C7">
      <w:pPr>
        <w:pStyle w:val="Puesto"/>
        <w:spacing w:before="0" w:after="0"/>
        <w:ind w:left="1134"/>
        <w:jc w:val="both"/>
        <w:rPr>
          <w:rFonts w:ascii="Verdana" w:hAnsi="Verdana"/>
          <w:sz w:val="14"/>
        </w:rPr>
      </w:pPr>
    </w:p>
    <w:p w:rsidR="005C18C7" w:rsidRPr="00A40276" w:rsidRDefault="005C18C7" w:rsidP="005C18C7">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5"/>
      <w:bookmarkEnd w:id="96"/>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lastRenderedPageBreak/>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5C18C7" w:rsidRPr="00A40276" w:rsidRDefault="005C18C7" w:rsidP="005C18C7">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3"/>
      <w:bookmarkEnd w:id="104"/>
    </w:p>
    <w:p w:rsidR="005C18C7" w:rsidRPr="00A40276" w:rsidRDefault="005C18C7" w:rsidP="005C18C7">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5C18C7" w:rsidRPr="00A40276" w:rsidRDefault="005C18C7" w:rsidP="005C18C7">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5C18C7" w:rsidRPr="00D77F2E" w:rsidRDefault="005C18C7" w:rsidP="005C18C7">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5"/>
      <w:bookmarkEnd w:id="116"/>
    </w:p>
    <w:p w:rsidR="005C18C7" w:rsidRPr="006A64AB" w:rsidRDefault="005C18C7" w:rsidP="00B630A6">
      <w:pPr>
        <w:pStyle w:val="Puesto"/>
        <w:numPr>
          <w:ilvl w:val="0"/>
          <w:numId w:val="32"/>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7"/>
    </w:p>
    <w:p w:rsidR="005C18C7" w:rsidRPr="00A40276" w:rsidRDefault="005C18C7" w:rsidP="00B630A6">
      <w:pPr>
        <w:pStyle w:val="Puesto"/>
        <w:numPr>
          <w:ilvl w:val="0"/>
          <w:numId w:val="32"/>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19"/>
      <w:bookmarkEnd w:id="120"/>
    </w:p>
    <w:p w:rsidR="005C18C7" w:rsidRPr="00E22F40" w:rsidRDefault="005C18C7" w:rsidP="005C18C7">
      <w:pPr>
        <w:pStyle w:val="Puesto"/>
        <w:spacing w:before="0" w:after="0"/>
        <w:ind w:left="1418"/>
        <w:jc w:val="both"/>
        <w:rPr>
          <w:rFonts w:ascii="Verdana" w:hAnsi="Verdana"/>
          <w:b w:val="0"/>
          <w:bCs w:val="0"/>
          <w:sz w:val="14"/>
        </w:rPr>
      </w:pPr>
    </w:p>
    <w:p w:rsidR="005C18C7" w:rsidRPr="00A40276" w:rsidRDefault="005C18C7" w:rsidP="005C18C7">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1"/>
      <w:bookmarkEnd w:id="122"/>
    </w:p>
    <w:p w:rsidR="005C18C7" w:rsidRPr="00A40276" w:rsidRDefault="005C18C7" w:rsidP="005C18C7">
      <w:pPr>
        <w:pStyle w:val="Puesto"/>
        <w:spacing w:before="0"/>
        <w:ind w:left="1418"/>
        <w:jc w:val="both"/>
        <w:rPr>
          <w:rFonts w:ascii="Verdana" w:hAnsi="Verdana"/>
          <w:b w:val="0"/>
          <w:bCs w:val="0"/>
          <w:sz w:val="18"/>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3"/>
      <w:bookmarkEnd w:id="124"/>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5"/>
      <w:bookmarkEnd w:id="126"/>
    </w:p>
    <w:p w:rsidR="005C18C7" w:rsidRPr="00E22F40" w:rsidRDefault="005C18C7" w:rsidP="005C18C7">
      <w:pPr>
        <w:pStyle w:val="Puesto"/>
        <w:spacing w:before="0" w:after="0"/>
        <w:ind w:left="1134"/>
        <w:jc w:val="both"/>
        <w:rPr>
          <w:rFonts w:ascii="Verdana" w:hAnsi="Verdana"/>
          <w:b w:val="0"/>
          <w:bCs w:val="0"/>
          <w:sz w:val="14"/>
        </w:rPr>
      </w:pPr>
    </w:p>
    <w:p w:rsidR="005C18C7" w:rsidRPr="00A40276" w:rsidRDefault="005C18C7" w:rsidP="005C18C7">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lastRenderedPageBreak/>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27"/>
      <w:bookmarkEnd w:id="128"/>
    </w:p>
    <w:p w:rsidR="005C18C7" w:rsidRPr="00E22F40" w:rsidRDefault="005C18C7" w:rsidP="005C18C7">
      <w:pPr>
        <w:rPr>
          <w:rFonts w:cs="Arial"/>
          <w:b/>
          <w:sz w:val="14"/>
          <w:szCs w:val="18"/>
        </w:rPr>
      </w:pPr>
    </w:p>
    <w:p w:rsidR="005C18C7" w:rsidRPr="00A40276" w:rsidRDefault="005C18C7" w:rsidP="005C18C7">
      <w:pPr>
        <w:jc w:val="center"/>
        <w:rPr>
          <w:rFonts w:cs="Arial"/>
          <w:b/>
          <w:sz w:val="18"/>
          <w:szCs w:val="18"/>
        </w:rPr>
      </w:pPr>
      <w:r w:rsidRPr="00E373B6">
        <w:rPr>
          <w:rFonts w:cs="Arial"/>
          <w:b/>
          <w:sz w:val="18"/>
          <w:szCs w:val="18"/>
        </w:rPr>
        <w:t>SECCIÓN IV</w:t>
      </w:r>
    </w:p>
    <w:p w:rsidR="005C18C7" w:rsidRPr="00A40276" w:rsidRDefault="005C18C7" w:rsidP="005C18C7">
      <w:pPr>
        <w:jc w:val="center"/>
        <w:rPr>
          <w:rFonts w:cs="Arial"/>
          <w:sz w:val="18"/>
          <w:szCs w:val="18"/>
        </w:rPr>
      </w:pPr>
      <w:r w:rsidRPr="00A40276">
        <w:rPr>
          <w:rFonts w:cs="Arial"/>
          <w:b/>
          <w:sz w:val="18"/>
          <w:szCs w:val="18"/>
        </w:rPr>
        <w:t>EVALUACIÓN Y ADJUDICACIÓN</w:t>
      </w:r>
    </w:p>
    <w:p w:rsidR="005C18C7" w:rsidRPr="00E22F40" w:rsidRDefault="005C18C7" w:rsidP="005C18C7">
      <w:pPr>
        <w:pStyle w:val="Puesto"/>
        <w:spacing w:before="0" w:after="0"/>
        <w:ind w:left="432"/>
        <w:jc w:val="both"/>
        <w:rPr>
          <w:rFonts w:ascii="Verdana" w:hAnsi="Verdana"/>
          <w:sz w:val="14"/>
        </w:rPr>
      </w:pPr>
    </w:p>
    <w:p w:rsidR="005C18C7" w:rsidRPr="00A40276" w:rsidRDefault="005C18C7" w:rsidP="005C18C7">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5C18C7" w:rsidRPr="00A40276" w:rsidRDefault="005C18C7" w:rsidP="005C18C7">
      <w:pPr>
        <w:ind w:left="708"/>
        <w:jc w:val="both"/>
        <w:rPr>
          <w:rFonts w:cs="Arial"/>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5C18C7" w:rsidRPr="00A40276" w:rsidRDefault="005C18C7" w:rsidP="005C18C7">
      <w:pPr>
        <w:ind w:left="567"/>
        <w:jc w:val="both"/>
        <w:rPr>
          <w:rFonts w:cs="Arial"/>
          <w:sz w:val="18"/>
          <w:szCs w:val="18"/>
          <w:lang w:val="es-BO"/>
        </w:rPr>
      </w:pPr>
    </w:p>
    <w:p w:rsidR="005C18C7" w:rsidRPr="00394062" w:rsidRDefault="005C18C7" w:rsidP="005C18C7">
      <w:pPr>
        <w:numPr>
          <w:ilvl w:val="0"/>
          <w:numId w:val="6"/>
        </w:numPr>
        <w:ind w:left="1134" w:hanging="567"/>
        <w:jc w:val="both"/>
        <w:rPr>
          <w:rFonts w:cs="Arial"/>
          <w:b/>
          <w:sz w:val="18"/>
          <w:szCs w:val="18"/>
          <w:lang w:val="es-BO"/>
        </w:rPr>
      </w:pPr>
      <w:r w:rsidRPr="00394062">
        <w:rPr>
          <w:rFonts w:cs="Arial"/>
          <w:b/>
          <w:sz w:val="18"/>
          <w:szCs w:val="18"/>
          <w:lang w:val="es-BO"/>
        </w:rPr>
        <w:t xml:space="preserve">Precio Evaluado Más Bajo; </w:t>
      </w:r>
    </w:p>
    <w:p w:rsidR="005C18C7" w:rsidRPr="00A40276" w:rsidRDefault="005C18C7" w:rsidP="005C18C7">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5C18C7" w:rsidRDefault="005C18C7" w:rsidP="005C18C7">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5C18C7" w:rsidRPr="00E22F40" w:rsidRDefault="005C18C7" w:rsidP="005C18C7">
      <w:pPr>
        <w:ind w:left="720"/>
        <w:jc w:val="both"/>
        <w:rPr>
          <w:rFonts w:cs="Arial"/>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5C18C7" w:rsidRPr="00E22F40" w:rsidRDefault="005C18C7" w:rsidP="005C18C7">
      <w:pPr>
        <w:tabs>
          <w:tab w:val="left" w:pos="567"/>
        </w:tabs>
        <w:ind w:left="567"/>
        <w:jc w:val="both"/>
        <w:rPr>
          <w:rFonts w:cs="Arial"/>
          <w:b/>
          <w:sz w:val="14"/>
          <w:szCs w:val="18"/>
          <w:lang w:val="es-BO"/>
        </w:rPr>
      </w:pPr>
    </w:p>
    <w:p w:rsidR="005C18C7" w:rsidRPr="00A40276" w:rsidRDefault="005C18C7" w:rsidP="005C18C7">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5C18C7" w:rsidRPr="00E22F40" w:rsidRDefault="005C18C7" w:rsidP="005C18C7">
      <w:pPr>
        <w:ind w:left="426"/>
        <w:jc w:val="both"/>
        <w:rPr>
          <w:rFonts w:cs="Arial"/>
          <w:sz w:val="14"/>
          <w:szCs w:val="18"/>
        </w:rPr>
      </w:pPr>
    </w:p>
    <w:p w:rsidR="005C18C7" w:rsidRPr="00A40276" w:rsidRDefault="005C18C7" w:rsidP="005C18C7">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5C18C7" w:rsidRPr="00E22F40" w:rsidRDefault="005C18C7" w:rsidP="005C18C7">
      <w:pPr>
        <w:pStyle w:val="Ttulo1"/>
        <w:numPr>
          <w:ilvl w:val="0"/>
          <w:numId w:val="0"/>
        </w:numPr>
        <w:ind w:left="567"/>
        <w:rPr>
          <w:rFonts w:cs="Arial"/>
          <w:sz w:val="14"/>
          <w:lang w:val="es-BO"/>
        </w:rPr>
      </w:pPr>
    </w:p>
    <w:p w:rsidR="005C18C7" w:rsidRDefault="005C18C7" w:rsidP="005C18C7">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83CDD" w:rsidRDefault="00883CDD" w:rsidP="00883CDD">
      <w:pPr>
        <w:pStyle w:val="Puesto"/>
        <w:spacing w:before="0" w:after="0"/>
        <w:ind w:left="432"/>
        <w:jc w:val="both"/>
        <w:rPr>
          <w:rFonts w:ascii="Verdana" w:hAnsi="Verdana"/>
          <w:sz w:val="18"/>
        </w:rPr>
      </w:pPr>
    </w:p>
    <w:p w:rsidR="00883CDD" w:rsidRPr="000467B9" w:rsidRDefault="00883CDD" w:rsidP="00883CDD">
      <w:pPr>
        <w:ind w:left="432"/>
        <w:jc w:val="both"/>
        <w:rPr>
          <w:rFonts w:cs="Arial"/>
          <w:b/>
          <w:i/>
          <w:sz w:val="18"/>
          <w:szCs w:val="18"/>
          <w:lang w:val="es-BO"/>
        </w:rPr>
      </w:pPr>
      <w:r w:rsidRPr="000467B9">
        <w:rPr>
          <w:rFonts w:cs="Arial"/>
          <w:b/>
          <w:i/>
          <w:sz w:val="18"/>
          <w:szCs w:val="18"/>
          <w:lang w:val="es-BO"/>
        </w:rPr>
        <w:t>“No aplica este Método”</w:t>
      </w:r>
    </w:p>
    <w:p w:rsidR="005C18C7" w:rsidRPr="00E22F40" w:rsidRDefault="005C18C7" w:rsidP="005C18C7">
      <w:pPr>
        <w:tabs>
          <w:tab w:val="left" w:pos="567"/>
        </w:tabs>
        <w:ind w:left="567"/>
        <w:jc w:val="both"/>
        <w:rPr>
          <w:rFonts w:cs="Arial"/>
          <w:sz w:val="10"/>
          <w:szCs w:val="18"/>
          <w:lang w:val="es-BO"/>
        </w:rPr>
      </w:pPr>
    </w:p>
    <w:p w:rsidR="005C18C7" w:rsidRPr="00A20BB9" w:rsidRDefault="005C18C7" w:rsidP="005C18C7">
      <w:pPr>
        <w:tabs>
          <w:tab w:val="left" w:pos="993"/>
        </w:tabs>
        <w:ind w:left="1418"/>
        <w:jc w:val="both"/>
        <w:rPr>
          <w:rFonts w:cs="Arial"/>
          <w:b/>
          <w:sz w:val="14"/>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5C18C7" w:rsidRPr="000467B9" w:rsidRDefault="005C18C7" w:rsidP="005C18C7">
      <w:pPr>
        <w:ind w:left="432"/>
        <w:jc w:val="both"/>
        <w:rPr>
          <w:rFonts w:cs="Arial"/>
          <w:b/>
          <w:i/>
          <w:sz w:val="18"/>
          <w:szCs w:val="18"/>
          <w:lang w:val="es-BO"/>
        </w:rPr>
      </w:pPr>
    </w:p>
    <w:p w:rsidR="005C18C7" w:rsidRPr="000467B9" w:rsidRDefault="005C18C7" w:rsidP="005C18C7">
      <w:pPr>
        <w:ind w:left="432"/>
        <w:jc w:val="both"/>
        <w:rPr>
          <w:rFonts w:cs="Arial"/>
          <w:b/>
          <w:i/>
          <w:sz w:val="18"/>
          <w:szCs w:val="18"/>
          <w:lang w:val="es-BO"/>
        </w:rPr>
      </w:pPr>
      <w:r w:rsidRPr="000467B9">
        <w:rPr>
          <w:rFonts w:cs="Arial"/>
          <w:b/>
          <w:i/>
          <w:sz w:val="18"/>
          <w:szCs w:val="18"/>
          <w:lang w:val="es-BO"/>
        </w:rPr>
        <w:t>“No aplica este Método”.</w:t>
      </w:r>
    </w:p>
    <w:p w:rsidR="005C18C7" w:rsidRPr="00A40276" w:rsidRDefault="005C18C7" w:rsidP="005C18C7">
      <w:pPr>
        <w:widowControl w:val="0"/>
        <w:tabs>
          <w:tab w:val="left" w:pos="1418"/>
        </w:tabs>
        <w:ind w:left="56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5C18C7" w:rsidRPr="00A40276" w:rsidRDefault="005C18C7" w:rsidP="005C18C7">
      <w:pPr>
        <w:ind w:left="567"/>
        <w:jc w:val="both"/>
        <w:rPr>
          <w:rFonts w:cs="Arial"/>
          <w:i/>
          <w:sz w:val="18"/>
          <w:szCs w:val="18"/>
          <w:lang w:val="es-BO"/>
        </w:rPr>
      </w:pPr>
    </w:p>
    <w:p w:rsidR="00883CDD" w:rsidRDefault="00883CDD" w:rsidP="00883CDD">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rsidR="0055272A" w:rsidRPr="00A40276" w:rsidRDefault="0055272A" w:rsidP="00883CDD">
      <w:pPr>
        <w:ind w:left="432"/>
        <w:jc w:val="both"/>
        <w:rPr>
          <w:rFonts w:cs="Arial"/>
          <w:sz w:val="18"/>
          <w:szCs w:val="18"/>
          <w:lang w:val="es-BO"/>
        </w:rPr>
      </w:pPr>
    </w:p>
    <w:p w:rsidR="00883CDD" w:rsidRPr="00A40276" w:rsidRDefault="00883CDD" w:rsidP="00325048">
      <w:pPr>
        <w:pStyle w:val="Prrafodelista"/>
        <w:tabs>
          <w:tab w:val="left" w:pos="1260"/>
        </w:tabs>
        <w:ind w:left="465"/>
        <w:jc w:val="both"/>
        <w:rPr>
          <w:rFonts w:ascii="Verdana" w:hAnsi="Verdana" w:cs="Arial"/>
          <w:b/>
          <w:vanish/>
          <w:sz w:val="18"/>
          <w:szCs w:val="18"/>
          <w:lang w:val="es-BO"/>
        </w:rPr>
      </w:pPr>
    </w:p>
    <w:p w:rsidR="00883CDD" w:rsidRPr="00A40276" w:rsidRDefault="00883CDD" w:rsidP="00883CDD">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rsidR="00883CDD" w:rsidRPr="00A40276" w:rsidRDefault="00883CDD" w:rsidP="00883CDD">
      <w:pPr>
        <w:pStyle w:val="Prrafodelista"/>
        <w:tabs>
          <w:tab w:val="left" w:pos="1260"/>
        </w:tabs>
        <w:ind w:left="1701"/>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rsidR="00883CDD" w:rsidRPr="00A40276" w:rsidRDefault="00883CDD" w:rsidP="00883CDD">
      <w:pPr>
        <w:pStyle w:val="Prrafodelista"/>
        <w:ind w:left="1134"/>
        <w:jc w:val="both"/>
        <w:rPr>
          <w:rFonts w:ascii="Verdana" w:hAnsi="Verdana" w:cs="Arial"/>
          <w:sz w:val="18"/>
          <w:szCs w:val="18"/>
          <w:lang w:val="es-BO"/>
        </w:rPr>
      </w:pPr>
    </w:p>
    <w:p w:rsidR="00883CDD" w:rsidRPr="00A40276" w:rsidRDefault="00883CDD" w:rsidP="00883CDD">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rsidR="00883CDD" w:rsidRPr="00A40276" w:rsidRDefault="00883CDD" w:rsidP="00883CDD">
      <w:pPr>
        <w:ind w:left="1260" w:right="-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883CDD" w:rsidRPr="00A40276" w:rsidRDefault="00883CDD" w:rsidP="00883CDD">
      <w:pPr>
        <w:widowControl w:val="0"/>
        <w:tabs>
          <w:tab w:val="left" w:pos="1418"/>
        </w:tabs>
        <w:ind w:left="1134"/>
        <w:jc w:val="both"/>
        <w:rPr>
          <w:rFonts w:cs="Arial"/>
          <w:sz w:val="18"/>
          <w:szCs w:val="18"/>
          <w:lang w:val="es-BO"/>
        </w:rPr>
      </w:pPr>
    </w:p>
    <w:p w:rsidR="00883CDD" w:rsidRPr="00A40276" w:rsidRDefault="00883CDD" w:rsidP="00883CDD">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rsidR="005C18C7" w:rsidRPr="00A40276" w:rsidRDefault="005C18C7" w:rsidP="005C18C7">
      <w:pPr>
        <w:widowControl w:val="0"/>
        <w:tabs>
          <w:tab w:val="left" w:pos="1418"/>
        </w:tabs>
        <w:ind w:left="540"/>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5C18C7" w:rsidRPr="00A40276" w:rsidRDefault="005C18C7" w:rsidP="005C18C7">
      <w:pPr>
        <w:rPr>
          <w:rFonts w:cs="Arial"/>
          <w:b/>
          <w:sz w:val="18"/>
          <w:szCs w:val="18"/>
          <w:lang w:val="es-BO"/>
        </w:rPr>
      </w:pPr>
    </w:p>
    <w:p w:rsidR="005C18C7" w:rsidRPr="00A40276" w:rsidRDefault="005C18C7" w:rsidP="005C18C7">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5C18C7" w:rsidRPr="00A40276" w:rsidRDefault="005C18C7" w:rsidP="005C18C7">
      <w:pPr>
        <w:ind w:left="567"/>
        <w:jc w:val="both"/>
        <w:rPr>
          <w:rFonts w:cs="Arial"/>
          <w:sz w:val="18"/>
          <w:szCs w:val="18"/>
          <w:lang w:val="es-BO"/>
        </w:rPr>
      </w:pP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5C18C7" w:rsidRPr="00A40276" w:rsidRDefault="005C18C7" w:rsidP="005C18C7">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5C18C7" w:rsidRPr="00A40276" w:rsidRDefault="005C18C7" w:rsidP="005C18C7">
      <w:pPr>
        <w:ind w:left="709"/>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5C18C7" w:rsidRPr="00A40276" w:rsidRDefault="005C18C7" w:rsidP="005C18C7">
      <w:pPr>
        <w:jc w:val="both"/>
        <w:rPr>
          <w:rFonts w:cs="Arial"/>
          <w:b/>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5C18C7" w:rsidRPr="00A40276" w:rsidRDefault="005C18C7" w:rsidP="005C18C7">
      <w:pPr>
        <w:rPr>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5C18C7" w:rsidRPr="00A40276" w:rsidRDefault="005C18C7" w:rsidP="005C18C7">
      <w:pPr>
        <w:tabs>
          <w:tab w:val="num" w:pos="720"/>
          <w:tab w:val="num" w:pos="1440"/>
        </w:tabs>
        <w:jc w:val="both"/>
        <w:rPr>
          <w:rFonts w:cs="Arial"/>
          <w:sz w:val="18"/>
          <w:szCs w:val="18"/>
          <w:lang w:val="es-BO"/>
        </w:rPr>
      </w:pP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5C18C7" w:rsidRPr="00A40276" w:rsidRDefault="005C18C7" w:rsidP="005C18C7">
      <w:pPr>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5C18C7" w:rsidRPr="00A40276" w:rsidRDefault="005C18C7" w:rsidP="005C18C7">
      <w:pPr>
        <w:pStyle w:val="Prrafodelista"/>
        <w:ind w:left="1134"/>
        <w:jc w:val="both"/>
        <w:rPr>
          <w:rFonts w:ascii="Verdana" w:hAnsi="Verdana"/>
          <w:sz w:val="18"/>
          <w:lang w:val="es-BO"/>
        </w:rPr>
      </w:pP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5C18C7" w:rsidRPr="00A40276" w:rsidRDefault="005C18C7" w:rsidP="005C18C7">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5C18C7" w:rsidRPr="00A40276" w:rsidRDefault="005C18C7" w:rsidP="005C18C7">
      <w:pPr>
        <w:ind w:left="1560"/>
        <w:jc w:val="both"/>
        <w:rPr>
          <w:rFonts w:cs="Arial"/>
          <w:sz w:val="18"/>
          <w:szCs w:val="18"/>
          <w:lang w:val="es-BO"/>
        </w:rPr>
      </w:pPr>
    </w:p>
    <w:p w:rsidR="005C18C7" w:rsidRPr="003829E9" w:rsidRDefault="005C18C7" w:rsidP="005C18C7">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 xml:space="preserve">La </w:t>
      </w:r>
      <w:r w:rsidRPr="008608D1">
        <w:rPr>
          <w:rFonts w:ascii="Verdana" w:hAnsi="Verdana"/>
          <w:sz w:val="18"/>
          <w:lang w:val="es-BO"/>
        </w:rPr>
        <w:lastRenderedPageBreak/>
        <w:t>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5C18C7" w:rsidRPr="00A40276" w:rsidRDefault="005C18C7" w:rsidP="005C18C7">
      <w:pPr>
        <w:ind w:left="1425" w:hanging="717"/>
        <w:jc w:val="both"/>
        <w:rPr>
          <w:rFonts w:cs="Arial"/>
          <w:sz w:val="18"/>
          <w:szCs w:val="18"/>
          <w:lang w:val="es-BO"/>
        </w:rPr>
      </w:pPr>
    </w:p>
    <w:p w:rsidR="005C18C7" w:rsidRPr="00A40276" w:rsidRDefault="005C18C7" w:rsidP="005C18C7">
      <w:pPr>
        <w:jc w:val="center"/>
        <w:rPr>
          <w:rFonts w:cs="Arial"/>
          <w:b/>
          <w:sz w:val="18"/>
          <w:szCs w:val="18"/>
        </w:rPr>
      </w:pPr>
      <w:r w:rsidRPr="00A40276">
        <w:rPr>
          <w:rFonts w:cs="Arial"/>
          <w:b/>
          <w:sz w:val="18"/>
          <w:szCs w:val="18"/>
        </w:rPr>
        <w:t>SECCIÓN V</w:t>
      </w:r>
    </w:p>
    <w:p w:rsidR="005C18C7" w:rsidRPr="00A40276" w:rsidRDefault="005C18C7" w:rsidP="005C18C7">
      <w:pPr>
        <w:jc w:val="center"/>
        <w:rPr>
          <w:rFonts w:cs="Arial"/>
          <w:sz w:val="18"/>
          <w:szCs w:val="18"/>
        </w:rPr>
      </w:pPr>
      <w:r w:rsidRPr="00A40276">
        <w:rPr>
          <w:rFonts w:cs="Arial"/>
          <w:b/>
          <w:sz w:val="18"/>
          <w:szCs w:val="18"/>
        </w:rPr>
        <w:t>SUSCRIPCIÓN Y MODIFICACIONES AL CONTRATO</w:t>
      </w:r>
    </w:p>
    <w:p w:rsidR="005C18C7" w:rsidRPr="00A40276" w:rsidRDefault="005C18C7" w:rsidP="005C18C7">
      <w:pPr>
        <w:ind w:left="1425" w:hanging="717"/>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5C18C7" w:rsidRPr="00A40276" w:rsidRDefault="005C18C7" w:rsidP="005C18C7">
      <w:pPr>
        <w:tabs>
          <w:tab w:val="left" w:pos="1440"/>
        </w:tabs>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5C18C7" w:rsidRPr="00A40276" w:rsidRDefault="005C18C7" w:rsidP="005C18C7">
      <w:pPr>
        <w:pStyle w:val="Puesto"/>
        <w:spacing w:before="0" w:after="0"/>
        <w:ind w:left="576"/>
        <w:jc w:val="both"/>
        <w:rPr>
          <w:rFonts w:ascii="Verdana" w:hAnsi="Verdana"/>
          <w:b w:val="0"/>
          <w:sz w:val="18"/>
          <w:szCs w:val="18"/>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5C18C7" w:rsidRPr="00A40276" w:rsidRDefault="005C18C7" w:rsidP="005C18C7">
      <w:pPr>
        <w:ind w:left="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u orden de servicio, los originales o fotocopias legalizadas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5C18C7" w:rsidRPr="00A40276" w:rsidRDefault="005C18C7" w:rsidP="005C18C7">
      <w:pPr>
        <w:rPr>
          <w:lang w:val="es-BO"/>
        </w:rPr>
      </w:pPr>
    </w:p>
    <w:p w:rsidR="005C18C7" w:rsidRPr="00A40276" w:rsidRDefault="005C18C7" w:rsidP="005C18C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5C18C7" w:rsidRPr="00A40276" w:rsidRDefault="005C18C7" w:rsidP="005C18C7">
      <w:pPr>
        <w:pStyle w:val="Prrafodelista"/>
        <w:tabs>
          <w:tab w:val="left" w:pos="1134"/>
        </w:tabs>
        <w:ind w:left="1134" w:hanging="567"/>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5C18C7" w:rsidRPr="00A40276" w:rsidRDefault="005C18C7" w:rsidP="005C18C7">
      <w:pPr>
        <w:pStyle w:val="Prrafodelista"/>
        <w:tabs>
          <w:tab w:val="left" w:pos="1134"/>
        </w:tabs>
        <w:ind w:left="1134" w:hanging="567"/>
        <w:jc w:val="both"/>
        <w:rPr>
          <w:rFonts w:cs="Arial"/>
          <w:sz w:val="18"/>
          <w:szCs w:val="18"/>
          <w:lang w:val="es-BO"/>
        </w:rPr>
      </w:pPr>
    </w:p>
    <w:p w:rsidR="005C18C7" w:rsidRPr="00A40276" w:rsidRDefault="005C18C7" w:rsidP="005C18C7">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5C18C7" w:rsidRPr="00A40276" w:rsidRDefault="005C18C7" w:rsidP="005C18C7">
      <w:pPr>
        <w:tabs>
          <w:tab w:val="left" w:pos="1276"/>
        </w:tabs>
        <w:ind w:left="1276" w:hanging="709"/>
        <w:jc w:val="both"/>
        <w:rPr>
          <w:rFonts w:cs="Arial"/>
          <w:sz w:val="18"/>
          <w:szCs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5C18C7" w:rsidRPr="00A40276" w:rsidRDefault="005C18C7" w:rsidP="005C18C7">
      <w:pPr>
        <w:pStyle w:val="Prrafodelista"/>
        <w:ind w:left="1134"/>
        <w:jc w:val="both"/>
        <w:rPr>
          <w:rFonts w:ascii="Verdana" w:hAnsi="Verdana"/>
          <w:sz w:val="18"/>
          <w:szCs w:val="18"/>
          <w:lang w:val="es-BO"/>
        </w:rPr>
      </w:pPr>
    </w:p>
    <w:p w:rsidR="005C18C7"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w:t>
      </w:r>
      <w:r w:rsidRPr="00A40276">
        <w:rPr>
          <w:rFonts w:ascii="Verdana" w:hAnsi="Verdana"/>
          <w:sz w:val="18"/>
          <w:szCs w:val="18"/>
          <w:lang w:val="es-BO"/>
        </w:rPr>
        <w:lastRenderedPageBreak/>
        <w:t>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5C18C7" w:rsidRPr="00A40276" w:rsidRDefault="005C18C7" w:rsidP="005C18C7">
      <w:pPr>
        <w:pStyle w:val="Prrafodelista"/>
        <w:ind w:left="1134"/>
        <w:jc w:val="both"/>
        <w:rPr>
          <w:rFonts w:cs="Arial"/>
          <w:sz w:val="18"/>
          <w:szCs w:val="18"/>
          <w:lang w:val="es-BO"/>
        </w:rPr>
      </w:pPr>
      <w:r w:rsidRPr="00A40276">
        <w:rPr>
          <w:rFonts w:ascii="Verdana" w:hAnsi="Verdana"/>
          <w:sz w:val="18"/>
          <w:szCs w:val="18"/>
          <w:lang w:val="es-BO"/>
        </w:rPr>
        <w:tab/>
      </w: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5C18C7" w:rsidRPr="00A40276" w:rsidRDefault="005C18C7" w:rsidP="005C18C7">
      <w:pPr>
        <w:pStyle w:val="Prrafodelista"/>
        <w:ind w:left="1134"/>
        <w:jc w:val="both"/>
        <w:rPr>
          <w:rFonts w:ascii="Verdana" w:hAnsi="Verdana"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5C18C7" w:rsidRPr="00A40276" w:rsidRDefault="005C18C7" w:rsidP="005C18C7">
      <w:pPr>
        <w:tabs>
          <w:tab w:val="left" w:pos="567"/>
        </w:tabs>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5C18C7" w:rsidRPr="00A40276" w:rsidRDefault="005C18C7" w:rsidP="005C18C7">
      <w:pPr>
        <w:jc w:val="both"/>
        <w:rPr>
          <w:rFonts w:cs="Arial"/>
          <w:b/>
          <w:sz w:val="18"/>
          <w:szCs w:val="18"/>
          <w:lang w:val="es-BO"/>
        </w:rPr>
      </w:pPr>
    </w:p>
    <w:p w:rsidR="005C18C7" w:rsidRPr="00A40276" w:rsidRDefault="005C18C7" w:rsidP="005C18C7">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5C18C7" w:rsidRPr="00A40276" w:rsidRDefault="005C18C7" w:rsidP="005C18C7">
      <w:pPr>
        <w:ind w:left="720"/>
        <w:jc w:val="both"/>
        <w:rPr>
          <w:sz w:val="18"/>
          <w:szCs w:val="18"/>
          <w:lang w:val="es-BO" w:eastAsia="es-BO"/>
        </w:rPr>
      </w:pPr>
    </w:p>
    <w:p w:rsidR="005C18C7" w:rsidRPr="00A40276" w:rsidRDefault="005C18C7" w:rsidP="005C18C7">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5C18C7" w:rsidRPr="00A40276" w:rsidRDefault="005C18C7" w:rsidP="005C18C7">
      <w:pPr>
        <w:ind w:left="1416"/>
        <w:jc w:val="both"/>
        <w:rPr>
          <w:sz w:val="18"/>
          <w:szCs w:val="18"/>
          <w:lang w:val="es-BO" w:eastAsia="es-BO"/>
        </w:rPr>
      </w:pPr>
    </w:p>
    <w:p w:rsidR="005C18C7" w:rsidRPr="00A40276" w:rsidRDefault="005C18C7" w:rsidP="005C18C7">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5C18C7" w:rsidRPr="00A40276" w:rsidRDefault="005C18C7" w:rsidP="005C18C7">
      <w:pPr>
        <w:ind w:left="1800"/>
        <w:jc w:val="both"/>
        <w:rPr>
          <w:rFonts w:cs="Arial"/>
          <w:sz w:val="18"/>
          <w:szCs w:val="18"/>
          <w:lang w:val="es-BO"/>
        </w:rPr>
      </w:pPr>
    </w:p>
    <w:p w:rsidR="005C18C7" w:rsidRDefault="005C18C7" w:rsidP="00883CDD">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bookmarkEnd w:id="151"/>
    </w:p>
    <w:p w:rsidR="00883CDD" w:rsidRPr="00883CDD" w:rsidRDefault="00883CDD" w:rsidP="00883CDD">
      <w:pPr>
        <w:ind w:left="1134"/>
        <w:jc w:val="both"/>
        <w:rPr>
          <w:rFonts w:cs="Arial"/>
          <w:bCs/>
          <w:sz w:val="18"/>
          <w:szCs w:val="18"/>
          <w:lang w:val="es-BO"/>
        </w:rPr>
      </w:pPr>
    </w:p>
    <w:p w:rsidR="005C18C7" w:rsidRDefault="005C18C7" w:rsidP="005C18C7">
      <w:pPr>
        <w:jc w:val="center"/>
        <w:rPr>
          <w:rFonts w:cs="Arial"/>
          <w:b/>
          <w:sz w:val="18"/>
          <w:szCs w:val="18"/>
        </w:rPr>
      </w:pPr>
    </w:p>
    <w:p w:rsidR="005C18C7" w:rsidRPr="00A40276" w:rsidRDefault="005C18C7" w:rsidP="005C18C7">
      <w:pPr>
        <w:jc w:val="center"/>
        <w:rPr>
          <w:rFonts w:cs="Arial"/>
          <w:b/>
          <w:sz w:val="18"/>
          <w:szCs w:val="18"/>
        </w:rPr>
      </w:pPr>
      <w:r w:rsidRPr="00A40276">
        <w:rPr>
          <w:rFonts w:cs="Arial"/>
          <w:b/>
          <w:sz w:val="18"/>
          <w:szCs w:val="18"/>
        </w:rPr>
        <w:t>SECCIÓN VI</w:t>
      </w:r>
    </w:p>
    <w:p w:rsidR="005C18C7" w:rsidRPr="00A40276" w:rsidRDefault="005C18C7" w:rsidP="005C18C7">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5C18C7" w:rsidRPr="00A40276" w:rsidRDefault="005C18C7" w:rsidP="005C18C7">
      <w:pPr>
        <w:jc w:val="center"/>
        <w:rPr>
          <w:rFonts w:cs="Arial"/>
          <w:b/>
          <w:sz w:val="18"/>
          <w:szCs w:val="18"/>
        </w:rPr>
      </w:pPr>
      <w:r w:rsidRPr="00A40276">
        <w:rPr>
          <w:rFonts w:cs="Arial"/>
          <w:b/>
          <w:sz w:val="18"/>
          <w:szCs w:val="18"/>
        </w:rPr>
        <w:t xml:space="preserve"> DEL SERVICIO GENERAL Y CIERRE DEL CONTRATO</w:t>
      </w:r>
    </w:p>
    <w:p w:rsidR="005C18C7" w:rsidRPr="00A40276" w:rsidRDefault="005C18C7" w:rsidP="005C18C7">
      <w:pPr>
        <w:ind w:left="1134"/>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5C18C7" w:rsidRPr="00A40276" w:rsidRDefault="005C18C7" w:rsidP="005C18C7">
      <w:pPr>
        <w:ind w:left="720" w:hanging="12"/>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5C18C7" w:rsidRPr="00A40276" w:rsidRDefault="005C18C7" w:rsidP="005C18C7">
      <w:pPr>
        <w:ind w:left="708"/>
        <w:jc w:val="both"/>
        <w:rPr>
          <w:sz w:val="18"/>
          <w:lang w:val="es-BO"/>
        </w:rPr>
      </w:pPr>
    </w:p>
    <w:p w:rsidR="005C18C7" w:rsidRPr="00A40276" w:rsidRDefault="005C18C7" w:rsidP="005C18C7">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5C18C7" w:rsidRPr="00A40276" w:rsidRDefault="005C18C7" w:rsidP="005C18C7">
      <w:pPr>
        <w:ind w:left="708"/>
        <w:jc w:val="both"/>
        <w:rPr>
          <w:sz w:val="18"/>
          <w:lang w:val="es-BO"/>
        </w:rPr>
      </w:pPr>
    </w:p>
    <w:p w:rsidR="005C18C7" w:rsidRPr="00A40276" w:rsidRDefault="005C18C7" w:rsidP="005C18C7">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w:t>
      </w:r>
      <w:r w:rsidRPr="00A40276">
        <w:rPr>
          <w:rFonts w:ascii="Verdana" w:hAnsi="Verdana"/>
          <w:sz w:val="18"/>
          <w:szCs w:val="18"/>
          <w:lang w:val="es-BO"/>
        </w:rPr>
        <w:lastRenderedPageBreak/>
        <w:t xml:space="preserve">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5C18C7" w:rsidRPr="00A40276" w:rsidRDefault="005C18C7" w:rsidP="005C18C7">
      <w:pPr>
        <w:pStyle w:val="Prrafodelista"/>
        <w:ind w:left="1134"/>
        <w:jc w:val="both"/>
        <w:rPr>
          <w:rFonts w:ascii="Verdana" w:hAnsi="Verdana"/>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5C18C7" w:rsidRPr="00A40276" w:rsidRDefault="005C18C7" w:rsidP="005C18C7">
      <w:pPr>
        <w:tabs>
          <w:tab w:val="left" w:pos="3848"/>
        </w:tabs>
        <w:ind w:left="720"/>
        <w:jc w:val="both"/>
        <w:rPr>
          <w:sz w:val="18"/>
          <w:szCs w:val="18"/>
          <w:lang w:val="es-BO"/>
        </w:rPr>
      </w:pPr>
      <w:r w:rsidRPr="00A40276">
        <w:rPr>
          <w:sz w:val="18"/>
          <w:szCs w:val="18"/>
          <w:lang w:val="es-BO"/>
        </w:rPr>
        <w:tab/>
      </w:r>
    </w:p>
    <w:p w:rsidR="005C18C7" w:rsidRPr="00A40276" w:rsidRDefault="005C18C7" w:rsidP="005C18C7">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5C18C7" w:rsidRPr="00A40276" w:rsidRDefault="005C18C7" w:rsidP="005C18C7">
      <w:pPr>
        <w:jc w:val="both"/>
        <w:rPr>
          <w:rFonts w:cs="Arial"/>
          <w:sz w:val="18"/>
          <w:szCs w:val="18"/>
          <w:lang w:val="es-BO"/>
        </w:rPr>
      </w:pPr>
    </w:p>
    <w:p w:rsidR="005C18C7" w:rsidRPr="00A40276" w:rsidRDefault="005C18C7" w:rsidP="005C18C7">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5C18C7" w:rsidRPr="00A40276" w:rsidRDefault="005C18C7" w:rsidP="005C18C7">
      <w:pPr>
        <w:jc w:val="both"/>
        <w:rPr>
          <w:sz w:val="18"/>
          <w:szCs w:val="18"/>
          <w:lang w:val="es-BO"/>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5C18C7" w:rsidRPr="00A40276" w:rsidRDefault="005C18C7" w:rsidP="005C18C7">
      <w:pPr>
        <w:ind w:left="1276"/>
        <w:jc w:val="both"/>
        <w:rPr>
          <w:rFonts w:cs="Arial"/>
          <w:sz w:val="18"/>
          <w:szCs w:val="18"/>
          <w:lang w:val="es-BO"/>
        </w:rPr>
      </w:pPr>
    </w:p>
    <w:p w:rsidR="005C18C7" w:rsidRPr="00A40276" w:rsidRDefault="005C18C7" w:rsidP="005C18C7">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5C18C7" w:rsidRPr="00A40276" w:rsidRDefault="005C18C7" w:rsidP="005C18C7">
      <w:pPr>
        <w:pStyle w:val="Prrafodelista"/>
        <w:ind w:left="1134"/>
        <w:jc w:val="both"/>
        <w:rPr>
          <w:rFonts w:ascii="Verdana" w:hAnsi="Verdana" w:cs="Arial"/>
          <w:sz w:val="18"/>
          <w:szCs w:val="18"/>
          <w:lang w:val="es-BO" w:eastAsia="es-ES"/>
        </w:rPr>
      </w:pP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5C18C7" w:rsidRPr="00A40276" w:rsidRDefault="005C18C7" w:rsidP="005C18C7">
      <w:pPr>
        <w:pStyle w:val="Prrafodelista"/>
        <w:ind w:left="1134"/>
        <w:jc w:val="both"/>
        <w:rPr>
          <w:rFonts w:ascii="Verdana" w:hAnsi="Verdana" w:cs="Arial"/>
          <w:sz w:val="18"/>
          <w:szCs w:val="18"/>
          <w:lang w:val="es-BO" w:eastAsia="es-ES"/>
        </w:rPr>
      </w:pPr>
    </w:p>
    <w:p w:rsidR="005C18C7" w:rsidRPr="00883CDD" w:rsidRDefault="005C18C7" w:rsidP="00883CDD">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w:t>
      </w:r>
      <w:r w:rsidR="00883CDD">
        <w:rPr>
          <w:rFonts w:ascii="Verdana" w:hAnsi="Verdana" w:cs="Arial"/>
          <w:sz w:val="18"/>
          <w:szCs w:val="18"/>
          <w:lang w:val="es-BO" w:eastAsia="es-ES"/>
        </w:rPr>
        <w:t>edor.</w:t>
      </w:r>
    </w:p>
    <w:p w:rsidR="005C18C7" w:rsidRPr="00A40276" w:rsidRDefault="005C18C7" w:rsidP="005C18C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5C18C7" w:rsidRDefault="005C18C7" w:rsidP="005C18C7">
      <w:pPr>
        <w:spacing w:line="200" w:lineRule="exact"/>
        <w:jc w:val="center"/>
        <w:rPr>
          <w:b/>
          <w:sz w:val="18"/>
          <w:szCs w:val="18"/>
          <w:lang w:val="es-BO"/>
        </w:rPr>
      </w:pPr>
    </w:p>
    <w:p w:rsidR="005C18C7" w:rsidRDefault="005C18C7" w:rsidP="005C18C7">
      <w:pPr>
        <w:spacing w:line="200" w:lineRule="exact"/>
        <w:jc w:val="center"/>
        <w:rPr>
          <w:b/>
          <w:sz w:val="18"/>
          <w:szCs w:val="18"/>
          <w:lang w:val="es-BO"/>
        </w:rPr>
      </w:pPr>
    </w:p>
    <w:p w:rsidR="005C18C7" w:rsidRDefault="005C18C7" w:rsidP="00883CDD">
      <w:pPr>
        <w:rPr>
          <w:b/>
          <w:sz w:val="18"/>
          <w:szCs w:val="18"/>
          <w:lang w:val="es-BO"/>
        </w:rPr>
      </w:pPr>
      <w:r>
        <w:rPr>
          <w:b/>
          <w:sz w:val="18"/>
          <w:szCs w:val="18"/>
          <w:lang w:val="es-BO"/>
        </w:rPr>
        <w:br w:type="page"/>
      </w:r>
    </w:p>
    <w:p w:rsidR="005C18C7" w:rsidRPr="00A40276" w:rsidRDefault="005C18C7" w:rsidP="005C18C7">
      <w:pPr>
        <w:spacing w:line="200" w:lineRule="exact"/>
        <w:jc w:val="center"/>
        <w:rPr>
          <w:b/>
          <w:sz w:val="18"/>
          <w:szCs w:val="18"/>
          <w:lang w:val="es-BO"/>
        </w:rPr>
      </w:pPr>
      <w:r w:rsidRPr="00A40276">
        <w:rPr>
          <w:b/>
          <w:sz w:val="18"/>
          <w:szCs w:val="18"/>
          <w:lang w:val="es-BO"/>
        </w:rPr>
        <w:lastRenderedPageBreak/>
        <w:t>GLOSARIO DE TÉRMINOS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5C18C7" w:rsidRPr="00A40276" w:rsidRDefault="005C18C7" w:rsidP="005C18C7">
      <w:pPr>
        <w:rPr>
          <w:sz w:val="18"/>
          <w:szCs w:val="18"/>
          <w:lang w:val="es-BO"/>
        </w:rPr>
      </w:pPr>
    </w:p>
    <w:p w:rsidR="005C18C7" w:rsidRPr="00A40276" w:rsidRDefault="005C18C7" w:rsidP="005C18C7">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5C18C7" w:rsidRPr="00A40276" w:rsidRDefault="005C18C7" w:rsidP="005C18C7">
      <w:pPr>
        <w:rPr>
          <w:sz w:val="18"/>
          <w:szCs w:val="18"/>
          <w:lang w:val="es-BO"/>
        </w:rPr>
      </w:pPr>
    </w:p>
    <w:p w:rsidR="005C18C7" w:rsidRDefault="005C18C7" w:rsidP="005C18C7">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5C18C7" w:rsidRPr="00A40276" w:rsidRDefault="005C18C7" w:rsidP="005C18C7">
      <w:pPr>
        <w:jc w:val="both"/>
        <w:rPr>
          <w:rFonts w:cs="Arial"/>
          <w:b/>
          <w:sz w:val="18"/>
          <w:szCs w:val="18"/>
          <w:lang w:val="es-BO"/>
        </w:rPr>
      </w:pPr>
    </w:p>
    <w:p w:rsidR="005C18C7" w:rsidRPr="00E771D4" w:rsidRDefault="005C18C7" w:rsidP="005C18C7">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5C18C7" w:rsidRPr="00A40276"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jc w:val="center"/>
        <w:rPr>
          <w:b/>
          <w:sz w:val="18"/>
          <w:szCs w:val="18"/>
          <w:lang w:val="es-BO"/>
        </w:rPr>
      </w:pPr>
    </w:p>
    <w:p w:rsidR="005C18C7" w:rsidRDefault="005C18C7" w:rsidP="005C18C7">
      <w:pPr>
        <w:rPr>
          <w:b/>
          <w:sz w:val="18"/>
          <w:szCs w:val="18"/>
          <w:lang w:val="es-BO"/>
        </w:rPr>
      </w:pPr>
      <w:r>
        <w:rPr>
          <w:b/>
          <w:sz w:val="18"/>
          <w:szCs w:val="18"/>
          <w:lang w:val="es-BO"/>
        </w:rPr>
        <w:br w:type="page"/>
      </w:r>
    </w:p>
    <w:p w:rsidR="005C18C7" w:rsidRDefault="005C18C7" w:rsidP="005C18C7">
      <w:pPr>
        <w:jc w:val="center"/>
        <w:rPr>
          <w:b/>
          <w:sz w:val="18"/>
          <w:szCs w:val="18"/>
          <w:lang w:val="es-BO"/>
        </w:rPr>
      </w:pPr>
      <w:r w:rsidRPr="00A40276">
        <w:rPr>
          <w:b/>
          <w:sz w:val="18"/>
          <w:szCs w:val="18"/>
          <w:lang w:val="es-BO"/>
        </w:rPr>
        <w:lastRenderedPageBreak/>
        <w:t>PARTE II</w:t>
      </w:r>
    </w:p>
    <w:p w:rsidR="005C18C7" w:rsidRDefault="005C18C7" w:rsidP="005C18C7">
      <w:pPr>
        <w:jc w:val="center"/>
        <w:rPr>
          <w:b/>
          <w:sz w:val="18"/>
          <w:szCs w:val="18"/>
          <w:lang w:val="es-BO"/>
        </w:rPr>
      </w:pPr>
      <w:r w:rsidRPr="00A40276">
        <w:rPr>
          <w:b/>
          <w:sz w:val="18"/>
          <w:szCs w:val="18"/>
          <w:lang w:val="es-BO"/>
        </w:rPr>
        <w:t>INFORMACIÓN TÉCNICA DE LA CONTRATACIÓN</w:t>
      </w:r>
    </w:p>
    <w:p w:rsidR="005C18C7" w:rsidRPr="00023739" w:rsidRDefault="005C18C7" w:rsidP="005C18C7">
      <w:pPr>
        <w:jc w:val="center"/>
        <w:rPr>
          <w:b/>
          <w:sz w:val="2"/>
          <w:szCs w:val="10"/>
          <w:lang w:val="es-BO"/>
        </w:rPr>
      </w:pPr>
    </w:p>
    <w:p w:rsidR="001766AD" w:rsidRDefault="005C18C7" w:rsidP="001766AD">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1766AD" w:rsidRPr="00765F1B" w:rsidRDefault="001766AD" w:rsidP="001766AD">
      <w:pPr>
        <w:pStyle w:val="Puesto"/>
        <w:spacing w:before="0" w:after="0"/>
        <w:ind w:left="432"/>
        <w:jc w:val="both"/>
        <w:rPr>
          <w:rFonts w:ascii="Verdana" w:hAnsi="Verdana"/>
          <w:sz w:val="10"/>
        </w:rPr>
      </w:pPr>
    </w:p>
    <w:tbl>
      <w:tblPr>
        <w:tblW w:w="10510" w:type="dxa"/>
        <w:jc w:val="center"/>
        <w:tblLook w:val="04A0" w:firstRow="1" w:lastRow="0" w:firstColumn="1" w:lastColumn="0" w:noHBand="0" w:noVBand="1"/>
      </w:tblPr>
      <w:tblGrid>
        <w:gridCol w:w="1339"/>
        <w:gridCol w:w="560"/>
        <w:gridCol w:w="53"/>
        <w:gridCol w:w="7"/>
        <w:gridCol w:w="222"/>
        <w:gridCol w:w="74"/>
        <w:gridCol w:w="9"/>
        <w:gridCol w:w="128"/>
        <w:gridCol w:w="10"/>
        <w:gridCol w:w="60"/>
        <w:gridCol w:w="97"/>
        <w:gridCol w:w="10"/>
        <w:gridCol w:w="148"/>
        <w:gridCol w:w="18"/>
        <w:gridCol w:w="103"/>
        <w:gridCol w:w="8"/>
        <w:gridCol w:w="169"/>
        <w:gridCol w:w="125"/>
        <w:gridCol w:w="11"/>
        <w:gridCol w:w="144"/>
        <w:gridCol w:w="149"/>
        <w:gridCol w:w="12"/>
        <w:gridCol w:w="119"/>
        <w:gridCol w:w="174"/>
        <w:gridCol w:w="12"/>
        <w:gridCol w:w="94"/>
        <w:gridCol w:w="199"/>
        <w:gridCol w:w="77"/>
        <w:gridCol w:w="200"/>
        <w:gridCol w:w="80"/>
        <w:gridCol w:w="277"/>
        <w:gridCol w:w="28"/>
        <w:gridCol w:w="248"/>
        <w:gridCol w:w="29"/>
        <w:gridCol w:w="28"/>
        <w:gridCol w:w="219"/>
        <w:gridCol w:w="28"/>
        <w:gridCol w:w="25"/>
        <w:gridCol w:w="220"/>
        <w:gridCol w:w="55"/>
        <w:gridCol w:w="26"/>
        <w:gridCol w:w="193"/>
        <w:gridCol w:w="82"/>
        <w:gridCol w:w="26"/>
        <w:gridCol w:w="166"/>
        <w:gridCol w:w="110"/>
        <w:gridCol w:w="25"/>
        <w:gridCol w:w="139"/>
        <w:gridCol w:w="139"/>
        <w:gridCol w:w="23"/>
        <w:gridCol w:w="117"/>
        <w:gridCol w:w="184"/>
        <w:gridCol w:w="90"/>
        <w:gridCol w:w="211"/>
        <w:gridCol w:w="64"/>
        <w:gridCol w:w="275"/>
        <w:gridCol w:w="275"/>
        <w:gridCol w:w="274"/>
        <w:gridCol w:w="31"/>
        <w:gridCol w:w="242"/>
        <w:gridCol w:w="31"/>
        <w:gridCol w:w="242"/>
        <w:gridCol w:w="63"/>
        <w:gridCol w:w="210"/>
        <w:gridCol w:w="273"/>
        <w:gridCol w:w="273"/>
        <w:gridCol w:w="46"/>
        <w:gridCol w:w="368"/>
        <w:gridCol w:w="131"/>
        <w:gridCol w:w="105"/>
        <w:gridCol w:w="167"/>
        <w:gridCol w:w="105"/>
        <w:gridCol w:w="236"/>
      </w:tblGrid>
      <w:tr w:rsidR="001766AD" w:rsidRPr="00A40276" w:rsidTr="00CD452E">
        <w:trPr>
          <w:trHeight w:val="397"/>
          <w:jc w:val="center"/>
        </w:trPr>
        <w:tc>
          <w:tcPr>
            <w:tcW w:w="10510" w:type="dxa"/>
            <w:gridSpan w:val="7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1766AD" w:rsidRPr="00A40276" w:rsidRDefault="001766AD" w:rsidP="00B630A6">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1766AD" w:rsidRPr="00A40276" w:rsidTr="00CD452E">
        <w:trPr>
          <w:jc w:val="center"/>
        </w:trPr>
        <w:tc>
          <w:tcPr>
            <w:tcW w:w="10510" w:type="dxa"/>
            <w:gridSpan w:val="73"/>
            <w:tcBorders>
              <w:left w:val="single" w:sz="12" w:space="0" w:color="1F4E79" w:themeColor="accent1" w:themeShade="80"/>
              <w:right w:val="single" w:sz="12" w:space="0" w:color="1F4E79" w:themeColor="accent1" w:themeShade="80"/>
            </w:tcBorders>
            <w:shd w:val="clear" w:color="auto" w:fill="auto"/>
            <w:vAlign w:val="center"/>
          </w:tcPr>
          <w:p w:rsidR="001766AD" w:rsidRPr="00A40276" w:rsidRDefault="001766AD" w:rsidP="00C60FA5">
            <w:pPr>
              <w:rPr>
                <w:rFonts w:ascii="Arial" w:hAnsi="Arial" w:cs="Arial"/>
                <w:b/>
                <w:sz w:val="8"/>
                <w:szCs w:val="2"/>
                <w:lang w:val="es-BO"/>
              </w:rPr>
            </w:pPr>
          </w:p>
        </w:tc>
      </w:tr>
      <w:tr w:rsidR="001766AD" w:rsidRPr="00A40276" w:rsidTr="00CD452E">
        <w:trPr>
          <w:trHeight w:val="397"/>
          <w:jc w:val="center"/>
        </w:trPr>
        <w:tc>
          <w:tcPr>
            <w:tcW w:w="1952" w:type="dxa"/>
            <w:gridSpan w:val="3"/>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Entidad Convocante</w:t>
            </w:r>
          </w:p>
        </w:tc>
        <w:tc>
          <w:tcPr>
            <w:tcW w:w="8217" w:type="dxa"/>
            <w:gridSpan w:val="6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DB4B00" w:rsidP="00C60FA5">
            <w:pPr>
              <w:jc w:val="center"/>
              <w:rPr>
                <w:rFonts w:ascii="Arial" w:hAnsi="Arial" w:cs="Arial"/>
                <w:b/>
                <w:sz w:val="20"/>
                <w:szCs w:val="20"/>
                <w:lang w:val="es-BO"/>
              </w:rPr>
            </w:pPr>
            <w:r w:rsidRPr="00A85519">
              <w:rPr>
                <w:rFonts w:ascii="Arial" w:hAnsi="Arial" w:cs="Arial"/>
                <w:sz w:val="20"/>
                <w:szCs w:val="20"/>
                <w:lang w:val="es-BO"/>
              </w:rPr>
              <w:t>Banco Central de Bolivia</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57"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2F740D" w:rsidRDefault="001766AD" w:rsidP="00C60FA5">
            <w:pPr>
              <w:jc w:val="center"/>
              <w:rPr>
                <w:rFonts w:ascii="Arial" w:hAnsi="Arial" w:cs="Arial"/>
                <w:b/>
                <w:sz w:val="24"/>
                <w:lang w:val="es-BO"/>
              </w:rPr>
            </w:pPr>
          </w:p>
        </w:tc>
        <w:tc>
          <w:tcPr>
            <w:tcW w:w="301" w:type="dxa"/>
            <w:gridSpan w:val="2"/>
            <w:shd w:val="clear" w:color="auto" w:fill="auto"/>
          </w:tcPr>
          <w:p w:rsidR="001766AD" w:rsidRPr="002F740D" w:rsidRDefault="001766AD" w:rsidP="00C60FA5">
            <w:pPr>
              <w:jc w:val="center"/>
              <w:rPr>
                <w:rFonts w:ascii="Arial" w:hAnsi="Arial" w:cs="Arial"/>
                <w:b/>
                <w:sz w:val="24"/>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shd w:val="clear" w:color="auto" w:fill="auto"/>
          </w:tcPr>
          <w:p w:rsidR="001766AD" w:rsidRPr="00A40276" w:rsidRDefault="001766AD" w:rsidP="00C60FA5">
            <w:pPr>
              <w:rPr>
                <w:rFonts w:ascii="Arial" w:hAnsi="Arial" w:cs="Arial"/>
                <w:lang w:val="es-BO"/>
              </w:rPr>
            </w:pPr>
          </w:p>
        </w:tc>
        <w:tc>
          <w:tcPr>
            <w:tcW w:w="273"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bottom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5"/>
          <w:jc w:val="center"/>
        </w:trPr>
        <w:tc>
          <w:tcPr>
            <w:tcW w:w="1952" w:type="dxa"/>
            <w:gridSpan w:val="3"/>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Modalidad de contratación</w:t>
            </w:r>
          </w:p>
        </w:tc>
        <w:tc>
          <w:tcPr>
            <w:tcW w:w="273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jc w:val="right"/>
              <w:rPr>
                <w:rFonts w:ascii="Arial" w:hAnsi="Arial" w:cs="Arial"/>
                <w:lang w:val="es-BO"/>
              </w:rPr>
            </w:pPr>
            <w:r w:rsidRPr="00A40276">
              <w:rPr>
                <w:rFonts w:ascii="Arial" w:hAnsi="Arial" w:cs="Arial"/>
                <w:lang w:val="es-BO"/>
              </w:rPr>
              <w:t>Apoyo Nacional a la Producción y Empleo - ANPE</w:t>
            </w:r>
          </w:p>
        </w:tc>
        <w:tc>
          <w:tcPr>
            <w:tcW w:w="305" w:type="dxa"/>
            <w:gridSpan w:val="3"/>
            <w:tcBorders>
              <w:left w:val="single" w:sz="4" w:space="0" w:color="auto"/>
            </w:tcBorders>
          </w:tcPr>
          <w:p w:rsidR="001766AD" w:rsidRPr="00A40276" w:rsidRDefault="001766AD" w:rsidP="00C60FA5">
            <w:pPr>
              <w:jc w:val="right"/>
              <w:rPr>
                <w:rFonts w:ascii="Arial" w:hAnsi="Arial" w:cs="Arial"/>
                <w:lang w:val="es-BO"/>
              </w:rPr>
            </w:pPr>
          </w:p>
        </w:tc>
        <w:tc>
          <w:tcPr>
            <w:tcW w:w="3025" w:type="dxa"/>
            <w:gridSpan w:val="25"/>
            <w:vMerge w:val="restart"/>
            <w:tcBorders>
              <w:right w:val="single" w:sz="4" w:space="0" w:color="auto"/>
            </w:tcBorders>
          </w:tcPr>
          <w:p w:rsidR="001766AD" w:rsidRPr="00A40276" w:rsidRDefault="001766AD" w:rsidP="00C60FA5">
            <w:pPr>
              <w:jc w:val="right"/>
              <w:rPr>
                <w:rFonts w:ascii="Arial" w:hAnsi="Arial" w:cs="Arial"/>
                <w:lang w:val="es-BO"/>
              </w:rPr>
            </w:pPr>
            <w:r w:rsidRPr="00A40276">
              <w:rPr>
                <w:rFonts w:ascii="Arial" w:hAnsi="Arial" w:cs="Arial"/>
                <w:lang w:val="es-BO"/>
              </w:rPr>
              <w:t>Código Interno que la Entidad utiliza para identificar el proceso</w:t>
            </w:r>
          </w:p>
        </w:tc>
        <w:tc>
          <w:tcPr>
            <w:tcW w:w="2151" w:type="dxa"/>
            <w:gridSpan w:val="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85519" w:rsidRDefault="00A85519" w:rsidP="00DB4B00">
            <w:pPr>
              <w:jc w:val="center"/>
              <w:rPr>
                <w:rFonts w:ascii="Arial" w:hAnsi="Arial" w:cs="Arial"/>
                <w:lang w:val="es-BO"/>
              </w:rPr>
            </w:pPr>
            <w:r w:rsidRPr="00A85519">
              <w:rPr>
                <w:rFonts w:ascii="Arial" w:hAnsi="Arial" w:cs="Arial"/>
                <w:lang w:val="es-BO"/>
              </w:rPr>
              <w:t>ANPE – P Nº 149</w:t>
            </w:r>
            <w:r>
              <w:rPr>
                <w:rFonts w:ascii="Arial" w:hAnsi="Arial" w:cs="Arial"/>
                <w:lang w:val="es-BO"/>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952" w:type="dxa"/>
            <w:gridSpan w:val="3"/>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2736" w:type="dxa"/>
            <w:gridSpan w:val="28"/>
            <w:vMerge/>
            <w:tcBorders>
              <w:top w:val="single" w:sz="4" w:space="0" w:color="auto"/>
              <w:left w:val="single" w:sz="4" w:space="0" w:color="auto"/>
              <w:bottom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left w:val="single" w:sz="4" w:space="0" w:color="auto"/>
            </w:tcBorders>
            <w:shd w:val="clear" w:color="auto" w:fill="auto"/>
          </w:tcPr>
          <w:p w:rsidR="001766AD" w:rsidRPr="00A40276" w:rsidRDefault="001766AD" w:rsidP="00C60FA5">
            <w:pPr>
              <w:rPr>
                <w:rFonts w:ascii="Arial" w:hAnsi="Arial" w:cs="Arial"/>
                <w:lang w:val="es-BO"/>
              </w:rPr>
            </w:pPr>
          </w:p>
        </w:tc>
        <w:tc>
          <w:tcPr>
            <w:tcW w:w="3025" w:type="dxa"/>
            <w:gridSpan w:val="25"/>
            <w:vMerge/>
            <w:tcBorders>
              <w:right w:val="single" w:sz="4" w:space="0" w:color="auto"/>
            </w:tcBorders>
            <w:shd w:val="clear" w:color="auto" w:fill="auto"/>
          </w:tcPr>
          <w:p w:rsidR="001766AD" w:rsidRPr="00A40276" w:rsidRDefault="001766AD" w:rsidP="00C60FA5">
            <w:pPr>
              <w:rPr>
                <w:rFonts w:ascii="Arial" w:hAnsi="Arial" w:cs="Arial"/>
                <w:lang w:val="es-BO"/>
              </w:rPr>
            </w:pPr>
          </w:p>
        </w:tc>
        <w:tc>
          <w:tcPr>
            <w:tcW w:w="2151" w:type="dxa"/>
            <w:gridSpan w:val="12"/>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4F5C4D" w:rsidRPr="00A40276" w:rsidTr="00CD452E">
        <w:trPr>
          <w:jc w:val="center"/>
        </w:trPr>
        <w:tc>
          <w:tcPr>
            <w:tcW w:w="1952" w:type="dxa"/>
            <w:gridSpan w:val="3"/>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03"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5"/>
            <w:tcBorders>
              <w:top w:val="single" w:sz="4" w:space="0" w:color="auto"/>
            </w:tcBorders>
            <w:shd w:val="clear" w:color="auto" w:fill="auto"/>
          </w:tcPr>
          <w:p w:rsidR="001766AD" w:rsidRPr="00A40276" w:rsidRDefault="001766AD" w:rsidP="00C60FA5">
            <w:pPr>
              <w:rPr>
                <w:rFonts w:ascii="Arial" w:hAnsi="Arial" w:cs="Arial"/>
                <w:lang w:val="es-BO"/>
              </w:rPr>
            </w:pPr>
          </w:p>
        </w:tc>
        <w:tc>
          <w:tcPr>
            <w:tcW w:w="279"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02"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4"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3"/>
            <w:tcBorders>
              <w:top w:val="single" w:sz="4" w:space="0" w:color="auto"/>
            </w:tcBorders>
            <w:shd w:val="clear" w:color="auto" w:fill="auto"/>
          </w:tcPr>
          <w:p w:rsidR="001766AD" w:rsidRPr="00A40276" w:rsidRDefault="001766AD" w:rsidP="00C60FA5">
            <w:pPr>
              <w:rPr>
                <w:rFonts w:ascii="Arial" w:hAnsi="Arial" w:cs="Arial"/>
                <w:lang w:val="es-BO"/>
              </w:rPr>
            </w:pPr>
          </w:p>
        </w:tc>
        <w:tc>
          <w:tcPr>
            <w:tcW w:w="277" w:type="dxa"/>
            <w:gridSpan w:val="2"/>
            <w:shd w:val="clear" w:color="auto" w:fill="auto"/>
          </w:tcPr>
          <w:p w:rsidR="001766AD" w:rsidRPr="00A40276" w:rsidRDefault="001766AD" w:rsidP="00C60FA5">
            <w:pPr>
              <w:rPr>
                <w:rFonts w:ascii="Arial" w:hAnsi="Arial" w:cs="Arial"/>
                <w:lang w:val="es-BO"/>
              </w:rPr>
            </w:pPr>
          </w:p>
        </w:tc>
        <w:tc>
          <w:tcPr>
            <w:tcW w:w="357" w:type="dxa"/>
            <w:gridSpan w:val="2"/>
            <w:shd w:val="clear" w:color="auto" w:fill="auto"/>
          </w:tcPr>
          <w:p w:rsidR="001766AD" w:rsidRPr="00A40276" w:rsidRDefault="001766AD" w:rsidP="00C60FA5">
            <w:pPr>
              <w:rPr>
                <w:rFonts w:ascii="Arial" w:hAnsi="Arial" w:cs="Arial"/>
                <w:lang w:val="es-BO"/>
              </w:rPr>
            </w:pPr>
          </w:p>
        </w:tc>
        <w:tc>
          <w:tcPr>
            <w:tcW w:w="305" w:type="dxa"/>
            <w:gridSpan w:val="3"/>
            <w:shd w:val="clear" w:color="auto" w:fill="auto"/>
          </w:tcPr>
          <w:p w:rsidR="001766AD" w:rsidRPr="00A40276" w:rsidRDefault="001766AD" w:rsidP="00C60FA5">
            <w:pPr>
              <w:rPr>
                <w:rFonts w:ascii="Arial" w:hAnsi="Arial" w:cs="Arial"/>
                <w:lang w:val="es-BO"/>
              </w:rPr>
            </w:pPr>
          </w:p>
        </w:tc>
        <w:tc>
          <w:tcPr>
            <w:tcW w:w="275" w:type="dxa"/>
            <w:gridSpan w:val="3"/>
            <w:shd w:val="clear" w:color="auto" w:fill="auto"/>
          </w:tcPr>
          <w:p w:rsidR="001766AD" w:rsidRPr="00A40276" w:rsidRDefault="001766AD" w:rsidP="00C60FA5">
            <w:pPr>
              <w:rPr>
                <w:rFonts w:ascii="Arial" w:hAnsi="Arial" w:cs="Arial"/>
                <w:lang w:val="es-BO"/>
              </w:rPr>
            </w:pPr>
          </w:p>
        </w:tc>
        <w:tc>
          <w:tcPr>
            <w:tcW w:w="300" w:type="dxa"/>
            <w:gridSpan w:val="3"/>
            <w:shd w:val="clear" w:color="auto" w:fill="auto"/>
          </w:tcPr>
          <w:p w:rsidR="001766AD" w:rsidRPr="00A40276" w:rsidRDefault="001766AD" w:rsidP="00C60FA5">
            <w:pPr>
              <w:rPr>
                <w:rFonts w:ascii="Arial" w:hAnsi="Arial" w:cs="Arial"/>
                <w:lang w:val="es-BO"/>
              </w:rPr>
            </w:pPr>
          </w:p>
        </w:tc>
        <w:tc>
          <w:tcPr>
            <w:tcW w:w="301" w:type="dxa"/>
            <w:gridSpan w:val="3"/>
            <w:shd w:val="clear" w:color="auto" w:fill="auto"/>
          </w:tcPr>
          <w:p w:rsidR="001766AD" w:rsidRPr="00A40276" w:rsidRDefault="001766AD" w:rsidP="00C60FA5">
            <w:pPr>
              <w:rPr>
                <w:rFonts w:ascii="Arial" w:hAnsi="Arial" w:cs="Arial"/>
                <w:lang w:val="es-BO"/>
              </w:rPr>
            </w:pPr>
          </w:p>
        </w:tc>
        <w:tc>
          <w:tcPr>
            <w:tcW w:w="302" w:type="dxa"/>
            <w:gridSpan w:val="3"/>
            <w:shd w:val="clear" w:color="auto" w:fill="auto"/>
          </w:tcPr>
          <w:p w:rsidR="001766AD" w:rsidRPr="00A40276" w:rsidRDefault="001766AD" w:rsidP="00C60FA5">
            <w:pPr>
              <w:rPr>
                <w:rFonts w:ascii="Arial" w:hAnsi="Arial" w:cs="Arial"/>
                <w:lang w:val="es-BO"/>
              </w:rPr>
            </w:pPr>
          </w:p>
        </w:tc>
        <w:tc>
          <w:tcPr>
            <w:tcW w:w="303" w:type="dxa"/>
            <w:gridSpan w:val="3"/>
            <w:shd w:val="clear" w:color="auto" w:fill="auto"/>
          </w:tcPr>
          <w:p w:rsidR="001766AD" w:rsidRPr="00A40276" w:rsidRDefault="001766AD" w:rsidP="00C60FA5">
            <w:pPr>
              <w:rPr>
                <w:rFonts w:ascii="Arial" w:hAnsi="Arial" w:cs="Arial"/>
                <w:lang w:val="es-BO"/>
              </w:rPr>
            </w:pPr>
          </w:p>
        </w:tc>
        <w:tc>
          <w:tcPr>
            <w:tcW w:w="324" w:type="dxa"/>
            <w:gridSpan w:val="3"/>
            <w:shd w:val="clear" w:color="auto" w:fill="auto"/>
          </w:tcPr>
          <w:p w:rsidR="001766AD" w:rsidRPr="00A40276" w:rsidRDefault="001766AD" w:rsidP="00C60FA5">
            <w:pPr>
              <w:rPr>
                <w:rFonts w:ascii="Arial" w:hAnsi="Arial" w:cs="Arial"/>
                <w:lang w:val="es-BO"/>
              </w:rPr>
            </w:pPr>
          </w:p>
        </w:tc>
        <w:tc>
          <w:tcPr>
            <w:tcW w:w="301" w:type="dxa"/>
            <w:gridSpan w:val="2"/>
            <w:shd w:val="clear" w:color="auto" w:fill="auto"/>
          </w:tcPr>
          <w:p w:rsidR="001766AD" w:rsidRPr="00A40276" w:rsidRDefault="001766AD" w:rsidP="00C60FA5">
            <w:pPr>
              <w:rPr>
                <w:rFonts w:ascii="Arial" w:hAnsi="Arial" w:cs="Arial"/>
                <w:lang w:val="es-BO"/>
              </w:rPr>
            </w:pPr>
          </w:p>
        </w:tc>
        <w:tc>
          <w:tcPr>
            <w:tcW w:w="339"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305" w:type="dxa"/>
            <w:gridSpan w:val="2"/>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2"/>
            <w:tcBorders>
              <w:top w:val="single" w:sz="4" w:space="0" w:color="auto"/>
            </w:tcBorders>
            <w:shd w:val="clear" w:color="auto" w:fill="auto"/>
          </w:tcPr>
          <w:p w:rsidR="001766AD" w:rsidRPr="00A40276" w:rsidRDefault="001766AD" w:rsidP="00C60FA5">
            <w:pPr>
              <w:rPr>
                <w:rFonts w:ascii="Arial" w:hAnsi="Arial" w:cs="Arial"/>
                <w:lang w:val="es-BO"/>
              </w:rPr>
            </w:pPr>
          </w:p>
        </w:tc>
        <w:tc>
          <w:tcPr>
            <w:tcW w:w="305" w:type="dxa"/>
            <w:gridSpan w:val="2"/>
            <w:tcBorders>
              <w:top w:val="single" w:sz="4" w:space="0" w:color="auto"/>
              <w:bottom w:val="single" w:sz="4" w:space="0" w:color="auto"/>
            </w:tcBorders>
            <w:shd w:val="clear" w:color="auto" w:fill="auto"/>
          </w:tcPr>
          <w:p w:rsidR="001766AD" w:rsidRPr="00A40276" w:rsidRDefault="001766AD" w:rsidP="00C60FA5">
            <w:pPr>
              <w:rPr>
                <w:rFonts w:ascii="Arial" w:hAnsi="Arial" w:cs="Arial"/>
                <w:lang w:val="es-BO"/>
              </w:rPr>
            </w:pPr>
          </w:p>
        </w:tc>
        <w:tc>
          <w:tcPr>
            <w:tcW w:w="802" w:type="dxa"/>
            <w:gridSpan w:val="4"/>
            <w:tcBorders>
              <w:top w:val="single" w:sz="4" w:space="0" w:color="auto"/>
            </w:tcBorders>
            <w:shd w:val="clear" w:color="auto" w:fill="auto"/>
          </w:tcPr>
          <w:p w:rsidR="001766AD" w:rsidRPr="00A40276" w:rsidRDefault="001766AD" w:rsidP="00C60FA5">
            <w:pPr>
              <w:jc w:val="right"/>
              <w:rPr>
                <w:rFonts w:ascii="Arial" w:hAnsi="Arial" w:cs="Arial"/>
                <w:lang w:val="es-BO"/>
              </w:rPr>
            </w:pPr>
          </w:p>
        </w:tc>
        <w:tc>
          <w:tcPr>
            <w:tcW w:w="771" w:type="dxa"/>
            <w:gridSpan w:val="4"/>
            <w:tcBorders>
              <w:top w:val="single" w:sz="4" w:space="0" w:color="auto"/>
            </w:tcBorders>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DB4B00" w:rsidRPr="00A40276" w:rsidTr="00CD452E">
        <w:trPr>
          <w:jc w:val="center"/>
        </w:trPr>
        <w:tc>
          <w:tcPr>
            <w:tcW w:w="1959" w:type="dxa"/>
            <w:gridSpan w:val="4"/>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rPr>
            </w:pPr>
            <w:r w:rsidRPr="00A40276">
              <w:rPr>
                <w:rFonts w:ascii="Arial" w:hAnsi="Arial" w:cs="Arial"/>
              </w:rPr>
              <w:t>CUCE</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w:t>
            </w:r>
          </w:p>
        </w:tc>
        <w:tc>
          <w:tcPr>
            <w:tcW w:w="30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4</w:t>
            </w:r>
          </w:p>
        </w:tc>
        <w:tc>
          <w:tcPr>
            <w:tcW w:w="277" w:type="dxa"/>
            <w:gridSpan w:val="4"/>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9</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5</w:t>
            </w:r>
          </w:p>
        </w:tc>
        <w:tc>
          <w:tcPr>
            <w:tcW w:w="3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33F26" w:rsidP="00C60FA5">
            <w:pPr>
              <w:rPr>
                <w:rFonts w:ascii="Arial" w:hAnsi="Arial" w:cs="Arial"/>
              </w:rPr>
            </w:pPr>
            <w:r>
              <w:rPr>
                <w:rFonts w:ascii="Arial" w:hAnsi="Arial" w:cs="Arial"/>
              </w:rPr>
              <w:t>1</w:t>
            </w:r>
          </w:p>
        </w:tc>
        <w:tc>
          <w:tcPr>
            <w:tcW w:w="280" w:type="dxa"/>
            <w:gridSpan w:val="2"/>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0</w:t>
            </w:r>
          </w:p>
        </w:tc>
        <w:tc>
          <w:tcPr>
            <w:tcW w:w="272" w:type="dxa"/>
            <w:gridSpan w:val="3"/>
            <w:tcBorders>
              <w:left w:val="single" w:sz="4" w:space="0" w:color="auto"/>
              <w:right w:val="single" w:sz="4" w:space="0" w:color="auto"/>
            </w:tcBorders>
          </w:tcPr>
          <w:p w:rsidR="001766AD" w:rsidRPr="00A40276" w:rsidRDefault="001766AD" w:rsidP="00C60FA5">
            <w:pPr>
              <w:rPr>
                <w:rFonts w:ascii="Arial" w:hAnsi="Arial" w:cs="Arial"/>
              </w:rPr>
            </w:pPr>
            <w:r w:rsidRPr="00A40276">
              <w:rPr>
                <w:rFonts w:ascii="Arial" w:hAnsi="Arial" w:cs="Arial"/>
              </w:rPr>
              <w:t>-</w:t>
            </w: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3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275" w:type="dxa"/>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DB4B00" w:rsidP="00C60FA5">
            <w:pPr>
              <w:rPr>
                <w:rFonts w:ascii="Arial" w:hAnsi="Arial" w:cs="Arial"/>
              </w:rPr>
            </w:pPr>
            <w:r>
              <w:rPr>
                <w:rFonts w:ascii="Arial" w:hAnsi="Arial" w:cs="Arial"/>
              </w:rPr>
              <w:t>1</w:t>
            </w:r>
          </w:p>
        </w:tc>
        <w:tc>
          <w:tcPr>
            <w:tcW w:w="273" w:type="dxa"/>
            <w:gridSpan w:val="2"/>
            <w:tcBorders>
              <w:left w:val="single" w:sz="4" w:space="0" w:color="auto"/>
              <w:right w:val="single" w:sz="4" w:space="0" w:color="auto"/>
            </w:tcBorders>
            <w:shd w:val="clear" w:color="auto" w:fill="auto"/>
          </w:tcPr>
          <w:p w:rsidR="001766AD" w:rsidRPr="00A40276" w:rsidRDefault="001766AD" w:rsidP="00C60FA5">
            <w:pPr>
              <w:rPr>
                <w:rFonts w:ascii="Arial" w:hAnsi="Arial" w:cs="Arial"/>
              </w:rPr>
            </w:pPr>
            <w:r>
              <w:rPr>
                <w:rFonts w:ascii="Arial" w:hAnsi="Arial" w:cs="Arial"/>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1</w:t>
            </w:r>
          </w:p>
        </w:tc>
        <w:tc>
          <w:tcPr>
            <w:tcW w:w="802" w:type="dxa"/>
            <w:gridSpan w:val="4"/>
            <w:tcBorders>
              <w:left w:val="single" w:sz="4" w:space="0" w:color="auto"/>
              <w:right w:val="single" w:sz="4" w:space="0" w:color="auto"/>
            </w:tcBorders>
          </w:tcPr>
          <w:p w:rsidR="001766AD" w:rsidRPr="00A40276" w:rsidRDefault="001766AD" w:rsidP="00C60FA5">
            <w:pPr>
              <w:jc w:val="right"/>
              <w:rPr>
                <w:rFonts w:ascii="Arial" w:hAnsi="Arial" w:cs="Arial"/>
              </w:rPr>
            </w:pPr>
            <w:r w:rsidRPr="00A40276">
              <w:rPr>
                <w:rFonts w:ascii="Arial" w:hAnsi="Arial" w:cs="Arial"/>
              </w:rPr>
              <w:t>Gestión</w:t>
            </w:r>
          </w:p>
        </w:tc>
        <w:tc>
          <w:tcPr>
            <w:tcW w:w="771" w:type="dxa"/>
            <w:gridSpan w:val="4"/>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2024</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35"/>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Objeto de la contratación</w:t>
            </w:r>
          </w:p>
        </w:tc>
        <w:tc>
          <w:tcPr>
            <w:tcW w:w="7777" w:type="dxa"/>
            <w:gridSpan w:val="6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7D4A53" w:rsidRDefault="00A85519" w:rsidP="00DB4B00">
            <w:pPr>
              <w:tabs>
                <w:tab w:val="left" w:pos="1634"/>
              </w:tabs>
              <w:jc w:val="center"/>
              <w:rPr>
                <w:rFonts w:ascii="Arial" w:hAnsi="Arial" w:cs="Arial"/>
                <w:b/>
                <w:sz w:val="18"/>
                <w:lang w:val="es-BO"/>
              </w:rPr>
            </w:pPr>
            <w:r>
              <w:rPr>
                <w:rFonts w:ascii="Arial" w:hAnsi="Arial" w:cs="Arial"/>
                <w:b/>
                <w:sz w:val="18"/>
                <w:lang w:val="es-BO"/>
              </w:rPr>
              <w:t>C</w:t>
            </w:r>
            <w:r w:rsidR="00325048">
              <w:rPr>
                <w:rFonts w:ascii="Arial" w:hAnsi="Arial" w:cs="Arial"/>
                <w:b/>
                <w:sz w:val="18"/>
                <w:lang w:val="es-BO"/>
              </w:rPr>
              <w:t>ON</w:t>
            </w:r>
            <w:r>
              <w:rPr>
                <w:rFonts w:ascii="Arial" w:hAnsi="Arial" w:cs="Arial"/>
                <w:b/>
                <w:sz w:val="18"/>
                <w:lang w:val="es-BO"/>
              </w:rPr>
              <w:t xml:space="preserve">TRATACIÓN PARA LA </w:t>
            </w:r>
            <w:r w:rsidR="00DB4B00" w:rsidRPr="00DB4B00">
              <w:rPr>
                <w:rFonts w:ascii="Arial" w:hAnsi="Arial" w:cs="Arial"/>
                <w:b/>
                <w:sz w:val="18"/>
                <w:lang w:val="es-BO"/>
              </w:rPr>
              <w:t xml:space="preserve">PROVISIÓN DE PASAJES AÉREOS </w:t>
            </w:r>
            <w:r w:rsidR="00B05D39">
              <w:rPr>
                <w:rFonts w:ascii="Arial" w:hAnsi="Arial" w:cs="Arial"/>
                <w:b/>
                <w:sz w:val="18"/>
                <w:lang w:val="es-BO"/>
              </w:rPr>
              <w:t>INTER</w:t>
            </w:r>
            <w:r w:rsidR="00DB4B00" w:rsidRPr="00DB4B00">
              <w:rPr>
                <w:rFonts w:ascii="Arial" w:hAnsi="Arial" w:cs="Arial"/>
                <w:b/>
                <w:sz w:val="18"/>
                <w:lang w:val="es-BO"/>
              </w:rPr>
              <w:t>NACIONALES PARA EL BCB</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tcBorders>
              <w:bottom w:val="single" w:sz="4" w:space="0" w:color="auto"/>
            </w:tcBorders>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Método de Selección y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247" w:type="dxa"/>
            <w:gridSpan w:val="20"/>
            <w:tcBorders>
              <w:left w:val="single" w:sz="4" w:space="0" w:color="auto"/>
              <w:righ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Precio Evaluado más Bajo</w:t>
            </w:r>
          </w:p>
        </w:tc>
        <w:tc>
          <w:tcPr>
            <w:tcW w:w="2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p>
        </w:tc>
        <w:tc>
          <w:tcPr>
            <w:tcW w:w="2747" w:type="dxa"/>
            <w:gridSpan w:val="22"/>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Calidad Propuesta Técnica y Costo</w:t>
            </w: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vMerge/>
            <w:tcBorders>
              <w:left w:val="single" w:sz="12" w:space="0" w:color="1F4E79" w:themeColor="accent1" w:themeShade="80"/>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bottom w:val="single" w:sz="4" w:space="0" w:color="auto"/>
            </w:tcBorders>
          </w:tcPr>
          <w:p w:rsidR="001766AD" w:rsidRPr="00A40276" w:rsidRDefault="001766AD" w:rsidP="00C60FA5">
            <w:pPr>
              <w:rPr>
                <w:rFonts w:ascii="Arial" w:hAnsi="Arial" w:cs="Arial"/>
                <w:sz w:val="8"/>
                <w:szCs w:val="8"/>
                <w:lang w:val="es-BO"/>
              </w:rPr>
            </w:pPr>
          </w:p>
        </w:tc>
        <w:tc>
          <w:tcPr>
            <w:tcW w:w="298" w:type="dxa"/>
            <w:gridSpan w:val="4"/>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80" w:type="dxa"/>
            <w:gridSpan w:val="3"/>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80" w:type="dxa"/>
            <w:gridSpan w:val="2"/>
          </w:tcPr>
          <w:p w:rsidR="001766AD" w:rsidRPr="00A40276" w:rsidRDefault="001766AD" w:rsidP="00C60FA5">
            <w:pPr>
              <w:rPr>
                <w:rFonts w:ascii="Arial" w:hAnsi="Arial" w:cs="Arial"/>
                <w:sz w:val="8"/>
                <w:szCs w:val="8"/>
                <w:lang w:val="es-BO"/>
              </w:rPr>
            </w:pPr>
          </w:p>
        </w:tc>
        <w:tc>
          <w:tcPr>
            <w:tcW w:w="277" w:type="dxa"/>
          </w:tcPr>
          <w:p w:rsidR="001766AD" w:rsidRPr="00A40276" w:rsidRDefault="001766AD" w:rsidP="00C60FA5">
            <w:pPr>
              <w:rPr>
                <w:rFonts w:ascii="Arial" w:hAnsi="Arial" w:cs="Arial"/>
                <w:sz w:val="8"/>
                <w:szCs w:val="8"/>
                <w:lang w:val="es-BO"/>
              </w:rPr>
            </w:pPr>
          </w:p>
        </w:tc>
        <w:tc>
          <w:tcPr>
            <w:tcW w:w="276" w:type="dxa"/>
            <w:gridSpan w:val="2"/>
          </w:tcPr>
          <w:p w:rsidR="001766AD" w:rsidRPr="00A40276" w:rsidRDefault="001766AD" w:rsidP="00C60FA5">
            <w:pPr>
              <w:rPr>
                <w:rFonts w:ascii="Arial" w:hAnsi="Arial" w:cs="Arial"/>
                <w:sz w:val="8"/>
                <w:szCs w:val="8"/>
                <w:lang w:val="es-BO"/>
              </w:rPr>
            </w:pPr>
          </w:p>
        </w:tc>
        <w:tc>
          <w:tcPr>
            <w:tcW w:w="276" w:type="dxa"/>
            <w:gridSpan w:val="3"/>
          </w:tcPr>
          <w:p w:rsidR="001766AD" w:rsidRPr="00A40276" w:rsidRDefault="001766AD" w:rsidP="00C60FA5">
            <w:pPr>
              <w:rPr>
                <w:rFonts w:ascii="Arial" w:hAnsi="Arial" w:cs="Arial"/>
                <w:sz w:val="8"/>
                <w:szCs w:val="8"/>
                <w:lang w:val="es-BO"/>
              </w:rPr>
            </w:pPr>
          </w:p>
        </w:tc>
        <w:tc>
          <w:tcPr>
            <w:tcW w:w="273"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4" w:type="dxa"/>
            <w:gridSpan w:val="3"/>
          </w:tcPr>
          <w:p w:rsidR="001766AD" w:rsidRPr="00A40276" w:rsidRDefault="001766AD" w:rsidP="00C60FA5">
            <w:pPr>
              <w:rPr>
                <w:rFonts w:ascii="Arial" w:hAnsi="Arial" w:cs="Arial"/>
                <w:sz w:val="8"/>
                <w:szCs w:val="8"/>
                <w:lang w:val="es-BO"/>
              </w:rPr>
            </w:pPr>
          </w:p>
        </w:tc>
        <w:tc>
          <w:tcPr>
            <w:tcW w:w="279" w:type="dxa"/>
            <w:gridSpan w:val="3"/>
          </w:tcPr>
          <w:p w:rsidR="001766AD" w:rsidRPr="00A40276" w:rsidRDefault="001766AD" w:rsidP="00C60FA5">
            <w:pPr>
              <w:rPr>
                <w:rFonts w:ascii="Arial" w:hAnsi="Arial" w:cs="Arial"/>
                <w:sz w:val="8"/>
                <w:szCs w:val="8"/>
                <w:lang w:val="es-BO"/>
              </w:rPr>
            </w:pPr>
          </w:p>
        </w:tc>
        <w:tc>
          <w:tcPr>
            <w:tcW w:w="274" w:type="dxa"/>
            <w:gridSpan w:val="2"/>
          </w:tcPr>
          <w:p w:rsidR="001766AD" w:rsidRPr="00A40276" w:rsidRDefault="001766AD" w:rsidP="00C60FA5">
            <w:pPr>
              <w:rPr>
                <w:rFonts w:ascii="Arial" w:hAnsi="Arial" w:cs="Arial"/>
                <w:sz w:val="8"/>
                <w:szCs w:val="8"/>
                <w:lang w:val="es-BO"/>
              </w:rPr>
            </w:pPr>
          </w:p>
        </w:tc>
        <w:tc>
          <w:tcPr>
            <w:tcW w:w="275" w:type="dxa"/>
            <w:gridSpan w:val="2"/>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5" w:type="dxa"/>
          </w:tcPr>
          <w:p w:rsidR="001766AD" w:rsidRPr="00A40276" w:rsidRDefault="001766AD" w:rsidP="00C60FA5">
            <w:pPr>
              <w:rPr>
                <w:rFonts w:ascii="Arial" w:hAnsi="Arial" w:cs="Arial"/>
                <w:sz w:val="8"/>
                <w:szCs w:val="8"/>
                <w:lang w:val="es-BO"/>
              </w:rPr>
            </w:pPr>
          </w:p>
        </w:tc>
        <w:tc>
          <w:tcPr>
            <w:tcW w:w="274" w:type="dxa"/>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gridSpan w:val="2"/>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273" w:type="dxa"/>
          </w:tcPr>
          <w:p w:rsidR="001766AD" w:rsidRPr="00A40276" w:rsidRDefault="001766AD" w:rsidP="00C60FA5">
            <w:pPr>
              <w:rPr>
                <w:rFonts w:ascii="Arial" w:hAnsi="Arial" w:cs="Arial"/>
                <w:sz w:val="8"/>
                <w:szCs w:val="8"/>
                <w:lang w:val="es-BO"/>
              </w:rPr>
            </w:pPr>
          </w:p>
        </w:tc>
        <w:tc>
          <w:tcPr>
            <w:tcW w:w="414" w:type="dxa"/>
            <w:gridSpan w:val="2"/>
          </w:tcPr>
          <w:p w:rsidR="001766AD" w:rsidRPr="00A40276" w:rsidRDefault="001766AD" w:rsidP="00C60FA5">
            <w:pPr>
              <w:rPr>
                <w:rFonts w:ascii="Arial" w:hAnsi="Arial" w:cs="Arial"/>
                <w:sz w:val="8"/>
                <w:szCs w:val="8"/>
                <w:lang w:val="es-BO"/>
              </w:rPr>
            </w:pPr>
          </w:p>
        </w:tc>
        <w:tc>
          <w:tcPr>
            <w:tcW w:w="236" w:type="dxa"/>
            <w:gridSpan w:val="2"/>
          </w:tcPr>
          <w:p w:rsidR="001766AD" w:rsidRPr="00A40276" w:rsidRDefault="001766AD" w:rsidP="00C60FA5">
            <w:pPr>
              <w:rPr>
                <w:rFonts w:ascii="Arial" w:hAnsi="Arial" w:cs="Arial"/>
                <w:sz w:val="8"/>
                <w:szCs w:val="8"/>
                <w:lang w:val="es-BO"/>
              </w:rPr>
            </w:pPr>
          </w:p>
        </w:tc>
        <w:tc>
          <w:tcPr>
            <w:tcW w:w="272" w:type="dxa"/>
            <w:gridSpan w:val="2"/>
          </w:tcPr>
          <w:p w:rsidR="001766AD" w:rsidRPr="00A40276" w:rsidRDefault="001766AD" w:rsidP="00C60FA5">
            <w:pPr>
              <w:rPr>
                <w:rFonts w:ascii="Arial" w:hAnsi="Arial" w:cs="Arial"/>
                <w:sz w:val="8"/>
                <w:szCs w:val="8"/>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2247" w:type="dxa"/>
            <w:gridSpan w:val="20"/>
            <w:tcBorders>
              <w:left w:val="single" w:sz="4" w:space="0" w:color="auto"/>
            </w:tcBorders>
          </w:tcPr>
          <w:p w:rsidR="001766AD" w:rsidRPr="00A40276" w:rsidRDefault="001766AD" w:rsidP="00C60FA5">
            <w:pPr>
              <w:rPr>
                <w:rFonts w:ascii="Arial" w:hAnsi="Arial" w:cs="Arial"/>
                <w:szCs w:val="2"/>
                <w:lang w:val="es-BO"/>
              </w:rPr>
            </w:pPr>
            <w:r w:rsidRPr="00A40276">
              <w:rPr>
                <w:rFonts w:ascii="Arial" w:hAnsi="Arial" w:cs="Arial"/>
                <w:lang w:val="es-BO"/>
              </w:rPr>
              <w:t>Presupuesto Fijo</w:t>
            </w:r>
          </w:p>
        </w:tc>
        <w:tc>
          <w:tcPr>
            <w:tcW w:w="276" w:type="dxa"/>
            <w:gridSpan w:val="3"/>
          </w:tcPr>
          <w:p w:rsidR="001766AD" w:rsidRPr="00A40276" w:rsidRDefault="001766AD" w:rsidP="00C60FA5">
            <w:pPr>
              <w:rPr>
                <w:rFonts w:ascii="Arial" w:hAnsi="Arial" w:cs="Arial"/>
                <w:szCs w:val="2"/>
                <w:lang w:val="es-BO"/>
              </w:rPr>
            </w:pPr>
          </w:p>
        </w:tc>
        <w:tc>
          <w:tcPr>
            <w:tcW w:w="273"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4" w:type="dxa"/>
            <w:gridSpan w:val="3"/>
          </w:tcPr>
          <w:p w:rsidR="001766AD" w:rsidRPr="00A40276" w:rsidRDefault="001766AD" w:rsidP="00C60FA5">
            <w:pPr>
              <w:rPr>
                <w:rFonts w:ascii="Arial" w:hAnsi="Arial" w:cs="Arial"/>
                <w:szCs w:val="2"/>
                <w:lang w:val="es-BO"/>
              </w:rPr>
            </w:pPr>
          </w:p>
        </w:tc>
        <w:tc>
          <w:tcPr>
            <w:tcW w:w="279" w:type="dxa"/>
            <w:gridSpan w:val="3"/>
          </w:tcPr>
          <w:p w:rsidR="001766AD" w:rsidRPr="00A40276" w:rsidRDefault="001766AD" w:rsidP="00C60FA5">
            <w:pPr>
              <w:rPr>
                <w:rFonts w:ascii="Arial" w:hAnsi="Arial" w:cs="Arial"/>
                <w:szCs w:val="2"/>
                <w:lang w:val="es-BO"/>
              </w:rPr>
            </w:pPr>
          </w:p>
        </w:tc>
        <w:tc>
          <w:tcPr>
            <w:tcW w:w="274" w:type="dxa"/>
            <w:gridSpan w:val="2"/>
          </w:tcPr>
          <w:p w:rsidR="001766AD" w:rsidRPr="00A40276" w:rsidRDefault="001766AD" w:rsidP="00C60FA5">
            <w:pPr>
              <w:rPr>
                <w:rFonts w:ascii="Arial" w:hAnsi="Arial" w:cs="Arial"/>
                <w:szCs w:val="2"/>
                <w:lang w:val="es-BO"/>
              </w:rPr>
            </w:pPr>
          </w:p>
        </w:tc>
        <w:tc>
          <w:tcPr>
            <w:tcW w:w="275" w:type="dxa"/>
            <w:gridSpan w:val="2"/>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5" w:type="dxa"/>
          </w:tcPr>
          <w:p w:rsidR="001766AD" w:rsidRPr="00A40276" w:rsidRDefault="001766AD" w:rsidP="00C60FA5">
            <w:pPr>
              <w:rPr>
                <w:rFonts w:ascii="Arial" w:hAnsi="Arial" w:cs="Arial"/>
                <w:szCs w:val="2"/>
                <w:lang w:val="es-BO"/>
              </w:rPr>
            </w:pPr>
          </w:p>
        </w:tc>
        <w:tc>
          <w:tcPr>
            <w:tcW w:w="274" w:type="dxa"/>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lang w:val="es-BO"/>
              </w:rPr>
            </w:pPr>
            <w:r w:rsidRPr="00A40276">
              <w:rPr>
                <w:rFonts w:ascii="Arial" w:hAnsi="Arial" w:cs="Arial"/>
                <w:lang w:val="es-BO"/>
              </w:rPr>
              <w:t>Forma de Adjudicación</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r>
              <w:rPr>
                <w:rFonts w:ascii="Arial" w:hAnsi="Arial" w:cs="Arial"/>
                <w:lang w:val="es-BO"/>
              </w:rPr>
              <w:t>X</w:t>
            </w:r>
          </w:p>
        </w:tc>
        <w:tc>
          <w:tcPr>
            <w:tcW w:w="1414" w:type="dxa"/>
            <w:gridSpan w:val="15"/>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376" w:type="dxa"/>
            <w:gridSpan w:val="12"/>
            <w:tcBorders>
              <w:left w:val="single" w:sz="4" w:space="0" w:color="auto"/>
              <w:righ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Ítems</w:t>
            </w:r>
          </w:p>
        </w:tc>
        <w:tc>
          <w:tcPr>
            <w:tcW w:w="2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1652" w:type="dxa"/>
            <w:gridSpan w:val="12"/>
            <w:tcBorders>
              <w:left w:val="single" w:sz="4" w:space="0" w:color="auto"/>
            </w:tcBorders>
            <w:shd w:val="clear" w:color="auto" w:fill="auto"/>
          </w:tcPr>
          <w:p w:rsidR="001766AD" w:rsidRPr="00A40276" w:rsidRDefault="001766AD" w:rsidP="00C60FA5">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Borders>
              <w:left w:val="nil"/>
            </w:tcBorders>
            <w:shd w:val="clear" w:color="auto" w:fill="auto"/>
          </w:tcPr>
          <w:p w:rsidR="001766AD" w:rsidRPr="00A40276" w:rsidRDefault="001766AD" w:rsidP="00C60FA5">
            <w:pPr>
              <w:rPr>
                <w:rFonts w:ascii="Arial" w:hAnsi="Arial" w:cs="Arial"/>
                <w:lang w:val="es-BO"/>
              </w:rPr>
            </w:pPr>
          </w:p>
        </w:tc>
        <w:tc>
          <w:tcPr>
            <w:tcW w:w="273" w:type="dxa"/>
            <w:gridSpan w:val="2"/>
          </w:tcPr>
          <w:p w:rsidR="001766AD" w:rsidRPr="00A40276" w:rsidRDefault="001766AD" w:rsidP="00C60FA5">
            <w:pPr>
              <w:rPr>
                <w:rFonts w:ascii="Arial" w:hAnsi="Arial" w:cs="Arial"/>
                <w:lang w:val="es-BO"/>
              </w:rPr>
            </w:pPr>
          </w:p>
        </w:tc>
        <w:tc>
          <w:tcPr>
            <w:tcW w:w="273" w:type="dxa"/>
            <w:tcBorders>
              <w:left w:val="nil"/>
            </w:tcBorders>
          </w:tcPr>
          <w:p w:rsidR="001766AD" w:rsidRPr="00A40276" w:rsidRDefault="001766AD" w:rsidP="00C60FA5">
            <w:pPr>
              <w:rPr>
                <w:rFonts w:ascii="Arial" w:hAnsi="Arial" w:cs="Arial"/>
                <w:lang w:val="es-BO"/>
              </w:rPr>
            </w:pPr>
          </w:p>
        </w:tc>
        <w:tc>
          <w:tcPr>
            <w:tcW w:w="273" w:type="dxa"/>
          </w:tcPr>
          <w:p w:rsidR="001766AD" w:rsidRPr="00A40276" w:rsidRDefault="001766AD" w:rsidP="00C60FA5">
            <w:pPr>
              <w:rPr>
                <w:rFonts w:ascii="Arial" w:hAnsi="Arial" w:cs="Arial"/>
                <w:lang w:val="es-BO"/>
              </w:rPr>
            </w:pPr>
          </w:p>
        </w:tc>
        <w:tc>
          <w:tcPr>
            <w:tcW w:w="414" w:type="dxa"/>
            <w:gridSpan w:val="2"/>
          </w:tcPr>
          <w:p w:rsidR="001766AD" w:rsidRPr="00A40276" w:rsidRDefault="001766AD" w:rsidP="00C60FA5">
            <w:pPr>
              <w:rPr>
                <w:rFonts w:ascii="Arial" w:hAnsi="Arial" w:cs="Arial"/>
                <w:lang w:val="es-BO"/>
              </w:rPr>
            </w:pPr>
          </w:p>
        </w:tc>
        <w:tc>
          <w:tcPr>
            <w:tcW w:w="236" w:type="dxa"/>
            <w:gridSpan w:val="2"/>
          </w:tcPr>
          <w:p w:rsidR="001766AD" w:rsidRPr="00A40276" w:rsidRDefault="001766AD" w:rsidP="00C60FA5">
            <w:pPr>
              <w:rPr>
                <w:rFonts w:ascii="Arial" w:hAnsi="Arial" w:cs="Arial"/>
                <w:lang w:val="es-BO"/>
              </w:rPr>
            </w:pPr>
          </w:p>
        </w:tc>
        <w:tc>
          <w:tcPr>
            <w:tcW w:w="272" w:type="dxa"/>
            <w:gridSpan w:val="2"/>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Precio Referencial</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1766AD" w:rsidP="00B05D39">
            <w:pPr>
              <w:jc w:val="both"/>
              <w:rPr>
                <w:rFonts w:ascii="Arial" w:hAnsi="Arial" w:cs="Arial"/>
                <w:b/>
                <w:i/>
                <w:lang w:val="es-BO"/>
              </w:rPr>
            </w:pPr>
            <w:r w:rsidRPr="000467B9">
              <w:rPr>
                <w:rFonts w:ascii="Arial" w:hAnsi="Arial" w:cs="Arial"/>
              </w:rPr>
              <w:t xml:space="preserve">El límite presupuestario para la ejecución es de </w:t>
            </w:r>
            <w:r w:rsidRPr="000467B9">
              <w:rPr>
                <w:rFonts w:ascii="Arial" w:hAnsi="Arial" w:cs="Arial"/>
                <w:bCs/>
              </w:rPr>
              <w:t>Bs.</w:t>
            </w:r>
            <w:r w:rsidR="00B05D39">
              <w:rPr>
                <w:rFonts w:ascii="Arial" w:hAnsi="Arial" w:cs="Arial"/>
                <w:bCs/>
              </w:rPr>
              <w:t>999.99</w:t>
            </w:r>
            <w:r w:rsidR="00A85519">
              <w:rPr>
                <w:rFonts w:ascii="Arial" w:hAnsi="Arial" w:cs="Arial"/>
                <w:bCs/>
              </w:rPr>
              <w:t>6,00</w:t>
            </w:r>
            <w:r w:rsidRPr="000467B9">
              <w:rPr>
                <w:rFonts w:ascii="Arial" w:hAnsi="Arial" w:cs="Arial"/>
                <w:bCs/>
              </w:rPr>
              <w:t xml:space="preserve"> (</w:t>
            </w:r>
            <w:r w:rsidR="00B05D39">
              <w:rPr>
                <w:rFonts w:ascii="Arial" w:hAnsi="Arial" w:cs="Arial"/>
                <w:bCs/>
              </w:rPr>
              <w:t>Novecientos noventa y nueve</w:t>
            </w:r>
            <w:r w:rsidR="00A85519">
              <w:rPr>
                <w:rFonts w:ascii="Arial" w:hAnsi="Arial" w:cs="Arial"/>
                <w:bCs/>
              </w:rPr>
              <w:t xml:space="preserve"> mil </w:t>
            </w:r>
            <w:r w:rsidR="00B05D39">
              <w:rPr>
                <w:rFonts w:ascii="Arial" w:hAnsi="Arial" w:cs="Arial"/>
                <w:bCs/>
              </w:rPr>
              <w:t>novecientos noventa y seis</w:t>
            </w:r>
            <w:r w:rsidRPr="000467B9">
              <w:rPr>
                <w:rFonts w:ascii="Arial" w:hAnsi="Arial" w:cs="Arial"/>
                <w:bCs/>
              </w:rPr>
              <w:t xml:space="preserve"> 00/100 bolivianos)</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240"/>
          <w:jc w:val="center"/>
        </w:trPr>
        <w:tc>
          <w:tcPr>
            <w:tcW w:w="2392" w:type="dxa"/>
            <w:gridSpan w:val="8"/>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szCs w:val="2"/>
                <w:lang w:val="es-BO"/>
              </w:rPr>
            </w:pPr>
            <w:r w:rsidRPr="00A40276">
              <w:rPr>
                <w:rFonts w:ascii="Arial" w:hAnsi="Arial" w:cs="Arial"/>
                <w:lang w:val="es-BO"/>
              </w:rPr>
              <w:t>La contratación se formalizará mediante</w:t>
            </w:r>
          </w:p>
        </w:tc>
        <w:tc>
          <w:tcPr>
            <w:tcW w:w="32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r>
              <w:rPr>
                <w:rFonts w:ascii="Arial" w:hAnsi="Arial" w:cs="Arial"/>
                <w:szCs w:val="2"/>
                <w:lang w:val="es-BO"/>
              </w:rPr>
              <w:t>X</w:t>
            </w:r>
          </w:p>
        </w:tc>
        <w:tc>
          <w:tcPr>
            <w:tcW w:w="1138" w:type="dxa"/>
            <w:gridSpan w:val="13"/>
            <w:tcBorders>
              <w:left w:val="single" w:sz="4" w:space="0" w:color="auto"/>
              <w:right w:val="single" w:sz="4" w:space="0" w:color="auto"/>
            </w:tcBorders>
            <w:vAlign w:val="center"/>
          </w:tcPr>
          <w:p w:rsidR="001766AD" w:rsidRPr="00A40276" w:rsidRDefault="001766AD" w:rsidP="00C60FA5">
            <w:pPr>
              <w:jc w:val="both"/>
              <w:rPr>
                <w:rFonts w:ascii="Arial" w:hAnsi="Arial" w:cs="Arial"/>
                <w:szCs w:val="2"/>
                <w:lang w:val="es-BO"/>
              </w:rPr>
            </w:pPr>
            <w:r w:rsidRPr="00A40276">
              <w:rPr>
                <w:rFonts w:ascii="Arial" w:hAnsi="Arial" w:cs="Arial"/>
                <w:lang w:val="es-BO"/>
              </w:rPr>
              <w:t>Contrato</w:t>
            </w:r>
          </w:p>
        </w:tc>
        <w:tc>
          <w:tcPr>
            <w:tcW w:w="2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rPr>
                <w:rFonts w:ascii="Arial" w:hAnsi="Arial" w:cs="Arial"/>
                <w:szCs w:val="2"/>
                <w:lang w:val="es-BO"/>
              </w:rPr>
            </w:pPr>
          </w:p>
        </w:tc>
        <w:tc>
          <w:tcPr>
            <w:tcW w:w="4402" w:type="dxa"/>
            <w:gridSpan w:val="34"/>
            <w:tcBorders>
              <w:left w:val="single" w:sz="4" w:space="0" w:color="auto"/>
            </w:tcBorders>
            <w:vAlign w:val="center"/>
          </w:tcPr>
          <w:p w:rsidR="001766AD" w:rsidRPr="00A40276" w:rsidRDefault="001766AD" w:rsidP="00C60FA5">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gridSpan w:val="2"/>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273" w:type="dxa"/>
          </w:tcPr>
          <w:p w:rsidR="001766AD" w:rsidRPr="00A40276" w:rsidRDefault="001766AD" w:rsidP="00C60FA5">
            <w:pPr>
              <w:rPr>
                <w:rFonts w:ascii="Arial" w:hAnsi="Arial" w:cs="Arial"/>
                <w:szCs w:val="2"/>
                <w:lang w:val="es-BO"/>
              </w:rPr>
            </w:pPr>
          </w:p>
        </w:tc>
        <w:tc>
          <w:tcPr>
            <w:tcW w:w="414" w:type="dxa"/>
            <w:gridSpan w:val="2"/>
          </w:tcPr>
          <w:p w:rsidR="001766AD" w:rsidRPr="00A40276" w:rsidRDefault="001766AD" w:rsidP="00C60FA5">
            <w:pPr>
              <w:rPr>
                <w:rFonts w:ascii="Arial" w:hAnsi="Arial" w:cs="Arial"/>
                <w:szCs w:val="2"/>
                <w:lang w:val="es-BO"/>
              </w:rPr>
            </w:pPr>
          </w:p>
        </w:tc>
        <w:tc>
          <w:tcPr>
            <w:tcW w:w="236" w:type="dxa"/>
            <w:gridSpan w:val="2"/>
          </w:tcPr>
          <w:p w:rsidR="001766AD" w:rsidRPr="00A40276" w:rsidRDefault="001766AD" w:rsidP="00C60FA5">
            <w:pPr>
              <w:rPr>
                <w:rFonts w:ascii="Arial" w:hAnsi="Arial" w:cs="Arial"/>
                <w:szCs w:val="2"/>
                <w:lang w:val="es-BO"/>
              </w:rPr>
            </w:pPr>
          </w:p>
        </w:tc>
        <w:tc>
          <w:tcPr>
            <w:tcW w:w="272" w:type="dxa"/>
            <w:gridSpan w:val="2"/>
          </w:tcPr>
          <w:p w:rsidR="001766AD" w:rsidRPr="00A40276" w:rsidRDefault="001766AD" w:rsidP="00C60FA5">
            <w:pPr>
              <w:rPr>
                <w:rFonts w:ascii="Arial" w:hAnsi="Arial" w:cs="Arial"/>
                <w:szCs w:val="2"/>
                <w:lang w:val="es-BO"/>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Cs w:val="2"/>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Plazo de Prestación del Servicio (días calendario)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631FF7">
            <w:pPr>
              <w:pStyle w:val="Textoindependiente3"/>
              <w:rPr>
                <w:rFonts w:ascii="Arial" w:hAnsi="Arial" w:cs="Arial"/>
              </w:rPr>
            </w:pPr>
            <w:r w:rsidRPr="000467B9">
              <w:rPr>
                <w:rFonts w:ascii="Arial" w:hAnsi="Arial" w:cs="Arial"/>
              </w:rPr>
              <w:t xml:space="preserve">El plazo de la prestación del servicio será computable </w:t>
            </w:r>
            <w:r w:rsidR="00DB4B00" w:rsidRPr="000467B9">
              <w:rPr>
                <w:rFonts w:ascii="Arial" w:hAnsi="Arial" w:cs="Arial"/>
              </w:rPr>
              <w:t>a partir de la fecha establecida en la Orden de Proceder hasta el 31 de diciembre 2024 y/o hasta agotar el límite presupuestario, lo que ocurra primero.</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b/>
                <w:i/>
                <w:lang w:val="es-BO"/>
              </w:rPr>
            </w:pPr>
            <w:r w:rsidRPr="00A40276">
              <w:rPr>
                <w:rFonts w:ascii="Arial" w:hAnsi="Arial" w:cs="Arial"/>
                <w:lang w:val="es-BO"/>
              </w:rPr>
              <w:t xml:space="preserve">Lugar de Prestación del Servicio </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DB4B00" w:rsidP="00DB4B00">
            <w:pPr>
              <w:tabs>
                <w:tab w:val="left" w:pos="290"/>
              </w:tabs>
              <w:suppressAutoHyphens/>
              <w:ind w:right="216"/>
              <w:jc w:val="both"/>
              <w:rPr>
                <w:rFonts w:ascii="Arial" w:hAnsi="Arial" w:cs="Arial"/>
                <w:iCs/>
                <w:lang w:eastAsia="zh-CN"/>
              </w:rPr>
            </w:pPr>
            <w:r w:rsidRPr="000467B9">
              <w:rPr>
                <w:rFonts w:ascii="Arial" w:hAnsi="Arial" w:cs="Arial"/>
                <w:iCs/>
                <w:lang w:eastAsia="zh-CN"/>
              </w:rPr>
              <w:t>El proveedor prestará el servicio en sus oficinas ubicadas en La Ciudad de La Paz. (Presentar croquis de ubicación).</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p>
        </w:tc>
        <w:tc>
          <w:tcPr>
            <w:tcW w:w="325" w:type="dxa"/>
            <w:gridSpan w:val="5"/>
            <w:shd w:val="clear" w:color="auto" w:fill="auto"/>
          </w:tcPr>
          <w:p w:rsidR="001766AD" w:rsidRPr="00A40276" w:rsidRDefault="001766AD" w:rsidP="00C60FA5">
            <w:pPr>
              <w:rPr>
                <w:rFonts w:ascii="Arial" w:hAnsi="Arial" w:cs="Arial"/>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819" w:type="dxa"/>
            <w:gridSpan w:val="4"/>
            <w:shd w:val="clear" w:color="auto" w:fill="auto"/>
          </w:tcPr>
          <w:p w:rsidR="001766AD" w:rsidRPr="00A40276" w:rsidRDefault="001766AD" w:rsidP="00C60FA5">
            <w:pPr>
              <w:jc w:val="right"/>
              <w:rPr>
                <w:rFonts w:ascii="Arial" w:hAnsi="Arial" w:cs="Arial"/>
                <w:lang w:val="es-BO"/>
              </w:rPr>
            </w:pPr>
          </w:p>
        </w:tc>
        <w:tc>
          <w:tcPr>
            <w:tcW w:w="817" w:type="dxa"/>
            <w:gridSpan w:val="5"/>
            <w:shd w:val="clear" w:color="auto" w:fill="auto"/>
          </w:tcPr>
          <w:p w:rsidR="001766AD" w:rsidRPr="00A40276" w:rsidRDefault="001766AD" w:rsidP="00C60FA5">
            <w:pPr>
              <w:rPr>
                <w:rFonts w:ascii="Arial" w:hAnsi="Arial" w:cs="Arial"/>
                <w:lang w:val="es-BO"/>
              </w:rPr>
            </w:pPr>
          </w:p>
        </w:tc>
        <w:tc>
          <w:tcPr>
            <w:tcW w:w="341" w:type="dxa"/>
            <w:gridSpan w:val="2"/>
            <w:tcBorders>
              <w:left w:val="nil"/>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val="restart"/>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 xml:space="preserve">Garantía de Cumplimiento </w:t>
            </w:r>
          </w:p>
          <w:p w:rsidR="001766AD" w:rsidRPr="00A40276" w:rsidRDefault="001766AD" w:rsidP="00C60FA5">
            <w:pPr>
              <w:jc w:val="right"/>
              <w:rPr>
                <w:rFonts w:ascii="Arial" w:hAnsi="Arial" w:cs="Arial"/>
                <w:lang w:val="es-BO"/>
              </w:rPr>
            </w:pPr>
            <w:r w:rsidRPr="00A40276">
              <w:rPr>
                <w:rFonts w:ascii="Arial" w:hAnsi="Arial" w:cs="Arial"/>
                <w:lang w:val="es-BO"/>
              </w:rPr>
              <w:t>de Contrato</w:t>
            </w:r>
          </w:p>
          <w:p w:rsidR="001766AD" w:rsidRPr="00A40276" w:rsidRDefault="001766AD" w:rsidP="00C60FA5">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77" w:type="dxa"/>
            <w:gridSpan w:val="6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0467B9" w:rsidRDefault="00631FF7" w:rsidP="00C60FA5">
            <w:pPr>
              <w:jc w:val="both"/>
              <w:rPr>
                <w:rFonts w:ascii="Arial" w:hAnsi="Arial" w:cs="Arial"/>
                <w:b/>
                <w:i/>
                <w:lang w:val="es-BO"/>
              </w:rPr>
            </w:pPr>
            <w:r w:rsidRPr="000467B9">
              <w:rPr>
                <w:rFonts w:ascii="Arial" w:hAnsi="Arial" w:cs="Arial"/>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0467B9">
              <w:rPr>
                <w:rFonts w:ascii="Arial" w:hAnsi="Arial" w:cs="Arial"/>
                <w:i/>
              </w:rPr>
              <w:t>“Para la contratación de Servicios Generales Discontinuos de Provisión de Pasajes Aéreos, no se requerirá la Garantía de Cumplimiento de Contrato, ni se realizará la retención del siete por ciento (7%) de cada pago”</w:t>
            </w:r>
            <w:r w:rsidRPr="000467B9">
              <w:rPr>
                <w:rFonts w:ascii="Arial" w:hAnsi="Arial" w:cs="Arial"/>
              </w:rPr>
              <w:t>.</w:t>
            </w: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2392" w:type="dxa"/>
            <w:gridSpan w:val="8"/>
            <w:vMerge/>
            <w:tcBorders>
              <w:left w:val="single" w:sz="12" w:space="0" w:color="1F4E79" w:themeColor="accent1" w:themeShade="80"/>
              <w:right w:val="single" w:sz="4" w:space="0" w:color="auto"/>
            </w:tcBorders>
            <w:vAlign w:val="center"/>
          </w:tcPr>
          <w:p w:rsidR="001766AD" w:rsidRPr="00A40276" w:rsidRDefault="001766AD" w:rsidP="00C60FA5">
            <w:pPr>
              <w:jc w:val="right"/>
              <w:rPr>
                <w:rFonts w:ascii="Arial" w:hAnsi="Arial" w:cs="Arial"/>
                <w:lang w:val="es-BO"/>
              </w:rPr>
            </w:pPr>
          </w:p>
        </w:tc>
        <w:tc>
          <w:tcPr>
            <w:tcW w:w="7777" w:type="dxa"/>
            <w:gridSpan w:val="63"/>
            <w:vMerge/>
            <w:tcBorders>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341" w:type="dxa"/>
            <w:gridSpan w:val="2"/>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47"/>
          <w:jc w:val="center"/>
        </w:trPr>
        <w:tc>
          <w:tcPr>
            <w:tcW w:w="2392" w:type="dxa"/>
            <w:gridSpan w:val="8"/>
            <w:tcBorders>
              <w:left w:val="single" w:sz="12" w:space="0" w:color="1F4E79" w:themeColor="accent1" w:themeShade="80"/>
            </w:tcBorders>
            <w:shd w:val="clear" w:color="auto" w:fill="auto"/>
            <w:vAlign w:val="center"/>
          </w:tcPr>
          <w:p w:rsidR="001766AD" w:rsidRPr="00BF4F2F" w:rsidRDefault="001766AD" w:rsidP="00C60FA5">
            <w:pPr>
              <w:jc w:val="right"/>
              <w:rPr>
                <w:rFonts w:ascii="Arial" w:hAnsi="Arial" w:cs="Arial"/>
                <w:sz w:val="6"/>
                <w:lang w:val="es-BO"/>
              </w:rPr>
            </w:pPr>
          </w:p>
        </w:tc>
        <w:tc>
          <w:tcPr>
            <w:tcW w:w="325" w:type="dxa"/>
            <w:gridSpan w:val="5"/>
            <w:shd w:val="clear" w:color="auto" w:fill="auto"/>
          </w:tcPr>
          <w:p w:rsidR="001766AD" w:rsidRPr="00BF4F2F" w:rsidRDefault="001766AD" w:rsidP="00C60FA5">
            <w:pPr>
              <w:rPr>
                <w:rFonts w:ascii="Arial" w:hAnsi="Arial" w:cs="Arial"/>
                <w:sz w:val="8"/>
                <w:lang w:val="es-BO"/>
              </w:rPr>
            </w:pPr>
          </w:p>
        </w:tc>
        <w:tc>
          <w:tcPr>
            <w:tcW w:w="298"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BF4F2F" w:rsidRDefault="001766AD" w:rsidP="00C60FA5">
            <w:pPr>
              <w:rPr>
                <w:rFonts w:ascii="Arial" w:hAnsi="Arial" w:cs="Arial"/>
                <w:sz w:val="8"/>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236" w:type="dxa"/>
            <w:gridSpan w:val="2"/>
            <w:shd w:val="clear" w:color="auto" w:fill="auto"/>
          </w:tcPr>
          <w:p w:rsidR="001766AD" w:rsidRPr="00A40276" w:rsidRDefault="001766AD" w:rsidP="00C60FA5">
            <w:pPr>
              <w:rPr>
                <w:rFonts w:ascii="Arial" w:hAnsi="Arial" w:cs="Arial"/>
                <w:lang w:val="es-BO"/>
              </w:rPr>
            </w:pPr>
          </w:p>
        </w:tc>
        <w:tc>
          <w:tcPr>
            <w:tcW w:w="272" w:type="dxa"/>
            <w:gridSpan w:val="2"/>
            <w:shd w:val="clear" w:color="auto" w:fill="auto"/>
          </w:tcPr>
          <w:p w:rsidR="001766AD" w:rsidRPr="00A40276" w:rsidRDefault="001766AD" w:rsidP="00C60FA5">
            <w:pPr>
              <w:rPr>
                <w:rFonts w:ascii="Arial" w:hAnsi="Arial" w:cs="Arial"/>
                <w:lang w:val="es-BO"/>
              </w:rPr>
            </w:pPr>
          </w:p>
        </w:tc>
        <w:tc>
          <w:tcPr>
            <w:tcW w:w="236" w:type="dxa"/>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2402" w:type="dxa"/>
            <w:gridSpan w:val="9"/>
            <w:vMerge w:val="restart"/>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r>
              <w:rPr>
                <w:rFonts w:ascii="Arial" w:hAnsi="Arial" w:cs="Arial"/>
              </w:rPr>
              <w:t>X</w:t>
            </w:r>
          </w:p>
        </w:tc>
        <w:tc>
          <w:tcPr>
            <w:tcW w:w="7162" w:type="dxa"/>
            <w:gridSpan w:val="55"/>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gridSpan w:val="2"/>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sz w:val="8"/>
                <w:szCs w:val="8"/>
              </w:rPr>
            </w:pPr>
          </w:p>
        </w:tc>
        <w:tc>
          <w:tcPr>
            <w:tcW w:w="333" w:type="dxa"/>
            <w:gridSpan w:val="5"/>
            <w:tcBorders>
              <w:bottom w:val="single" w:sz="4" w:space="0" w:color="auto"/>
            </w:tcBorders>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80" w:type="dxa"/>
            <w:gridSpan w:val="3"/>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80" w:type="dxa"/>
            <w:gridSpan w:val="2"/>
            <w:shd w:val="clear" w:color="auto" w:fill="auto"/>
          </w:tcPr>
          <w:p w:rsidR="001766AD" w:rsidRPr="00A40276" w:rsidRDefault="001766AD" w:rsidP="00C60FA5">
            <w:pPr>
              <w:rPr>
                <w:rFonts w:ascii="Arial" w:hAnsi="Arial" w:cs="Arial"/>
                <w:sz w:val="8"/>
                <w:szCs w:val="8"/>
              </w:rPr>
            </w:pPr>
          </w:p>
        </w:tc>
        <w:tc>
          <w:tcPr>
            <w:tcW w:w="277" w:type="dxa"/>
            <w:shd w:val="clear" w:color="auto" w:fill="auto"/>
          </w:tcPr>
          <w:p w:rsidR="001766AD" w:rsidRPr="00A40276" w:rsidRDefault="001766AD" w:rsidP="00C60FA5">
            <w:pPr>
              <w:rPr>
                <w:rFonts w:ascii="Arial" w:hAnsi="Arial" w:cs="Arial"/>
                <w:sz w:val="8"/>
                <w:szCs w:val="8"/>
              </w:rPr>
            </w:pPr>
          </w:p>
        </w:tc>
        <w:tc>
          <w:tcPr>
            <w:tcW w:w="276" w:type="dxa"/>
            <w:gridSpan w:val="2"/>
            <w:shd w:val="clear" w:color="auto" w:fill="auto"/>
          </w:tcPr>
          <w:p w:rsidR="001766AD" w:rsidRPr="00A40276" w:rsidRDefault="001766AD" w:rsidP="00C60FA5">
            <w:pPr>
              <w:rPr>
                <w:rFonts w:ascii="Arial" w:hAnsi="Arial" w:cs="Arial"/>
                <w:sz w:val="8"/>
                <w:szCs w:val="8"/>
              </w:rPr>
            </w:pPr>
          </w:p>
        </w:tc>
        <w:tc>
          <w:tcPr>
            <w:tcW w:w="276" w:type="dxa"/>
            <w:gridSpan w:val="3"/>
            <w:shd w:val="clear" w:color="auto" w:fill="auto"/>
          </w:tcPr>
          <w:p w:rsidR="001766AD" w:rsidRPr="00A40276" w:rsidRDefault="001766AD" w:rsidP="00C60FA5">
            <w:pPr>
              <w:rPr>
                <w:rFonts w:ascii="Arial" w:hAnsi="Arial" w:cs="Arial"/>
                <w:sz w:val="8"/>
                <w:szCs w:val="8"/>
              </w:rPr>
            </w:pPr>
          </w:p>
        </w:tc>
        <w:tc>
          <w:tcPr>
            <w:tcW w:w="273" w:type="dxa"/>
            <w:gridSpan w:val="3"/>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9" w:type="dxa"/>
            <w:gridSpan w:val="3"/>
            <w:tcBorders>
              <w:left w:val="nil"/>
            </w:tcBorders>
            <w:shd w:val="clear" w:color="auto" w:fill="auto"/>
          </w:tcPr>
          <w:p w:rsidR="001766AD" w:rsidRPr="00A40276" w:rsidRDefault="001766AD" w:rsidP="00C60FA5">
            <w:pPr>
              <w:rPr>
                <w:rFonts w:ascii="Arial" w:hAnsi="Arial" w:cs="Arial"/>
                <w:sz w:val="8"/>
                <w:szCs w:val="8"/>
              </w:rPr>
            </w:pPr>
          </w:p>
        </w:tc>
        <w:tc>
          <w:tcPr>
            <w:tcW w:w="274"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5" w:type="dxa"/>
            <w:tcBorders>
              <w:left w:val="nil"/>
            </w:tcBorders>
            <w:shd w:val="clear" w:color="auto" w:fill="auto"/>
          </w:tcPr>
          <w:p w:rsidR="001766AD" w:rsidRPr="00A40276" w:rsidRDefault="001766AD" w:rsidP="00C60FA5">
            <w:pPr>
              <w:rPr>
                <w:rFonts w:ascii="Arial" w:hAnsi="Arial" w:cs="Arial"/>
                <w:sz w:val="8"/>
                <w:szCs w:val="8"/>
              </w:rPr>
            </w:pPr>
          </w:p>
        </w:tc>
        <w:tc>
          <w:tcPr>
            <w:tcW w:w="274" w:type="dxa"/>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Borders>
              <w:left w:val="nil"/>
            </w:tcBorders>
            <w:shd w:val="clear" w:color="auto" w:fill="auto"/>
          </w:tcPr>
          <w:p w:rsidR="001766AD" w:rsidRPr="00A40276" w:rsidRDefault="001766AD" w:rsidP="00C60FA5">
            <w:pPr>
              <w:rPr>
                <w:rFonts w:ascii="Arial" w:hAnsi="Arial" w:cs="Arial"/>
                <w:sz w:val="8"/>
                <w:szCs w:val="8"/>
              </w:rPr>
            </w:pPr>
          </w:p>
        </w:tc>
        <w:tc>
          <w:tcPr>
            <w:tcW w:w="273" w:type="dxa"/>
            <w:gridSpan w:val="2"/>
          </w:tcPr>
          <w:p w:rsidR="001766AD" w:rsidRPr="00A40276" w:rsidRDefault="001766AD" w:rsidP="00C60FA5">
            <w:pPr>
              <w:rPr>
                <w:rFonts w:ascii="Arial" w:hAnsi="Arial" w:cs="Arial"/>
                <w:sz w:val="8"/>
                <w:szCs w:val="8"/>
              </w:rPr>
            </w:pPr>
          </w:p>
        </w:tc>
        <w:tc>
          <w:tcPr>
            <w:tcW w:w="273" w:type="dxa"/>
            <w:tcBorders>
              <w:left w:val="nil"/>
            </w:tcBorders>
          </w:tcPr>
          <w:p w:rsidR="001766AD" w:rsidRPr="00A40276" w:rsidRDefault="001766AD" w:rsidP="00C60FA5">
            <w:pPr>
              <w:rPr>
                <w:rFonts w:ascii="Arial" w:hAnsi="Arial" w:cs="Arial"/>
                <w:sz w:val="8"/>
                <w:szCs w:val="8"/>
              </w:rPr>
            </w:pPr>
          </w:p>
        </w:tc>
        <w:tc>
          <w:tcPr>
            <w:tcW w:w="273" w:type="dxa"/>
          </w:tcPr>
          <w:p w:rsidR="001766AD" w:rsidRPr="00A40276" w:rsidRDefault="001766AD" w:rsidP="00C60FA5">
            <w:pPr>
              <w:rPr>
                <w:rFonts w:ascii="Arial" w:hAnsi="Arial" w:cs="Arial"/>
                <w:sz w:val="8"/>
                <w:szCs w:val="8"/>
              </w:rPr>
            </w:pPr>
          </w:p>
        </w:tc>
        <w:tc>
          <w:tcPr>
            <w:tcW w:w="414" w:type="dxa"/>
            <w:gridSpan w:val="2"/>
          </w:tcPr>
          <w:p w:rsidR="001766AD" w:rsidRPr="00A40276" w:rsidRDefault="001766AD" w:rsidP="00C60FA5">
            <w:pPr>
              <w:rPr>
                <w:rFonts w:ascii="Arial" w:hAnsi="Arial" w:cs="Arial"/>
                <w:sz w:val="8"/>
                <w:szCs w:val="8"/>
              </w:rPr>
            </w:pPr>
          </w:p>
        </w:tc>
        <w:tc>
          <w:tcPr>
            <w:tcW w:w="236" w:type="dxa"/>
            <w:gridSpan w:val="2"/>
          </w:tcPr>
          <w:p w:rsidR="001766AD" w:rsidRPr="00A40276" w:rsidRDefault="001766AD" w:rsidP="00C60FA5">
            <w:pPr>
              <w:rPr>
                <w:rFonts w:ascii="Arial" w:hAnsi="Arial" w:cs="Arial"/>
                <w:sz w:val="8"/>
                <w:szCs w:val="8"/>
              </w:rPr>
            </w:pPr>
          </w:p>
        </w:tc>
        <w:tc>
          <w:tcPr>
            <w:tcW w:w="272" w:type="dxa"/>
            <w:gridSpan w:val="2"/>
          </w:tcPr>
          <w:p w:rsidR="001766AD" w:rsidRPr="00A40276" w:rsidRDefault="001766AD" w:rsidP="00C60FA5">
            <w:pPr>
              <w:rPr>
                <w:rFonts w:ascii="Arial" w:hAnsi="Arial" w:cs="Arial"/>
                <w:sz w:val="8"/>
                <w:szCs w:val="8"/>
              </w:rPr>
            </w:pPr>
          </w:p>
        </w:tc>
        <w:tc>
          <w:tcPr>
            <w:tcW w:w="236" w:type="dxa"/>
            <w:tcBorders>
              <w:right w:val="single" w:sz="12" w:space="0" w:color="1F4E79" w:themeColor="accent1" w:themeShade="80"/>
            </w:tcBorders>
          </w:tcPr>
          <w:p w:rsidR="001766AD" w:rsidRPr="00A40276" w:rsidRDefault="001766AD" w:rsidP="00C60FA5">
            <w:pPr>
              <w:rPr>
                <w:rFonts w:ascii="Arial" w:hAnsi="Arial" w:cs="Arial"/>
                <w:sz w:val="8"/>
                <w:szCs w:val="8"/>
              </w:rPr>
            </w:pPr>
          </w:p>
        </w:tc>
      </w:tr>
      <w:tr w:rsidR="001766AD" w:rsidRPr="00A40276" w:rsidTr="00CD452E">
        <w:trPr>
          <w:jc w:val="center"/>
        </w:trPr>
        <w:tc>
          <w:tcPr>
            <w:tcW w:w="2402" w:type="dxa"/>
            <w:gridSpan w:val="9"/>
            <w:vMerge/>
            <w:tcBorders>
              <w:left w:val="single" w:sz="12" w:space="0" w:color="1F4E79" w:themeColor="accent1" w:themeShade="80"/>
              <w:right w:val="single" w:sz="4" w:space="0" w:color="auto"/>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rPr>
            </w:pPr>
          </w:p>
        </w:tc>
        <w:tc>
          <w:tcPr>
            <w:tcW w:w="7434" w:type="dxa"/>
            <w:gridSpan w:val="57"/>
            <w:vMerge w:val="restart"/>
            <w:tcBorders>
              <w:left w:val="single" w:sz="4" w:space="0" w:color="auto"/>
            </w:tcBorders>
            <w:shd w:val="clear" w:color="auto" w:fill="auto"/>
          </w:tcPr>
          <w:p w:rsidR="001766AD" w:rsidRPr="00A40276" w:rsidRDefault="001766AD" w:rsidP="00C60FA5">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jc w:val="center"/>
        </w:trPr>
        <w:tc>
          <w:tcPr>
            <w:tcW w:w="2402" w:type="dxa"/>
            <w:gridSpan w:val="9"/>
            <w:vMerge/>
            <w:tcBorders>
              <w:left w:val="single" w:sz="12" w:space="0" w:color="1F4E79" w:themeColor="accent1" w:themeShade="80"/>
            </w:tcBorders>
            <w:shd w:val="clear" w:color="auto" w:fill="auto"/>
            <w:vAlign w:val="center"/>
          </w:tcPr>
          <w:p w:rsidR="001766AD" w:rsidRPr="00A40276" w:rsidRDefault="001766AD" w:rsidP="00C60FA5">
            <w:pPr>
              <w:jc w:val="right"/>
              <w:rPr>
                <w:rFonts w:ascii="Arial" w:hAnsi="Arial" w:cs="Arial"/>
                <w:b/>
              </w:rPr>
            </w:pPr>
          </w:p>
        </w:tc>
        <w:tc>
          <w:tcPr>
            <w:tcW w:w="333" w:type="dxa"/>
            <w:gridSpan w:val="5"/>
            <w:tcBorders>
              <w:top w:val="single" w:sz="4" w:space="0" w:color="auto"/>
            </w:tcBorders>
            <w:shd w:val="clear" w:color="auto" w:fill="auto"/>
          </w:tcPr>
          <w:p w:rsidR="001766AD" w:rsidRPr="00A40276" w:rsidRDefault="001766AD" w:rsidP="00C60FA5">
            <w:pPr>
              <w:rPr>
                <w:rFonts w:ascii="Arial" w:hAnsi="Arial" w:cs="Arial"/>
              </w:rPr>
            </w:pPr>
          </w:p>
        </w:tc>
        <w:tc>
          <w:tcPr>
            <w:tcW w:w="7434" w:type="dxa"/>
            <w:gridSpan w:val="57"/>
            <w:vMerge/>
            <w:tcBorders>
              <w:left w:val="nil"/>
            </w:tcBorders>
            <w:shd w:val="clear" w:color="auto" w:fill="auto"/>
          </w:tcPr>
          <w:p w:rsidR="001766AD" w:rsidRPr="00A40276" w:rsidRDefault="001766AD" w:rsidP="00C60FA5">
            <w:pPr>
              <w:rPr>
                <w:rFonts w:ascii="Arial" w:hAnsi="Arial" w:cs="Arial"/>
              </w:rPr>
            </w:pPr>
          </w:p>
        </w:tc>
        <w:tc>
          <w:tcPr>
            <w:tcW w:w="341" w:type="dxa"/>
            <w:gridSpan w:val="2"/>
            <w:tcBorders>
              <w:right w:val="single" w:sz="12" w:space="0" w:color="1F4E79" w:themeColor="accent1" w:themeShade="80"/>
            </w:tcBorders>
          </w:tcPr>
          <w:p w:rsidR="001766AD" w:rsidRPr="00A40276" w:rsidRDefault="001766AD" w:rsidP="00C60FA5">
            <w:pPr>
              <w:rPr>
                <w:rFonts w:ascii="Arial" w:hAnsi="Arial" w:cs="Arial"/>
              </w:rPr>
            </w:pPr>
          </w:p>
        </w:tc>
      </w:tr>
      <w:tr w:rsidR="001766AD" w:rsidRPr="00A40276" w:rsidTr="00CD452E">
        <w:trPr>
          <w:trHeight w:val="35"/>
          <w:jc w:val="center"/>
        </w:trPr>
        <w:tc>
          <w:tcPr>
            <w:tcW w:w="2402" w:type="dxa"/>
            <w:gridSpan w:val="9"/>
            <w:vMerge/>
            <w:tcBorders>
              <w:left w:val="single" w:sz="12" w:space="0" w:color="1F4E79" w:themeColor="accent1" w:themeShade="80"/>
            </w:tcBorders>
            <w:shd w:val="clear" w:color="auto" w:fill="FFFFFF" w:themeFill="background1"/>
            <w:vAlign w:val="center"/>
          </w:tcPr>
          <w:p w:rsidR="001766AD" w:rsidRPr="009020C4" w:rsidRDefault="001766AD" w:rsidP="00C60FA5">
            <w:pPr>
              <w:rPr>
                <w:rFonts w:ascii="Arial" w:hAnsi="Arial" w:cs="Arial"/>
              </w:rPr>
            </w:pPr>
          </w:p>
        </w:tc>
        <w:tc>
          <w:tcPr>
            <w:tcW w:w="333" w:type="dxa"/>
            <w:gridSpan w:val="5"/>
            <w:shd w:val="clear" w:color="auto" w:fill="auto"/>
          </w:tcPr>
          <w:p w:rsidR="001766AD" w:rsidRPr="009020C4" w:rsidRDefault="001766AD" w:rsidP="00C60FA5">
            <w:pPr>
              <w:rPr>
                <w:rFonts w:ascii="Arial" w:hAnsi="Arial" w:cs="Arial"/>
                <w:sz w:val="8"/>
              </w:rPr>
            </w:pPr>
          </w:p>
        </w:tc>
        <w:tc>
          <w:tcPr>
            <w:tcW w:w="7434" w:type="dxa"/>
            <w:gridSpan w:val="57"/>
            <w:tcBorders>
              <w:left w:val="nil"/>
            </w:tcBorders>
            <w:shd w:val="clear" w:color="auto" w:fill="auto"/>
          </w:tcPr>
          <w:p w:rsidR="001766AD" w:rsidRPr="009020C4" w:rsidRDefault="001766AD" w:rsidP="00C60FA5">
            <w:pPr>
              <w:rPr>
                <w:rFonts w:ascii="Arial" w:hAnsi="Arial" w:cs="Arial"/>
                <w:sz w:val="8"/>
              </w:rPr>
            </w:pPr>
          </w:p>
        </w:tc>
        <w:tc>
          <w:tcPr>
            <w:tcW w:w="341" w:type="dxa"/>
            <w:gridSpan w:val="2"/>
            <w:tcBorders>
              <w:right w:val="single" w:sz="12" w:space="0" w:color="1F4E79" w:themeColor="accent1" w:themeShade="80"/>
            </w:tcBorders>
          </w:tcPr>
          <w:p w:rsidR="001766AD" w:rsidRPr="009020C4" w:rsidRDefault="001766AD" w:rsidP="00C60FA5">
            <w:pPr>
              <w:rPr>
                <w:rFonts w:ascii="Arial" w:hAnsi="Arial" w:cs="Arial"/>
                <w:sz w:val="8"/>
              </w:rPr>
            </w:pPr>
          </w:p>
        </w:tc>
      </w:tr>
      <w:tr w:rsidR="001766AD" w:rsidRPr="00A40276" w:rsidTr="00CD452E">
        <w:trPr>
          <w:trHeight w:val="57"/>
          <w:jc w:val="center"/>
        </w:trPr>
        <w:tc>
          <w:tcPr>
            <w:tcW w:w="1339" w:type="dxa"/>
            <w:tcBorders>
              <w:left w:val="single" w:sz="12" w:space="0" w:color="1F4E79" w:themeColor="accent1" w:themeShade="80"/>
            </w:tcBorders>
            <w:shd w:val="clear" w:color="auto" w:fill="auto"/>
            <w:vAlign w:val="center"/>
          </w:tcPr>
          <w:p w:rsidR="001766AD" w:rsidRPr="00765F1B" w:rsidRDefault="001766AD" w:rsidP="00C60FA5">
            <w:pPr>
              <w:jc w:val="right"/>
              <w:rPr>
                <w:rFonts w:ascii="Arial" w:hAnsi="Arial" w:cs="Arial"/>
                <w:sz w:val="6"/>
                <w:lang w:val="es-BO"/>
              </w:rPr>
            </w:pPr>
          </w:p>
        </w:tc>
        <w:tc>
          <w:tcPr>
            <w:tcW w:w="560" w:type="dxa"/>
            <w:shd w:val="clear" w:color="auto" w:fill="auto"/>
          </w:tcPr>
          <w:p w:rsidR="001766AD" w:rsidRPr="00A40276" w:rsidRDefault="001766AD" w:rsidP="00C60FA5">
            <w:pPr>
              <w:rPr>
                <w:rFonts w:ascii="Arial" w:hAnsi="Arial" w:cs="Arial"/>
                <w:lang w:val="es-BO"/>
              </w:rPr>
            </w:pPr>
          </w:p>
        </w:tc>
        <w:tc>
          <w:tcPr>
            <w:tcW w:w="282" w:type="dxa"/>
            <w:gridSpan w:val="3"/>
            <w:shd w:val="clear" w:color="auto" w:fill="auto"/>
          </w:tcPr>
          <w:p w:rsidR="001766AD" w:rsidRPr="00A40276" w:rsidRDefault="001766AD" w:rsidP="00C60FA5">
            <w:pPr>
              <w:rPr>
                <w:rFonts w:ascii="Arial" w:hAnsi="Arial" w:cs="Arial"/>
                <w:lang w:val="es-BO"/>
              </w:rPr>
            </w:pPr>
          </w:p>
        </w:tc>
        <w:tc>
          <w:tcPr>
            <w:tcW w:w="281" w:type="dxa"/>
            <w:gridSpan w:val="5"/>
            <w:shd w:val="clear" w:color="auto" w:fill="auto"/>
          </w:tcPr>
          <w:p w:rsidR="001766AD" w:rsidRPr="00765F1B" w:rsidRDefault="001766AD" w:rsidP="00C60FA5">
            <w:pPr>
              <w:rPr>
                <w:rFonts w:ascii="Arial" w:hAnsi="Arial" w:cs="Arial"/>
                <w:sz w:val="6"/>
                <w:lang w:val="es-BO"/>
              </w:rPr>
            </w:pPr>
          </w:p>
        </w:tc>
        <w:tc>
          <w:tcPr>
            <w:tcW w:w="273" w:type="dxa"/>
            <w:gridSpan w:val="4"/>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80" w:type="dxa"/>
            <w:gridSpan w:val="3"/>
          </w:tcPr>
          <w:p w:rsidR="001766AD" w:rsidRPr="00A40276" w:rsidRDefault="001766AD" w:rsidP="00C60FA5">
            <w:pPr>
              <w:rPr>
                <w:rFonts w:ascii="Arial" w:hAnsi="Arial" w:cs="Arial"/>
                <w:lang w:val="es-BO"/>
              </w:rPr>
            </w:pPr>
          </w:p>
        </w:tc>
        <w:tc>
          <w:tcPr>
            <w:tcW w:w="280" w:type="dxa"/>
            <w:gridSpan w:val="3"/>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80" w:type="dxa"/>
            <w:gridSpan w:val="2"/>
            <w:shd w:val="clear" w:color="auto" w:fill="auto"/>
          </w:tcPr>
          <w:p w:rsidR="001766AD" w:rsidRPr="00A40276" w:rsidRDefault="001766AD" w:rsidP="00C60FA5">
            <w:pPr>
              <w:rPr>
                <w:rFonts w:ascii="Arial" w:hAnsi="Arial" w:cs="Arial"/>
                <w:lang w:val="es-BO"/>
              </w:rPr>
            </w:pPr>
          </w:p>
        </w:tc>
        <w:tc>
          <w:tcPr>
            <w:tcW w:w="277" w:type="dxa"/>
            <w:shd w:val="clear" w:color="auto" w:fill="auto"/>
          </w:tcPr>
          <w:p w:rsidR="001766AD" w:rsidRPr="00A40276" w:rsidRDefault="001766AD" w:rsidP="00C60FA5">
            <w:pPr>
              <w:rPr>
                <w:rFonts w:ascii="Arial" w:hAnsi="Arial" w:cs="Arial"/>
                <w:lang w:val="es-BO"/>
              </w:rPr>
            </w:pPr>
          </w:p>
        </w:tc>
        <w:tc>
          <w:tcPr>
            <w:tcW w:w="276" w:type="dxa"/>
            <w:gridSpan w:val="2"/>
            <w:shd w:val="clear" w:color="auto" w:fill="auto"/>
          </w:tcPr>
          <w:p w:rsidR="001766AD" w:rsidRPr="00A40276" w:rsidRDefault="001766AD" w:rsidP="00C60FA5">
            <w:pPr>
              <w:rPr>
                <w:rFonts w:ascii="Arial" w:hAnsi="Arial" w:cs="Arial"/>
                <w:lang w:val="es-BO"/>
              </w:rPr>
            </w:pPr>
          </w:p>
        </w:tc>
        <w:tc>
          <w:tcPr>
            <w:tcW w:w="276" w:type="dxa"/>
            <w:gridSpan w:val="3"/>
            <w:shd w:val="clear" w:color="auto" w:fill="auto"/>
          </w:tcPr>
          <w:p w:rsidR="001766AD" w:rsidRPr="00A40276" w:rsidRDefault="001766AD" w:rsidP="00C60FA5">
            <w:pPr>
              <w:rPr>
                <w:rFonts w:ascii="Arial" w:hAnsi="Arial" w:cs="Arial"/>
                <w:lang w:val="es-BO"/>
              </w:rPr>
            </w:pPr>
          </w:p>
        </w:tc>
        <w:tc>
          <w:tcPr>
            <w:tcW w:w="273"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4" w:type="dxa"/>
            <w:gridSpan w:val="3"/>
            <w:shd w:val="clear" w:color="auto" w:fill="auto"/>
          </w:tcPr>
          <w:p w:rsidR="001766AD" w:rsidRPr="00A40276" w:rsidRDefault="001766AD" w:rsidP="00C60FA5">
            <w:pPr>
              <w:rPr>
                <w:rFonts w:ascii="Arial" w:hAnsi="Arial" w:cs="Arial"/>
                <w:lang w:val="es-BO"/>
              </w:rPr>
            </w:pPr>
          </w:p>
        </w:tc>
        <w:tc>
          <w:tcPr>
            <w:tcW w:w="279" w:type="dxa"/>
            <w:gridSpan w:val="3"/>
            <w:shd w:val="clear" w:color="auto" w:fill="auto"/>
          </w:tcPr>
          <w:p w:rsidR="001766AD" w:rsidRPr="00A40276" w:rsidRDefault="001766AD" w:rsidP="00C60FA5">
            <w:pPr>
              <w:rPr>
                <w:rFonts w:ascii="Arial" w:hAnsi="Arial" w:cs="Arial"/>
                <w:lang w:val="es-BO"/>
              </w:rPr>
            </w:pPr>
          </w:p>
        </w:tc>
        <w:tc>
          <w:tcPr>
            <w:tcW w:w="274" w:type="dxa"/>
            <w:gridSpan w:val="2"/>
            <w:shd w:val="clear" w:color="auto" w:fill="auto"/>
          </w:tcPr>
          <w:p w:rsidR="001766AD" w:rsidRPr="00A40276" w:rsidRDefault="001766AD" w:rsidP="00C60FA5">
            <w:pPr>
              <w:rPr>
                <w:rFonts w:ascii="Arial" w:hAnsi="Arial" w:cs="Arial"/>
                <w:lang w:val="es-BO"/>
              </w:rPr>
            </w:pPr>
          </w:p>
        </w:tc>
        <w:tc>
          <w:tcPr>
            <w:tcW w:w="275" w:type="dxa"/>
            <w:gridSpan w:val="2"/>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5" w:type="dxa"/>
            <w:shd w:val="clear" w:color="auto" w:fill="auto"/>
          </w:tcPr>
          <w:p w:rsidR="001766AD" w:rsidRPr="00A40276" w:rsidRDefault="001766AD" w:rsidP="00C60FA5">
            <w:pPr>
              <w:rPr>
                <w:rFonts w:ascii="Arial" w:hAnsi="Arial" w:cs="Arial"/>
                <w:lang w:val="es-BO"/>
              </w:rPr>
            </w:pPr>
          </w:p>
        </w:tc>
        <w:tc>
          <w:tcPr>
            <w:tcW w:w="274" w:type="dxa"/>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gridSpan w:val="2"/>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273" w:type="dxa"/>
            <w:shd w:val="clear" w:color="auto" w:fill="auto"/>
          </w:tcPr>
          <w:p w:rsidR="001766AD" w:rsidRPr="00A40276" w:rsidRDefault="001766AD" w:rsidP="00C60FA5">
            <w:pPr>
              <w:rPr>
                <w:rFonts w:ascii="Arial" w:hAnsi="Arial" w:cs="Arial"/>
                <w:lang w:val="es-BO"/>
              </w:rPr>
            </w:pPr>
          </w:p>
        </w:tc>
        <w:tc>
          <w:tcPr>
            <w:tcW w:w="414" w:type="dxa"/>
            <w:gridSpan w:val="2"/>
            <w:shd w:val="clear" w:color="auto" w:fill="auto"/>
          </w:tcPr>
          <w:p w:rsidR="001766AD" w:rsidRPr="00A40276" w:rsidRDefault="001766AD" w:rsidP="00C60FA5">
            <w:pPr>
              <w:rPr>
                <w:rFonts w:ascii="Arial" w:hAnsi="Arial" w:cs="Arial"/>
                <w:lang w:val="es-BO"/>
              </w:rPr>
            </w:pPr>
          </w:p>
        </w:tc>
        <w:tc>
          <w:tcPr>
            <w:tcW w:w="744" w:type="dxa"/>
            <w:gridSpan w:val="5"/>
            <w:tcBorders>
              <w:right w:val="single" w:sz="12" w:space="0" w:color="1F4E79" w:themeColor="accent1" w:themeShade="80"/>
            </w:tcBorders>
            <w:shd w:val="clear" w:color="auto" w:fill="auto"/>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val="restart"/>
            <w:tcBorders>
              <w:left w:val="single" w:sz="12" w:space="0" w:color="1F4E79" w:themeColor="accent1" w:themeShade="80"/>
            </w:tcBorders>
            <w:vAlign w:val="center"/>
          </w:tcPr>
          <w:p w:rsidR="001766AD" w:rsidRPr="00A40276" w:rsidRDefault="001766AD" w:rsidP="00C60FA5">
            <w:pPr>
              <w:jc w:val="right"/>
              <w:rPr>
                <w:rFonts w:ascii="Arial" w:hAnsi="Arial" w:cs="Arial"/>
                <w:lang w:val="es-BO"/>
              </w:rPr>
            </w:pPr>
            <w:r w:rsidRPr="00A40276">
              <w:rPr>
                <w:rFonts w:ascii="Arial" w:hAnsi="Arial" w:cs="Arial"/>
                <w:lang w:val="es-BO"/>
              </w:rPr>
              <w:t>Organismos Financiadores</w:t>
            </w:r>
          </w:p>
        </w:tc>
        <w:tc>
          <w:tcPr>
            <w:tcW w:w="560" w:type="dxa"/>
            <w:vMerge w:val="restart"/>
            <w:vAlign w:val="center"/>
          </w:tcPr>
          <w:p w:rsidR="001766AD" w:rsidRPr="00A40276" w:rsidRDefault="001766AD" w:rsidP="00C60FA5">
            <w:pPr>
              <w:rPr>
                <w:rFonts w:ascii="Arial" w:hAnsi="Arial" w:cs="Arial"/>
                <w:lang w:val="es-BO"/>
              </w:rPr>
            </w:pPr>
            <w:r w:rsidRPr="00A40276">
              <w:rPr>
                <w:rFonts w:ascii="Arial" w:hAnsi="Arial" w:cs="Arial"/>
                <w:sz w:val="12"/>
                <w:lang w:val="es-BO"/>
              </w:rPr>
              <w:t>#</w:t>
            </w:r>
          </w:p>
        </w:tc>
        <w:tc>
          <w:tcPr>
            <w:tcW w:w="282" w:type="dxa"/>
            <w:gridSpan w:val="3"/>
          </w:tcPr>
          <w:p w:rsidR="001766AD" w:rsidRPr="00A40276" w:rsidRDefault="001766AD" w:rsidP="00C60FA5">
            <w:pPr>
              <w:jc w:val="center"/>
              <w:rPr>
                <w:rFonts w:ascii="Arial" w:hAnsi="Arial" w:cs="Arial"/>
                <w:lang w:val="es-BO"/>
              </w:rPr>
            </w:pPr>
          </w:p>
        </w:tc>
        <w:tc>
          <w:tcPr>
            <w:tcW w:w="5257" w:type="dxa"/>
            <w:gridSpan w:val="51"/>
            <w:vMerge w:val="restart"/>
          </w:tcPr>
          <w:p w:rsidR="001766AD" w:rsidRPr="00A40276" w:rsidRDefault="001766AD" w:rsidP="00C60FA5">
            <w:pPr>
              <w:jc w:val="center"/>
              <w:rPr>
                <w:rFonts w:ascii="Arial" w:hAnsi="Arial" w:cs="Arial"/>
                <w:b/>
                <w:lang w:val="es-BO"/>
              </w:rPr>
            </w:pPr>
            <w:r w:rsidRPr="00A40276">
              <w:rPr>
                <w:rFonts w:ascii="Arial" w:hAnsi="Arial" w:cs="Arial"/>
                <w:lang w:val="es-BO"/>
              </w:rPr>
              <w:t>Nombre del Organismo Financiador</w:t>
            </w:r>
          </w:p>
          <w:p w:rsidR="001766AD" w:rsidRPr="00A40276" w:rsidRDefault="001766AD" w:rsidP="00C60FA5">
            <w:pPr>
              <w:jc w:val="center"/>
              <w:rPr>
                <w:rFonts w:ascii="Arial" w:hAnsi="Arial" w:cs="Arial"/>
                <w:b/>
                <w:lang w:val="es-BO"/>
              </w:rPr>
            </w:pPr>
            <w:r w:rsidRPr="00A40276">
              <w:rPr>
                <w:rFonts w:ascii="Arial" w:hAnsi="Arial" w:cs="Arial"/>
                <w:sz w:val="14"/>
                <w:lang w:val="es-BO"/>
              </w:rPr>
              <w:t>(de acuerdo al clasificador vigente)</w:t>
            </w:r>
          </w:p>
        </w:tc>
        <w:tc>
          <w:tcPr>
            <w:tcW w:w="275" w:type="dxa"/>
            <w:vMerge w:val="restart"/>
          </w:tcPr>
          <w:p w:rsidR="001766AD" w:rsidRPr="00A40276" w:rsidRDefault="001766AD" w:rsidP="00C60FA5">
            <w:pPr>
              <w:jc w:val="center"/>
              <w:rPr>
                <w:rFonts w:ascii="Arial" w:hAnsi="Arial" w:cs="Arial"/>
                <w:lang w:val="es-BO"/>
              </w:rPr>
            </w:pPr>
          </w:p>
        </w:tc>
        <w:tc>
          <w:tcPr>
            <w:tcW w:w="2053" w:type="dxa"/>
            <w:gridSpan w:val="11"/>
            <w:vMerge w:val="restart"/>
            <w:tcBorders>
              <w:left w:val="nil"/>
            </w:tcBorders>
            <w:vAlign w:val="center"/>
          </w:tcPr>
          <w:p w:rsidR="001766AD" w:rsidRPr="00A40276" w:rsidRDefault="001766AD" w:rsidP="00C60FA5">
            <w:pPr>
              <w:jc w:val="center"/>
              <w:rPr>
                <w:rFonts w:ascii="Arial" w:hAnsi="Arial" w:cs="Arial"/>
                <w:lang w:val="es-BO"/>
              </w:rPr>
            </w:pPr>
            <w:r w:rsidRPr="00A40276">
              <w:rPr>
                <w:rFonts w:ascii="Arial" w:hAnsi="Arial" w:cs="Arial"/>
                <w:lang w:val="es-BO"/>
              </w:rPr>
              <w:t>% de Financiamiento</w:t>
            </w: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trHeight w:val="60"/>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Merge/>
            <w:vAlign w:val="center"/>
          </w:tcPr>
          <w:p w:rsidR="001766AD" w:rsidRPr="00A40276" w:rsidRDefault="001766AD" w:rsidP="00C60FA5">
            <w:pPr>
              <w:rPr>
                <w:rFonts w:ascii="Arial" w:hAnsi="Arial" w:cs="Arial"/>
                <w:lang w:val="es-BO"/>
              </w:rPr>
            </w:pPr>
          </w:p>
        </w:tc>
        <w:tc>
          <w:tcPr>
            <w:tcW w:w="282" w:type="dxa"/>
            <w:gridSpan w:val="3"/>
            <w:tcBorders>
              <w:bottom w:val="single" w:sz="4" w:space="0" w:color="auto"/>
            </w:tcBorders>
          </w:tcPr>
          <w:p w:rsidR="001766AD" w:rsidRPr="00A40276" w:rsidRDefault="001766AD" w:rsidP="00C60FA5">
            <w:pPr>
              <w:jc w:val="center"/>
              <w:rPr>
                <w:rFonts w:ascii="Arial" w:hAnsi="Arial" w:cs="Arial"/>
                <w:lang w:val="es-BO"/>
              </w:rPr>
            </w:pPr>
          </w:p>
        </w:tc>
        <w:tc>
          <w:tcPr>
            <w:tcW w:w="5257" w:type="dxa"/>
            <w:gridSpan w:val="51"/>
            <w:vMerge/>
          </w:tcPr>
          <w:p w:rsidR="001766AD" w:rsidRPr="00A40276" w:rsidRDefault="001766AD" w:rsidP="00C60FA5">
            <w:pPr>
              <w:jc w:val="center"/>
              <w:rPr>
                <w:rFonts w:ascii="Arial" w:hAnsi="Arial" w:cs="Arial"/>
                <w:lang w:val="es-BO"/>
              </w:rPr>
            </w:pPr>
          </w:p>
        </w:tc>
        <w:tc>
          <w:tcPr>
            <w:tcW w:w="275" w:type="dxa"/>
            <w:vMerge/>
          </w:tcPr>
          <w:p w:rsidR="001766AD" w:rsidRPr="00A40276" w:rsidRDefault="001766AD" w:rsidP="00C60FA5">
            <w:pPr>
              <w:jc w:val="center"/>
              <w:rPr>
                <w:rFonts w:ascii="Arial" w:hAnsi="Arial" w:cs="Arial"/>
                <w:lang w:val="es-BO"/>
              </w:rPr>
            </w:pPr>
          </w:p>
        </w:tc>
        <w:tc>
          <w:tcPr>
            <w:tcW w:w="2053" w:type="dxa"/>
            <w:gridSpan w:val="11"/>
            <w:vMerge/>
            <w:tcBorders>
              <w:left w:val="nil"/>
            </w:tcBorders>
          </w:tcPr>
          <w:p w:rsidR="001766AD" w:rsidRPr="00A40276" w:rsidRDefault="001766AD" w:rsidP="00C60FA5">
            <w:pPr>
              <w:jc w:val="center"/>
              <w:rPr>
                <w:rFonts w:ascii="Arial" w:hAnsi="Arial" w:cs="Arial"/>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tcBorders>
              <w:right w:val="single" w:sz="4" w:space="0" w:color="auto"/>
            </w:tcBorders>
            <w:vAlign w:val="center"/>
          </w:tcPr>
          <w:p w:rsidR="001766AD" w:rsidRPr="00A40276" w:rsidRDefault="001766AD" w:rsidP="00C60FA5">
            <w:pPr>
              <w:rPr>
                <w:rFonts w:ascii="Arial" w:hAnsi="Arial" w:cs="Arial"/>
                <w:sz w:val="12"/>
                <w:lang w:val="es-BO"/>
              </w:rPr>
            </w:pPr>
            <w:r w:rsidRPr="00A40276">
              <w:rPr>
                <w:rFonts w:ascii="Arial" w:hAnsi="Arial" w:cs="Arial"/>
                <w:sz w:val="12"/>
                <w:lang w:val="es-BO"/>
              </w:rPr>
              <w:t>1</w:t>
            </w:r>
          </w:p>
        </w:tc>
        <w:tc>
          <w:tcPr>
            <w:tcW w:w="282" w:type="dxa"/>
            <w:gridSpan w:val="3"/>
            <w:tcBorders>
              <w:top w:val="single" w:sz="4" w:space="0" w:color="auto"/>
              <w:bottom w:val="single" w:sz="4" w:space="0" w:color="auto"/>
              <w:right w:val="single" w:sz="4" w:space="0" w:color="auto"/>
            </w:tcBorders>
            <w:shd w:val="clear" w:color="auto" w:fill="DEEAF6" w:themeFill="accent1" w:themeFillTint="33"/>
          </w:tcPr>
          <w:p w:rsidR="001766AD" w:rsidRPr="00A40276" w:rsidRDefault="001766AD" w:rsidP="00C60FA5">
            <w:pPr>
              <w:rPr>
                <w:rFonts w:ascii="Arial" w:hAnsi="Arial" w:cs="Arial"/>
                <w:lang w:val="es-BO"/>
              </w:rPr>
            </w:pPr>
          </w:p>
        </w:tc>
        <w:tc>
          <w:tcPr>
            <w:tcW w:w="5257" w:type="dxa"/>
            <w:gridSpan w:val="5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766AD" w:rsidRPr="00A40276" w:rsidRDefault="001766AD" w:rsidP="00C60FA5">
            <w:pPr>
              <w:jc w:val="center"/>
              <w:rPr>
                <w:rFonts w:ascii="Arial" w:hAnsi="Arial" w:cs="Arial"/>
                <w:lang w:val="es-BO"/>
              </w:rPr>
            </w:pPr>
            <w:r w:rsidRPr="000664E2">
              <w:rPr>
                <w:rFonts w:ascii="Arial" w:hAnsi="Arial" w:cs="Arial"/>
                <w:b/>
                <w:lang w:val="es-BO"/>
              </w:rPr>
              <w:t>OTROS RECURSOS ESPECIFICOS</w:t>
            </w:r>
          </w:p>
        </w:tc>
        <w:tc>
          <w:tcPr>
            <w:tcW w:w="275" w:type="dxa"/>
            <w:tcBorders>
              <w:left w:val="single" w:sz="4" w:space="0" w:color="auto"/>
              <w:right w:val="single" w:sz="4" w:space="0" w:color="auto"/>
            </w:tcBorders>
          </w:tcPr>
          <w:p w:rsidR="001766AD" w:rsidRPr="00A40276" w:rsidRDefault="001766AD" w:rsidP="00C60FA5">
            <w:pPr>
              <w:rPr>
                <w:rFonts w:ascii="Arial" w:hAnsi="Arial" w:cs="Arial"/>
                <w:lang w:val="es-BO"/>
              </w:rPr>
            </w:pPr>
          </w:p>
        </w:tc>
        <w:tc>
          <w:tcPr>
            <w:tcW w:w="205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766AD" w:rsidRPr="001C3B45" w:rsidRDefault="001766AD" w:rsidP="00C60FA5">
            <w:pPr>
              <w:jc w:val="center"/>
              <w:rPr>
                <w:rFonts w:ascii="Arial" w:hAnsi="Arial" w:cs="Arial"/>
                <w:b/>
                <w:lang w:val="es-BO"/>
              </w:rPr>
            </w:pPr>
            <w:r w:rsidRPr="001C3B45">
              <w:rPr>
                <w:rFonts w:ascii="Arial" w:hAnsi="Arial" w:cs="Arial"/>
                <w:b/>
                <w:lang w:val="es-BO"/>
              </w:rPr>
              <w:t>100</w:t>
            </w:r>
          </w:p>
        </w:tc>
        <w:tc>
          <w:tcPr>
            <w:tcW w:w="744" w:type="dxa"/>
            <w:gridSpan w:val="5"/>
            <w:tcBorders>
              <w:left w:val="single" w:sz="4" w:space="0" w:color="auto"/>
              <w:right w:val="single" w:sz="12" w:space="0" w:color="1F4E79" w:themeColor="accent1" w:themeShade="80"/>
            </w:tcBorders>
          </w:tcPr>
          <w:p w:rsidR="001766AD" w:rsidRPr="00A40276" w:rsidRDefault="001766AD" w:rsidP="00C60FA5">
            <w:pPr>
              <w:rPr>
                <w:rFonts w:ascii="Arial" w:hAnsi="Arial" w:cs="Arial"/>
                <w:lang w:val="es-BO"/>
              </w:rPr>
            </w:pPr>
          </w:p>
        </w:tc>
      </w:tr>
      <w:tr w:rsidR="001766AD" w:rsidRPr="00A40276" w:rsidTr="00CD452E">
        <w:trPr>
          <w:jc w:val="center"/>
        </w:trPr>
        <w:tc>
          <w:tcPr>
            <w:tcW w:w="1339" w:type="dxa"/>
            <w:vMerge/>
            <w:tcBorders>
              <w:left w:val="single" w:sz="12" w:space="0" w:color="1F4E79" w:themeColor="accent1" w:themeShade="80"/>
            </w:tcBorders>
            <w:vAlign w:val="center"/>
          </w:tcPr>
          <w:p w:rsidR="001766AD" w:rsidRPr="00A40276" w:rsidRDefault="001766AD" w:rsidP="00C60FA5">
            <w:pPr>
              <w:jc w:val="right"/>
              <w:rPr>
                <w:rFonts w:ascii="Arial" w:hAnsi="Arial" w:cs="Arial"/>
                <w:b/>
                <w:lang w:val="es-BO"/>
              </w:rPr>
            </w:pPr>
          </w:p>
        </w:tc>
        <w:tc>
          <w:tcPr>
            <w:tcW w:w="560" w:type="dxa"/>
            <w:vAlign w:val="center"/>
          </w:tcPr>
          <w:p w:rsidR="001766AD" w:rsidRPr="00A40276" w:rsidRDefault="001766AD" w:rsidP="00C60FA5">
            <w:pPr>
              <w:rPr>
                <w:rFonts w:ascii="Arial" w:hAnsi="Arial" w:cs="Arial"/>
                <w:sz w:val="2"/>
                <w:szCs w:val="2"/>
                <w:lang w:val="es-BO"/>
              </w:rPr>
            </w:pPr>
          </w:p>
        </w:tc>
        <w:tc>
          <w:tcPr>
            <w:tcW w:w="282" w:type="dxa"/>
            <w:gridSpan w:val="3"/>
            <w:tcBorders>
              <w:top w:val="single" w:sz="4" w:space="0" w:color="auto"/>
              <w:bottom w:val="single" w:sz="4" w:space="0" w:color="auto"/>
            </w:tcBorders>
            <w:vAlign w:val="center"/>
          </w:tcPr>
          <w:p w:rsidR="001766AD" w:rsidRPr="00A40276" w:rsidRDefault="001766AD" w:rsidP="00C60FA5">
            <w:pPr>
              <w:rPr>
                <w:rFonts w:ascii="Arial" w:hAnsi="Arial" w:cs="Arial"/>
                <w:sz w:val="2"/>
                <w:szCs w:val="2"/>
                <w:lang w:val="es-BO"/>
              </w:rPr>
            </w:pPr>
          </w:p>
        </w:tc>
        <w:tc>
          <w:tcPr>
            <w:tcW w:w="281" w:type="dxa"/>
            <w:gridSpan w:val="5"/>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4"/>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80"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7"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6"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9" w:type="dxa"/>
            <w:gridSpan w:val="3"/>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5" w:type="dxa"/>
          </w:tcPr>
          <w:p w:rsidR="001766AD" w:rsidRPr="00A40276" w:rsidRDefault="001766AD" w:rsidP="00C60FA5">
            <w:pPr>
              <w:rPr>
                <w:rFonts w:ascii="Arial" w:hAnsi="Arial" w:cs="Arial"/>
                <w:sz w:val="2"/>
                <w:szCs w:val="2"/>
                <w:lang w:val="es-BO"/>
              </w:rPr>
            </w:pPr>
          </w:p>
        </w:tc>
        <w:tc>
          <w:tcPr>
            <w:tcW w:w="274"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273" w:type="dxa"/>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414" w:type="dxa"/>
            <w:gridSpan w:val="2"/>
            <w:tcBorders>
              <w:top w:val="single" w:sz="4" w:space="0" w:color="auto"/>
              <w:bottom w:val="single" w:sz="4" w:space="0" w:color="auto"/>
            </w:tcBorders>
          </w:tcPr>
          <w:p w:rsidR="001766AD" w:rsidRPr="00A40276" w:rsidRDefault="001766AD" w:rsidP="00C60FA5">
            <w:pPr>
              <w:rPr>
                <w:rFonts w:ascii="Arial" w:hAnsi="Arial" w:cs="Arial"/>
                <w:sz w:val="2"/>
                <w:szCs w:val="2"/>
                <w:lang w:val="es-BO"/>
              </w:rPr>
            </w:pPr>
          </w:p>
        </w:tc>
        <w:tc>
          <w:tcPr>
            <w:tcW w:w="744" w:type="dxa"/>
            <w:gridSpan w:val="5"/>
            <w:tcBorders>
              <w:right w:val="single" w:sz="12" w:space="0" w:color="1F4E79" w:themeColor="accent1" w:themeShade="80"/>
            </w:tcBorders>
          </w:tcPr>
          <w:p w:rsidR="001766AD" w:rsidRPr="00A40276" w:rsidRDefault="001766AD" w:rsidP="00C60FA5">
            <w:pPr>
              <w:rPr>
                <w:rFonts w:ascii="Arial" w:hAnsi="Arial" w:cs="Arial"/>
                <w:sz w:val="2"/>
                <w:szCs w:val="2"/>
                <w:lang w:val="es-BO"/>
              </w:rPr>
            </w:pPr>
          </w:p>
        </w:tc>
      </w:tr>
    </w:tbl>
    <w:p w:rsidR="004F2A8A" w:rsidRDefault="004F2A8A" w:rsidP="001766AD">
      <w:pPr>
        <w:pStyle w:val="Puesto"/>
        <w:spacing w:before="0" w:after="0"/>
        <w:jc w:val="both"/>
      </w:pPr>
      <w:bookmarkStart w:id="160" w:name="_Toc94724713"/>
    </w:p>
    <w:tbl>
      <w:tblPr>
        <w:tblStyle w:val="Tablaconcuadrcula"/>
        <w:tblW w:w="10348"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110"/>
        <w:gridCol w:w="556"/>
        <w:gridCol w:w="112"/>
        <w:gridCol w:w="270"/>
        <w:gridCol w:w="273"/>
        <w:gridCol w:w="264"/>
        <w:gridCol w:w="236"/>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90"/>
      </w:tblGrid>
      <w:tr w:rsidR="004F2A8A" w:rsidRPr="00A40276" w:rsidTr="004F2A8A">
        <w:trPr>
          <w:trHeight w:val="1116"/>
        </w:trPr>
        <w:tc>
          <w:tcPr>
            <w:tcW w:w="823" w:type="dxa"/>
            <w:tcBorders>
              <w:left w:val="single" w:sz="12" w:space="0" w:color="1F4E79" w:themeColor="accent1" w:themeShade="80"/>
              <w:right w:val="single" w:sz="12" w:space="0" w:color="1F4E79" w:themeColor="accent1" w:themeShade="80"/>
            </w:tcBorders>
            <w:shd w:val="clear" w:color="auto" w:fill="1F4E79" w:themeFill="accent1" w:themeFillShade="80"/>
          </w:tcPr>
          <w:p w:rsidR="004F2A8A" w:rsidRPr="004F2A8A" w:rsidRDefault="004F2A8A" w:rsidP="004F2A8A">
            <w:pPr>
              <w:ind w:left="360"/>
              <w:contextualSpacing/>
              <w:rPr>
                <w:rFonts w:ascii="Arial" w:hAnsi="Arial" w:cs="Arial"/>
                <w:b/>
                <w:color w:val="FFFFFF" w:themeColor="background1"/>
                <w:sz w:val="18"/>
                <w:lang w:val="es-BO"/>
              </w:rPr>
            </w:pPr>
            <w:r>
              <w:rPr>
                <w:rFonts w:ascii="Arial" w:hAnsi="Arial" w:cs="Arial"/>
                <w:b/>
                <w:color w:val="FFFFFF" w:themeColor="background1"/>
                <w:sz w:val="18"/>
                <w:lang w:val="es-BO"/>
              </w:rPr>
              <w:t>2</w:t>
            </w:r>
          </w:p>
        </w:tc>
        <w:tc>
          <w:tcPr>
            <w:tcW w:w="9525" w:type="dxa"/>
            <w:gridSpan w:val="3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F2A8A" w:rsidRPr="004F2A8A" w:rsidRDefault="004F2A8A" w:rsidP="004F2A8A">
            <w:pPr>
              <w:contextualSpacing/>
              <w:rPr>
                <w:rFonts w:ascii="Arial" w:hAnsi="Arial" w:cs="Arial"/>
                <w:b/>
                <w:color w:val="FFFFFF" w:themeColor="background1"/>
                <w:lang w:val="es-BO"/>
              </w:rPr>
            </w:pPr>
            <w:r w:rsidRPr="004F2A8A">
              <w:rPr>
                <w:rFonts w:ascii="Arial" w:hAnsi="Arial" w:cs="Arial"/>
                <w:b/>
                <w:color w:val="FFFFFF" w:themeColor="background1"/>
                <w:sz w:val="18"/>
                <w:lang w:val="es-BO"/>
              </w:rPr>
              <w:t>INFORMACIÓN DEL DOCUMENTO BASE DE CONTRATACIÓN (DBC</w:t>
            </w:r>
            <w:r w:rsidRPr="004F2A8A">
              <w:rPr>
                <w:rFonts w:ascii="Arial" w:hAnsi="Arial" w:cs="Arial"/>
                <w:b/>
                <w:color w:val="FFFFFF" w:themeColor="background1"/>
                <w:lang w:val="es-BO"/>
              </w:rPr>
              <w:t xml:space="preserve">) </w:t>
            </w:r>
          </w:p>
          <w:p w:rsidR="004F2A8A" w:rsidRPr="004F2A8A" w:rsidRDefault="004F2A8A" w:rsidP="00C60FA5">
            <w:pPr>
              <w:pStyle w:val="Prrafodelista"/>
              <w:ind w:left="303"/>
              <w:contextualSpacing/>
              <w:rPr>
                <w:rFonts w:ascii="Arial" w:hAnsi="Arial" w:cs="Arial"/>
                <w:b/>
                <w:color w:val="FFFFFF" w:themeColor="background1"/>
                <w:sz w:val="16"/>
                <w:szCs w:val="16"/>
                <w:lang w:val="es-BO"/>
              </w:rPr>
            </w:pPr>
            <w:r w:rsidRPr="004F2A8A">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F2A8A" w:rsidRPr="00545778" w:rsidTr="004F2A8A">
        <w:trPr>
          <w:trHeight w:val="77"/>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132"/>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2F238F" w:rsidRDefault="004F2A8A" w:rsidP="00C60FA5">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rsidR="004F2A8A" w:rsidRPr="002F238F" w:rsidRDefault="004F2A8A" w:rsidP="00C60FA5">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2F238F" w:rsidRDefault="00D33F26" w:rsidP="00C60FA5">
            <w:pPr>
              <w:jc w:val="center"/>
              <w:rPr>
                <w:rFonts w:ascii="Arial" w:hAnsi="Arial" w:cs="Arial"/>
                <w:lang w:val="es-BO" w:eastAsia="es-BO"/>
              </w:rPr>
            </w:pPr>
            <w:r>
              <w:rPr>
                <w:rFonts w:ascii="Arial" w:hAnsi="Arial" w:cs="Arial"/>
                <w:sz w:val="14"/>
                <w:lang w:val="es-BO" w:eastAsia="es-BO"/>
              </w:rPr>
              <w:t>08:0</w:t>
            </w:r>
            <w:r w:rsidR="004F2A8A">
              <w:rPr>
                <w:rFonts w:ascii="Arial" w:hAnsi="Arial" w:cs="Arial"/>
                <w:sz w:val="14"/>
                <w:lang w:val="es-BO" w:eastAsia="es-BO"/>
              </w:rPr>
              <w:t>0</w:t>
            </w:r>
            <w:r>
              <w:rPr>
                <w:rFonts w:ascii="Arial" w:hAnsi="Arial" w:cs="Arial"/>
                <w:bCs/>
                <w:sz w:val="14"/>
                <w:lang w:val="es-BO" w:eastAsia="es-BO"/>
              </w:rPr>
              <w:t xml:space="preserve"> a 16:0</w:t>
            </w:r>
            <w:r w:rsidR="004F2A8A">
              <w:rPr>
                <w:rFonts w:ascii="Arial" w:hAnsi="Arial" w:cs="Arial"/>
                <w:bCs/>
                <w:sz w:val="14"/>
                <w:lang w:val="es-BO" w:eastAsia="es-BO"/>
              </w:rPr>
              <w:t xml:space="preserve">0 </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933" w:type="dxa"/>
            <w:gridSpan w:val="2"/>
            <w:tcBorders>
              <w:left w:val="single" w:sz="12" w:space="0" w:color="1F4E79" w:themeColor="accent1" w:themeShade="80"/>
            </w:tcBorders>
            <w:shd w:val="clear" w:color="auto" w:fill="auto"/>
            <w:vAlign w:val="center"/>
          </w:tcPr>
          <w:p w:rsidR="004F2A8A" w:rsidRPr="00545778" w:rsidRDefault="004F2A8A" w:rsidP="00C60FA5">
            <w:pPr>
              <w:jc w:val="right"/>
              <w:rPr>
                <w:rFonts w:ascii="Arial" w:hAnsi="Arial" w:cs="Arial"/>
                <w:b/>
                <w:sz w:val="2"/>
                <w:szCs w:val="2"/>
                <w:lang w:val="es-BO"/>
              </w:rPr>
            </w:pPr>
          </w:p>
        </w:tc>
        <w:tc>
          <w:tcPr>
            <w:tcW w:w="668" w:type="dxa"/>
            <w:gridSpan w:val="2"/>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7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35" w:type="dxa"/>
            <w:shd w:val="clear" w:color="auto" w:fill="auto"/>
          </w:tcPr>
          <w:p w:rsidR="004F2A8A" w:rsidRPr="00545778" w:rsidRDefault="004F2A8A" w:rsidP="00C60FA5">
            <w:pPr>
              <w:rPr>
                <w:rFonts w:ascii="Arial" w:hAnsi="Arial" w:cs="Arial"/>
                <w:sz w:val="2"/>
                <w:szCs w:val="2"/>
                <w:lang w:val="es-BO"/>
              </w:rPr>
            </w:pPr>
          </w:p>
        </w:tc>
        <w:tc>
          <w:tcPr>
            <w:tcW w:w="301" w:type="dxa"/>
            <w:shd w:val="clear" w:color="auto" w:fill="auto"/>
          </w:tcPr>
          <w:p w:rsidR="004F2A8A" w:rsidRPr="00545778" w:rsidRDefault="004F2A8A" w:rsidP="00C60FA5">
            <w:pPr>
              <w:rPr>
                <w:rFonts w:ascii="Arial" w:hAnsi="Arial" w:cs="Arial"/>
                <w:sz w:val="2"/>
                <w:szCs w:val="2"/>
                <w:lang w:val="es-BO"/>
              </w:rPr>
            </w:pPr>
          </w:p>
        </w:tc>
        <w:tc>
          <w:tcPr>
            <w:tcW w:w="271" w:type="dxa"/>
          </w:tcPr>
          <w:p w:rsidR="004F2A8A" w:rsidRPr="00545778" w:rsidRDefault="004F2A8A" w:rsidP="00C60FA5">
            <w:pPr>
              <w:rPr>
                <w:rFonts w:ascii="Arial" w:hAnsi="Arial" w:cs="Arial"/>
                <w:sz w:val="2"/>
                <w:szCs w:val="2"/>
                <w:lang w:val="es-BO"/>
              </w:rPr>
            </w:pPr>
          </w:p>
        </w:tc>
        <w:tc>
          <w:tcPr>
            <w:tcW w:w="271"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70" w:type="dxa"/>
            <w:gridSpan w:val="2"/>
            <w:shd w:val="clear" w:color="auto" w:fill="auto"/>
          </w:tcPr>
          <w:p w:rsidR="004F2A8A" w:rsidRPr="00545778" w:rsidRDefault="004F2A8A" w:rsidP="00C60FA5">
            <w:pPr>
              <w:rPr>
                <w:rFonts w:ascii="Arial" w:hAnsi="Arial" w:cs="Arial"/>
                <w:sz w:val="2"/>
                <w:szCs w:val="2"/>
                <w:lang w:val="es-BO"/>
              </w:rPr>
            </w:pPr>
          </w:p>
        </w:tc>
        <w:tc>
          <w:tcPr>
            <w:tcW w:w="269"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3" w:type="dxa"/>
            <w:gridSpan w:val="2"/>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9"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gridSpan w:val="2"/>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64" w:type="dxa"/>
            <w:shd w:val="clear" w:color="auto" w:fill="auto"/>
          </w:tcPr>
          <w:p w:rsidR="004F2A8A" w:rsidRPr="00545778" w:rsidRDefault="004F2A8A" w:rsidP="00C60FA5">
            <w:pPr>
              <w:rPr>
                <w:rFonts w:ascii="Arial" w:hAnsi="Arial" w:cs="Arial"/>
                <w:sz w:val="2"/>
                <w:szCs w:val="2"/>
                <w:lang w:val="es-BO"/>
              </w:rPr>
            </w:pPr>
          </w:p>
        </w:tc>
        <w:tc>
          <w:tcPr>
            <w:tcW w:w="270" w:type="dxa"/>
            <w:shd w:val="clear" w:color="auto" w:fill="auto"/>
          </w:tcPr>
          <w:p w:rsidR="004F2A8A" w:rsidRPr="00545778" w:rsidRDefault="004F2A8A" w:rsidP="00C60FA5">
            <w:pPr>
              <w:rPr>
                <w:rFonts w:ascii="Arial" w:hAnsi="Arial" w:cs="Arial"/>
                <w:sz w:val="2"/>
                <w:szCs w:val="2"/>
                <w:lang w:val="es-BO"/>
              </w:rPr>
            </w:pPr>
          </w:p>
        </w:tc>
        <w:tc>
          <w:tcPr>
            <w:tcW w:w="268" w:type="dxa"/>
            <w:shd w:val="clear" w:color="auto" w:fill="auto"/>
          </w:tcPr>
          <w:p w:rsidR="004F2A8A" w:rsidRPr="00545778" w:rsidRDefault="004F2A8A" w:rsidP="00C60FA5">
            <w:pPr>
              <w:rPr>
                <w:rFonts w:ascii="Arial" w:hAnsi="Arial" w:cs="Arial"/>
                <w:sz w:val="2"/>
                <w:szCs w:val="2"/>
                <w:lang w:val="es-BO"/>
              </w:rPr>
            </w:pPr>
          </w:p>
        </w:tc>
        <w:tc>
          <w:tcPr>
            <w:tcW w:w="267"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65" w:type="dxa"/>
            <w:shd w:val="clear" w:color="auto" w:fill="auto"/>
          </w:tcPr>
          <w:p w:rsidR="004F2A8A" w:rsidRPr="00545778" w:rsidRDefault="004F2A8A" w:rsidP="00C60FA5">
            <w:pPr>
              <w:rPr>
                <w:rFonts w:ascii="Arial" w:hAnsi="Arial" w:cs="Arial"/>
                <w:sz w:val="2"/>
                <w:szCs w:val="2"/>
                <w:lang w:val="es-BO"/>
              </w:rPr>
            </w:pPr>
          </w:p>
        </w:tc>
        <w:tc>
          <w:tcPr>
            <w:tcW w:w="263" w:type="dxa"/>
            <w:shd w:val="clear" w:color="auto" w:fill="auto"/>
          </w:tcPr>
          <w:p w:rsidR="004F2A8A" w:rsidRPr="00545778" w:rsidRDefault="004F2A8A" w:rsidP="00C60FA5">
            <w:pPr>
              <w:rPr>
                <w:rFonts w:ascii="Arial" w:hAnsi="Arial" w:cs="Arial"/>
                <w:sz w:val="2"/>
                <w:szCs w:val="2"/>
                <w:lang w:val="es-BO"/>
              </w:rPr>
            </w:pPr>
          </w:p>
        </w:tc>
        <w:tc>
          <w:tcPr>
            <w:tcW w:w="290" w:type="dxa"/>
            <w:tcBorders>
              <w:right w:val="single" w:sz="12" w:space="0" w:color="1F4E79" w:themeColor="accent1" w:themeShade="80"/>
            </w:tcBorders>
            <w:shd w:val="clear" w:color="auto" w:fill="auto"/>
          </w:tcPr>
          <w:p w:rsidR="004F2A8A" w:rsidRPr="00545778" w:rsidRDefault="004F2A8A" w:rsidP="00C60FA5">
            <w:pPr>
              <w:rPr>
                <w:rFonts w:ascii="Arial" w:hAnsi="Arial" w:cs="Arial"/>
                <w:sz w:val="2"/>
                <w:szCs w:val="2"/>
                <w:lang w:val="es-BO"/>
              </w:rPr>
            </w:pPr>
          </w:p>
        </w:tc>
      </w:tr>
      <w:tr w:rsidR="004F2A8A" w:rsidRPr="00A40276" w:rsidTr="004F2A8A">
        <w:trPr>
          <w:trHeight w:val="204"/>
        </w:trPr>
        <w:tc>
          <w:tcPr>
            <w:tcW w:w="2489" w:type="dxa"/>
            <w:gridSpan w:val="3"/>
            <w:vMerge w:val="restart"/>
            <w:tcBorders>
              <w:left w:val="single" w:sz="12" w:space="0" w:color="1F4E79" w:themeColor="accent1" w:themeShade="80"/>
            </w:tcBorders>
          </w:tcPr>
          <w:p w:rsidR="004F2A8A" w:rsidRDefault="004F2A8A" w:rsidP="00C60FA5">
            <w:pPr>
              <w:jc w:val="right"/>
              <w:rPr>
                <w:rFonts w:ascii="Arial" w:hAnsi="Arial" w:cs="Arial"/>
                <w:lang w:val="es-BO"/>
              </w:rPr>
            </w:pPr>
            <w:r w:rsidRPr="00A40276">
              <w:rPr>
                <w:rFonts w:ascii="Arial" w:hAnsi="Arial" w:cs="Arial"/>
                <w:lang w:val="es-BO"/>
              </w:rPr>
              <w:t>Encargado de atender consultas</w:t>
            </w:r>
          </w:p>
          <w:p w:rsidR="004F2A8A" w:rsidRDefault="004F2A8A" w:rsidP="00C60FA5">
            <w:pPr>
              <w:jc w:val="right"/>
              <w:rPr>
                <w:rFonts w:ascii="Arial" w:hAnsi="Arial" w:cs="Arial"/>
                <w:lang w:val="es-BO"/>
              </w:rPr>
            </w:pPr>
            <w:r>
              <w:rPr>
                <w:rFonts w:ascii="Arial" w:hAnsi="Arial" w:cs="Arial"/>
                <w:lang w:val="es-BO"/>
              </w:rPr>
              <w:t>Administrativas:</w:t>
            </w:r>
          </w:p>
          <w:p w:rsidR="004F2A8A" w:rsidRPr="00545778" w:rsidRDefault="004F2A8A" w:rsidP="00C60FA5">
            <w:pPr>
              <w:jc w:val="right"/>
              <w:rPr>
                <w:rFonts w:ascii="Arial" w:hAnsi="Arial" w:cs="Arial"/>
                <w:sz w:val="6"/>
                <w:szCs w:val="6"/>
                <w:lang w:val="es-BO"/>
              </w:rPr>
            </w:pPr>
          </w:p>
          <w:p w:rsidR="004F2A8A" w:rsidRPr="00A40276" w:rsidRDefault="004F2A8A" w:rsidP="00C60FA5">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4F2A8A" w:rsidRPr="00A40276" w:rsidRDefault="004F2A8A" w:rsidP="00C60FA5">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4F2A8A" w:rsidRPr="00A40276" w:rsidRDefault="004F2A8A" w:rsidP="00C60FA5">
            <w:pPr>
              <w:jc w:val="center"/>
              <w:rPr>
                <w:rFonts w:ascii="Arial" w:hAnsi="Arial" w:cs="Arial"/>
                <w:sz w:val="10"/>
                <w:szCs w:val="8"/>
                <w:lang w:val="es-BO"/>
              </w:rPr>
            </w:pPr>
          </w:p>
        </w:tc>
        <w:tc>
          <w:tcPr>
            <w:tcW w:w="2481" w:type="dxa"/>
            <w:gridSpan w:val="12"/>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Cargo</w:t>
            </w:r>
          </w:p>
        </w:tc>
        <w:tc>
          <w:tcPr>
            <w:tcW w:w="264" w:type="dxa"/>
          </w:tcPr>
          <w:p w:rsidR="004F2A8A" w:rsidRPr="00A40276" w:rsidRDefault="004F2A8A" w:rsidP="00C60FA5">
            <w:pPr>
              <w:jc w:val="center"/>
              <w:rPr>
                <w:rFonts w:ascii="Arial" w:hAnsi="Arial" w:cs="Arial"/>
                <w:sz w:val="10"/>
                <w:szCs w:val="8"/>
                <w:lang w:val="es-BO"/>
              </w:rPr>
            </w:pPr>
          </w:p>
        </w:tc>
        <w:tc>
          <w:tcPr>
            <w:tcW w:w="2122" w:type="dxa"/>
            <w:gridSpan w:val="8"/>
            <w:tcBorders>
              <w:bottom w:val="single" w:sz="4" w:space="0" w:color="auto"/>
            </w:tcBorders>
          </w:tcPr>
          <w:p w:rsidR="004F2A8A" w:rsidRPr="00A40276" w:rsidRDefault="004F2A8A" w:rsidP="00C60FA5">
            <w:pPr>
              <w:jc w:val="center"/>
              <w:rPr>
                <w:rFonts w:ascii="Arial" w:hAnsi="Arial" w:cs="Arial"/>
                <w:sz w:val="10"/>
                <w:szCs w:val="8"/>
                <w:lang w:val="es-BO"/>
              </w:rPr>
            </w:pPr>
            <w:r w:rsidRPr="00A40276">
              <w:rPr>
                <w:i/>
                <w:sz w:val="12"/>
                <w:szCs w:val="8"/>
                <w:lang w:val="es-BO"/>
              </w:rPr>
              <w:t>Dependencia</w:t>
            </w:r>
          </w:p>
        </w:tc>
        <w:tc>
          <w:tcPr>
            <w:tcW w:w="290" w:type="dxa"/>
            <w:tcBorders>
              <w:right w:val="single" w:sz="12" w:space="0" w:color="1F4E79" w:themeColor="accent1" w:themeShade="80"/>
            </w:tcBorders>
          </w:tcPr>
          <w:p w:rsidR="004F2A8A" w:rsidRPr="00A40276" w:rsidRDefault="004F2A8A" w:rsidP="00C60FA5">
            <w:pPr>
              <w:rPr>
                <w:rFonts w:ascii="Arial" w:hAnsi="Arial" w:cs="Arial"/>
                <w:sz w:val="10"/>
                <w:szCs w:val="8"/>
                <w:lang w:val="es-BO"/>
              </w:rPr>
            </w:pPr>
          </w:p>
        </w:tc>
      </w:tr>
      <w:tr w:rsidR="004F2A8A" w:rsidRPr="00A40276" w:rsidTr="004F2A8A">
        <w:trPr>
          <w:trHeight w:val="185"/>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Pr>
                <w:rFonts w:ascii="Arial" w:hAnsi="Arial" w:cs="Arial"/>
                <w:lang w:val="es-BO" w:eastAsia="es-BO"/>
              </w:rPr>
              <w:t>Edwin Efraín Contreras Mamani</w:t>
            </w:r>
          </w:p>
        </w:tc>
        <w:tc>
          <w:tcPr>
            <w:tcW w:w="235" w:type="dxa"/>
            <w:gridSpan w:val="2"/>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Pr>
                <w:rFonts w:ascii="Arial" w:hAnsi="Arial" w:cs="Arial"/>
                <w:lang w:val="es-BO" w:eastAsia="es-BO"/>
              </w:rPr>
              <w:t>Jefe del Departamento de Compras y Contrataciones</w:t>
            </w:r>
          </w:p>
        </w:tc>
        <w:tc>
          <w:tcPr>
            <w:tcW w:w="264" w:type="dxa"/>
            <w:tcBorders>
              <w:left w:val="single" w:sz="4" w:space="0" w:color="auto"/>
              <w:right w:val="single" w:sz="4" w:space="0" w:color="auto"/>
            </w:tcBorders>
            <w:vAlign w:val="center"/>
          </w:tcPr>
          <w:p w:rsidR="004F2A8A" w:rsidRPr="00A40276" w:rsidRDefault="004F2A8A" w:rsidP="00C60FA5">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4F2A8A" w:rsidP="00C60FA5">
            <w:pPr>
              <w:jc w:val="center"/>
              <w:rPr>
                <w:rFonts w:ascii="Arial" w:hAnsi="Arial" w:cs="Arial"/>
                <w:lang w:val="es-BO"/>
              </w:rPr>
            </w:pPr>
            <w:r w:rsidRPr="00B161FB">
              <w:rPr>
                <w:rFonts w:ascii="Arial" w:hAnsi="Arial" w:cs="Arial"/>
                <w:lang w:val="es-BO" w:eastAsia="es-BO"/>
              </w:rPr>
              <w:t>Dpto. de Compras y Contrataciones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A40276" w:rsidTr="004F2A8A">
        <w:trPr>
          <w:trHeight w:val="43"/>
        </w:trPr>
        <w:tc>
          <w:tcPr>
            <w:tcW w:w="2489" w:type="dxa"/>
            <w:gridSpan w:val="3"/>
            <w:vMerge/>
            <w:tcBorders>
              <w:left w:val="single" w:sz="12" w:space="0" w:color="1F4E79" w:themeColor="accent1" w:themeShade="80"/>
            </w:tcBorders>
            <w:vAlign w:val="center"/>
          </w:tcPr>
          <w:p w:rsidR="004F2A8A" w:rsidRPr="00A40276" w:rsidRDefault="004F2A8A" w:rsidP="00C60FA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55272A" w:rsidP="00C60FA5">
            <w:pPr>
              <w:jc w:val="center"/>
              <w:rPr>
                <w:rFonts w:ascii="Arial" w:hAnsi="Arial" w:cs="Arial"/>
                <w:lang w:val="es-BO" w:eastAsia="es-BO"/>
              </w:rPr>
            </w:pPr>
            <w:r>
              <w:rPr>
                <w:rFonts w:ascii="Arial" w:hAnsi="Arial" w:cs="Arial"/>
                <w:lang w:val="es-BO" w:eastAsia="es-BO"/>
              </w:rPr>
              <w:t>Alberto David Averang</w:t>
            </w:r>
            <w:r w:rsidR="00A85519">
              <w:rPr>
                <w:rFonts w:ascii="Arial" w:hAnsi="Arial" w:cs="Arial"/>
                <w:lang w:val="es-BO" w:eastAsia="es-BO"/>
              </w:rPr>
              <w:t xml:space="preserve">a </w:t>
            </w:r>
            <w:r>
              <w:rPr>
                <w:rFonts w:ascii="Arial" w:hAnsi="Arial" w:cs="Arial"/>
                <w:lang w:val="es-BO" w:eastAsia="es-BO"/>
              </w:rPr>
              <w:t xml:space="preserve"> </w:t>
            </w:r>
            <w:r w:rsidR="00A85519">
              <w:rPr>
                <w:rFonts w:ascii="Arial" w:hAnsi="Arial" w:cs="Arial"/>
                <w:lang w:val="es-BO" w:eastAsia="es-BO"/>
              </w:rPr>
              <w:t xml:space="preserve">Pantoja </w:t>
            </w:r>
          </w:p>
        </w:tc>
        <w:tc>
          <w:tcPr>
            <w:tcW w:w="235" w:type="dxa"/>
            <w:gridSpan w:val="2"/>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Supervisor Operativo Contable</w:t>
            </w:r>
          </w:p>
        </w:tc>
        <w:tc>
          <w:tcPr>
            <w:tcW w:w="264" w:type="dxa"/>
            <w:tcBorders>
              <w:left w:val="single" w:sz="4" w:space="0" w:color="auto"/>
              <w:right w:val="single" w:sz="4" w:space="0" w:color="auto"/>
            </w:tcBorders>
            <w:vAlign w:val="center"/>
          </w:tcPr>
          <w:p w:rsidR="004F2A8A" w:rsidRPr="00545778" w:rsidRDefault="004F2A8A" w:rsidP="00C60FA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B161FB" w:rsidRDefault="00A85519" w:rsidP="00C60FA5">
            <w:pPr>
              <w:jc w:val="center"/>
              <w:rPr>
                <w:rFonts w:ascii="Arial" w:hAnsi="Arial" w:cs="Arial"/>
                <w:lang w:val="es-BO" w:eastAsia="es-BO"/>
              </w:rPr>
            </w:pPr>
            <w:r>
              <w:rPr>
                <w:rFonts w:ascii="Arial" w:hAnsi="Arial" w:cs="Arial"/>
                <w:lang w:val="es-BO" w:eastAsia="es-BO"/>
              </w:rPr>
              <w:t>Gerencia de Recursos Humanos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64"/>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6"/>
                <w:lang w:val="es-BO"/>
              </w:rPr>
            </w:pPr>
          </w:p>
        </w:tc>
      </w:tr>
      <w:tr w:rsidR="004F2A8A" w:rsidRPr="00A40276" w:rsidTr="004F2A8A">
        <w:trPr>
          <w:trHeight w:val="209"/>
        </w:trPr>
        <w:tc>
          <w:tcPr>
            <w:tcW w:w="2489" w:type="dxa"/>
            <w:gridSpan w:val="3"/>
            <w:tcBorders>
              <w:left w:val="single" w:sz="12" w:space="0" w:color="1F4E79" w:themeColor="accent1" w:themeShade="80"/>
              <w:right w:val="single" w:sz="4" w:space="0" w:color="auto"/>
            </w:tcBorders>
            <w:vAlign w:val="center"/>
          </w:tcPr>
          <w:p w:rsidR="004F2A8A" w:rsidRPr="00A40276" w:rsidRDefault="004F2A8A" w:rsidP="00C60FA5">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FC2F68" w:rsidRDefault="004F2A8A" w:rsidP="00C60FA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4F2A8A" w:rsidRPr="0006032F" w:rsidRDefault="004F2A8A" w:rsidP="00C60FA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F2A8A" w:rsidRPr="00A40276" w:rsidRDefault="00A85519" w:rsidP="00C60FA5">
            <w:pPr>
              <w:rPr>
                <w:rFonts w:ascii="Arial" w:hAnsi="Arial" w:cs="Arial"/>
                <w:lang w:val="es-BO"/>
              </w:rPr>
            </w:pPr>
            <w:r w:rsidRPr="00325048">
              <w:rPr>
                <w:rFonts w:ascii="Arial" w:hAnsi="Arial" w:cs="Arial"/>
                <w:bCs/>
                <w:sz w:val="15"/>
                <w:szCs w:val="15"/>
                <w:lang w:val="es-BO" w:eastAsia="es-BO"/>
              </w:rPr>
              <w:t>4813</w:t>
            </w:r>
            <w:r w:rsidR="004F2A8A" w:rsidRPr="00325048">
              <w:rPr>
                <w:rFonts w:ascii="Arial" w:hAnsi="Arial" w:cs="Arial"/>
                <w:bCs/>
                <w:sz w:val="15"/>
                <w:szCs w:val="15"/>
                <w:lang w:val="es-BO" w:eastAsia="es-BO"/>
              </w:rPr>
              <w:t xml:space="preserve"> </w:t>
            </w:r>
            <w:r w:rsidR="004F2A8A" w:rsidRPr="00325048">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4F2A8A" w:rsidRPr="00A40276" w:rsidRDefault="004F2A8A" w:rsidP="00C60FA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A40276" w:rsidRDefault="004F2A8A" w:rsidP="00C60FA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4F2A8A" w:rsidRPr="00A40276" w:rsidRDefault="004F2A8A" w:rsidP="00C60FA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F2A8A" w:rsidRPr="0006032F" w:rsidRDefault="009B37A3" w:rsidP="00C60FA5">
            <w:pPr>
              <w:snapToGrid w:val="0"/>
              <w:rPr>
                <w:rFonts w:ascii="Arial" w:hAnsi="Arial" w:cs="Arial"/>
                <w:sz w:val="12"/>
                <w:szCs w:val="14"/>
                <w:lang w:val="pt-BR" w:eastAsia="es-BO"/>
              </w:rPr>
            </w:pPr>
            <w:hyperlink r:id="rId13" w:history="1">
              <w:r w:rsidR="004F2A8A" w:rsidRPr="004F2A8A">
                <w:rPr>
                  <w:rStyle w:val="Hipervnculo"/>
                  <w:rFonts w:ascii="Arial" w:hAnsi="Arial" w:cs="Arial"/>
                  <w:sz w:val="12"/>
                  <w:szCs w:val="14"/>
                  <w:lang w:eastAsia="es-BO"/>
                </w:rPr>
                <w:t>econtreras@bcb.gob.bo</w:t>
              </w:r>
            </w:hyperlink>
            <w:r w:rsidR="004F2A8A" w:rsidRPr="004F2A8A">
              <w:rPr>
                <w:rFonts w:ascii="Arial" w:hAnsi="Arial" w:cs="Arial"/>
                <w:color w:val="0000FF"/>
                <w:sz w:val="12"/>
                <w:szCs w:val="14"/>
                <w:u w:val="single"/>
                <w:lang w:val="pt-BR" w:eastAsia="es-BO"/>
              </w:rPr>
              <w:t xml:space="preserve"> </w:t>
            </w:r>
            <w:r w:rsidR="004F2A8A" w:rsidRPr="0006032F">
              <w:rPr>
                <w:rFonts w:ascii="Arial" w:hAnsi="Arial" w:cs="Arial"/>
                <w:sz w:val="12"/>
                <w:szCs w:val="14"/>
                <w:lang w:val="pt-BR" w:eastAsia="es-BO"/>
              </w:rPr>
              <w:t>(Consultas Administrativas)</w:t>
            </w:r>
          </w:p>
          <w:p w:rsidR="004F2A8A" w:rsidRPr="00A40276" w:rsidRDefault="00A85519" w:rsidP="00C60FA5">
            <w:pPr>
              <w:rPr>
                <w:rFonts w:ascii="Arial" w:hAnsi="Arial" w:cs="Arial"/>
                <w:lang w:val="es-BO"/>
              </w:rPr>
            </w:pPr>
            <w:r w:rsidRPr="00325048">
              <w:rPr>
                <w:rStyle w:val="Hipervnculo"/>
                <w:rFonts w:ascii="Arial" w:hAnsi="Arial" w:cs="Arial"/>
                <w:sz w:val="12"/>
                <w:szCs w:val="14"/>
              </w:rPr>
              <w:t>aaveranga</w:t>
            </w:r>
            <w:r w:rsidR="004F2A8A" w:rsidRPr="00325048">
              <w:rPr>
                <w:rStyle w:val="Hipervnculo"/>
                <w:rFonts w:ascii="Arial" w:hAnsi="Arial" w:cs="Arial"/>
                <w:sz w:val="12"/>
                <w:szCs w:val="14"/>
              </w:rPr>
              <w:t>@bcb.gob.bo</w:t>
            </w:r>
            <w:r w:rsidR="004F2A8A" w:rsidRPr="005A4064">
              <w:rPr>
                <w:rStyle w:val="Hipervnculo"/>
                <w:rFonts w:ascii="Arial" w:hAnsi="Arial" w:cs="Arial"/>
                <w:sz w:val="12"/>
                <w:szCs w:val="14"/>
              </w:rPr>
              <w:t xml:space="preserve">  </w:t>
            </w:r>
            <w:r w:rsidR="004F2A8A" w:rsidRPr="0006032F">
              <w:rPr>
                <w:rFonts w:ascii="Arial" w:hAnsi="Arial" w:cs="Arial"/>
                <w:sz w:val="12"/>
                <w:szCs w:val="14"/>
                <w:lang w:val="es-BO" w:eastAsia="es-BO"/>
              </w:rPr>
              <w:t>(Consultas Técnicas)</w:t>
            </w:r>
          </w:p>
        </w:tc>
        <w:tc>
          <w:tcPr>
            <w:tcW w:w="290" w:type="dxa"/>
            <w:tcBorders>
              <w:left w:val="single" w:sz="4" w:space="0" w:color="auto"/>
              <w:right w:val="single" w:sz="12" w:space="0" w:color="1F4E79" w:themeColor="accent1" w:themeShade="80"/>
            </w:tcBorders>
          </w:tcPr>
          <w:p w:rsidR="004F2A8A" w:rsidRPr="00A40276" w:rsidRDefault="004F2A8A" w:rsidP="00C60FA5">
            <w:pPr>
              <w:rPr>
                <w:rFonts w:ascii="Arial" w:hAnsi="Arial" w:cs="Arial"/>
                <w:lang w:val="es-BO"/>
              </w:rPr>
            </w:pPr>
          </w:p>
        </w:tc>
      </w:tr>
      <w:tr w:rsidR="004F2A8A" w:rsidRPr="00545778" w:rsidTr="004F2A8A">
        <w:trPr>
          <w:trHeight w:val="81"/>
        </w:trPr>
        <w:tc>
          <w:tcPr>
            <w:tcW w:w="10348" w:type="dxa"/>
            <w:gridSpan w:val="37"/>
            <w:tcBorders>
              <w:left w:val="single" w:sz="12" w:space="0" w:color="1F4E79" w:themeColor="accent1" w:themeShade="80"/>
              <w:right w:val="single" w:sz="12" w:space="0" w:color="1F4E79" w:themeColor="accent1" w:themeShade="80"/>
            </w:tcBorders>
            <w:shd w:val="clear" w:color="auto" w:fill="auto"/>
            <w:vAlign w:val="center"/>
          </w:tcPr>
          <w:p w:rsidR="004F2A8A" w:rsidRPr="00545778" w:rsidRDefault="004F2A8A" w:rsidP="00C60FA5">
            <w:pPr>
              <w:rPr>
                <w:rFonts w:ascii="Arial" w:hAnsi="Arial" w:cs="Arial"/>
                <w:sz w:val="2"/>
                <w:szCs w:val="2"/>
                <w:lang w:val="es-BO"/>
              </w:rPr>
            </w:pPr>
          </w:p>
        </w:tc>
      </w:tr>
      <w:tr w:rsidR="004F2A8A" w:rsidRPr="00A40276" w:rsidTr="004F2A8A">
        <w:trPr>
          <w:trHeight w:val="161"/>
        </w:trPr>
        <w:tc>
          <w:tcPr>
            <w:tcW w:w="3643" w:type="dxa"/>
            <w:gridSpan w:val="8"/>
            <w:tcBorders>
              <w:left w:val="single" w:sz="12" w:space="0" w:color="1F4E79" w:themeColor="accent1" w:themeShade="80"/>
              <w:right w:val="single" w:sz="4" w:space="0" w:color="auto"/>
            </w:tcBorders>
            <w:shd w:val="clear" w:color="auto" w:fill="auto"/>
            <w:vAlign w:val="center"/>
          </w:tcPr>
          <w:p w:rsidR="004F2A8A" w:rsidRPr="00570491" w:rsidRDefault="004F2A8A" w:rsidP="00C60FA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4F2A8A" w:rsidRPr="00087393" w:rsidRDefault="004F2A8A" w:rsidP="00C60FA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F2A8A" w:rsidRPr="009A72E0" w:rsidRDefault="004F2A8A" w:rsidP="00C60FA5">
            <w:pPr>
              <w:rPr>
                <w:rFonts w:ascii="Arial" w:hAnsi="Arial" w:cs="Arial"/>
                <w:i/>
                <w:color w:val="000099"/>
                <w:highlight w:val="yellow"/>
                <w:lang w:val="es-BO"/>
              </w:rPr>
            </w:pPr>
            <w:r w:rsidRPr="009A72E0">
              <w:rPr>
                <w:rFonts w:ascii="Arial" w:hAnsi="Arial" w:cs="Arial"/>
                <w:i/>
              </w:rPr>
              <w:t>“NO CORRESPONDE”</w:t>
            </w:r>
          </w:p>
        </w:tc>
        <w:tc>
          <w:tcPr>
            <w:tcW w:w="290" w:type="dxa"/>
            <w:tcBorders>
              <w:left w:val="single" w:sz="4" w:space="0" w:color="auto"/>
              <w:right w:val="single" w:sz="12" w:space="0" w:color="1F4E79" w:themeColor="accent1" w:themeShade="80"/>
            </w:tcBorders>
            <w:shd w:val="clear" w:color="auto" w:fill="auto"/>
          </w:tcPr>
          <w:p w:rsidR="004F2A8A" w:rsidRPr="00A40276" w:rsidRDefault="004F2A8A" w:rsidP="00C60FA5">
            <w:pPr>
              <w:rPr>
                <w:rFonts w:ascii="Arial" w:hAnsi="Arial" w:cs="Arial"/>
                <w:sz w:val="8"/>
                <w:szCs w:val="2"/>
                <w:lang w:val="es-BO"/>
              </w:rPr>
            </w:pPr>
          </w:p>
        </w:tc>
      </w:tr>
      <w:tr w:rsidR="004F2A8A" w:rsidRPr="00545778" w:rsidTr="004F2A8A">
        <w:trPr>
          <w:trHeight w:val="74"/>
        </w:trPr>
        <w:tc>
          <w:tcPr>
            <w:tcW w:w="10348" w:type="dxa"/>
            <w:gridSpan w:val="37"/>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4F2A8A" w:rsidRPr="00545778" w:rsidRDefault="004F2A8A" w:rsidP="00C60FA5">
            <w:pPr>
              <w:rPr>
                <w:rFonts w:ascii="Arial" w:hAnsi="Arial" w:cs="Arial"/>
                <w:sz w:val="2"/>
                <w:szCs w:val="2"/>
                <w:lang w:val="es-BO"/>
              </w:rPr>
            </w:pPr>
          </w:p>
        </w:tc>
      </w:tr>
    </w:tbl>
    <w:p w:rsidR="004F2A8A" w:rsidRDefault="004F2A8A" w:rsidP="001766AD">
      <w:pPr>
        <w:pStyle w:val="Puesto"/>
        <w:spacing w:before="0" w:after="0"/>
        <w:jc w:val="both"/>
      </w:pPr>
    </w:p>
    <w:p w:rsidR="005C18C7" w:rsidRDefault="005C18C7" w:rsidP="005C18C7">
      <w:pPr>
        <w:pStyle w:val="Puesto"/>
        <w:numPr>
          <w:ilvl w:val="0"/>
          <w:numId w:val="17"/>
        </w:numPr>
        <w:spacing w:before="0" w:after="0"/>
        <w:jc w:val="both"/>
      </w:pPr>
      <w:r w:rsidRPr="009956C4">
        <w:rPr>
          <w:rFonts w:ascii="Verdana" w:hAnsi="Verdana"/>
          <w:sz w:val="18"/>
          <w:szCs w:val="18"/>
        </w:rPr>
        <w:t>CRONOGRAMA DE PLAZOS</w:t>
      </w:r>
      <w:bookmarkEnd w:id="160"/>
    </w:p>
    <w:p w:rsidR="005C18C7" w:rsidRPr="000F4811" w:rsidRDefault="005C18C7" w:rsidP="005C18C7">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5C18C7" w:rsidRPr="00A40276" w:rsidTr="005C18C7">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5C18C7" w:rsidRPr="000F4811" w:rsidRDefault="005C18C7" w:rsidP="005C18C7">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5C18C7" w:rsidRPr="000F4811" w:rsidRDefault="005C18C7" w:rsidP="00B630A6">
            <w:pPr>
              <w:pStyle w:val="Prrafodelista"/>
              <w:numPr>
                <w:ilvl w:val="0"/>
                <w:numId w:val="30"/>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5C18C7" w:rsidRPr="000F4811" w:rsidRDefault="005C18C7" w:rsidP="005C18C7">
            <w:pPr>
              <w:ind w:left="113" w:right="113"/>
              <w:jc w:val="both"/>
              <w:rPr>
                <w:rFonts w:ascii="Arial" w:hAnsi="Arial" w:cs="Arial"/>
                <w:sz w:val="15"/>
                <w:szCs w:val="15"/>
                <w:lang w:val="es-BO"/>
              </w:rPr>
            </w:pPr>
            <w:r w:rsidRPr="000F4811">
              <w:rPr>
                <w:rFonts w:ascii="Arial" w:hAnsi="Arial" w:cs="Arial"/>
                <w:sz w:val="15"/>
                <w:szCs w:val="15"/>
                <w:lang w:val="es-BO"/>
              </w:rPr>
              <w:t xml:space="preserve">      Ambos computables a partir del día siguiente hábil de la publicación de la convocatoria en el SICOES;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5C18C7" w:rsidRPr="000F4811" w:rsidRDefault="005C18C7" w:rsidP="00B630A6">
            <w:pPr>
              <w:pStyle w:val="Prrafodelista"/>
              <w:numPr>
                <w:ilvl w:val="2"/>
                <w:numId w:val="23"/>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C18C7" w:rsidRPr="000F4811" w:rsidRDefault="005C18C7" w:rsidP="005C18C7">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5C18C7" w:rsidRPr="00CC1C7C" w:rsidRDefault="005C18C7" w:rsidP="005C18C7">
      <w:pPr>
        <w:rPr>
          <w:lang w:val="es-BO"/>
        </w:rPr>
      </w:pPr>
    </w:p>
    <w:p w:rsidR="005C18C7" w:rsidRPr="004B26AD" w:rsidRDefault="005C18C7" w:rsidP="005C18C7">
      <w:pPr>
        <w:jc w:val="both"/>
        <w:rPr>
          <w:rFonts w:cs="Arial"/>
          <w:sz w:val="18"/>
          <w:szCs w:val="18"/>
        </w:rPr>
      </w:pPr>
      <w:r w:rsidRPr="004B26AD">
        <w:rPr>
          <w:rFonts w:cs="Arial"/>
          <w:sz w:val="18"/>
          <w:szCs w:val="18"/>
        </w:rPr>
        <w:t>El proceso de contratación de servicios generales, se sujetará al siguiente Cronograma de Plazos:</w:t>
      </w:r>
    </w:p>
    <w:p w:rsidR="005C18C7" w:rsidRPr="00023739" w:rsidRDefault="005C18C7" w:rsidP="005C18C7">
      <w:pPr>
        <w:rPr>
          <w:rFonts w:cs="Arial"/>
          <w:sz w:val="10"/>
          <w:szCs w:val="18"/>
        </w:rPr>
      </w:pPr>
    </w:p>
    <w:tbl>
      <w:tblPr>
        <w:tblW w:w="5574"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
        <w:gridCol w:w="3059"/>
        <w:gridCol w:w="293"/>
        <w:gridCol w:w="69"/>
        <w:gridCol w:w="129"/>
        <w:gridCol w:w="137"/>
        <w:gridCol w:w="125"/>
        <w:gridCol w:w="137"/>
        <w:gridCol w:w="374"/>
        <w:gridCol w:w="137"/>
        <w:gridCol w:w="543"/>
        <w:gridCol w:w="147"/>
        <w:gridCol w:w="135"/>
        <w:gridCol w:w="323"/>
        <w:gridCol w:w="137"/>
        <w:gridCol w:w="341"/>
        <w:gridCol w:w="137"/>
        <w:gridCol w:w="141"/>
        <w:gridCol w:w="3295"/>
        <w:gridCol w:w="143"/>
      </w:tblGrid>
      <w:tr w:rsidR="005C18C7" w:rsidRPr="000C6821" w:rsidTr="00D07CAD">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5C18C7" w:rsidRPr="000C6821" w:rsidRDefault="005C18C7" w:rsidP="005C18C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5C18C7" w:rsidRPr="000C6821" w:rsidTr="00D07CAD">
        <w:trPr>
          <w:trHeight w:val="123"/>
        </w:trPr>
        <w:tc>
          <w:tcPr>
            <w:tcW w:w="165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5C18C7" w:rsidRPr="000C6821" w:rsidRDefault="005C18C7" w:rsidP="005C18C7">
            <w:pPr>
              <w:adjustRightInd w:val="0"/>
              <w:snapToGrid w:val="0"/>
              <w:jc w:val="center"/>
              <w:rPr>
                <w:rFonts w:ascii="Arial" w:hAnsi="Arial" w:cs="Arial"/>
                <w:b/>
                <w:sz w:val="18"/>
              </w:rPr>
            </w:pPr>
            <w:r w:rsidRPr="000C6821">
              <w:rPr>
                <w:rFonts w:ascii="Arial" w:hAnsi="Arial" w:cs="Arial"/>
                <w:b/>
                <w:sz w:val="18"/>
              </w:rPr>
              <w:t>ACTIVIDAD</w:t>
            </w:r>
          </w:p>
        </w:tc>
        <w:tc>
          <w:tcPr>
            <w:tcW w:w="103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5C18C7" w:rsidRPr="000C6821" w:rsidRDefault="005C18C7" w:rsidP="005C18C7">
            <w:pPr>
              <w:adjustRightInd w:val="0"/>
              <w:snapToGrid w:val="0"/>
              <w:jc w:val="center"/>
              <w:rPr>
                <w:i/>
                <w:sz w:val="18"/>
                <w:szCs w:val="14"/>
              </w:rPr>
            </w:pPr>
            <w:r w:rsidRPr="000C6821">
              <w:rPr>
                <w:rFonts w:ascii="Arial" w:hAnsi="Arial" w:cs="Arial"/>
                <w:b/>
                <w:sz w:val="18"/>
              </w:rPr>
              <w:t>FECHA</w:t>
            </w:r>
          </w:p>
        </w:tc>
        <w:tc>
          <w:tcPr>
            <w:tcW w:w="53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5C18C7" w:rsidRPr="000C6821" w:rsidRDefault="005C18C7" w:rsidP="005C18C7">
            <w:pPr>
              <w:adjustRightInd w:val="0"/>
              <w:snapToGrid w:val="0"/>
              <w:jc w:val="center"/>
              <w:rPr>
                <w:i/>
                <w:sz w:val="18"/>
                <w:szCs w:val="14"/>
              </w:rPr>
            </w:pPr>
            <w:r w:rsidRPr="000C6821">
              <w:rPr>
                <w:rFonts w:ascii="Arial" w:hAnsi="Arial" w:cs="Arial"/>
                <w:b/>
                <w:sz w:val="18"/>
              </w:rPr>
              <w:t>HORA</w:t>
            </w:r>
          </w:p>
        </w:tc>
        <w:tc>
          <w:tcPr>
            <w:tcW w:w="17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sz w:val="18"/>
              </w:rPr>
            </w:pPr>
            <w:r w:rsidRPr="000C6821">
              <w:rPr>
                <w:rFonts w:ascii="Arial" w:hAnsi="Arial" w:cs="Arial"/>
                <w:b/>
                <w:sz w:val="18"/>
              </w:rPr>
              <w:t>LUGAR</w:t>
            </w:r>
          </w:p>
        </w:tc>
      </w:tr>
      <w:tr w:rsidR="005C18C7" w:rsidRPr="000C6821" w:rsidTr="00D07CAD">
        <w:trPr>
          <w:trHeight w:val="130"/>
        </w:trPr>
        <w:tc>
          <w:tcPr>
            <w:tcW w:w="14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sidRPr="000C6821">
              <w:rPr>
                <w:rFonts w:ascii="Arial" w:hAnsi="Arial" w:cs="Arial"/>
                <w:sz w:val="14"/>
                <w:szCs w:val="14"/>
              </w:rPr>
              <w:t>1</w:t>
            </w:r>
          </w:p>
        </w:tc>
        <w:tc>
          <w:tcPr>
            <w:tcW w:w="151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single" w:sz="12" w:space="0" w:color="000000" w:themeColor="text1"/>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8F2DE2" w:rsidP="005C18C7">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8F2DE2" w:rsidP="005C18C7">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nil"/>
            </w:tcBorders>
          </w:tcPr>
          <w:p w:rsidR="005C18C7" w:rsidRPr="002F238F" w:rsidRDefault="005C18C7" w:rsidP="005C18C7">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2"/>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2</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64"/>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4E1F06"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3</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532" w:type="pct"/>
            <w:gridSpan w:val="5"/>
            <w:tcBorders>
              <w:top w:val="nil"/>
              <w:left w:val="single" w:sz="12" w:space="0" w:color="auto"/>
              <w:bottom w:val="nil"/>
              <w:right w:val="single" w:sz="12" w:space="0" w:color="auto"/>
            </w:tcBorders>
            <w:tcMar>
              <w:left w:w="0" w:type="dxa"/>
              <w:right w:w="0" w:type="dxa"/>
            </w:tcMa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532" w:type="pct"/>
            <w:gridSpan w:val="5"/>
            <w:tcBorders>
              <w:top w:val="nil"/>
              <w:left w:val="single" w:sz="12" w:space="0" w:color="auto"/>
              <w:bottom w:val="nil"/>
              <w:right w:val="single" w:sz="12" w:space="0" w:color="auto"/>
            </w:tcBorders>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b/>
                <w:i/>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4E1F06" w:rsidRDefault="005C18C7" w:rsidP="005C18C7">
            <w:pPr>
              <w:adjustRightInd w:val="0"/>
              <w:snapToGrid w:val="0"/>
              <w:rPr>
                <w:rFonts w:ascii="Arial" w:hAnsi="Arial" w:cs="Arial"/>
              </w:rPr>
            </w:pPr>
          </w:p>
        </w:tc>
      </w:tr>
      <w:tr w:rsidR="005C18C7" w:rsidRPr="004E1F06"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269"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5C18C7" w:rsidRPr="00CE40E3" w:rsidRDefault="005C18C7" w:rsidP="005C18C7">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CE40E3"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4E1F06"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4E1F06" w:rsidRDefault="005C18C7" w:rsidP="005C18C7">
            <w:pPr>
              <w:adjustRightInd w:val="0"/>
              <w:snapToGrid w:val="0"/>
              <w:jc w:val="center"/>
              <w:rPr>
                <w:rFonts w:ascii="Arial" w:hAnsi="Arial" w:cs="Arial"/>
                <w:sz w:val="14"/>
                <w:szCs w:val="14"/>
              </w:rPr>
            </w:pPr>
            <w:r w:rsidRPr="004E1F06">
              <w:rPr>
                <w:rFonts w:ascii="Arial" w:hAnsi="Arial" w:cs="Arial"/>
                <w:sz w:val="14"/>
                <w:szCs w:val="14"/>
              </w:rPr>
              <w:t>4</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CE40E3"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CE40E3"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CE40E3" w:rsidRDefault="005C18C7" w:rsidP="005C18C7">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CE40E3"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CE40E3"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26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CE40E3"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CE40E3"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CE40E3" w:rsidRDefault="005C18C7" w:rsidP="005C18C7">
            <w:pPr>
              <w:adjustRightInd w:val="0"/>
              <w:snapToGrid w:val="0"/>
              <w:jc w:val="center"/>
              <w:rPr>
                <w:rFonts w:ascii="Arial" w:hAnsi="Arial" w:cs="Arial"/>
              </w:rPr>
            </w:pPr>
            <w:r w:rsidRPr="00CE40E3">
              <w:rPr>
                <w:rFonts w:ascii="Arial" w:hAnsi="Arial" w:cs="Arial"/>
              </w:rPr>
              <w:t>---</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2F238F"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r>
              <w:rPr>
                <w:rFonts w:ascii="Arial" w:hAnsi="Arial" w:cs="Arial"/>
                <w:sz w:val="14"/>
                <w:szCs w:val="14"/>
              </w:rPr>
              <w:t>5</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2F238F" w:rsidRDefault="00D07CAD" w:rsidP="000467B9">
            <w:pPr>
              <w:adjustRightInd w:val="0"/>
              <w:snapToGrid w:val="0"/>
              <w:ind w:left="113" w:right="113"/>
              <w:jc w:val="both"/>
              <w:rPr>
                <w:rFonts w:ascii="Arial" w:hAnsi="Arial" w:cs="Arial"/>
                <w:b/>
              </w:rPr>
            </w:pPr>
            <w:r w:rsidRPr="000C6821">
              <w:rPr>
                <w:rFonts w:ascii="Arial" w:hAnsi="Arial" w:cs="Arial"/>
                <w:lang w:val="es-BO"/>
              </w:rPr>
              <w:t>Presentación de Propuestas</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2F238F"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2F238F"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2F238F" w:rsidRDefault="005C18C7" w:rsidP="005C18C7">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2F238F" w:rsidRDefault="005C18C7" w:rsidP="005C18C7">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1631" w:type="pct"/>
            <w:tcBorders>
              <w:top w:val="nil"/>
              <w:left w:val="nil"/>
              <w:bottom w:val="single" w:sz="4" w:space="0" w:color="auto"/>
              <w:right w:val="nil"/>
            </w:tcBorders>
            <w:shd w:val="clear" w:color="auto" w:fill="auto"/>
            <w:vAlign w:val="center"/>
          </w:tcPr>
          <w:p w:rsidR="005C18C7" w:rsidRPr="002F238F"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655"/>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0467B9" w:rsidP="005C18C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0467B9"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2F238F"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5C18C7" w:rsidRPr="002F238F"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B05D39" w:rsidP="00D07CAD">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67B9" w:rsidRPr="001E566C" w:rsidRDefault="00D07CAD" w:rsidP="000467B9">
            <w:pPr>
              <w:adjustRightInd w:val="0"/>
              <w:snapToGrid w:val="0"/>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5C18C7" w:rsidP="00B630A6">
            <w:pPr>
              <w:pStyle w:val="Textoindependiente3"/>
              <w:numPr>
                <w:ilvl w:val="0"/>
                <w:numId w:val="33"/>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rsidR="005C18C7" w:rsidRPr="001E566C" w:rsidRDefault="005C18C7" w:rsidP="005C18C7">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2F238F"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2F238F" w:rsidRDefault="005C18C7" w:rsidP="005C18C7">
            <w:pPr>
              <w:adjustRightInd w:val="0"/>
              <w:snapToGrid w:val="0"/>
              <w:jc w:val="center"/>
              <w:rPr>
                <w:rFonts w:ascii="Arial" w:hAnsi="Arial" w:cs="Arial"/>
                <w:sz w:val="4"/>
                <w:szCs w:val="4"/>
              </w:rPr>
            </w:pPr>
          </w:p>
        </w:tc>
        <w:tc>
          <w:tcPr>
            <w:tcW w:w="532" w:type="pct"/>
            <w:gridSpan w:val="5"/>
            <w:tcBorders>
              <w:top w:val="nil"/>
              <w:left w:val="single" w:sz="12" w:space="0" w:color="auto"/>
              <w:bottom w:val="nil"/>
              <w:right w:val="single" w:sz="12" w:space="0" w:color="auto"/>
            </w:tcBorders>
          </w:tcPr>
          <w:p w:rsidR="005C18C7" w:rsidRPr="001E566C" w:rsidRDefault="005C18C7" w:rsidP="005C18C7">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1631" w:type="pct"/>
            <w:tcBorders>
              <w:top w:val="single" w:sz="4" w:space="0" w:color="auto"/>
              <w:left w:val="nil"/>
              <w:bottom w:val="nil"/>
              <w:right w:val="nil"/>
            </w:tcBorders>
            <w:shd w:val="clear" w:color="auto" w:fill="auto"/>
            <w:vAlign w:val="center"/>
          </w:tcPr>
          <w:p w:rsidR="005C18C7" w:rsidRPr="001E566C"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6</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5C18C7" w:rsidRPr="000C6821" w:rsidRDefault="005C18C7" w:rsidP="005C18C7">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5C18C7" w:rsidRPr="001E566C" w:rsidRDefault="005C18C7" w:rsidP="005C18C7">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5C18C7" w:rsidRPr="001E566C" w:rsidRDefault="005C18C7" w:rsidP="005C18C7">
            <w:pPr>
              <w:adjustRightInd w:val="0"/>
              <w:snapToGrid w:val="0"/>
              <w:jc w:val="center"/>
              <w:rPr>
                <w:i/>
                <w:sz w:val="12"/>
                <w:szCs w:val="14"/>
              </w:rPr>
            </w:pPr>
          </w:p>
        </w:tc>
        <w:tc>
          <w:tcPr>
            <w:tcW w:w="1701" w:type="pct"/>
            <w:gridSpan w:val="2"/>
            <w:tcBorders>
              <w:left w:val="single" w:sz="12" w:space="0" w:color="auto"/>
              <w:bottom w:val="nil"/>
              <w:right w:val="nil"/>
            </w:tcBorders>
            <w:shd w:val="clear" w:color="auto" w:fill="auto"/>
            <w:vAlign w:val="center"/>
          </w:tcPr>
          <w:p w:rsidR="005C18C7" w:rsidRPr="001E566C"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412"/>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0467B9" w:rsidP="005C18C7">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0467B9"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5C18C7" w:rsidRPr="000C6821" w:rsidRDefault="005C18C7" w:rsidP="005C18C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B05D39" w:rsidP="005C18C7">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1E566C" w:rsidRDefault="00D33F26" w:rsidP="005C18C7">
            <w:pPr>
              <w:adjustRightInd w:val="0"/>
              <w:snapToGrid w:val="0"/>
              <w:jc w:val="center"/>
              <w:rPr>
                <w:rFonts w:ascii="Arial" w:hAnsi="Arial" w:cs="Arial"/>
              </w:rPr>
            </w:pPr>
            <w:r>
              <w:rPr>
                <w:rFonts w:ascii="Arial" w:hAnsi="Arial" w:cs="Arial"/>
              </w:rPr>
              <w:t>1</w:t>
            </w:r>
            <w:r w:rsidR="00D07CAD">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5C18C7" w:rsidRPr="001E566C" w:rsidRDefault="005C18C7" w:rsidP="005C18C7">
            <w:pPr>
              <w:adjustRightInd w:val="0"/>
              <w:snapToGrid w:val="0"/>
              <w:jc w:val="center"/>
              <w:rPr>
                <w:rFonts w:ascii="Arial" w:hAnsi="Arial" w:cs="Arial"/>
              </w:rPr>
            </w:pPr>
          </w:p>
        </w:tc>
        <w:tc>
          <w:tcPr>
            <w:tcW w:w="163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Default="005C18C7" w:rsidP="005C18C7">
            <w:pPr>
              <w:widowControl w:val="0"/>
              <w:jc w:val="both"/>
              <w:rPr>
                <w:rFonts w:ascii="Arial" w:hAnsi="Arial" w:cs="Arial"/>
                <w:b/>
                <w:color w:val="2E74B5" w:themeColor="accent1" w:themeShade="BF"/>
                <w:sz w:val="13"/>
                <w:szCs w:val="13"/>
                <w:lang w:val="es-BO"/>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hyperlink r:id="rId14" w:history="1">
              <w:r w:rsidR="009613BF" w:rsidRPr="00C5662C">
                <w:rPr>
                  <w:rStyle w:val="Hipervnculo"/>
                  <w:rFonts w:ascii="Arial" w:hAnsi="Arial" w:cs="Arial"/>
                  <w:b/>
                  <w:sz w:val="13"/>
                  <w:szCs w:val="13"/>
                  <w:lang w:val="es-BO"/>
                </w:rPr>
                <w:t>https://bcb-gob-bo.zoom.us/j/83175673383?pwd=J8238zBswcRNyUwDGMrKQcsaEsHbKF.1</w:t>
              </w:r>
            </w:hyperlink>
          </w:p>
          <w:p w:rsidR="009613BF" w:rsidRPr="009613BF" w:rsidRDefault="009613BF" w:rsidP="005C18C7">
            <w:pPr>
              <w:widowControl w:val="0"/>
              <w:jc w:val="both"/>
              <w:rPr>
                <w:rFonts w:ascii="Arial" w:hAnsi="Arial" w:cs="Arial"/>
                <w:b/>
                <w:color w:val="2E74B5" w:themeColor="accent1" w:themeShade="BF"/>
                <w:sz w:val="13"/>
                <w:szCs w:val="13"/>
                <w:lang w:val="es-BO"/>
              </w:rPr>
            </w:pPr>
          </w:p>
          <w:p w:rsidR="009613BF" w:rsidRPr="009613BF" w:rsidRDefault="009613BF" w:rsidP="009613BF">
            <w:pPr>
              <w:widowControl w:val="0"/>
              <w:jc w:val="both"/>
              <w:rPr>
                <w:rFonts w:ascii="Arial" w:hAnsi="Arial" w:cs="Arial"/>
                <w:b/>
                <w:color w:val="2E74B5" w:themeColor="accent1" w:themeShade="BF"/>
                <w:sz w:val="13"/>
                <w:szCs w:val="13"/>
                <w:lang w:val="es-BO"/>
              </w:rPr>
            </w:pPr>
            <w:r w:rsidRPr="009613BF">
              <w:rPr>
                <w:rFonts w:ascii="Arial" w:hAnsi="Arial" w:cs="Arial"/>
                <w:b/>
                <w:color w:val="2E74B5" w:themeColor="accent1" w:themeShade="BF"/>
                <w:sz w:val="13"/>
                <w:szCs w:val="13"/>
                <w:lang w:val="es-BO"/>
              </w:rPr>
              <w:t>ID de reunión: 831 7567 3383</w:t>
            </w:r>
          </w:p>
          <w:p w:rsidR="009613BF" w:rsidRPr="009613BF" w:rsidRDefault="009613BF" w:rsidP="009613BF">
            <w:pPr>
              <w:widowControl w:val="0"/>
              <w:jc w:val="both"/>
              <w:rPr>
                <w:rFonts w:ascii="Arial" w:hAnsi="Arial" w:cs="Arial"/>
                <w:b/>
                <w:color w:val="2E74B5" w:themeColor="accent1" w:themeShade="BF"/>
                <w:sz w:val="13"/>
                <w:szCs w:val="13"/>
                <w:lang w:val="es-BO"/>
              </w:rPr>
            </w:pPr>
            <w:r w:rsidRPr="009613BF">
              <w:rPr>
                <w:rFonts w:ascii="Arial" w:hAnsi="Arial" w:cs="Arial"/>
                <w:b/>
                <w:color w:val="2E74B5" w:themeColor="accent1" w:themeShade="BF"/>
                <w:sz w:val="13"/>
                <w:szCs w:val="13"/>
                <w:lang w:val="es-BO"/>
              </w:rPr>
              <w:t>Código de acceso: 684278</w:t>
            </w:r>
          </w:p>
          <w:p w:rsidR="005C18C7" w:rsidRPr="001E566C" w:rsidRDefault="005C18C7" w:rsidP="005C18C7">
            <w:pPr>
              <w:widowControl w:val="0"/>
              <w:jc w:val="both"/>
              <w:rPr>
                <w:rFonts w:ascii="Arial" w:hAnsi="Arial" w:cs="Arial"/>
              </w:rPr>
            </w:pPr>
          </w:p>
        </w:tc>
        <w:tc>
          <w:tcPr>
            <w:tcW w:w="74" w:type="pct"/>
            <w:vMerge/>
            <w:tcBorders>
              <w:lef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val="restart"/>
            <w:tcBorders>
              <w:top w:val="nil"/>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adjustRightInd w:val="0"/>
              <w:snapToGrid w:val="0"/>
              <w:jc w:val="center"/>
              <w:rPr>
                <w:rFonts w:ascii="Arial" w:hAnsi="Arial" w:cs="Arial"/>
                <w:sz w:val="14"/>
                <w:szCs w:val="14"/>
              </w:rPr>
            </w:pPr>
            <w:r>
              <w:rPr>
                <w:rFonts w:ascii="Arial" w:hAnsi="Arial" w:cs="Arial"/>
                <w:sz w:val="14"/>
                <w:szCs w:val="14"/>
              </w:rPr>
              <w:t>7</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val="restart"/>
            <w:tcBorders>
              <w:top w:val="nil"/>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74"/>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0467B9">
            <w:pPr>
              <w:adjustRightInd w:val="0"/>
              <w:snapToGrid w:val="0"/>
              <w:jc w:val="center"/>
              <w:rPr>
                <w:rFonts w:ascii="Arial" w:hAnsi="Arial" w:cs="Arial"/>
                <w:sz w:val="14"/>
                <w:szCs w:val="14"/>
              </w:rPr>
            </w:pPr>
            <w:r>
              <w:rPr>
                <w:rFonts w:ascii="Arial" w:hAnsi="Arial" w:cs="Arial"/>
                <w:sz w:val="14"/>
                <w:szCs w:val="14"/>
              </w:rPr>
              <w:t>8</w:t>
            </w:r>
          </w:p>
        </w:tc>
        <w:tc>
          <w:tcPr>
            <w:tcW w:w="1514" w:type="pct"/>
            <w:vMerge w:val="restart"/>
            <w:tcBorders>
              <w:top w:val="nil"/>
              <w:left w:val="single" w:sz="12" w:space="0" w:color="auto"/>
              <w:right w:val="single" w:sz="12" w:space="0" w:color="auto"/>
            </w:tcBorders>
            <w:shd w:val="clear" w:color="auto" w:fill="auto"/>
            <w:vAlign w:val="center"/>
          </w:tcPr>
          <w:p w:rsidR="005C18C7" w:rsidRPr="000C6821" w:rsidRDefault="005C18C7" w:rsidP="005C18C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5" w:type="pct"/>
            <w:tcBorders>
              <w:top w:val="nil"/>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14"/>
                <w:szCs w:val="14"/>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adjustRightInd w:val="0"/>
              <w:snapToGrid w:val="0"/>
              <w:jc w:val="center"/>
              <w:rPr>
                <w:rFonts w:ascii="Arial" w:hAnsi="Arial" w:cs="Arial"/>
                <w:sz w:val="14"/>
                <w:szCs w:val="14"/>
              </w:rPr>
            </w:pPr>
            <w:r>
              <w:rPr>
                <w:rFonts w:ascii="Arial" w:hAnsi="Arial" w:cs="Arial"/>
                <w:sz w:val="14"/>
                <w:szCs w:val="14"/>
              </w:rPr>
              <w:t>9</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73"/>
        </w:trPr>
        <w:tc>
          <w:tcPr>
            <w:tcW w:w="146" w:type="pct"/>
            <w:vMerge/>
            <w:tcBorders>
              <w:left w:val="single" w:sz="12" w:space="0" w:color="auto"/>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val="restart"/>
            <w:tcBorders>
              <w:top w:val="nil"/>
              <w:left w:val="single" w:sz="12"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53"/>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14"/>
                <w:szCs w:val="14"/>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vMerge/>
            <w:tcBorders>
              <w:left w:val="single" w:sz="12" w:space="0" w:color="auto"/>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269" w:type="pct"/>
            <w:tcBorders>
              <w:top w:val="single" w:sz="4" w:space="0" w:color="auto"/>
              <w:left w:val="nil"/>
              <w:bottom w:val="nil"/>
              <w:right w:val="nil"/>
            </w:tcBorders>
            <w:shd w:val="clear" w:color="auto" w:fill="auto"/>
            <w:vAlign w:val="center"/>
          </w:tcPr>
          <w:p w:rsidR="005C18C7" w:rsidRPr="000C6821" w:rsidRDefault="005C18C7" w:rsidP="005C18C7">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D07CAD">
            <w:pPr>
              <w:tabs>
                <w:tab w:val="left" w:pos="540"/>
              </w:tabs>
              <w:adjustRightInd w:val="0"/>
              <w:snapToGrid w:val="0"/>
              <w:jc w:val="center"/>
              <w:rPr>
                <w:rFonts w:ascii="Arial" w:hAnsi="Arial" w:cs="Arial"/>
                <w:sz w:val="14"/>
                <w:szCs w:val="14"/>
              </w:rPr>
            </w:pPr>
            <w:r>
              <w:rPr>
                <w:rFonts w:ascii="Arial" w:hAnsi="Arial" w:cs="Arial"/>
                <w:sz w:val="14"/>
                <w:szCs w:val="14"/>
              </w:rPr>
              <w:t>10</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C18C7" w:rsidRPr="000C6821" w:rsidRDefault="005C18C7" w:rsidP="005C18C7">
            <w:pPr>
              <w:adjustRightInd w:val="0"/>
              <w:snapToGrid w:val="0"/>
              <w:jc w:val="center"/>
              <w:rPr>
                <w:rFonts w:ascii="Arial" w:hAnsi="Arial" w:cs="Arial"/>
                <w:sz w:val="4"/>
                <w:szCs w:val="4"/>
              </w:rPr>
            </w:pPr>
          </w:p>
        </w:tc>
        <w:tc>
          <w:tcPr>
            <w:tcW w:w="1514" w:type="pct"/>
            <w:tcBorders>
              <w:top w:val="nil"/>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ind w:left="113" w:right="113"/>
              <w:jc w:val="both"/>
              <w:rPr>
                <w:rFonts w:ascii="Arial" w:hAnsi="Arial" w:cs="Arial"/>
                <w:b/>
                <w:sz w:val="4"/>
                <w:szCs w:val="4"/>
              </w:rPr>
            </w:pPr>
          </w:p>
        </w:tc>
        <w:tc>
          <w:tcPr>
            <w:tcW w:w="1034" w:type="pct"/>
            <w:gridSpan w:val="10"/>
            <w:tcBorders>
              <w:top w:val="nil"/>
              <w:left w:val="single" w:sz="12"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r w:rsidR="005C18C7" w:rsidRPr="000C6821" w:rsidTr="00D07CAD">
        <w:trPr>
          <w:trHeight w:val="190"/>
        </w:trPr>
        <w:tc>
          <w:tcPr>
            <w:tcW w:w="14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C18C7" w:rsidRPr="000C6821" w:rsidRDefault="00D07CAD" w:rsidP="005C18C7">
            <w:pPr>
              <w:tabs>
                <w:tab w:val="left" w:pos="540"/>
              </w:tabs>
              <w:adjustRightInd w:val="0"/>
              <w:snapToGrid w:val="0"/>
              <w:jc w:val="center"/>
              <w:rPr>
                <w:rFonts w:ascii="Arial" w:hAnsi="Arial" w:cs="Arial"/>
                <w:sz w:val="14"/>
                <w:szCs w:val="14"/>
              </w:rPr>
            </w:pPr>
            <w:r>
              <w:rPr>
                <w:rFonts w:ascii="Arial" w:hAnsi="Arial" w:cs="Arial"/>
                <w:sz w:val="14"/>
                <w:szCs w:val="14"/>
              </w:rPr>
              <w:t>11</w:t>
            </w:r>
          </w:p>
        </w:tc>
        <w:tc>
          <w:tcPr>
            <w:tcW w:w="1514" w:type="pct"/>
            <w:vMerge w:val="restart"/>
            <w:tcBorders>
              <w:top w:val="nil"/>
              <w:left w:val="single" w:sz="12" w:space="0" w:color="auto"/>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5" w:type="pct"/>
            <w:tcBorders>
              <w:top w:val="nil"/>
              <w:left w:val="single" w:sz="12" w:space="0" w:color="auto"/>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5C18C7" w:rsidRPr="000C6821" w:rsidRDefault="005C18C7" w:rsidP="005C18C7">
            <w:pPr>
              <w:adjustRightInd w:val="0"/>
              <w:snapToGrid w:val="0"/>
              <w:jc w:val="center"/>
              <w:rPr>
                <w:i/>
                <w:sz w:val="14"/>
                <w:szCs w:val="14"/>
              </w:rPr>
            </w:pPr>
          </w:p>
        </w:tc>
        <w:tc>
          <w:tcPr>
            <w:tcW w:w="532" w:type="pct"/>
            <w:gridSpan w:val="5"/>
            <w:vMerge/>
            <w:tcBorders>
              <w:left w:val="single" w:sz="12" w:space="0" w:color="auto"/>
              <w:right w:val="single" w:sz="12" w:space="0" w:color="auto"/>
            </w:tcBorders>
            <w:tcMar>
              <w:left w:w="0" w:type="dxa"/>
              <w:right w:w="0" w:type="dxa"/>
            </w:tcMar>
          </w:tcPr>
          <w:p w:rsidR="005C18C7" w:rsidRPr="000C6821" w:rsidRDefault="005C18C7" w:rsidP="005C18C7">
            <w:pPr>
              <w:adjustRightInd w:val="0"/>
              <w:snapToGrid w:val="0"/>
              <w:jc w:val="center"/>
              <w:rPr>
                <w:i/>
                <w:sz w:val="14"/>
                <w:szCs w:val="14"/>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i/>
                <w:sz w:val="14"/>
                <w:szCs w:val="14"/>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rPr>
          <w:trHeight w:val="190"/>
        </w:trPr>
        <w:tc>
          <w:tcPr>
            <w:tcW w:w="146" w:type="pct"/>
            <w:vMerge/>
            <w:tcBorders>
              <w:left w:val="single" w:sz="12" w:space="0" w:color="auto"/>
              <w:bottom w:val="nil"/>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rPr>
            </w:pPr>
          </w:p>
        </w:tc>
        <w:tc>
          <w:tcPr>
            <w:tcW w:w="1514" w:type="pct"/>
            <w:vMerge/>
            <w:tcBorders>
              <w:left w:val="single" w:sz="12" w:space="0" w:color="auto"/>
              <w:bottom w:val="nil"/>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rPr>
            </w:pPr>
          </w:p>
        </w:tc>
        <w:tc>
          <w:tcPr>
            <w:tcW w:w="145" w:type="pct"/>
            <w:tcBorders>
              <w:top w:val="nil"/>
              <w:left w:val="single" w:sz="12"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D07CAD" w:rsidP="005C18C7">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2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0C6821" w:rsidRDefault="005C18C7" w:rsidP="005C18C7">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532" w:type="pct"/>
            <w:gridSpan w:val="5"/>
            <w:vMerge/>
            <w:tcBorders>
              <w:left w:val="single" w:sz="12" w:space="0" w:color="auto"/>
              <w:right w:val="single" w:sz="12" w:space="0" w:color="auto"/>
            </w:tcBorders>
          </w:tcPr>
          <w:p w:rsidR="005C18C7" w:rsidRPr="000C6821" w:rsidRDefault="005C18C7" w:rsidP="005C18C7">
            <w:pPr>
              <w:adjustRightInd w:val="0"/>
              <w:snapToGrid w:val="0"/>
              <w:jc w:val="center"/>
              <w:rPr>
                <w:rFonts w:ascii="Arial" w:hAnsi="Arial" w:cs="Arial"/>
              </w:rPr>
            </w:pPr>
          </w:p>
        </w:tc>
        <w:tc>
          <w:tcPr>
            <w:tcW w:w="1701" w:type="pct"/>
            <w:gridSpan w:val="2"/>
            <w:vMerge/>
            <w:tcBorders>
              <w:left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rPr>
            </w:pPr>
          </w:p>
        </w:tc>
        <w:tc>
          <w:tcPr>
            <w:tcW w:w="74" w:type="pct"/>
            <w:vMerge/>
            <w:tcBorders>
              <w:left w:val="nil"/>
            </w:tcBorders>
            <w:shd w:val="clear" w:color="auto" w:fill="auto"/>
            <w:vAlign w:val="center"/>
          </w:tcPr>
          <w:p w:rsidR="005C18C7" w:rsidRPr="000C6821" w:rsidRDefault="005C18C7" w:rsidP="005C18C7">
            <w:pPr>
              <w:adjustRightInd w:val="0"/>
              <w:snapToGrid w:val="0"/>
              <w:rPr>
                <w:rFonts w:ascii="Arial" w:hAnsi="Arial" w:cs="Arial"/>
              </w:rPr>
            </w:pPr>
          </w:p>
        </w:tc>
      </w:tr>
      <w:tr w:rsidR="005C18C7" w:rsidRPr="000C6821" w:rsidTr="00D07CAD">
        <w:tc>
          <w:tcPr>
            <w:tcW w:w="14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C18C7" w:rsidRPr="000C6821" w:rsidRDefault="005C18C7" w:rsidP="005C18C7">
            <w:pPr>
              <w:adjustRightInd w:val="0"/>
              <w:snapToGrid w:val="0"/>
              <w:jc w:val="right"/>
              <w:rPr>
                <w:rFonts w:ascii="Arial" w:hAnsi="Arial" w:cs="Arial"/>
                <w:sz w:val="4"/>
                <w:szCs w:val="4"/>
              </w:rPr>
            </w:pPr>
          </w:p>
        </w:tc>
        <w:tc>
          <w:tcPr>
            <w:tcW w:w="1757" w:type="pct"/>
            <w:gridSpan w:val="4"/>
            <w:tcBorders>
              <w:top w:val="nil"/>
              <w:left w:val="single" w:sz="12" w:space="0" w:color="auto"/>
              <w:bottom w:val="single" w:sz="12" w:space="0" w:color="auto"/>
              <w:right w:val="nil"/>
            </w:tcBorders>
            <w:shd w:val="clear" w:color="auto" w:fill="auto"/>
            <w:vAlign w:val="bottom"/>
          </w:tcPr>
          <w:p w:rsidR="005C18C7" w:rsidRPr="000C6821" w:rsidRDefault="005C18C7" w:rsidP="005C18C7">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rsidR="005C18C7" w:rsidRPr="000C6821" w:rsidRDefault="005C18C7" w:rsidP="005C18C7">
            <w:pPr>
              <w:adjustRightInd w:val="0"/>
              <w:snapToGrid w:val="0"/>
              <w:jc w:val="right"/>
              <w:rPr>
                <w:rFonts w:ascii="Arial" w:hAnsi="Arial" w:cs="Arial"/>
                <w:b/>
                <w:sz w:val="4"/>
                <w:szCs w:val="4"/>
              </w:rPr>
            </w:pPr>
          </w:p>
        </w:tc>
        <w:tc>
          <w:tcPr>
            <w:tcW w:w="723" w:type="pct"/>
            <w:gridSpan w:val="6"/>
            <w:tcBorders>
              <w:top w:val="nil"/>
              <w:left w:val="single" w:sz="12" w:space="0" w:color="auto"/>
              <w:bottom w:val="single" w:sz="12" w:space="0" w:color="auto"/>
              <w:right w:val="single" w:sz="12" w:space="0" w:color="auto"/>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532" w:type="pct"/>
            <w:gridSpan w:val="5"/>
            <w:vMerge/>
            <w:tcBorders>
              <w:left w:val="single" w:sz="12" w:space="0" w:color="auto"/>
              <w:bottom w:val="single" w:sz="12" w:space="0" w:color="auto"/>
              <w:right w:val="single" w:sz="12" w:space="0" w:color="auto"/>
            </w:tcBorders>
          </w:tcPr>
          <w:p w:rsidR="005C18C7" w:rsidRPr="000C6821" w:rsidRDefault="005C18C7" w:rsidP="005C18C7">
            <w:pPr>
              <w:adjustRightInd w:val="0"/>
              <w:snapToGrid w:val="0"/>
              <w:jc w:val="center"/>
              <w:rPr>
                <w:rFonts w:ascii="Arial" w:hAnsi="Arial" w:cs="Arial"/>
                <w:sz w:val="4"/>
                <w:szCs w:val="4"/>
              </w:rPr>
            </w:pPr>
          </w:p>
        </w:tc>
        <w:tc>
          <w:tcPr>
            <w:tcW w:w="1701" w:type="pct"/>
            <w:gridSpan w:val="2"/>
            <w:vMerge/>
            <w:tcBorders>
              <w:left w:val="single" w:sz="12" w:space="0" w:color="auto"/>
              <w:bottom w:val="single" w:sz="12" w:space="0" w:color="auto"/>
              <w:right w:val="nil"/>
            </w:tcBorders>
            <w:shd w:val="clear" w:color="auto" w:fill="auto"/>
            <w:vAlign w:val="center"/>
          </w:tcPr>
          <w:p w:rsidR="005C18C7" w:rsidRPr="000C6821" w:rsidRDefault="005C18C7" w:rsidP="005C18C7">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5C18C7" w:rsidRPr="000C6821" w:rsidRDefault="005C18C7" w:rsidP="005C18C7">
            <w:pPr>
              <w:adjustRightInd w:val="0"/>
              <w:snapToGrid w:val="0"/>
              <w:rPr>
                <w:rFonts w:ascii="Arial" w:hAnsi="Arial" w:cs="Arial"/>
                <w:sz w:val="4"/>
                <w:szCs w:val="4"/>
              </w:rPr>
            </w:pPr>
          </w:p>
        </w:tc>
      </w:tr>
    </w:tbl>
    <w:p w:rsidR="005C18C7" w:rsidRPr="000F4811" w:rsidRDefault="005C18C7" w:rsidP="005C18C7">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5C18C7" w:rsidRPr="002B6894" w:rsidRDefault="005C18C7" w:rsidP="005C18C7">
      <w:pPr>
        <w:rPr>
          <w:rFonts w:cs="Arial"/>
          <w:i/>
          <w:sz w:val="2"/>
          <w:szCs w:val="18"/>
        </w:rPr>
      </w:pPr>
      <w:bookmarkStart w:id="161" w:name="_Hlk76392171"/>
      <w:r>
        <w:rPr>
          <w:rFonts w:cs="Arial"/>
          <w:i/>
        </w:rPr>
        <w:br w:type="page"/>
      </w:r>
    </w:p>
    <w:p w:rsidR="005C18C7" w:rsidRPr="00A40276" w:rsidRDefault="005C18C7" w:rsidP="005C18C7">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 CONDICIONES TÉCNICAS REQUERIDAS DEL SERVICIO GENERAL</w:t>
      </w:r>
      <w:bookmarkEnd w:id="162"/>
    </w:p>
    <w:p w:rsidR="005C18C7" w:rsidRPr="00B75EE7" w:rsidRDefault="005C18C7" w:rsidP="005C18C7">
      <w:pPr>
        <w:ind w:left="709"/>
        <w:jc w:val="both"/>
        <w:rPr>
          <w:rFonts w:cs="Arial"/>
          <w:b/>
          <w:sz w:val="4"/>
          <w:szCs w:val="18"/>
          <w:lang w:val="es-BO"/>
        </w:rPr>
      </w:pPr>
    </w:p>
    <w:p w:rsidR="005C18C7" w:rsidRPr="00E77096" w:rsidRDefault="005C18C7" w:rsidP="005C18C7">
      <w:pPr>
        <w:ind w:left="709"/>
        <w:jc w:val="both"/>
        <w:rPr>
          <w:rFonts w:cs="Arial"/>
          <w:b/>
          <w:sz w:val="2"/>
          <w:szCs w:val="18"/>
          <w:lang w:val="es-BO"/>
        </w:rPr>
      </w:pPr>
    </w:p>
    <w:p w:rsidR="007444BF" w:rsidRDefault="005C18C7" w:rsidP="007444BF">
      <w:pPr>
        <w:jc w:val="center"/>
        <w:rPr>
          <w:rFonts w:ascii="Arial" w:hAnsi="Arial" w:cs="Arial"/>
          <w:b/>
          <w:bCs/>
          <w:sz w:val="18"/>
          <w:szCs w:val="18"/>
        </w:rPr>
      </w:pPr>
      <w:r w:rsidRPr="003957E8">
        <w:rPr>
          <w:rFonts w:ascii="Arial" w:hAnsi="Arial" w:cs="Arial"/>
          <w:b/>
          <w:bCs/>
          <w:sz w:val="18"/>
          <w:szCs w:val="18"/>
        </w:rPr>
        <w:t>FORMULARIO C-1: ESPECIFICACIONES TÉCNICAS</w:t>
      </w:r>
    </w:p>
    <w:p w:rsidR="007444BF" w:rsidRPr="007444BF" w:rsidRDefault="007444BF" w:rsidP="007444BF">
      <w:pPr>
        <w:jc w:val="center"/>
        <w:rPr>
          <w:rFonts w:ascii="Arial" w:hAnsi="Arial" w:cs="Arial"/>
          <w:b/>
          <w:bCs/>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2410"/>
      </w:tblGrid>
      <w:tr w:rsidR="007444BF" w:rsidRPr="00FD2050" w:rsidTr="00622113">
        <w:trPr>
          <w:cantSplit/>
          <w:trHeight w:val="477"/>
          <w:tblHeader/>
          <w:jc w:val="center"/>
        </w:trPr>
        <w:tc>
          <w:tcPr>
            <w:tcW w:w="7508" w:type="dxa"/>
            <w:vMerge w:val="restart"/>
            <w:shd w:val="clear" w:color="auto" w:fill="D9D9D9"/>
            <w:vAlign w:val="center"/>
          </w:tcPr>
          <w:p w:rsidR="007444BF" w:rsidRPr="00FD2050" w:rsidRDefault="007444BF" w:rsidP="00622113">
            <w:pPr>
              <w:pStyle w:val="Textoindependiente3"/>
              <w:ind w:left="-70"/>
              <w:jc w:val="center"/>
              <w:rPr>
                <w:rFonts w:ascii="Arial" w:hAnsi="Arial" w:cs="Arial"/>
                <w:b/>
                <w:bCs/>
                <w:sz w:val="20"/>
              </w:rPr>
            </w:pPr>
            <w:r w:rsidRPr="00FD2050">
              <w:rPr>
                <w:rFonts w:ascii="Arial" w:hAnsi="Arial" w:cs="Arial"/>
                <w:b/>
                <w:bCs/>
                <w:sz w:val="20"/>
              </w:rPr>
              <w:t>CARACTERÍSTICAS TÉCNICAS SOLICITADAS</w:t>
            </w:r>
            <w:r w:rsidRPr="00FD2050">
              <w:rPr>
                <w:rFonts w:ascii="Arial" w:hAnsi="Arial" w:cs="Arial"/>
                <w:b/>
                <w:sz w:val="20"/>
                <w:lang w:val="es-BO"/>
              </w:rPr>
              <w:t xml:space="preserve"> </w:t>
            </w:r>
            <w:r w:rsidRPr="00FD2050">
              <w:rPr>
                <w:rFonts w:ascii="Arial" w:hAnsi="Arial" w:cs="Arial"/>
                <w:b/>
                <w:bCs/>
                <w:sz w:val="20"/>
              </w:rPr>
              <w:t>DEL SERVICIO Y LAS CONDICIONES COMPLEMENTARIAS</w:t>
            </w:r>
          </w:p>
        </w:tc>
        <w:tc>
          <w:tcPr>
            <w:tcW w:w="2410" w:type="dxa"/>
            <w:tcBorders>
              <w:bottom w:val="single" w:sz="4" w:space="0" w:color="auto"/>
            </w:tcBorders>
            <w:shd w:val="clear" w:color="auto" w:fill="D9D9D9"/>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20"/>
                <w:lang w:val="es-ES_tradnl"/>
              </w:rPr>
            </w:pPr>
            <w:r w:rsidRPr="00FD2050">
              <w:rPr>
                <w:rFonts w:cs="Arial"/>
                <w:b/>
                <w:sz w:val="20"/>
                <w:lang w:val="es-BO"/>
              </w:rPr>
              <w:t>(*) Para ser llenado por el proponente al momento de elaborar su propuesta</w:t>
            </w:r>
          </w:p>
        </w:tc>
      </w:tr>
      <w:tr w:rsidR="007444BF" w:rsidRPr="00FD2050" w:rsidTr="00622113">
        <w:trPr>
          <w:cantSplit/>
          <w:trHeight w:val="273"/>
          <w:tblHeader/>
          <w:jc w:val="center"/>
        </w:trPr>
        <w:tc>
          <w:tcPr>
            <w:tcW w:w="7508" w:type="dxa"/>
            <w:vMerge/>
            <w:shd w:val="clear" w:color="auto" w:fill="D9D9D9"/>
            <w:vAlign w:val="center"/>
          </w:tcPr>
          <w:p w:rsidR="007444BF" w:rsidRPr="00FD2050" w:rsidRDefault="007444BF" w:rsidP="00622113">
            <w:pPr>
              <w:pStyle w:val="xl29"/>
              <w:spacing w:before="0" w:beforeAutospacing="0" w:after="0" w:afterAutospacing="0"/>
              <w:rPr>
                <w:b/>
                <w:bCs/>
                <w:sz w:val="20"/>
                <w:szCs w:val="20"/>
              </w:rPr>
            </w:pPr>
          </w:p>
        </w:tc>
        <w:tc>
          <w:tcPr>
            <w:tcW w:w="2410" w:type="dxa"/>
            <w:vMerge w:val="restart"/>
            <w:shd w:val="clear" w:color="auto" w:fill="D9D9D9"/>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20"/>
                <w:lang w:val="es-ES_tradnl"/>
              </w:rPr>
            </w:pPr>
            <w:r w:rsidRPr="00FD2050">
              <w:rPr>
                <w:rFonts w:cs="Arial"/>
                <w:sz w:val="20"/>
              </w:rPr>
              <w:t xml:space="preserve"> Manifestar aceptación, especificar y/o adjuntar lo requerido, según el instructivo de cada requisito</w:t>
            </w:r>
          </w:p>
        </w:tc>
      </w:tr>
      <w:tr w:rsidR="007444BF" w:rsidRPr="00FD2050" w:rsidTr="00622113">
        <w:trPr>
          <w:cantSplit/>
          <w:trHeight w:val="725"/>
          <w:tblHeader/>
          <w:jc w:val="center"/>
        </w:trPr>
        <w:tc>
          <w:tcPr>
            <w:tcW w:w="7508" w:type="dxa"/>
            <w:vMerge/>
            <w:tcBorders>
              <w:bottom w:val="single" w:sz="4" w:space="0" w:color="auto"/>
            </w:tcBorders>
            <w:shd w:val="clear" w:color="auto" w:fill="D9D9D9"/>
            <w:vAlign w:val="center"/>
          </w:tcPr>
          <w:p w:rsidR="007444BF" w:rsidRPr="00FD2050" w:rsidRDefault="007444BF" w:rsidP="00622113">
            <w:pPr>
              <w:pStyle w:val="Textoindependiente3"/>
              <w:rPr>
                <w:rFonts w:ascii="Arial" w:hAnsi="Arial" w:cs="Arial"/>
                <w:b/>
                <w:bCs/>
                <w:sz w:val="20"/>
              </w:rPr>
            </w:pPr>
          </w:p>
        </w:tc>
        <w:tc>
          <w:tcPr>
            <w:tcW w:w="2410" w:type="dxa"/>
            <w:vMerge/>
            <w:tcBorders>
              <w:bottom w:val="single" w:sz="4" w:space="0" w:color="auto"/>
            </w:tcBorders>
            <w:shd w:val="clear" w:color="auto" w:fill="D9D9D9"/>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sz w:val="20"/>
                <w:lang w:val="es-ES_tradnl"/>
              </w:rPr>
            </w:pPr>
          </w:p>
        </w:tc>
      </w:tr>
      <w:tr w:rsidR="007444BF" w:rsidRPr="00FD2050" w:rsidTr="00622113">
        <w:trPr>
          <w:cantSplit/>
          <w:trHeight w:val="84"/>
          <w:jc w:val="center"/>
        </w:trPr>
        <w:tc>
          <w:tcPr>
            <w:tcW w:w="7508" w:type="dxa"/>
            <w:shd w:val="clear" w:color="auto" w:fill="339966"/>
            <w:vAlign w:val="center"/>
          </w:tcPr>
          <w:p w:rsidR="007444BF" w:rsidRPr="00FD2050" w:rsidRDefault="007444BF" w:rsidP="007444BF">
            <w:pPr>
              <w:pStyle w:val="Textoindependiente3"/>
              <w:numPr>
                <w:ilvl w:val="0"/>
                <w:numId w:val="46"/>
              </w:numPr>
              <w:spacing w:after="0"/>
              <w:ind w:left="351" w:hanging="304"/>
              <w:jc w:val="both"/>
              <w:rPr>
                <w:rFonts w:ascii="Arial" w:hAnsi="Arial" w:cs="Arial"/>
                <w:b/>
                <w:bCs/>
                <w:color w:val="FFFFFF"/>
                <w:sz w:val="20"/>
              </w:rPr>
            </w:pPr>
            <w:r w:rsidRPr="00FD2050">
              <w:rPr>
                <w:rFonts w:ascii="Arial" w:hAnsi="Arial" w:cs="Arial"/>
                <w:b/>
                <w:bCs/>
                <w:color w:val="FFFFFF"/>
                <w:sz w:val="20"/>
              </w:rPr>
              <w:t>OBJETO Y CAUSA</w:t>
            </w:r>
          </w:p>
        </w:tc>
        <w:tc>
          <w:tcPr>
            <w:tcW w:w="2410" w:type="dxa"/>
            <w:tcBorders>
              <w:bottom w:val="single" w:sz="4" w:space="0" w:color="auto"/>
            </w:tcBorders>
            <w:shd w:val="clear" w:color="auto" w:fill="339966"/>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20"/>
                <w:lang w:val="es-ES_tradnl"/>
              </w:rPr>
            </w:pPr>
          </w:p>
        </w:tc>
      </w:tr>
      <w:tr w:rsidR="007444BF" w:rsidRPr="00FD2050" w:rsidTr="00622113">
        <w:trPr>
          <w:cantSplit/>
          <w:trHeight w:val="84"/>
          <w:jc w:val="center"/>
        </w:trPr>
        <w:tc>
          <w:tcPr>
            <w:tcW w:w="7508" w:type="dxa"/>
            <w:shd w:val="clear" w:color="auto" w:fill="FFFFFF" w:themeFill="background1"/>
            <w:vAlign w:val="center"/>
          </w:tcPr>
          <w:p w:rsidR="007444BF" w:rsidRPr="00FD2050" w:rsidRDefault="007444BF" w:rsidP="00622113">
            <w:pPr>
              <w:pStyle w:val="Textoindependiente3"/>
              <w:rPr>
                <w:rFonts w:ascii="Arial" w:hAnsi="Arial" w:cs="Arial"/>
                <w:sz w:val="20"/>
              </w:rPr>
            </w:pPr>
            <w:r w:rsidRPr="00FD2050">
              <w:rPr>
                <w:rFonts w:ascii="Arial" w:hAnsi="Arial" w:cs="Arial"/>
                <w:sz w:val="20"/>
              </w:rPr>
              <w:t xml:space="preserve">El objeto </w:t>
            </w:r>
            <w:r>
              <w:rPr>
                <w:rFonts w:ascii="Arial" w:hAnsi="Arial" w:cs="Arial"/>
                <w:sz w:val="20"/>
              </w:rPr>
              <w:t>es</w:t>
            </w:r>
            <w:r w:rsidRPr="00FD2050">
              <w:rPr>
                <w:rFonts w:ascii="Arial" w:hAnsi="Arial" w:cs="Arial"/>
                <w:sz w:val="20"/>
              </w:rPr>
              <w:t xml:space="preserve"> la contratación, </w:t>
            </w:r>
            <w:r>
              <w:rPr>
                <w:rFonts w:ascii="Arial" w:hAnsi="Arial" w:cs="Arial"/>
                <w:sz w:val="20"/>
              </w:rPr>
              <w:t xml:space="preserve">para la provisión de Pasajes Aéreos Internacionales para el BCB </w:t>
            </w:r>
            <w:r w:rsidRPr="00FD2050">
              <w:rPr>
                <w:rFonts w:ascii="Arial" w:hAnsi="Arial" w:cs="Arial"/>
                <w:sz w:val="20"/>
              </w:rPr>
              <w:t>de manera oportuna, segura, eficiente, priorizando en rutas cortas y tarifas económicas, con la finalidad de atender los requerimientos de las diferentes áreas del Banco</w:t>
            </w:r>
            <w:r>
              <w:rPr>
                <w:rFonts w:ascii="Arial" w:hAnsi="Arial" w:cs="Arial"/>
                <w:sz w:val="20"/>
              </w:rPr>
              <w:t xml:space="preserve"> Central de Bolivia</w:t>
            </w:r>
            <w:r w:rsidRPr="00CA49B6">
              <w:rPr>
                <w:rFonts w:ascii="Arial" w:hAnsi="Arial" w:cs="Arial"/>
                <w:sz w:val="20"/>
              </w:rPr>
              <w:t>.</w:t>
            </w:r>
          </w:p>
        </w:tc>
        <w:tc>
          <w:tcPr>
            <w:tcW w:w="2410" w:type="dxa"/>
            <w:shd w:val="thinDiagStripe" w:color="auto" w:fill="FFFFFF" w:themeFill="background1"/>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20"/>
                <w:lang w:val="es-ES_tradnl"/>
              </w:rPr>
            </w:pPr>
          </w:p>
        </w:tc>
      </w:tr>
      <w:tr w:rsidR="007444BF" w:rsidRPr="00FD2050" w:rsidTr="00622113">
        <w:trPr>
          <w:cantSplit/>
          <w:trHeight w:val="140"/>
          <w:jc w:val="center"/>
        </w:trPr>
        <w:tc>
          <w:tcPr>
            <w:tcW w:w="7508" w:type="dxa"/>
            <w:shd w:val="clear" w:color="auto" w:fill="339966"/>
            <w:vAlign w:val="center"/>
          </w:tcPr>
          <w:p w:rsidR="007444BF" w:rsidRPr="00FD2050" w:rsidRDefault="007444BF" w:rsidP="007444BF">
            <w:pPr>
              <w:pStyle w:val="Textoindependiente3"/>
              <w:numPr>
                <w:ilvl w:val="0"/>
                <w:numId w:val="46"/>
              </w:numPr>
              <w:spacing w:after="0"/>
              <w:ind w:left="351" w:hanging="304"/>
              <w:jc w:val="both"/>
              <w:rPr>
                <w:rFonts w:ascii="Arial" w:hAnsi="Arial" w:cs="Arial"/>
                <w:b/>
                <w:bCs/>
                <w:color w:val="FFFFFF" w:themeColor="background1"/>
                <w:sz w:val="20"/>
              </w:rPr>
            </w:pPr>
            <w:r w:rsidRPr="00FD2050">
              <w:rPr>
                <w:rFonts w:ascii="Arial" w:hAnsi="Arial" w:cs="Arial"/>
                <w:b/>
                <w:bCs/>
                <w:color w:val="FFFFFF" w:themeColor="background1"/>
                <w:sz w:val="20"/>
              </w:rPr>
              <w:t>CARACTERÍSTICAS TÉCNICAS DEL SERVICIO</w:t>
            </w:r>
          </w:p>
        </w:tc>
        <w:tc>
          <w:tcPr>
            <w:tcW w:w="2410" w:type="dxa"/>
            <w:shd w:val="clear" w:color="auto" w:fill="339966"/>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color w:val="FFFFFF"/>
                <w:sz w:val="20"/>
                <w:lang w:val="es-ES_tradnl"/>
              </w:rPr>
            </w:pPr>
          </w:p>
        </w:tc>
      </w:tr>
      <w:tr w:rsidR="007444BF" w:rsidRPr="00FD2050" w:rsidTr="00622113">
        <w:trPr>
          <w:cantSplit/>
          <w:trHeight w:val="440"/>
          <w:jc w:val="center"/>
        </w:trPr>
        <w:tc>
          <w:tcPr>
            <w:tcW w:w="7508" w:type="dxa"/>
            <w:shd w:val="clear" w:color="auto" w:fill="CCFFCC"/>
            <w:vAlign w:val="center"/>
          </w:tcPr>
          <w:p w:rsidR="007444BF" w:rsidRPr="00FD2050" w:rsidRDefault="007444BF" w:rsidP="007444BF">
            <w:pPr>
              <w:pStyle w:val="Textoindependiente3"/>
              <w:numPr>
                <w:ilvl w:val="0"/>
                <w:numId w:val="49"/>
              </w:numPr>
              <w:spacing w:after="0"/>
              <w:ind w:left="352" w:hanging="284"/>
              <w:jc w:val="both"/>
              <w:rPr>
                <w:rFonts w:ascii="Arial" w:hAnsi="Arial" w:cs="Arial"/>
                <w:b/>
                <w:bCs/>
                <w:sz w:val="20"/>
              </w:rPr>
            </w:pPr>
            <w:r w:rsidRPr="00FD2050">
              <w:rPr>
                <w:rFonts w:ascii="Arial" w:hAnsi="Arial" w:cs="Arial"/>
                <w:b/>
                <w:bCs/>
                <w:sz w:val="20"/>
              </w:rPr>
              <w:t>REQUISITOS DEL SERVICIO</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
                <w:iCs/>
                <w:sz w:val="20"/>
                <w:lang w:val="es-ES_tradnl"/>
              </w:rPr>
            </w:pPr>
          </w:p>
        </w:tc>
      </w:tr>
      <w:tr w:rsidR="007444BF" w:rsidRPr="00FD2050" w:rsidTr="00622113">
        <w:trPr>
          <w:cantSplit/>
          <w:trHeight w:val="1139"/>
          <w:jc w:val="center"/>
        </w:trPr>
        <w:tc>
          <w:tcPr>
            <w:tcW w:w="7508" w:type="dxa"/>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Reserva inmediata de pasajes aéreos internacionales.- el Proveedor a requerimiento de los operadores del BCB presentará al menos dos alternativas posibles en las rutas más cortas, conexiones, itinerarios de vuelo disponibles para la fecha requerida de viaje, como máximo 1 hora después de la solicitud, efectuando las reservas de pasajes aéreos en las rutas más convenientes y estando sujetas a autorización por parte de los operadores del BCB, antes de la emisión del boleto</w:t>
            </w:r>
          </w:p>
          <w:p w:rsidR="007444BF" w:rsidRPr="00FD2050" w:rsidRDefault="007444BF" w:rsidP="00622113">
            <w:pPr>
              <w:pStyle w:val="Textoindependiente3"/>
              <w:ind w:left="209"/>
              <w:rPr>
                <w:rFonts w:ascii="Arial" w:hAnsi="Arial" w:cs="Arial"/>
                <w:sz w:val="20"/>
              </w:rPr>
            </w:pPr>
            <w:r w:rsidRPr="00FD2050">
              <w:rPr>
                <w:rFonts w:ascii="Arial" w:hAnsi="Arial" w:cs="Arial"/>
                <w:sz w:val="20"/>
              </w:rPr>
              <w:t>En casos de emergencia y/o viaje intempestivo del personal del BCB de forma inmediata.</w:t>
            </w:r>
          </w:p>
          <w:p w:rsidR="007444BF" w:rsidRPr="00FD2050" w:rsidRDefault="007444BF" w:rsidP="00622113">
            <w:pPr>
              <w:pStyle w:val="Textoindependiente3"/>
              <w:ind w:left="209"/>
              <w:rPr>
                <w:rFonts w:ascii="Arial" w:hAnsi="Arial" w:cs="Arial"/>
                <w:b/>
                <w:sz w:val="20"/>
              </w:rPr>
            </w:pPr>
            <w:r w:rsidRPr="00FD2050">
              <w:rPr>
                <w:rFonts w:ascii="Arial" w:hAnsi="Arial" w:cs="Arial"/>
                <w:b/>
                <w:sz w:val="20"/>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358"/>
          <w:jc w:val="center"/>
        </w:trPr>
        <w:tc>
          <w:tcPr>
            <w:tcW w:w="7508" w:type="dxa"/>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Confirmación de pasajes en los tramos y horarios requeridos.- El Proveedor una vez recibida la autorización de los operadores del BCB, deberá efectuar la confirmación de los pasajes y la emisión de boletos con fecha y hora confirmada en la alternativa elegida por el BCB, a nivel internacional.</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Entrega de pasajes internacionales en forma oportuna.- El Proveedor, deberá garantizar la entrega de los boletos o pasajes solicitados y confirmados de manera inmediata, vía correo electrónico.</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Entrega de documentación de respaldo.- El Proveedor, deberá entregar la factura y nota de débito y arancel vigente autorizado por ABAVYT para pasajes internacionales, máximo 24 Horas indefectiblemente de la emisión del pasaje aéreo.</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lastRenderedPageBreak/>
              <w:t xml:space="preserve">El Proveedor debe proporcionar información de los requisitos y plazos establecidos por los países para el ingreso y permanencia de los funcionarios del BCB (visa, vacunas, seguros, etc.), remitida vía correo electrónico junto con la reserva e itinerario acordado. </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Servicio de cambios de boletos.- El Proveedor deberá efectuar sin recargo adicional al establecido por la línea aérea: cambio de ruta, cambio de fecha, cambio de nombre y canje del boleto aéreo, de acuerdo a las políticas establecidas por la línea aérea, información que la empresa dará a conocer de manera oportuna al BCB.</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Servicio de anulación de boletos.- En el caso de anulación de pasajes en el día de emisión, el Proveedor deberá efectuar sin recargo adicional al establecido por la línea aérea la anulación del pasaje de acuerdo a las políticas establecidas por la línea aérea, información que se dará a conocer de manera inmediata vía correo electrónico, sin costo para el BCB.</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Servicio de reembolso por devolución de boletos.- El Proveedor deberá efectuar sin recargo adicional al establecido por la línea aérea el reembolso por devolución del pasaje de acuerdo a las políticas establecidas por la línea aérea, información que la empresa dará a conocer de manera oportuna al BCB.</w:t>
            </w:r>
          </w:p>
          <w:p w:rsidR="007444BF" w:rsidRPr="00FD2050" w:rsidRDefault="007444BF" w:rsidP="00622113">
            <w:pPr>
              <w:pStyle w:val="Textoindependiente3"/>
              <w:ind w:left="209" w:hanging="209"/>
              <w:rPr>
                <w:rFonts w:ascii="Arial" w:hAnsi="Arial" w:cs="Arial"/>
                <w:sz w:val="20"/>
              </w:rPr>
            </w:pPr>
            <w:r w:rsidRPr="00FD2050">
              <w:rPr>
                <w:rFonts w:ascii="Arial" w:hAnsi="Arial" w:cs="Arial"/>
                <w:sz w:val="20"/>
              </w:rPr>
              <w:t xml:space="preserve">   Una vez efectuada la solicitud de devolución de pasaje por el BCB, el Proveedor debe remitir al BCB, copia de la solicitud de devolución presentada ante la línea aérea en el plazo máximo de tres (3) días hábiles a partir del requerimiento efectuado por el BCB.</w:t>
            </w:r>
          </w:p>
          <w:p w:rsidR="007444BF" w:rsidRPr="00FD2050" w:rsidRDefault="007444BF" w:rsidP="00622113">
            <w:pPr>
              <w:pStyle w:val="Textoindependiente3"/>
              <w:ind w:left="209" w:hanging="209"/>
              <w:rPr>
                <w:rFonts w:ascii="Arial" w:hAnsi="Arial" w:cs="Arial"/>
                <w:sz w:val="20"/>
              </w:rPr>
            </w:pPr>
            <w:r w:rsidRPr="00FD2050">
              <w:rPr>
                <w:rFonts w:ascii="Arial" w:hAnsi="Arial" w:cs="Arial"/>
                <w:sz w:val="20"/>
              </w:rPr>
              <w:t xml:space="preserve">   Las devoluciones efectuadas por las líneas aéreas al Proveedor deberán ser reembolsadas (acreditadas) en las cuentas del Banco Central de Bolivia, máximo en el plazo de 72 horas, caso contrario el fiscal emitirá nota de reclamo oficial por incumplimiento en los plazos de devolución y reembolso de pasajes.</w:t>
            </w:r>
          </w:p>
          <w:p w:rsidR="007444BF" w:rsidRPr="00FD2050" w:rsidRDefault="007444BF" w:rsidP="00622113">
            <w:pPr>
              <w:pStyle w:val="Textoindependiente3"/>
              <w:ind w:left="209" w:hanging="209"/>
              <w:rPr>
                <w:rFonts w:ascii="Arial" w:hAnsi="Arial" w:cs="Arial"/>
                <w:sz w:val="20"/>
              </w:rPr>
            </w:pPr>
            <w:r w:rsidRPr="00FD2050">
              <w:rPr>
                <w:rFonts w:ascii="Arial" w:hAnsi="Arial" w:cs="Arial"/>
                <w:b/>
                <w:sz w:val="20"/>
              </w:rPr>
              <w:t xml:space="preserve">    (Manifestar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Aplicación de tarifas económicas y rutas directas.- El Proveedor, debe proponer al BCB al menos dos itinerarios con las rutas directas, aplicando en todo momento preferentemente tarifas económicas.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 xml:space="preserve">Atención personalizada.- El Proveedor debe tener disponibles un Agente de Servicio y dos Agentes de Venta o </w:t>
            </w:r>
            <w:proofErr w:type="spellStart"/>
            <w:r w:rsidRPr="00FD2050">
              <w:rPr>
                <w:rFonts w:ascii="Arial" w:hAnsi="Arial" w:cs="Arial"/>
                <w:sz w:val="20"/>
              </w:rPr>
              <w:t>Counters</w:t>
            </w:r>
            <w:proofErr w:type="spellEnd"/>
            <w:r w:rsidRPr="00FD2050">
              <w:rPr>
                <w:rFonts w:ascii="Arial" w:hAnsi="Arial" w:cs="Arial"/>
                <w:sz w:val="20"/>
              </w:rPr>
              <w:t xml:space="preserve"> permanentes para la atención de los requerimientos del BCB, que deberán tener amplia experiencia en este tipo de servicios.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lastRenderedPageBreak/>
              <w:t>Horarios de atención permanente.- El Proveedor, debe garantizar una atención permanente al BCB de lunes a domingo, las 24 horas.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Fuera del horario anterior, el Proveedor máximo a los 5 días hábiles de iniciado el servicio, deberá enviar los datos del personal asignado para la atención de emergencias con el que se pueda realizar las solicitudes, confirmaciones, emisión y/o anulación de pasajes en horarios nocturnos, fines de semana y feriados garantizando el servicio requerido de manera continua, debiendo mantener actualizada esta información.</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351" w:hanging="351"/>
              <w:jc w:val="both"/>
              <w:rPr>
                <w:rFonts w:ascii="Arial" w:hAnsi="Arial" w:cs="Arial"/>
                <w:sz w:val="20"/>
              </w:rPr>
            </w:pPr>
            <w:r w:rsidRPr="00FD2050">
              <w:rPr>
                <w:rFonts w:ascii="Arial" w:hAnsi="Arial" w:cs="Arial"/>
                <w:sz w:val="20"/>
              </w:rPr>
              <w:t>Impuesto a las Salidas Aéreas al Exterior (ISAE).- En caso de no haberse producido definitivamente la salida del pasajero al exterior, el trámite ante la línea aérea para la devolución del impuesto a las salidas aéreas al exterior – ISAE incluido en el boleto o billete aéreo, debe ser gestionado por el Proveedor.</w:t>
            </w:r>
          </w:p>
          <w:p w:rsidR="007444BF" w:rsidRPr="00FD2050" w:rsidRDefault="007444BF" w:rsidP="00622113">
            <w:pPr>
              <w:pStyle w:val="Textoindependiente3"/>
              <w:ind w:left="351"/>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Tasas de Embarque.- En caso de no haberse producido definitivamente la salida del pasajero al interior o exterior, el trámite para la devolución de la tasa de embarque incluido en el boleto o billete aéreo, debe ser gestionado por el Proveedor.</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Conclusión de trámite de pasajes pendientes de uso: El Proveedor, deberá realizar el trámite correspondiente para el uso de pasajes pendientes que hayan sido emitidos por el anterior Proveedor y/o de gestiones pasadas, considerando el tiempo de vigencia de los mismos, la entidad cubrirá los costos que corresponden a la Línea Aérea en caso de Cambio de Ruta, Cambio de Fecha, Cambio de Nombre y revalidaciones del boleto aéreo, no se realizará ningún pago adicional al Proveedor por estos trámites.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De manera mensual hasta el quinto día hábil del mes siguiente, el Proveedor remitirá al Departamento de Compensaciones y Registro dependiente de la Gerencia de Recursos Humanos,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viajero, ruta, fechas, Nº de nota de débito, línea(s) aérea(s) utilizadas, costo del pasaje, fecha de cancelación y cualquier otro dato requerido por el Fiscal de Servicio.</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96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lastRenderedPageBreak/>
              <w:t>El Proveedor presentará en forma obligatoria y mensual información sobre las modificaciones en los parámetros para realizar cambios, anulaciones, reembolsos, devoluciones de pasajes y otros.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284"/>
          <w:jc w:val="center"/>
        </w:trPr>
        <w:tc>
          <w:tcPr>
            <w:tcW w:w="7508" w:type="dxa"/>
            <w:tcBorders>
              <w:bottom w:val="single" w:sz="4" w:space="0" w:color="auto"/>
            </w:tcBorders>
            <w:vAlign w:val="center"/>
          </w:tcPr>
          <w:p w:rsidR="007444BF" w:rsidRPr="00FD2050" w:rsidRDefault="007444BF" w:rsidP="007444BF">
            <w:pPr>
              <w:pStyle w:val="Textoindependiente3"/>
              <w:numPr>
                <w:ilvl w:val="1"/>
                <w:numId w:val="46"/>
              </w:numPr>
              <w:spacing w:after="0"/>
              <w:ind w:left="209" w:hanging="209"/>
              <w:jc w:val="both"/>
              <w:rPr>
                <w:rFonts w:ascii="Arial" w:hAnsi="Arial" w:cs="Arial"/>
                <w:sz w:val="20"/>
              </w:rPr>
            </w:pPr>
            <w:r w:rsidRPr="00FD2050">
              <w:rPr>
                <w:rFonts w:ascii="Arial" w:hAnsi="Arial" w:cs="Arial"/>
                <w:sz w:val="20"/>
              </w:rPr>
              <w:t>El Proveedor debe gestionar los reclamos ante la ATT, por retrasos y/o suspensiones de vuelos ante las líneas aéreas que correspondan, cuando el BCB le comunique sobre estos.</w:t>
            </w:r>
          </w:p>
          <w:p w:rsidR="007444BF" w:rsidRPr="00FD2050" w:rsidRDefault="007444BF" w:rsidP="00622113">
            <w:pPr>
              <w:pStyle w:val="Textoindependiente3"/>
              <w:ind w:left="209"/>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707"/>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9"/>
              </w:numPr>
              <w:spacing w:after="0"/>
              <w:ind w:left="352" w:hanging="284"/>
              <w:jc w:val="both"/>
              <w:rPr>
                <w:rFonts w:ascii="Arial" w:hAnsi="Arial" w:cs="Arial"/>
                <w:b/>
                <w:bCs/>
                <w:sz w:val="20"/>
              </w:rPr>
            </w:pPr>
            <w:r w:rsidRPr="00FD2050">
              <w:rPr>
                <w:rFonts w:ascii="Arial" w:hAnsi="Arial" w:cs="Arial"/>
                <w:b/>
                <w:bCs/>
                <w:sz w:val="20"/>
              </w:rPr>
              <w:t>ASISTENCIA TÉCNICA</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1211"/>
          <w:jc w:val="center"/>
        </w:trPr>
        <w:tc>
          <w:tcPr>
            <w:tcW w:w="7508" w:type="dxa"/>
            <w:tcBorders>
              <w:bottom w:val="single" w:sz="4" w:space="0" w:color="auto"/>
            </w:tcBorders>
            <w:vAlign w:val="center"/>
          </w:tcPr>
          <w:p w:rsidR="007444BF" w:rsidRPr="00FD2050" w:rsidRDefault="007444BF" w:rsidP="00622113">
            <w:pPr>
              <w:pStyle w:val="Textoindependiente3"/>
              <w:rPr>
                <w:rFonts w:ascii="Arial" w:hAnsi="Arial" w:cs="Arial"/>
                <w:sz w:val="20"/>
              </w:rPr>
            </w:pPr>
            <w:r w:rsidRPr="00FD2050">
              <w:rPr>
                <w:rFonts w:ascii="Arial" w:hAnsi="Arial" w:cs="Arial"/>
                <w:sz w:val="20"/>
              </w:rPr>
              <w:t>Asistencia en casos de emergencia: El proveedor del servicio, deberá proporcionar asistencia de emergencia relacionada con el servicio, a todos los titulares de boletos aéreos adquiridos en el marco del contrato de servicios que se encuentren dentro y fuera del territorio nacional.</w:t>
            </w:r>
          </w:p>
          <w:p w:rsidR="007444BF" w:rsidRPr="00FD2050" w:rsidRDefault="007444BF" w:rsidP="00622113">
            <w:pPr>
              <w:pStyle w:val="Textoindependiente3"/>
              <w:rPr>
                <w:rFonts w:ascii="Arial" w:hAnsi="Arial" w:cs="Arial"/>
                <w:b/>
                <w:sz w:val="20"/>
              </w:rPr>
            </w:pPr>
            <w:r w:rsidRPr="00FD2050">
              <w:rPr>
                <w:rFonts w:ascii="Arial" w:hAnsi="Arial" w:cs="Arial"/>
                <w:b/>
                <w:sz w:val="20"/>
              </w:rPr>
              <w:t>(Manifestar Aceptación)</w:t>
            </w:r>
          </w:p>
          <w:p w:rsidR="007444BF" w:rsidRPr="00FD2050" w:rsidRDefault="007444BF" w:rsidP="00622113">
            <w:pPr>
              <w:pStyle w:val="Textoindependiente3"/>
              <w:rPr>
                <w:rFonts w:ascii="Arial" w:hAnsi="Arial" w:cs="Arial"/>
                <w:sz w:val="20"/>
              </w:rPr>
            </w:pP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469"/>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9"/>
              </w:numPr>
              <w:spacing w:after="0"/>
              <w:ind w:left="352" w:hanging="284"/>
              <w:jc w:val="both"/>
              <w:rPr>
                <w:rFonts w:ascii="Arial" w:hAnsi="Arial" w:cs="Arial"/>
                <w:b/>
                <w:bCs/>
                <w:sz w:val="20"/>
              </w:rPr>
            </w:pPr>
            <w:r w:rsidRPr="00FD2050">
              <w:rPr>
                <w:rFonts w:ascii="Arial" w:hAnsi="Arial" w:cs="Arial"/>
                <w:b/>
                <w:bCs/>
                <w:sz w:val="20"/>
              </w:rPr>
              <w:t>CONDICIONES COMPLEMENTARIAS</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816"/>
          <w:jc w:val="center"/>
        </w:trPr>
        <w:tc>
          <w:tcPr>
            <w:tcW w:w="7508" w:type="dxa"/>
            <w:tcBorders>
              <w:bottom w:val="single" w:sz="4" w:space="0" w:color="auto"/>
            </w:tcBorders>
            <w:vAlign w:val="center"/>
          </w:tcPr>
          <w:p w:rsidR="007444BF" w:rsidRPr="00FD2050" w:rsidRDefault="007444BF" w:rsidP="00622113">
            <w:pPr>
              <w:pStyle w:val="Textoindependiente3"/>
              <w:rPr>
                <w:rFonts w:ascii="Arial" w:hAnsi="Arial" w:cs="Arial"/>
                <w:b/>
                <w:sz w:val="20"/>
              </w:rPr>
            </w:pPr>
            <w:r w:rsidRPr="00FD2050">
              <w:rPr>
                <w:rFonts w:ascii="Arial" w:hAnsi="Arial" w:cs="Arial"/>
                <w:b/>
                <w:sz w:val="20"/>
              </w:rPr>
              <w:t>Sistema de consulta:</w:t>
            </w:r>
          </w:p>
          <w:p w:rsidR="007444BF" w:rsidRPr="00FD2050" w:rsidRDefault="007444BF" w:rsidP="00622113">
            <w:pPr>
              <w:pStyle w:val="Textoindependiente3"/>
              <w:rPr>
                <w:rFonts w:ascii="Arial" w:hAnsi="Arial" w:cs="Arial"/>
                <w:sz w:val="20"/>
              </w:rPr>
            </w:pPr>
            <w:r w:rsidRPr="00CA49B6">
              <w:rPr>
                <w:rFonts w:ascii="Arial" w:hAnsi="Arial" w:cs="Arial"/>
                <w:sz w:val="20"/>
              </w:rPr>
              <w:t>El Proveedor del servicio proporcionará una Firma del Sistemas AMADEUS (usuario de consulta) y/o del Sistema para la verificación de itinerarios al Fiscal de Servicio del Banco Central de Bolivia</w:t>
            </w:r>
            <w:r w:rsidRPr="00FD2050">
              <w:rPr>
                <w:rFonts w:ascii="Arial" w:hAnsi="Arial" w:cs="Arial"/>
                <w:sz w:val="20"/>
              </w:rPr>
              <w:t>.</w:t>
            </w:r>
          </w:p>
          <w:p w:rsidR="007444BF" w:rsidRPr="00FD2050" w:rsidRDefault="007444BF" w:rsidP="00622113">
            <w:pPr>
              <w:pStyle w:val="Textoindependiente3"/>
              <w:rPr>
                <w:rFonts w:ascii="Arial" w:hAnsi="Arial" w:cs="Arial"/>
                <w:b/>
                <w:sz w:val="20"/>
              </w:rPr>
            </w:pPr>
            <w:r w:rsidRPr="00FD2050">
              <w:rPr>
                <w:rFonts w:ascii="Arial" w:hAnsi="Arial" w:cs="Arial"/>
                <w:b/>
                <w:sz w:val="20"/>
              </w:rPr>
              <w:t>(Manifestar Aceptación)</w:t>
            </w:r>
          </w:p>
          <w:p w:rsidR="007444BF" w:rsidRPr="00FD2050" w:rsidRDefault="007444BF" w:rsidP="00622113">
            <w:pPr>
              <w:pStyle w:val="Textoindependiente3"/>
              <w:rPr>
                <w:rFonts w:ascii="Arial" w:hAnsi="Arial" w:cs="Arial"/>
                <w:sz w:val="20"/>
              </w:rPr>
            </w:pP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547"/>
          <w:jc w:val="center"/>
        </w:trPr>
        <w:tc>
          <w:tcPr>
            <w:tcW w:w="7508" w:type="dxa"/>
            <w:shd w:val="clear" w:color="auto" w:fill="CCFFCC"/>
            <w:vAlign w:val="center"/>
          </w:tcPr>
          <w:p w:rsidR="007444BF" w:rsidRPr="00FD2050" w:rsidRDefault="007444BF" w:rsidP="007444BF">
            <w:pPr>
              <w:pStyle w:val="Textoindependiente3"/>
              <w:numPr>
                <w:ilvl w:val="0"/>
                <w:numId w:val="49"/>
              </w:numPr>
              <w:spacing w:after="0"/>
              <w:ind w:left="352" w:hanging="284"/>
              <w:jc w:val="both"/>
              <w:rPr>
                <w:rFonts w:ascii="Arial" w:hAnsi="Arial" w:cs="Arial"/>
                <w:b/>
                <w:bCs/>
                <w:sz w:val="20"/>
              </w:rPr>
            </w:pPr>
            <w:r w:rsidRPr="00FD2050">
              <w:rPr>
                <w:rFonts w:ascii="Arial" w:hAnsi="Arial" w:cs="Arial"/>
                <w:b/>
                <w:bCs/>
                <w:sz w:val="20"/>
              </w:rPr>
              <w:t>OTROS</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707"/>
          <w:jc w:val="center"/>
        </w:trPr>
        <w:tc>
          <w:tcPr>
            <w:tcW w:w="7508" w:type="dxa"/>
            <w:vAlign w:val="center"/>
          </w:tcPr>
          <w:p w:rsidR="007444BF" w:rsidRPr="00FD2050" w:rsidRDefault="007444BF" w:rsidP="007444BF">
            <w:pPr>
              <w:pStyle w:val="Textoindependiente3"/>
              <w:numPr>
                <w:ilvl w:val="0"/>
                <w:numId w:val="53"/>
              </w:numPr>
              <w:spacing w:after="0"/>
              <w:jc w:val="both"/>
              <w:rPr>
                <w:rFonts w:ascii="Arial" w:hAnsi="Arial" w:cs="Arial"/>
                <w:b/>
                <w:sz w:val="20"/>
              </w:rPr>
            </w:pPr>
            <w:r w:rsidRPr="00FD2050">
              <w:rPr>
                <w:rFonts w:ascii="Arial" w:hAnsi="Arial" w:cs="Arial"/>
                <w:b/>
                <w:sz w:val="20"/>
              </w:rPr>
              <w:lastRenderedPageBreak/>
              <w:t>Acceso a los Programas, Promociones y Beneficios que Brindan las Líneas Aéreas.</w:t>
            </w:r>
          </w:p>
          <w:p w:rsidR="007444BF" w:rsidRDefault="007444BF" w:rsidP="00622113">
            <w:pPr>
              <w:pStyle w:val="Textoindependiente3"/>
              <w:rPr>
                <w:rFonts w:ascii="Arial" w:hAnsi="Arial" w:cs="Arial"/>
                <w:sz w:val="20"/>
              </w:rPr>
            </w:pPr>
            <w:r w:rsidRPr="00FD2050">
              <w:rPr>
                <w:rFonts w:ascii="Arial" w:hAnsi="Arial" w:cs="Arial"/>
                <w:sz w:val="20"/>
              </w:rPr>
              <w:t>El proveedor del servicio para la provisión de pasajes, deberá viabilizar y gestionar la participación y acceso del Banco Central de Bolivia a todos los programas, promociones corporativas y beneficios que realicen las distintas líneas aéreas nacionales o internacionales, comerciales o privadas, para lo cual debe brindar información por correo electrónico de manera oportuna o a requerimiento de la entidad en coordinación con el Fiscal de Servicio.</w:t>
            </w:r>
          </w:p>
          <w:p w:rsidR="007444BF" w:rsidRPr="00FD2050" w:rsidRDefault="007444BF" w:rsidP="00622113">
            <w:pPr>
              <w:pStyle w:val="Textoindependiente3"/>
              <w:rPr>
                <w:rFonts w:ascii="Arial" w:hAnsi="Arial" w:cs="Arial"/>
                <w:sz w:val="20"/>
              </w:rPr>
            </w:pPr>
          </w:p>
          <w:p w:rsidR="007444BF" w:rsidRPr="00FD2050" w:rsidRDefault="007444BF" w:rsidP="007444BF">
            <w:pPr>
              <w:pStyle w:val="Textoindependiente3"/>
              <w:numPr>
                <w:ilvl w:val="0"/>
                <w:numId w:val="53"/>
              </w:numPr>
              <w:spacing w:after="0"/>
              <w:jc w:val="both"/>
              <w:rPr>
                <w:rFonts w:ascii="Arial" w:hAnsi="Arial" w:cs="Arial"/>
                <w:sz w:val="20"/>
              </w:rPr>
            </w:pPr>
            <w:r w:rsidRPr="00FD2050">
              <w:rPr>
                <w:rFonts w:ascii="Arial" w:hAnsi="Arial" w:cs="Arial"/>
                <w:b/>
                <w:sz w:val="20"/>
              </w:rPr>
              <w:t>Trato Preferencial en Rutas Internacionales</w:t>
            </w:r>
          </w:p>
          <w:p w:rsidR="007444BF" w:rsidRPr="00FD2050" w:rsidRDefault="007444BF" w:rsidP="00622113">
            <w:pPr>
              <w:pStyle w:val="Textoindependiente3"/>
              <w:rPr>
                <w:rFonts w:ascii="Arial" w:hAnsi="Arial" w:cs="Arial"/>
                <w:sz w:val="20"/>
              </w:rPr>
            </w:pPr>
            <w:r w:rsidRPr="00FD2050">
              <w:rPr>
                <w:rFonts w:ascii="Arial" w:hAnsi="Arial" w:cs="Arial"/>
                <w:sz w:val="20"/>
              </w:rPr>
              <w:t>El proveedor del servicio deberá considerar la mejor alternativa en tramos, conexiones y horarios, con tarifas económicas y excepcionalmente clases ejecutivas fijadas por las Líneas Aéreas, de manera ágil, inmediata, eficiente y oportuna.</w:t>
            </w:r>
          </w:p>
          <w:p w:rsidR="007444BF" w:rsidRPr="00FD2050" w:rsidRDefault="007444BF" w:rsidP="00622113">
            <w:pPr>
              <w:pStyle w:val="Textoindependiente3"/>
              <w:rPr>
                <w:rFonts w:ascii="Arial" w:hAnsi="Arial" w:cs="Arial"/>
                <w:sz w:val="20"/>
              </w:rPr>
            </w:pPr>
          </w:p>
          <w:p w:rsidR="007444BF" w:rsidRPr="00FD2050" w:rsidRDefault="007444BF" w:rsidP="00622113">
            <w:pPr>
              <w:pStyle w:val="Textoindependiente3"/>
              <w:rPr>
                <w:rFonts w:ascii="Arial" w:hAnsi="Arial" w:cs="Arial"/>
                <w:sz w:val="20"/>
              </w:rPr>
            </w:pPr>
            <w:r w:rsidRPr="00FD2050">
              <w:rPr>
                <w:rFonts w:ascii="Arial" w:hAnsi="Arial" w:cs="Arial"/>
                <w:sz w:val="20"/>
              </w:rPr>
              <w:t>En lo referente a boletos internacionales la Empresa debe proporcionar información respecto al itinerario, escalas, aeropuertos, además de informar sobre la documentación requerida para realizar el viaje; pasaporte, visa, seguros de viaje, protocolos de seguridad, vacunas requeridas, derechos de equipaje y otros datos que sean de suma importancia que el pasajero deba tener conocimiento</w:t>
            </w:r>
          </w:p>
          <w:p w:rsidR="007444BF" w:rsidRPr="00FD2050" w:rsidRDefault="007444BF" w:rsidP="00622113">
            <w:pPr>
              <w:pStyle w:val="Textoindependiente3"/>
              <w:rPr>
                <w:rFonts w:ascii="Arial" w:hAnsi="Arial" w:cs="Arial"/>
                <w:b/>
                <w:sz w:val="20"/>
              </w:rPr>
            </w:pPr>
            <w:r w:rsidRPr="00FD2050">
              <w:rPr>
                <w:rFonts w:ascii="Arial" w:hAnsi="Arial" w:cs="Arial"/>
                <w:b/>
                <w:sz w:val="20"/>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330"/>
          <w:jc w:val="center"/>
        </w:trPr>
        <w:tc>
          <w:tcPr>
            <w:tcW w:w="7508" w:type="dxa"/>
            <w:shd w:val="clear" w:color="auto" w:fill="339966"/>
            <w:vAlign w:val="center"/>
          </w:tcPr>
          <w:p w:rsidR="007444BF" w:rsidRPr="00FD2050" w:rsidRDefault="007444BF" w:rsidP="007444BF">
            <w:pPr>
              <w:pStyle w:val="Textoindependiente3"/>
              <w:numPr>
                <w:ilvl w:val="0"/>
                <w:numId w:val="46"/>
              </w:numPr>
              <w:spacing w:after="0"/>
              <w:ind w:left="351" w:hanging="304"/>
              <w:jc w:val="both"/>
              <w:rPr>
                <w:rFonts w:ascii="Arial" w:hAnsi="Arial" w:cs="Arial"/>
                <w:b/>
                <w:bCs/>
                <w:iCs/>
                <w:color w:val="FFFFFF"/>
                <w:sz w:val="20"/>
              </w:rPr>
            </w:pPr>
            <w:r w:rsidRPr="00FD2050">
              <w:rPr>
                <w:rFonts w:ascii="Arial" w:hAnsi="Arial" w:cs="Arial"/>
                <w:b/>
                <w:bCs/>
                <w:color w:val="FFFFFF" w:themeColor="background1"/>
                <w:sz w:val="20"/>
              </w:rPr>
              <w:t>CARACTERÍSTICAS QUE DEBE CUMPLIR EL PROPONENTE</w:t>
            </w:r>
          </w:p>
        </w:tc>
        <w:tc>
          <w:tcPr>
            <w:tcW w:w="2410" w:type="dxa"/>
            <w:shd w:val="clear" w:color="auto" w:fill="339966"/>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20"/>
                <w:lang w:val="es-ES_tradnl"/>
              </w:rPr>
            </w:pPr>
          </w:p>
        </w:tc>
      </w:tr>
      <w:tr w:rsidR="007444BF" w:rsidRPr="00FD2050" w:rsidTr="00622113">
        <w:trPr>
          <w:cantSplit/>
          <w:trHeight w:val="920"/>
          <w:jc w:val="center"/>
        </w:trPr>
        <w:tc>
          <w:tcPr>
            <w:tcW w:w="7508" w:type="dxa"/>
            <w:shd w:val="clear" w:color="auto" w:fill="CCFFCC"/>
            <w:vAlign w:val="center"/>
          </w:tcPr>
          <w:p w:rsidR="007444BF" w:rsidRPr="00FD2050" w:rsidRDefault="007444BF" w:rsidP="007444BF">
            <w:pPr>
              <w:pStyle w:val="Textoindependiente3"/>
              <w:numPr>
                <w:ilvl w:val="0"/>
                <w:numId w:val="48"/>
              </w:numPr>
              <w:spacing w:after="0"/>
              <w:ind w:left="360" w:hanging="292"/>
              <w:rPr>
                <w:rFonts w:ascii="Arial" w:hAnsi="Arial" w:cs="Arial"/>
                <w:b/>
                <w:bCs/>
                <w:color w:val="C00000"/>
                <w:sz w:val="20"/>
              </w:rPr>
            </w:pPr>
            <w:r w:rsidRPr="00FD2050">
              <w:rPr>
                <w:rFonts w:ascii="Arial" w:hAnsi="Arial" w:cs="Arial"/>
                <w:b/>
                <w:bCs/>
                <w:sz w:val="20"/>
              </w:rPr>
              <w:t>EXPERIENCIA DEL PROPONENTE</w:t>
            </w:r>
          </w:p>
        </w:tc>
        <w:tc>
          <w:tcPr>
            <w:tcW w:w="2410" w:type="dxa"/>
            <w:shd w:val="clear" w:color="auto" w:fill="CCFFCC"/>
            <w:vAlign w:val="center"/>
          </w:tcPr>
          <w:p w:rsidR="007444BF" w:rsidRPr="00FD2050" w:rsidRDefault="007444BF" w:rsidP="007444BF">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iCs/>
                <w:sz w:val="20"/>
                <w:lang w:val="es-ES_tradnl"/>
              </w:rPr>
            </w:pPr>
            <w:r w:rsidRPr="00FD2050">
              <w:rPr>
                <w:rFonts w:cs="Arial"/>
                <w:b/>
                <w:sz w:val="20"/>
              </w:rPr>
              <w:t>Llenar según el instructivo de cada requisito</w:t>
            </w:r>
          </w:p>
        </w:tc>
      </w:tr>
      <w:tr w:rsidR="007444BF" w:rsidRPr="00FD2050" w:rsidTr="00622113">
        <w:trPr>
          <w:cantSplit/>
          <w:trHeight w:val="2937"/>
          <w:jc w:val="center"/>
        </w:trPr>
        <w:tc>
          <w:tcPr>
            <w:tcW w:w="7508" w:type="dxa"/>
            <w:tcBorders>
              <w:bottom w:val="single" w:sz="4" w:space="0" w:color="auto"/>
            </w:tcBorders>
            <w:vAlign w:val="center"/>
          </w:tcPr>
          <w:p w:rsidR="007444BF" w:rsidRDefault="007444BF" w:rsidP="00622113">
            <w:pPr>
              <w:pStyle w:val="Textoindependiente3"/>
              <w:rPr>
                <w:rFonts w:ascii="Arial" w:hAnsi="Arial" w:cs="Arial"/>
                <w:sz w:val="20"/>
              </w:rPr>
            </w:pPr>
            <w:r w:rsidRPr="00FD2050">
              <w:rPr>
                <w:rFonts w:ascii="Arial" w:hAnsi="Arial" w:cs="Arial"/>
                <w:sz w:val="20"/>
              </w:rPr>
              <w:lastRenderedPageBreak/>
              <w:t xml:space="preserve">El Proponente, deberá contar con una  experiencia específica en provisión de pasajes aéreos a instituciones públicas y/o privadas de al menos un (1) año como mínimo o cinco (5) contratos ejecutados </w:t>
            </w:r>
            <w:r w:rsidRPr="00FD2050">
              <w:rPr>
                <w:rFonts w:ascii="Arial" w:hAnsi="Arial" w:cs="Arial"/>
                <w:b/>
                <w:sz w:val="20"/>
              </w:rPr>
              <w:t>(No se considerará la sobre posición de años de experiencia)</w:t>
            </w:r>
            <w:r w:rsidRPr="00FD2050">
              <w:rPr>
                <w:rFonts w:ascii="Arial" w:hAnsi="Arial" w:cs="Arial"/>
                <w:sz w:val="20"/>
              </w:rPr>
              <w:t xml:space="preserve">, mismo que debe ser acreditado mediante Actas de Conformidad o Certificados de Cumplimiento de Contrato y/o Contratos y/o documentos equivalentes que permitan verificar el cumplimiento del servicio </w:t>
            </w:r>
            <w:r w:rsidRPr="00FD2050">
              <w:rPr>
                <w:rFonts w:ascii="Arial" w:hAnsi="Arial" w:cs="Arial"/>
                <w:b/>
                <w:sz w:val="20"/>
              </w:rPr>
              <w:t>(no se considerará las ordenes de servicio)</w:t>
            </w:r>
            <w:r w:rsidRPr="00FD2050">
              <w:rPr>
                <w:rFonts w:ascii="Arial" w:hAnsi="Arial" w:cs="Arial"/>
                <w:sz w:val="20"/>
              </w:rPr>
              <w:t>.</w:t>
            </w:r>
          </w:p>
          <w:p w:rsidR="007444BF" w:rsidRDefault="00A449A9" w:rsidP="00A449A9">
            <w:pPr>
              <w:jc w:val="both"/>
              <w:rPr>
                <w:rFonts w:ascii="Arial" w:hAnsi="Arial" w:cs="Arial"/>
                <w:sz w:val="20"/>
                <w:szCs w:val="20"/>
                <w:lang w:val="es-MX"/>
              </w:rPr>
            </w:pPr>
            <w:r w:rsidRPr="00F742E2">
              <w:rPr>
                <w:rFonts w:ascii="Arial" w:hAnsi="Arial" w:cs="Arial"/>
                <w:sz w:val="20"/>
                <w:szCs w:val="20"/>
                <w:lang w:val="es-MX"/>
              </w:rPr>
              <w:t>Se considerará como servicios válidos, aquellos cuya firma de contrato se hubiese realizado en los últimos tres (3) años a la fecha de presentación de propuestas, en el sector público y/o privado.</w:t>
            </w:r>
          </w:p>
          <w:p w:rsidR="00A449A9" w:rsidRPr="00A449A9" w:rsidRDefault="00A449A9" w:rsidP="00A449A9">
            <w:pPr>
              <w:jc w:val="both"/>
              <w:rPr>
                <w:rFonts w:ascii="Arial" w:hAnsi="Arial" w:cs="Arial"/>
                <w:sz w:val="20"/>
                <w:szCs w:val="20"/>
                <w:lang w:val="es-MX"/>
              </w:rPr>
            </w:pPr>
          </w:p>
          <w:p w:rsidR="007444BF" w:rsidRPr="00FD2050" w:rsidRDefault="007444BF" w:rsidP="00622113">
            <w:pPr>
              <w:pStyle w:val="Textoindependiente3"/>
              <w:rPr>
                <w:rFonts w:ascii="Arial" w:hAnsi="Arial" w:cs="Arial"/>
                <w:sz w:val="20"/>
              </w:rPr>
            </w:pPr>
            <w:r w:rsidRPr="00FD2050">
              <w:rPr>
                <w:rFonts w:ascii="Arial" w:hAnsi="Arial" w:cs="Arial"/>
                <w:sz w:val="20"/>
              </w:rPr>
              <w:t>Toda la información es una declaración jurada, el proponente deberá presentar la documentación en original o fotocopia legalizada que respalde esta experiencia, al momento de la suscripción del contrato.</w:t>
            </w:r>
          </w:p>
          <w:p w:rsidR="007444BF" w:rsidRPr="00FD2050" w:rsidRDefault="007444BF" w:rsidP="00622113">
            <w:pPr>
              <w:pStyle w:val="Textoindependiente3"/>
              <w:rPr>
                <w:rFonts w:ascii="Arial" w:hAnsi="Arial" w:cs="Arial"/>
                <w:sz w:val="20"/>
              </w:rPr>
            </w:pPr>
            <w:r w:rsidRPr="00FD2050">
              <w:rPr>
                <w:rFonts w:ascii="Arial" w:hAnsi="Arial" w:cs="Arial"/>
                <w:b/>
                <w:sz w:val="20"/>
              </w:rPr>
              <w:t>(Manifestar Aceptación y presentar lo requerido adjunto a la propuesta)</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43"/>
          <w:jc w:val="center"/>
        </w:trPr>
        <w:tc>
          <w:tcPr>
            <w:tcW w:w="7508" w:type="dxa"/>
            <w:shd w:val="clear" w:color="auto" w:fill="CCFFCC"/>
            <w:vAlign w:val="center"/>
          </w:tcPr>
          <w:p w:rsidR="007444BF" w:rsidRPr="00FD2050" w:rsidRDefault="007444BF" w:rsidP="007444BF">
            <w:pPr>
              <w:pStyle w:val="Textoindependiente3"/>
              <w:numPr>
                <w:ilvl w:val="0"/>
                <w:numId w:val="48"/>
              </w:numPr>
              <w:spacing w:after="0"/>
              <w:rPr>
                <w:rFonts w:ascii="Arial" w:hAnsi="Arial" w:cs="Arial"/>
                <w:b/>
                <w:bCs/>
                <w:sz w:val="20"/>
              </w:rPr>
            </w:pPr>
            <w:r w:rsidRPr="00FD2050">
              <w:rPr>
                <w:rFonts w:ascii="Arial" w:hAnsi="Arial" w:cs="Arial"/>
                <w:b/>
                <w:bCs/>
                <w:sz w:val="20"/>
              </w:rPr>
              <w:t>EXPERIENCIA DEL PERSONAL</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519"/>
          <w:jc w:val="center"/>
        </w:trPr>
        <w:tc>
          <w:tcPr>
            <w:tcW w:w="7508" w:type="dxa"/>
            <w:shd w:val="clear" w:color="auto" w:fill="auto"/>
            <w:vAlign w:val="center"/>
          </w:tcPr>
          <w:p w:rsidR="007444BF" w:rsidRPr="00FD2050" w:rsidRDefault="007444BF" w:rsidP="00622113">
            <w:pPr>
              <w:pStyle w:val="Textoindependiente3"/>
              <w:rPr>
                <w:rFonts w:ascii="Arial" w:hAnsi="Arial" w:cs="Arial"/>
                <w:sz w:val="20"/>
              </w:rPr>
            </w:pPr>
            <w:r w:rsidRPr="00FD2050">
              <w:rPr>
                <w:rFonts w:ascii="Arial" w:hAnsi="Arial" w:cs="Arial"/>
                <w:sz w:val="20"/>
              </w:rPr>
              <w:lastRenderedPageBreak/>
              <w:t xml:space="preserve">El proponente debe acreditar al personal propuesto como Agente de Servicio y Agente de Ventas o </w:t>
            </w:r>
            <w:proofErr w:type="spellStart"/>
            <w:r w:rsidRPr="00FD2050">
              <w:rPr>
                <w:rFonts w:ascii="Arial" w:hAnsi="Arial" w:cs="Arial"/>
                <w:sz w:val="20"/>
              </w:rPr>
              <w:t>Counter</w:t>
            </w:r>
            <w:proofErr w:type="spellEnd"/>
            <w:r w:rsidRPr="00FD2050">
              <w:rPr>
                <w:rFonts w:ascii="Arial" w:hAnsi="Arial" w:cs="Arial"/>
                <w:sz w:val="20"/>
              </w:rPr>
              <w:t xml:space="preserve"> o Asesor de Viajes, según los siguientes requisitos: </w:t>
            </w:r>
          </w:p>
          <w:p w:rsidR="007444BF" w:rsidRPr="00FD2050" w:rsidRDefault="007444BF" w:rsidP="007444BF">
            <w:pPr>
              <w:pStyle w:val="Textoindependiente3"/>
              <w:numPr>
                <w:ilvl w:val="0"/>
                <w:numId w:val="50"/>
              </w:numPr>
              <w:spacing w:after="0"/>
              <w:jc w:val="both"/>
              <w:rPr>
                <w:rFonts w:ascii="Arial" w:hAnsi="Arial" w:cs="Arial"/>
                <w:sz w:val="20"/>
              </w:rPr>
            </w:pPr>
            <w:r w:rsidRPr="00FD2050">
              <w:rPr>
                <w:rFonts w:ascii="Arial" w:hAnsi="Arial" w:cs="Arial"/>
                <w:sz w:val="20"/>
              </w:rPr>
              <w:t xml:space="preserve">Un </w:t>
            </w:r>
            <w:r w:rsidRPr="00D864B8">
              <w:rPr>
                <w:rFonts w:ascii="Arial" w:hAnsi="Arial" w:cs="Arial"/>
                <w:b/>
                <w:sz w:val="20"/>
              </w:rPr>
              <w:t>Agente de Servicio</w:t>
            </w:r>
            <w:r w:rsidRPr="00FD2050">
              <w:rPr>
                <w:rFonts w:ascii="Arial" w:hAnsi="Arial" w:cs="Arial"/>
                <w:sz w:val="20"/>
              </w:rPr>
              <w:t xml:space="preserve">.- </w:t>
            </w:r>
          </w:p>
          <w:p w:rsidR="007444BF" w:rsidRPr="00FD2050" w:rsidRDefault="007444BF" w:rsidP="00622113">
            <w:pPr>
              <w:pStyle w:val="Textoindependiente3"/>
              <w:rPr>
                <w:rFonts w:ascii="Arial" w:hAnsi="Arial" w:cs="Arial"/>
                <w:sz w:val="20"/>
              </w:rPr>
            </w:pPr>
            <w:r w:rsidRPr="00FD2050">
              <w:rPr>
                <w:rFonts w:ascii="Arial" w:hAnsi="Arial" w:cs="Arial"/>
                <w:sz w:val="20"/>
              </w:rPr>
              <w:t>Requisitos:</w:t>
            </w:r>
          </w:p>
          <w:p w:rsidR="007444BF" w:rsidRPr="00FD2050" w:rsidRDefault="007444BF" w:rsidP="00622113">
            <w:pPr>
              <w:pStyle w:val="Textoindependiente3"/>
              <w:rPr>
                <w:rFonts w:ascii="Arial" w:hAnsi="Arial" w:cs="Arial"/>
                <w:sz w:val="20"/>
              </w:rPr>
            </w:pPr>
            <w:r w:rsidRPr="00FD2050">
              <w:rPr>
                <w:rFonts w:ascii="Arial" w:hAnsi="Arial" w:cs="Arial"/>
                <w:sz w:val="20"/>
              </w:rPr>
              <w:t>Experiencia mínima de dos (2) años como Gerente de Servicios o Gerente Comercial, Gerente de Ventas o Jefe o Agente de Servicio o Ejecutivo en Agencias de Viajes o Aerolíneas o instituciones relacionadas con aeronáutica.</w:t>
            </w:r>
          </w:p>
          <w:p w:rsidR="007444BF" w:rsidRPr="00FD2050" w:rsidRDefault="007444BF" w:rsidP="007444BF">
            <w:pPr>
              <w:pStyle w:val="Textoindependiente3"/>
              <w:numPr>
                <w:ilvl w:val="0"/>
                <w:numId w:val="50"/>
              </w:numPr>
              <w:spacing w:after="0"/>
              <w:jc w:val="both"/>
              <w:rPr>
                <w:rFonts w:ascii="Arial" w:hAnsi="Arial" w:cs="Arial"/>
                <w:sz w:val="20"/>
              </w:rPr>
            </w:pPr>
            <w:r w:rsidRPr="00FD2050">
              <w:rPr>
                <w:rFonts w:ascii="Arial" w:hAnsi="Arial" w:cs="Arial"/>
                <w:sz w:val="20"/>
              </w:rPr>
              <w:t xml:space="preserve">Dos </w:t>
            </w:r>
            <w:r w:rsidRPr="00D864B8">
              <w:rPr>
                <w:rFonts w:ascii="Arial" w:hAnsi="Arial" w:cs="Arial"/>
                <w:b/>
                <w:sz w:val="20"/>
              </w:rPr>
              <w:t xml:space="preserve">Agentes de Ventas o </w:t>
            </w:r>
            <w:proofErr w:type="spellStart"/>
            <w:r w:rsidRPr="00D864B8">
              <w:rPr>
                <w:rFonts w:ascii="Arial" w:hAnsi="Arial" w:cs="Arial"/>
                <w:b/>
                <w:sz w:val="20"/>
              </w:rPr>
              <w:t>Counter</w:t>
            </w:r>
            <w:proofErr w:type="spellEnd"/>
            <w:r w:rsidRPr="00D864B8">
              <w:rPr>
                <w:rFonts w:ascii="Arial" w:hAnsi="Arial" w:cs="Arial"/>
                <w:b/>
                <w:sz w:val="20"/>
              </w:rPr>
              <w:t xml:space="preserve"> o Asesor de Viajes</w:t>
            </w:r>
            <w:r w:rsidRPr="00FD2050">
              <w:rPr>
                <w:rFonts w:ascii="Arial" w:hAnsi="Arial" w:cs="Arial"/>
                <w:sz w:val="20"/>
              </w:rPr>
              <w:t xml:space="preserve">.- </w:t>
            </w:r>
          </w:p>
          <w:p w:rsidR="007444BF" w:rsidRPr="00FD2050" w:rsidRDefault="007444BF" w:rsidP="00622113">
            <w:pPr>
              <w:pStyle w:val="Textoindependiente3"/>
              <w:rPr>
                <w:rFonts w:ascii="Arial" w:hAnsi="Arial" w:cs="Arial"/>
                <w:sz w:val="20"/>
              </w:rPr>
            </w:pPr>
            <w:r w:rsidRPr="00FD2050">
              <w:rPr>
                <w:rFonts w:ascii="Arial" w:hAnsi="Arial" w:cs="Arial"/>
                <w:sz w:val="20"/>
              </w:rPr>
              <w:t>Requisitos:</w:t>
            </w:r>
          </w:p>
          <w:p w:rsidR="007444BF" w:rsidRPr="00FD2050" w:rsidRDefault="007444BF" w:rsidP="00622113">
            <w:pPr>
              <w:pStyle w:val="Textoindependiente3"/>
              <w:rPr>
                <w:rFonts w:ascii="Arial" w:hAnsi="Arial" w:cs="Arial"/>
                <w:sz w:val="20"/>
              </w:rPr>
            </w:pPr>
            <w:r w:rsidRPr="00FD2050">
              <w:rPr>
                <w:rFonts w:ascii="Arial" w:hAnsi="Arial" w:cs="Arial"/>
                <w:sz w:val="20"/>
              </w:rPr>
              <w:t xml:space="preserve">Experiencia mínima de un (1) año en funciones de Agente de Ventas o </w:t>
            </w:r>
            <w:proofErr w:type="spellStart"/>
            <w:r w:rsidRPr="00FD2050">
              <w:rPr>
                <w:rFonts w:ascii="Arial" w:hAnsi="Arial" w:cs="Arial"/>
                <w:sz w:val="20"/>
              </w:rPr>
              <w:t>Counter</w:t>
            </w:r>
            <w:proofErr w:type="spellEnd"/>
            <w:r w:rsidRPr="00FD2050">
              <w:rPr>
                <w:rFonts w:ascii="Arial" w:hAnsi="Arial" w:cs="Arial"/>
                <w:sz w:val="20"/>
              </w:rPr>
              <w:t xml:space="preserve"> o Asesor de Viajes.</w:t>
            </w:r>
          </w:p>
          <w:p w:rsidR="007444BF" w:rsidRDefault="007444BF" w:rsidP="00622113">
            <w:pPr>
              <w:pStyle w:val="Textoindependiente3"/>
              <w:rPr>
                <w:rFonts w:ascii="Arial" w:hAnsi="Arial" w:cs="Arial"/>
                <w:sz w:val="20"/>
              </w:rPr>
            </w:pPr>
          </w:p>
          <w:p w:rsidR="007444BF" w:rsidRPr="00FD2050" w:rsidRDefault="007444BF" w:rsidP="00622113">
            <w:pPr>
              <w:pStyle w:val="Textoindependiente3"/>
              <w:rPr>
                <w:rFonts w:ascii="Arial" w:hAnsi="Arial" w:cs="Arial"/>
                <w:sz w:val="20"/>
              </w:rPr>
            </w:pPr>
            <w:r w:rsidRPr="00FD2050">
              <w:rPr>
                <w:rFonts w:ascii="Arial" w:hAnsi="Arial" w:cs="Arial"/>
                <w:sz w:val="20"/>
              </w:rPr>
              <w:t xml:space="preserve">La experiencia en ambos casos; </w:t>
            </w:r>
            <w:r w:rsidRPr="00D864B8">
              <w:rPr>
                <w:rFonts w:ascii="Arial" w:hAnsi="Arial" w:cs="Arial"/>
                <w:b/>
                <w:sz w:val="20"/>
              </w:rPr>
              <w:t>Agente de Servicio</w:t>
            </w:r>
            <w:r w:rsidRPr="00FD2050">
              <w:rPr>
                <w:rFonts w:ascii="Arial" w:hAnsi="Arial" w:cs="Arial"/>
                <w:sz w:val="20"/>
              </w:rPr>
              <w:t xml:space="preserve">, </w:t>
            </w:r>
            <w:r w:rsidRPr="00D864B8">
              <w:rPr>
                <w:rFonts w:ascii="Arial" w:hAnsi="Arial" w:cs="Arial"/>
                <w:b/>
                <w:sz w:val="20"/>
              </w:rPr>
              <w:t xml:space="preserve">Agentes de Ventas o </w:t>
            </w:r>
            <w:proofErr w:type="spellStart"/>
            <w:r w:rsidRPr="00D864B8">
              <w:rPr>
                <w:rFonts w:ascii="Arial" w:hAnsi="Arial" w:cs="Arial"/>
                <w:b/>
                <w:sz w:val="20"/>
              </w:rPr>
              <w:t>Counter</w:t>
            </w:r>
            <w:proofErr w:type="spellEnd"/>
            <w:r w:rsidRPr="00D864B8">
              <w:rPr>
                <w:rFonts w:ascii="Arial" w:hAnsi="Arial" w:cs="Arial"/>
                <w:b/>
                <w:sz w:val="20"/>
              </w:rPr>
              <w:t xml:space="preserve"> o Asesor de Viajes</w:t>
            </w:r>
            <w:r w:rsidRPr="00FD2050">
              <w:rPr>
                <w:rFonts w:ascii="Arial" w:hAnsi="Arial" w:cs="Arial"/>
                <w:sz w:val="20"/>
              </w:rPr>
              <w:t>, debe ser respaldada adjuntando en la  propuesta electrónica los certificados de trabajo u otro documento que acredite el tiempo de experiencia y el cargo, éstos  documentos, deben señalar fecha de ingreso y fecha de conclusión cuando corresponda o en su defecto fecha actual de emisión del mismo cuando se encuentre desempeñando funciones en el cargo.</w:t>
            </w:r>
          </w:p>
          <w:p w:rsidR="007444BF" w:rsidRDefault="007444BF" w:rsidP="00622113">
            <w:pPr>
              <w:pStyle w:val="Textoindependiente3"/>
              <w:rPr>
                <w:rFonts w:ascii="Arial" w:hAnsi="Arial" w:cs="Arial"/>
                <w:sz w:val="20"/>
              </w:rPr>
            </w:pPr>
          </w:p>
          <w:p w:rsidR="007444BF" w:rsidRPr="00FD2050" w:rsidRDefault="007444BF" w:rsidP="00622113">
            <w:pPr>
              <w:pStyle w:val="Textoindependiente3"/>
              <w:rPr>
                <w:rFonts w:ascii="Arial" w:hAnsi="Arial" w:cs="Arial"/>
                <w:sz w:val="20"/>
              </w:rPr>
            </w:pPr>
            <w:r w:rsidRPr="00FD2050">
              <w:rPr>
                <w:rFonts w:ascii="Arial" w:hAnsi="Arial" w:cs="Arial"/>
                <w:sz w:val="20"/>
              </w:rPr>
              <w:t>Toda la información es una declaración jurada, el proponente deberá presentar la documentación en original o fotocopia legalizada que respalde esta experiencia, al momento de la suscripción del contrato.</w:t>
            </w:r>
          </w:p>
          <w:p w:rsidR="007444BF" w:rsidRPr="00FD2050" w:rsidRDefault="007444BF" w:rsidP="00622113">
            <w:pPr>
              <w:pStyle w:val="Textoindependiente3"/>
              <w:rPr>
                <w:rFonts w:ascii="Arial" w:hAnsi="Arial" w:cs="Arial"/>
                <w:sz w:val="20"/>
              </w:rPr>
            </w:pPr>
            <w:r w:rsidRPr="00FD2050">
              <w:rPr>
                <w:rFonts w:ascii="Arial" w:hAnsi="Arial" w:cs="Arial"/>
                <w:b/>
                <w:sz w:val="20"/>
              </w:rPr>
              <w:t>(Manifestar Aceptación y adjuntar documentación de respaldo)</w:t>
            </w:r>
          </w:p>
        </w:tc>
        <w:tc>
          <w:tcPr>
            <w:tcW w:w="2410" w:type="dxa"/>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
                <w:iCs/>
                <w:sz w:val="20"/>
                <w:lang w:val="es-ES_tradnl"/>
              </w:rPr>
            </w:pPr>
          </w:p>
        </w:tc>
      </w:tr>
      <w:tr w:rsidR="007444BF" w:rsidRPr="00FD2050" w:rsidTr="00622113">
        <w:trPr>
          <w:cantSplit/>
          <w:trHeight w:val="436"/>
          <w:jc w:val="center"/>
        </w:trPr>
        <w:tc>
          <w:tcPr>
            <w:tcW w:w="7508" w:type="dxa"/>
            <w:shd w:val="clear" w:color="auto" w:fill="CCFFCC"/>
            <w:vAlign w:val="center"/>
          </w:tcPr>
          <w:p w:rsidR="007444BF" w:rsidRPr="00FD2050" w:rsidRDefault="007444BF" w:rsidP="007444BF">
            <w:pPr>
              <w:pStyle w:val="Textoindependiente3"/>
              <w:numPr>
                <w:ilvl w:val="0"/>
                <w:numId w:val="48"/>
              </w:numPr>
              <w:spacing w:after="0"/>
              <w:ind w:left="360" w:hanging="292"/>
              <w:rPr>
                <w:rFonts w:ascii="Arial" w:hAnsi="Arial" w:cs="Arial"/>
                <w:b/>
                <w:bCs/>
                <w:sz w:val="20"/>
              </w:rPr>
            </w:pPr>
            <w:r w:rsidRPr="00FD2050">
              <w:rPr>
                <w:rFonts w:ascii="Arial" w:hAnsi="Arial" w:cs="Arial"/>
                <w:b/>
                <w:bCs/>
                <w:sz w:val="20"/>
              </w:rPr>
              <w:t xml:space="preserve">DOCUMENTOS REQUERIDOS </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position w:val="10"/>
                <w:sz w:val="20"/>
                <w:lang w:val="es-ES_tradnl"/>
              </w:rPr>
            </w:pPr>
          </w:p>
        </w:tc>
      </w:tr>
      <w:tr w:rsidR="007444BF" w:rsidRPr="00FD2050" w:rsidTr="00622113">
        <w:trPr>
          <w:cantSplit/>
          <w:trHeight w:val="519"/>
          <w:jc w:val="center"/>
        </w:trPr>
        <w:tc>
          <w:tcPr>
            <w:tcW w:w="7508" w:type="dxa"/>
            <w:shd w:val="clear" w:color="auto" w:fill="auto"/>
            <w:vAlign w:val="center"/>
          </w:tcPr>
          <w:p w:rsidR="007444BF" w:rsidRPr="00FD2050" w:rsidRDefault="007444BF" w:rsidP="007444BF">
            <w:pPr>
              <w:pStyle w:val="Textoindependiente3"/>
              <w:numPr>
                <w:ilvl w:val="1"/>
                <w:numId w:val="46"/>
              </w:numPr>
              <w:spacing w:after="0"/>
              <w:ind w:left="351" w:hanging="284"/>
              <w:jc w:val="both"/>
              <w:rPr>
                <w:rFonts w:ascii="Arial" w:hAnsi="Arial" w:cs="Arial"/>
                <w:sz w:val="20"/>
              </w:rPr>
            </w:pPr>
            <w:r w:rsidRPr="00FD2050">
              <w:rPr>
                <w:rFonts w:ascii="Arial" w:hAnsi="Arial" w:cs="Arial"/>
                <w:sz w:val="20"/>
              </w:rPr>
              <w:lastRenderedPageBreak/>
              <w:t>Adjuntar en la propuesta el documento que acredite el registro en la Asociación Internacional de Transporte Aéreo (IATA) actualizado.</w:t>
            </w:r>
          </w:p>
          <w:p w:rsidR="007444BF" w:rsidRDefault="007444BF" w:rsidP="00622113">
            <w:pPr>
              <w:pStyle w:val="Textoindependiente3"/>
              <w:ind w:left="351"/>
              <w:rPr>
                <w:rFonts w:ascii="Arial" w:hAnsi="Arial" w:cs="Arial"/>
                <w:sz w:val="20"/>
              </w:rPr>
            </w:pPr>
            <w:r w:rsidRPr="00FD2050">
              <w:rPr>
                <w:rFonts w:ascii="Arial" w:hAnsi="Arial" w:cs="Arial"/>
                <w:sz w:val="20"/>
              </w:rPr>
              <w:t>El proponente deberá presentar la documentación en original o fotocopia legalizada que respalde esta experiencia, al momento de la suscripción del contrato.</w:t>
            </w:r>
          </w:p>
          <w:p w:rsidR="007444BF" w:rsidRPr="00FD2050" w:rsidRDefault="007444BF" w:rsidP="007444BF">
            <w:pPr>
              <w:pStyle w:val="Textoindependiente3"/>
              <w:numPr>
                <w:ilvl w:val="1"/>
                <w:numId w:val="46"/>
              </w:numPr>
              <w:spacing w:after="0"/>
              <w:ind w:left="351" w:hanging="284"/>
              <w:jc w:val="both"/>
              <w:rPr>
                <w:rFonts w:ascii="Arial" w:hAnsi="Arial" w:cs="Arial"/>
                <w:sz w:val="20"/>
              </w:rPr>
            </w:pPr>
            <w:r w:rsidRPr="00FD2050">
              <w:rPr>
                <w:rFonts w:ascii="Arial" w:hAnsi="Arial" w:cs="Arial"/>
                <w:sz w:val="20"/>
              </w:rPr>
              <w:t>Adjuntar en la propuesta electrónica el documento que acredite que el Proveedor es miembro activo con una antigüedad mínima de tres años de la Asociación Boliviana de Agencias de Viaje y Turismo (ABAVYT).</w:t>
            </w:r>
          </w:p>
          <w:p w:rsidR="007444BF" w:rsidRPr="00FD2050" w:rsidRDefault="007444BF" w:rsidP="00622113">
            <w:pPr>
              <w:pStyle w:val="Textoindependiente3"/>
              <w:ind w:left="351"/>
              <w:rPr>
                <w:rFonts w:ascii="Arial" w:hAnsi="Arial" w:cs="Arial"/>
                <w:sz w:val="20"/>
              </w:rPr>
            </w:pPr>
            <w:r w:rsidRPr="00FD2050">
              <w:rPr>
                <w:rFonts w:ascii="Arial" w:hAnsi="Arial" w:cs="Arial"/>
                <w:sz w:val="20"/>
              </w:rPr>
              <w:t>El proponente deberá presentar la documentación en original o fotocopia legalizada que respalde esta experiencia, al momento de la suscripción del contrato.</w:t>
            </w:r>
          </w:p>
          <w:p w:rsidR="007444BF" w:rsidRDefault="007444BF" w:rsidP="00622113">
            <w:pPr>
              <w:pStyle w:val="Textoindependiente3"/>
              <w:rPr>
                <w:rFonts w:ascii="Arial" w:hAnsi="Arial" w:cs="Arial"/>
                <w:b/>
                <w:sz w:val="20"/>
              </w:rPr>
            </w:pPr>
            <w:r w:rsidRPr="00FD2050">
              <w:rPr>
                <w:rFonts w:ascii="Arial" w:hAnsi="Arial" w:cs="Arial"/>
                <w:b/>
                <w:sz w:val="20"/>
              </w:rPr>
              <w:t xml:space="preserve"> (Manifestar Aceptación y adjuntar lo requerido)</w:t>
            </w:r>
          </w:p>
          <w:p w:rsidR="007444BF" w:rsidRDefault="007444BF" w:rsidP="00622113">
            <w:pPr>
              <w:pStyle w:val="Textoindependiente3"/>
              <w:rPr>
                <w:rFonts w:ascii="Arial" w:hAnsi="Arial" w:cs="Arial"/>
                <w:b/>
                <w:sz w:val="20"/>
              </w:rPr>
            </w:pPr>
          </w:p>
          <w:p w:rsidR="007444BF" w:rsidRPr="00FD2050" w:rsidRDefault="007444BF" w:rsidP="00622113">
            <w:pPr>
              <w:pStyle w:val="Textoindependiente3"/>
              <w:rPr>
                <w:rFonts w:ascii="Arial" w:hAnsi="Arial" w:cs="Arial"/>
                <w:b/>
                <w:sz w:val="20"/>
              </w:rPr>
            </w:pPr>
          </w:p>
        </w:tc>
        <w:tc>
          <w:tcPr>
            <w:tcW w:w="2410" w:type="dxa"/>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position w:val="10"/>
                <w:sz w:val="20"/>
                <w:lang w:val="es-ES_tradnl"/>
              </w:rPr>
            </w:pPr>
          </w:p>
        </w:tc>
      </w:tr>
      <w:tr w:rsidR="007444BF" w:rsidRPr="00FD2050" w:rsidTr="00622113">
        <w:trPr>
          <w:cantSplit/>
          <w:trHeight w:val="397"/>
          <w:jc w:val="center"/>
        </w:trPr>
        <w:tc>
          <w:tcPr>
            <w:tcW w:w="7508" w:type="dxa"/>
            <w:shd w:val="clear" w:color="auto" w:fill="339966"/>
            <w:vAlign w:val="center"/>
          </w:tcPr>
          <w:p w:rsidR="007444BF" w:rsidRPr="00FD2050" w:rsidRDefault="007444BF" w:rsidP="007444BF">
            <w:pPr>
              <w:pStyle w:val="Textoindependiente3"/>
              <w:numPr>
                <w:ilvl w:val="0"/>
                <w:numId w:val="46"/>
              </w:numPr>
              <w:spacing w:after="0"/>
              <w:ind w:left="351" w:hanging="304"/>
              <w:jc w:val="both"/>
              <w:rPr>
                <w:rFonts w:ascii="Arial" w:hAnsi="Arial" w:cs="Arial"/>
                <w:b/>
                <w:bCs/>
                <w:iCs/>
                <w:color w:val="FFFFFF"/>
                <w:sz w:val="20"/>
              </w:rPr>
            </w:pPr>
            <w:r w:rsidRPr="00FD2050">
              <w:rPr>
                <w:rFonts w:ascii="Arial" w:hAnsi="Arial" w:cs="Arial"/>
                <w:b/>
                <w:bCs/>
                <w:color w:val="FFFFFF"/>
                <w:sz w:val="20"/>
              </w:rPr>
              <w:t>CONDICIONES GENERALES DEL SERVICIO</w:t>
            </w:r>
          </w:p>
        </w:tc>
        <w:tc>
          <w:tcPr>
            <w:tcW w:w="2410" w:type="dxa"/>
            <w:shd w:val="clear" w:color="auto" w:fill="339966"/>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color w:val="FFFFFF"/>
                <w:sz w:val="20"/>
                <w:lang w:val="es-ES_tradnl"/>
              </w:rPr>
            </w:pPr>
          </w:p>
        </w:tc>
      </w:tr>
      <w:tr w:rsidR="007444BF" w:rsidRPr="00FD2050" w:rsidTr="00622113">
        <w:trPr>
          <w:cantSplit/>
          <w:trHeight w:val="397"/>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PLAZO</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20"/>
                <w:lang w:val="es-ES_tradnl"/>
              </w:rPr>
            </w:pPr>
          </w:p>
        </w:tc>
      </w:tr>
      <w:tr w:rsidR="007444BF" w:rsidRPr="00FD2050" w:rsidTr="00622113">
        <w:trPr>
          <w:cantSplit/>
          <w:trHeight w:val="1174"/>
          <w:jc w:val="center"/>
        </w:trPr>
        <w:tc>
          <w:tcPr>
            <w:tcW w:w="7508" w:type="dxa"/>
            <w:tcBorders>
              <w:bottom w:val="single" w:sz="4" w:space="0" w:color="auto"/>
            </w:tcBorders>
            <w:vAlign w:val="center"/>
          </w:tcPr>
          <w:p w:rsidR="007444BF" w:rsidRDefault="007444BF" w:rsidP="00622113">
            <w:pPr>
              <w:pStyle w:val="Textoindependiente3"/>
              <w:rPr>
                <w:rFonts w:ascii="Arial" w:hAnsi="Arial" w:cs="Arial"/>
                <w:sz w:val="20"/>
              </w:rPr>
            </w:pPr>
            <w:r w:rsidRPr="00CA49B6">
              <w:rPr>
                <w:rFonts w:ascii="Arial" w:hAnsi="Arial" w:cs="Arial"/>
                <w:sz w:val="20"/>
              </w:rPr>
              <w:t xml:space="preserve">El servicio que prestará el Proveedor en la provisión de pasajes </w:t>
            </w:r>
            <w:r>
              <w:rPr>
                <w:rFonts w:ascii="Arial" w:hAnsi="Arial" w:cs="Arial"/>
                <w:sz w:val="20"/>
              </w:rPr>
              <w:t xml:space="preserve">al ser un servicio recurrente </w:t>
            </w:r>
            <w:r w:rsidRPr="00CA49B6">
              <w:rPr>
                <w:rFonts w:ascii="Arial" w:hAnsi="Arial" w:cs="Arial"/>
                <w:sz w:val="20"/>
              </w:rPr>
              <w:t>se computará, a partir de la fecha establecida en la Orden de Proceder hasta el 31 de diciembre 2024 y/o hasta agotar el límite presupuestario, lo que ocurra primero.</w:t>
            </w:r>
          </w:p>
          <w:p w:rsidR="007444BF" w:rsidRPr="00CA49B6" w:rsidRDefault="007444BF" w:rsidP="00622113">
            <w:pPr>
              <w:pStyle w:val="Textoindependiente3"/>
              <w:rPr>
                <w:rFonts w:ascii="Arial" w:hAnsi="Arial" w:cs="Arial"/>
                <w:sz w:val="20"/>
              </w:rPr>
            </w:pPr>
          </w:p>
          <w:p w:rsidR="007444BF" w:rsidRPr="00FD2050" w:rsidRDefault="007444BF" w:rsidP="00622113">
            <w:pPr>
              <w:pStyle w:val="Textoindependiente3"/>
              <w:rPr>
                <w:rFonts w:ascii="Arial" w:hAnsi="Arial" w:cs="Arial"/>
                <w:sz w:val="20"/>
              </w:rPr>
            </w:pPr>
            <w:r w:rsidRPr="00CA49B6">
              <w:rPr>
                <w:rFonts w:ascii="Arial" w:hAnsi="Arial"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97"/>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 xml:space="preserve">GARANTIAS </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iCs/>
                <w:sz w:val="20"/>
                <w:lang w:val="es-ES_tradnl"/>
              </w:rPr>
            </w:pPr>
          </w:p>
        </w:tc>
      </w:tr>
      <w:tr w:rsidR="007444BF" w:rsidRPr="00FD2050" w:rsidTr="00622113">
        <w:trPr>
          <w:cantSplit/>
          <w:trHeight w:val="867"/>
          <w:jc w:val="center"/>
        </w:trPr>
        <w:tc>
          <w:tcPr>
            <w:tcW w:w="7508" w:type="dxa"/>
            <w:tcBorders>
              <w:bottom w:val="single" w:sz="4" w:space="0" w:color="auto"/>
            </w:tcBorders>
            <w:vAlign w:val="center"/>
          </w:tcPr>
          <w:p w:rsidR="007444BF" w:rsidRDefault="007444BF" w:rsidP="00622113">
            <w:pPr>
              <w:pStyle w:val="Textoindependiente3"/>
              <w:rPr>
                <w:rFonts w:ascii="Arial" w:hAnsi="Arial" w:cs="Arial"/>
                <w:sz w:val="20"/>
              </w:rPr>
            </w:pPr>
            <w:r w:rsidRPr="00FD2050">
              <w:rPr>
                <w:rFonts w:ascii="Arial" w:hAnsi="Arial" w:cs="Arial"/>
                <w:sz w:val="20"/>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FD2050">
              <w:rPr>
                <w:rFonts w:ascii="Arial" w:hAnsi="Arial" w:cs="Arial"/>
                <w:i/>
                <w:sz w:val="20"/>
              </w:rPr>
              <w:t>“Para la contratación de Servicios Generales Discontinuos de Provisión de Pasajes Aéreos, no se requerirá la Garantía de Cumplimiento de Contrato, ni se realizará la retención del siete por ciento (7%) de cada pago”</w:t>
            </w:r>
            <w:r w:rsidRPr="00FD2050">
              <w:rPr>
                <w:rFonts w:ascii="Arial" w:hAnsi="Arial" w:cs="Arial"/>
                <w:sz w:val="20"/>
              </w:rPr>
              <w:t>.</w:t>
            </w:r>
          </w:p>
          <w:p w:rsidR="007444BF" w:rsidRPr="00FD2050" w:rsidRDefault="007444BF" w:rsidP="00622113">
            <w:pPr>
              <w:pStyle w:val="Textoindependiente3"/>
              <w:rPr>
                <w:rFonts w:ascii="Arial" w:hAnsi="Arial" w:cs="Arial"/>
                <w:sz w:val="20"/>
              </w:rPr>
            </w:pPr>
          </w:p>
          <w:p w:rsidR="007444BF" w:rsidRPr="00FD2050" w:rsidRDefault="007444BF" w:rsidP="00622113">
            <w:pPr>
              <w:pStyle w:val="Textoindependiente3"/>
              <w:rPr>
                <w:rFonts w:ascii="Arial" w:hAnsi="Arial" w:cs="Arial"/>
                <w:sz w:val="20"/>
              </w:rPr>
            </w:pPr>
            <w:r w:rsidRPr="00FD2050">
              <w:rPr>
                <w:rFonts w:ascii="Arial" w:hAnsi="Arial" w:cs="Arial"/>
                <w:b/>
                <w:sz w:val="20"/>
              </w:rPr>
              <w:t>(Manifestar Aceptación)</w:t>
            </w:r>
          </w:p>
        </w:tc>
        <w:tc>
          <w:tcPr>
            <w:tcW w:w="2410" w:type="dxa"/>
            <w:tcBorders>
              <w:bottom w:val="single" w:sz="4" w:space="0" w:color="auto"/>
            </w:tcBorders>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20"/>
                <w:lang w:val="es-ES_tradnl"/>
              </w:rPr>
            </w:pPr>
          </w:p>
        </w:tc>
      </w:tr>
      <w:tr w:rsidR="007444BF" w:rsidRPr="00FD2050" w:rsidTr="00622113">
        <w:trPr>
          <w:cantSplit/>
          <w:trHeight w:val="397"/>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LUGAR DONDE SE EJECUTARÁ EL SERVICIO</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7444BF" w:rsidRPr="00FD2050" w:rsidTr="00622113">
        <w:trPr>
          <w:cantSplit/>
          <w:trHeight w:val="721"/>
          <w:jc w:val="center"/>
        </w:trPr>
        <w:tc>
          <w:tcPr>
            <w:tcW w:w="7508" w:type="dxa"/>
            <w:tcBorders>
              <w:bottom w:val="single" w:sz="4" w:space="0" w:color="auto"/>
            </w:tcBorders>
            <w:vAlign w:val="center"/>
          </w:tcPr>
          <w:p w:rsidR="007444BF" w:rsidRDefault="007444BF" w:rsidP="00622113">
            <w:pPr>
              <w:tabs>
                <w:tab w:val="left" w:pos="290"/>
              </w:tabs>
              <w:suppressAutoHyphens/>
              <w:ind w:right="216"/>
              <w:jc w:val="both"/>
              <w:rPr>
                <w:rFonts w:cs="Arial"/>
                <w:iCs/>
                <w:sz w:val="20"/>
                <w:lang w:eastAsia="zh-CN"/>
              </w:rPr>
            </w:pPr>
            <w:r w:rsidRPr="00FD27A7">
              <w:rPr>
                <w:rFonts w:cs="Arial"/>
                <w:iCs/>
                <w:sz w:val="20"/>
                <w:lang w:eastAsia="zh-CN"/>
              </w:rPr>
              <w:lastRenderedPageBreak/>
              <w:t xml:space="preserve">El proveedor prestará el servicio en </w:t>
            </w:r>
            <w:r>
              <w:rPr>
                <w:rFonts w:cs="Arial"/>
                <w:iCs/>
                <w:sz w:val="20"/>
                <w:lang w:eastAsia="zh-CN"/>
              </w:rPr>
              <w:t xml:space="preserve">sus oficinas ubicadas en </w:t>
            </w:r>
            <w:r w:rsidRPr="00CA49B6">
              <w:rPr>
                <w:rFonts w:cs="Arial"/>
                <w:iCs/>
                <w:sz w:val="20"/>
                <w:lang w:eastAsia="zh-CN"/>
              </w:rPr>
              <w:t>La Ciudad de La Paz. (Presentar croquis de ubicación).</w:t>
            </w:r>
          </w:p>
          <w:p w:rsidR="007444BF" w:rsidRPr="00CA49B6" w:rsidRDefault="007444BF" w:rsidP="00622113">
            <w:pPr>
              <w:tabs>
                <w:tab w:val="left" w:pos="290"/>
              </w:tabs>
              <w:suppressAutoHyphens/>
              <w:ind w:right="216"/>
              <w:jc w:val="both"/>
              <w:rPr>
                <w:rFonts w:cs="Arial"/>
                <w:iCs/>
                <w:sz w:val="20"/>
                <w:lang w:eastAsia="zh-CN"/>
              </w:rPr>
            </w:pPr>
          </w:p>
          <w:p w:rsidR="007444BF" w:rsidRDefault="007444BF" w:rsidP="00622113">
            <w:pPr>
              <w:tabs>
                <w:tab w:val="left" w:pos="290"/>
              </w:tabs>
              <w:suppressAutoHyphens/>
              <w:ind w:right="216"/>
              <w:jc w:val="both"/>
              <w:rPr>
                <w:rFonts w:cs="Arial"/>
                <w:b/>
                <w:bCs/>
                <w:position w:val="10"/>
                <w:sz w:val="20"/>
                <w:lang w:val="es-ES_tradnl"/>
              </w:rPr>
            </w:pPr>
            <w:r w:rsidRPr="00CA49B6">
              <w:rPr>
                <w:rFonts w:cs="Arial"/>
                <w:b/>
                <w:bCs/>
                <w:position w:val="10"/>
                <w:sz w:val="20"/>
                <w:lang w:val="es-ES_tradnl"/>
              </w:rPr>
              <w:t>(Manifestar Aceptación y adjuntar lo requerido)</w:t>
            </w:r>
          </w:p>
          <w:p w:rsidR="007444BF" w:rsidRPr="00FD2050" w:rsidRDefault="007444BF" w:rsidP="00622113">
            <w:pPr>
              <w:tabs>
                <w:tab w:val="left" w:pos="290"/>
              </w:tabs>
              <w:suppressAutoHyphens/>
              <w:ind w:right="216"/>
              <w:jc w:val="both"/>
              <w:rPr>
                <w:rFonts w:cs="Arial"/>
                <w:bCs/>
                <w:i/>
                <w:iCs/>
                <w:sz w:val="20"/>
              </w:rPr>
            </w:pP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278"/>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FISCAL DE SERVICIO</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2949"/>
          <w:jc w:val="center"/>
        </w:trPr>
        <w:tc>
          <w:tcPr>
            <w:tcW w:w="7508" w:type="dxa"/>
            <w:tcBorders>
              <w:bottom w:val="single" w:sz="4" w:space="0" w:color="auto"/>
            </w:tcBorders>
            <w:vAlign w:val="center"/>
          </w:tcPr>
          <w:p w:rsidR="007444BF" w:rsidRDefault="007444BF" w:rsidP="00622113">
            <w:pPr>
              <w:suppressAutoHyphens/>
              <w:ind w:firstLine="28"/>
              <w:jc w:val="both"/>
              <w:rPr>
                <w:rFonts w:cs="Arial"/>
                <w:bCs/>
                <w:sz w:val="20"/>
              </w:rPr>
            </w:pPr>
            <w:r>
              <w:rPr>
                <w:rFonts w:cs="Arial"/>
                <w:bCs/>
                <w:sz w:val="20"/>
              </w:rPr>
              <w:t>La entidad designará al Fiscal y comunicará la designación mediante carta expresa u otro medio.</w:t>
            </w:r>
          </w:p>
          <w:p w:rsidR="007444BF" w:rsidRDefault="007444BF" w:rsidP="00622113">
            <w:pPr>
              <w:suppressAutoHyphens/>
              <w:ind w:firstLine="28"/>
              <w:jc w:val="both"/>
              <w:rPr>
                <w:rFonts w:cs="Arial"/>
                <w:bCs/>
                <w:sz w:val="20"/>
              </w:rPr>
            </w:pPr>
          </w:p>
          <w:p w:rsidR="007444BF" w:rsidRDefault="007444BF" w:rsidP="00622113">
            <w:pPr>
              <w:suppressAutoHyphens/>
              <w:ind w:firstLine="28"/>
              <w:jc w:val="both"/>
              <w:rPr>
                <w:rFonts w:cs="Arial"/>
                <w:bCs/>
                <w:sz w:val="20"/>
              </w:rPr>
            </w:pPr>
            <w:r>
              <w:rPr>
                <w:rFonts w:cs="Arial"/>
                <w:bCs/>
                <w:sz w:val="20"/>
              </w:rPr>
              <w:t>El Fiscal podrá ser designado como Responsable de Recepción.</w:t>
            </w:r>
          </w:p>
          <w:p w:rsidR="007444BF" w:rsidRDefault="007444BF" w:rsidP="00622113">
            <w:pPr>
              <w:suppressAutoHyphens/>
              <w:ind w:firstLine="28"/>
              <w:jc w:val="both"/>
              <w:rPr>
                <w:rFonts w:cs="Arial"/>
                <w:bCs/>
                <w:sz w:val="20"/>
              </w:rPr>
            </w:pPr>
          </w:p>
          <w:p w:rsidR="007444BF" w:rsidRPr="00FD2050" w:rsidRDefault="007444BF" w:rsidP="00622113">
            <w:pPr>
              <w:suppressAutoHyphens/>
              <w:ind w:firstLine="28"/>
              <w:jc w:val="both"/>
              <w:rPr>
                <w:rFonts w:cs="Arial"/>
                <w:bCs/>
                <w:sz w:val="20"/>
              </w:rPr>
            </w:pPr>
            <w:r w:rsidRPr="00FD2050">
              <w:rPr>
                <w:rFonts w:cs="Arial"/>
                <w:bCs/>
                <w:sz w:val="20"/>
              </w:rPr>
              <w:t>Las funciones específicas del Fiscal del Servicio serán:</w:t>
            </w:r>
          </w:p>
          <w:p w:rsidR="007444BF" w:rsidRPr="00FD2050" w:rsidRDefault="007444BF" w:rsidP="00622113">
            <w:pPr>
              <w:suppressAutoHyphens/>
              <w:ind w:firstLine="28"/>
              <w:jc w:val="both"/>
              <w:rPr>
                <w:rFonts w:cs="Arial"/>
                <w:bCs/>
                <w:sz w:val="20"/>
              </w:rPr>
            </w:pPr>
          </w:p>
          <w:p w:rsidR="007444BF" w:rsidRPr="00FD2050" w:rsidRDefault="007444BF" w:rsidP="007444BF">
            <w:pPr>
              <w:pStyle w:val="Prrafodelista"/>
              <w:numPr>
                <w:ilvl w:val="0"/>
                <w:numId w:val="52"/>
              </w:numPr>
              <w:suppressAutoHyphens/>
              <w:ind w:left="351"/>
              <w:jc w:val="both"/>
              <w:rPr>
                <w:rFonts w:ascii="Arial" w:hAnsi="Arial" w:cs="Arial"/>
                <w:bCs/>
              </w:rPr>
            </w:pPr>
            <w:r w:rsidRPr="00FD2050">
              <w:rPr>
                <w:rFonts w:ascii="Arial" w:hAnsi="Arial"/>
              </w:rPr>
              <w:t>Emitir la Orden de Proceder.</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Verificar el cumplimiento de cada una de las cláusulas del Contrato respecto al servicio.</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Aprobar las planillas de ejecución de servicios presentada por el proveedor.</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Emitir informes de conformidad parciales por el servicio, para los pagos correspondientes.</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Realizar el seguimiento al cumplimiento del servicio.</w:t>
            </w:r>
          </w:p>
          <w:p w:rsidR="007444BF" w:rsidRPr="00FD2050" w:rsidRDefault="007444BF" w:rsidP="007444BF">
            <w:pPr>
              <w:pStyle w:val="Prrafodelista"/>
              <w:numPr>
                <w:ilvl w:val="0"/>
                <w:numId w:val="52"/>
              </w:numPr>
              <w:suppressAutoHyphens/>
              <w:ind w:left="351"/>
              <w:jc w:val="both"/>
              <w:rPr>
                <w:rFonts w:ascii="Arial" w:hAnsi="Arial" w:cs="Arial"/>
              </w:rPr>
            </w:pPr>
            <w:r w:rsidRPr="00FD2050">
              <w:rPr>
                <w:rFonts w:ascii="Arial" w:hAnsi="Arial"/>
              </w:rPr>
              <w:t>Fiscalizar directamente el cumplimiento de las Especificaciones Técnicas y del Contrato.</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Ser el medio de comunicación, notificación y seguimiento a los asuntos relacionados con el Servicio.</w:t>
            </w:r>
          </w:p>
          <w:p w:rsidR="007444BF" w:rsidRPr="00FD2050" w:rsidRDefault="007444BF" w:rsidP="007444BF">
            <w:pPr>
              <w:pStyle w:val="Prrafodelista"/>
              <w:numPr>
                <w:ilvl w:val="0"/>
                <w:numId w:val="52"/>
              </w:numPr>
              <w:suppressAutoHyphens/>
              <w:ind w:left="351"/>
              <w:jc w:val="both"/>
              <w:rPr>
                <w:rFonts w:ascii="Arial" w:hAnsi="Arial"/>
              </w:rPr>
            </w:pPr>
            <w:r w:rsidRPr="00FD2050">
              <w:rPr>
                <w:rFonts w:ascii="Arial" w:hAnsi="Arial"/>
              </w:rPr>
              <w:t>Coordinar permanentemente con el Agente del Servicio.</w:t>
            </w:r>
          </w:p>
          <w:p w:rsidR="007444BF" w:rsidRPr="00CC42A3" w:rsidRDefault="007444BF" w:rsidP="007444BF">
            <w:pPr>
              <w:pStyle w:val="Prrafodelista"/>
              <w:numPr>
                <w:ilvl w:val="0"/>
                <w:numId w:val="52"/>
              </w:numPr>
              <w:suppressAutoHyphens/>
              <w:ind w:left="351"/>
              <w:jc w:val="both"/>
              <w:rPr>
                <w:rFonts w:ascii="Arial" w:hAnsi="Arial" w:cs="Arial"/>
                <w:snapToGrid w:val="0"/>
              </w:rPr>
            </w:pPr>
            <w:r w:rsidRPr="00FD2050">
              <w:rPr>
                <w:rFonts w:ascii="Arial" w:hAnsi="Arial"/>
              </w:rPr>
              <w:t>Aprobar o cuando corresponda elaborar el Certificado de Liquidación Final</w:t>
            </w:r>
            <w:r w:rsidRPr="00FD2050">
              <w:rPr>
                <w:rFonts w:ascii="Arial" w:hAnsi="Arial" w:cs="Arial"/>
                <w:snapToGrid w:val="0"/>
              </w:rPr>
              <w:t>.</w:t>
            </w:r>
          </w:p>
        </w:tc>
        <w:tc>
          <w:tcPr>
            <w:tcW w:w="2410" w:type="dxa"/>
            <w:tcBorders>
              <w:bottom w:val="single" w:sz="4" w:space="0" w:color="auto"/>
            </w:tcBorders>
            <w:shd w:val="thinDiagStripe" w:color="auto" w:fill="F2F2F2" w:themeFill="background1" w:themeFillShade="F2"/>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97"/>
          <w:jc w:val="center"/>
        </w:trPr>
        <w:tc>
          <w:tcPr>
            <w:tcW w:w="7508" w:type="dxa"/>
            <w:tcBorders>
              <w:bottom w:val="single" w:sz="4" w:space="0" w:color="auto"/>
            </w:tcBorders>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RESOLUCIÓN DE CONTRATO</w:t>
            </w:r>
          </w:p>
        </w:tc>
        <w:tc>
          <w:tcPr>
            <w:tcW w:w="2410" w:type="dxa"/>
            <w:tcBorders>
              <w:bottom w:val="single" w:sz="4" w:space="0" w:color="auto"/>
            </w:tcBorders>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737"/>
          <w:jc w:val="center"/>
        </w:trPr>
        <w:tc>
          <w:tcPr>
            <w:tcW w:w="7508" w:type="dxa"/>
            <w:tcBorders>
              <w:bottom w:val="single" w:sz="4" w:space="0" w:color="auto"/>
            </w:tcBorders>
            <w:vAlign w:val="center"/>
          </w:tcPr>
          <w:p w:rsidR="007444BF" w:rsidRPr="00FD2050" w:rsidRDefault="007444BF" w:rsidP="00622113">
            <w:pPr>
              <w:tabs>
                <w:tab w:val="left" w:pos="290"/>
              </w:tabs>
              <w:suppressAutoHyphens/>
              <w:ind w:right="216"/>
              <w:jc w:val="both"/>
              <w:rPr>
                <w:rFonts w:cs="Arial"/>
                <w:iCs/>
                <w:sz w:val="20"/>
                <w:lang w:eastAsia="zh-CN"/>
              </w:rPr>
            </w:pPr>
            <w:r w:rsidRPr="00FD2050">
              <w:rPr>
                <w:rFonts w:cs="Arial"/>
                <w:iCs/>
                <w:sz w:val="20"/>
                <w:lang w:eastAsia="zh-CN"/>
              </w:rPr>
              <w:t>Procederá a la resolución del contrato a requerimiento del BCB, por causales atribuibles al Proveedor cuando se suspenda la prestación del servicio sin justificación, por el plazo de 2 días calendarios continuos sin autorización escrita del BCB.</w:t>
            </w:r>
          </w:p>
          <w:p w:rsidR="007444BF" w:rsidRPr="00FD2050" w:rsidRDefault="007444BF" w:rsidP="00622113">
            <w:pPr>
              <w:tabs>
                <w:tab w:val="left" w:pos="290"/>
              </w:tabs>
              <w:suppressAutoHyphens/>
              <w:ind w:right="216"/>
              <w:jc w:val="both"/>
              <w:rPr>
                <w:rFonts w:cs="Arial"/>
                <w:iCs/>
                <w:sz w:val="20"/>
                <w:lang w:eastAsia="zh-CN"/>
              </w:rPr>
            </w:pPr>
          </w:p>
          <w:p w:rsidR="007444BF" w:rsidRPr="00FD2050" w:rsidRDefault="007444BF" w:rsidP="00622113">
            <w:pPr>
              <w:tabs>
                <w:tab w:val="left" w:pos="290"/>
              </w:tabs>
              <w:suppressAutoHyphens/>
              <w:ind w:right="216"/>
              <w:jc w:val="both"/>
              <w:rPr>
                <w:rFonts w:cs="Arial"/>
                <w:iCs/>
                <w:sz w:val="20"/>
                <w:lang w:eastAsia="zh-CN"/>
              </w:rPr>
            </w:pPr>
            <w:r w:rsidRPr="00FD2050">
              <w:rPr>
                <w:rFonts w:cs="Arial"/>
                <w:b/>
                <w:sz w:val="20"/>
              </w:rPr>
              <w:t>(Manifestar Aceptación)</w:t>
            </w:r>
          </w:p>
        </w:tc>
        <w:tc>
          <w:tcPr>
            <w:tcW w:w="2410" w:type="dxa"/>
            <w:tcBorders>
              <w:bottom w:val="single" w:sz="4" w:space="0" w:color="auto"/>
            </w:tcBorders>
            <w:shd w:val="clear" w:color="auto" w:fill="auto"/>
            <w:vAlign w:val="center"/>
          </w:tcPr>
          <w:p w:rsidR="007444BF" w:rsidRPr="00FD2050" w:rsidRDefault="007444BF" w:rsidP="00622113">
            <w:pPr>
              <w:jc w:val="both"/>
              <w:rPr>
                <w:rFonts w:cs="Arial"/>
                <w:b/>
                <w:bCs/>
                <w:color w:val="FFFFFF"/>
                <w:sz w:val="20"/>
                <w:lang w:val="es-BO" w:eastAsia="es-BO"/>
              </w:rPr>
            </w:pPr>
            <w:r w:rsidRPr="00FD2050">
              <w:rPr>
                <w:rFonts w:cs="Arial"/>
                <w:b/>
                <w:bCs/>
                <w:color w:val="FFFFFF"/>
                <w:sz w:val="20"/>
              </w:rPr>
              <w:t> </w:t>
            </w:r>
          </w:p>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97"/>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AGENTE DE SERVICIO</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1732"/>
          <w:jc w:val="center"/>
        </w:trPr>
        <w:tc>
          <w:tcPr>
            <w:tcW w:w="7508" w:type="dxa"/>
            <w:tcBorders>
              <w:bottom w:val="single" w:sz="4" w:space="0" w:color="auto"/>
            </w:tcBorders>
            <w:vAlign w:val="center"/>
          </w:tcPr>
          <w:p w:rsidR="007444BF" w:rsidRPr="00FD2050" w:rsidRDefault="007444BF" w:rsidP="00622113">
            <w:pPr>
              <w:suppressAutoHyphens/>
              <w:jc w:val="both"/>
              <w:rPr>
                <w:rFonts w:cs="Arial"/>
                <w:bCs/>
                <w:sz w:val="20"/>
                <w:lang w:eastAsia="zh-CN"/>
              </w:rPr>
            </w:pPr>
            <w:r w:rsidRPr="00FD2050">
              <w:rPr>
                <w:rFonts w:cs="Arial"/>
                <w:bCs/>
                <w:sz w:val="20"/>
                <w:lang w:eastAsia="zh-CN"/>
              </w:rPr>
              <w:lastRenderedPageBreak/>
              <w:t>Por su parte, el proveedor designará un Agente de Servicio, con el cual se coordinará las tareas y será el medio autorizado para emitir información requerida por el BCB, mismo que representará al proveedor durante la ejecución del Contrato. El nombre debe ser comunicado al BCB, mediante nota escrita en el momento de la suscripción del contrato.</w:t>
            </w:r>
          </w:p>
          <w:p w:rsidR="007444BF" w:rsidRPr="00FD2050" w:rsidRDefault="007444BF" w:rsidP="00622113">
            <w:pPr>
              <w:suppressAutoHyphens/>
              <w:jc w:val="both"/>
              <w:rPr>
                <w:rFonts w:cs="Arial"/>
                <w:bCs/>
                <w:sz w:val="20"/>
                <w:lang w:eastAsia="zh-CN"/>
              </w:rPr>
            </w:pPr>
          </w:p>
          <w:p w:rsidR="007444BF" w:rsidRPr="00FD2050" w:rsidRDefault="007444BF" w:rsidP="00622113">
            <w:pPr>
              <w:suppressAutoHyphens/>
              <w:jc w:val="both"/>
              <w:rPr>
                <w:rFonts w:cs="Arial"/>
                <w:sz w:val="20"/>
                <w:lang w:eastAsia="zh-CN"/>
              </w:rPr>
            </w:pPr>
            <w:r w:rsidRPr="00FD2050">
              <w:rPr>
                <w:rFonts w:cs="Arial"/>
                <w:b/>
                <w:bCs/>
                <w:sz w:val="20"/>
                <w:lang w:eastAsia="zh-CN"/>
              </w:rPr>
              <w:t>(</w:t>
            </w:r>
            <w:r w:rsidRPr="00FD2050">
              <w:rPr>
                <w:rFonts w:cs="Arial"/>
                <w:b/>
                <w:iCs/>
                <w:sz w:val="20"/>
                <w:lang w:val="es-ES_tradnl"/>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628"/>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FORMA DE PAGO</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rPr>
                <w:rFonts w:cs="Arial"/>
                <w:b/>
                <w:bCs/>
                <w:position w:val="10"/>
                <w:sz w:val="20"/>
                <w:lang w:val="es-ES_tradnl"/>
              </w:rPr>
            </w:pPr>
          </w:p>
        </w:tc>
      </w:tr>
      <w:tr w:rsidR="007444BF" w:rsidRPr="00FD2050" w:rsidTr="00622113">
        <w:trPr>
          <w:cantSplit/>
          <w:trHeight w:val="3666"/>
          <w:jc w:val="center"/>
        </w:trPr>
        <w:tc>
          <w:tcPr>
            <w:tcW w:w="7508" w:type="dxa"/>
            <w:tcBorders>
              <w:bottom w:val="single" w:sz="4" w:space="0" w:color="auto"/>
            </w:tcBorders>
            <w:vAlign w:val="center"/>
          </w:tcPr>
          <w:p w:rsidR="007444BF" w:rsidRPr="00FD2050" w:rsidRDefault="007444BF" w:rsidP="007444BF">
            <w:pPr>
              <w:pStyle w:val="Prrafodelista"/>
              <w:numPr>
                <w:ilvl w:val="0"/>
                <w:numId w:val="56"/>
              </w:numPr>
              <w:suppressAutoHyphens/>
              <w:jc w:val="both"/>
              <w:rPr>
                <w:rFonts w:ascii="Arial" w:hAnsi="Arial" w:cs="Arial"/>
                <w:iCs/>
                <w:lang w:eastAsia="zh-CN"/>
              </w:rPr>
            </w:pPr>
            <w:r w:rsidRPr="00FD2050">
              <w:rPr>
                <w:rFonts w:ascii="Arial" w:hAnsi="Arial" w:cs="Arial"/>
                <w:iCs/>
                <w:lang w:eastAsia="zh-CN"/>
              </w:rPr>
              <w:t>Servicio de pago diferido hasta 30 días calendario</w:t>
            </w:r>
            <w:r>
              <w:rPr>
                <w:rFonts w:ascii="Arial" w:hAnsi="Arial" w:cs="Arial"/>
                <w:iCs/>
                <w:lang w:eastAsia="zh-CN"/>
              </w:rPr>
              <w:t xml:space="preserve"> a partir de la entrega del pasaje</w:t>
            </w:r>
            <w:r w:rsidRPr="00FD2050">
              <w:rPr>
                <w:rFonts w:ascii="Arial" w:hAnsi="Arial" w:cs="Arial"/>
                <w:iCs/>
                <w:lang w:eastAsia="zh-CN"/>
              </w:rPr>
              <w:t>.- El pago de los pasajes solicitados por el BCB, se realizará mediante abono en la cuenta bancaria del Banco Unión S.A., el BCB cancelará al Proveedor contratado el monto por la prestación del servicio de acuerdo a las tarifas vigentes a la fecha de emisión de los pasajes aéreos (importe que será consignado en la nota de débito o documento similar que emita el Proveedor), con la conformidad del servicio; en un plazo máximo de 30 días calendario computables a partir de la entrega del pasaje.</w:t>
            </w:r>
          </w:p>
          <w:p w:rsidR="007444BF" w:rsidRPr="00FD2050" w:rsidRDefault="007444BF" w:rsidP="00622113">
            <w:pPr>
              <w:pStyle w:val="Prrafodelista"/>
              <w:suppressAutoHyphens/>
              <w:jc w:val="both"/>
              <w:rPr>
                <w:rFonts w:ascii="Arial" w:hAnsi="Arial" w:cs="Arial"/>
                <w:iCs/>
                <w:lang w:eastAsia="zh-CN"/>
              </w:rPr>
            </w:pPr>
            <w:r w:rsidRPr="00FD2050">
              <w:rPr>
                <w:rFonts w:ascii="Arial" w:hAnsi="Arial" w:cs="Arial"/>
                <w:iCs/>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Proveedor y el BCB.  </w:t>
            </w:r>
          </w:p>
          <w:p w:rsidR="007444BF" w:rsidRPr="00FD2050" w:rsidRDefault="007444BF" w:rsidP="007444BF">
            <w:pPr>
              <w:pStyle w:val="Prrafodelista"/>
              <w:numPr>
                <w:ilvl w:val="0"/>
                <w:numId w:val="56"/>
              </w:numPr>
              <w:suppressAutoHyphens/>
              <w:jc w:val="both"/>
              <w:rPr>
                <w:rFonts w:ascii="Arial" w:hAnsi="Arial" w:cs="Arial"/>
                <w:iCs/>
                <w:lang w:eastAsia="zh-CN"/>
              </w:rPr>
            </w:pPr>
            <w:r w:rsidRPr="00FD2050">
              <w:rPr>
                <w:rFonts w:ascii="Arial" w:hAnsi="Arial" w:cs="Arial"/>
                <w:iCs/>
                <w:lang w:eastAsia="zh-CN"/>
              </w:rPr>
              <w:t xml:space="preserve">El cargo por servicio en pasajes internacionales no deberá ser superior al establecido en el tarifario vigente aprobado por ABAVYT. El único concepto aplicable es por la emisión de pasajes internacionales, del cual deberá aplicarse considerando la tarifa más baja. </w:t>
            </w:r>
          </w:p>
          <w:p w:rsidR="007444BF" w:rsidRPr="00FD2050" w:rsidRDefault="007444BF" w:rsidP="00622113">
            <w:pPr>
              <w:pStyle w:val="Prrafodelista"/>
              <w:suppressAutoHyphens/>
              <w:jc w:val="both"/>
              <w:rPr>
                <w:rFonts w:ascii="Arial" w:hAnsi="Arial" w:cs="Arial"/>
                <w:iCs/>
                <w:lang w:eastAsia="zh-CN"/>
              </w:rPr>
            </w:pPr>
          </w:p>
          <w:p w:rsidR="007444BF" w:rsidRPr="00FD2050" w:rsidRDefault="007444BF" w:rsidP="00622113">
            <w:pPr>
              <w:suppressAutoHyphens/>
              <w:jc w:val="both"/>
              <w:rPr>
                <w:rFonts w:cs="Arial"/>
                <w:iCs/>
                <w:sz w:val="20"/>
                <w:lang w:eastAsia="zh-CN"/>
              </w:rPr>
            </w:pPr>
            <w:r w:rsidRPr="00FD2050">
              <w:rPr>
                <w:rFonts w:cs="Arial"/>
                <w:iCs/>
                <w:sz w:val="20"/>
                <w:lang w:eastAsia="zh-CN"/>
              </w:rPr>
              <w:t xml:space="preserve">El FISCAL una vez que apruebe la planilla de ejecución del servicio, remitirá la misma a la Unidad Administrativa de la ENTIDAD, para el pago correspondiente, dentro de 10 días hábiles computables desde la aprobación de dicha planilla por el </w:t>
            </w:r>
            <w:proofErr w:type="spellStart"/>
            <w:r w:rsidRPr="00FD2050">
              <w:rPr>
                <w:rFonts w:cs="Arial"/>
                <w:iCs/>
                <w:sz w:val="20"/>
                <w:lang w:eastAsia="zh-CN"/>
              </w:rPr>
              <w:t>FISCAL.</w:t>
            </w:r>
            <w:r>
              <w:rPr>
                <w:rFonts w:cs="Arial"/>
                <w:iCs/>
                <w:sz w:val="20"/>
                <w:lang w:eastAsia="zh-CN"/>
              </w:rPr>
              <w:t>ñ</w:t>
            </w:r>
            <w:proofErr w:type="spellEnd"/>
          </w:p>
          <w:p w:rsidR="007444BF" w:rsidRPr="00FD2050" w:rsidRDefault="007444BF" w:rsidP="00622113">
            <w:pPr>
              <w:suppressAutoHyphens/>
              <w:jc w:val="both"/>
              <w:rPr>
                <w:rFonts w:cs="Arial"/>
                <w:iCs/>
                <w:sz w:val="20"/>
                <w:lang w:eastAsia="zh-CN"/>
              </w:rPr>
            </w:pPr>
          </w:p>
          <w:p w:rsidR="007444BF" w:rsidRPr="00FD2050" w:rsidRDefault="007444BF" w:rsidP="00622113">
            <w:pPr>
              <w:suppressAutoHyphens/>
              <w:jc w:val="both"/>
              <w:rPr>
                <w:rFonts w:cs="Arial"/>
                <w:iCs/>
                <w:sz w:val="20"/>
                <w:lang w:eastAsia="zh-CN"/>
              </w:rPr>
            </w:pPr>
            <w:r w:rsidRPr="00FD2050">
              <w:rPr>
                <w:rFonts w:cs="Arial"/>
                <w:iCs/>
                <w:sz w:val="20"/>
                <w:lang w:eastAsia="zh-CN"/>
              </w:rPr>
              <w:t>Durante la ejecución del contrato se considera Tarifario Vigente de ABAVYT a la fecha de emisión de los pasajes aéreos.</w:t>
            </w:r>
          </w:p>
          <w:p w:rsidR="007444BF" w:rsidRPr="00FD2050" w:rsidRDefault="007444BF" w:rsidP="00622113">
            <w:pPr>
              <w:suppressAutoHyphens/>
              <w:jc w:val="both"/>
              <w:rPr>
                <w:rFonts w:cs="Arial"/>
                <w:iCs/>
                <w:sz w:val="20"/>
                <w:lang w:eastAsia="zh-CN"/>
              </w:rPr>
            </w:pPr>
          </w:p>
          <w:p w:rsidR="007444BF" w:rsidRPr="00FD2050" w:rsidRDefault="007444BF" w:rsidP="00622113">
            <w:pPr>
              <w:suppressAutoHyphens/>
              <w:jc w:val="both"/>
              <w:rPr>
                <w:rFonts w:cs="Arial"/>
                <w:iCs/>
                <w:sz w:val="20"/>
                <w:lang w:eastAsia="zh-CN"/>
              </w:rPr>
            </w:pPr>
            <w:r w:rsidRPr="00FD2050">
              <w:rPr>
                <w:rFonts w:cs="Arial"/>
                <w:b/>
                <w:sz w:val="20"/>
              </w:rPr>
              <w:t>(Manifestar Aceptación)</w:t>
            </w:r>
          </w:p>
        </w:tc>
        <w:tc>
          <w:tcPr>
            <w:tcW w:w="2410" w:type="dxa"/>
            <w:tcBorders>
              <w:bottom w:val="single" w:sz="4" w:space="0" w:color="auto"/>
            </w:tcBorders>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97"/>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Pr>
                <w:rFonts w:ascii="Arial" w:hAnsi="Arial" w:cs="Arial"/>
                <w:b/>
                <w:bCs/>
                <w:sz w:val="20"/>
              </w:rPr>
              <w:t>ANTICIPO</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397"/>
          <w:jc w:val="center"/>
        </w:trPr>
        <w:tc>
          <w:tcPr>
            <w:tcW w:w="7508" w:type="dxa"/>
            <w:shd w:val="clear" w:color="auto" w:fill="auto"/>
            <w:vAlign w:val="center"/>
          </w:tcPr>
          <w:p w:rsidR="007444BF" w:rsidRDefault="007444BF" w:rsidP="00622113">
            <w:pPr>
              <w:pStyle w:val="Textoindependiente3"/>
              <w:rPr>
                <w:rFonts w:ascii="Arial" w:hAnsi="Arial" w:cs="Arial"/>
                <w:iCs/>
                <w:sz w:val="20"/>
                <w:lang w:eastAsia="zh-CN"/>
              </w:rPr>
            </w:pPr>
          </w:p>
          <w:p w:rsidR="007444BF" w:rsidRDefault="007444BF" w:rsidP="00622113">
            <w:pPr>
              <w:pStyle w:val="Textoindependiente3"/>
              <w:rPr>
                <w:rFonts w:ascii="Arial" w:hAnsi="Arial" w:cs="Arial"/>
                <w:iCs/>
                <w:sz w:val="20"/>
                <w:lang w:eastAsia="zh-CN"/>
              </w:rPr>
            </w:pPr>
            <w:r w:rsidRPr="00BD6F66">
              <w:rPr>
                <w:rFonts w:ascii="Arial" w:hAnsi="Arial" w:cs="Arial"/>
                <w:iCs/>
                <w:sz w:val="20"/>
                <w:lang w:eastAsia="zh-CN"/>
              </w:rPr>
              <w:t>No se otorgará anticipo.</w:t>
            </w:r>
          </w:p>
          <w:p w:rsidR="007444BF" w:rsidRDefault="007444BF" w:rsidP="00622113">
            <w:pPr>
              <w:pStyle w:val="Textoindependiente3"/>
              <w:rPr>
                <w:rFonts w:ascii="Arial" w:hAnsi="Arial" w:cs="Arial"/>
                <w:iCs/>
                <w:sz w:val="20"/>
                <w:lang w:eastAsia="zh-CN"/>
              </w:rPr>
            </w:pPr>
          </w:p>
          <w:p w:rsidR="007444BF" w:rsidRPr="00FD2050" w:rsidRDefault="007444BF" w:rsidP="00622113">
            <w:pPr>
              <w:suppressAutoHyphens/>
              <w:jc w:val="both"/>
              <w:rPr>
                <w:rFonts w:cs="Arial"/>
                <w:b/>
                <w:bCs/>
                <w:sz w:val="20"/>
              </w:rPr>
            </w:pPr>
            <w:r w:rsidRPr="00FD2050">
              <w:rPr>
                <w:rFonts w:cs="Arial"/>
                <w:b/>
                <w:sz w:val="20"/>
              </w:rPr>
              <w:t>(Manifestar Aceptación)</w:t>
            </w:r>
          </w:p>
        </w:tc>
        <w:tc>
          <w:tcPr>
            <w:tcW w:w="2410" w:type="dxa"/>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397"/>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Pr>
                <w:rFonts w:ascii="Arial" w:hAnsi="Arial" w:cs="Arial"/>
                <w:b/>
                <w:bCs/>
                <w:sz w:val="20"/>
              </w:rPr>
              <w:t>MULTAS</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8E2DC2">
        <w:trPr>
          <w:cantSplit/>
          <w:trHeight w:val="1720"/>
          <w:jc w:val="center"/>
        </w:trPr>
        <w:tc>
          <w:tcPr>
            <w:tcW w:w="7508" w:type="dxa"/>
            <w:shd w:val="clear" w:color="auto" w:fill="auto"/>
            <w:vAlign w:val="center"/>
          </w:tcPr>
          <w:p w:rsidR="007444BF" w:rsidRDefault="007444BF" w:rsidP="00622113">
            <w:pPr>
              <w:pStyle w:val="Textoindependiente3"/>
              <w:rPr>
                <w:rFonts w:ascii="Arial" w:hAnsi="Arial" w:cs="Arial"/>
                <w:iCs/>
                <w:sz w:val="20"/>
                <w:lang w:eastAsia="zh-CN"/>
              </w:rPr>
            </w:pPr>
            <w:r>
              <w:rPr>
                <w:rFonts w:ascii="Arial" w:hAnsi="Arial" w:cs="Arial"/>
                <w:iCs/>
                <w:sz w:val="20"/>
                <w:lang w:eastAsia="zh-CN"/>
              </w:rPr>
              <w:t xml:space="preserve">Se aplicará una </w:t>
            </w:r>
            <w:r w:rsidRPr="00A347C8">
              <w:rPr>
                <w:rFonts w:ascii="Arial" w:hAnsi="Arial" w:cs="Arial"/>
                <w:iCs/>
                <w:sz w:val="20"/>
                <w:lang w:eastAsia="zh-CN"/>
              </w:rPr>
              <w:t>multa</w:t>
            </w:r>
            <w:r>
              <w:rPr>
                <w:rFonts w:ascii="Arial" w:hAnsi="Arial" w:cs="Arial"/>
                <w:iCs/>
                <w:sz w:val="20"/>
                <w:lang w:eastAsia="zh-CN"/>
              </w:rPr>
              <w:t xml:space="preserve"> al Proveedor en la prestación del servicio </w:t>
            </w:r>
            <w:r w:rsidRPr="00A347C8">
              <w:rPr>
                <w:rFonts w:ascii="Arial" w:hAnsi="Arial" w:cs="Arial"/>
                <w:iCs/>
                <w:sz w:val="20"/>
                <w:lang w:eastAsia="zh-CN"/>
              </w:rPr>
              <w:t xml:space="preserve">del uno por ciento (1%) por cada día </w:t>
            </w:r>
            <w:r>
              <w:rPr>
                <w:rFonts w:ascii="Arial" w:hAnsi="Arial" w:cs="Arial"/>
                <w:iCs/>
                <w:sz w:val="20"/>
                <w:lang w:eastAsia="zh-CN"/>
              </w:rPr>
              <w:t xml:space="preserve">calendario </w:t>
            </w:r>
            <w:r w:rsidRPr="00196BE3">
              <w:rPr>
                <w:rFonts w:ascii="Arial" w:hAnsi="Arial" w:cs="Arial"/>
                <w:iCs/>
                <w:sz w:val="20"/>
                <w:lang w:eastAsia="zh-CN"/>
              </w:rPr>
              <w:t>de incumplimiento</w:t>
            </w:r>
            <w:r w:rsidRPr="00A347C8">
              <w:rPr>
                <w:rFonts w:ascii="Arial" w:hAnsi="Arial" w:cs="Arial"/>
                <w:iCs/>
                <w:sz w:val="20"/>
                <w:lang w:eastAsia="zh-CN"/>
              </w:rPr>
              <w:t xml:space="preserve"> en la </w:t>
            </w:r>
            <w:r>
              <w:rPr>
                <w:rFonts w:ascii="Arial" w:hAnsi="Arial" w:cs="Arial"/>
                <w:iCs/>
                <w:sz w:val="20"/>
                <w:lang w:eastAsia="zh-CN"/>
              </w:rPr>
              <w:t>iniciación</w:t>
            </w:r>
            <w:r w:rsidRPr="00A347C8">
              <w:rPr>
                <w:rFonts w:ascii="Arial" w:hAnsi="Arial" w:cs="Arial"/>
                <w:iCs/>
                <w:sz w:val="20"/>
                <w:lang w:eastAsia="zh-CN"/>
              </w:rPr>
              <w:t xml:space="preserve"> del servicio</w:t>
            </w:r>
            <w:r>
              <w:rPr>
                <w:rFonts w:ascii="Arial" w:hAnsi="Arial" w:cs="Arial"/>
                <w:iCs/>
                <w:sz w:val="20"/>
                <w:lang w:eastAsia="zh-CN"/>
              </w:rPr>
              <w:t xml:space="preserve"> </w:t>
            </w:r>
            <w:r w:rsidRPr="00196BE3">
              <w:rPr>
                <w:rFonts w:ascii="Arial" w:hAnsi="Arial" w:cs="Arial"/>
                <w:iCs/>
                <w:sz w:val="20"/>
                <w:lang w:eastAsia="zh-CN"/>
              </w:rPr>
              <w:t>a partir de la fecha establecida en la Orden de Proceder</w:t>
            </w:r>
            <w:r w:rsidRPr="00A347C8">
              <w:rPr>
                <w:rFonts w:ascii="Arial" w:hAnsi="Arial" w:cs="Arial"/>
                <w:iCs/>
                <w:sz w:val="20"/>
                <w:lang w:eastAsia="zh-CN"/>
              </w:rPr>
              <w:t>. La suma de las multas no podrá exceder el veinte por ciento (20%) del monto total del contrato, sin perjuicio de resolver el mismo.</w:t>
            </w:r>
          </w:p>
          <w:p w:rsidR="007444BF" w:rsidRDefault="007444BF" w:rsidP="00622113">
            <w:pPr>
              <w:pStyle w:val="Textoindependiente3"/>
              <w:rPr>
                <w:rFonts w:ascii="Arial" w:hAnsi="Arial" w:cs="Arial"/>
                <w:b/>
                <w:sz w:val="20"/>
              </w:rPr>
            </w:pPr>
            <w:r w:rsidRPr="004556E2">
              <w:rPr>
                <w:rFonts w:ascii="Arial" w:hAnsi="Arial" w:cs="Arial"/>
                <w:b/>
                <w:sz w:val="20"/>
              </w:rPr>
              <w:t>(Manifestar Aceptación)</w:t>
            </w:r>
          </w:p>
          <w:p w:rsidR="007444BF" w:rsidRPr="004556E2" w:rsidRDefault="007444BF" w:rsidP="00622113">
            <w:pPr>
              <w:pStyle w:val="Textoindependiente3"/>
              <w:rPr>
                <w:rFonts w:ascii="Arial" w:hAnsi="Arial" w:cs="Arial"/>
                <w:b/>
                <w:bCs/>
                <w:sz w:val="20"/>
              </w:rPr>
            </w:pPr>
          </w:p>
        </w:tc>
        <w:tc>
          <w:tcPr>
            <w:tcW w:w="2410" w:type="dxa"/>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397"/>
          <w:jc w:val="center"/>
        </w:trPr>
        <w:tc>
          <w:tcPr>
            <w:tcW w:w="7508" w:type="dxa"/>
            <w:shd w:val="clear" w:color="auto" w:fill="CCFFCC"/>
            <w:vAlign w:val="center"/>
          </w:tcPr>
          <w:p w:rsidR="007444BF" w:rsidRPr="00FD2050" w:rsidRDefault="007444BF" w:rsidP="007444BF">
            <w:pPr>
              <w:pStyle w:val="Textoindependiente3"/>
              <w:numPr>
                <w:ilvl w:val="0"/>
                <w:numId w:val="47"/>
              </w:numPr>
              <w:spacing w:after="0"/>
              <w:ind w:left="352" w:hanging="328"/>
              <w:jc w:val="both"/>
              <w:rPr>
                <w:rFonts w:ascii="Arial" w:hAnsi="Arial" w:cs="Arial"/>
                <w:b/>
                <w:bCs/>
                <w:sz w:val="20"/>
              </w:rPr>
            </w:pPr>
            <w:r w:rsidRPr="00FD2050">
              <w:rPr>
                <w:rFonts w:ascii="Arial" w:hAnsi="Arial" w:cs="Arial"/>
                <w:b/>
                <w:bCs/>
                <w:sz w:val="20"/>
              </w:rPr>
              <w:t>CONFIDENCIALIDAD</w:t>
            </w:r>
          </w:p>
        </w:tc>
        <w:tc>
          <w:tcPr>
            <w:tcW w:w="2410" w:type="dxa"/>
            <w:shd w:val="clear" w:color="auto" w:fill="CCFFCC"/>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1718"/>
          <w:jc w:val="center"/>
        </w:trPr>
        <w:tc>
          <w:tcPr>
            <w:tcW w:w="7508" w:type="dxa"/>
            <w:vAlign w:val="center"/>
          </w:tcPr>
          <w:p w:rsidR="007444BF" w:rsidRPr="00FD2050" w:rsidRDefault="007444BF" w:rsidP="00622113">
            <w:pPr>
              <w:suppressAutoHyphens/>
              <w:jc w:val="both"/>
              <w:rPr>
                <w:rFonts w:cs="Arial"/>
                <w:iCs/>
                <w:sz w:val="20"/>
                <w:lang w:eastAsia="zh-CN"/>
              </w:rPr>
            </w:pPr>
            <w:r w:rsidRPr="00FD2050">
              <w:rPr>
                <w:rFonts w:cs="Arial"/>
                <w:iCs/>
                <w:sz w:val="20"/>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rsidR="007444BF" w:rsidRPr="00FD2050" w:rsidRDefault="007444BF" w:rsidP="00622113">
            <w:pPr>
              <w:suppressAutoHyphens/>
              <w:jc w:val="both"/>
              <w:rPr>
                <w:rFonts w:cs="Arial"/>
                <w:b/>
                <w:sz w:val="20"/>
              </w:rPr>
            </w:pPr>
          </w:p>
          <w:p w:rsidR="007444BF" w:rsidRPr="00FD2050" w:rsidRDefault="007444BF" w:rsidP="00622113">
            <w:pPr>
              <w:suppressAutoHyphens/>
              <w:jc w:val="both"/>
              <w:rPr>
                <w:rFonts w:cs="Arial"/>
                <w:iCs/>
                <w:sz w:val="20"/>
                <w:lang w:eastAsia="zh-CN"/>
              </w:rPr>
            </w:pPr>
            <w:r w:rsidRPr="00FD2050">
              <w:rPr>
                <w:rFonts w:cs="Arial"/>
                <w:b/>
                <w:sz w:val="20"/>
              </w:rPr>
              <w:t>(</w:t>
            </w:r>
            <w:r w:rsidRPr="00FD2050">
              <w:rPr>
                <w:rFonts w:cs="Arial"/>
                <w:b/>
                <w:sz w:val="20"/>
                <w:lang w:val="es-MX"/>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7444BF" w:rsidRPr="00FD2050" w:rsidTr="00622113">
        <w:trPr>
          <w:cantSplit/>
          <w:trHeight w:val="397"/>
          <w:jc w:val="center"/>
        </w:trPr>
        <w:tc>
          <w:tcPr>
            <w:tcW w:w="7508" w:type="dxa"/>
            <w:shd w:val="clear" w:color="auto" w:fill="00B050"/>
            <w:vAlign w:val="center"/>
          </w:tcPr>
          <w:p w:rsidR="007444BF" w:rsidRPr="004556E2" w:rsidRDefault="007444BF" w:rsidP="007444BF">
            <w:pPr>
              <w:pStyle w:val="Textoindependiente3"/>
              <w:numPr>
                <w:ilvl w:val="0"/>
                <w:numId w:val="46"/>
              </w:numPr>
              <w:spacing w:after="0"/>
              <w:jc w:val="both"/>
              <w:rPr>
                <w:rFonts w:ascii="Arial" w:hAnsi="Arial" w:cs="Arial"/>
                <w:b/>
                <w:bCs/>
                <w:color w:val="FFFFFF"/>
                <w:sz w:val="20"/>
              </w:rPr>
            </w:pPr>
            <w:r w:rsidRPr="004556E2">
              <w:rPr>
                <w:rFonts w:ascii="Arial" w:hAnsi="Arial" w:cs="Arial"/>
                <w:b/>
                <w:bCs/>
                <w:color w:val="FFFFFF"/>
                <w:sz w:val="20"/>
              </w:rPr>
              <w:t>OTROS</w:t>
            </w:r>
          </w:p>
        </w:tc>
        <w:tc>
          <w:tcPr>
            <w:tcW w:w="2410" w:type="dxa"/>
            <w:tcBorders>
              <w:bottom w:val="single" w:sz="4" w:space="0" w:color="auto"/>
            </w:tcBorders>
            <w:shd w:val="clear" w:color="auto" w:fill="00B050"/>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7444BF" w:rsidRPr="00FD2050" w:rsidTr="00622113">
        <w:trPr>
          <w:cantSplit/>
          <w:trHeight w:val="505"/>
          <w:jc w:val="center"/>
        </w:trPr>
        <w:tc>
          <w:tcPr>
            <w:tcW w:w="7508" w:type="dxa"/>
            <w:shd w:val="clear" w:color="auto" w:fill="CCFFCC"/>
            <w:vAlign w:val="center"/>
          </w:tcPr>
          <w:p w:rsidR="007444BF" w:rsidRPr="00D864B8" w:rsidRDefault="007444BF" w:rsidP="007444BF">
            <w:pPr>
              <w:pStyle w:val="Textoindependiente3"/>
              <w:numPr>
                <w:ilvl w:val="0"/>
                <w:numId w:val="57"/>
              </w:numPr>
              <w:spacing w:after="0"/>
              <w:jc w:val="both"/>
              <w:rPr>
                <w:rFonts w:cs="Arial"/>
                <w:b/>
                <w:bCs/>
                <w:color w:val="000000"/>
                <w:lang w:val="es-BO" w:eastAsia="es-BO"/>
              </w:rPr>
            </w:pPr>
            <w:r w:rsidRPr="004556E2">
              <w:rPr>
                <w:rFonts w:ascii="Arial" w:hAnsi="Arial" w:cs="Arial"/>
                <w:b/>
                <w:bCs/>
                <w:sz w:val="20"/>
              </w:rPr>
              <w:t>CAMBIO DE PERSONAL</w:t>
            </w:r>
            <w:r w:rsidRPr="00D864B8">
              <w:rPr>
                <w:rFonts w:cs="Arial"/>
                <w:b/>
                <w:bCs/>
                <w:color w:val="000000"/>
              </w:rPr>
              <w:t xml:space="preserve">  </w:t>
            </w:r>
          </w:p>
        </w:tc>
        <w:tc>
          <w:tcPr>
            <w:tcW w:w="2410" w:type="dxa"/>
            <w:shd w:val="clear" w:color="auto" w:fill="CCFFCC"/>
            <w:vAlign w:val="center"/>
          </w:tcPr>
          <w:p w:rsidR="007444BF" w:rsidRPr="00FD2050" w:rsidRDefault="007444BF" w:rsidP="00622113">
            <w:pPr>
              <w:jc w:val="center"/>
              <w:rPr>
                <w:rFonts w:cs="Arial"/>
                <w:b/>
                <w:bCs/>
                <w:color w:val="000000"/>
                <w:sz w:val="20"/>
              </w:rPr>
            </w:pPr>
          </w:p>
        </w:tc>
      </w:tr>
      <w:tr w:rsidR="007444BF" w:rsidRPr="00FD2050" w:rsidTr="00622113">
        <w:trPr>
          <w:cantSplit/>
          <w:trHeight w:val="1331"/>
          <w:jc w:val="center"/>
        </w:trPr>
        <w:tc>
          <w:tcPr>
            <w:tcW w:w="7508" w:type="dxa"/>
            <w:vAlign w:val="center"/>
          </w:tcPr>
          <w:p w:rsidR="007444BF" w:rsidRPr="00FD2050" w:rsidRDefault="007444BF" w:rsidP="00622113">
            <w:pPr>
              <w:suppressAutoHyphens/>
              <w:jc w:val="both"/>
              <w:rPr>
                <w:rFonts w:cs="Arial"/>
                <w:iCs/>
                <w:sz w:val="20"/>
                <w:lang w:eastAsia="zh-CN"/>
              </w:rPr>
            </w:pPr>
          </w:p>
          <w:p w:rsidR="007444BF" w:rsidRDefault="007444BF" w:rsidP="00622113">
            <w:pPr>
              <w:suppressAutoHyphens/>
              <w:jc w:val="both"/>
              <w:rPr>
                <w:rFonts w:cs="Arial"/>
                <w:iCs/>
                <w:sz w:val="20"/>
                <w:lang w:eastAsia="zh-CN"/>
              </w:rPr>
            </w:pPr>
            <w:r w:rsidRPr="00FD2050">
              <w:rPr>
                <w:rFonts w:cs="Arial"/>
                <w:iCs/>
                <w:sz w:val="20"/>
                <w:lang w:eastAsia="zh-CN"/>
              </w:rPr>
              <w:t>En caso de presentarse cambio en el personal propuesto por el Proveedor, éste hecho deberá ser comunicado al Fiscal de Servicio de manera anticipada. El nuevo personal designado deberá contar con la misma o mayor experiencia y formación del personal que vaya a reemplazar.</w:t>
            </w:r>
          </w:p>
          <w:p w:rsidR="007444BF" w:rsidRPr="00FD2050" w:rsidRDefault="007444BF" w:rsidP="00622113">
            <w:pPr>
              <w:suppressAutoHyphens/>
              <w:jc w:val="both"/>
              <w:rPr>
                <w:rFonts w:cs="Arial"/>
                <w:iCs/>
                <w:sz w:val="20"/>
                <w:lang w:eastAsia="zh-CN"/>
              </w:rPr>
            </w:pPr>
          </w:p>
          <w:p w:rsidR="007444BF" w:rsidRPr="00FD2050" w:rsidRDefault="007444BF" w:rsidP="00622113">
            <w:pPr>
              <w:suppressAutoHyphens/>
              <w:jc w:val="both"/>
              <w:rPr>
                <w:rFonts w:cs="Arial"/>
                <w:iCs/>
                <w:sz w:val="20"/>
                <w:lang w:eastAsia="zh-CN"/>
              </w:rPr>
            </w:pPr>
            <w:r w:rsidRPr="00FD2050">
              <w:rPr>
                <w:rFonts w:cs="Arial"/>
                <w:b/>
                <w:sz w:val="20"/>
              </w:rPr>
              <w:t>(</w:t>
            </w:r>
            <w:r w:rsidRPr="00FD2050">
              <w:rPr>
                <w:rFonts w:cs="Arial"/>
                <w:b/>
                <w:sz w:val="20"/>
                <w:lang w:val="es-MX"/>
              </w:rPr>
              <w:t>Manifestar Aceptación)</w:t>
            </w:r>
          </w:p>
        </w:tc>
        <w:tc>
          <w:tcPr>
            <w:tcW w:w="2410" w:type="dxa"/>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20"/>
                <w:lang w:val="es-ES_tradnl"/>
              </w:rPr>
            </w:pPr>
          </w:p>
        </w:tc>
      </w:tr>
      <w:tr w:rsidR="007444BF" w:rsidRPr="00FD2050" w:rsidTr="00622113">
        <w:trPr>
          <w:cantSplit/>
          <w:trHeight w:val="505"/>
          <w:jc w:val="center"/>
        </w:trPr>
        <w:tc>
          <w:tcPr>
            <w:tcW w:w="7508" w:type="dxa"/>
            <w:shd w:val="clear" w:color="auto" w:fill="CCFFCC"/>
            <w:vAlign w:val="center"/>
          </w:tcPr>
          <w:p w:rsidR="007444BF" w:rsidRPr="00D864B8" w:rsidRDefault="007444BF" w:rsidP="007444BF">
            <w:pPr>
              <w:pStyle w:val="Textoindependiente3"/>
              <w:numPr>
                <w:ilvl w:val="0"/>
                <w:numId w:val="57"/>
              </w:numPr>
              <w:spacing w:after="0"/>
              <w:jc w:val="both"/>
              <w:rPr>
                <w:rFonts w:cs="Arial"/>
                <w:b/>
                <w:bCs/>
                <w:color w:val="000000"/>
                <w:lang w:val="es-BO" w:eastAsia="es-BO"/>
              </w:rPr>
            </w:pPr>
            <w:r w:rsidRPr="004556E2">
              <w:rPr>
                <w:rFonts w:ascii="Arial" w:hAnsi="Arial" w:cs="Arial"/>
                <w:b/>
                <w:bCs/>
                <w:sz w:val="20"/>
              </w:rPr>
              <w:t>CONTROL DEL SERVICIO</w:t>
            </w:r>
          </w:p>
        </w:tc>
        <w:tc>
          <w:tcPr>
            <w:tcW w:w="2410" w:type="dxa"/>
            <w:shd w:val="clear" w:color="auto" w:fill="CCFFCC"/>
            <w:vAlign w:val="center"/>
          </w:tcPr>
          <w:p w:rsidR="007444BF" w:rsidRPr="00FD2050" w:rsidRDefault="007444BF" w:rsidP="00622113">
            <w:pPr>
              <w:jc w:val="center"/>
              <w:rPr>
                <w:rFonts w:cs="Arial"/>
                <w:color w:val="000000"/>
                <w:sz w:val="20"/>
              </w:rPr>
            </w:pPr>
          </w:p>
        </w:tc>
      </w:tr>
      <w:tr w:rsidR="007444BF" w:rsidRPr="00FD2050" w:rsidTr="00622113">
        <w:trPr>
          <w:cantSplit/>
          <w:trHeight w:val="2039"/>
          <w:jc w:val="center"/>
        </w:trPr>
        <w:tc>
          <w:tcPr>
            <w:tcW w:w="7508" w:type="dxa"/>
            <w:vAlign w:val="center"/>
          </w:tcPr>
          <w:p w:rsidR="007444BF" w:rsidRPr="00FD2050" w:rsidRDefault="007444BF" w:rsidP="007444BF">
            <w:pPr>
              <w:pStyle w:val="Prrafodelista"/>
              <w:numPr>
                <w:ilvl w:val="1"/>
                <w:numId w:val="57"/>
              </w:numPr>
              <w:suppressAutoHyphens/>
              <w:ind w:left="351" w:hanging="284"/>
              <w:jc w:val="both"/>
              <w:rPr>
                <w:rFonts w:ascii="Arial" w:hAnsi="Arial" w:cs="Arial"/>
                <w:iCs/>
                <w:lang w:eastAsia="zh-CN"/>
              </w:rPr>
            </w:pPr>
            <w:r w:rsidRPr="00FD2050">
              <w:rPr>
                <w:rFonts w:ascii="Arial" w:hAnsi="Arial" w:cs="Arial"/>
                <w:iCs/>
                <w:lang w:eastAsia="zh-CN"/>
              </w:rPr>
              <w:lastRenderedPageBreak/>
              <w:t>De acuerdo a requerimiento del Fiscal de Servicio, se podrán llevar a cabo reuniones entre el Fiscal de Servicio designado por el BCB y el Agente de Servicio designado por la empresa, a objeto de efectuar un análisis conjunto que permita establecer medidas correctivas ya sea por el Proveedor o por la institución.</w:t>
            </w:r>
          </w:p>
          <w:p w:rsidR="007444BF" w:rsidRPr="00FD2050" w:rsidRDefault="007444BF" w:rsidP="007444BF">
            <w:pPr>
              <w:pStyle w:val="Prrafodelista"/>
              <w:numPr>
                <w:ilvl w:val="1"/>
                <w:numId w:val="57"/>
              </w:numPr>
              <w:suppressAutoHyphens/>
              <w:ind w:left="351" w:hanging="284"/>
              <w:jc w:val="both"/>
              <w:rPr>
                <w:rFonts w:ascii="Arial" w:hAnsi="Arial" w:cs="Arial"/>
                <w:iCs/>
                <w:lang w:eastAsia="zh-CN"/>
              </w:rPr>
            </w:pPr>
            <w:r w:rsidRPr="00FD2050">
              <w:rPr>
                <w:rFonts w:ascii="Arial" w:hAnsi="Arial" w:cs="Arial"/>
                <w:iCs/>
                <w:lang w:eastAsia="zh-CN"/>
              </w:rPr>
              <w:t xml:space="preserve">Reclamos del BCB.- Cualquier reclamo respecto al servicio prestado por los </w:t>
            </w:r>
            <w:proofErr w:type="spellStart"/>
            <w:r w:rsidRPr="00FD2050">
              <w:rPr>
                <w:rFonts w:ascii="Arial" w:hAnsi="Arial" w:cs="Arial"/>
                <w:iCs/>
                <w:lang w:eastAsia="zh-CN"/>
              </w:rPr>
              <w:t>Counters</w:t>
            </w:r>
            <w:proofErr w:type="spellEnd"/>
            <w:r w:rsidRPr="00FD2050">
              <w:rPr>
                <w:rFonts w:ascii="Arial" w:hAnsi="Arial" w:cs="Arial"/>
                <w:iCs/>
                <w:lang w:eastAsia="zh-CN"/>
              </w:rPr>
              <w:t xml:space="preserve"> asignados al BCB, será reportado por el Fiscal de Servicio al proveedor, constituyéndose como antecedente del servicio prestado. </w:t>
            </w:r>
          </w:p>
          <w:p w:rsidR="007444BF" w:rsidRPr="00FD2050" w:rsidRDefault="007444BF" w:rsidP="00622113">
            <w:pPr>
              <w:suppressAutoHyphens/>
              <w:jc w:val="both"/>
              <w:rPr>
                <w:rFonts w:cs="Arial"/>
                <w:iCs/>
                <w:sz w:val="20"/>
                <w:lang w:eastAsia="zh-CN"/>
              </w:rPr>
            </w:pPr>
            <w:r w:rsidRPr="00FD2050">
              <w:rPr>
                <w:rFonts w:cs="Arial"/>
                <w:iCs/>
                <w:sz w:val="20"/>
                <w:lang w:eastAsia="zh-CN"/>
              </w:rPr>
              <w:t>Asimismo, estos reclamos podrán ser puestos a conocimiento de ABAVYT, sin perjuicio de las condiciones establecidas en el Contrato.</w:t>
            </w:r>
          </w:p>
          <w:p w:rsidR="007444BF" w:rsidRPr="00FD2050" w:rsidRDefault="007444BF" w:rsidP="007444BF">
            <w:pPr>
              <w:pStyle w:val="Prrafodelista"/>
              <w:numPr>
                <w:ilvl w:val="1"/>
                <w:numId w:val="57"/>
              </w:numPr>
              <w:suppressAutoHyphens/>
              <w:ind w:left="351" w:hanging="284"/>
              <w:jc w:val="both"/>
              <w:rPr>
                <w:rFonts w:ascii="Arial" w:hAnsi="Arial" w:cs="Arial"/>
                <w:iCs/>
                <w:lang w:eastAsia="zh-CN"/>
              </w:rPr>
            </w:pPr>
            <w:r w:rsidRPr="00FD2050">
              <w:rPr>
                <w:rFonts w:ascii="Arial" w:hAnsi="Arial" w:cs="Arial"/>
                <w:iCs/>
                <w:lang w:eastAsia="zh-CN"/>
              </w:rPr>
              <w:t>Negligencia en el Servicio.- Se considera negligencia en el cumplimiento del servicio los siguientes casos:</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La emisión de una nota de débito por un monto superior al establecido en el itinerario en relación al costo del pasaje.</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No proporcionar los itinerarios solicitados dentro del plazo establecido en el inciso a) del apartado A) del numeral II de las especificaciones técnicas.</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La emisión de pasajes sin contar con la autorización del personal designado para este efecto.</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No proporcionar el detalle de todos los pasajes hasta el quinto día hábil del mes siguiente.</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No efectuar los trámites y gestiones con las líneas aéreas para obtener la devolución del pasaje dentro de los 30 días calendario, de efectuada la solicitud.</w:t>
            </w:r>
          </w:p>
          <w:p w:rsidR="007444BF" w:rsidRPr="00FD2050" w:rsidRDefault="007444BF" w:rsidP="007444BF">
            <w:pPr>
              <w:pStyle w:val="Prrafodelista"/>
              <w:numPr>
                <w:ilvl w:val="2"/>
                <w:numId w:val="51"/>
              </w:numPr>
              <w:suppressAutoHyphens/>
              <w:ind w:left="634" w:hanging="284"/>
              <w:jc w:val="both"/>
              <w:rPr>
                <w:rFonts w:ascii="Arial" w:hAnsi="Arial" w:cs="Arial"/>
                <w:iCs/>
                <w:lang w:eastAsia="zh-CN"/>
              </w:rPr>
            </w:pPr>
            <w:r w:rsidRPr="00FD2050">
              <w:rPr>
                <w:rFonts w:ascii="Arial" w:hAnsi="Arial" w:cs="Arial"/>
                <w:iCs/>
                <w:lang w:eastAsia="zh-CN"/>
              </w:rPr>
              <w:t>La falta de acreditación de las devoluciones efectuadas por las líneas aéreas por devolución de pasajes en las cuentas del Banco Central de Bolivia, dentro del plazo de 72 horas.</w:t>
            </w:r>
          </w:p>
          <w:p w:rsidR="007444BF" w:rsidRPr="00FD2050" w:rsidRDefault="007444BF" w:rsidP="00622113">
            <w:pPr>
              <w:suppressAutoHyphens/>
              <w:jc w:val="both"/>
              <w:rPr>
                <w:rFonts w:cs="Arial"/>
                <w:iCs/>
                <w:sz w:val="20"/>
                <w:lang w:eastAsia="zh-CN"/>
              </w:rPr>
            </w:pPr>
            <w:r w:rsidRPr="00FD2050">
              <w:rPr>
                <w:rFonts w:cs="Arial"/>
                <w:b/>
                <w:sz w:val="20"/>
              </w:rPr>
              <w:t>(</w:t>
            </w:r>
            <w:r w:rsidRPr="00FD2050">
              <w:rPr>
                <w:rFonts w:cs="Arial"/>
                <w:b/>
                <w:sz w:val="20"/>
                <w:lang w:val="es-MX"/>
              </w:rPr>
              <w:t>Manifestar Aceptación)</w:t>
            </w:r>
          </w:p>
        </w:tc>
        <w:tc>
          <w:tcPr>
            <w:tcW w:w="2410" w:type="dxa"/>
            <w:shd w:val="clear" w:color="auto" w:fill="auto"/>
            <w:vAlign w:val="center"/>
          </w:tcPr>
          <w:p w:rsidR="007444BF" w:rsidRPr="00FD2050" w:rsidRDefault="007444BF" w:rsidP="0062211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20"/>
                <w:lang w:val="es-ES_tradnl"/>
              </w:rPr>
            </w:pPr>
          </w:p>
        </w:tc>
      </w:tr>
    </w:tbl>
    <w:p w:rsidR="007444BF" w:rsidRPr="00FD2050" w:rsidRDefault="007444BF" w:rsidP="007444BF">
      <w:pPr>
        <w:ind w:left="-360"/>
        <w:jc w:val="both"/>
        <w:rPr>
          <w:rFonts w:cs="Arial"/>
          <w:sz w:val="20"/>
          <w:lang w:val="es-BO"/>
        </w:rPr>
      </w:pPr>
    </w:p>
    <w:p w:rsidR="007444BF" w:rsidRPr="00FD2050" w:rsidRDefault="007444BF" w:rsidP="007444BF">
      <w:pPr>
        <w:ind w:left="-360"/>
        <w:jc w:val="both"/>
        <w:rPr>
          <w:rFonts w:cs="Arial"/>
          <w:b/>
          <w:sz w:val="20"/>
          <w:lang w:val="es-ES_tradnl"/>
        </w:rPr>
      </w:pPr>
      <w:r w:rsidRPr="00FD2050">
        <w:rPr>
          <w:rFonts w:cs="Arial"/>
          <w:sz w:val="20"/>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7444BF" w:rsidRPr="00FD2050"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7444BF" w:rsidRDefault="007444BF" w:rsidP="007444BF">
      <w:pPr>
        <w:pBdr>
          <w:bottom w:val="single" w:sz="12" w:space="1" w:color="auto"/>
        </w:pBdr>
        <w:ind w:left="-284"/>
        <w:jc w:val="both"/>
        <w:rPr>
          <w:rFonts w:cs="Arial"/>
          <w:sz w:val="20"/>
          <w:lang w:val="es-ES_tradnl"/>
        </w:rPr>
      </w:pPr>
    </w:p>
    <w:p w:rsidR="005C18C7" w:rsidRDefault="005C18C7" w:rsidP="005C18C7">
      <w:pPr>
        <w:jc w:val="center"/>
        <w:rPr>
          <w:rFonts w:ascii="Arial" w:hAnsi="Arial" w:cs="Arial"/>
          <w:sz w:val="18"/>
          <w:szCs w:val="18"/>
        </w:rPr>
      </w:pPr>
    </w:p>
    <w:p w:rsidR="005C18C7" w:rsidRPr="001E12CC" w:rsidRDefault="005C18C7" w:rsidP="005C18C7">
      <w:pPr>
        <w:jc w:val="center"/>
        <w:rPr>
          <w:rFonts w:cs="Arial"/>
          <w:b/>
          <w:sz w:val="18"/>
          <w:szCs w:val="18"/>
          <w:lang w:val="pt-BR"/>
        </w:rPr>
      </w:pPr>
      <w:r w:rsidRPr="001E12CC">
        <w:rPr>
          <w:rFonts w:cs="Arial"/>
          <w:b/>
          <w:sz w:val="18"/>
          <w:szCs w:val="18"/>
          <w:lang w:val="pt-BR"/>
        </w:rPr>
        <w:t>PARTE III</w:t>
      </w:r>
    </w:p>
    <w:p w:rsidR="005C18C7" w:rsidRPr="001E12CC" w:rsidRDefault="005C18C7" w:rsidP="005C18C7">
      <w:pPr>
        <w:jc w:val="center"/>
        <w:rPr>
          <w:rFonts w:cs="Arial"/>
          <w:b/>
          <w:sz w:val="18"/>
          <w:szCs w:val="18"/>
          <w:lang w:val="pt-BR"/>
        </w:rPr>
      </w:pPr>
      <w:r w:rsidRPr="001E12CC">
        <w:rPr>
          <w:rFonts w:cs="Arial"/>
          <w:b/>
          <w:sz w:val="18"/>
          <w:szCs w:val="18"/>
          <w:lang w:val="pt-BR"/>
        </w:rPr>
        <w:t>ANEXO 1</w:t>
      </w:r>
    </w:p>
    <w:p w:rsidR="005C18C7" w:rsidRPr="001E12CC" w:rsidRDefault="005C18C7" w:rsidP="005C18C7">
      <w:pPr>
        <w:jc w:val="center"/>
        <w:rPr>
          <w:rFonts w:cs="Arial"/>
          <w:b/>
          <w:sz w:val="18"/>
          <w:szCs w:val="18"/>
          <w:lang w:val="pt-BR"/>
        </w:rPr>
      </w:pPr>
    </w:p>
    <w:p w:rsidR="005C18C7" w:rsidRPr="001E12CC" w:rsidRDefault="005C18C7" w:rsidP="005C18C7">
      <w:pPr>
        <w:jc w:val="center"/>
        <w:rPr>
          <w:rFonts w:cs="Arial"/>
          <w:b/>
          <w:sz w:val="18"/>
          <w:szCs w:val="18"/>
          <w:lang w:val="pt-BR"/>
        </w:rPr>
      </w:pPr>
      <w:r w:rsidRPr="001E12CC">
        <w:rPr>
          <w:rFonts w:cs="Arial"/>
          <w:b/>
          <w:sz w:val="18"/>
          <w:szCs w:val="18"/>
          <w:lang w:val="pt-BR"/>
        </w:rPr>
        <w:t>FORMULARIO A-1</w:t>
      </w:r>
    </w:p>
    <w:p w:rsidR="005C18C7" w:rsidRPr="00A40276" w:rsidRDefault="005C18C7" w:rsidP="005C18C7">
      <w:pPr>
        <w:jc w:val="center"/>
        <w:rPr>
          <w:rFonts w:cs="Arial"/>
          <w:b/>
          <w:sz w:val="18"/>
          <w:szCs w:val="18"/>
          <w:lang w:val="es-BO"/>
        </w:rPr>
      </w:pPr>
      <w:r w:rsidRPr="00A40276">
        <w:rPr>
          <w:rFonts w:cs="Arial"/>
          <w:b/>
          <w:sz w:val="18"/>
          <w:szCs w:val="18"/>
          <w:lang w:val="es-BO"/>
        </w:rPr>
        <w:t>PRESENTACIÓN DE PROPUESTA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Personas Naturales, </w:t>
      </w:r>
      <w:r>
        <w:rPr>
          <w:rFonts w:cs="Arial"/>
          <w:b/>
          <w:sz w:val="18"/>
          <w:szCs w:val="18"/>
          <w:lang w:val="es-BO"/>
        </w:rPr>
        <w:t>Personas Jurídicas</w:t>
      </w:r>
      <w:r w:rsidRPr="00A40276">
        <w:rPr>
          <w:rFonts w:cs="Arial"/>
          <w:b/>
          <w:sz w:val="18"/>
          <w:szCs w:val="18"/>
          <w:lang w:val="es-BO"/>
        </w:rPr>
        <w:t xml:space="preserve"> o Asociaciones Accidentales)</w:t>
      </w:r>
    </w:p>
    <w:p w:rsidR="005C18C7" w:rsidRPr="00A40276" w:rsidRDefault="005C18C7" w:rsidP="005C18C7">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5C18C7" w:rsidRPr="00A40276" w:rsidTr="005C18C7">
        <w:trPr>
          <w:trHeight w:val="387"/>
          <w:jc w:val="center"/>
        </w:trPr>
        <w:tc>
          <w:tcPr>
            <w:tcW w:w="905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5C18C7" w:rsidRPr="00881EE8" w:rsidRDefault="005C18C7" w:rsidP="005C18C7">
            <w:pPr>
              <w:rPr>
                <w:rFonts w:ascii="Arial" w:hAnsi="Arial" w:cs="Arial"/>
                <w:b/>
                <w:bCs/>
                <w:lang w:val="es-BO"/>
              </w:rPr>
            </w:pPr>
            <w:r w:rsidRPr="00881EE8">
              <w:rPr>
                <w:rFonts w:ascii="Arial" w:hAnsi="Arial" w:cs="Arial"/>
                <w:b/>
                <w:bCs/>
                <w:lang w:val="es-BO"/>
              </w:rPr>
              <w:t>DATOS DEL OBJETO DE LA CONTRATACIÓN</w:t>
            </w:r>
          </w:p>
        </w:tc>
      </w:tr>
      <w:tr w:rsidR="005C18C7" w:rsidRPr="00A40276" w:rsidTr="005C18C7">
        <w:trPr>
          <w:trHeight w:val="44"/>
          <w:jc w:val="center"/>
        </w:trPr>
        <w:tc>
          <w:tcPr>
            <w:tcW w:w="905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r w:rsidRPr="00A40276">
              <w:rPr>
                <w:sz w:val="8"/>
                <w:lang w:val="es-BO"/>
              </w:rPr>
              <w:t> </w:t>
            </w:r>
          </w:p>
        </w:tc>
      </w:tr>
      <w:tr w:rsidR="005C18C7" w:rsidRPr="00A40276" w:rsidTr="005C18C7">
        <w:trPr>
          <w:trHeight w:val="387"/>
          <w:jc w:val="center"/>
        </w:trPr>
        <w:tc>
          <w:tcPr>
            <w:tcW w:w="836" w:type="dxa"/>
            <w:tcBorders>
              <w:top w:val="nil"/>
              <w:left w:val="single" w:sz="12" w:space="0" w:color="1F4E79" w:themeColor="accent1" w:themeShade="80"/>
              <w:bottom w:val="nil"/>
              <w:right w:val="single" w:sz="8"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5C18C7" w:rsidRPr="00A40276" w:rsidRDefault="005C18C7" w:rsidP="005C18C7">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1F4E79" w:themeColor="accent1" w:themeShade="80"/>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201"/>
          <w:jc w:val="center"/>
        </w:trPr>
        <w:tc>
          <w:tcPr>
            <w:tcW w:w="9058" w:type="dxa"/>
            <w:gridSpan w:val="26"/>
            <w:tcBorders>
              <w:top w:val="nil"/>
              <w:left w:val="single" w:sz="12" w:space="0" w:color="1F4E79" w:themeColor="accent1" w:themeShade="80"/>
              <w:bottom w:val="nil"/>
              <w:right w:val="single" w:sz="12" w:space="0" w:color="1F4E79" w:themeColor="accent1" w:themeShade="80"/>
            </w:tcBorders>
          </w:tcPr>
          <w:p w:rsidR="005C18C7" w:rsidRPr="00A40276" w:rsidRDefault="005C18C7" w:rsidP="005C18C7">
            <w:pPr>
              <w:rPr>
                <w:sz w:val="8"/>
                <w:lang w:val="es-BO"/>
              </w:rPr>
            </w:pPr>
            <w:r w:rsidRPr="00A40276">
              <w:rPr>
                <w:rFonts w:ascii="Calibri" w:hAnsi="Calibri" w:cs="Calibri"/>
                <w:sz w:val="8"/>
                <w:lang w:val="es-BO"/>
              </w:rPr>
              <w:t> </w:t>
            </w:r>
          </w:p>
          <w:p w:rsidR="005C18C7" w:rsidRPr="00A40276" w:rsidRDefault="005C18C7" w:rsidP="005C18C7">
            <w:pPr>
              <w:rPr>
                <w:sz w:val="8"/>
                <w:lang w:val="es-BO"/>
              </w:rPr>
            </w:pPr>
            <w:r w:rsidRPr="00A40276">
              <w:rPr>
                <w:sz w:val="8"/>
                <w:lang w:val="es-BO"/>
              </w:rPr>
              <w:t> </w:t>
            </w:r>
          </w:p>
        </w:tc>
      </w:tr>
      <w:tr w:rsidR="005C18C7" w:rsidRPr="00A40276" w:rsidTr="005C18C7">
        <w:trPr>
          <w:trHeight w:val="387"/>
          <w:jc w:val="center"/>
        </w:trPr>
        <w:tc>
          <w:tcPr>
            <w:tcW w:w="3435" w:type="dxa"/>
            <w:gridSpan w:val="9"/>
            <w:tcBorders>
              <w:top w:val="nil"/>
              <w:left w:val="single" w:sz="12" w:space="0" w:color="1F4E79" w:themeColor="accent1" w:themeShade="80"/>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EEAF6" w:themeFill="accent1" w:themeFillTint="33"/>
            <w:vAlign w:val="center"/>
          </w:tcPr>
          <w:p w:rsidR="005C18C7" w:rsidRPr="00784D7C" w:rsidRDefault="007444BF" w:rsidP="005C18C7">
            <w:pPr>
              <w:jc w:val="both"/>
              <w:rPr>
                <w:rFonts w:ascii="Arial" w:hAnsi="Arial" w:cs="Arial"/>
                <w:b/>
                <w:bCs/>
                <w:lang w:val="es-BO"/>
              </w:rPr>
            </w:pPr>
            <w:r>
              <w:rPr>
                <w:rFonts w:ascii="Arial" w:hAnsi="Arial" w:cs="Arial"/>
                <w:b/>
                <w:color w:val="000099"/>
              </w:rPr>
              <w:t xml:space="preserve">CONTRATACIÓN PARA LA </w:t>
            </w:r>
            <w:r w:rsidR="00F742E2" w:rsidRPr="00F742E2">
              <w:rPr>
                <w:rFonts w:ascii="Arial" w:hAnsi="Arial" w:cs="Arial"/>
                <w:b/>
                <w:color w:val="000099"/>
              </w:rPr>
              <w:t xml:space="preserve">PROVISIÓN DE PASAJES AÉREOS </w:t>
            </w:r>
            <w:r>
              <w:rPr>
                <w:rFonts w:ascii="Arial" w:hAnsi="Arial" w:cs="Arial"/>
                <w:b/>
                <w:color w:val="000099"/>
              </w:rPr>
              <w:t>INTER</w:t>
            </w:r>
            <w:r w:rsidR="00F742E2" w:rsidRPr="00F742E2">
              <w:rPr>
                <w:rFonts w:ascii="Arial" w:hAnsi="Arial" w:cs="Arial"/>
                <w:b/>
                <w:color w:val="000099"/>
              </w:rPr>
              <w:t>NACIONALES PARA EL BCB</w:t>
            </w:r>
          </w:p>
        </w:tc>
        <w:tc>
          <w:tcPr>
            <w:tcW w:w="284" w:type="dxa"/>
            <w:gridSpan w:val="2"/>
            <w:tcBorders>
              <w:top w:val="nil"/>
              <w:left w:val="nil"/>
              <w:bottom w:val="nil"/>
              <w:right w:val="single" w:sz="12" w:space="0" w:color="1F4E79" w:themeColor="accent1" w:themeShade="80"/>
            </w:tcBorders>
            <w:shd w:val="clear" w:color="auto" w:fill="auto"/>
            <w:vAlign w:val="center"/>
            <w:hideMark/>
          </w:tcPr>
          <w:p w:rsidR="005C18C7" w:rsidRPr="00A40276" w:rsidRDefault="005C18C7" w:rsidP="005C18C7">
            <w:pPr>
              <w:rPr>
                <w:rFonts w:ascii="Arial" w:hAnsi="Arial" w:cs="Arial"/>
                <w:b/>
                <w:bCs/>
                <w:lang w:val="es-BO"/>
              </w:rPr>
            </w:pPr>
            <w:r w:rsidRPr="00A40276">
              <w:rPr>
                <w:rFonts w:ascii="Arial" w:hAnsi="Arial" w:cs="Arial"/>
                <w:b/>
                <w:bCs/>
                <w:lang w:val="es-BO"/>
              </w:rPr>
              <w:t> </w:t>
            </w:r>
          </w:p>
        </w:tc>
      </w:tr>
      <w:tr w:rsidR="005C18C7" w:rsidRPr="00A40276" w:rsidTr="005C18C7">
        <w:trPr>
          <w:trHeight w:val="58"/>
          <w:jc w:val="center"/>
        </w:trPr>
        <w:tc>
          <w:tcPr>
            <w:tcW w:w="9058" w:type="dxa"/>
            <w:gridSpan w:val="26"/>
            <w:tcBorders>
              <w:top w:val="nil"/>
              <w:left w:val="single" w:sz="12" w:space="0" w:color="1F4E79" w:themeColor="accent1" w:themeShade="80"/>
              <w:bottom w:val="single" w:sz="12" w:space="0" w:color="auto"/>
              <w:right w:val="single" w:sz="12" w:space="0" w:color="1F4E79" w:themeColor="accent1" w:themeShade="80"/>
            </w:tcBorders>
          </w:tcPr>
          <w:p w:rsidR="005C18C7" w:rsidRPr="00A40276" w:rsidRDefault="005C18C7" w:rsidP="005C18C7">
            <w:pPr>
              <w:rPr>
                <w:rFonts w:ascii="Arial" w:hAnsi="Arial" w:cs="Arial"/>
                <w:sz w:val="8"/>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5C18C7" w:rsidRPr="00A40276" w:rsidRDefault="005C18C7" w:rsidP="005C18C7">
      <w:pPr>
        <w:suppressAutoHyphens/>
        <w:jc w:val="both"/>
        <w:rPr>
          <w:rFonts w:cs="Arial"/>
          <w:b/>
          <w:sz w:val="18"/>
          <w:szCs w:val="18"/>
          <w:lang w:val="es-BO"/>
        </w:rPr>
      </w:pPr>
    </w:p>
    <w:p w:rsidR="005C18C7" w:rsidRPr="00A40276" w:rsidRDefault="005C18C7" w:rsidP="005C18C7">
      <w:pPr>
        <w:suppressAutoHyphens/>
        <w:jc w:val="both"/>
        <w:rPr>
          <w:rFonts w:cs="Arial"/>
          <w:b/>
          <w:sz w:val="18"/>
          <w:szCs w:val="18"/>
          <w:lang w:val="es-BO"/>
        </w:rPr>
      </w:pPr>
      <w:r w:rsidRPr="00A40276">
        <w:rPr>
          <w:rFonts w:cs="Arial"/>
          <w:b/>
          <w:sz w:val="18"/>
          <w:szCs w:val="18"/>
          <w:lang w:val="es-BO"/>
        </w:rPr>
        <w:t>I.- De las Condiciones del Proceso</w:t>
      </w:r>
    </w:p>
    <w:p w:rsidR="005C18C7" w:rsidRPr="00A40276" w:rsidRDefault="005C18C7" w:rsidP="005C18C7">
      <w:pPr>
        <w:suppressAutoHyphens/>
        <w:ind w:left="360"/>
        <w:jc w:val="both"/>
        <w:rPr>
          <w:rFonts w:cs="Arial"/>
          <w:b/>
          <w:sz w:val="18"/>
          <w:szCs w:val="18"/>
          <w:lang w:val="es-BO"/>
        </w:rPr>
      </w:pP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5C18C7" w:rsidRPr="00A40276" w:rsidRDefault="005C18C7" w:rsidP="005C18C7">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5C18C7" w:rsidRPr="00A40276" w:rsidRDefault="005C18C7" w:rsidP="005C18C7">
      <w:pPr>
        <w:numPr>
          <w:ilvl w:val="0"/>
          <w:numId w:val="18"/>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5C18C7" w:rsidRPr="00A40276" w:rsidRDefault="005C18C7" w:rsidP="005C18C7">
      <w:pPr>
        <w:ind w:left="360"/>
        <w:jc w:val="both"/>
        <w:rPr>
          <w:rFonts w:cs="Arial"/>
          <w:sz w:val="18"/>
          <w:szCs w:val="18"/>
          <w:lang w:val="es-BO"/>
        </w:rPr>
      </w:pPr>
    </w:p>
    <w:p w:rsidR="005C18C7" w:rsidRPr="00A40276" w:rsidRDefault="005C18C7" w:rsidP="005C18C7">
      <w:pPr>
        <w:jc w:val="both"/>
        <w:rPr>
          <w:rFonts w:cs="Arial"/>
          <w:b/>
          <w:sz w:val="18"/>
          <w:szCs w:val="18"/>
          <w:lang w:val="es-BO"/>
        </w:rPr>
      </w:pPr>
      <w:r w:rsidRPr="00A40276">
        <w:rPr>
          <w:rFonts w:cs="Arial"/>
          <w:b/>
          <w:sz w:val="18"/>
          <w:szCs w:val="18"/>
          <w:lang w:val="es-BO"/>
        </w:rPr>
        <w:t>II.- De la Presentación de Documentos</w:t>
      </w:r>
    </w:p>
    <w:p w:rsidR="005C18C7" w:rsidRPr="00A40276" w:rsidRDefault="005C18C7" w:rsidP="005C18C7">
      <w:pPr>
        <w:jc w:val="both"/>
        <w:rPr>
          <w:rFonts w:cs="Arial"/>
          <w:b/>
          <w:sz w:val="18"/>
          <w:szCs w:val="18"/>
          <w:lang w:val="es-BO"/>
        </w:rPr>
      </w:pPr>
    </w:p>
    <w:p w:rsidR="005C18C7" w:rsidRPr="00A40276" w:rsidRDefault="005C18C7" w:rsidP="005C18C7">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en </w:t>
      </w:r>
      <w:r w:rsidRPr="00784D7C">
        <w:rPr>
          <w:rFonts w:cs="Arial"/>
          <w:b/>
          <w:sz w:val="20"/>
          <w:szCs w:val="18"/>
          <w:u w:val="single"/>
          <w:lang w:val="es-BO"/>
        </w:rPr>
        <w:t>original o fotocopia legalizada</w:t>
      </w:r>
      <w:r w:rsidRPr="00A40276">
        <w:rPr>
          <w:rFonts w:cs="Arial"/>
          <w:sz w:val="18"/>
          <w:szCs w:val="18"/>
          <w:lang w:val="es-BO"/>
        </w:rPr>
        <w:t>, salvo aquella documentación cuya información se encuentre consignada en el Certificado RUPE,</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5C18C7" w:rsidRPr="00A40276" w:rsidRDefault="005C18C7" w:rsidP="005C18C7">
      <w:pPr>
        <w:jc w:val="both"/>
        <w:rPr>
          <w:rFonts w:cs="Arial"/>
          <w:sz w:val="18"/>
          <w:szCs w:val="18"/>
          <w:lang w:val="es-BO"/>
        </w:rPr>
      </w:pP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Documento de Constitución de la empresa.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5C18C7" w:rsidRPr="00A40276" w:rsidRDefault="005C18C7" w:rsidP="005C18C7">
      <w:pPr>
        <w:numPr>
          <w:ilvl w:val="0"/>
          <w:numId w:val="12"/>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w:t>
      </w:r>
      <w:proofErr w:type="spellStart"/>
      <w:r w:rsidRPr="00A40276">
        <w:rPr>
          <w:rFonts w:cs="Arial"/>
          <w:sz w:val="18"/>
          <w:szCs w:val="18"/>
          <w:lang w:val="es-BO"/>
        </w:rPr>
        <w:t>subnumeral</w:t>
      </w:r>
      <w:proofErr w:type="spellEnd"/>
      <w:r w:rsidRPr="00A40276">
        <w:rPr>
          <w:rFonts w:cs="Arial"/>
          <w:sz w:val="18"/>
          <w:szCs w:val="18"/>
          <w:lang w:val="es-BO"/>
        </w:rPr>
        <w:t xml:space="preserve"> 25.4 del presente DBC. </w:t>
      </w:r>
    </w:p>
    <w:p w:rsidR="005C18C7" w:rsidRPr="002F238F" w:rsidRDefault="005C18C7" w:rsidP="005C18C7">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w:t>
      </w:r>
      <w:r w:rsidRPr="002F238F">
        <w:rPr>
          <w:rFonts w:cs="Arial"/>
          <w:sz w:val="18"/>
          <w:szCs w:val="18"/>
          <w:lang w:val="es-BO"/>
        </w:rPr>
        <w:t>n de Empresas Unipersonales sin Dependientes - FIEUD.</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Certificado que acredite la condición de Micro y Pequeña Empresa (cuando el proponente hubiese declarado esta condición).</w:t>
      </w:r>
    </w:p>
    <w:p w:rsidR="005C18C7" w:rsidRPr="002F238F" w:rsidRDefault="005C18C7" w:rsidP="005C18C7">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5C18C7" w:rsidRPr="002F238F" w:rsidRDefault="005C18C7" w:rsidP="005C18C7">
      <w:pPr>
        <w:numPr>
          <w:ilvl w:val="0"/>
          <w:numId w:val="12"/>
        </w:numPr>
        <w:jc w:val="both"/>
        <w:rPr>
          <w:rFonts w:cs="Arial"/>
          <w:b/>
          <w:i/>
          <w:sz w:val="18"/>
          <w:szCs w:val="18"/>
          <w:lang w:val="es-BO"/>
        </w:rPr>
      </w:pPr>
      <w:r w:rsidRPr="002F238F">
        <w:rPr>
          <w:rFonts w:cs="Arial"/>
          <w:b/>
          <w:i/>
          <w:sz w:val="18"/>
          <w:szCs w:val="18"/>
          <w:lang w:val="es-BO"/>
        </w:rPr>
        <w:t>Documentación requerida en las especificaciones técnicas y/o condiciones técnicas:</w:t>
      </w:r>
    </w:p>
    <w:p w:rsidR="005C18C7" w:rsidRPr="002F238F" w:rsidRDefault="005C18C7" w:rsidP="005C18C7">
      <w:pPr>
        <w:ind w:left="360"/>
        <w:jc w:val="both"/>
        <w:rPr>
          <w:rFonts w:cs="Arial"/>
          <w:b/>
          <w:i/>
          <w:sz w:val="18"/>
          <w:szCs w:val="18"/>
          <w:lang w:val="es-BO"/>
        </w:rPr>
      </w:pPr>
    </w:p>
    <w:p w:rsidR="00A449A9" w:rsidRPr="0016155C" w:rsidRDefault="00A449A9" w:rsidP="00A449A9">
      <w:pPr>
        <w:pStyle w:val="Prrafodelista"/>
        <w:numPr>
          <w:ilvl w:val="0"/>
          <w:numId w:val="34"/>
        </w:numPr>
        <w:ind w:left="709"/>
        <w:jc w:val="both"/>
        <w:rPr>
          <w:rFonts w:ascii="Verdana" w:eastAsia="Arial" w:hAnsi="Verdana" w:cs="Arial"/>
          <w:sz w:val="18"/>
          <w:lang w:val="es-BO"/>
        </w:rPr>
      </w:pPr>
      <w:r w:rsidRPr="00A83252">
        <w:rPr>
          <w:rFonts w:ascii="Arial" w:hAnsi="Arial"/>
          <w:lang w:val="es-BO"/>
        </w:rPr>
        <w:t>Documentación que respalde la Experiencia del proponente, se</w:t>
      </w:r>
      <w:r>
        <w:rPr>
          <w:rFonts w:ascii="Arial" w:hAnsi="Arial"/>
          <w:lang w:val="es-BO"/>
        </w:rPr>
        <w:t>gún lo establecido en el inciso A</w:t>
      </w:r>
      <w:r w:rsidRPr="00A83252">
        <w:rPr>
          <w:rFonts w:ascii="Arial" w:hAnsi="Arial"/>
          <w:lang w:val="es-BO"/>
        </w:rPr>
        <w:t>, numeral I</w:t>
      </w:r>
      <w:r>
        <w:rPr>
          <w:rFonts w:ascii="Arial" w:hAnsi="Arial"/>
          <w:lang w:val="es-BO"/>
        </w:rPr>
        <w:t>II</w:t>
      </w:r>
      <w:r w:rsidRPr="00A83252">
        <w:rPr>
          <w:rFonts w:ascii="Arial" w:hAnsi="Arial"/>
          <w:lang w:val="es-BO"/>
        </w:rPr>
        <w:t xml:space="preserve"> de las Especificaciones Técnicas</w:t>
      </w:r>
      <w:r>
        <w:rPr>
          <w:rFonts w:ascii="Arial" w:hAnsi="Arial"/>
          <w:lang w:val="es-BO"/>
        </w:rPr>
        <w:t>.</w:t>
      </w:r>
    </w:p>
    <w:p w:rsidR="00A449A9" w:rsidRPr="0016155C" w:rsidRDefault="00A449A9" w:rsidP="00A449A9">
      <w:pPr>
        <w:pStyle w:val="Prrafodelista"/>
        <w:numPr>
          <w:ilvl w:val="0"/>
          <w:numId w:val="34"/>
        </w:numPr>
        <w:ind w:left="709"/>
        <w:jc w:val="both"/>
        <w:rPr>
          <w:rFonts w:ascii="Verdana" w:eastAsia="Arial" w:hAnsi="Verdana" w:cs="Arial"/>
          <w:sz w:val="18"/>
          <w:lang w:val="es-BO"/>
        </w:rPr>
      </w:pPr>
      <w:r w:rsidRPr="00A83252">
        <w:rPr>
          <w:rFonts w:ascii="Arial" w:hAnsi="Arial"/>
          <w:lang w:val="es-BO"/>
        </w:rPr>
        <w:t xml:space="preserve">Documentación respalde </w:t>
      </w:r>
      <w:r>
        <w:rPr>
          <w:rFonts w:ascii="Arial" w:hAnsi="Arial"/>
          <w:lang w:val="es-BO"/>
        </w:rPr>
        <w:t>la Experiencia del Personal, según lo establecido en el inciso B, numeral III de las Especificaciones Técnicas.</w:t>
      </w:r>
    </w:p>
    <w:p w:rsidR="00A449A9" w:rsidRPr="00FB561D" w:rsidRDefault="00A449A9" w:rsidP="00A449A9">
      <w:pPr>
        <w:pStyle w:val="Prrafodelista"/>
        <w:numPr>
          <w:ilvl w:val="0"/>
          <w:numId w:val="34"/>
        </w:numPr>
        <w:ind w:left="709"/>
        <w:jc w:val="both"/>
        <w:rPr>
          <w:rFonts w:ascii="Verdana" w:eastAsia="Arial" w:hAnsi="Verdana" w:cs="Arial"/>
          <w:sz w:val="18"/>
          <w:lang w:val="es-BO"/>
        </w:rPr>
      </w:pPr>
      <w:r w:rsidRPr="00A83252">
        <w:rPr>
          <w:rFonts w:ascii="Arial" w:hAnsi="Arial"/>
          <w:lang w:val="es-BO"/>
        </w:rPr>
        <w:t>Documentación de respaldo según lo establecido en el inciso C, numeral III d</w:t>
      </w:r>
      <w:r>
        <w:rPr>
          <w:rFonts w:ascii="Arial" w:hAnsi="Arial"/>
          <w:lang w:val="es-BO"/>
        </w:rPr>
        <w:t>e las Especificaciones Técnicas.</w:t>
      </w:r>
    </w:p>
    <w:p w:rsidR="00A449A9" w:rsidRPr="00F40EC7" w:rsidRDefault="00A449A9" w:rsidP="00A449A9">
      <w:pPr>
        <w:pStyle w:val="Prrafodelista"/>
        <w:numPr>
          <w:ilvl w:val="0"/>
          <w:numId w:val="34"/>
        </w:numPr>
        <w:ind w:left="709"/>
        <w:rPr>
          <w:rFonts w:ascii="Arial" w:hAnsi="Arial" w:cs="Arial"/>
          <w:szCs w:val="18"/>
        </w:rPr>
      </w:pPr>
      <w:r w:rsidRPr="00F40EC7">
        <w:rPr>
          <w:rFonts w:ascii="Arial" w:hAnsi="Arial" w:cs="Arial"/>
          <w:szCs w:val="18"/>
        </w:rPr>
        <w:t>Nota de designación del Agente de Servicio.</w:t>
      </w:r>
    </w:p>
    <w:p w:rsidR="005C18C7" w:rsidRPr="00A449A9" w:rsidRDefault="00A449A9" w:rsidP="00A449A9">
      <w:pPr>
        <w:pStyle w:val="Prrafodelista"/>
        <w:numPr>
          <w:ilvl w:val="0"/>
          <w:numId w:val="34"/>
        </w:numPr>
        <w:ind w:left="709"/>
        <w:rPr>
          <w:rFonts w:ascii="Arial" w:hAnsi="Arial" w:cs="Arial"/>
          <w:szCs w:val="18"/>
        </w:rPr>
      </w:pPr>
      <w:r w:rsidRPr="00523B1D">
        <w:rPr>
          <w:rFonts w:ascii="Arial" w:hAnsi="Arial" w:cs="Arial"/>
          <w:szCs w:val="18"/>
        </w:rPr>
        <w:t>Documentación re</w:t>
      </w:r>
      <w:r w:rsidR="001A400C">
        <w:rPr>
          <w:rFonts w:ascii="Arial" w:hAnsi="Arial" w:cs="Arial"/>
          <w:szCs w:val="18"/>
        </w:rPr>
        <w:t>querida en el Formulario C-2</w:t>
      </w:r>
      <w:r>
        <w:rPr>
          <w:rFonts w:ascii="Arial" w:hAnsi="Arial" w:cs="Arial"/>
          <w:szCs w:val="18"/>
        </w:rPr>
        <w:t xml:space="preserve">. </w:t>
      </w:r>
    </w:p>
    <w:p w:rsidR="00E2470D" w:rsidRPr="00E2470D" w:rsidRDefault="00E2470D" w:rsidP="00E2470D">
      <w:pPr>
        <w:pStyle w:val="Prrafodelista"/>
        <w:ind w:left="709"/>
        <w:jc w:val="both"/>
        <w:rPr>
          <w:rFonts w:ascii="Verdana" w:eastAsia="Arial" w:hAnsi="Verdana" w:cs="Arial"/>
          <w:sz w:val="18"/>
          <w:lang w:val="es-BO"/>
        </w:rPr>
      </w:pPr>
    </w:p>
    <w:p w:rsidR="005C18C7" w:rsidRPr="008A64C3" w:rsidRDefault="005C18C7" w:rsidP="005C18C7">
      <w:pPr>
        <w:ind w:left="360"/>
        <w:jc w:val="both"/>
        <w:rPr>
          <w:rFonts w:cs="Arial"/>
          <w:b/>
          <w:i/>
          <w:color w:val="000099"/>
          <w:sz w:val="18"/>
          <w:szCs w:val="18"/>
          <w:lang w:val="es-BO"/>
        </w:rPr>
      </w:pPr>
    </w:p>
    <w:p w:rsidR="005C18C7"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5C18C7" w:rsidRPr="00A40276" w:rsidRDefault="005C18C7" w:rsidP="005C18C7">
      <w:pPr>
        <w:jc w:val="center"/>
        <w:rPr>
          <w:rFonts w:cs="Arial"/>
          <w:b/>
          <w:bCs/>
          <w:i/>
          <w:iCs/>
          <w:lang w:val="es-BO"/>
        </w:rPr>
      </w:pPr>
      <w:r w:rsidRPr="00A40276">
        <w:rPr>
          <w:rFonts w:cs="Arial"/>
          <w:b/>
          <w:bCs/>
          <w:i/>
          <w:iCs/>
          <w:sz w:val="18"/>
          <w:szCs w:val="18"/>
          <w:lang w:val="es-BO"/>
        </w:rPr>
        <w:t xml:space="preserve"> (Nombre completo)</w:t>
      </w: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A-2a</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(Para Personas Naturales)</w:t>
      </w:r>
    </w:p>
    <w:p w:rsidR="005C18C7" w:rsidRPr="00A40276" w:rsidRDefault="005C18C7" w:rsidP="005C18C7">
      <w:pPr>
        <w:jc w:val="center"/>
        <w:rPr>
          <w:rFonts w:eastAsia="Calibri" w:cs="Arial"/>
          <w:b/>
          <w:i/>
          <w:sz w:val="18"/>
          <w:szCs w:val="18"/>
          <w:lang w:val="es-BO"/>
        </w:rPr>
      </w:pPr>
    </w:p>
    <w:p w:rsidR="005C18C7" w:rsidRPr="00A40276" w:rsidRDefault="005C18C7" w:rsidP="005C18C7">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5C18C7" w:rsidRPr="00A40276" w:rsidTr="005C18C7">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C18C7" w:rsidRPr="00A40276" w:rsidRDefault="005C18C7" w:rsidP="005C18C7">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5C18C7" w:rsidRPr="00A40276" w:rsidTr="005C18C7">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jc w:val="right"/>
              <w:rPr>
                <w:rFonts w:ascii="Arial" w:hAnsi="Arial" w:cs="Arial"/>
                <w:sz w:val="4"/>
                <w:szCs w:val="4"/>
                <w:lang w:val="es-BO" w:eastAsia="es-BO"/>
              </w:rPr>
            </w:pPr>
            <w:r w:rsidRPr="00A40276">
              <w:rPr>
                <w:rFonts w:ascii="Arial" w:hAnsi="Arial" w:cs="Arial"/>
                <w:sz w:val="4"/>
                <w:szCs w:val="4"/>
                <w:lang w:val="es-BO" w:eastAsia="es-BO"/>
              </w:rPr>
              <w:t> </w:t>
            </w:r>
          </w:p>
          <w:p w:rsidR="005C18C7" w:rsidRPr="00A40276" w:rsidRDefault="005C18C7" w:rsidP="005C18C7">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5C18C7" w:rsidRPr="00A40276" w:rsidTr="005C18C7">
        <w:trPr>
          <w:trHeight w:val="328"/>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r w:rsidRPr="00A40276">
              <w:rPr>
                <w:rFonts w:ascii="Arial" w:hAnsi="Arial" w:cs="Arial"/>
                <w:lang w:val="es-BO" w:eastAsia="es-BO"/>
              </w:rPr>
              <w:t> </w:t>
            </w:r>
          </w:p>
        </w:tc>
      </w:tr>
      <w:tr w:rsidR="005C18C7" w:rsidRPr="00A40276" w:rsidTr="005C18C7">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eastAsia="es-BO"/>
              </w:rPr>
            </w:pPr>
          </w:p>
        </w:tc>
      </w:tr>
      <w:tr w:rsidR="005C18C7" w:rsidRPr="00A40276" w:rsidTr="005C18C7">
        <w:trPr>
          <w:trHeight w:val="161"/>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C18C7" w:rsidRPr="00A40276" w:rsidRDefault="005C18C7" w:rsidP="005C18C7">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C18C7" w:rsidRPr="00A40276" w:rsidRDefault="005C18C7" w:rsidP="005C18C7">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C18C7" w:rsidRPr="00A40276" w:rsidRDefault="005C18C7" w:rsidP="005C18C7">
            <w:pPr>
              <w:rPr>
                <w:rFonts w:ascii="Arial" w:hAnsi="Arial" w:cs="Arial"/>
                <w:lang w:val="es-BO" w:eastAsia="es-BO"/>
              </w:rPr>
            </w:pPr>
          </w:p>
        </w:tc>
        <w:tc>
          <w:tcPr>
            <w:tcW w:w="3461" w:type="dxa"/>
            <w:gridSpan w:val="10"/>
            <w:shd w:val="clear" w:color="auto" w:fill="FFFFFF"/>
            <w:vAlign w:val="bottom"/>
          </w:tcPr>
          <w:p w:rsidR="005C18C7" w:rsidRPr="00A40276" w:rsidRDefault="005C18C7" w:rsidP="005C18C7">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270"/>
          <w:jc w:val="center"/>
        </w:trPr>
        <w:tc>
          <w:tcPr>
            <w:tcW w:w="2413" w:type="dxa"/>
            <w:tcBorders>
              <w:top w:val="nil"/>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5C18C7" w:rsidRPr="00A40276" w:rsidRDefault="005C18C7" w:rsidP="005C18C7">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C18C7" w:rsidRPr="00A40276" w:rsidRDefault="005C18C7" w:rsidP="005C18C7">
            <w:pPr>
              <w:rPr>
                <w:rFonts w:ascii="Arial" w:hAnsi="Arial" w:cs="Arial"/>
                <w:lang w:val="es-BO" w:eastAsia="es-BO"/>
              </w:rPr>
            </w:pPr>
          </w:p>
        </w:tc>
        <w:tc>
          <w:tcPr>
            <w:tcW w:w="543" w:type="dxa"/>
            <w:gridSpan w:val="3"/>
            <w:shd w:val="clear" w:color="auto" w:fill="auto"/>
            <w:vAlign w:val="bottom"/>
          </w:tcPr>
          <w:p w:rsidR="005C18C7" w:rsidRPr="00A40276" w:rsidRDefault="005C18C7" w:rsidP="005C18C7">
            <w:pPr>
              <w:rPr>
                <w:rFonts w:ascii="Arial" w:hAnsi="Arial" w:cs="Arial"/>
                <w:lang w:val="es-BO" w:eastAsia="es-BO"/>
              </w:rPr>
            </w:pPr>
          </w:p>
        </w:tc>
        <w:tc>
          <w:tcPr>
            <w:tcW w:w="166" w:type="dxa"/>
            <w:shd w:val="clear" w:color="auto" w:fill="auto"/>
            <w:vAlign w:val="bottom"/>
          </w:tcPr>
          <w:p w:rsidR="005C18C7" w:rsidRPr="00A40276" w:rsidRDefault="005C18C7" w:rsidP="005C18C7">
            <w:pPr>
              <w:rPr>
                <w:rFonts w:ascii="Arial" w:hAnsi="Arial" w:cs="Arial"/>
                <w:lang w:val="es-BO" w:eastAsia="es-BO"/>
              </w:rPr>
            </w:pPr>
          </w:p>
        </w:tc>
        <w:tc>
          <w:tcPr>
            <w:tcW w:w="541" w:type="dxa"/>
            <w:gridSpan w:val="2"/>
            <w:shd w:val="clear" w:color="auto" w:fill="auto"/>
            <w:vAlign w:val="bottom"/>
          </w:tcPr>
          <w:p w:rsidR="005C18C7" w:rsidRPr="00A40276" w:rsidRDefault="005C18C7" w:rsidP="005C18C7">
            <w:pPr>
              <w:rPr>
                <w:rFonts w:ascii="Arial" w:hAnsi="Arial" w:cs="Arial"/>
                <w:lang w:val="es-BO" w:eastAsia="es-BO"/>
              </w:rPr>
            </w:pPr>
          </w:p>
        </w:tc>
        <w:tc>
          <w:tcPr>
            <w:tcW w:w="165" w:type="dxa"/>
            <w:shd w:val="clear" w:color="auto" w:fill="auto"/>
            <w:vAlign w:val="bottom"/>
          </w:tcPr>
          <w:p w:rsidR="005C18C7" w:rsidRPr="00A40276" w:rsidRDefault="005C18C7" w:rsidP="005C18C7">
            <w:pPr>
              <w:rPr>
                <w:rFonts w:ascii="Arial" w:hAnsi="Arial" w:cs="Arial"/>
                <w:lang w:val="es-BO" w:eastAsia="es-BO"/>
              </w:rPr>
            </w:pPr>
          </w:p>
        </w:tc>
        <w:tc>
          <w:tcPr>
            <w:tcW w:w="160" w:type="dxa"/>
            <w:shd w:val="clear" w:color="auto" w:fill="auto"/>
            <w:vAlign w:val="bottom"/>
          </w:tcPr>
          <w:p w:rsidR="005C18C7" w:rsidRPr="00A40276" w:rsidRDefault="005C18C7" w:rsidP="005C18C7">
            <w:pPr>
              <w:rPr>
                <w:rFonts w:ascii="Arial" w:hAnsi="Arial" w:cs="Arial"/>
                <w:lang w:val="es-BO" w:eastAsia="es-BO"/>
              </w:rPr>
            </w:pPr>
          </w:p>
        </w:tc>
        <w:tc>
          <w:tcPr>
            <w:tcW w:w="548" w:type="dxa"/>
            <w:shd w:val="clear" w:color="auto" w:fill="auto"/>
            <w:vAlign w:val="bottom"/>
          </w:tcPr>
          <w:p w:rsidR="005C18C7" w:rsidRPr="00A40276" w:rsidRDefault="005C18C7" w:rsidP="005C18C7">
            <w:pPr>
              <w:rPr>
                <w:rFonts w:ascii="Arial" w:hAnsi="Arial" w:cs="Arial"/>
                <w:lang w:val="es-BO" w:eastAsia="es-BO"/>
              </w:rPr>
            </w:pPr>
          </w:p>
        </w:tc>
        <w:tc>
          <w:tcPr>
            <w:tcW w:w="1338" w:type="dxa"/>
            <w:tcBorders>
              <w:left w:val="nil"/>
            </w:tcBorders>
            <w:shd w:val="clear" w:color="000000" w:fill="FFFFFF"/>
            <w:vAlign w:val="bottom"/>
          </w:tcPr>
          <w:p w:rsidR="005C18C7" w:rsidRPr="00A40276" w:rsidRDefault="005C18C7" w:rsidP="005C18C7">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70"/>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68"/>
          <w:jc w:val="center"/>
        </w:trPr>
        <w:tc>
          <w:tcPr>
            <w:tcW w:w="2413" w:type="dxa"/>
            <w:tcBorders>
              <w:left w:val="single" w:sz="12"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5C18C7" w:rsidRPr="00A40276" w:rsidRDefault="005C18C7" w:rsidP="005C18C7">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C18C7" w:rsidRPr="00A40276" w:rsidRDefault="005C18C7" w:rsidP="005C18C7">
            <w:pPr>
              <w:rPr>
                <w:rFonts w:ascii="Arial" w:hAnsi="Arial" w:cs="Arial"/>
                <w:lang w:val="es-BO"/>
              </w:rPr>
            </w:pPr>
          </w:p>
        </w:tc>
        <w:tc>
          <w:tcPr>
            <w:tcW w:w="3624" w:type="dxa"/>
            <w:gridSpan w:val="11"/>
            <w:tcBorders>
              <w:left w:val="single" w:sz="4" w:space="0" w:color="auto"/>
            </w:tcBorders>
            <w:shd w:val="clear" w:color="000000" w:fill="FFFFFF"/>
            <w:vAlign w:val="bottom"/>
          </w:tcPr>
          <w:p w:rsidR="005C18C7" w:rsidRPr="00A40276" w:rsidRDefault="005C18C7" w:rsidP="005C18C7">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5C18C7" w:rsidRPr="00A40276" w:rsidRDefault="005C18C7" w:rsidP="005C18C7">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5C18C7" w:rsidRPr="00A40276" w:rsidRDefault="005C18C7" w:rsidP="005C18C7">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5C18C7" w:rsidRPr="00A40276" w:rsidRDefault="005C18C7" w:rsidP="005C18C7">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5C18C7" w:rsidRPr="00A40276" w:rsidRDefault="005C18C7" w:rsidP="005C18C7">
            <w:pPr>
              <w:rPr>
                <w:rFonts w:ascii="Arial" w:hAnsi="Arial" w:cs="Arial"/>
                <w:lang w:val="es-BO" w:eastAsia="es-BO"/>
              </w:rPr>
            </w:pPr>
          </w:p>
        </w:tc>
      </w:tr>
      <w:tr w:rsidR="005C18C7" w:rsidRPr="00A40276" w:rsidTr="005C18C7">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1F4E79" w:themeFill="accent1" w:themeFillShade="80"/>
            <w:vAlign w:val="center"/>
            <w:hideMark/>
          </w:tcPr>
          <w:p w:rsidR="005C18C7" w:rsidRPr="00A40276" w:rsidRDefault="005C18C7" w:rsidP="005C18C7">
            <w:pPr>
              <w:rPr>
                <w:rFonts w:ascii="Arial" w:hAnsi="Arial" w:cs="Arial"/>
                <w:b/>
                <w:lang w:val="es-BO" w:eastAsia="es-BO"/>
              </w:rPr>
            </w:pPr>
            <w:r w:rsidRPr="00A40276">
              <w:rPr>
                <w:rFonts w:ascii="Arial" w:hAnsi="Arial" w:cs="Arial"/>
                <w:b/>
                <w:lang w:val="es-BO" w:eastAsia="es-BO"/>
              </w:rPr>
              <w:t>2. INFORMACIÓN SOBRE NOTIFICACIONES/COMUNICACIONES</w:t>
            </w:r>
          </w:p>
        </w:tc>
      </w:tr>
      <w:tr w:rsidR="005C18C7" w:rsidRPr="00A40276" w:rsidTr="005C18C7">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68"/>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trHeight w:val="462"/>
          <w:jc w:val="center"/>
        </w:trPr>
        <w:tc>
          <w:tcPr>
            <w:tcW w:w="3609" w:type="dxa"/>
            <w:gridSpan w:val="3"/>
            <w:vMerge/>
            <w:tcBorders>
              <w:top w:val="nil"/>
              <w:left w:val="single" w:sz="8" w:space="0" w:color="auto"/>
              <w:bottom w:val="nil"/>
              <w:right w:val="nil"/>
            </w:tcBorders>
            <w:vAlign w:val="center"/>
            <w:hideMark/>
          </w:tcPr>
          <w:p w:rsidR="005C18C7" w:rsidRPr="00A40276" w:rsidRDefault="005C18C7" w:rsidP="005C18C7">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5C18C7" w:rsidRPr="00A40276" w:rsidRDefault="005C18C7" w:rsidP="005C18C7">
            <w:pPr>
              <w:rPr>
                <w:rFonts w:ascii="Arial" w:hAnsi="Arial" w:cs="Arial"/>
                <w:b/>
                <w:bCs/>
                <w:sz w:val="2"/>
                <w:szCs w:val="2"/>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IDENTIFICACIÓN DEL PROPONENTE </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5C18C7" w:rsidRPr="00A40276" w:rsidRDefault="005C18C7" w:rsidP="005C18C7">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5C18C7" w:rsidRPr="00A40276" w:rsidTr="005C18C7">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8"/>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5C18C7" w:rsidRPr="00A40276" w:rsidRDefault="005C18C7" w:rsidP="005C18C7">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565CEF"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565CEF" w:rsidRDefault="005C18C7" w:rsidP="005C18C7">
            <w:pPr>
              <w:rPr>
                <w:sz w:val="10"/>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5C18C7" w:rsidRPr="00A40276" w:rsidRDefault="005C18C7" w:rsidP="005C18C7">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5C18C7" w:rsidRDefault="005C18C7" w:rsidP="005C18C7">
            <w:pPr>
              <w:jc w:val="right"/>
              <w:rPr>
                <w:rFonts w:ascii="Arial" w:hAnsi="Arial" w:cs="Arial"/>
                <w:bCs/>
                <w:lang w:val="es-BO"/>
              </w:rPr>
            </w:pPr>
            <w:r w:rsidRPr="00A40276">
              <w:rPr>
                <w:rFonts w:ascii="Arial" w:hAnsi="Arial" w:cs="Arial"/>
                <w:bCs/>
                <w:lang w:val="es-BO"/>
              </w:rPr>
              <w:t>Tipo de Proponente</w:t>
            </w:r>
          </w:p>
          <w:p w:rsidR="005C18C7" w:rsidRPr="00A40276" w:rsidRDefault="005C18C7" w:rsidP="005C18C7">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tcPr>
          <w:p w:rsidR="005C18C7" w:rsidRPr="00A40276" w:rsidRDefault="005C18C7" w:rsidP="005C18C7">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5C18C7" w:rsidRPr="00A40276" w:rsidRDefault="005C18C7" w:rsidP="005C18C7">
            <w:pPr>
              <w:jc w:val="both"/>
              <w:rPr>
                <w:b/>
                <w:i/>
                <w:lang w:val="es-BO"/>
              </w:rPr>
            </w:pPr>
            <w:proofErr w:type="spellStart"/>
            <w:r w:rsidRPr="00F01F1F">
              <w:rPr>
                <w:rFonts w:ascii="Arial" w:hAnsi="Arial" w:cs="Arial"/>
                <w:lang w:val="es-BO"/>
              </w:rPr>
              <w:t>MyPE</w:t>
            </w:r>
            <w:proofErr w:type="spellEnd"/>
            <w:r w:rsidRPr="00F01F1F">
              <w:rPr>
                <w:rFonts w:ascii="Arial" w:hAnsi="Arial" w:cs="Arial"/>
                <w:highlight w:val="green"/>
                <w:lang w:val="es-BO"/>
              </w:rPr>
              <w:t xml:space="preserve"> </w:t>
            </w: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bottom w:val="single" w:sz="4"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5C18C7" w:rsidRPr="00A40276" w:rsidRDefault="005C18C7" w:rsidP="005C18C7">
            <w:pPr>
              <w:jc w:val="center"/>
              <w:rPr>
                <w:lang w:val="es-BO"/>
              </w:rPr>
            </w:pPr>
          </w:p>
        </w:tc>
        <w:tc>
          <w:tcPr>
            <w:tcW w:w="871" w:type="pct"/>
            <w:gridSpan w:val="30"/>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5C18C7" w:rsidRPr="00A40276" w:rsidRDefault="005C18C7" w:rsidP="005C18C7">
            <w:pPr>
              <w:jc w:val="center"/>
              <w:rPr>
                <w:lang w:val="es-BO"/>
              </w:rPr>
            </w:pPr>
          </w:p>
        </w:tc>
        <w:tc>
          <w:tcPr>
            <w:tcW w:w="1648" w:type="pct"/>
            <w:gridSpan w:val="52"/>
            <w:tcBorders>
              <w:top w:val="nil"/>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5C18C7" w:rsidRPr="00A40276" w:rsidRDefault="005C18C7" w:rsidP="005C18C7">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925" w:type="pct"/>
            <w:gridSpan w:val="28"/>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584" w:type="pct"/>
            <w:gridSpan w:val="47"/>
            <w:tcBorders>
              <w:top w:val="nil"/>
              <w:bottom w:val="nil"/>
              <w:right w:val="single" w:sz="2" w:space="0" w:color="auto"/>
            </w:tcBorders>
            <w:shd w:val="clear" w:color="auto" w:fill="auto"/>
            <w:vAlign w:val="center"/>
          </w:tcPr>
          <w:p w:rsidR="005C18C7" w:rsidRPr="00A40276" w:rsidRDefault="005C18C7" w:rsidP="005C18C7">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rPr>
                <w:rFonts w:ascii="Arial" w:hAnsi="Arial" w:cs="Arial"/>
                <w:i/>
                <w:iCs/>
                <w:sz w:val="14"/>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2"/>
            <w:tcBorders>
              <w:top w:val="nil"/>
            </w:tcBorders>
            <w:shd w:val="clear" w:color="auto" w:fill="auto"/>
            <w:vAlign w:val="center"/>
          </w:tcPr>
          <w:p w:rsidR="005C18C7" w:rsidRPr="00A40276" w:rsidRDefault="005C18C7" w:rsidP="005C18C7">
            <w:pPr>
              <w:rPr>
                <w:lang w:val="es-BO"/>
              </w:rPr>
            </w:pPr>
          </w:p>
        </w:tc>
        <w:tc>
          <w:tcPr>
            <w:tcW w:w="124" w:type="pct"/>
            <w:gridSpan w:val="3"/>
            <w:tcBorders>
              <w:top w:val="nil"/>
            </w:tcBorders>
            <w:shd w:val="clear" w:color="auto" w:fill="auto"/>
            <w:vAlign w:val="center"/>
          </w:tcPr>
          <w:p w:rsidR="005C18C7" w:rsidRPr="00A40276" w:rsidRDefault="005C18C7" w:rsidP="005C18C7">
            <w:pPr>
              <w:rPr>
                <w:lang w:val="es-BO"/>
              </w:rPr>
            </w:pPr>
          </w:p>
        </w:tc>
        <w:tc>
          <w:tcPr>
            <w:tcW w:w="124" w:type="pct"/>
            <w:gridSpan w:val="4"/>
            <w:tcBorders>
              <w:top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tcBorders>
              <w:top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5" w:type="pct"/>
            <w:gridSpan w:val="36"/>
            <w:tcBorders>
              <w:top w:val="nil"/>
            </w:tcBorders>
            <w:shd w:val="clear" w:color="auto" w:fill="auto"/>
            <w:vAlign w:val="center"/>
          </w:tcPr>
          <w:p w:rsidR="005C18C7" w:rsidRPr="00A40276" w:rsidRDefault="005C18C7" w:rsidP="005C18C7">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val="restart"/>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53" w:type="pct"/>
            <w:gridSpan w:val="3"/>
            <w:tcBorders>
              <w:top w:val="nil"/>
              <w:bottom w:val="nil"/>
            </w:tcBorders>
            <w:shd w:val="clear" w:color="auto" w:fill="auto"/>
            <w:vAlign w:val="center"/>
          </w:tcPr>
          <w:p w:rsidR="005C18C7" w:rsidRPr="00A40276" w:rsidRDefault="005C18C7" w:rsidP="005C18C7">
            <w:pPr>
              <w:rPr>
                <w:lang w:val="es-BO"/>
              </w:rPr>
            </w:pPr>
          </w:p>
        </w:tc>
        <w:tc>
          <w:tcPr>
            <w:tcW w:w="130"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3"/>
            <w:tcBorders>
              <w:top w:val="nil"/>
              <w:bottom w:val="nil"/>
            </w:tcBorders>
            <w:shd w:val="clear" w:color="auto" w:fill="auto"/>
            <w:vAlign w:val="center"/>
          </w:tcPr>
          <w:p w:rsidR="005C18C7" w:rsidRPr="00A40276" w:rsidRDefault="005C18C7" w:rsidP="005C18C7">
            <w:pPr>
              <w:rPr>
                <w:lang w:val="es-BO"/>
              </w:rPr>
            </w:pPr>
          </w:p>
        </w:tc>
        <w:tc>
          <w:tcPr>
            <w:tcW w:w="129"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31" w:type="pct"/>
            <w:gridSpan w:val="4"/>
            <w:tcBorders>
              <w:top w:val="nil"/>
              <w:bottom w:val="nil"/>
            </w:tcBorders>
            <w:shd w:val="clear" w:color="auto" w:fill="auto"/>
            <w:vAlign w:val="center"/>
          </w:tcPr>
          <w:p w:rsidR="005C18C7" w:rsidRPr="00A40276" w:rsidRDefault="005C18C7" w:rsidP="005C18C7">
            <w:pPr>
              <w:rPr>
                <w:lang w:val="es-BO"/>
              </w:rPr>
            </w:pPr>
          </w:p>
        </w:tc>
        <w:tc>
          <w:tcPr>
            <w:tcW w:w="126" w:type="pct"/>
            <w:gridSpan w:val="4"/>
            <w:tcBorders>
              <w:top w:val="nil"/>
              <w:bottom w:val="nil"/>
            </w:tcBorders>
            <w:shd w:val="clear" w:color="auto" w:fill="auto"/>
            <w:vAlign w:val="center"/>
          </w:tcPr>
          <w:p w:rsidR="005C18C7" w:rsidRPr="00A40276" w:rsidRDefault="005C18C7" w:rsidP="005C18C7">
            <w:pPr>
              <w:rPr>
                <w:lang w:val="es-BO"/>
              </w:rPr>
            </w:pPr>
          </w:p>
        </w:tc>
        <w:tc>
          <w:tcPr>
            <w:tcW w:w="160" w:type="pct"/>
            <w:gridSpan w:val="4"/>
            <w:tcBorders>
              <w:top w:val="nil"/>
              <w:bottom w:val="nil"/>
            </w:tcBorders>
            <w:shd w:val="clear" w:color="auto" w:fill="auto"/>
            <w:vAlign w:val="center"/>
          </w:tcPr>
          <w:p w:rsidR="005C18C7" w:rsidRPr="00A40276" w:rsidRDefault="005C18C7" w:rsidP="005C18C7">
            <w:pPr>
              <w:rPr>
                <w:lang w:val="es-BO"/>
              </w:rPr>
            </w:pPr>
          </w:p>
        </w:tc>
        <w:tc>
          <w:tcPr>
            <w:tcW w:w="799" w:type="pct"/>
            <w:gridSpan w:val="23"/>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249" w:type="pct"/>
            <w:gridSpan w:val="10"/>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C18C7" w:rsidRPr="00A40276" w:rsidRDefault="005C18C7" w:rsidP="005C18C7">
            <w:pPr>
              <w:rPr>
                <w:sz w:val="12"/>
                <w:szCs w:val="12"/>
                <w:lang w:val="es-BO"/>
              </w:rPr>
            </w:pPr>
          </w:p>
        </w:tc>
        <w:tc>
          <w:tcPr>
            <w:tcW w:w="249" w:type="pct"/>
            <w:gridSpan w:val="8"/>
            <w:tcBorders>
              <w:bottom w:val="single" w:sz="2" w:space="0" w:color="auto"/>
            </w:tcBorders>
            <w:shd w:val="clear" w:color="auto" w:fill="auto"/>
            <w:vAlign w:val="center"/>
          </w:tcPr>
          <w:p w:rsidR="005C18C7" w:rsidRPr="00A40276" w:rsidRDefault="005C18C7" w:rsidP="005C18C7">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C18C7" w:rsidRPr="00A40276" w:rsidRDefault="005C18C7" w:rsidP="005C18C7">
            <w:pPr>
              <w:rPr>
                <w:lang w:val="es-BO"/>
              </w:rPr>
            </w:pPr>
          </w:p>
        </w:tc>
        <w:tc>
          <w:tcPr>
            <w:tcW w:w="498" w:type="pct"/>
            <w:gridSpan w:val="11"/>
            <w:tcBorders>
              <w:bottom w:val="single" w:sz="2" w:space="0" w:color="auto"/>
            </w:tcBorders>
            <w:shd w:val="clear" w:color="auto" w:fill="auto"/>
            <w:vAlign w:val="center"/>
          </w:tcPr>
          <w:p w:rsidR="005C18C7" w:rsidRPr="00A40276" w:rsidRDefault="005C18C7" w:rsidP="005C18C7">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C18C7" w:rsidRPr="00A40276" w:rsidRDefault="005C18C7" w:rsidP="005C18C7">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C18C7" w:rsidRPr="00A40276" w:rsidRDefault="005C18C7" w:rsidP="005C18C7">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C18C7" w:rsidRPr="00A40276" w:rsidRDefault="005C18C7" w:rsidP="005C18C7">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lang w:val="es-BO"/>
              </w:rPr>
            </w:pPr>
          </w:p>
        </w:tc>
        <w:tc>
          <w:tcPr>
            <w:tcW w:w="124" w:type="pct"/>
            <w:gridSpan w:val="5"/>
            <w:tcBorders>
              <w:top w:val="nil"/>
              <w:left w:val="single" w:sz="2" w:space="0" w:color="auto"/>
              <w:bottom w:val="nil"/>
            </w:tcBorders>
            <w:shd w:val="clear" w:color="auto" w:fill="auto"/>
            <w:vAlign w:val="center"/>
          </w:tcPr>
          <w:p w:rsidR="005C18C7" w:rsidRPr="00A40276" w:rsidRDefault="005C18C7" w:rsidP="005C18C7">
            <w:pPr>
              <w:rPr>
                <w:lang w:val="es-BO"/>
              </w:rPr>
            </w:pPr>
          </w:p>
        </w:tc>
        <w:tc>
          <w:tcPr>
            <w:tcW w:w="124" w:type="pct"/>
            <w:gridSpan w:val="5"/>
            <w:tcBorders>
              <w:top w:val="nil"/>
              <w:bottom w:val="nil"/>
            </w:tcBorders>
            <w:shd w:val="clear" w:color="auto" w:fill="auto"/>
            <w:vAlign w:val="center"/>
          </w:tcPr>
          <w:p w:rsidR="005C18C7" w:rsidRPr="00A40276" w:rsidRDefault="005C18C7" w:rsidP="005C18C7">
            <w:pPr>
              <w:rPr>
                <w:lang w:val="es-BO"/>
              </w:rPr>
            </w:pPr>
          </w:p>
        </w:tc>
        <w:tc>
          <w:tcPr>
            <w:tcW w:w="1223" w:type="pct"/>
            <w:gridSpan w:val="38"/>
            <w:vMerge/>
            <w:tcBorders>
              <w:bottom w:val="nil"/>
              <w:right w:val="single" w:sz="12" w:space="0" w:color="auto"/>
            </w:tcBorders>
            <w:shd w:val="clear" w:color="auto" w:fill="auto"/>
            <w:vAlign w:val="center"/>
          </w:tcPr>
          <w:p w:rsidR="005C18C7" w:rsidRPr="00A40276" w:rsidRDefault="005C18C7" w:rsidP="005C18C7">
            <w:pPr>
              <w:rPr>
                <w:lang w:val="es-BO"/>
              </w:rPr>
            </w:pPr>
          </w:p>
        </w:tc>
      </w:tr>
      <w:tr w:rsidR="005C18C7" w:rsidRPr="00A40276" w:rsidTr="005C18C7">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lang w:val="es-BO"/>
              </w:rPr>
            </w:pPr>
          </w:p>
        </w:tc>
      </w:tr>
      <w:tr w:rsidR="005C18C7" w:rsidRPr="00A40276" w:rsidTr="005C18C7">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5C18C7" w:rsidRPr="00A40276" w:rsidRDefault="005C18C7" w:rsidP="005C18C7">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5C18C7" w:rsidRPr="00A40276" w:rsidRDefault="005C18C7" w:rsidP="005C18C7">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5C18C7" w:rsidRPr="00A40276" w:rsidRDefault="005C18C7" w:rsidP="005C18C7">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9"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val="restart"/>
            <w:tcBorders>
              <w:top w:val="nil"/>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34" w:type="pct"/>
            <w:gridSpan w:val="38"/>
            <w:tcBorders>
              <w:top w:val="nil"/>
              <w:bottom w:val="nil"/>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C18C7" w:rsidRPr="00A40276" w:rsidRDefault="005C18C7" w:rsidP="005C18C7">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92"/>
        </w:trPr>
        <w:tc>
          <w:tcPr>
            <w:tcW w:w="124" w:type="pct"/>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A40276" w:rsidTr="005C18C7">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5C18C7" w:rsidRPr="00A40276" w:rsidRDefault="005C18C7" w:rsidP="00B630A6">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r>
      <w:tr w:rsidR="005C18C7" w:rsidRPr="00A40276" w:rsidTr="005C18C7">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5C18C7" w:rsidRPr="00A40276" w:rsidTr="005C18C7">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5C18C7" w:rsidRPr="00A40276" w:rsidRDefault="005C18C7" w:rsidP="005C18C7">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r w:rsidR="005C18C7" w:rsidRPr="00A40276" w:rsidTr="005C18C7">
        <w:trPr>
          <w:gridAfter w:val="1"/>
          <w:trHeight w:val="336"/>
        </w:trPr>
        <w:tc>
          <w:tcPr>
            <w:tcW w:w="1631" w:type="pct"/>
            <w:gridSpan w:val="44"/>
            <w:tcBorders>
              <w:top w:val="nil"/>
              <w:left w:val="single" w:sz="12" w:space="0" w:color="auto"/>
              <w:right w:val="nil"/>
            </w:tcBorders>
            <w:shd w:val="clear" w:color="auto" w:fill="auto"/>
            <w:vAlign w:val="center"/>
            <w:hideMark/>
          </w:tcPr>
          <w:p w:rsidR="005C18C7" w:rsidRPr="00A40276" w:rsidRDefault="005C18C7" w:rsidP="005C18C7">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65"/>
        </w:trPr>
        <w:tc>
          <w:tcPr>
            <w:tcW w:w="1643" w:type="pct"/>
            <w:gridSpan w:val="45"/>
            <w:vMerge w:val="restart"/>
            <w:tcBorders>
              <w:left w:val="single" w:sz="12" w:space="0" w:color="auto"/>
              <w:right w:val="nil"/>
            </w:tcBorders>
            <w:vAlign w:val="center"/>
            <w:hideMark/>
          </w:tcPr>
          <w:p w:rsidR="005C18C7" w:rsidRPr="00A40276" w:rsidRDefault="005C18C7" w:rsidP="005C18C7">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r>
      <w:tr w:rsidR="005C18C7" w:rsidRPr="00A40276" w:rsidTr="005C18C7">
        <w:trPr>
          <w:gridAfter w:val="1"/>
          <w:trHeight w:val="336"/>
        </w:trPr>
        <w:tc>
          <w:tcPr>
            <w:tcW w:w="1643" w:type="pct"/>
            <w:gridSpan w:val="45"/>
            <w:vMerge/>
            <w:tcBorders>
              <w:left w:val="single" w:sz="12" w:space="0" w:color="auto"/>
              <w:bottom w:val="nil"/>
              <w:right w:val="nil"/>
            </w:tcBorders>
            <w:vAlign w:val="center"/>
            <w:hideMark/>
          </w:tcPr>
          <w:p w:rsidR="005C18C7" w:rsidRPr="00A40276" w:rsidRDefault="005C18C7" w:rsidP="005C18C7">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5C18C7" w:rsidRPr="00A40276" w:rsidRDefault="005C18C7" w:rsidP="005C18C7">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5C18C7" w:rsidRPr="00A40276" w:rsidRDefault="005C18C7" w:rsidP="005C18C7">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5C18C7" w:rsidRPr="00A40276" w:rsidRDefault="005C18C7" w:rsidP="005C18C7">
            <w:pPr>
              <w:rPr>
                <w:rFonts w:ascii="Arial" w:hAnsi="Arial" w:cs="Arial"/>
                <w:lang w:val="es-BO"/>
              </w:rPr>
            </w:pPr>
            <w:r w:rsidRPr="00A40276">
              <w:rPr>
                <w:rFonts w:ascii="Arial" w:hAnsi="Arial" w:cs="Arial"/>
                <w:lang w:val="es-BO"/>
              </w:rPr>
              <w:t> </w:t>
            </w:r>
          </w:p>
        </w:tc>
      </w:tr>
      <w:tr w:rsidR="005C18C7" w:rsidRPr="00A40276" w:rsidTr="005C18C7">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Default="005C18C7" w:rsidP="005C18C7">
      <w:pPr>
        <w:jc w:val="both"/>
        <w:rPr>
          <w:rFonts w:ascii="Arial" w:hAnsi="Arial" w:cs="Arial"/>
          <w:b/>
          <w:i/>
          <w:lang w:val="es-BO"/>
        </w:rPr>
      </w:pPr>
    </w:p>
    <w:p w:rsidR="005C18C7" w:rsidRPr="00A40276" w:rsidRDefault="005C18C7" w:rsidP="005C18C7">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5C18C7" w:rsidRPr="00A40276" w:rsidRDefault="005C18C7" w:rsidP="005C18C7">
      <w:pPr>
        <w:ind w:left="360"/>
        <w:jc w:val="both"/>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A-2c</w:t>
      </w:r>
    </w:p>
    <w:p w:rsidR="005C18C7" w:rsidRPr="00A40276" w:rsidRDefault="005C18C7" w:rsidP="005C18C7">
      <w:pPr>
        <w:jc w:val="center"/>
        <w:rPr>
          <w:b/>
          <w:sz w:val="18"/>
          <w:szCs w:val="18"/>
          <w:lang w:val="es-BO"/>
        </w:rPr>
      </w:pPr>
      <w:r w:rsidRPr="00A40276">
        <w:rPr>
          <w:b/>
          <w:sz w:val="18"/>
          <w:szCs w:val="18"/>
          <w:lang w:val="es-BO"/>
        </w:rPr>
        <w:t>IDENTIFICACIÓN DEL PROPONENTE</w:t>
      </w:r>
    </w:p>
    <w:p w:rsidR="005C18C7" w:rsidRPr="00A40276" w:rsidRDefault="005C18C7" w:rsidP="005C18C7">
      <w:pPr>
        <w:jc w:val="center"/>
        <w:rPr>
          <w:rFonts w:cs="Arial"/>
          <w:b/>
          <w:sz w:val="18"/>
          <w:lang w:val="es-BO"/>
        </w:rPr>
      </w:pPr>
      <w:r w:rsidRPr="00A40276">
        <w:rPr>
          <w:rFonts w:cs="Arial"/>
          <w:b/>
          <w:sz w:val="18"/>
          <w:lang w:val="es-BO"/>
        </w:rPr>
        <w:t>(Para Asociaciones Accidentales)</w:t>
      </w:r>
    </w:p>
    <w:p w:rsidR="005C18C7" w:rsidRPr="00A40276" w:rsidRDefault="005C18C7" w:rsidP="005C18C7">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5C18C7" w:rsidRPr="00A40276" w:rsidTr="005C18C7">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val="restart"/>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1166" w:type="dxa"/>
            <w:gridSpan w:val="18"/>
            <w:vMerge/>
            <w:tcBorders>
              <w:bottom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6" w:type="dxa"/>
            <w:gridSpan w:val="4"/>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sz w:val="8"/>
                <w:lang w:val="es-BO"/>
              </w:rPr>
            </w:pPr>
          </w:p>
        </w:tc>
        <w:tc>
          <w:tcPr>
            <w:tcW w:w="1816" w:type="dxa"/>
            <w:gridSpan w:val="17"/>
            <w:vMerge/>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31"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5" w:type="dxa"/>
            <w:gridSpan w:val="2"/>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4"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tcBorders>
              <w:top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40" w:type="dxa"/>
            <w:gridSpan w:val="3"/>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9" w:type="dxa"/>
            <w:gridSpan w:val="4"/>
            <w:tcBorders>
              <w:bottom w:val="single" w:sz="4" w:space="0" w:color="auto"/>
            </w:tcBorders>
            <w:shd w:val="clear" w:color="auto" w:fill="auto"/>
            <w:vAlign w:val="center"/>
          </w:tcPr>
          <w:p w:rsidR="005C18C7" w:rsidRPr="00A40276" w:rsidRDefault="005C18C7" w:rsidP="005C18C7">
            <w:pPr>
              <w:rPr>
                <w:rFonts w:ascii="Arial" w:hAnsi="Arial" w:cs="Arial"/>
                <w:sz w:val="8"/>
                <w:lang w:val="es-BO"/>
              </w:rPr>
            </w:pPr>
          </w:p>
        </w:tc>
        <w:tc>
          <w:tcPr>
            <w:tcW w:w="226" w:type="dxa"/>
            <w:gridSpan w:val="4"/>
            <w:shd w:val="clear" w:color="auto" w:fill="auto"/>
            <w:vAlign w:val="center"/>
          </w:tcPr>
          <w:p w:rsidR="005C18C7" w:rsidRPr="00A40276" w:rsidRDefault="005C18C7" w:rsidP="005C18C7">
            <w:pPr>
              <w:rPr>
                <w:rFonts w:ascii="Arial" w:hAnsi="Arial" w:cs="Arial"/>
                <w:sz w:val="8"/>
                <w:lang w:val="es-BO"/>
              </w:rPr>
            </w:pPr>
          </w:p>
        </w:tc>
        <w:tc>
          <w:tcPr>
            <w:tcW w:w="224" w:type="dxa"/>
            <w:gridSpan w:val="4"/>
            <w:shd w:val="clear" w:color="auto" w:fill="auto"/>
            <w:vAlign w:val="center"/>
          </w:tcPr>
          <w:p w:rsidR="005C18C7" w:rsidRPr="00A40276" w:rsidRDefault="005C18C7" w:rsidP="005C18C7">
            <w:pPr>
              <w:rPr>
                <w:rFonts w:ascii="Arial" w:hAnsi="Arial" w:cs="Arial"/>
                <w:sz w:val="8"/>
                <w:lang w:val="es-BO"/>
              </w:rPr>
            </w:pPr>
          </w:p>
        </w:tc>
        <w:tc>
          <w:tcPr>
            <w:tcW w:w="227" w:type="dxa"/>
            <w:gridSpan w:val="3"/>
            <w:shd w:val="clear" w:color="auto" w:fill="auto"/>
            <w:vAlign w:val="center"/>
          </w:tcPr>
          <w:p w:rsidR="005C18C7" w:rsidRPr="00A40276" w:rsidRDefault="005C18C7" w:rsidP="005C18C7">
            <w:pPr>
              <w:rPr>
                <w:rFonts w:ascii="Arial" w:hAnsi="Arial" w:cs="Arial"/>
                <w:sz w:val="8"/>
                <w:lang w:val="es-BO"/>
              </w:rPr>
            </w:pPr>
          </w:p>
        </w:tc>
        <w:tc>
          <w:tcPr>
            <w:tcW w:w="234" w:type="dxa"/>
            <w:gridSpan w:val="4"/>
            <w:shd w:val="clear" w:color="auto" w:fill="auto"/>
            <w:vAlign w:val="center"/>
          </w:tcPr>
          <w:p w:rsidR="005C18C7" w:rsidRPr="00A40276" w:rsidRDefault="005C18C7" w:rsidP="005C18C7">
            <w:pPr>
              <w:rPr>
                <w:rFonts w:ascii="Arial" w:hAnsi="Arial" w:cs="Arial"/>
                <w:sz w:val="8"/>
                <w:lang w:val="es-BO"/>
              </w:rPr>
            </w:pPr>
          </w:p>
        </w:tc>
        <w:tc>
          <w:tcPr>
            <w:tcW w:w="226" w:type="dxa"/>
            <w:gridSpan w:val="5"/>
            <w:shd w:val="clear" w:color="auto" w:fill="auto"/>
            <w:vAlign w:val="center"/>
          </w:tcPr>
          <w:p w:rsidR="005C18C7" w:rsidRPr="00A40276" w:rsidRDefault="005C18C7" w:rsidP="005C18C7">
            <w:pPr>
              <w:rPr>
                <w:rFonts w:ascii="Arial" w:hAnsi="Arial" w:cs="Arial"/>
                <w:sz w:val="8"/>
                <w:lang w:val="es-BO"/>
              </w:rPr>
            </w:pPr>
          </w:p>
        </w:tc>
        <w:tc>
          <w:tcPr>
            <w:tcW w:w="225" w:type="dxa"/>
            <w:gridSpan w:val="5"/>
            <w:shd w:val="clear" w:color="auto" w:fill="auto"/>
            <w:vAlign w:val="center"/>
          </w:tcPr>
          <w:p w:rsidR="005C18C7" w:rsidRPr="00A40276" w:rsidRDefault="005C18C7" w:rsidP="005C18C7">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sz w:val="8"/>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tcBorders>
            <w:shd w:val="clear" w:color="auto" w:fill="auto"/>
            <w:vAlign w:val="center"/>
          </w:tcPr>
          <w:p w:rsidR="005C18C7" w:rsidRPr="00A40276" w:rsidRDefault="005C18C7" w:rsidP="005C18C7">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4"/>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4" w:type="dxa"/>
            <w:gridSpan w:val="4"/>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 w:type="dxa"/>
            <w:gridSpan w:val="4"/>
            <w:shd w:val="clear" w:color="auto" w:fill="auto"/>
            <w:vAlign w:val="center"/>
          </w:tcPr>
          <w:p w:rsidR="005C18C7" w:rsidRPr="00A40276" w:rsidRDefault="005C18C7" w:rsidP="005C18C7">
            <w:pPr>
              <w:rPr>
                <w:rFonts w:ascii="Arial" w:hAnsi="Arial" w:cs="Arial"/>
                <w:lang w:val="es-BO"/>
              </w:rPr>
            </w:pP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31"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3"/>
            <w:shd w:val="clear" w:color="auto" w:fill="auto"/>
            <w:vAlign w:val="center"/>
          </w:tcPr>
          <w:p w:rsidR="005C18C7" w:rsidRPr="00A40276" w:rsidRDefault="005C18C7" w:rsidP="005C18C7">
            <w:pPr>
              <w:rPr>
                <w:rFonts w:ascii="Arial" w:hAnsi="Arial" w:cs="Arial"/>
                <w:lang w:val="es-BO"/>
              </w:rPr>
            </w:pPr>
          </w:p>
        </w:tc>
        <w:tc>
          <w:tcPr>
            <w:tcW w:w="225" w:type="dxa"/>
            <w:gridSpan w:val="2"/>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6" w:type="dxa"/>
            <w:gridSpan w:val="3"/>
            <w:shd w:val="clear" w:color="auto" w:fill="auto"/>
            <w:vAlign w:val="center"/>
          </w:tcPr>
          <w:p w:rsidR="005C18C7" w:rsidRPr="00A40276" w:rsidRDefault="005C18C7" w:rsidP="005C18C7">
            <w:pPr>
              <w:rPr>
                <w:rFonts w:ascii="Arial" w:hAnsi="Arial" w:cs="Arial"/>
                <w:lang w:val="es-BO"/>
              </w:rPr>
            </w:pPr>
          </w:p>
        </w:tc>
        <w:tc>
          <w:tcPr>
            <w:tcW w:w="224" w:type="dxa"/>
            <w:gridSpan w:val="3"/>
            <w:shd w:val="clear" w:color="auto" w:fill="auto"/>
            <w:vAlign w:val="center"/>
          </w:tcPr>
          <w:p w:rsidR="005C18C7" w:rsidRPr="00A40276" w:rsidRDefault="005C18C7" w:rsidP="005C18C7">
            <w:pPr>
              <w:rPr>
                <w:rFonts w:ascii="Arial" w:hAnsi="Arial" w:cs="Arial"/>
                <w:lang w:val="es-BO"/>
              </w:rPr>
            </w:pPr>
          </w:p>
        </w:tc>
        <w:tc>
          <w:tcPr>
            <w:tcW w:w="227" w:type="dxa"/>
            <w:gridSpan w:val="3"/>
            <w:shd w:val="clear" w:color="auto" w:fill="auto"/>
            <w:vAlign w:val="center"/>
          </w:tcPr>
          <w:p w:rsidR="005C18C7" w:rsidRPr="00A40276" w:rsidRDefault="005C18C7" w:rsidP="005C18C7">
            <w:pPr>
              <w:rPr>
                <w:rFonts w:ascii="Arial" w:hAnsi="Arial" w:cs="Arial"/>
                <w:lang w:val="es-BO"/>
              </w:rPr>
            </w:pPr>
          </w:p>
        </w:tc>
        <w:tc>
          <w:tcPr>
            <w:tcW w:w="2301" w:type="dxa"/>
            <w:gridSpan w:val="36"/>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228"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230" w:type="dxa"/>
            <w:gridSpan w:val="2"/>
            <w:tcBorders>
              <w:top w:val="nil"/>
              <w:bottom w:val="nil"/>
            </w:tcBorders>
            <w:shd w:val="clear" w:color="auto" w:fill="auto"/>
            <w:vAlign w:val="center"/>
          </w:tcPr>
          <w:p w:rsidR="005C18C7" w:rsidRPr="00A40276" w:rsidRDefault="005C18C7" w:rsidP="005C18C7">
            <w:pPr>
              <w:rPr>
                <w:rFonts w:ascii="Arial" w:hAnsi="Arial" w:cs="Arial"/>
                <w:lang w:val="es-BO"/>
              </w:rPr>
            </w:pPr>
          </w:p>
        </w:tc>
        <w:tc>
          <w:tcPr>
            <w:tcW w:w="1818" w:type="dxa"/>
            <w:gridSpan w:val="18"/>
            <w:tcBorders>
              <w:bottom w:val="single" w:sz="4" w:space="0" w:color="auto"/>
            </w:tcBorders>
            <w:shd w:val="clear" w:color="auto" w:fill="auto"/>
            <w:vAlign w:val="center"/>
          </w:tcPr>
          <w:p w:rsidR="005C18C7" w:rsidRPr="00A40276" w:rsidRDefault="005C18C7" w:rsidP="005C18C7">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5C18C7" w:rsidRPr="00A40276" w:rsidRDefault="005C18C7" w:rsidP="005C18C7">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5C18C7" w:rsidRPr="00A40276" w:rsidRDefault="005C18C7" w:rsidP="005C18C7">
            <w:pPr>
              <w:rPr>
                <w:rFonts w:ascii="Arial" w:hAnsi="Arial" w:cs="Arial"/>
                <w:lang w:val="es-BO"/>
              </w:rPr>
            </w:pPr>
          </w:p>
        </w:tc>
        <w:tc>
          <w:tcPr>
            <w:tcW w:w="455" w:type="dxa"/>
            <w:gridSpan w:val="7"/>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5C18C7" w:rsidRPr="00A40276" w:rsidRDefault="005C18C7" w:rsidP="005C18C7">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5C18C7" w:rsidRPr="00A40276" w:rsidRDefault="005C18C7" w:rsidP="005C18C7">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26" w:type="dxa"/>
            <w:gridSpan w:val="5"/>
            <w:tcBorders>
              <w:lef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225" w:type="dxa"/>
            <w:gridSpan w:val="5"/>
            <w:shd w:val="clear" w:color="auto" w:fill="auto"/>
            <w:vAlign w:val="center"/>
          </w:tcPr>
          <w:p w:rsidR="005C18C7" w:rsidRPr="00A40276" w:rsidRDefault="005C18C7" w:rsidP="005C18C7">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565CEF" w:rsidTr="005C18C7">
        <w:trPr>
          <w:trHeight w:val="112"/>
        </w:trPr>
        <w:tc>
          <w:tcPr>
            <w:tcW w:w="229" w:type="dxa"/>
            <w:gridSpan w:val="2"/>
            <w:tcBorders>
              <w:top w:val="nil"/>
              <w:left w:val="single" w:sz="12" w:space="0" w:color="auto"/>
              <w:bottom w:val="nil"/>
            </w:tcBorders>
            <w:shd w:val="clear" w:color="auto" w:fill="auto"/>
            <w:noWrap/>
            <w:vAlign w:val="center"/>
          </w:tcPr>
          <w:p w:rsidR="005C18C7" w:rsidRPr="00565CEF" w:rsidRDefault="005C18C7" w:rsidP="005C18C7">
            <w:pPr>
              <w:rPr>
                <w:rFonts w:ascii="Arial" w:hAnsi="Arial" w:cs="Arial"/>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5C18C7" w:rsidRPr="00565CEF" w:rsidRDefault="005C18C7" w:rsidP="005C18C7">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sz w:val="4"/>
                <w:szCs w:val="4"/>
                <w:lang w:val="es-BO"/>
              </w:rPr>
            </w:pPr>
          </w:p>
        </w:tc>
      </w:tr>
      <w:tr w:rsidR="005C18C7" w:rsidRPr="00A40276" w:rsidTr="005C18C7">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5C18C7" w:rsidRPr="00565CEF" w:rsidTr="005C18C7">
        <w:trPr>
          <w:trHeight w:val="77"/>
        </w:trPr>
        <w:tc>
          <w:tcPr>
            <w:tcW w:w="229" w:type="dxa"/>
            <w:gridSpan w:val="2"/>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tcBorders>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77"/>
        </w:trPr>
        <w:tc>
          <w:tcPr>
            <w:tcW w:w="228"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3"/>
            <w:shd w:val="clear" w:color="auto" w:fill="auto"/>
            <w:vAlign w:val="center"/>
          </w:tcPr>
          <w:p w:rsidR="005C18C7" w:rsidRPr="00A40276" w:rsidRDefault="005C18C7" w:rsidP="005C18C7">
            <w:pPr>
              <w:rPr>
                <w:rFonts w:ascii="Arial" w:hAnsi="Arial" w:cs="Arial"/>
                <w:b/>
                <w:bCs/>
                <w:szCs w:val="2"/>
                <w:lang w:val="es-BO"/>
              </w:rPr>
            </w:pPr>
          </w:p>
        </w:tc>
        <w:tc>
          <w:tcPr>
            <w:tcW w:w="228" w:type="dxa"/>
            <w:gridSpan w:val="4"/>
            <w:shd w:val="clear" w:color="auto" w:fill="auto"/>
            <w:vAlign w:val="center"/>
          </w:tcPr>
          <w:p w:rsidR="005C18C7" w:rsidRPr="00A40276" w:rsidRDefault="005C18C7" w:rsidP="005C18C7">
            <w:pPr>
              <w:rPr>
                <w:rFonts w:ascii="Arial" w:hAnsi="Arial" w:cs="Arial"/>
                <w:b/>
                <w:bCs/>
                <w:szCs w:val="2"/>
                <w:lang w:val="es-BO"/>
              </w:rPr>
            </w:pPr>
          </w:p>
        </w:tc>
        <w:tc>
          <w:tcPr>
            <w:tcW w:w="229" w:type="dxa"/>
            <w:gridSpan w:val="5"/>
            <w:shd w:val="clear" w:color="auto" w:fill="auto"/>
            <w:vAlign w:val="center"/>
          </w:tcPr>
          <w:p w:rsidR="005C18C7" w:rsidRPr="00A40276" w:rsidRDefault="005C18C7" w:rsidP="005C18C7">
            <w:pPr>
              <w:rPr>
                <w:rFonts w:ascii="Arial" w:hAnsi="Arial" w:cs="Arial"/>
                <w:b/>
                <w:bCs/>
                <w:szCs w:val="2"/>
                <w:lang w:val="es-BO"/>
              </w:rPr>
            </w:pPr>
          </w:p>
        </w:tc>
        <w:tc>
          <w:tcPr>
            <w:tcW w:w="225" w:type="dxa"/>
            <w:gridSpan w:val="5"/>
            <w:shd w:val="clear" w:color="auto" w:fill="auto"/>
            <w:vAlign w:val="center"/>
          </w:tcPr>
          <w:p w:rsidR="005C18C7" w:rsidRPr="00A40276" w:rsidRDefault="005C18C7" w:rsidP="005C18C7">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szCs w:val="2"/>
                <w:lang w:val="es-BO"/>
              </w:rPr>
            </w:pPr>
          </w:p>
        </w:tc>
      </w:tr>
      <w:tr w:rsidR="005C18C7" w:rsidRPr="00565CEF" w:rsidTr="005C18C7">
        <w:trPr>
          <w:trHeight w:val="77"/>
        </w:trPr>
        <w:tc>
          <w:tcPr>
            <w:tcW w:w="228" w:type="dxa"/>
            <w:tcBorders>
              <w:top w:val="nil"/>
              <w:left w:val="single" w:sz="12" w:space="0" w:color="auto"/>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32"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2"/>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9"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6"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4"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3"/>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8" w:type="dxa"/>
            <w:gridSpan w:val="4"/>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7"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225" w:type="dxa"/>
            <w:gridSpan w:val="5"/>
            <w:tcBorders>
              <w:bottom w:val="nil"/>
            </w:tcBorders>
            <w:shd w:val="clear" w:color="auto" w:fill="auto"/>
            <w:vAlign w:val="center"/>
          </w:tcPr>
          <w:p w:rsidR="005C18C7" w:rsidRPr="00565CEF" w:rsidRDefault="005C18C7" w:rsidP="005C18C7">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5C18C7" w:rsidRPr="00565CEF" w:rsidRDefault="005C18C7" w:rsidP="005C18C7">
            <w:pPr>
              <w:rPr>
                <w:rFonts w:ascii="Arial" w:hAnsi="Arial" w:cs="Arial"/>
                <w:b/>
                <w:bCs/>
                <w:sz w:val="4"/>
                <w:szCs w:val="4"/>
                <w:lang w:val="es-BO"/>
              </w:rPr>
            </w:pPr>
          </w:p>
        </w:tc>
      </w:tr>
      <w:tr w:rsidR="005C18C7" w:rsidRPr="00A40276" w:rsidTr="005C18C7">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5C18C7" w:rsidRPr="00A40276" w:rsidRDefault="005C18C7" w:rsidP="00B630A6">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hideMark/>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5C18C7" w:rsidRPr="00A40276" w:rsidRDefault="005C18C7" w:rsidP="005C18C7">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5C18C7" w:rsidRPr="00A40276" w:rsidRDefault="005C18C7" w:rsidP="005C18C7">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val="restart"/>
            <w:tcBorders>
              <w:top w:val="nil"/>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5C18C7" w:rsidRPr="00A40276" w:rsidRDefault="005C18C7" w:rsidP="005C18C7">
            <w:pPr>
              <w:rPr>
                <w:rFonts w:ascii="Arial" w:hAnsi="Arial" w:cs="Arial"/>
                <w:b/>
                <w:bCs/>
                <w:lang w:val="es-BO"/>
              </w:rPr>
            </w:pPr>
          </w:p>
        </w:tc>
        <w:tc>
          <w:tcPr>
            <w:tcW w:w="3188" w:type="dxa"/>
            <w:gridSpan w:val="53"/>
            <w:tcBorders>
              <w:top w:val="nil"/>
            </w:tcBorders>
            <w:shd w:val="clear" w:color="auto" w:fill="auto"/>
            <w:vAlign w:val="center"/>
          </w:tcPr>
          <w:p w:rsidR="005C18C7" w:rsidRPr="00A40276" w:rsidRDefault="005C18C7" w:rsidP="005C18C7">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shd w:val="clear" w:color="auto" w:fill="auto"/>
            <w:vAlign w:val="center"/>
          </w:tcPr>
          <w:p w:rsidR="005C18C7" w:rsidRPr="00A40276" w:rsidRDefault="005C18C7" w:rsidP="005C18C7">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left w:val="nil"/>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5C18C7" w:rsidRPr="00A40276" w:rsidRDefault="005C18C7" w:rsidP="005C18C7">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5C18C7" w:rsidRPr="00A40276" w:rsidRDefault="005C18C7" w:rsidP="005C18C7">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5C18C7" w:rsidRPr="00A40276" w:rsidRDefault="005C18C7" w:rsidP="005C18C7">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7"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8" w:type="dxa"/>
            <w:gridSpan w:val="3"/>
            <w:tcBorders>
              <w:lef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shd w:val="clear" w:color="auto" w:fill="auto"/>
            <w:vAlign w:val="center"/>
          </w:tcPr>
          <w:p w:rsidR="005C18C7" w:rsidRPr="00A40276" w:rsidRDefault="005C18C7" w:rsidP="005C18C7">
            <w:pPr>
              <w:rPr>
                <w:rFonts w:ascii="Arial" w:hAnsi="Arial" w:cs="Arial"/>
                <w:b/>
                <w:bCs/>
                <w:lang w:val="es-BO"/>
              </w:rPr>
            </w:pPr>
          </w:p>
        </w:tc>
        <w:tc>
          <w:tcPr>
            <w:tcW w:w="229" w:type="dxa"/>
            <w:gridSpan w:val="5"/>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558"/>
        </w:trPr>
        <w:tc>
          <w:tcPr>
            <w:tcW w:w="9256" w:type="dxa"/>
            <w:gridSpan w:val="114"/>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3"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2" w:type="dxa"/>
            <w:gridSpan w:val="3"/>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25" w:type="dxa"/>
            <w:gridSpan w:val="5"/>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228"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b/>
                <w:bCs/>
                <w:lang w:val="es-BO"/>
              </w:rPr>
            </w:pPr>
          </w:p>
        </w:tc>
        <w:tc>
          <w:tcPr>
            <w:tcW w:w="2738" w:type="dxa"/>
            <w:gridSpan w:val="2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5C18C7" w:rsidRPr="00A40276" w:rsidRDefault="005C18C7" w:rsidP="005C18C7">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b/>
                <w:bCs/>
                <w:sz w:val="2"/>
                <w:szCs w:val="2"/>
                <w:lang w:val="es-BO"/>
              </w:rPr>
            </w:pPr>
            <w:r w:rsidRPr="00A40276">
              <w:rPr>
                <w:rFonts w:ascii="Arial" w:hAnsi="Arial" w:cs="Arial"/>
                <w:b/>
                <w:bCs/>
                <w:sz w:val="2"/>
                <w:szCs w:val="2"/>
                <w:lang w:val="es-BO"/>
              </w:rPr>
              <w:t> </w:t>
            </w:r>
          </w:p>
        </w:tc>
      </w:tr>
    </w:tbl>
    <w:p w:rsidR="005C18C7" w:rsidRPr="00A40276" w:rsidRDefault="005C18C7" w:rsidP="005C18C7">
      <w:pPr>
        <w:jc w:val="center"/>
        <w:rPr>
          <w:rFonts w:cs="Arial"/>
          <w:b/>
          <w:sz w:val="18"/>
          <w:lang w:val="es-BO"/>
        </w:rPr>
      </w:pPr>
    </w:p>
    <w:p w:rsidR="005C18C7" w:rsidRDefault="005C18C7" w:rsidP="005C18C7">
      <w:pPr>
        <w:rPr>
          <w:rFonts w:cs="Arial"/>
          <w:b/>
          <w:sz w:val="18"/>
          <w:lang w:val="es-BO"/>
        </w:rPr>
      </w:pPr>
      <w:r>
        <w:rPr>
          <w:rFonts w:cs="Arial"/>
          <w:b/>
          <w:sz w:val="18"/>
          <w:lang w:val="es-BO"/>
        </w:rPr>
        <w:br w:type="page"/>
      </w:r>
    </w:p>
    <w:p w:rsidR="005C18C7" w:rsidRDefault="005C18C7" w:rsidP="005C18C7">
      <w:pPr>
        <w:jc w:val="center"/>
        <w:rPr>
          <w:rFonts w:cs="Arial"/>
          <w:b/>
          <w:sz w:val="18"/>
          <w:lang w:val="es-BO"/>
        </w:rPr>
      </w:pPr>
    </w:p>
    <w:p w:rsidR="005C18C7" w:rsidRPr="00A40276" w:rsidRDefault="005C18C7" w:rsidP="005C18C7">
      <w:pPr>
        <w:jc w:val="center"/>
        <w:rPr>
          <w:rFonts w:cs="Arial"/>
          <w:b/>
          <w:sz w:val="18"/>
          <w:lang w:val="es-BO"/>
        </w:rPr>
      </w:pPr>
      <w:r w:rsidRPr="00A40276">
        <w:rPr>
          <w:rFonts w:cs="Arial"/>
          <w:b/>
          <w:sz w:val="18"/>
          <w:lang w:val="es-BO"/>
        </w:rPr>
        <w:t>FORMULARIO A-2d</w:t>
      </w:r>
    </w:p>
    <w:p w:rsidR="005C18C7" w:rsidRPr="00A40276" w:rsidRDefault="005C18C7" w:rsidP="005C18C7">
      <w:pPr>
        <w:jc w:val="center"/>
        <w:rPr>
          <w:rFonts w:cs="Arial"/>
          <w:b/>
          <w:sz w:val="18"/>
          <w:lang w:val="es-BO"/>
        </w:rPr>
      </w:pPr>
      <w:r w:rsidRPr="00A40276">
        <w:rPr>
          <w:rFonts w:cs="Arial"/>
          <w:b/>
          <w:sz w:val="18"/>
          <w:lang w:val="es-BO"/>
        </w:rPr>
        <w:t>IDENTIFICACIÓN DE INTEGRANTES DE LA ASOCIACIÓN ACCIDENTAL</w:t>
      </w:r>
    </w:p>
    <w:p w:rsidR="005C18C7" w:rsidRPr="00A40276" w:rsidRDefault="005C18C7" w:rsidP="005C18C7">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5C18C7" w:rsidRPr="00A40276" w:rsidTr="005C18C7">
        <w:trPr>
          <w:trHeight w:val="791"/>
          <w:jc w:val="center"/>
        </w:trPr>
        <w:tc>
          <w:tcPr>
            <w:tcW w:w="8715" w:type="dxa"/>
            <w:gridSpan w:val="49"/>
            <w:tcBorders>
              <w:top w:val="nil"/>
              <w:left w:val="single" w:sz="12" w:space="0" w:color="auto"/>
              <w:bottom w:val="nil"/>
              <w:right w:val="single" w:sz="12" w:space="0" w:color="auto"/>
            </w:tcBorders>
            <w:shd w:val="clear" w:color="auto" w:fill="222A35" w:themeFill="text2" w:themeFillShade="80"/>
            <w:noWrap/>
            <w:vAlign w:val="center"/>
          </w:tcPr>
          <w:p w:rsidR="005C18C7" w:rsidRPr="00A40276" w:rsidRDefault="005C18C7" w:rsidP="00B630A6">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C18C7" w:rsidRPr="00A40276" w:rsidTr="005C18C7">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5C18C7" w:rsidRPr="00A40276" w:rsidRDefault="005C18C7" w:rsidP="005C18C7">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74"/>
          <w:jc w:val="center"/>
        </w:trPr>
        <w:tc>
          <w:tcPr>
            <w:tcW w:w="217" w:type="dxa"/>
            <w:tcBorders>
              <w:top w:val="nil"/>
              <w:left w:val="single" w:sz="12" w:space="0" w:color="auto"/>
              <w:bottom w:val="nil"/>
            </w:tcBorders>
            <w:shd w:val="clear" w:color="auto" w:fill="auto"/>
            <w:noWrap/>
            <w:vAlign w:val="center"/>
          </w:tcPr>
          <w:p w:rsidR="005C18C7" w:rsidRPr="00A40276" w:rsidRDefault="005C18C7" w:rsidP="005C18C7">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5C18C7" w:rsidRPr="00A40276" w:rsidRDefault="005C18C7" w:rsidP="005C18C7">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lang w:val="es-BO"/>
              </w:rPr>
            </w:pPr>
          </w:p>
        </w:tc>
      </w:tr>
      <w:tr w:rsidR="005C18C7" w:rsidRPr="00A40276" w:rsidTr="005C18C7">
        <w:trPr>
          <w:trHeight w:val="81"/>
          <w:jc w:val="center"/>
        </w:trPr>
        <w:tc>
          <w:tcPr>
            <w:tcW w:w="8715" w:type="dxa"/>
            <w:gridSpan w:val="49"/>
            <w:tcBorders>
              <w:left w:val="single" w:sz="12" w:space="0" w:color="auto"/>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val="restart"/>
            <w:shd w:val="clear" w:color="auto" w:fill="auto"/>
            <w:vAlign w:val="bottom"/>
          </w:tcPr>
          <w:p w:rsidR="005C18C7" w:rsidRPr="00A40276" w:rsidRDefault="005C18C7" w:rsidP="005C18C7">
            <w:pPr>
              <w:jc w:val="center"/>
              <w:rPr>
                <w:rFonts w:ascii="Arial" w:hAnsi="Arial" w:cs="Arial"/>
                <w:bCs/>
                <w:lang w:val="es-BO"/>
              </w:rPr>
            </w:pPr>
            <w:r w:rsidRPr="00A40276">
              <w:rPr>
                <w:rFonts w:ascii="Arial" w:hAnsi="Arial" w:cs="Arial"/>
                <w:bCs/>
                <w:lang w:val="es-BO"/>
              </w:rPr>
              <w:t>Número de Identificación</w:t>
            </w:r>
          </w:p>
          <w:p w:rsidR="005C18C7" w:rsidRPr="00A40276" w:rsidRDefault="005C18C7" w:rsidP="005C18C7">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val="restart"/>
            <w:shd w:val="clear" w:color="auto" w:fill="auto"/>
            <w:vAlign w:val="bottom"/>
          </w:tcPr>
          <w:p w:rsidR="005C18C7" w:rsidRPr="00A40276" w:rsidRDefault="005C18C7" w:rsidP="005C18C7">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3114" w:type="dxa"/>
            <w:gridSpan w:val="15"/>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gridSpan w:val="2"/>
            <w:shd w:val="clear" w:color="auto" w:fill="auto"/>
            <w:vAlign w:val="bottom"/>
          </w:tcPr>
          <w:p w:rsidR="005C18C7" w:rsidRPr="00A40276" w:rsidRDefault="005C18C7" w:rsidP="005C18C7">
            <w:pPr>
              <w:rPr>
                <w:rFonts w:ascii="Arial" w:hAnsi="Arial" w:cs="Arial"/>
                <w:b/>
                <w:bCs/>
                <w:lang w:val="es-BO"/>
              </w:rPr>
            </w:pPr>
          </w:p>
        </w:tc>
        <w:tc>
          <w:tcPr>
            <w:tcW w:w="221" w:type="dxa"/>
            <w:shd w:val="clear" w:color="auto" w:fill="auto"/>
            <w:vAlign w:val="bottom"/>
          </w:tcPr>
          <w:p w:rsidR="005C18C7" w:rsidRPr="00A40276" w:rsidRDefault="005C18C7" w:rsidP="005C18C7">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C18C7" w:rsidRPr="00A40276" w:rsidRDefault="005C18C7" w:rsidP="005C18C7">
            <w:pPr>
              <w:rPr>
                <w:rFonts w:ascii="Arial" w:hAnsi="Arial" w:cs="Arial"/>
                <w:b/>
                <w:bCs/>
                <w:sz w:val="14"/>
                <w:lang w:val="es-BO"/>
              </w:rPr>
            </w:pPr>
          </w:p>
        </w:tc>
        <w:tc>
          <w:tcPr>
            <w:tcW w:w="222" w:type="dxa"/>
            <w:gridSpan w:val="2"/>
            <w:shd w:val="clear" w:color="auto" w:fill="auto"/>
            <w:vAlign w:val="bottom"/>
          </w:tcPr>
          <w:p w:rsidR="005C18C7" w:rsidRPr="00A40276" w:rsidRDefault="005C18C7" w:rsidP="005C18C7">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C18C7" w:rsidRPr="00A40276" w:rsidRDefault="005C18C7" w:rsidP="005C18C7">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C18C7" w:rsidRPr="00A40276" w:rsidRDefault="005C18C7" w:rsidP="005C18C7">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C18C7" w:rsidRPr="00A40276" w:rsidRDefault="005C18C7" w:rsidP="005C18C7">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217" w:type="dxa"/>
            <w:tcBorders>
              <w:left w:val="single" w:sz="12" w:space="0" w:color="auto"/>
              <w:bottom w:val="nil"/>
              <w:right w:val="single" w:sz="4" w:space="0" w:color="auto"/>
            </w:tcBorders>
            <w:shd w:val="clear" w:color="auto" w:fill="auto"/>
            <w:vAlign w:val="bottom"/>
          </w:tcPr>
          <w:p w:rsidR="005C18C7" w:rsidRPr="00A40276" w:rsidRDefault="005C18C7" w:rsidP="005C18C7">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gridSpan w:val="2"/>
            <w:tcBorders>
              <w:lef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21" w:type="dxa"/>
            <w:tcBorders>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C18C7" w:rsidRPr="00A40276" w:rsidRDefault="005C18C7" w:rsidP="005C18C7">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D5DCE4" w:themeFill="text2" w:themeFillTint="33"/>
            <w:vAlign w:val="bottom"/>
          </w:tcPr>
          <w:p w:rsidR="005C18C7" w:rsidRPr="00A40276" w:rsidRDefault="005C18C7" w:rsidP="005C18C7">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C18C7" w:rsidRPr="00A40276" w:rsidRDefault="005C18C7" w:rsidP="005C18C7">
            <w:pPr>
              <w:rPr>
                <w:rFonts w:ascii="Arial" w:hAnsi="Arial" w:cs="Arial"/>
                <w:b/>
                <w:bCs/>
                <w:lang w:val="es-BO"/>
              </w:rPr>
            </w:pPr>
          </w:p>
        </w:tc>
      </w:tr>
      <w:tr w:rsidR="005C18C7" w:rsidRPr="00A40276" w:rsidTr="005C18C7">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5C18C7" w:rsidRPr="00A40276" w:rsidRDefault="005C18C7" w:rsidP="00B630A6">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314"/>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5"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7"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19"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0"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1" w:type="dxa"/>
            <w:tcBorders>
              <w:top w:val="single" w:sz="4" w:space="0" w:color="auto"/>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22"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37"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2685" w:type="dxa"/>
            <w:gridSpan w:val="12"/>
            <w:tcBorders>
              <w:top w:val="nil"/>
              <w:bottom w:val="nil"/>
            </w:tcBorders>
            <w:shd w:val="clear" w:color="auto" w:fill="auto"/>
            <w:vAlign w:val="center"/>
          </w:tcPr>
          <w:p w:rsidR="005C18C7" w:rsidRPr="00A40276" w:rsidRDefault="005C18C7" w:rsidP="005C18C7">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val="restart"/>
            <w:tcBorders>
              <w:top w:val="nil"/>
            </w:tcBorders>
            <w:shd w:val="clear" w:color="auto" w:fill="auto"/>
            <w:vAlign w:val="center"/>
          </w:tcPr>
          <w:p w:rsidR="005C18C7" w:rsidRPr="00A40276" w:rsidRDefault="005C18C7" w:rsidP="005C18C7">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5C18C7" w:rsidRPr="00A40276" w:rsidRDefault="005C18C7" w:rsidP="005C18C7">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109"/>
          <w:jc w:val="center"/>
        </w:trPr>
        <w:tc>
          <w:tcPr>
            <w:tcW w:w="217" w:type="dxa"/>
            <w:tcBorders>
              <w:top w:val="nil"/>
              <w:left w:val="single" w:sz="12" w:space="0" w:color="auto"/>
              <w:bottom w:val="nil"/>
            </w:tcBorders>
            <w:shd w:val="clear" w:color="auto" w:fill="auto"/>
            <w:vAlign w:val="center"/>
          </w:tcPr>
          <w:p w:rsidR="005C18C7" w:rsidRPr="00A40276" w:rsidRDefault="005C18C7" w:rsidP="005C18C7">
            <w:pPr>
              <w:rPr>
                <w:rFonts w:ascii="Arial" w:hAnsi="Arial" w:cs="Arial"/>
                <w:lang w:val="es-BO"/>
              </w:rPr>
            </w:pPr>
          </w:p>
        </w:tc>
        <w:tc>
          <w:tcPr>
            <w:tcW w:w="1763" w:type="dxa"/>
            <w:gridSpan w:val="8"/>
            <w:vMerge/>
            <w:tcBorders>
              <w:bottom w:val="nil"/>
            </w:tcBorders>
            <w:shd w:val="clear" w:color="auto" w:fill="auto"/>
            <w:vAlign w:val="center"/>
          </w:tcPr>
          <w:p w:rsidR="005C18C7" w:rsidRPr="00A40276" w:rsidRDefault="005C18C7" w:rsidP="005C18C7">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C18C7" w:rsidRPr="00A40276" w:rsidRDefault="005C18C7" w:rsidP="005C18C7">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5C18C7" w:rsidRPr="00A40276" w:rsidRDefault="005C18C7" w:rsidP="005C18C7">
            <w:pPr>
              <w:rPr>
                <w:rFonts w:ascii="Arial" w:hAnsi="Arial" w:cs="Arial"/>
                <w:b/>
                <w:bCs/>
                <w:lang w:val="es-BO"/>
              </w:rPr>
            </w:pPr>
          </w:p>
        </w:tc>
      </w:tr>
      <w:tr w:rsidR="005C18C7" w:rsidRPr="00A40276" w:rsidTr="005C18C7">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5C18C7" w:rsidRPr="00A40276" w:rsidRDefault="005C18C7" w:rsidP="005C18C7">
            <w:pPr>
              <w:rPr>
                <w:rFonts w:ascii="Arial" w:hAnsi="Arial" w:cs="Arial"/>
                <w:szCs w:val="2"/>
                <w:lang w:val="es-BO"/>
              </w:rPr>
            </w:pPr>
          </w:p>
        </w:tc>
      </w:tr>
    </w:tbl>
    <w:p w:rsidR="005C18C7" w:rsidRDefault="005C18C7" w:rsidP="005C18C7">
      <w:pPr>
        <w:ind w:left="360"/>
        <w:jc w:val="both"/>
        <w:rPr>
          <w:rFonts w:ascii="Arial" w:hAnsi="Arial" w:cs="Arial"/>
          <w:b/>
          <w:i/>
          <w:lang w:val="es-BO"/>
        </w:rPr>
      </w:pPr>
    </w:p>
    <w:p w:rsidR="005C18C7" w:rsidRPr="00A40276" w:rsidRDefault="005C18C7" w:rsidP="005C18C7">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ind w:left="360"/>
        <w:jc w:val="both"/>
        <w:rPr>
          <w:rFonts w:cs="Arial"/>
          <w:sz w:val="18"/>
          <w:szCs w:val="18"/>
          <w:lang w:val="es-BO"/>
        </w:rPr>
      </w:pPr>
    </w:p>
    <w:p w:rsidR="005C18C7" w:rsidRPr="00A40276" w:rsidRDefault="005C18C7" w:rsidP="005C18C7">
      <w:pPr>
        <w:jc w:val="center"/>
        <w:rPr>
          <w:b/>
          <w:sz w:val="18"/>
          <w:szCs w:val="18"/>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Pr>
          <w:rFonts w:cs="Arial"/>
          <w:b/>
          <w:sz w:val="18"/>
          <w:szCs w:val="18"/>
          <w:lang w:val="es-BO"/>
        </w:rPr>
        <w:lastRenderedPageBreak/>
        <w:t>F</w:t>
      </w:r>
      <w:r w:rsidRPr="00A40276">
        <w:rPr>
          <w:rFonts w:cs="Arial"/>
          <w:b/>
          <w:sz w:val="18"/>
          <w:szCs w:val="18"/>
          <w:lang w:val="es-BO"/>
        </w:rPr>
        <w:t>ORMULARIO C-1</w:t>
      </w:r>
    </w:p>
    <w:p w:rsidR="005C18C7" w:rsidRPr="002F238F" w:rsidRDefault="005C18C7" w:rsidP="005C18C7">
      <w:pPr>
        <w:jc w:val="center"/>
        <w:rPr>
          <w:rFonts w:cs="Arial"/>
          <w:b/>
          <w:lang w:val="es-BO"/>
        </w:rPr>
      </w:pPr>
      <w:r w:rsidRPr="00A40276">
        <w:rPr>
          <w:rFonts w:cs="Arial"/>
          <w:b/>
          <w:sz w:val="18"/>
          <w:szCs w:val="18"/>
          <w:lang w:val="es-BO"/>
        </w:rPr>
        <w:t xml:space="preserve">ESPECIFICACIONES </w:t>
      </w:r>
      <w:r w:rsidRPr="002F238F">
        <w:rPr>
          <w:rFonts w:cs="Arial"/>
          <w:b/>
          <w:sz w:val="18"/>
          <w:szCs w:val="18"/>
          <w:lang w:val="es-BO"/>
        </w:rPr>
        <w:t>TÉCNICAS</w:t>
      </w:r>
    </w:p>
    <w:p w:rsidR="005C18C7" w:rsidRPr="002F238F" w:rsidRDefault="005C18C7" w:rsidP="005C18C7">
      <w:pPr>
        <w:jc w:val="center"/>
        <w:rPr>
          <w:rFonts w:cs="Arial"/>
          <w:b/>
          <w:lang w:val="es-BO"/>
        </w:rPr>
      </w:pPr>
    </w:p>
    <w:p w:rsidR="005C18C7" w:rsidRPr="002F238F" w:rsidRDefault="005C18C7" w:rsidP="005C18C7">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rsidR="005C18C7" w:rsidRDefault="005C18C7" w:rsidP="005C18C7">
      <w:pPr>
        <w:jc w:val="both"/>
        <w:rPr>
          <w:rFonts w:ascii="Arial" w:hAnsi="Arial" w:cs="Arial"/>
          <w:b/>
          <w:lang w:val="es-BO"/>
        </w:rPr>
      </w:pPr>
    </w:p>
    <w:p w:rsidR="005C18C7" w:rsidRPr="00A40276" w:rsidRDefault="005C18C7" w:rsidP="005C18C7">
      <w:pPr>
        <w:jc w:val="both"/>
        <w:rPr>
          <w:rFonts w:ascii="Arial" w:hAnsi="Arial" w:cs="Arial"/>
          <w:sz w:val="18"/>
          <w:szCs w:val="18"/>
          <w:lang w:val="es-BO"/>
        </w:rPr>
      </w:pPr>
    </w:p>
    <w:p w:rsidR="005C18C7" w:rsidRPr="00A40276" w:rsidRDefault="005C18C7" w:rsidP="005C18C7">
      <w:pPr>
        <w:jc w:val="center"/>
        <w:rPr>
          <w:lang w:val="es-BO"/>
        </w:rPr>
      </w:pPr>
    </w:p>
    <w:p w:rsidR="005C18C7" w:rsidRPr="00A40276" w:rsidRDefault="005C18C7" w:rsidP="005C18C7">
      <w:pPr>
        <w:jc w:val="center"/>
        <w:rPr>
          <w:lang w:val="es-BO"/>
        </w:rPr>
      </w:pPr>
    </w:p>
    <w:p w:rsidR="005C18C7" w:rsidRDefault="005C18C7" w:rsidP="005C18C7">
      <w:pPr>
        <w:rPr>
          <w:rFonts w:cs="Arial"/>
          <w:b/>
          <w:sz w:val="18"/>
          <w:szCs w:val="18"/>
          <w:lang w:val="es-BO"/>
        </w:rPr>
      </w:pPr>
      <w:r>
        <w:rPr>
          <w:rFonts w:cs="Arial"/>
          <w:b/>
          <w:sz w:val="18"/>
          <w:szCs w:val="18"/>
          <w:lang w:val="es-BO"/>
        </w:rPr>
        <w:br w:type="page"/>
      </w:r>
    </w:p>
    <w:p w:rsidR="005C18C7" w:rsidRPr="00A40276" w:rsidRDefault="005C18C7" w:rsidP="005C18C7">
      <w:pPr>
        <w:jc w:val="center"/>
        <w:rPr>
          <w:rFonts w:cs="Arial"/>
          <w:b/>
          <w:sz w:val="18"/>
          <w:szCs w:val="18"/>
          <w:lang w:val="es-BO"/>
        </w:rPr>
      </w:pPr>
      <w:r w:rsidRPr="00A40276">
        <w:rPr>
          <w:rFonts w:cs="Arial"/>
          <w:b/>
          <w:sz w:val="18"/>
          <w:szCs w:val="18"/>
          <w:lang w:val="es-BO"/>
        </w:rPr>
        <w:lastRenderedPageBreak/>
        <w:t>FORMULARIO C-2</w:t>
      </w:r>
    </w:p>
    <w:p w:rsidR="005C18C7" w:rsidRPr="002F238F" w:rsidRDefault="005C18C7" w:rsidP="005C18C7">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5C18C7" w:rsidRPr="002F238F" w:rsidRDefault="005C18C7" w:rsidP="005C18C7">
      <w:pPr>
        <w:rPr>
          <w:rFonts w:cs="Arial"/>
          <w:b/>
          <w:lang w:val="es-BO"/>
        </w:rPr>
      </w:pPr>
    </w:p>
    <w:p w:rsidR="00F742E2" w:rsidRDefault="00F742E2" w:rsidP="00F742E2">
      <w:pPr>
        <w:ind w:right="91"/>
        <w:jc w:val="both"/>
        <w:rPr>
          <w:rFonts w:cs="Arial"/>
          <w:sz w:val="20"/>
        </w:rPr>
      </w:pPr>
      <w:r w:rsidRPr="00E24E91">
        <w:rPr>
          <w:rFonts w:cs="Arial"/>
          <w:sz w:val="20"/>
        </w:rPr>
        <w:t>Las Condiciones Adicionales calificables establecidas para el presente Proceso de Contratación, s</w:t>
      </w:r>
      <w:r>
        <w:rPr>
          <w:rFonts w:cs="Arial"/>
          <w:sz w:val="20"/>
        </w:rPr>
        <w:t>e</w:t>
      </w:r>
      <w:r w:rsidRPr="00E24E91">
        <w:rPr>
          <w:rFonts w:cs="Arial"/>
          <w:sz w:val="20"/>
        </w:rPr>
        <w:t xml:space="preserve"> detallada a continuación:</w:t>
      </w:r>
    </w:p>
    <w:p w:rsidR="007444BF" w:rsidRDefault="007444BF" w:rsidP="007444BF">
      <w:pPr>
        <w:ind w:right="91"/>
        <w:jc w:val="both"/>
        <w:rPr>
          <w:rFonts w:cs="Arial"/>
          <w:sz w:val="20"/>
        </w:rPr>
      </w:pPr>
    </w:p>
    <w:tbl>
      <w:tblPr>
        <w:tblW w:w="9642"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6"/>
        <w:gridCol w:w="7149"/>
        <w:gridCol w:w="1907"/>
      </w:tblGrid>
      <w:tr w:rsidR="007444BF" w:rsidRPr="00360A7D" w:rsidTr="00622113">
        <w:trPr>
          <w:cantSplit/>
          <w:trHeight w:val="569"/>
          <w:jc w:val="center"/>
        </w:trPr>
        <w:tc>
          <w:tcPr>
            <w:tcW w:w="586" w:type="dxa"/>
            <w:shd w:val="clear" w:color="auto" w:fill="DEEAF6" w:themeFill="accent1" w:themeFillTint="33"/>
            <w:vAlign w:val="center"/>
          </w:tcPr>
          <w:p w:rsidR="007444BF" w:rsidRPr="00360A7D" w:rsidRDefault="007444BF" w:rsidP="00622113">
            <w:pPr>
              <w:spacing w:line="288" w:lineRule="auto"/>
              <w:jc w:val="center"/>
              <w:rPr>
                <w:rFonts w:cs="Arial"/>
                <w:b/>
                <w:szCs w:val="18"/>
              </w:rPr>
            </w:pPr>
            <w:r w:rsidRPr="00360A7D">
              <w:rPr>
                <w:rFonts w:cs="Arial"/>
                <w:b/>
                <w:szCs w:val="18"/>
              </w:rPr>
              <w:t>N°</w:t>
            </w:r>
          </w:p>
        </w:tc>
        <w:tc>
          <w:tcPr>
            <w:tcW w:w="7148" w:type="dxa"/>
            <w:shd w:val="clear" w:color="auto" w:fill="DEEAF6" w:themeFill="accent1" w:themeFillTint="33"/>
            <w:vAlign w:val="center"/>
          </w:tcPr>
          <w:p w:rsidR="007444BF" w:rsidRPr="00360A7D" w:rsidRDefault="007444BF" w:rsidP="00622113">
            <w:pPr>
              <w:spacing w:line="288" w:lineRule="auto"/>
              <w:jc w:val="center"/>
              <w:rPr>
                <w:rFonts w:cs="Arial"/>
                <w:b/>
                <w:szCs w:val="18"/>
              </w:rPr>
            </w:pPr>
            <w:r w:rsidRPr="00360A7D">
              <w:rPr>
                <w:rFonts w:cs="Arial"/>
                <w:b/>
                <w:szCs w:val="18"/>
              </w:rPr>
              <w:t>Condiciones Adicionales Solicitadas</w:t>
            </w:r>
          </w:p>
        </w:tc>
        <w:tc>
          <w:tcPr>
            <w:tcW w:w="1907" w:type="dxa"/>
            <w:shd w:val="clear" w:color="auto" w:fill="DEEAF6" w:themeFill="accent1" w:themeFillTint="33"/>
            <w:vAlign w:val="center"/>
          </w:tcPr>
          <w:p w:rsidR="007444BF" w:rsidRPr="00360A7D" w:rsidRDefault="007444BF" w:rsidP="00622113">
            <w:pPr>
              <w:spacing w:line="288" w:lineRule="auto"/>
              <w:jc w:val="center"/>
              <w:rPr>
                <w:rFonts w:cs="Arial"/>
                <w:b/>
                <w:szCs w:val="18"/>
              </w:rPr>
            </w:pPr>
            <w:r w:rsidRPr="00360A7D">
              <w:rPr>
                <w:rFonts w:cs="Arial"/>
                <w:b/>
                <w:szCs w:val="18"/>
              </w:rPr>
              <w:t>Puntaje Asignado</w:t>
            </w:r>
          </w:p>
        </w:tc>
      </w:tr>
      <w:tr w:rsidR="007444BF" w:rsidRPr="00360A7D" w:rsidTr="00622113">
        <w:trPr>
          <w:trHeight w:val="191"/>
          <w:jc w:val="center"/>
        </w:trPr>
        <w:tc>
          <w:tcPr>
            <w:tcW w:w="586" w:type="dxa"/>
          </w:tcPr>
          <w:p w:rsidR="007444BF" w:rsidRPr="00360A7D" w:rsidRDefault="007444BF" w:rsidP="00622113">
            <w:pPr>
              <w:spacing w:line="288" w:lineRule="auto"/>
              <w:jc w:val="center"/>
              <w:rPr>
                <w:rFonts w:cs="Arial"/>
                <w:b/>
                <w:szCs w:val="18"/>
              </w:rPr>
            </w:pPr>
            <w:r w:rsidRPr="00360A7D">
              <w:rPr>
                <w:rFonts w:cs="Arial"/>
                <w:b/>
                <w:szCs w:val="18"/>
              </w:rPr>
              <w:t>1</w:t>
            </w:r>
          </w:p>
        </w:tc>
        <w:tc>
          <w:tcPr>
            <w:tcW w:w="7148" w:type="dxa"/>
            <w:vAlign w:val="center"/>
          </w:tcPr>
          <w:p w:rsidR="007444BF" w:rsidRPr="00360A7D" w:rsidRDefault="007444BF" w:rsidP="00622113">
            <w:pPr>
              <w:contextualSpacing/>
              <w:jc w:val="both"/>
              <w:rPr>
                <w:rFonts w:cs="Arial"/>
                <w:b/>
              </w:rPr>
            </w:pPr>
            <w:r w:rsidRPr="00360A7D">
              <w:rPr>
                <w:rFonts w:cs="Arial"/>
                <w:b/>
              </w:rPr>
              <w:t>EXPERIENCIA ESPECIFICA DE LA EMPRESA:</w:t>
            </w:r>
          </w:p>
          <w:p w:rsidR="007444BF" w:rsidRPr="00360A7D" w:rsidRDefault="007444BF" w:rsidP="00622113">
            <w:pPr>
              <w:contextualSpacing/>
              <w:jc w:val="both"/>
              <w:rPr>
                <w:rFonts w:cs="Arial"/>
                <w:b/>
              </w:rPr>
            </w:pPr>
          </w:p>
          <w:p w:rsidR="007444BF" w:rsidRPr="00360A7D" w:rsidRDefault="007444BF" w:rsidP="00622113">
            <w:pPr>
              <w:contextualSpacing/>
              <w:jc w:val="both"/>
              <w:rPr>
                <w:rFonts w:cs="Arial"/>
              </w:rPr>
            </w:pPr>
            <w:r w:rsidRPr="00360A7D">
              <w:rPr>
                <w:rFonts w:cs="Arial"/>
              </w:rPr>
              <w:t xml:space="preserve">Experiencia adicional al tiempo requerido en la provisión de pasajes a Entidades Públicas, se ponderará la puntuación de la siguiente manera: </w:t>
            </w:r>
          </w:p>
          <w:p w:rsidR="007444BF" w:rsidRPr="00360A7D" w:rsidRDefault="007444BF" w:rsidP="00622113">
            <w:pPr>
              <w:contextualSpacing/>
              <w:jc w:val="both"/>
              <w:rPr>
                <w:rFonts w:cs="Arial"/>
                <w:i/>
                <w:iCs/>
              </w:rPr>
            </w:pPr>
          </w:p>
          <w:p w:rsidR="007444BF" w:rsidRPr="00360A7D" w:rsidRDefault="007444BF" w:rsidP="007444BF">
            <w:pPr>
              <w:numPr>
                <w:ilvl w:val="0"/>
                <w:numId w:val="55"/>
              </w:numPr>
              <w:contextualSpacing/>
              <w:jc w:val="both"/>
              <w:rPr>
                <w:rFonts w:cs="Arial"/>
              </w:rPr>
            </w:pPr>
            <w:r w:rsidRPr="00360A7D">
              <w:rPr>
                <w:rFonts w:cs="Arial"/>
              </w:rPr>
              <w:t>De a 3 a 5 años, (5 puntos)</w:t>
            </w:r>
          </w:p>
          <w:p w:rsidR="007444BF" w:rsidRPr="00360A7D" w:rsidRDefault="007444BF" w:rsidP="007444BF">
            <w:pPr>
              <w:numPr>
                <w:ilvl w:val="0"/>
                <w:numId w:val="55"/>
              </w:numPr>
              <w:contextualSpacing/>
              <w:jc w:val="both"/>
              <w:rPr>
                <w:rFonts w:cs="Arial"/>
              </w:rPr>
            </w:pPr>
            <w:r w:rsidRPr="00360A7D">
              <w:rPr>
                <w:rFonts w:cs="Arial"/>
              </w:rPr>
              <w:t>De 6 a 8 años, (10 puntos)</w:t>
            </w:r>
          </w:p>
          <w:p w:rsidR="007444BF" w:rsidRPr="00360A7D" w:rsidRDefault="007444BF" w:rsidP="007444BF">
            <w:pPr>
              <w:numPr>
                <w:ilvl w:val="0"/>
                <w:numId w:val="55"/>
              </w:numPr>
              <w:contextualSpacing/>
              <w:jc w:val="both"/>
              <w:rPr>
                <w:rFonts w:cs="Arial"/>
              </w:rPr>
            </w:pPr>
            <w:r w:rsidRPr="00360A7D">
              <w:rPr>
                <w:rFonts w:cs="Arial"/>
              </w:rPr>
              <w:t>De 10 años en adelante (15 puntos)</w:t>
            </w:r>
          </w:p>
          <w:p w:rsidR="007444BF" w:rsidRPr="00360A7D" w:rsidRDefault="007444BF" w:rsidP="00622113">
            <w:pPr>
              <w:contextualSpacing/>
              <w:jc w:val="both"/>
              <w:rPr>
                <w:rFonts w:cs="Arial"/>
              </w:rPr>
            </w:pPr>
          </w:p>
          <w:p w:rsidR="007444BF" w:rsidRPr="00360A7D" w:rsidRDefault="007444BF" w:rsidP="00622113">
            <w:pPr>
              <w:contextualSpacing/>
              <w:jc w:val="both"/>
              <w:rPr>
                <w:rFonts w:cs="Arial"/>
                <w:snapToGrid w:val="0"/>
                <w:color w:val="000000"/>
              </w:rPr>
            </w:pPr>
            <w:r w:rsidRPr="00360A7D">
              <w:rPr>
                <w:rFonts w:cs="Arial"/>
              </w:rPr>
              <w:t>Respaldada con Certificado de Cumplimiento de Contrato y/o contratos y/o documentos equivalentes (adjuntar documentación de respaldo a su propuesta, no se considerará las ordenes de servicio).</w:t>
            </w:r>
          </w:p>
          <w:p w:rsidR="007444BF" w:rsidRPr="00360A7D" w:rsidRDefault="007444BF" w:rsidP="00622113">
            <w:pPr>
              <w:jc w:val="both"/>
              <w:rPr>
                <w:rFonts w:cs="Arial"/>
                <w:b/>
                <w:snapToGrid w:val="0"/>
                <w:color w:val="000000"/>
              </w:rPr>
            </w:pPr>
            <w:r w:rsidRPr="00360A7D">
              <w:rPr>
                <w:rFonts w:cs="Arial"/>
                <w:b/>
                <w:snapToGrid w:val="0"/>
                <w:color w:val="000000"/>
              </w:rPr>
              <w:t>(No se considerará la sobre posición de años de experiencia)</w:t>
            </w:r>
          </w:p>
        </w:tc>
        <w:tc>
          <w:tcPr>
            <w:tcW w:w="1907" w:type="dxa"/>
            <w:vAlign w:val="center"/>
          </w:tcPr>
          <w:p w:rsidR="007444BF" w:rsidRPr="00360A7D" w:rsidRDefault="007444BF" w:rsidP="00622113">
            <w:pPr>
              <w:spacing w:line="288" w:lineRule="auto"/>
              <w:jc w:val="center"/>
              <w:rPr>
                <w:rFonts w:cs="Arial"/>
                <w:szCs w:val="18"/>
              </w:rPr>
            </w:pPr>
            <w:r w:rsidRPr="00360A7D">
              <w:rPr>
                <w:rFonts w:cs="Arial"/>
                <w:color w:val="000000" w:themeColor="text1"/>
                <w:szCs w:val="18"/>
              </w:rPr>
              <w:t>15</w:t>
            </w:r>
          </w:p>
        </w:tc>
      </w:tr>
      <w:tr w:rsidR="007444BF" w:rsidRPr="00360A7D" w:rsidTr="00622113">
        <w:trPr>
          <w:trHeight w:val="191"/>
          <w:jc w:val="center"/>
        </w:trPr>
        <w:tc>
          <w:tcPr>
            <w:tcW w:w="586" w:type="dxa"/>
          </w:tcPr>
          <w:p w:rsidR="007444BF" w:rsidRPr="00360A7D" w:rsidRDefault="007444BF" w:rsidP="00622113">
            <w:pPr>
              <w:spacing w:line="288" w:lineRule="auto"/>
              <w:jc w:val="center"/>
              <w:rPr>
                <w:rFonts w:cs="Arial"/>
                <w:b/>
                <w:szCs w:val="18"/>
              </w:rPr>
            </w:pPr>
            <w:r w:rsidRPr="00360A7D">
              <w:rPr>
                <w:rFonts w:cs="Arial"/>
                <w:b/>
                <w:szCs w:val="18"/>
              </w:rPr>
              <w:t>2</w:t>
            </w:r>
          </w:p>
        </w:tc>
        <w:tc>
          <w:tcPr>
            <w:tcW w:w="7148" w:type="dxa"/>
            <w:vAlign w:val="center"/>
          </w:tcPr>
          <w:p w:rsidR="007444BF" w:rsidRPr="00360A7D" w:rsidRDefault="007444BF" w:rsidP="00622113">
            <w:pPr>
              <w:spacing w:line="288" w:lineRule="auto"/>
              <w:jc w:val="both"/>
              <w:rPr>
                <w:rFonts w:cs="Arial"/>
                <w:b/>
                <w:bCs/>
                <w:color w:val="000000"/>
              </w:rPr>
            </w:pPr>
            <w:r w:rsidRPr="00360A7D">
              <w:rPr>
                <w:rFonts w:cs="Arial"/>
                <w:b/>
                <w:bCs/>
                <w:color w:val="000000"/>
              </w:rPr>
              <w:t xml:space="preserve">EXPERIENCIA DEL PERSONAL DE LA EMPRESA (AGENTE DE SERVICIO): </w:t>
            </w:r>
          </w:p>
          <w:p w:rsidR="007444BF" w:rsidRPr="00360A7D" w:rsidRDefault="007444BF" w:rsidP="00622113">
            <w:pPr>
              <w:spacing w:line="288" w:lineRule="auto"/>
              <w:jc w:val="both"/>
              <w:rPr>
                <w:rFonts w:cs="Arial"/>
                <w:b/>
                <w:bCs/>
                <w:color w:val="000000"/>
              </w:rPr>
            </w:pPr>
          </w:p>
          <w:p w:rsidR="007444BF" w:rsidRPr="00360A7D" w:rsidRDefault="007444BF" w:rsidP="00622113">
            <w:pPr>
              <w:spacing w:line="288" w:lineRule="auto"/>
              <w:jc w:val="both"/>
              <w:rPr>
                <w:rFonts w:cs="Arial"/>
                <w:bCs/>
                <w:color w:val="000000"/>
              </w:rPr>
            </w:pPr>
            <w:r w:rsidRPr="00360A7D">
              <w:rPr>
                <w:rFonts w:cs="Arial"/>
                <w:bCs/>
                <w:color w:val="000000"/>
              </w:rPr>
              <w:t xml:space="preserve">Experiencia adicional a dos (2) años requeridos como Gerente de Servicios o Gerente Comercial, Gerente de Ventas o Jefe o Agente de Servicio o Ejecutivo en Agencias de Viajes o Aerolíneas o instituciones relacionadas con aeronáutica, </w:t>
            </w:r>
            <w:r w:rsidRPr="00360A7D">
              <w:rPr>
                <w:rFonts w:cs="Arial"/>
              </w:rPr>
              <w:t>se ponderará la puntuación de la siguiente manera</w:t>
            </w:r>
            <w:r w:rsidRPr="00360A7D">
              <w:rPr>
                <w:rFonts w:cs="Arial"/>
                <w:bCs/>
                <w:color w:val="000000"/>
              </w:rPr>
              <w:t>:</w:t>
            </w:r>
          </w:p>
          <w:p w:rsidR="007444BF" w:rsidRPr="00360A7D" w:rsidRDefault="007444BF" w:rsidP="00622113">
            <w:pPr>
              <w:spacing w:line="288" w:lineRule="auto"/>
              <w:jc w:val="both"/>
              <w:rPr>
                <w:rFonts w:cs="Arial"/>
                <w:bCs/>
                <w:color w:val="000000"/>
              </w:rPr>
            </w:pPr>
          </w:p>
          <w:p w:rsidR="007444BF" w:rsidRPr="00360A7D" w:rsidRDefault="007444BF" w:rsidP="007444BF">
            <w:pPr>
              <w:numPr>
                <w:ilvl w:val="0"/>
                <w:numId w:val="55"/>
              </w:numPr>
              <w:contextualSpacing/>
              <w:jc w:val="both"/>
              <w:rPr>
                <w:rFonts w:cs="Arial"/>
              </w:rPr>
            </w:pPr>
            <w:r w:rsidRPr="00360A7D">
              <w:rPr>
                <w:rFonts w:cs="Arial"/>
              </w:rPr>
              <w:t>De 3 a 4 años, (5 puntos)</w:t>
            </w:r>
          </w:p>
          <w:p w:rsidR="007444BF" w:rsidRPr="00360A7D" w:rsidRDefault="007444BF" w:rsidP="007444BF">
            <w:pPr>
              <w:numPr>
                <w:ilvl w:val="0"/>
                <w:numId w:val="55"/>
              </w:numPr>
              <w:contextualSpacing/>
              <w:jc w:val="both"/>
              <w:rPr>
                <w:rFonts w:cs="Arial"/>
              </w:rPr>
            </w:pPr>
            <w:r w:rsidRPr="00360A7D">
              <w:rPr>
                <w:rFonts w:cs="Arial"/>
              </w:rPr>
              <w:t>De 5 años adelante (10 puntos)</w:t>
            </w:r>
          </w:p>
          <w:p w:rsidR="007444BF" w:rsidRPr="00360A7D" w:rsidRDefault="007444BF" w:rsidP="00622113">
            <w:pPr>
              <w:spacing w:line="288" w:lineRule="auto"/>
              <w:jc w:val="both"/>
              <w:rPr>
                <w:rFonts w:cs="Arial"/>
              </w:rPr>
            </w:pPr>
          </w:p>
          <w:p w:rsidR="007444BF" w:rsidRPr="00360A7D" w:rsidRDefault="007444BF" w:rsidP="00622113">
            <w:pPr>
              <w:spacing w:line="288" w:lineRule="auto"/>
              <w:jc w:val="both"/>
              <w:rPr>
                <w:rFonts w:cs="Arial"/>
                <w:b/>
                <w:snapToGrid w:val="0"/>
                <w:color w:val="000000"/>
              </w:rPr>
            </w:pPr>
            <w:r w:rsidRPr="00360A7D">
              <w:rPr>
                <w:rFonts w:cs="Arial"/>
              </w:rPr>
              <w:t>Documentados con Certificados de Trabajo y/u otro documento equivalente (adjuntar documentación de respaldo a su propuesta).</w:t>
            </w:r>
          </w:p>
          <w:p w:rsidR="007444BF" w:rsidRPr="00360A7D" w:rsidRDefault="007444BF" w:rsidP="00622113">
            <w:pPr>
              <w:spacing w:line="288" w:lineRule="auto"/>
              <w:jc w:val="both"/>
              <w:rPr>
                <w:rFonts w:cs="Arial"/>
                <w:b/>
                <w:bCs/>
                <w:color w:val="000000"/>
              </w:rPr>
            </w:pPr>
            <w:r w:rsidRPr="00360A7D">
              <w:rPr>
                <w:rFonts w:cs="Arial"/>
                <w:b/>
                <w:snapToGrid w:val="0"/>
                <w:color w:val="000000"/>
              </w:rPr>
              <w:t>No se considerará la sobre posición de años de experiencia)</w:t>
            </w:r>
          </w:p>
        </w:tc>
        <w:tc>
          <w:tcPr>
            <w:tcW w:w="1907" w:type="dxa"/>
            <w:vAlign w:val="center"/>
          </w:tcPr>
          <w:p w:rsidR="007444BF" w:rsidRPr="00360A7D" w:rsidRDefault="007444BF" w:rsidP="00622113">
            <w:pPr>
              <w:spacing w:line="288" w:lineRule="auto"/>
              <w:jc w:val="center"/>
              <w:rPr>
                <w:rFonts w:cs="Arial"/>
                <w:szCs w:val="18"/>
              </w:rPr>
            </w:pPr>
            <w:r w:rsidRPr="00360A7D">
              <w:rPr>
                <w:rFonts w:cs="Arial"/>
                <w:szCs w:val="18"/>
              </w:rPr>
              <w:t>10</w:t>
            </w:r>
          </w:p>
        </w:tc>
      </w:tr>
      <w:tr w:rsidR="007444BF" w:rsidRPr="00360A7D" w:rsidTr="00622113">
        <w:trPr>
          <w:trHeight w:val="191"/>
          <w:jc w:val="center"/>
        </w:trPr>
        <w:tc>
          <w:tcPr>
            <w:tcW w:w="586" w:type="dxa"/>
          </w:tcPr>
          <w:p w:rsidR="007444BF" w:rsidRPr="00360A7D" w:rsidRDefault="007444BF" w:rsidP="00622113">
            <w:pPr>
              <w:spacing w:line="288" w:lineRule="auto"/>
              <w:jc w:val="center"/>
              <w:rPr>
                <w:rFonts w:cs="Arial"/>
                <w:b/>
                <w:szCs w:val="18"/>
              </w:rPr>
            </w:pPr>
            <w:r w:rsidRPr="00360A7D">
              <w:rPr>
                <w:rFonts w:cs="Arial"/>
                <w:b/>
                <w:szCs w:val="18"/>
              </w:rPr>
              <w:t>3</w:t>
            </w:r>
          </w:p>
        </w:tc>
        <w:tc>
          <w:tcPr>
            <w:tcW w:w="7148" w:type="dxa"/>
            <w:vAlign w:val="center"/>
          </w:tcPr>
          <w:p w:rsidR="007444BF" w:rsidRPr="00360A7D" w:rsidRDefault="007444BF" w:rsidP="00622113">
            <w:pPr>
              <w:spacing w:line="288" w:lineRule="auto"/>
              <w:jc w:val="both"/>
              <w:rPr>
                <w:rFonts w:cs="Arial"/>
                <w:b/>
                <w:bCs/>
                <w:color w:val="000000"/>
              </w:rPr>
            </w:pPr>
            <w:r w:rsidRPr="00360A7D">
              <w:rPr>
                <w:rFonts w:cs="Arial"/>
                <w:b/>
                <w:bCs/>
                <w:color w:val="000000"/>
              </w:rPr>
              <w:t>EXPERIENCIA DEL PERSONAL DE LA EMPRESA (</w:t>
            </w:r>
            <w:r w:rsidRPr="00635746">
              <w:rPr>
                <w:rFonts w:cs="Arial"/>
                <w:b/>
                <w:bCs/>
                <w:color w:val="000000"/>
              </w:rPr>
              <w:t>AGENTES DE VENTAS O COUNTER O ASESOR DE VIAJES</w:t>
            </w:r>
            <w:r w:rsidRPr="00360A7D">
              <w:rPr>
                <w:rFonts w:cs="Arial"/>
                <w:b/>
                <w:bCs/>
                <w:color w:val="000000"/>
              </w:rPr>
              <w:t xml:space="preserve">): </w:t>
            </w:r>
          </w:p>
          <w:p w:rsidR="007444BF" w:rsidRPr="00360A7D" w:rsidRDefault="007444BF" w:rsidP="00622113">
            <w:pPr>
              <w:spacing w:line="288" w:lineRule="auto"/>
              <w:jc w:val="both"/>
              <w:rPr>
                <w:rFonts w:cs="Arial"/>
                <w:b/>
                <w:bCs/>
                <w:color w:val="000000"/>
              </w:rPr>
            </w:pPr>
          </w:p>
          <w:p w:rsidR="007444BF" w:rsidRPr="00360A7D" w:rsidRDefault="007444BF" w:rsidP="00622113">
            <w:pPr>
              <w:spacing w:line="288" w:lineRule="auto"/>
              <w:jc w:val="both"/>
              <w:rPr>
                <w:rFonts w:cs="Arial"/>
                <w:bCs/>
                <w:color w:val="000000"/>
              </w:rPr>
            </w:pPr>
            <w:r w:rsidRPr="00360A7D">
              <w:rPr>
                <w:rFonts w:cs="Arial"/>
                <w:bCs/>
                <w:color w:val="000000"/>
              </w:rPr>
              <w:t xml:space="preserve">Experiencia adicional a un (1) año requeridos en funciones de Agente de Ventas o </w:t>
            </w:r>
            <w:proofErr w:type="spellStart"/>
            <w:r w:rsidRPr="00360A7D">
              <w:rPr>
                <w:rFonts w:cs="Arial"/>
                <w:bCs/>
                <w:color w:val="000000"/>
              </w:rPr>
              <w:t>Counter</w:t>
            </w:r>
            <w:proofErr w:type="spellEnd"/>
            <w:r w:rsidRPr="00360A7D">
              <w:rPr>
                <w:rFonts w:cs="Arial"/>
                <w:bCs/>
                <w:color w:val="000000"/>
              </w:rPr>
              <w:t xml:space="preserve"> o Asesor de Viajes, </w:t>
            </w:r>
            <w:r w:rsidRPr="00360A7D">
              <w:rPr>
                <w:rFonts w:cs="Arial"/>
              </w:rPr>
              <w:t>se ponderará la puntuación de la siguiente manera</w:t>
            </w:r>
            <w:r w:rsidRPr="00360A7D">
              <w:rPr>
                <w:rFonts w:cs="Arial"/>
                <w:bCs/>
                <w:color w:val="000000"/>
              </w:rPr>
              <w:t>:</w:t>
            </w:r>
          </w:p>
          <w:p w:rsidR="007444BF" w:rsidRPr="00360A7D" w:rsidRDefault="007444BF" w:rsidP="00622113">
            <w:pPr>
              <w:spacing w:line="288" w:lineRule="auto"/>
              <w:jc w:val="both"/>
              <w:rPr>
                <w:rFonts w:cs="Arial"/>
                <w:bCs/>
                <w:color w:val="000000"/>
              </w:rPr>
            </w:pPr>
          </w:p>
          <w:p w:rsidR="007444BF" w:rsidRPr="00360A7D" w:rsidRDefault="007444BF" w:rsidP="007444BF">
            <w:pPr>
              <w:numPr>
                <w:ilvl w:val="0"/>
                <w:numId w:val="55"/>
              </w:numPr>
              <w:contextualSpacing/>
              <w:jc w:val="both"/>
              <w:rPr>
                <w:rFonts w:cs="Arial"/>
              </w:rPr>
            </w:pPr>
            <w:r w:rsidRPr="00360A7D">
              <w:rPr>
                <w:rFonts w:cs="Arial"/>
              </w:rPr>
              <w:t>De 2 a 3 años, (5 puntos)</w:t>
            </w:r>
          </w:p>
          <w:p w:rsidR="007444BF" w:rsidRPr="00360A7D" w:rsidRDefault="007444BF" w:rsidP="007444BF">
            <w:pPr>
              <w:numPr>
                <w:ilvl w:val="0"/>
                <w:numId w:val="55"/>
              </w:numPr>
              <w:contextualSpacing/>
              <w:jc w:val="both"/>
              <w:rPr>
                <w:rFonts w:cs="Arial"/>
              </w:rPr>
            </w:pPr>
            <w:r w:rsidRPr="00360A7D">
              <w:rPr>
                <w:rFonts w:cs="Arial"/>
              </w:rPr>
              <w:t>De 4 años adelante (10 puntos)</w:t>
            </w:r>
          </w:p>
          <w:p w:rsidR="007444BF" w:rsidRPr="00360A7D" w:rsidRDefault="007444BF" w:rsidP="00622113">
            <w:pPr>
              <w:spacing w:line="288" w:lineRule="auto"/>
              <w:jc w:val="both"/>
              <w:rPr>
                <w:rFonts w:cs="Arial"/>
              </w:rPr>
            </w:pPr>
          </w:p>
          <w:p w:rsidR="007444BF" w:rsidRPr="00360A7D" w:rsidRDefault="007444BF" w:rsidP="00622113">
            <w:pPr>
              <w:spacing w:line="288" w:lineRule="auto"/>
              <w:jc w:val="both"/>
              <w:rPr>
                <w:rFonts w:cs="Arial"/>
              </w:rPr>
            </w:pPr>
            <w:r w:rsidRPr="00360A7D">
              <w:rPr>
                <w:rFonts w:cs="Arial"/>
              </w:rPr>
              <w:t>Documentados con Certificados de Trabajo y/u otro documento equivalente (adjuntar documentación de respaldo a su propuesta).</w:t>
            </w:r>
          </w:p>
          <w:p w:rsidR="007444BF" w:rsidRPr="00360A7D" w:rsidRDefault="007444BF" w:rsidP="00622113">
            <w:pPr>
              <w:spacing w:line="288" w:lineRule="auto"/>
              <w:jc w:val="both"/>
              <w:rPr>
                <w:rFonts w:cs="Arial"/>
                <w:snapToGrid w:val="0"/>
                <w:color w:val="000000"/>
              </w:rPr>
            </w:pPr>
            <w:r w:rsidRPr="00360A7D">
              <w:rPr>
                <w:rFonts w:cs="Arial"/>
                <w:snapToGrid w:val="0"/>
                <w:color w:val="000000"/>
              </w:rPr>
              <w:t xml:space="preserve">Considerando que se precisa dos (2) Agentes de Ventas o </w:t>
            </w:r>
            <w:proofErr w:type="spellStart"/>
            <w:r w:rsidRPr="00360A7D">
              <w:rPr>
                <w:rFonts w:cs="Arial"/>
                <w:snapToGrid w:val="0"/>
                <w:color w:val="000000"/>
              </w:rPr>
              <w:t>Counter</w:t>
            </w:r>
            <w:proofErr w:type="spellEnd"/>
            <w:r w:rsidRPr="00360A7D">
              <w:rPr>
                <w:rFonts w:cs="Arial"/>
                <w:snapToGrid w:val="0"/>
                <w:color w:val="000000"/>
              </w:rPr>
              <w:t xml:space="preserve"> o Asesor de Viajes, el puntaje obtenido será el promedio de la sumatoria de los puntajes individuales</w:t>
            </w:r>
          </w:p>
          <w:p w:rsidR="007444BF" w:rsidRPr="00360A7D" w:rsidRDefault="007444BF" w:rsidP="00622113">
            <w:pPr>
              <w:jc w:val="both"/>
              <w:rPr>
                <w:rFonts w:cs="Arial"/>
                <w:b/>
                <w:highlight w:val="yellow"/>
              </w:rPr>
            </w:pPr>
            <w:r w:rsidRPr="00360A7D">
              <w:rPr>
                <w:rFonts w:cs="Arial"/>
                <w:b/>
                <w:snapToGrid w:val="0"/>
                <w:color w:val="000000"/>
              </w:rPr>
              <w:t>(No se considerará la sobre posición de años de experiencia)</w:t>
            </w:r>
          </w:p>
        </w:tc>
        <w:tc>
          <w:tcPr>
            <w:tcW w:w="1907" w:type="dxa"/>
            <w:vAlign w:val="center"/>
          </w:tcPr>
          <w:p w:rsidR="007444BF" w:rsidRPr="00360A7D" w:rsidRDefault="007444BF" w:rsidP="00622113">
            <w:pPr>
              <w:spacing w:line="288" w:lineRule="auto"/>
              <w:jc w:val="center"/>
              <w:rPr>
                <w:rFonts w:cs="Arial"/>
                <w:szCs w:val="18"/>
              </w:rPr>
            </w:pPr>
            <w:r w:rsidRPr="00360A7D">
              <w:rPr>
                <w:rFonts w:cs="Arial"/>
                <w:szCs w:val="18"/>
              </w:rPr>
              <w:t>10</w:t>
            </w:r>
          </w:p>
        </w:tc>
      </w:tr>
      <w:tr w:rsidR="007444BF" w:rsidRPr="00360A7D" w:rsidTr="00622113">
        <w:trPr>
          <w:trHeight w:val="381"/>
          <w:jc w:val="center"/>
        </w:trPr>
        <w:tc>
          <w:tcPr>
            <w:tcW w:w="7735" w:type="dxa"/>
            <w:gridSpan w:val="2"/>
            <w:shd w:val="clear" w:color="auto" w:fill="DEEAF6" w:themeFill="accent1" w:themeFillTint="33"/>
            <w:vAlign w:val="center"/>
          </w:tcPr>
          <w:p w:rsidR="007444BF" w:rsidRPr="00360A7D" w:rsidRDefault="007444BF" w:rsidP="00622113">
            <w:pPr>
              <w:spacing w:line="288" w:lineRule="auto"/>
              <w:jc w:val="right"/>
              <w:rPr>
                <w:rFonts w:cs="Arial"/>
                <w:b/>
                <w:szCs w:val="18"/>
              </w:rPr>
            </w:pPr>
            <w:r w:rsidRPr="00360A7D">
              <w:rPr>
                <w:rFonts w:cs="Arial"/>
                <w:b/>
                <w:szCs w:val="18"/>
              </w:rPr>
              <w:t>PUNTAJE TOTAL</w:t>
            </w:r>
          </w:p>
        </w:tc>
        <w:tc>
          <w:tcPr>
            <w:tcW w:w="1907" w:type="dxa"/>
            <w:shd w:val="clear" w:color="auto" w:fill="DEEAF6" w:themeFill="accent1" w:themeFillTint="33"/>
            <w:vAlign w:val="center"/>
          </w:tcPr>
          <w:p w:rsidR="007444BF" w:rsidRPr="00360A7D" w:rsidRDefault="007444BF" w:rsidP="00622113">
            <w:pPr>
              <w:spacing w:line="288" w:lineRule="auto"/>
              <w:jc w:val="center"/>
              <w:rPr>
                <w:rFonts w:cs="Arial"/>
                <w:b/>
                <w:szCs w:val="18"/>
              </w:rPr>
            </w:pPr>
            <w:r w:rsidRPr="00360A7D">
              <w:rPr>
                <w:rFonts w:cs="Arial"/>
                <w:b/>
                <w:szCs w:val="18"/>
              </w:rPr>
              <w:t>35</w:t>
            </w:r>
          </w:p>
        </w:tc>
      </w:tr>
    </w:tbl>
    <w:p w:rsidR="007444BF" w:rsidRDefault="007444BF" w:rsidP="007444BF">
      <w:pPr>
        <w:jc w:val="both"/>
        <w:rPr>
          <w:rFonts w:cs="Arial"/>
          <w:i/>
          <w:sz w:val="18"/>
          <w:lang w:val="es-ES_tradnl"/>
        </w:rPr>
      </w:pPr>
    </w:p>
    <w:p w:rsidR="007444BF" w:rsidRPr="00A409AC" w:rsidRDefault="007444BF" w:rsidP="007444BF">
      <w:pPr>
        <w:tabs>
          <w:tab w:val="left" w:pos="954"/>
        </w:tabs>
        <w:rPr>
          <w:rFonts w:cs="Arial"/>
          <w:sz w:val="20"/>
          <w:lang w:val="es-ES_tradnl"/>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sz w:val="18"/>
          <w:szCs w:val="18"/>
          <w:lang w:val="es-BO"/>
        </w:rPr>
      </w:pPr>
    </w:p>
    <w:p w:rsidR="005C18C7" w:rsidRPr="00A40276" w:rsidRDefault="005C18C7" w:rsidP="005C18C7">
      <w:pPr>
        <w:jc w:val="both"/>
        <w:rPr>
          <w:lang w:val="es-BO"/>
        </w:rPr>
      </w:pPr>
    </w:p>
    <w:p w:rsidR="005C18C7" w:rsidRPr="00A40276" w:rsidRDefault="005C18C7" w:rsidP="005C18C7">
      <w:pPr>
        <w:jc w:val="both"/>
        <w:rPr>
          <w:lang w:val="es-BO"/>
        </w:rPr>
      </w:pPr>
    </w:p>
    <w:p w:rsidR="00787F54" w:rsidRDefault="00787F54" w:rsidP="00787F54">
      <w:pPr>
        <w:rPr>
          <w:lang w:val="es-BO"/>
        </w:rPr>
      </w:pPr>
    </w:p>
    <w:p w:rsidR="005C18C7" w:rsidRPr="00A40276" w:rsidRDefault="005C18C7" w:rsidP="00787F54">
      <w:pPr>
        <w:jc w:val="center"/>
        <w:rPr>
          <w:rFonts w:cs="Arial"/>
          <w:b/>
          <w:sz w:val="18"/>
          <w:szCs w:val="18"/>
          <w:lang w:val="es-BO"/>
        </w:rPr>
      </w:pPr>
      <w:r w:rsidRPr="00A40276">
        <w:rPr>
          <w:rFonts w:cs="Arial"/>
          <w:b/>
          <w:sz w:val="18"/>
          <w:szCs w:val="18"/>
          <w:lang w:val="es-BO"/>
        </w:rPr>
        <w:lastRenderedPageBreak/>
        <w:t>ANEXO 2</w:t>
      </w:r>
    </w:p>
    <w:p w:rsidR="005C18C7" w:rsidRPr="00A40276" w:rsidRDefault="005C18C7" w:rsidP="005C18C7">
      <w:pPr>
        <w:jc w:val="center"/>
        <w:rPr>
          <w:rFonts w:cs="Arial"/>
          <w:b/>
          <w:sz w:val="18"/>
          <w:szCs w:val="18"/>
          <w:lang w:val="es-BO"/>
        </w:rPr>
      </w:pPr>
      <w:r w:rsidRPr="00A40276">
        <w:rPr>
          <w:rFonts w:cs="Arial"/>
          <w:b/>
          <w:sz w:val="18"/>
          <w:szCs w:val="18"/>
          <w:lang w:val="es-BO"/>
        </w:rPr>
        <w:t>FORMULARIOS REFERENCIALES DE APOYO</w:t>
      </w:r>
    </w:p>
    <w:p w:rsidR="005C18C7" w:rsidRPr="00A40276" w:rsidRDefault="005C18C7" w:rsidP="005C18C7">
      <w:pPr>
        <w:ind w:left="1776"/>
        <w:jc w:val="both"/>
        <w:rPr>
          <w:rFonts w:cs="Arial"/>
          <w:sz w:val="18"/>
          <w:szCs w:val="18"/>
          <w:lang w:val="es-BO"/>
        </w:rPr>
      </w:pPr>
    </w:p>
    <w:p w:rsidR="005C18C7" w:rsidRPr="00A40276" w:rsidRDefault="005C18C7" w:rsidP="005C18C7">
      <w:pPr>
        <w:ind w:left="1776"/>
        <w:jc w:val="both"/>
        <w:rPr>
          <w:rFonts w:cs="Arial"/>
          <w:sz w:val="18"/>
          <w:szCs w:val="18"/>
          <w:lang w:val="es-BO"/>
        </w:rPr>
      </w:pPr>
    </w:p>
    <w:p w:rsidR="005C18C7" w:rsidRPr="00A40276" w:rsidRDefault="005C18C7" w:rsidP="005C18C7">
      <w:pPr>
        <w:jc w:val="center"/>
        <w:rPr>
          <w:rFonts w:cs="Arial"/>
          <w:b/>
          <w:sz w:val="18"/>
          <w:szCs w:val="18"/>
          <w:lang w:val="es-BO"/>
        </w:rPr>
      </w:pPr>
      <w:r w:rsidRPr="00A40276">
        <w:rPr>
          <w:rFonts w:cs="Arial"/>
          <w:b/>
          <w:sz w:val="18"/>
          <w:szCs w:val="18"/>
          <w:lang w:val="es-BO"/>
        </w:rPr>
        <w:t>FORMULARIO V-1</w:t>
      </w:r>
    </w:p>
    <w:p w:rsidR="005C18C7" w:rsidRPr="00A40276" w:rsidRDefault="005C18C7" w:rsidP="005C18C7">
      <w:pPr>
        <w:jc w:val="center"/>
        <w:rPr>
          <w:rFonts w:cs="Arial"/>
          <w:b/>
          <w:sz w:val="18"/>
          <w:szCs w:val="18"/>
          <w:lang w:val="es-BO"/>
        </w:rPr>
      </w:pPr>
      <w:r w:rsidRPr="00A40276">
        <w:rPr>
          <w:rFonts w:cs="Arial"/>
          <w:b/>
          <w:sz w:val="18"/>
          <w:szCs w:val="18"/>
          <w:lang w:val="es-BO"/>
        </w:rPr>
        <w:t xml:space="preserve">EVALUACIÓN PRELIMINAR </w:t>
      </w:r>
    </w:p>
    <w:p w:rsidR="005C18C7" w:rsidRPr="00A40276" w:rsidRDefault="005C18C7" w:rsidP="005C18C7">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5C18C7" w:rsidRPr="00B60FA4" w:rsidTr="005C18C7">
        <w:trPr>
          <w:trHeight w:val="525"/>
        </w:trPr>
        <w:tc>
          <w:tcPr>
            <w:tcW w:w="9415" w:type="dxa"/>
            <w:gridSpan w:val="25"/>
            <w:tcBorders>
              <w:top w:val="single" w:sz="12" w:space="0" w:color="auto"/>
              <w:bottom w:val="single" w:sz="4" w:space="0" w:color="auto"/>
            </w:tcBorders>
            <w:shd w:val="clear" w:color="auto" w:fill="1F497D"/>
            <w:vAlign w:val="center"/>
          </w:tcPr>
          <w:p w:rsidR="005C18C7" w:rsidRPr="00B60FA4" w:rsidRDefault="005C18C7" w:rsidP="005C18C7">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5C18C7" w:rsidRPr="00A40276" w:rsidTr="005C18C7">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5C18C7" w:rsidRPr="00A40276" w:rsidRDefault="005C18C7" w:rsidP="005C18C7">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18C7" w:rsidRPr="00A40276" w:rsidRDefault="005C18C7" w:rsidP="005C18C7">
            <w:pPr>
              <w:rPr>
                <w:rFonts w:ascii="Arial" w:hAnsi="Arial" w:cs="Arial"/>
                <w:lang w:val="es-BO"/>
              </w:rPr>
            </w:pPr>
          </w:p>
        </w:tc>
        <w:tc>
          <w:tcPr>
            <w:tcW w:w="349" w:type="dxa"/>
            <w:gridSpan w:val="2"/>
            <w:tcBorders>
              <w:top w:val="nil"/>
              <w:left w:val="single" w:sz="4" w:space="0" w:color="auto"/>
              <w:bottom w:val="nil"/>
            </w:tcBorders>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nil"/>
            </w:tcBorders>
            <w:tcMar>
              <w:left w:w="0" w:type="dxa"/>
              <w:right w:w="85" w:type="dxa"/>
            </w:tcMar>
            <w:vAlign w:val="center"/>
          </w:tcPr>
          <w:p w:rsidR="005C18C7" w:rsidRPr="00A40276" w:rsidRDefault="005C18C7" w:rsidP="005C18C7">
            <w:pPr>
              <w:jc w:val="center"/>
              <w:rPr>
                <w:rFonts w:ascii="Arial" w:hAnsi="Arial" w:cs="Arial"/>
                <w:b/>
                <w:sz w:val="8"/>
                <w:szCs w:val="2"/>
                <w:lang w:val="es-BO"/>
              </w:rPr>
            </w:pPr>
          </w:p>
        </w:tc>
      </w:tr>
      <w:tr w:rsidR="005C18C7" w:rsidRPr="00A40276" w:rsidTr="005C18C7">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5C18C7" w:rsidRPr="00A40276" w:rsidRDefault="005C18C7" w:rsidP="005C18C7">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5C18C7" w:rsidRPr="00A40276" w:rsidRDefault="005C18C7" w:rsidP="005C18C7">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5C18C7" w:rsidRPr="00A40276" w:rsidRDefault="005C18C7" w:rsidP="005C18C7">
            <w:pPr>
              <w:rPr>
                <w:rFonts w:ascii="Arial" w:hAnsi="Arial" w:cs="Arial"/>
                <w:lang w:val="es-BO"/>
              </w:rPr>
            </w:pPr>
          </w:p>
        </w:tc>
      </w:tr>
      <w:tr w:rsidR="005C18C7" w:rsidRPr="00A40276" w:rsidTr="005C18C7">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5C18C7" w:rsidRPr="00A40276" w:rsidRDefault="005C18C7" w:rsidP="005C18C7">
            <w:pPr>
              <w:rPr>
                <w:rFonts w:ascii="Arial" w:hAnsi="Arial" w:cs="Arial"/>
                <w:sz w:val="8"/>
                <w:szCs w:val="4"/>
                <w:lang w:val="es-BO"/>
              </w:rPr>
            </w:pPr>
          </w:p>
        </w:tc>
      </w:tr>
    </w:tbl>
    <w:p w:rsidR="005C18C7" w:rsidRPr="00DD79A9" w:rsidRDefault="005C18C7" w:rsidP="005C18C7">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5C18C7" w:rsidRPr="00A40276" w:rsidTr="005C18C7">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Evaluación Preliminar</w:t>
            </w:r>
          </w:p>
          <w:p w:rsidR="005C18C7" w:rsidRPr="00A40276" w:rsidRDefault="005C18C7" w:rsidP="005C18C7">
            <w:pPr>
              <w:jc w:val="center"/>
              <w:rPr>
                <w:rFonts w:ascii="Arial" w:hAnsi="Arial" w:cs="Arial"/>
                <w:b/>
                <w:lang w:val="es-BO"/>
              </w:rPr>
            </w:pPr>
            <w:r w:rsidRPr="00A40276">
              <w:rPr>
                <w:rFonts w:ascii="Arial" w:hAnsi="Arial" w:cs="Arial"/>
                <w:b/>
                <w:lang w:val="es-BO"/>
              </w:rPr>
              <w:t>(Sesión Reservada)</w:t>
            </w:r>
          </w:p>
        </w:tc>
      </w:tr>
      <w:tr w:rsidR="005C18C7" w:rsidRPr="00A40276" w:rsidTr="005C18C7">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r>
      <w:tr w:rsidR="005C18C7" w:rsidRPr="00A40276" w:rsidTr="005C18C7">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DESCALIFICA</w:t>
            </w:r>
          </w:p>
        </w:tc>
      </w:tr>
      <w:tr w:rsidR="005C18C7" w:rsidRPr="00A40276" w:rsidTr="005C18C7">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5C18C7" w:rsidRPr="00A40276" w:rsidRDefault="005C18C7" w:rsidP="005C18C7">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288"/>
        </w:trPr>
        <w:tc>
          <w:tcPr>
            <w:tcW w:w="5102" w:type="dxa"/>
            <w:tcBorders>
              <w:top w:val="single" w:sz="4" w:space="0" w:color="auto"/>
              <w:bottom w:val="dashSmallGap"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493"/>
        </w:trPr>
        <w:tc>
          <w:tcPr>
            <w:tcW w:w="5102" w:type="dxa"/>
            <w:tcBorders>
              <w:top w:val="dashSmallGap" w:sz="4" w:space="0" w:color="auto"/>
              <w:bottom w:val="dotted" w:sz="4" w:space="0" w:color="auto"/>
              <w:right w:val="single" w:sz="12" w:space="0" w:color="auto"/>
            </w:tcBorders>
            <w:vAlign w:val="center"/>
          </w:tcPr>
          <w:p w:rsidR="005C18C7" w:rsidRPr="00A40276" w:rsidRDefault="005C18C7" w:rsidP="005C18C7">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5C18C7" w:rsidRPr="00A40276" w:rsidRDefault="005C18C7" w:rsidP="005C18C7">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ind w:right="113"/>
              <w:jc w:val="both"/>
              <w:rPr>
                <w:rFonts w:ascii="Arial" w:hAnsi="Arial" w:cs="Arial"/>
                <w:lang w:val="es-BO"/>
              </w:rPr>
            </w:pPr>
            <w:r w:rsidRPr="0085601D">
              <w:rPr>
                <w:rFonts w:ascii="Arial" w:hAnsi="Arial" w:cs="Arial"/>
                <w:lang w:val="es-BO"/>
              </w:rPr>
              <w:t>Garantía de Seriedad de Propuesta</w:t>
            </w:r>
            <w:r w:rsidRPr="0085601D">
              <w:rPr>
                <w:rFonts w:ascii="Arial" w:hAnsi="Arial" w:cs="Arial"/>
              </w:rPr>
              <w:t xml:space="preserve"> o depósito</w:t>
            </w:r>
            <w:r>
              <w:rPr>
                <w:rFonts w:ascii="Arial" w:hAnsi="Arial" w:cs="Arial"/>
              </w:rPr>
              <w:t xml:space="preserve">. </w:t>
            </w:r>
            <w:r w:rsidRPr="003939B3">
              <w:rPr>
                <w:rFonts w:ascii="Arial" w:hAnsi="Arial" w:cs="Arial"/>
                <w:i/>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A40276" w:rsidRDefault="005C18C7" w:rsidP="005C18C7">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A40276" w:rsidRDefault="005C18C7" w:rsidP="00B630A6">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vAlign w:val="center"/>
          </w:tcPr>
          <w:p w:rsidR="005C18C7" w:rsidRPr="002F238F" w:rsidRDefault="005C18C7" w:rsidP="00B630A6">
            <w:pPr>
              <w:numPr>
                <w:ilvl w:val="0"/>
                <w:numId w:val="29"/>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 </w:t>
            </w:r>
            <w:r w:rsidRPr="002F238F">
              <w:rPr>
                <w:rFonts w:ascii="Arial" w:hAnsi="Arial" w:cs="Arial"/>
                <w:i/>
                <w:lang w:val="es-BO"/>
              </w:rPr>
              <w:t xml:space="preserve"> </w:t>
            </w:r>
            <w:r>
              <w:rPr>
                <w:rFonts w:ascii="Arial" w:hAnsi="Arial" w:cs="Arial"/>
                <w:i/>
                <w:lang w:val="es-BO"/>
              </w:rPr>
              <w:t>“</w:t>
            </w:r>
            <w:r w:rsidRPr="002F238F">
              <w:rPr>
                <w:rFonts w:ascii="Arial" w:hAnsi="Arial" w:cs="Arial"/>
                <w:i/>
                <w:lang w:val="es-BO"/>
              </w:rPr>
              <w:t>No corresponde en el presente proceso de contratación</w:t>
            </w:r>
            <w:r>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5C18C7" w:rsidRPr="002F238F" w:rsidRDefault="005C18C7" w:rsidP="005C18C7">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5C18C7" w:rsidRPr="00A40276" w:rsidRDefault="005C18C7" w:rsidP="005C18C7">
            <w:pPr>
              <w:jc w:val="both"/>
              <w:rPr>
                <w:rFonts w:ascii="Arial" w:hAnsi="Arial" w:cs="Arial"/>
                <w:lang w:val="es-BO"/>
              </w:rPr>
            </w:pPr>
          </w:p>
        </w:tc>
      </w:tr>
      <w:tr w:rsidR="005C18C7" w:rsidRPr="00A40276" w:rsidTr="005C18C7">
        <w:trPr>
          <w:trHeight w:val="397"/>
        </w:trPr>
        <w:tc>
          <w:tcPr>
            <w:tcW w:w="5102" w:type="dxa"/>
            <w:tcBorders>
              <w:top w:val="single" w:sz="4" w:space="0" w:color="auto"/>
              <w:bottom w:val="single" w:sz="12" w:space="0" w:color="auto"/>
              <w:right w:val="single" w:sz="12" w:space="0" w:color="auto"/>
            </w:tcBorders>
            <w:vAlign w:val="center"/>
          </w:tcPr>
          <w:p w:rsidR="005C18C7" w:rsidRPr="002F238F" w:rsidRDefault="005C18C7" w:rsidP="00B630A6">
            <w:pPr>
              <w:numPr>
                <w:ilvl w:val="0"/>
                <w:numId w:val="29"/>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5C18C7" w:rsidRPr="00A40276" w:rsidRDefault="005C18C7" w:rsidP="005C18C7">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5C18C7" w:rsidRPr="00A40276" w:rsidRDefault="005C18C7" w:rsidP="005C18C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5C18C7" w:rsidRPr="00A40276" w:rsidRDefault="005C18C7" w:rsidP="005C18C7">
            <w:pPr>
              <w:jc w:val="both"/>
              <w:rPr>
                <w:rFonts w:ascii="Arial" w:hAnsi="Arial" w:cs="Arial"/>
                <w:lang w:val="es-BO"/>
              </w:rPr>
            </w:pPr>
          </w:p>
        </w:tc>
      </w:tr>
    </w:tbl>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Pr="00A40276" w:rsidRDefault="005C18C7" w:rsidP="005C18C7">
      <w:pPr>
        <w:jc w:val="center"/>
        <w:rPr>
          <w:rFonts w:cs="Arial"/>
          <w:b/>
          <w:sz w:val="18"/>
          <w:szCs w:val="18"/>
          <w:lang w:val="es-BO"/>
        </w:rPr>
      </w:pPr>
    </w:p>
    <w:p w:rsidR="005C18C7" w:rsidRDefault="005C18C7" w:rsidP="005C18C7">
      <w:pPr>
        <w:rPr>
          <w:rFonts w:cs="Tahoma"/>
          <w:b/>
          <w:lang w:val="es-BO"/>
        </w:rPr>
      </w:pPr>
      <w:r>
        <w:rPr>
          <w:rFonts w:cs="Tahoma"/>
          <w:b/>
          <w:lang w:val="es-BO"/>
        </w:rPr>
        <w:br w:type="page"/>
      </w:r>
    </w:p>
    <w:p w:rsidR="005C18C7" w:rsidRPr="00A40276" w:rsidRDefault="005C18C7" w:rsidP="005C18C7">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5C18C7" w:rsidRPr="00A40276" w:rsidRDefault="005C18C7" w:rsidP="005C18C7">
      <w:pPr>
        <w:tabs>
          <w:tab w:val="center" w:pos="5833"/>
          <w:tab w:val="right" w:pos="10252"/>
        </w:tabs>
        <w:jc w:val="center"/>
        <w:rPr>
          <w:rFonts w:cs="Tahoma"/>
          <w:b/>
          <w:lang w:val="es-BO"/>
        </w:rPr>
      </w:pPr>
      <w:r w:rsidRPr="00A40276">
        <w:rPr>
          <w:rFonts w:cs="Tahoma"/>
          <w:b/>
          <w:lang w:val="es-BO"/>
        </w:rPr>
        <w:t xml:space="preserve"> EVALUACIÓN DE LA PROPUESTA TÉCNICA</w:t>
      </w:r>
    </w:p>
    <w:p w:rsidR="005C18C7" w:rsidRPr="00A40276" w:rsidRDefault="005C18C7" w:rsidP="005C18C7">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5C18C7" w:rsidRPr="00A40276" w:rsidTr="005C18C7">
        <w:trPr>
          <w:trHeight w:val="255"/>
        </w:trPr>
        <w:tc>
          <w:tcPr>
            <w:tcW w:w="1169" w:type="pct"/>
            <w:vMerge w:val="restart"/>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p>
          <w:p w:rsidR="005C18C7" w:rsidRPr="00A40276" w:rsidRDefault="005C18C7" w:rsidP="005C18C7">
            <w:pPr>
              <w:jc w:val="center"/>
              <w:rPr>
                <w:rFonts w:ascii="Arial" w:hAnsi="Arial" w:cs="Arial"/>
                <w:b/>
                <w:lang w:val="es-BO"/>
              </w:rPr>
            </w:pPr>
            <w:r w:rsidRPr="00A40276">
              <w:rPr>
                <w:rFonts w:ascii="Arial" w:hAnsi="Arial" w:cs="Arial"/>
                <w:b/>
                <w:lang w:val="es-BO"/>
              </w:rPr>
              <w:t>ESPECIFICACIONES TÉCNICAS</w:t>
            </w:r>
          </w:p>
          <w:p w:rsidR="005C18C7" w:rsidRPr="00A40276" w:rsidRDefault="005C18C7" w:rsidP="005C18C7">
            <w:pPr>
              <w:jc w:val="center"/>
              <w:rPr>
                <w:rFonts w:ascii="Arial" w:hAnsi="Arial" w:cs="Arial"/>
                <w:b/>
                <w:lang w:val="es-BO"/>
              </w:rPr>
            </w:pPr>
            <w:r w:rsidRPr="00A40276">
              <w:rPr>
                <w:rFonts w:ascii="Arial" w:hAnsi="Arial" w:cs="Arial"/>
                <w:b/>
                <w:lang w:val="es-BO"/>
              </w:rPr>
              <w:t>Formulario C-1</w:t>
            </w:r>
          </w:p>
          <w:p w:rsidR="005C18C7" w:rsidRPr="00A40276" w:rsidRDefault="005C18C7" w:rsidP="005C18C7">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PROPONENTES</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PROPONENTE n</w:t>
            </w:r>
          </w:p>
        </w:tc>
      </w:tr>
      <w:tr w:rsidR="005C18C7" w:rsidRPr="00A40276" w:rsidTr="005C18C7">
        <w:trPr>
          <w:trHeight w:val="255"/>
        </w:trPr>
        <w:tc>
          <w:tcPr>
            <w:tcW w:w="1169" w:type="pct"/>
            <w:vMerge/>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EEAF6" w:themeFill="accent1" w:themeFillTint="33"/>
            <w:vAlign w:val="center"/>
          </w:tcPr>
          <w:p w:rsidR="005C18C7" w:rsidRPr="00A40276" w:rsidRDefault="005C18C7" w:rsidP="005C18C7">
            <w:pPr>
              <w:jc w:val="center"/>
              <w:rPr>
                <w:rFonts w:ascii="Arial" w:hAnsi="Arial" w:cs="Arial"/>
                <w:b/>
                <w:lang w:val="es-BO"/>
              </w:rPr>
            </w:pPr>
            <w:r w:rsidRPr="00A40276">
              <w:rPr>
                <w:rFonts w:ascii="Arial" w:hAnsi="Arial" w:cs="Arial"/>
                <w:b/>
                <w:lang w:val="es-BO"/>
              </w:rPr>
              <w:t>No cumple</w:t>
            </w: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4" w:space="0" w:color="auto"/>
            </w:tcBorders>
            <w:shd w:val="clear" w:color="auto" w:fill="auto"/>
            <w:vAlign w:val="center"/>
          </w:tcPr>
          <w:p w:rsidR="005C18C7" w:rsidRPr="00A40276" w:rsidRDefault="005C18C7" w:rsidP="005C18C7">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5C18C7" w:rsidRPr="00A40276" w:rsidRDefault="005C18C7" w:rsidP="005C18C7">
            <w:pPr>
              <w:jc w:val="center"/>
              <w:rPr>
                <w:rFonts w:ascii="Arial" w:hAnsi="Arial" w:cs="Arial"/>
                <w:b/>
                <w:lang w:val="es-BO"/>
              </w:rPr>
            </w:pPr>
          </w:p>
        </w:tc>
      </w:tr>
      <w:tr w:rsidR="005C18C7" w:rsidRPr="00A40276" w:rsidTr="005C18C7">
        <w:trPr>
          <w:trHeight w:val="255"/>
        </w:trPr>
        <w:tc>
          <w:tcPr>
            <w:tcW w:w="1169" w:type="pct"/>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EEAF6" w:themeFill="accent1" w:themeFillTint="33"/>
            <w:vAlign w:val="center"/>
          </w:tcPr>
          <w:p w:rsidR="005C18C7" w:rsidRPr="00A40276" w:rsidRDefault="005C18C7" w:rsidP="005C18C7">
            <w:pPr>
              <w:jc w:val="center"/>
              <w:rPr>
                <w:rFonts w:ascii="Arial" w:hAnsi="Arial" w:cs="Arial"/>
                <w:b/>
                <w:i/>
                <w:lang w:val="es-BO"/>
              </w:rPr>
            </w:pPr>
            <w:r w:rsidRPr="00A40276">
              <w:rPr>
                <w:rFonts w:ascii="Arial" w:hAnsi="Arial" w:cs="Arial"/>
                <w:b/>
                <w:i/>
                <w:lang w:val="es-BO"/>
              </w:rPr>
              <w:t>(señalar si cumple o no cumple)</w:t>
            </w:r>
          </w:p>
        </w:tc>
      </w:tr>
    </w:tbl>
    <w:p w:rsidR="005C18C7" w:rsidRPr="00A40276" w:rsidRDefault="005C18C7" w:rsidP="005C18C7">
      <w:pPr>
        <w:tabs>
          <w:tab w:val="center" w:pos="5833"/>
          <w:tab w:val="right" w:pos="10252"/>
        </w:tabs>
        <w:jc w:val="center"/>
        <w:rPr>
          <w:rFonts w:cs="Tahoma"/>
          <w:lang w:val="es-BO"/>
        </w:rPr>
      </w:pPr>
    </w:p>
    <w:p w:rsidR="005C18C7" w:rsidRPr="00A40276" w:rsidRDefault="005C18C7" w:rsidP="005C18C7">
      <w:pPr>
        <w:pStyle w:val="Prrafodelista"/>
        <w:tabs>
          <w:tab w:val="left" w:pos="709"/>
        </w:tabs>
        <w:jc w:val="both"/>
        <w:rPr>
          <w:rFonts w:ascii="Verdana" w:hAnsi="Verdana" w:cs="Tahoma"/>
          <w:sz w:val="16"/>
          <w:szCs w:val="16"/>
          <w:lang w:val="es-BO"/>
        </w:rPr>
      </w:pPr>
    </w:p>
    <w:p w:rsidR="005C18C7" w:rsidRDefault="005C18C7" w:rsidP="005C18C7">
      <w:pPr>
        <w:rPr>
          <w:rFonts w:cs="Tahoma"/>
          <w:b/>
          <w:sz w:val="18"/>
          <w:szCs w:val="18"/>
          <w:lang w:val="es-BO"/>
        </w:rPr>
      </w:pPr>
      <w:r>
        <w:rPr>
          <w:rFonts w:cs="Tahoma"/>
          <w:b/>
          <w:sz w:val="18"/>
          <w:szCs w:val="18"/>
          <w:lang w:val="es-BO"/>
        </w:rPr>
        <w:br w:type="page"/>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Pr>
          <w:rFonts w:cs="Tahoma"/>
          <w:b/>
          <w:sz w:val="18"/>
          <w:szCs w:val="18"/>
          <w:lang w:val="es-BO"/>
        </w:rPr>
        <w:t>3</w:t>
      </w:r>
    </w:p>
    <w:p w:rsidR="005C18C7" w:rsidRPr="00A40276" w:rsidRDefault="005C18C7" w:rsidP="005C18C7">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5C18C7" w:rsidRPr="002F238F" w:rsidRDefault="005C18C7" w:rsidP="005C18C7">
      <w:pPr>
        <w:tabs>
          <w:tab w:val="center" w:pos="5833"/>
          <w:tab w:val="right" w:pos="10252"/>
        </w:tabs>
        <w:jc w:val="center"/>
        <w:rPr>
          <w:rFonts w:cs="Tahoma"/>
          <w:sz w:val="18"/>
          <w:szCs w:val="18"/>
          <w:lang w:val="es-BO"/>
        </w:rPr>
      </w:pPr>
    </w:p>
    <w:p w:rsidR="005C18C7" w:rsidRPr="002F238F" w:rsidRDefault="005C18C7" w:rsidP="005C18C7">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p>
    <w:p w:rsidR="005C18C7" w:rsidRPr="002F238F" w:rsidRDefault="005C18C7" w:rsidP="005C18C7">
      <w:pPr>
        <w:rPr>
          <w:rFonts w:cs="Arial"/>
          <w:b/>
          <w:sz w:val="18"/>
          <w:szCs w:val="18"/>
          <w:lang w:eastAsia="en-US"/>
        </w:rPr>
      </w:pPr>
      <w:r w:rsidRPr="002F238F">
        <w:rPr>
          <w:rFonts w:cs="Arial"/>
          <w:b/>
          <w:sz w:val="18"/>
          <w:szCs w:val="18"/>
          <w:lang w:eastAsia="en-US"/>
        </w:rPr>
        <w:br w:type="page"/>
      </w:r>
    </w:p>
    <w:p w:rsidR="005C18C7" w:rsidRPr="00DD79A9" w:rsidRDefault="005C18C7" w:rsidP="005C18C7">
      <w:pPr>
        <w:rPr>
          <w:rFonts w:cs="Arial"/>
          <w:b/>
          <w:sz w:val="18"/>
          <w:szCs w:val="18"/>
          <w:lang w:eastAsia="en-US"/>
        </w:rPr>
      </w:pPr>
    </w:p>
    <w:p w:rsidR="005C18C7" w:rsidRPr="00A40276" w:rsidRDefault="005C18C7" w:rsidP="005C18C7">
      <w:pPr>
        <w:pStyle w:val="Normal2"/>
        <w:jc w:val="center"/>
        <w:rPr>
          <w:rFonts w:cs="Arial"/>
          <w:b/>
          <w:sz w:val="18"/>
          <w:szCs w:val="18"/>
          <w:lang w:val="es-BO"/>
        </w:rPr>
      </w:pPr>
      <w:r w:rsidRPr="0096149A">
        <w:rPr>
          <w:rFonts w:ascii="Verdana" w:hAnsi="Verdana" w:cs="Arial"/>
          <w:b/>
          <w:sz w:val="18"/>
          <w:szCs w:val="18"/>
          <w:lang w:val="es-BO"/>
        </w:rPr>
        <w:t>ANEXO 3</w:t>
      </w:r>
      <w:bookmarkEnd w:id="165"/>
      <w:bookmarkEnd w:id="166"/>
    </w:p>
    <w:p w:rsidR="005C18C7" w:rsidRDefault="005C18C7" w:rsidP="005C18C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5C18C7" w:rsidRDefault="005C18C7" w:rsidP="005C18C7">
      <w:pPr>
        <w:pStyle w:val="Encabezado"/>
        <w:jc w:val="right"/>
        <w:rPr>
          <w:rFonts w:ascii="Arial" w:hAnsi="Arial" w:cs="Arial"/>
          <w:b/>
          <w:iCs/>
          <w:sz w:val="20"/>
        </w:rPr>
      </w:pPr>
    </w:p>
    <w:p w:rsidR="005C18C7" w:rsidRDefault="005C18C7" w:rsidP="005C18C7">
      <w:pPr>
        <w:pStyle w:val="Encabezado"/>
        <w:jc w:val="right"/>
        <w:rPr>
          <w:rFonts w:ascii="Arial" w:hAnsi="Arial" w:cs="Arial"/>
          <w:b/>
          <w:iCs/>
          <w:sz w:val="20"/>
        </w:rPr>
      </w:pPr>
      <w:r w:rsidRPr="00402FC4">
        <w:rPr>
          <w:rFonts w:ascii="Arial" w:hAnsi="Arial" w:cs="Arial"/>
          <w:b/>
          <w:iCs/>
          <w:sz w:val="20"/>
        </w:rPr>
        <w:t>MODE</w:t>
      </w:r>
      <w:r w:rsidR="002A6C43">
        <w:rPr>
          <w:rFonts w:ascii="Arial" w:hAnsi="Arial" w:cs="Arial"/>
          <w:b/>
          <w:iCs/>
          <w:sz w:val="20"/>
        </w:rPr>
        <w:t>LO DE CONTRATO SANO-DLABS N° 188</w:t>
      </w:r>
      <w:r w:rsidRPr="00402FC4">
        <w:rPr>
          <w:rFonts w:ascii="Arial" w:hAnsi="Arial" w:cs="Arial"/>
          <w:b/>
          <w:iCs/>
          <w:sz w:val="20"/>
        </w:rPr>
        <w:t>/2024</w:t>
      </w:r>
    </w:p>
    <w:p w:rsidR="005C18C7" w:rsidRPr="00B37600" w:rsidRDefault="005C18C7" w:rsidP="005C18C7">
      <w:pPr>
        <w:pStyle w:val="Encabezado"/>
        <w:jc w:val="right"/>
        <w:rPr>
          <w:rFonts w:ascii="Arial" w:hAnsi="Arial" w:cs="Arial"/>
          <w:iCs/>
          <w:sz w:val="20"/>
        </w:rPr>
      </w:pPr>
      <w:r w:rsidRPr="00402FC4">
        <w:rPr>
          <w:rFonts w:ascii="Arial" w:hAnsi="Arial" w:cs="Arial"/>
          <w:iCs/>
          <w:sz w:val="20"/>
        </w:rPr>
        <w:t>CUCE: 24-0951-00-0000000-0-0</w:t>
      </w:r>
    </w:p>
    <w:p w:rsidR="005C18C7" w:rsidRDefault="005C18C7" w:rsidP="005C18C7">
      <w:pPr>
        <w:pStyle w:val="Normal2"/>
        <w:jc w:val="center"/>
        <w:rPr>
          <w:rFonts w:ascii="Verdana" w:hAnsi="Verdana" w:cs="Arial"/>
          <w:b/>
          <w:sz w:val="18"/>
          <w:szCs w:val="18"/>
          <w:lang w:val="es-BO"/>
        </w:rPr>
      </w:pPr>
    </w:p>
    <w:p w:rsidR="002A6C43" w:rsidRPr="00B41002" w:rsidRDefault="002A6C43" w:rsidP="002A6C43">
      <w:pPr>
        <w:jc w:val="both"/>
        <w:rPr>
          <w:rFonts w:ascii="Arial" w:hAnsi="Arial" w:cs="Arial"/>
          <w:sz w:val="22"/>
          <w:szCs w:val="22"/>
          <w:lang w:val="es-CL"/>
        </w:rPr>
      </w:pPr>
      <w:bookmarkStart w:id="167" w:name="OLE_LINK1"/>
      <w:bookmarkStart w:id="168" w:name="OLE_LINK2"/>
      <w:r w:rsidRPr="00B41002">
        <w:rPr>
          <w:rFonts w:ascii="Arial" w:hAnsi="Arial" w:cs="Arial"/>
          <w:b/>
          <w:bCs/>
          <w:iCs/>
          <w:sz w:val="22"/>
          <w:szCs w:val="22"/>
          <w:lang w:val="es-ES_tradnl"/>
        </w:rPr>
        <w:t>Contrato Administrativo para la Prestación del Servicio Contratación para la Provisión de Pasajes Aéreos Internacionales para el BCB</w:t>
      </w:r>
      <w:r w:rsidRPr="00B41002">
        <w:rPr>
          <w:rFonts w:ascii="Arial" w:hAnsi="Arial" w:cs="Arial"/>
          <w:bCs/>
          <w:iCs/>
          <w:spacing w:val="-6"/>
          <w:sz w:val="22"/>
          <w:szCs w:val="22"/>
          <w:lang w:val="es-ES_tradnl"/>
        </w:rPr>
        <w:t>,</w:t>
      </w:r>
      <w:r w:rsidRPr="00B41002">
        <w:rPr>
          <w:rFonts w:ascii="Arial" w:hAnsi="Arial" w:cs="Arial"/>
          <w:bCs/>
          <w:spacing w:val="-6"/>
          <w:sz w:val="22"/>
          <w:szCs w:val="22"/>
          <w:lang w:val="es-ES_tradnl"/>
        </w:rPr>
        <w:t xml:space="preserve"> </w:t>
      </w:r>
      <w:r w:rsidRPr="00B41002">
        <w:rPr>
          <w:rFonts w:ascii="Arial" w:hAnsi="Arial" w:cs="Arial"/>
          <w:sz w:val="22"/>
          <w:szCs w:val="22"/>
          <w:lang w:val="es-CL"/>
        </w:rPr>
        <w:t>sujeto al tenor de las siguientes cláusulas:</w:t>
      </w:r>
    </w:p>
    <w:p w:rsidR="002A6C43" w:rsidRPr="00B41002" w:rsidRDefault="002A6C43" w:rsidP="002A6C43">
      <w:pPr>
        <w:tabs>
          <w:tab w:val="left" w:pos="5198"/>
        </w:tabs>
        <w:jc w:val="both"/>
        <w:rPr>
          <w:rFonts w:ascii="Arial" w:hAnsi="Arial" w:cs="Arial"/>
          <w:b/>
          <w:sz w:val="22"/>
          <w:szCs w:val="22"/>
          <w:lang w:val="es-CL"/>
        </w:rPr>
      </w:pPr>
      <w:r w:rsidRPr="00B41002">
        <w:rPr>
          <w:rFonts w:ascii="Arial" w:hAnsi="Arial" w:cs="Arial"/>
          <w:b/>
          <w:sz w:val="22"/>
          <w:szCs w:val="22"/>
          <w:lang w:val="es-CL"/>
        </w:rPr>
        <w:tab/>
      </w:r>
    </w:p>
    <w:p w:rsidR="002A6C43" w:rsidRPr="00B41002" w:rsidRDefault="002A6C43" w:rsidP="002A6C43">
      <w:pPr>
        <w:jc w:val="both"/>
        <w:rPr>
          <w:rFonts w:ascii="Arial" w:hAnsi="Arial" w:cs="Arial"/>
          <w:sz w:val="22"/>
          <w:szCs w:val="22"/>
        </w:rPr>
      </w:pPr>
      <w:r w:rsidRPr="00B41002">
        <w:rPr>
          <w:rFonts w:ascii="Arial" w:hAnsi="Arial" w:cs="Arial"/>
          <w:b/>
          <w:sz w:val="22"/>
          <w:szCs w:val="22"/>
        </w:rPr>
        <w:t xml:space="preserve">CLÁUSULA PRIMERA.- (LAS PARTES) </w:t>
      </w:r>
      <w:r w:rsidRPr="00B41002">
        <w:rPr>
          <w:rFonts w:ascii="Arial" w:hAnsi="Arial" w:cs="Arial"/>
          <w:sz w:val="22"/>
          <w:szCs w:val="22"/>
          <w:lang w:val="es-ES_tradnl"/>
        </w:rPr>
        <w:t>Las partes  contratantes son</w:t>
      </w:r>
      <w:r w:rsidRPr="00B41002">
        <w:rPr>
          <w:rFonts w:ascii="Arial" w:hAnsi="Arial" w:cs="Arial"/>
          <w:sz w:val="22"/>
          <w:szCs w:val="22"/>
        </w:rPr>
        <w:t>:</w:t>
      </w:r>
    </w:p>
    <w:p w:rsidR="002A6C43" w:rsidRPr="00B41002" w:rsidRDefault="002A6C43" w:rsidP="002A6C43">
      <w:pPr>
        <w:jc w:val="both"/>
        <w:rPr>
          <w:rFonts w:ascii="Arial" w:hAnsi="Arial" w:cs="Arial"/>
          <w:sz w:val="22"/>
          <w:szCs w:val="22"/>
        </w:rPr>
      </w:pPr>
    </w:p>
    <w:p w:rsidR="002A6C43" w:rsidRPr="00B41002" w:rsidRDefault="002A6C43" w:rsidP="002A6C43">
      <w:pPr>
        <w:widowControl w:val="0"/>
        <w:numPr>
          <w:ilvl w:val="1"/>
          <w:numId w:val="37"/>
        </w:numPr>
        <w:jc w:val="both"/>
        <w:rPr>
          <w:rFonts w:ascii="Arial" w:hAnsi="Arial" w:cs="Arial"/>
          <w:sz w:val="22"/>
          <w:szCs w:val="22"/>
          <w:lang w:val="es-ES_tradnl"/>
        </w:rPr>
      </w:pPr>
      <w:r w:rsidRPr="00B41002">
        <w:rPr>
          <w:rFonts w:ascii="Arial" w:hAnsi="Arial" w:cs="Arial"/>
          <w:sz w:val="22"/>
          <w:szCs w:val="22"/>
          <w:lang w:val="es-ES_tradnl"/>
        </w:rPr>
        <w:t xml:space="preserve">El </w:t>
      </w:r>
      <w:r w:rsidRPr="00B41002">
        <w:rPr>
          <w:rFonts w:ascii="Arial" w:hAnsi="Arial" w:cs="Arial"/>
          <w:b/>
          <w:bCs/>
          <w:sz w:val="22"/>
          <w:szCs w:val="22"/>
          <w:lang w:val="es-ES_tradnl"/>
        </w:rPr>
        <w:t>BANCO CENTRAL DE BOLIVIA</w:t>
      </w:r>
      <w:r w:rsidRPr="00B41002">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41002">
        <w:rPr>
          <w:rFonts w:ascii="Arial" w:hAnsi="Arial" w:cs="Arial"/>
          <w:b/>
          <w:bCs/>
          <w:sz w:val="22"/>
          <w:szCs w:val="22"/>
          <w:lang w:val="es-ES_tradnl"/>
        </w:rPr>
        <w:t xml:space="preserve">_______ </w:t>
      </w:r>
      <w:r w:rsidRPr="00B41002">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41002">
        <w:rPr>
          <w:rFonts w:ascii="Arial" w:hAnsi="Arial" w:cs="Arial"/>
          <w:b/>
          <w:bCs/>
          <w:sz w:val="22"/>
          <w:szCs w:val="22"/>
          <w:lang w:val="es-ES_tradnl"/>
        </w:rPr>
        <w:t>ENTIDAD</w:t>
      </w:r>
      <w:r w:rsidRPr="00B41002">
        <w:rPr>
          <w:rFonts w:ascii="Arial" w:hAnsi="Arial" w:cs="Arial"/>
          <w:bCs/>
          <w:sz w:val="22"/>
          <w:szCs w:val="22"/>
          <w:lang w:val="es-ES_tradnl"/>
        </w:rPr>
        <w:t>.</w:t>
      </w:r>
      <w:r w:rsidRPr="00B41002">
        <w:rPr>
          <w:rFonts w:ascii="Arial" w:hAnsi="Arial" w:cs="Arial"/>
          <w:sz w:val="22"/>
          <w:szCs w:val="22"/>
        </w:rPr>
        <w:t xml:space="preserve"> </w:t>
      </w:r>
    </w:p>
    <w:p w:rsidR="002A6C43" w:rsidRPr="00B41002" w:rsidRDefault="002A6C43" w:rsidP="002A6C43">
      <w:pPr>
        <w:ind w:left="720"/>
        <w:jc w:val="both"/>
        <w:rPr>
          <w:rFonts w:ascii="Arial" w:hAnsi="Arial" w:cs="Arial"/>
          <w:sz w:val="22"/>
          <w:szCs w:val="22"/>
          <w:lang w:val="es-ES_tradnl"/>
        </w:rPr>
      </w:pPr>
    </w:p>
    <w:p w:rsidR="002A6C43" w:rsidRPr="00B41002" w:rsidRDefault="002A6C43" w:rsidP="002A6C43">
      <w:pPr>
        <w:numPr>
          <w:ilvl w:val="1"/>
          <w:numId w:val="37"/>
        </w:numPr>
        <w:jc w:val="both"/>
        <w:rPr>
          <w:rFonts w:ascii="Arial" w:hAnsi="Arial" w:cs="Arial"/>
          <w:sz w:val="22"/>
          <w:szCs w:val="22"/>
          <w:lang w:val="es-ES_tradnl"/>
        </w:rPr>
      </w:pPr>
      <w:r w:rsidRPr="00B41002">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la ciudad de _______ - Bolivia, representada legalmente por ____________________________, con Cédula de Identidad N° </w:t>
      </w:r>
      <w:r w:rsidRPr="00B41002">
        <w:rPr>
          <w:rFonts w:ascii="Arial" w:hAnsi="Arial" w:cs="Arial"/>
          <w:sz w:val="22"/>
          <w:szCs w:val="22"/>
        </w:rPr>
        <w:t>_________</w:t>
      </w:r>
      <w:r w:rsidRPr="00B41002">
        <w:rPr>
          <w:rFonts w:ascii="Arial" w:hAnsi="Arial" w:cs="Arial"/>
          <w:sz w:val="22"/>
          <w:szCs w:val="22"/>
          <w:lang w:val="es-ES_tradnl"/>
        </w:rPr>
        <w:t xml:space="preserve">, expedida en la ciudad de __________, en virtud al Testimonio de Poder Nº ____/____ de ____de 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41002">
        <w:rPr>
          <w:rFonts w:ascii="Arial" w:hAnsi="Arial" w:cs="Arial"/>
          <w:b/>
          <w:sz w:val="22"/>
          <w:szCs w:val="22"/>
          <w:lang w:val="es-ES_tradnl"/>
        </w:rPr>
        <w:t>PROVEEDOR</w:t>
      </w:r>
      <w:r w:rsidRPr="00B41002">
        <w:rPr>
          <w:rFonts w:ascii="Arial" w:hAnsi="Arial" w:cs="Arial"/>
          <w:sz w:val="22"/>
          <w:szCs w:val="22"/>
          <w:lang w:val="es-ES_tradnl"/>
        </w:rPr>
        <w:t>.</w:t>
      </w:r>
    </w:p>
    <w:p w:rsidR="002A6C43" w:rsidRPr="00B41002" w:rsidRDefault="002A6C43" w:rsidP="002A6C43">
      <w:pPr>
        <w:jc w:val="both"/>
        <w:rPr>
          <w:rFonts w:ascii="Arial" w:hAnsi="Arial" w:cs="Arial"/>
          <w:sz w:val="22"/>
          <w:szCs w:val="22"/>
          <w:lang w:val="es-ES_tradnl"/>
        </w:rPr>
      </w:pPr>
    </w:p>
    <w:p w:rsidR="002A6C43" w:rsidRPr="00B41002" w:rsidRDefault="002A6C43" w:rsidP="002A6C43">
      <w:pPr>
        <w:jc w:val="both"/>
        <w:rPr>
          <w:rFonts w:ascii="Arial" w:hAnsi="Arial" w:cs="Arial"/>
          <w:b/>
          <w:sz w:val="22"/>
          <w:szCs w:val="22"/>
        </w:rPr>
      </w:pPr>
      <w:r w:rsidRPr="00B41002">
        <w:rPr>
          <w:rFonts w:ascii="Arial" w:hAnsi="Arial" w:cs="Arial"/>
          <w:sz w:val="22"/>
          <w:szCs w:val="22"/>
          <w:lang w:val="es-ES_tradnl"/>
        </w:rPr>
        <w:t xml:space="preserve">La </w:t>
      </w:r>
      <w:r w:rsidRPr="00B41002">
        <w:rPr>
          <w:rFonts w:ascii="Arial" w:hAnsi="Arial" w:cs="Arial"/>
          <w:b/>
          <w:bCs/>
          <w:sz w:val="22"/>
          <w:szCs w:val="22"/>
          <w:lang w:val="es-ES_tradnl"/>
        </w:rPr>
        <w:t>ENTIDAD</w:t>
      </w:r>
      <w:r w:rsidRPr="00B41002">
        <w:rPr>
          <w:rFonts w:ascii="Arial" w:hAnsi="Arial" w:cs="Arial"/>
          <w:sz w:val="22"/>
          <w:szCs w:val="22"/>
          <w:lang w:val="es-ES_tradnl"/>
        </w:rPr>
        <w:t xml:space="preserve"> y el </w:t>
      </w:r>
      <w:r w:rsidRPr="00B41002">
        <w:rPr>
          <w:rFonts w:ascii="Arial" w:hAnsi="Arial" w:cs="Arial"/>
          <w:b/>
          <w:bCs/>
          <w:sz w:val="22"/>
          <w:szCs w:val="22"/>
          <w:lang w:val="es-ES_tradnl"/>
        </w:rPr>
        <w:t xml:space="preserve">PROVEEDOR </w:t>
      </w:r>
      <w:r w:rsidRPr="00B41002">
        <w:rPr>
          <w:rFonts w:ascii="Arial" w:hAnsi="Arial" w:cs="Arial"/>
          <w:sz w:val="22"/>
          <w:szCs w:val="22"/>
          <w:lang w:val="es-BO"/>
        </w:rPr>
        <w:t>en su conjunto se denominarán las</w:t>
      </w:r>
      <w:r w:rsidRPr="00B41002">
        <w:rPr>
          <w:rFonts w:ascii="Arial" w:hAnsi="Arial" w:cs="Arial"/>
          <w:sz w:val="22"/>
          <w:szCs w:val="22"/>
          <w:lang w:val="es-ES_tradnl"/>
        </w:rPr>
        <w:t xml:space="preserve"> </w:t>
      </w:r>
      <w:r w:rsidRPr="00B41002">
        <w:rPr>
          <w:rFonts w:ascii="Arial" w:hAnsi="Arial" w:cs="Arial"/>
          <w:b/>
          <w:bCs/>
          <w:sz w:val="22"/>
          <w:szCs w:val="22"/>
          <w:lang w:val="es-ES_tradnl"/>
        </w:rPr>
        <w:t>PARTES.</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rPr>
        <w:t xml:space="preserve">CLÁUSULA </w:t>
      </w:r>
      <w:r w:rsidRPr="00B41002">
        <w:rPr>
          <w:rFonts w:ascii="Arial" w:hAnsi="Arial" w:cs="Arial"/>
          <w:b/>
          <w:sz w:val="22"/>
          <w:szCs w:val="22"/>
          <w:lang w:val="es-BO"/>
        </w:rPr>
        <w:t xml:space="preserve">SEGUNDA.- (ANTECEDENTES) </w:t>
      </w:r>
      <w:r w:rsidRPr="00B41002">
        <w:rPr>
          <w:rFonts w:ascii="Arial" w:hAnsi="Arial" w:cs="Arial"/>
          <w:sz w:val="22"/>
          <w:szCs w:val="22"/>
          <w:lang w:val="es-BO"/>
        </w:rPr>
        <w:t xml:space="preserve">La </w:t>
      </w:r>
      <w:r w:rsidRPr="00B41002">
        <w:rPr>
          <w:rFonts w:ascii="Arial" w:hAnsi="Arial" w:cs="Arial"/>
          <w:b/>
          <w:sz w:val="22"/>
          <w:szCs w:val="22"/>
          <w:lang w:val="es-BO"/>
        </w:rPr>
        <w:t xml:space="preserve">ENTIDAD, </w:t>
      </w:r>
      <w:r w:rsidRPr="00B41002">
        <w:rPr>
          <w:rFonts w:ascii="Arial" w:hAnsi="Arial" w:cs="Arial"/>
          <w:sz w:val="22"/>
          <w:szCs w:val="22"/>
          <w:lang w:val="es-BO"/>
        </w:rPr>
        <w:t>mediante proceso de contratación con Código Único de Contratación Estatal (CUCE) 24-0951-00_______</w:t>
      </w:r>
      <w:r w:rsidRPr="00B41002">
        <w:rPr>
          <w:rFonts w:ascii="Arial" w:hAnsi="Arial" w:cs="Arial"/>
          <w:b/>
          <w:sz w:val="22"/>
          <w:szCs w:val="22"/>
          <w:lang w:val="es-BO"/>
        </w:rPr>
        <w:t xml:space="preserve">, </w:t>
      </w:r>
      <w:r w:rsidRPr="00B41002">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41002">
        <w:rPr>
          <w:rFonts w:ascii="Arial" w:hAnsi="Arial" w:cs="Arial"/>
          <w:sz w:val="22"/>
          <w:szCs w:val="22"/>
        </w:rPr>
        <w:t xml:space="preserve">con Código BCB:__________ </w:t>
      </w:r>
      <w:r w:rsidRPr="00B41002">
        <w:rPr>
          <w:rFonts w:ascii="Arial" w:hAnsi="Arial" w:cs="Arial"/>
          <w:sz w:val="22"/>
          <w:szCs w:val="22"/>
          <w:lang w:val="es-BO"/>
        </w:rPr>
        <w:t>en el marco del Decreto Supremo N° 0181, de 28 de junio de 2009, de las Normas Básicas del Sistema de Administración de Bienes y Servicios (NB-SABS) y sus modificaciones.</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Que el Responsable de Evaluación de la </w:t>
      </w:r>
      <w:r w:rsidRPr="00B41002">
        <w:rPr>
          <w:rFonts w:ascii="Arial" w:hAnsi="Arial" w:cs="Arial"/>
          <w:b/>
          <w:sz w:val="22"/>
          <w:szCs w:val="22"/>
          <w:lang w:val="es-BO"/>
        </w:rPr>
        <w:t>ENTIDAD</w:t>
      </w:r>
      <w:r w:rsidRPr="00B41002">
        <w:rPr>
          <w:rFonts w:ascii="Arial" w:hAnsi="Arial" w:cs="Arial"/>
          <w:sz w:val="22"/>
          <w:szCs w:val="22"/>
          <w:lang w:val="es-BO"/>
        </w:rPr>
        <w:t>,</w:t>
      </w:r>
      <w:r w:rsidRPr="00B41002">
        <w:rPr>
          <w:rFonts w:ascii="Arial" w:hAnsi="Arial" w:cs="Arial"/>
          <w:b/>
          <w:sz w:val="22"/>
          <w:szCs w:val="22"/>
          <w:lang w:val="es-BO"/>
        </w:rPr>
        <w:t xml:space="preserve"> </w:t>
      </w:r>
      <w:r w:rsidRPr="00B41002">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41002">
        <w:rPr>
          <w:rFonts w:ascii="Arial" w:hAnsi="Arial" w:cs="Arial"/>
          <w:color w:val="000000"/>
          <w:sz w:val="22"/>
          <w:szCs w:val="22"/>
          <w:lang w:val="es-BO" w:eastAsia="es-BO"/>
        </w:rPr>
        <w:t xml:space="preserve">mediante Resolución GADM - GAL N° ___/2024 </w:t>
      </w:r>
      <w:r w:rsidRPr="00B41002">
        <w:rPr>
          <w:rFonts w:ascii="Arial" w:hAnsi="Arial" w:cs="Arial"/>
          <w:sz w:val="22"/>
          <w:szCs w:val="22"/>
          <w:lang w:val="es-BO"/>
        </w:rPr>
        <w:t xml:space="preserve">prestación del servicio, al </w:t>
      </w:r>
      <w:r w:rsidRPr="00B41002">
        <w:rPr>
          <w:rFonts w:ascii="Arial" w:hAnsi="Arial" w:cs="Arial"/>
          <w:b/>
          <w:sz w:val="22"/>
          <w:szCs w:val="22"/>
          <w:lang w:val="es-BO"/>
        </w:rPr>
        <w:t>PROVEEDOR</w:t>
      </w:r>
      <w:r w:rsidRPr="00B41002">
        <w:rPr>
          <w:rFonts w:ascii="Arial" w:hAnsi="Arial" w:cs="Arial"/>
          <w:i/>
          <w:sz w:val="22"/>
          <w:szCs w:val="22"/>
          <w:lang w:val="es-BO"/>
        </w:rPr>
        <w:t xml:space="preserve">, </w:t>
      </w:r>
      <w:r w:rsidRPr="00B41002">
        <w:rPr>
          <w:rFonts w:ascii="Arial" w:hAnsi="Arial" w:cs="Arial"/>
          <w:sz w:val="22"/>
          <w:szCs w:val="22"/>
          <w:lang w:val="es-BO"/>
        </w:rPr>
        <w:t xml:space="preserve">al </w:t>
      </w:r>
      <w:r w:rsidRPr="00B41002">
        <w:rPr>
          <w:rFonts w:ascii="Arial" w:hAnsi="Arial" w:cs="Arial"/>
          <w:sz w:val="22"/>
          <w:szCs w:val="22"/>
          <w:lang w:val="es-BO"/>
        </w:rPr>
        <w:lastRenderedPageBreak/>
        <w:t xml:space="preserve">cumplir su propuesta con todos los requisitos y ser la más conveniente a los intereses de la </w:t>
      </w:r>
      <w:r w:rsidRPr="00B41002">
        <w:rPr>
          <w:rFonts w:ascii="Arial" w:hAnsi="Arial" w:cs="Arial"/>
          <w:b/>
          <w:sz w:val="22"/>
          <w:szCs w:val="22"/>
          <w:lang w:val="es-BO"/>
        </w:rPr>
        <w:t>ENTIDAD.</w:t>
      </w:r>
    </w:p>
    <w:p w:rsidR="002A6C43" w:rsidRPr="00B41002" w:rsidRDefault="002A6C43" w:rsidP="002A6C43">
      <w:pPr>
        <w:jc w:val="both"/>
        <w:rPr>
          <w:rFonts w:ascii="Arial" w:hAnsi="Arial" w:cs="Arial"/>
          <w:b/>
          <w:i/>
          <w:sz w:val="22"/>
          <w:szCs w:val="22"/>
          <w:lang w:val="es-BO"/>
        </w:rPr>
      </w:pPr>
    </w:p>
    <w:p w:rsidR="002A6C43" w:rsidRPr="00B41002" w:rsidRDefault="002A6C43" w:rsidP="002A6C43">
      <w:pPr>
        <w:jc w:val="both"/>
        <w:rPr>
          <w:rFonts w:ascii="Arial" w:hAnsi="Arial" w:cs="Arial"/>
          <w:b/>
          <w:i/>
          <w:sz w:val="22"/>
          <w:szCs w:val="22"/>
          <w:lang w:val="es-BO"/>
        </w:rPr>
      </w:pPr>
      <w:r w:rsidRPr="00B41002">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rPr>
        <w:t>CLÁUSULA TERCERA</w:t>
      </w:r>
      <w:r w:rsidRPr="00B41002">
        <w:rPr>
          <w:rFonts w:ascii="Arial" w:hAnsi="Arial" w:cs="Arial"/>
          <w:b/>
          <w:sz w:val="22"/>
          <w:szCs w:val="22"/>
          <w:lang w:val="es-BO"/>
        </w:rPr>
        <w:t xml:space="preserve">.- (LEGISLACIÓN APLICABLE) </w:t>
      </w:r>
      <w:r w:rsidRPr="00B41002">
        <w:rPr>
          <w:rFonts w:ascii="Arial" w:hAnsi="Arial" w:cs="Arial"/>
          <w:sz w:val="22"/>
          <w:szCs w:val="22"/>
          <w:lang w:val="es-BO"/>
        </w:rPr>
        <w:t>El presente Contrato se celebra al amparo de las siguientes disposiciones normativas:</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0"/>
          <w:numId w:val="38"/>
        </w:numPr>
        <w:jc w:val="both"/>
        <w:rPr>
          <w:rFonts w:ascii="Arial" w:hAnsi="Arial" w:cs="Arial"/>
          <w:sz w:val="22"/>
          <w:szCs w:val="22"/>
          <w:lang w:val="es-BO"/>
        </w:rPr>
      </w:pPr>
      <w:r w:rsidRPr="00B41002">
        <w:rPr>
          <w:rFonts w:ascii="Arial" w:hAnsi="Arial" w:cs="Arial"/>
          <w:sz w:val="22"/>
          <w:szCs w:val="22"/>
          <w:lang w:val="es-BO"/>
        </w:rPr>
        <w:t xml:space="preserve">Constitución Política del Estado </w:t>
      </w:r>
      <w:r w:rsidRPr="00B41002">
        <w:rPr>
          <w:rFonts w:ascii="Arial" w:hAnsi="Arial" w:cs="Arial"/>
          <w:sz w:val="22"/>
          <w:szCs w:val="22"/>
        </w:rPr>
        <w:t>de 7 de febrero de 2009</w:t>
      </w:r>
      <w:r w:rsidRPr="00B41002">
        <w:rPr>
          <w:rFonts w:ascii="Arial" w:hAnsi="Arial" w:cs="Arial"/>
          <w:sz w:val="22"/>
          <w:szCs w:val="22"/>
          <w:lang w:val="es-BO"/>
        </w:rPr>
        <w:t>.</w:t>
      </w:r>
    </w:p>
    <w:p w:rsidR="002A6C43" w:rsidRPr="00B41002" w:rsidRDefault="002A6C43" w:rsidP="002A6C43">
      <w:pPr>
        <w:numPr>
          <w:ilvl w:val="0"/>
          <w:numId w:val="38"/>
        </w:numPr>
        <w:jc w:val="both"/>
        <w:rPr>
          <w:rFonts w:ascii="Arial" w:hAnsi="Arial" w:cs="Arial"/>
          <w:sz w:val="22"/>
          <w:szCs w:val="22"/>
          <w:lang w:val="es-BO"/>
        </w:rPr>
      </w:pPr>
      <w:r w:rsidRPr="00B41002">
        <w:rPr>
          <w:rFonts w:ascii="Arial" w:hAnsi="Arial" w:cs="Arial"/>
          <w:sz w:val="22"/>
          <w:szCs w:val="22"/>
          <w:lang w:val="es-BO"/>
        </w:rPr>
        <w:t>Ley Nº 1178, de 20 de julio de 1990, de Administración y Control Gubernamentales.</w:t>
      </w:r>
    </w:p>
    <w:p w:rsidR="002A6C43" w:rsidRPr="00B41002" w:rsidRDefault="002A6C43" w:rsidP="002A6C43">
      <w:pPr>
        <w:numPr>
          <w:ilvl w:val="0"/>
          <w:numId w:val="38"/>
        </w:numPr>
        <w:jc w:val="both"/>
        <w:rPr>
          <w:rFonts w:ascii="Arial" w:hAnsi="Arial" w:cs="Arial"/>
          <w:color w:val="000000"/>
          <w:sz w:val="22"/>
          <w:szCs w:val="22"/>
          <w:lang w:val="es-BO"/>
        </w:rPr>
      </w:pPr>
      <w:r w:rsidRPr="00B41002">
        <w:rPr>
          <w:rFonts w:ascii="Arial" w:hAnsi="Arial" w:cs="Arial"/>
          <w:color w:val="000000"/>
          <w:sz w:val="22"/>
          <w:szCs w:val="22"/>
          <w:lang w:val="es-BO"/>
        </w:rPr>
        <w:t>Ley del Presupuesto General del Estado aprobado para la gestión y su reglamentación.</w:t>
      </w:r>
    </w:p>
    <w:p w:rsidR="002A6C43" w:rsidRPr="00B41002" w:rsidRDefault="002A6C43" w:rsidP="002A6C43">
      <w:pPr>
        <w:widowControl w:val="0"/>
        <w:numPr>
          <w:ilvl w:val="0"/>
          <w:numId w:val="38"/>
        </w:numPr>
        <w:jc w:val="both"/>
        <w:rPr>
          <w:rFonts w:ascii="Arial" w:hAnsi="Arial" w:cs="Arial"/>
          <w:sz w:val="22"/>
          <w:szCs w:val="22"/>
          <w:lang w:val="es-BO"/>
        </w:rPr>
      </w:pPr>
      <w:r w:rsidRPr="00B41002">
        <w:rPr>
          <w:rFonts w:ascii="Arial" w:hAnsi="Arial" w:cs="Arial"/>
          <w:sz w:val="22"/>
          <w:szCs w:val="22"/>
          <w:lang w:val="es-BO"/>
        </w:rPr>
        <w:t>Decreto Supremo Nº 0181, de 28 de junio de 2009, de las Normas  Básicas del Sistema de Administración de Bienes y Servicios (NB-SABS) y sus modificaciones.</w:t>
      </w:r>
    </w:p>
    <w:p w:rsidR="002A6C43" w:rsidRPr="00B41002" w:rsidRDefault="002A6C43" w:rsidP="002A6C43">
      <w:pPr>
        <w:widowControl w:val="0"/>
        <w:numPr>
          <w:ilvl w:val="0"/>
          <w:numId w:val="38"/>
        </w:numPr>
        <w:jc w:val="both"/>
        <w:rPr>
          <w:rFonts w:ascii="Arial" w:hAnsi="Arial" w:cs="Arial"/>
          <w:sz w:val="22"/>
          <w:szCs w:val="22"/>
          <w:lang w:val="es-BO"/>
        </w:rPr>
      </w:pPr>
      <w:r w:rsidRPr="00B4100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2A6C43" w:rsidRPr="00B41002" w:rsidRDefault="002A6C43" w:rsidP="002A6C43">
      <w:pPr>
        <w:numPr>
          <w:ilvl w:val="0"/>
          <w:numId w:val="38"/>
        </w:numPr>
        <w:jc w:val="both"/>
        <w:rPr>
          <w:rFonts w:ascii="Arial" w:hAnsi="Arial" w:cs="Arial"/>
          <w:sz w:val="22"/>
          <w:szCs w:val="22"/>
          <w:lang w:val="es-BO"/>
        </w:rPr>
      </w:pPr>
      <w:r w:rsidRPr="00B41002">
        <w:rPr>
          <w:rFonts w:ascii="Arial" w:hAnsi="Arial" w:cs="Arial"/>
          <w:sz w:val="22"/>
          <w:szCs w:val="22"/>
          <w:lang w:val="es-BO"/>
        </w:rPr>
        <w:t>Otras disposiciones relacionadas.</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ES_tradnl"/>
        </w:rPr>
      </w:pPr>
      <w:r w:rsidRPr="00B41002">
        <w:rPr>
          <w:rFonts w:ascii="Arial" w:hAnsi="Arial" w:cs="Arial"/>
          <w:b/>
          <w:sz w:val="22"/>
          <w:szCs w:val="22"/>
        </w:rPr>
        <w:t>CLÁUSULA</w:t>
      </w:r>
      <w:r w:rsidRPr="00B41002">
        <w:rPr>
          <w:rFonts w:ascii="Arial" w:hAnsi="Arial" w:cs="Arial"/>
          <w:b/>
          <w:sz w:val="22"/>
          <w:szCs w:val="22"/>
          <w:lang w:val="es-BO"/>
        </w:rPr>
        <w:t xml:space="preserve"> CUARTA.- (OBJETO Y CAUSA)</w:t>
      </w:r>
      <w:r w:rsidRPr="00B41002">
        <w:rPr>
          <w:rFonts w:ascii="Arial" w:hAnsi="Arial" w:cs="Arial"/>
          <w:sz w:val="22"/>
          <w:szCs w:val="22"/>
          <w:lang w:val="es-BO"/>
        </w:rPr>
        <w:t xml:space="preserve"> El objeto del presente es la contratación para la </w:t>
      </w:r>
      <w:r w:rsidRPr="00B41002">
        <w:rPr>
          <w:rFonts w:ascii="Arial" w:hAnsi="Arial" w:cs="Arial"/>
          <w:sz w:val="22"/>
          <w:szCs w:val="22"/>
          <w:lang w:val="es-ES_tradnl"/>
        </w:rPr>
        <w:t>provisión de pasajes aéreos nacionales para el BCB de manera oportuna, segura, eficiente, priorizando en rutas cortas y tarifas económicas</w:t>
      </w:r>
      <w:r w:rsidRPr="00B41002">
        <w:rPr>
          <w:rFonts w:ascii="Arial" w:hAnsi="Arial" w:cs="Arial"/>
          <w:sz w:val="22"/>
          <w:szCs w:val="22"/>
          <w:lang w:val="es-BO"/>
        </w:rPr>
        <w:t>, hasta su conclusión, que en adelante se denominará el</w:t>
      </w:r>
      <w:r w:rsidRPr="00B41002">
        <w:rPr>
          <w:rFonts w:ascii="Arial" w:hAnsi="Arial" w:cs="Arial"/>
          <w:b/>
          <w:sz w:val="22"/>
          <w:szCs w:val="22"/>
          <w:lang w:val="es-BO"/>
        </w:rPr>
        <w:t xml:space="preserve"> SERVICIO,</w:t>
      </w:r>
      <w:r w:rsidRPr="00B41002">
        <w:rPr>
          <w:rFonts w:ascii="Arial" w:hAnsi="Arial" w:cs="Arial"/>
          <w:sz w:val="22"/>
          <w:szCs w:val="22"/>
          <w:lang w:val="es-BO"/>
        </w:rPr>
        <w:t xml:space="preserve"> para atender los requerimientos de las diferentes áreas del Banco Central de Bolivia, provistos por el </w:t>
      </w:r>
      <w:r w:rsidRPr="00B41002">
        <w:rPr>
          <w:rFonts w:ascii="Arial" w:hAnsi="Arial" w:cs="Arial"/>
          <w:b/>
          <w:sz w:val="22"/>
          <w:szCs w:val="22"/>
          <w:lang w:val="es-BO"/>
        </w:rPr>
        <w:t xml:space="preserve">PROVEEDOR, </w:t>
      </w:r>
      <w:r w:rsidRPr="00B41002">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br/>
      </w:r>
      <w:r w:rsidRPr="00B41002">
        <w:rPr>
          <w:rFonts w:ascii="Arial" w:hAnsi="Arial" w:cs="Arial"/>
          <w:b/>
          <w:sz w:val="22"/>
          <w:szCs w:val="22"/>
        </w:rPr>
        <w:t>CLÁUSULA</w:t>
      </w:r>
      <w:r w:rsidRPr="00B41002">
        <w:rPr>
          <w:rFonts w:ascii="Arial" w:hAnsi="Arial" w:cs="Arial"/>
          <w:b/>
          <w:sz w:val="22"/>
          <w:szCs w:val="22"/>
          <w:lang w:val="es-BO"/>
        </w:rPr>
        <w:t xml:space="preserve"> QUINTA.- (DOCUMENTOS INTEGRANTES DEL CONTRATO)</w:t>
      </w:r>
      <w:r w:rsidRPr="00B41002">
        <w:rPr>
          <w:rFonts w:ascii="Arial" w:hAnsi="Arial" w:cs="Arial"/>
          <w:sz w:val="22"/>
          <w:szCs w:val="22"/>
          <w:lang w:val="es-BO"/>
        </w:rPr>
        <w:t xml:space="preserve"> Forman parte del presente Contrato, los siguientes documentos:</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ab/>
        <w:t xml:space="preserve">Documento Base de Contratación. </w:t>
      </w:r>
    </w:p>
    <w:p w:rsidR="002A6C43" w:rsidRPr="00B41002" w:rsidRDefault="002A6C43" w:rsidP="002A6C43">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ab/>
        <w:t>Propuesta Adjudicada.</w:t>
      </w:r>
    </w:p>
    <w:p w:rsidR="002A6C43" w:rsidRPr="00B41002" w:rsidRDefault="002A6C43" w:rsidP="002A6C43">
      <w:pPr>
        <w:numPr>
          <w:ilvl w:val="0"/>
          <w:numId w:val="39"/>
        </w:numPr>
        <w:tabs>
          <w:tab w:val="left" w:pos="709"/>
        </w:tabs>
        <w:jc w:val="both"/>
        <w:rPr>
          <w:rFonts w:ascii="Arial" w:hAnsi="Arial" w:cs="Arial"/>
          <w:sz w:val="22"/>
          <w:szCs w:val="22"/>
          <w:lang w:val="es-BO"/>
        </w:rPr>
      </w:pPr>
      <w:r w:rsidRPr="00B41002">
        <w:rPr>
          <w:rFonts w:ascii="Arial" w:hAnsi="Arial" w:cs="Arial"/>
          <w:sz w:val="22"/>
          <w:szCs w:val="22"/>
          <w:lang w:val="es-BO"/>
        </w:rPr>
        <w:t xml:space="preserve">Documento de Adjudicación, </w:t>
      </w:r>
      <w:r w:rsidRPr="00B41002">
        <w:rPr>
          <w:rFonts w:ascii="Arial" w:hAnsi="Arial" w:cs="Arial"/>
          <w:sz w:val="22"/>
          <w:szCs w:val="22"/>
        </w:rPr>
        <w:t xml:space="preserve">Resolución GADM – GAL N° </w:t>
      </w:r>
      <w:r w:rsidRPr="00B41002">
        <w:rPr>
          <w:rFonts w:ascii="Arial" w:hAnsi="Arial" w:cs="Arial"/>
          <w:color w:val="000000"/>
          <w:sz w:val="22"/>
          <w:szCs w:val="22"/>
          <w:lang w:val="es-BO" w:eastAsia="es-BO"/>
        </w:rPr>
        <w:t xml:space="preserve">___/2024 de __ </w:t>
      </w:r>
      <w:proofErr w:type="spellStart"/>
      <w:r w:rsidRPr="00B41002">
        <w:rPr>
          <w:rFonts w:ascii="Arial" w:hAnsi="Arial" w:cs="Arial"/>
          <w:color w:val="000000"/>
          <w:sz w:val="22"/>
          <w:szCs w:val="22"/>
          <w:lang w:val="es-BO" w:eastAsia="es-BO"/>
        </w:rPr>
        <w:t>de</w:t>
      </w:r>
      <w:proofErr w:type="spellEnd"/>
      <w:r w:rsidRPr="00B41002">
        <w:rPr>
          <w:rFonts w:ascii="Arial" w:hAnsi="Arial" w:cs="Arial"/>
          <w:color w:val="000000"/>
          <w:sz w:val="22"/>
          <w:szCs w:val="22"/>
          <w:lang w:val="es-BO" w:eastAsia="es-BO"/>
        </w:rPr>
        <w:t xml:space="preserve"> _____ </w:t>
      </w:r>
      <w:proofErr w:type="spellStart"/>
      <w:r w:rsidRPr="00B41002">
        <w:rPr>
          <w:rFonts w:ascii="Arial" w:hAnsi="Arial" w:cs="Arial"/>
          <w:color w:val="000000"/>
          <w:sz w:val="22"/>
          <w:szCs w:val="22"/>
          <w:lang w:val="es-BO" w:eastAsia="es-BO"/>
        </w:rPr>
        <w:t>de</w:t>
      </w:r>
      <w:proofErr w:type="spellEnd"/>
      <w:r w:rsidRPr="00B41002">
        <w:rPr>
          <w:rFonts w:ascii="Arial" w:hAnsi="Arial" w:cs="Arial"/>
          <w:color w:val="000000"/>
          <w:sz w:val="22"/>
          <w:szCs w:val="22"/>
          <w:lang w:val="es-BO" w:eastAsia="es-BO"/>
        </w:rPr>
        <w:t xml:space="preserve"> 2024</w:t>
      </w:r>
      <w:r w:rsidRPr="00B41002">
        <w:rPr>
          <w:rFonts w:ascii="Arial" w:hAnsi="Arial" w:cs="Arial"/>
          <w:sz w:val="22"/>
          <w:szCs w:val="22"/>
        </w:rPr>
        <w:t>.</w:t>
      </w:r>
    </w:p>
    <w:p w:rsidR="002A6C43" w:rsidRPr="00B41002" w:rsidRDefault="002A6C43" w:rsidP="002A6C43">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Documento de Constitución, </w:t>
      </w:r>
      <w:r w:rsidRPr="00B41002">
        <w:rPr>
          <w:rFonts w:ascii="Arial" w:hAnsi="Arial" w:cs="Arial"/>
          <w:b/>
          <w:sz w:val="22"/>
          <w:szCs w:val="22"/>
          <w:lang w:val="es-BO"/>
        </w:rPr>
        <w:t>cuando corresponda</w:t>
      </w:r>
      <w:r w:rsidRPr="00B41002">
        <w:rPr>
          <w:rFonts w:ascii="Arial" w:hAnsi="Arial" w:cs="Arial"/>
          <w:sz w:val="22"/>
          <w:szCs w:val="22"/>
          <w:lang w:val="es-BO"/>
        </w:rPr>
        <w:t>.</w:t>
      </w:r>
    </w:p>
    <w:p w:rsidR="002A6C43" w:rsidRPr="00B41002" w:rsidRDefault="002A6C43" w:rsidP="002A6C43">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Contrato de Asociación Accidental, </w:t>
      </w:r>
      <w:r w:rsidRPr="00B41002">
        <w:rPr>
          <w:rFonts w:ascii="Arial" w:hAnsi="Arial" w:cs="Arial"/>
          <w:b/>
          <w:sz w:val="22"/>
          <w:szCs w:val="22"/>
          <w:lang w:val="es-BO"/>
        </w:rPr>
        <w:t>cuando corresponda</w:t>
      </w:r>
      <w:r w:rsidRPr="00B41002">
        <w:rPr>
          <w:rFonts w:ascii="Arial" w:hAnsi="Arial" w:cs="Arial"/>
          <w:sz w:val="22"/>
          <w:szCs w:val="22"/>
          <w:lang w:val="es-BO"/>
        </w:rPr>
        <w:t>.</w:t>
      </w:r>
    </w:p>
    <w:p w:rsidR="002A6C43" w:rsidRPr="00B41002" w:rsidRDefault="002A6C43" w:rsidP="002A6C43">
      <w:pPr>
        <w:numPr>
          <w:ilvl w:val="0"/>
          <w:numId w:val="39"/>
        </w:numPr>
        <w:jc w:val="both"/>
        <w:rPr>
          <w:rFonts w:ascii="Arial" w:hAnsi="Arial" w:cs="Arial"/>
          <w:sz w:val="22"/>
          <w:szCs w:val="22"/>
          <w:lang w:val="es-BO"/>
        </w:rPr>
      </w:pPr>
      <w:r w:rsidRPr="00B41002">
        <w:rPr>
          <w:rFonts w:ascii="Arial" w:hAnsi="Arial" w:cs="Arial"/>
          <w:sz w:val="22"/>
          <w:szCs w:val="22"/>
          <w:lang w:val="es-BO"/>
        </w:rPr>
        <w:t xml:space="preserve">Poder General del Representante Legal del </w:t>
      </w:r>
      <w:r w:rsidRPr="00B41002">
        <w:rPr>
          <w:rFonts w:ascii="Arial" w:hAnsi="Arial" w:cs="Arial"/>
          <w:b/>
          <w:sz w:val="22"/>
          <w:szCs w:val="22"/>
          <w:lang w:val="es-BO"/>
        </w:rPr>
        <w:t>PROVEEDOR</w:t>
      </w:r>
      <w:r w:rsidRPr="00B41002">
        <w:rPr>
          <w:rFonts w:ascii="Arial" w:hAnsi="Arial" w:cs="Arial"/>
          <w:sz w:val="22"/>
          <w:szCs w:val="22"/>
          <w:lang w:val="es-BO"/>
        </w:rPr>
        <w:t xml:space="preserve">, </w:t>
      </w:r>
      <w:r w:rsidRPr="00B41002">
        <w:rPr>
          <w:rFonts w:ascii="Arial" w:hAnsi="Arial" w:cs="Arial"/>
          <w:sz w:val="22"/>
          <w:szCs w:val="22"/>
          <w:lang w:val="es-ES_tradnl"/>
        </w:rPr>
        <w:t xml:space="preserve">Testimonio Nº ____/____ de 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_______ </w:t>
      </w:r>
      <w:proofErr w:type="spellStart"/>
      <w:r w:rsidRPr="00B41002">
        <w:rPr>
          <w:rFonts w:ascii="Arial" w:hAnsi="Arial" w:cs="Arial"/>
          <w:sz w:val="22"/>
          <w:szCs w:val="22"/>
          <w:lang w:val="es-ES_tradnl"/>
        </w:rPr>
        <w:t>de</w:t>
      </w:r>
      <w:proofErr w:type="spellEnd"/>
      <w:r w:rsidRPr="00B41002">
        <w:rPr>
          <w:rFonts w:ascii="Arial" w:hAnsi="Arial" w:cs="Arial"/>
          <w:sz w:val="22"/>
          <w:szCs w:val="22"/>
          <w:lang w:val="es-ES_tradnl"/>
        </w:rPr>
        <w:t xml:space="preserve"> _______</w:t>
      </w:r>
      <w:r w:rsidRPr="00B41002">
        <w:rPr>
          <w:rFonts w:ascii="Arial" w:hAnsi="Arial" w:cs="Arial"/>
          <w:sz w:val="22"/>
          <w:szCs w:val="22"/>
        </w:rPr>
        <w:t xml:space="preserve">. </w:t>
      </w:r>
      <w:r w:rsidRPr="00B41002">
        <w:rPr>
          <w:rFonts w:ascii="Arial" w:hAnsi="Arial" w:cs="Arial"/>
          <w:b/>
          <w:sz w:val="22"/>
          <w:szCs w:val="22"/>
          <w:lang w:val="es-BO"/>
        </w:rPr>
        <w:t>cuando corresponda.</w:t>
      </w:r>
    </w:p>
    <w:p w:rsidR="002A6C43" w:rsidRPr="00B41002" w:rsidRDefault="002A6C43" w:rsidP="002A6C43">
      <w:pPr>
        <w:widowControl w:val="0"/>
        <w:numPr>
          <w:ilvl w:val="0"/>
          <w:numId w:val="39"/>
        </w:numPr>
        <w:jc w:val="both"/>
        <w:rPr>
          <w:rFonts w:ascii="Arial" w:hAnsi="Arial" w:cs="Arial"/>
          <w:sz w:val="22"/>
          <w:szCs w:val="22"/>
          <w:lang w:val="es-BO"/>
        </w:rPr>
      </w:pPr>
      <w:r w:rsidRPr="00B41002">
        <w:rPr>
          <w:rFonts w:ascii="Arial" w:hAnsi="Arial" w:cs="Arial"/>
          <w:sz w:val="22"/>
          <w:szCs w:val="22"/>
        </w:rPr>
        <w:t xml:space="preserve">Certificado del Registro Único de Proveedores del Estado (RUPE) N° _________ de __ </w:t>
      </w:r>
      <w:proofErr w:type="spellStart"/>
      <w:r w:rsidRPr="00B41002">
        <w:rPr>
          <w:rFonts w:ascii="Arial" w:hAnsi="Arial" w:cs="Arial"/>
          <w:sz w:val="22"/>
          <w:szCs w:val="22"/>
        </w:rPr>
        <w:t>de</w:t>
      </w:r>
      <w:proofErr w:type="spellEnd"/>
      <w:r w:rsidRPr="00B41002">
        <w:rPr>
          <w:rFonts w:ascii="Arial" w:hAnsi="Arial" w:cs="Arial"/>
          <w:sz w:val="22"/>
          <w:szCs w:val="22"/>
        </w:rPr>
        <w:t xml:space="preserve"> ______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w:t>
      </w:r>
    </w:p>
    <w:p w:rsidR="002A6C43" w:rsidRPr="00B41002" w:rsidRDefault="002A6C43" w:rsidP="002A6C43">
      <w:pPr>
        <w:widowControl w:val="0"/>
        <w:numPr>
          <w:ilvl w:val="0"/>
          <w:numId w:val="39"/>
        </w:numPr>
        <w:jc w:val="both"/>
        <w:rPr>
          <w:rFonts w:ascii="Arial" w:hAnsi="Arial" w:cs="Arial"/>
          <w:sz w:val="22"/>
          <w:szCs w:val="22"/>
          <w:lang w:val="es-BO"/>
        </w:rPr>
      </w:pPr>
      <w:r w:rsidRPr="00B41002">
        <w:rPr>
          <w:rFonts w:ascii="Arial" w:hAnsi="Arial" w:cs="Arial"/>
          <w:sz w:val="22"/>
          <w:szCs w:val="22"/>
        </w:rPr>
        <w:t xml:space="preserve">Formulario de Requerimiento de Servicios - Preventivo N° ____ de __ </w:t>
      </w:r>
      <w:proofErr w:type="spellStart"/>
      <w:r w:rsidRPr="00B41002">
        <w:rPr>
          <w:rFonts w:ascii="Arial" w:hAnsi="Arial" w:cs="Arial"/>
          <w:sz w:val="22"/>
          <w:szCs w:val="22"/>
        </w:rPr>
        <w:t>de</w:t>
      </w:r>
      <w:proofErr w:type="spellEnd"/>
      <w:r w:rsidRPr="00B41002">
        <w:rPr>
          <w:rFonts w:ascii="Arial" w:hAnsi="Arial" w:cs="Arial"/>
          <w:sz w:val="22"/>
          <w:szCs w:val="22"/>
        </w:rPr>
        <w:t xml:space="preserve"> 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w:t>
      </w:r>
    </w:p>
    <w:p w:rsidR="002A6C43" w:rsidRPr="00B41002" w:rsidRDefault="002A6C43" w:rsidP="002A6C43">
      <w:pPr>
        <w:numPr>
          <w:ilvl w:val="0"/>
          <w:numId w:val="39"/>
        </w:numPr>
        <w:spacing w:after="160"/>
        <w:jc w:val="both"/>
        <w:rPr>
          <w:rFonts w:ascii="Arial" w:hAnsi="Arial" w:cs="Arial"/>
          <w:sz w:val="22"/>
          <w:szCs w:val="22"/>
          <w:lang w:val="es-BO"/>
        </w:rPr>
      </w:pPr>
      <w:r w:rsidRPr="00B41002">
        <w:rPr>
          <w:rFonts w:ascii="Arial" w:hAnsi="Arial" w:cs="Arial"/>
          <w:sz w:val="22"/>
          <w:szCs w:val="22"/>
        </w:rPr>
        <w:t xml:space="preserve">Certificado N° ___ de ___ </w:t>
      </w:r>
      <w:proofErr w:type="spellStart"/>
      <w:r w:rsidRPr="00B41002">
        <w:rPr>
          <w:rFonts w:ascii="Arial" w:hAnsi="Arial" w:cs="Arial"/>
          <w:sz w:val="22"/>
          <w:szCs w:val="22"/>
        </w:rPr>
        <w:t>de</w:t>
      </w:r>
      <w:proofErr w:type="spellEnd"/>
      <w:r w:rsidRPr="00B41002">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rsidR="002A6C43" w:rsidRPr="00B41002" w:rsidRDefault="002A6C43" w:rsidP="002A6C43">
      <w:pPr>
        <w:numPr>
          <w:ilvl w:val="0"/>
          <w:numId w:val="39"/>
        </w:numPr>
        <w:jc w:val="both"/>
        <w:rPr>
          <w:rFonts w:ascii="Arial" w:hAnsi="Arial" w:cs="Arial"/>
          <w:sz w:val="22"/>
          <w:szCs w:val="22"/>
          <w:lang w:val="es-BO"/>
        </w:rPr>
      </w:pPr>
      <w:r w:rsidRPr="00B41002">
        <w:rPr>
          <w:rFonts w:ascii="Arial" w:hAnsi="Arial" w:cs="Arial"/>
          <w:i/>
          <w:sz w:val="22"/>
          <w:szCs w:val="22"/>
          <w:lang w:val="es-BO"/>
        </w:rPr>
        <w:t xml:space="preserve"> (Señalar otros documentos necesarios de acuerdo al objeto de la contratación para la firma del contrato).</w:t>
      </w:r>
    </w:p>
    <w:p w:rsidR="002A6C43" w:rsidRPr="00B41002" w:rsidRDefault="002A6C43" w:rsidP="002A6C43">
      <w:pPr>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rPr>
        <w:lastRenderedPageBreak/>
        <w:t>CLÁUSULA</w:t>
      </w:r>
      <w:r w:rsidRPr="00B41002">
        <w:rPr>
          <w:rFonts w:ascii="Arial" w:hAnsi="Arial" w:cs="Arial"/>
          <w:b/>
          <w:sz w:val="22"/>
          <w:szCs w:val="22"/>
          <w:lang w:val="es-BO"/>
        </w:rPr>
        <w:t xml:space="preserve"> SEXTA.- (OBLIGACIONES DE LAS PARTES) </w:t>
      </w:r>
      <w:r w:rsidRPr="00B41002">
        <w:rPr>
          <w:rFonts w:ascii="Arial" w:hAnsi="Arial" w:cs="Arial"/>
          <w:sz w:val="22"/>
          <w:szCs w:val="22"/>
          <w:lang w:val="es-BO"/>
        </w:rPr>
        <w:t xml:space="preserve">Las partes contratantes se comprometen y obligan a dar cumplimiento a todas y cada una de las cláusulas del presente Contrato. </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Por su parte, el </w:t>
      </w:r>
      <w:r w:rsidRPr="00B41002">
        <w:rPr>
          <w:rFonts w:ascii="Arial" w:hAnsi="Arial" w:cs="Arial"/>
          <w:b/>
          <w:sz w:val="22"/>
          <w:szCs w:val="22"/>
          <w:lang w:val="es-BO"/>
        </w:rPr>
        <w:t>PROVEEDOR</w:t>
      </w:r>
      <w:r w:rsidRPr="00B41002">
        <w:rPr>
          <w:rFonts w:ascii="Arial" w:hAnsi="Arial" w:cs="Arial"/>
          <w:sz w:val="22"/>
          <w:szCs w:val="22"/>
          <w:lang w:val="es-BO"/>
        </w:rPr>
        <w:t xml:space="preserve"> se compromete a cumplir con las siguientes obligaciones: </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0"/>
          <w:numId w:val="41"/>
        </w:numPr>
        <w:jc w:val="both"/>
        <w:rPr>
          <w:rFonts w:ascii="Arial" w:hAnsi="Arial" w:cs="Arial"/>
          <w:sz w:val="22"/>
          <w:szCs w:val="22"/>
          <w:lang w:val="es-BO"/>
        </w:rPr>
      </w:pPr>
      <w:r w:rsidRPr="00B41002">
        <w:rPr>
          <w:rFonts w:ascii="Arial" w:hAnsi="Arial" w:cs="Arial"/>
          <w:sz w:val="22"/>
          <w:szCs w:val="22"/>
          <w:lang w:val="es-BO"/>
        </w:rPr>
        <w:t xml:space="preserve">Realizar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objeto del presente Contrato, de acuerdo con lo establecido en el DBC, así como las condiciones de su propuesta.</w:t>
      </w:r>
    </w:p>
    <w:p w:rsidR="002A6C43" w:rsidRPr="00B41002" w:rsidRDefault="002A6C43" w:rsidP="002A6C43">
      <w:pPr>
        <w:numPr>
          <w:ilvl w:val="0"/>
          <w:numId w:val="41"/>
        </w:numPr>
        <w:jc w:val="both"/>
        <w:rPr>
          <w:rFonts w:ascii="Arial" w:hAnsi="Arial" w:cs="Arial"/>
          <w:sz w:val="22"/>
          <w:szCs w:val="22"/>
          <w:lang w:val="es-BO"/>
        </w:rPr>
      </w:pPr>
      <w:r w:rsidRPr="00B41002">
        <w:rPr>
          <w:rFonts w:ascii="Arial" w:hAnsi="Arial" w:cs="Arial"/>
          <w:sz w:val="22"/>
          <w:szCs w:val="22"/>
          <w:lang w:val="es-BO"/>
        </w:rPr>
        <w:t xml:space="preserve">Prestar el </w:t>
      </w:r>
      <w:r w:rsidRPr="00B41002">
        <w:rPr>
          <w:rFonts w:ascii="Arial" w:hAnsi="Arial" w:cs="Arial"/>
          <w:b/>
          <w:sz w:val="22"/>
          <w:szCs w:val="22"/>
          <w:lang w:val="es-BO"/>
        </w:rPr>
        <w:t>SERVICIO</w:t>
      </w:r>
      <w:r w:rsidRPr="00B41002">
        <w:rPr>
          <w:rFonts w:ascii="Arial" w:hAnsi="Arial" w:cs="Arial"/>
          <w:sz w:val="22"/>
          <w:szCs w:val="22"/>
          <w:lang w:val="es-BO"/>
        </w:rPr>
        <w:t>, objeto del presente Contrato, en forma eficiente, oportuna y en el lugar de destino convenido con las características técnicas ofertadas y aceptadas.</w:t>
      </w:r>
    </w:p>
    <w:p w:rsidR="002A6C43" w:rsidRPr="00B41002" w:rsidRDefault="002A6C43" w:rsidP="002A6C43">
      <w:pPr>
        <w:numPr>
          <w:ilvl w:val="0"/>
          <w:numId w:val="41"/>
        </w:numPr>
        <w:jc w:val="both"/>
        <w:rPr>
          <w:rFonts w:ascii="Arial" w:hAnsi="Arial" w:cs="Arial"/>
          <w:sz w:val="22"/>
          <w:szCs w:val="22"/>
          <w:lang w:val="es-BO"/>
        </w:rPr>
      </w:pPr>
      <w:r w:rsidRPr="00B41002">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2A6C43" w:rsidRPr="00B41002" w:rsidRDefault="002A6C43" w:rsidP="002A6C43">
      <w:pPr>
        <w:numPr>
          <w:ilvl w:val="0"/>
          <w:numId w:val="41"/>
        </w:numPr>
        <w:jc w:val="both"/>
        <w:rPr>
          <w:rFonts w:ascii="Arial" w:hAnsi="Arial" w:cs="Arial"/>
          <w:sz w:val="22"/>
          <w:szCs w:val="22"/>
          <w:lang w:val="es-BO"/>
        </w:rPr>
      </w:pPr>
      <w:r w:rsidRPr="00B41002">
        <w:rPr>
          <w:rFonts w:ascii="Arial" w:hAnsi="Arial" w:cs="Arial"/>
          <w:sz w:val="22"/>
          <w:szCs w:val="22"/>
          <w:lang w:val="es-BO"/>
        </w:rPr>
        <w:t>Cumplir cada una de las cláusulas del presente Contrato.</w:t>
      </w:r>
    </w:p>
    <w:p w:rsidR="002A6C43" w:rsidRPr="00B41002" w:rsidRDefault="002A6C43" w:rsidP="002A6C43">
      <w:pPr>
        <w:ind w:left="720"/>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Por su parte, </w:t>
      </w:r>
      <w:r w:rsidRPr="00B41002">
        <w:rPr>
          <w:rFonts w:ascii="Arial" w:hAnsi="Arial" w:cs="Arial"/>
          <w:b/>
          <w:sz w:val="22"/>
          <w:szCs w:val="22"/>
          <w:lang w:val="es-BO"/>
        </w:rPr>
        <w:t>la ENTIDAD</w:t>
      </w:r>
      <w:r w:rsidRPr="00B41002">
        <w:rPr>
          <w:rFonts w:ascii="Arial" w:hAnsi="Arial" w:cs="Arial"/>
          <w:sz w:val="22"/>
          <w:szCs w:val="22"/>
          <w:lang w:val="es-BO"/>
        </w:rPr>
        <w:t xml:space="preserve"> se compromete a cumplir con las siguientes obligaciones:</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0"/>
          <w:numId w:val="40"/>
        </w:numPr>
        <w:jc w:val="both"/>
        <w:rPr>
          <w:rFonts w:ascii="Arial" w:hAnsi="Arial" w:cs="Arial"/>
          <w:sz w:val="22"/>
          <w:szCs w:val="22"/>
          <w:lang w:val="es-BO"/>
        </w:rPr>
      </w:pPr>
      <w:r w:rsidRPr="00B41002">
        <w:rPr>
          <w:rFonts w:ascii="Arial" w:hAnsi="Arial" w:cs="Arial"/>
          <w:sz w:val="22"/>
          <w:szCs w:val="22"/>
          <w:lang w:val="es-BO"/>
        </w:rPr>
        <w:t>Dar conformidad a los servicios generales de acuerdo con las condiciones establecidas en el DBC, así como las condiciones de la propuesta adjudicada.</w:t>
      </w:r>
    </w:p>
    <w:p w:rsidR="002A6C43" w:rsidRPr="00B41002" w:rsidRDefault="002A6C43" w:rsidP="002A6C43">
      <w:pPr>
        <w:numPr>
          <w:ilvl w:val="0"/>
          <w:numId w:val="40"/>
        </w:numPr>
        <w:jc w:val="both"/>
        <w:rPr>
          <w:rFonts w:ascii="Arial" w:hAnsi="Arial" w:cs="Arial"/>
          <w:sz w:val="22"/>
          <w:szCs w:val="22"/>
          <w:lang w:val="es-BO"/>
        </w:rPr>
      </w:pPr>
      <w:r w:rsidRPr="00B41002">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rsidR="002A6C43" w:rsidRPr="00B41002" w:rsidRDefault="002A6C43" w:rsidP="002A6C43">
      <w:pPr>
        <w:numPr>
          <w:ilvl w:val="0"/>
          <w:numId w:val="40"/>
        </w:numPr>
        <w:jc w:val="both"/>
        <w:rPr>
          <w:rFonts w:ascii="Arial" w:hAnsi="Arial" w:cs="Arial"/>
          <w:sz w:val="22"/>
          <w:szCs w:val="22"/>
          <w:lang w:val="es-BO"/>
        </w:rPr>
      </w:pPr>
      <w:r w:rsidRPr="00B41002">
        <w:rPr>
          <w:rFonts w:ascii="Arial" w:hAnsi="Arial" w:cs="Arial"/>
          <w:sz w:val="22"/>
          <w:szCs w:val="22"/>
          <w:lang w:val="es-BO"/>
        </w:rPr>
        <w:t>Realizar el pago por el servicio general, en un plazo no mayor a treinta (30) días calendario de emitido el Informe de Parcial Conformidad de los servicios generales objeto del presente Contrato.</w:t>
      </w:r>
    </w:p>
    <w:p w:rsidR="002A6C43" w:rsidRPr="00B41002" w:rsidRDefault="002A6C43" w:rsidP="002A6C43">
      <w:pPr>
        <w:numPr>
          <w:ilvl w:val="0"/>
          <w:numId w:val="40"/>
        </w:numPr>
        <w:jc w:val="both"/>
        <w:rPr>
          <w:rFonts w:ascii="Arial" w:hAnsi="Arial" w:cs="Arial"/>
          <w:sz w:val="22"/>
          <w:szCs w:val="22"/>
          <w:lang w:val="es-BO"/>
        </w:rPr>
      </w:pPr>
      <w:r w:rsidRPr="00B41002">
        <w:rPr>
          <w:rFonts w:ascii="Arial" w:hAnsi="Arial" w:cs="Arial"/>
          <w:sz w:val="22"/>
          <w:szCs w:val="22"/>
          <w:lang w:val="es-BO"/>
        </w:rPr>
        <w:t>Cumplir cada una de las cláusulas del presente Contrato.</w:t>
      </w:r>
    </w:p>
    <w:p w:rsidR="002A6C43" w:rsidRPr="00B41002" w:rsidRDefault="002A6C43" w:rsidP="002A6C43">
      <w:pPr>
        <w:ind w:left="720"/>
        <w:jc w:val="both"/>
        <w:rPr>
          <w:rFonts w:ascii="Arial" w:hAnsi="Arial" w:cs="Arial"/>
          <w:sz w:val="22"/>
          <w:szCs w:val="22"/>
          <w:lang w:val="es-BO"/>
        </w:rPr>
      </w:pPr>
    </w:p>
    <w:p w:rsidR="002A6C43" w:rsidRPr="00B41002" w:rsidRDefault="002A6C43" w:rsidP="002A6C43">
      <w:pPr>
        <w:autoSpaceDE w:val="0"/>
        <w:autoSpaceDN w:val="0"/>
        <w:adjustRightInd w:val="0"/>
        <w:jc w:val="both"/>
        <w:rPr>
          <w:rFonts w:ascii="Arial" w:hAnsi="Arial" w:cs="Arial"/>
          <w:sz w:val="22"/>
          <w:szCs w:val="22"/>
          <w:lang w:val="es-BO"/>
        </w:rPr>
      </w:pPr>
      <w:r w:rsidRPr="00B41002">
        <w:rPr>
          <w:rFonts w:ascii="Arial" w:hAnsi="Arial" w:cs="Arial"/>
          <w:b/>
          <w:sz w:val="22"/>
          <w:szCs w:val="22"/>
        </w:rPr>
        <w:t>CLÁUSULA</w:t>
      </w:r>
      <w:r w:rsidRPr="00B41002">
        <w:rPr>
          <w:rFonts w:ascii="Arial" w:hAnsi="Arial" w:cs="Arial"/>
          <w:b/>
          <w:sz w:val="22"/>
          <w:szCs w:val="22"/>
          <w:lang w:val="es-BO"/>
        </w:rPr>
        <w:t xml:space="preserve"> SÉPTIMA.- (VIGENCIA) </w:t>
      </w:r>
      <w:r w:rsidRPr="00B41002">
        <w:rPr>
          <w:rFonts w:ascii="Arial" w:hAnsi="Arial" w:cs="Arial"/>
          <w:sz w:val="22"/>
          <w:szCs w:val="22"/>
          <w:lang w:val="es-BO"/>
        </w:rPr>
        <w:t>El presente Contrato entrará en vigencia desde el día siguiente hábil de su suscripción por ambas partes, hasta la terminación del Contrato.</w:t>
      </w:r>
    </w:p>
    <w:p w:rsidR="002A6C43" w:rsidRPr="00B41002" w:rsidRDefault="002A6C43" w:rsidP="002A6C43">
      <w:pPr>
        <w:rPr>
          <w:lang w:val="es-BO"/>
        </w:rPr>
      </w:pPr>
    </w:p>
    <w:p w:rsidR="002A6C43" w:rsidRPr="00B41002" w:rsidRDefault="002A6C43" w:rsidP="002A6C43">
      <w:pPr>
        <w:jc w:val="both"/>
        <w:rPr>
          <w:rFonts w:ascii="Arial" w:hAnsi="Arial" w:cs="Arial"/>
          <w:b/>
          <w:i/>
          <w:color w:val="000000"/>
          <w:sz w:val="22"/>
          <w:szCs w:val="22"/>
          <w:lang w:val="es-BO" w:eastAsia="es-BO"/>
        </w:rPr>
      </w:pPr>
      <w:r w:rsidRPr="00B41002">
        <w:rPr>
          <w:rFonts w:ascii="Arial" w:hAnsi="Arial" w:cs="Arial"/>
          <w:b/>
          <w:sz w:val="22"/>
          <w:szCs w:val="22"/>
        </w:rPr>
        <w:t>CLÁUSULA</w:t>
      </w:r>
      <w:r w:rsidRPr="00B41002">
        <w:rPr>
          <w:rFonts w:ascii="Arial" w:hAnsi="Arial" w:cs="Arial"/>
          <w:b/>
          <w:sz w:val="22"/>
          <w:szCs w:val="22"/>
          <w:lang w:val="es-BO"/>
        </w:rPr>
        <w:t xml:space="preserve"> OCTAVA.- (GARANTÍA DE CUMPLIMIENTO DE CONTRATO)</w:t>
      </w:r>
      <w:r w:rsidRPr="00B41002">
        <w:rPr>
          <w:rFonts w:ascii="Arial" w:hAnsi="Arial" w:cs="Arial"/>
          <w:sz w:val="22"/>
          <w:szCs w:val="22"/>
          <w:lang w:val="es-BO"/>
        </w:rPr>
        <w:t xml:space="preserve"> </w:t>
      </w:r>
      <w:r w:rsidRPr="00B41002">
        <w:rPr>
          <w:rFonts w:ascii="Arial" w:hAnsi="Arial" w:cs="Arial"/>
          <w:sz w:val="22"/>
          <w:szCs w:val="22"/>
        </w:rPr>
        <w:t xml:space="preserve">En el presente contrato no se otorgan garantías, de conformidad a la previsión contenida en el parágrafo I de la Disposición Adicional Cuarta del Decreto Supremo N° 3548 de 2 de mayo de 2008, incorporado por la Disposición Adicional Cuarta del </w:t>
      </w:r>
      <w:r w:rsidRPr="00B41002">
        <w:rPr>
          <w:rFonts w:ascii="Arial" w:hAnsi="Arial" w:cs="Arial"/>
          <w:sz w:val="22"/>
          <w:szCs w:val="22"/>
          <w:lang w:val="es-BO"/>
        </w:rPr>
        <w:t>Decreto Supremo N° 3766 de 2 de enero de 2019.</w:t>
      </w:r>
    </w:p>
    <w:p w:rsidR="002A6C43" w:rsidRPr="00B41002" w:rsidRDefault="002A6C43" w:rsidP="002A6C43">
      <w:pPr>
        <w:widowControl w:val="0"/>
        <w:autoSpaceDE w:val="0"/>
        <w:autoSpaceDN w:val="0"/>
        <w:adjustRightInd w:val="0"/>
        <w:jc w:val="both"/>
        <w:rPr>
          <w:rFonts w:ascii="Arial" w:hAnsi="Arial" w:cs="Arial"/>
          <w:b/>
          <w:sz w:val="22"/>
          <w:szCs w:val="22"/>
          <w:lang w:val="es-BO"/>
        </w:rPr>
      </w:pPr>
    </w:p>
    <w:p w:rsidR="002A6C43" w:rsidRPr="00B41002" w:rsidRDefault="002A6C43" w:rsidP="002A6C43">
      <w:pPr>
        <w:widowControl w:val="0"/>
        <w:autoSpaceDE w:val="0"/>
        <w:autoSpaceDN w:val="0"/>
        <w:adjustRightInd w:val="0"/>
        <w:jc w:val="both"/>
        <w:rPr>
          <w:rFonts w:ascii="Arial" w:hAnsi="Arial" w:cs="Arial"/>
          <w:iCs/>
          <w:sz w:val="22"/>
          <w:szCs w:val="22"/>
          <w:lang w:val="es-BO"/>
        </w:rPr>
      </w:pPr>
      <w:r w:rsidRPr="00B41002">
        <w:rPr>
          <w:rFonts w:ascii="Arial" w:hAnsi="Arial" w:cs="Arial"/>
          <w:b/>
          <w:sz w:val="22"/>
          <w:szCs w:val="22"/>
          <w:lang w:val="es-BO"/>
        </w:rPr>
        <w:t>CLÁUSULA NOVENA.- (ANTICIPO)</w:t>
      </w:r>
      <w:r w:rsidRPr="00B41002">
        <w:rPr>
          <w:rFonts w:ascii="Arial" w:hAnsi="Arial" w:cs="Arial"/>
          <w:b/>
          <w:i/>
          <w:iCs/>
          <w:sz w:val="22"/>
          <w:szCs w:val="22"/>
          <w:lang w:val="es-BO"/>
        </w:rPr>
        <w:t xml:space="preserve"> </w:t>
      </w:r>
      <w:r w:rsidRPr="00B41002">
        <w:rPr>
          <w:rFonts w:ascii="Arial" w:hAnsi="Arial" w:cs="Arial"/>
          <w:iCs/>
          <w:sz w:val="22"/>
          <w:szCs w:val="22"/>
          <w:lang w:val="es-BO"/>
        </w:rPr>
        <w:t>En el presente Contrato no se otorgará anticipo.</w:t>
      </w:r>
    </w:p>
    <w:p w:rsidR="002A6C43" w:rsidRPr="00B41002" w:rsidRDefault="002A6C43" w:rsidP="002A6C43">
      <w:pPr>
        <w:tabs>
          <w:tab w:val="left" w:pos="0"/>
          <w:tab w:val="left" w:pos="720"/>
        </w:tabs>
        <w:suppressAutoHyphens/>
        <w:jc w:val="both"/>
        <w:rPr>
          <w:rFonts w:ascii="Arial" w:hAnsi="Arial" w:cs="Arial"/>
          <w:b/>
          <w:sz w:val="22"/>
          <w:szCs w:val="22"/>
          <w:lang w:val="es-BO"/>
        </w:rPr>
      </w:pPr>
    </w:p>
    <w:p w:rsidR="002A6C43" w:rsidRPr="00B41002" w:rsidRDefault="002A6C43" w:rsidP="002A6C43">
      <w:pPr>
        <w:jc w:val="both"/>
        <w:rPr>
          <w:rFonts w:ascii="Arial" w:hAnsi="Arial" w:cs="Arial"/>
          <w:i/>
          <w:sz w:val="22"/>
          <w:szCs w:val="22"/>
          <w:lang w:val="es-BO"/>
        </w:rPr>
      </w:pPr>
      <w:r w:rsidRPr="00B41002">
        <w:rPr>
          <w:rFonts w:ascii="Arial" w:hAnsi="Arial" w:cs="Arial"/>
          <w:b/>
          <w:sz w:val="22"/>
          <w:szCs w:val="22"/>
          <w:lang w:val="es-BO"/>
        </w:rPr>
        <w:t xml:space="preserve">CLÁUSULA DÉCIMA.- (PLAZO DE PRESTACIÓN DEL SERVICIO)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 xml:space="preserve">prestará el </w:t>
      </w:r>
      <w:r w:rsidRPr="00B41002">
        <w:rPr>
          <w:rFonts w:ascii="Arial" w:hAnsi="Arial" w:cs="Arial"/>
          <w:b/>
          <w:sz w:val="22"/>
          <w:szCs w:val="22"/>
          <w:lang w:val="es-BO"/>
        </w:rPr>
        <w:t xml:space="preserve">SERVICIO </w:t>
      </w:r>
      <w:r w:rsidRPr="00B41002">
        <w:rPr>
          <w:rFonts w:ascii="Arial" w:hAnsi="Arial" w:cs="Arial"/>
          <w:sz w:val="22"/>
          <w:szCs w:val="22"/>
          <w:lang w:val="es-BO"/>
        </w:rPr>
        <w:t>en estricto cumplimiento con la propuesta adjudicada, las Especificaciones Técnicas y el Contrato, en el plazo que se computará a partir de la fecha establecida en la Orden de Proceder, hasta el 31 de diciembre de 2024 y/o hasta agotar presupuesto, lo que ocurra primero</w:t>
      </w:r>
      <w:r w:rsidRPr="00B41002">
        <w:rPr>
          <w:rFonts w:ascii="Arial" w:hAnsi="Arial" w:cs="Arial"/>
          <w:b/>
          <w:i/>
          <w:sz w:val="22"/>
          <w:szCs w:val="22"/>
          <w:lang w:val="es-BO"/>
        </w:rPr>
        <w:t>.</w:t>
      </w:r>
    </w:p>
    <w:p w:rsidR="002A6C43" w:rsidRPr="00B41002" w:rsidRDefault="002A6C43" w:rsidP="002A6C43">
      <w:pPr>
        <w:jc w:val="both"/>
        <w:rPr>
          <w:rFonts w:ascii="Arial" w:hAnsi="Arial" w:cs="Arial"/>
          <w:b/>
          <w:i/>
          <w:color w:val="FF0000"/>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 xml:space="preserve">CLÁUSULA DÉCIMA PRIMERA.- (LUGAR DE PRESTACIÓN DE SERVICIOS) </w:t>
      </w:r>
      <w:r w:rsidRPr="00B41002">
        <w:rPr>
          <w:rFonts w:ascii="Arial" w:hAnsi="Arial" w:cs="Arial"/>
          <w:sz w:val="22"/>
          <w:szCs w:val="22"/>
          <w:lang w:val="es-BO"/>
        </w:rPr>
        <w:t xml:space="preserve">El </w:t>
      </w:r>
      <w:r w:rsidRPr="00B41002">
        <w:rPr>
          <w:rFonts w:ascii="Arial" w:hAnsi="Arial" w:cs="Arial"/>
          <w:b/>
          <w:sz w:val="22"/>
          <w:szCs w:val="22"/>
          <w:lang w:val="es-BO"/>
        </w:rPr>
        <w:t>PROVEEDOR</w:t>
      </w:r>
      <w:r w:rsidRPr="00B41002">
        <w:rPr>
          <w:rFonts w:ascii="Arial" w:hAnsi="Arial" w:cs="Arial"/>
          <w:sz w:val="22"/>
          <w:szCs w:val="22"/>
          <w:lang w:val="es-BO"/>
        </w:rPr>
        <w:t xml:space="preserve"> prestará el </w:t>
      </w:r>
      <w:r w:rsidRPr="00B41002">
        <w:rPr>
          <w:rFonts w:ascii="Arial" w:hAnsi="Arial" w:cs="Arial"/>
          <w:b/>
          <w:sz w:val="22"/>
          <w:szCs w:val="22"/>
          <w:lang w:val="es-BO"/>
        </w:rPr>
        <w:t>SERVICIO</w:t>
      </w:r>
      <w:r w:rsidRPr="00B41002">
        <w:rPr>
          <w:rFonts w:ascii="Arial" w:hAnsi="Arial" w:cs="Arial"/>
          <w:sz w:val="22"/>
          <w:szCs w:val="22"/>
          <w:lang w:val="es-BO"/>
        </w:rPr>
        <w:t>, objeto del presente contrato en sus oficinas, ubicadas en la ciudad de La Paz.</w:t>
      </w:r>
    </w:p>
    <w:p w:rsidR="002A6C43" w:rsidRPr="00B41002" w:rsidRDefault="002A6C43" w:rsidP="002A6C43">
      <w:pPr>
        <w:jc w:val="both"/>
        <w:rPr>
          <w:rFonts w:ascii="Arial" w:hAnsi="Arial" w:cs="Arial"/>
          <w:b/>
          <w:i/>
          <w:sz w:val="22"/>
          <w:szCs w:val="22"/>
          <w:lang w:val="es-BO"/>
        </w:rPr>
      </w:pPr>
    </w:p>
    <w:p w:rsidR="002A6C43" w:rsidRPr="00B41002" w:rsidRDefault="002A6C43" w:rsidP="002A6C43">
      <w:pPr>
        <w:jc w:val="both"/>
        <w:rPr>
          <w:rFonts w:ascii="Arial" w:hAnsi="Arial" w:cs="Arial"/>
          <w:b/>
          <w:sz w:val="22"/>
          <w:szCs w:val="22"/>
          <w:lang w:val="es-ES_tradnl"/>
        </w:rPr>
      </w:pPr>
      <w:r w:rsidRPr="00B41002">
        <w:rPr>
          <w:rFonts w:ascii="Arial" w:hAnsi="Arial" w:cs="Arial"/>
          <w:b/>
          <w:sz w:val="22"/>
          <w:szCs w:val="22"/>
          <w:lang w:val="es-BO"/>
        </w:rPr>
        <w:t xml:space="preserve">CLÁUSULA DÉCIMA SEGUNDA.- (PRECIO, MONEDA Y FORMA DE PAGO)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 xml:space="preserve">prestará el </w:t>
      </w:r>
      <w:r w:rsidRPr="00B41002">
        <w:rPr>
          <w:rFonts w:ascii="Arial" w:hAnsi="Arial" w:cs="Arial"/>
          <w:b/>
          <w:sz w:val="22"/>
          <w:szCs w:val="22"/>
          <w:lang w:val="es-BO"/>
        </w:rPr>
        <w:t xml:space="preserve">SERVICIO </w:t>
      </w:r>
      <w:r w:rsidRPr="00B41002">
        <w:rPr>
          <w:rFonts w:ascii="Arial" w:hAnsi="Arial" w:cs="Arial"/>
          <w:sz w:val="22"/>
          <w:szCs w:val="22"/>
          <w:lang w:val="es-BO"/>
        </w:rPr>
        <w:t xml:space="preserve">a favor de la </w:t>
      </w:r>
      <w:r w:rsidRPr="00B41002">
        <w:rPr>
          <w:rFonts w:ascii="Arial" w:hAnsi="Arial" w:cs="Arial"/>
          <w:b/>
          <w:sz w:val="22"/>
          <w:szCs w:val="22"/>
          <w:lang w:val="es-BO"/>
        </w:rPr>
        <w:t>ENTIDAD</w:t>
      </w:r>
      <w:r w:rsidRPr="00B41002">
        <w:rPr>
          <w:rFonts w:ascii="Arial" w:hAnsi="Arial" w:cs="Arial"/>
          <w:sz w:val="22"/>
          <w:szCs w:val="22"/>
          <w:lang w:val="es-BO"/>
        </w:rPr>
        <w:t xml:space="preserve"> </w:t>
      </w:r>
      <w:r w:rsidRPr="00B41002">
        <w:rPr>
          <w:rFonts w:ascii="Arial" w:hAnsi="Arial" w:cs="Arial"/>
          <w:sz w:val="22"/>
          <w:szCs w:val="22"/>
        </w:rPr>
        <w:t xml:space="preserve">de acuerdo a las tarifas vigentes </w:t>
      </w:r>
      <w:r w:rsidRPr="00B41002">
        <w:rPr>
          <w:rFonts w:ascii="Arial" w:hAnsi="Arial" w:cs="Arial"/>
          <w:sz w:val="22"/>
          <w:szCs w:val="22"/>
        </w:rPr>
        <w:lastRenderedPageBreak/>
        <w:t xml:space="preserve">a la fecha de emisión de los pasajes aéreos (importe que será consignado en la nota de débito o documento similar que emita el </w:t>
      </w:r>
      <w:r w:rsidRPr="00B41002">
        <w:rPr>
          <w:rFonts w:ascii="Arial" w:hAnsi="Arial" w:cs="Arial"/>
          <w:b/>
          <w:sz w:val="22"/>
          <w:szCs w:val="22"/>
        </w:rPr>
        <w:t>PROVEEDOR</w:t>
      </w:r>
      <w:r w:rsidRPr="00B41002">
        <w:rPr>
          <w:rFonts w:ascii="Arial" w:hAnsi="Arial" w:cs="Arial"/>
          <w:sz w:val="22"/>
          <w:szCs w:val="22"/>
        </w:rPr>
        <w:t xml:space="preserve">), con la conformidad del </w:t>
      </w:r>
      <w:r w:rsidRPr="00B41002">
        <w:rPr>
          <w:rFonts w:ascii="Arial" w:hAnsi="Arial" w:cs="Arial"/>
          <w:b/>
          <w:sz w:val="22"/>
          <w:szCs w:val="22"/>
        </w:rPr>
        <w:t>SERVICIO</w:t>
      </w:r>
      <w:r w:rsidRPr="00B41002">
        <w:rPr>
          <w:rFonts w:ascii="Arial" w:hAnsi="Arial" w:cs="Arial"/>
          <w:sz w:val="22"/>
          <w:szCs w:val="22"/>
        </w:rPr>
        <w:t>.</w:t>
      </w:r>
    </w:p>
    <w:p w:rsidR="002A6C43" w:rsidRPr="00B41002" w:rsidRDefault="002A6C43" w:rsidP="002A6C43">
      <w:pPr>
        <w:suppressAutoHyphens/>
        <w:jc w:val="both"/>
        <w:rPr>
          <w:rFonts w:ascii="Arial" w:hAnsi="Arial" w:cs="Arial"/>
          <w:iCs/>
          <w:sz w:val="22"/>
          <w:szCs w:val="22"/>
          <w:lang w:eastAsia="zh-CN"/>
        </w:rPr>
      </w:pPr>
    </w:p>
    <w:p w:rsidR="002A6C43" w:rsidRPr="00B41002" w:rsidRDefault="002A6C43" w:rsidP="002A6C43">
      <w:pPr>
        <w:pStyle w:val="Prrafodelista"/>
        <w:ind w:left="0"/>
        <w:jc w:val="both"/>
        <w:rPr>
          <w:rFonts w:ascii="Arial" w:hAnsi="Arial" w:cs="Arial"/>
          <w:sz w:val="22"/>
          <w:szCs w:val="22"/>
        </w:rPr>
      </w:pPr>
      <w:r w:rsidRPr="00B41002">
        <w:rPr>
          <w:rFonts w:ascii="Arial" w:hAnsi="Arial" w:cs="Arial"/>
          <w:sz w:val="22"/>
          <w:szCs w:val="22"/>
        </w:rPr>
        <w:t xml:space="preserve">El cargo por el </w:t>
      </w:r>
      <w:r w:rsidRPr="00B41002">
        <w:rPr>
          <w:rFonts w:ascii="Arial" w:hAnsi="Arial" w:cs="Arial"/>
          <w:b/>
          <w:bCs/>
          <w:sz w:val="22"/>
          <w:szCs w:val="22"/>
        </w:rPr>
        <w:t>SERVICIO</w:t>
      </w:r>
      <w:r w:rsidRPr="00B41002">
        <w:rPr>
          <w:rFonts w:ascii="Arial" w:hAnsi="Arial" w:cs="Arial"/>
          <w:sz w:val="22"/>
          <w:szCs w:val="22"/>
        </w:rPr>
        <w:t xml:space="preserve"> en pasajes internacionales no deberá ser superior al establecido en el tarifario vigente aprobado por ABAVYT. El único concepto aplicable es por la emisión de pasajes internacionales, del cual deberá aplicarse considerando la tarifa más baja.  </w:t>
      </w:r>
    </w:p>
    <w:p w:rsidR="002A6C43" w:rsidRPr="00B41002" w:rsidRDefault="002A6C43" w:rsidP="002A6C43">
      <w:pPr>
        <w:jc w:val="both"/>
        <w:rPr>
          <w:rFonts w:ascii="Arial" w:hAnsi="Arial" w:cs="Arial"/>
          <w:iCs/>
          <w:sz w:val="22"/>
          <w:szCs w:val="22"/>
          <w:lang w:eastAsia="zh-CN"/>
        </w:rPr>
      </w:pPr>
    </w:p>
    <w:p w:rsidR="002A6C43" w:rsidRPr="00B41002" w:rsidRDefault="002A6C43" w:rsidP="002A6C43">
      <w:pPr>
        <w:jc w:val="both"/>
        <w:rPr>
          <w:rFonts w:ascii="Arial" w:hAnsi="Arial" w:cs="Arial"/>
          <w:iCs/>
          <w:sz w:val="22"/>
          <w:szCs w:val="22"/>
          <w:lang w:eastAsia="zh-CN"/>
        </w:rPr>
      </w:pPr>
      <w:r w:rsidRPr="00B41002">
        <w:rPr>
          <w:rFonts w:ascii="Arial" w:hAnsi="Arial" w:cs="Arial"/>
          <w:iCs/>
          <w:sz w:val="22"/>
          <w:szCs w:val="22"/>
          <w:lang w:eastAsia="zh-CN"/>
        </w:rPr>
        <w:t>Durante la ejecución del contrato se considera Tarifario Vigente de ABAVYT a la fecha de emisión de los pasajes aéreos.</w:t>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Las </w:t>
      </w:r>
      <w:r w:rsidRPr="00B41002">
        <w:rPr>
          <w:rFonts w:ascii="Arial" w:hAnsi="Arial" w:cs="Arial"/>
          <w:b/>
          <w:sz w:val="22"/>
          <w:szCs w:val="22"/>
          <w:lang w:val="es-BO"/>
        </w:rPr>
        <w:t>PARTES</w:t>
      </w:r>
      <w:r w:rsidRPr="00B41002">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B41002">
        <w:rPr>
          <w:rFonts w:ascii="Arial" w:hAnsi="Arial" w:cs="Arial"/>
          <w:b/>
          <w:sz w:val="22"/>
          <w:szCs w:val="22"/>
          <w:lang w:val="es-BO"/>
        </w:rPr>
        <w:t>SERVICIO</w:t>
      </w:r>
      <w:r w:rsidRPr="00B41002">
        <w:rPr>
          <w:rFonts w:ascii="Arial" w:hAnsi="Arial" w:cs="Arial"/>
          <w:sz w:val="22"/>
          <w:szCs w:val="22"/>
          <w:lang w:val="es-BO"/>
        </w:rPr>
        <w:t>.</w:t>
      </w:r>
    </w:p>
    <w:p w:rsidR="002A6C43" w:rsidRPr="00B41002" w:rsidRDefault="002A6C43" w:rsidP="002A6C43">
      <w:pPr>
        <w:jc w:val="both"/>
        <w:rPr>
          <w:rFonts w:ascii="Arial" w:hAnsi="Arial" w:cs="Arial"/>
          <w:b/>
          <w:i/>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Es de exclusiva responsabilidad del </w:t>
      </w:r>
      <w:r w:rsidRPr="00B41002">
        <w:rPr>
          <w:rFonts w:ascii="Arial" w:hAnsi="Arial" w:cs="Arial"/>
          <w:b/>
          <w:sz w:val="22"/>
          <w:szCs w:val="22"/>
          <w:lang w:val="es-BO"/>
        </w:rPr>
        <w:t>PROVEEDOR</w:t>
      </w:r>
      <w:r w:rsidRPr="00B41002">
        <w:rPr>
          <w:rFonts w:ascii="Arial" w:hAnsi="Arial" w:cs="Arial"/>
          <w:sz w:val="22"/>
          <w:szCs w:val="22"/>
          <w:lang w:val="es-BO"/>
        </w:rPr>
        <w:t xml:space="preserve">, prestar el </w:t>
      </w:r>
      <w:r w:rsidRPr="00B41002">
        <w:rPr>
          <w:rFonts w:ascii="Arial" w:hAnsi="Arial" w:cs="Arial"/>
          <w:b/>
          <w:sz w:val="22"/>
          <w:szCs w:val="22"/>
          <w:lang w:val="es-BO"/>
        </w:rPr>
        <w:t>SERVICIO</w:t>
      </w:r>
      <w:r w:rsidRPr="00B41002">
        <w:rPr>
          <w:rFonts w:ascii="Arial" w:hAnsi="Arial" w:cs="Arial"/>
          <w:sz w:val="22"/>
          <w:szCs w:val="22"/>
          <w:lang w:val="es-BO"/>
        </w:rPr>
        <w:t xml:space="preserve"> por los precios establecidos como costo del servicio, ya que no se reconocerán ni procederán pagos por servicios que hiciesen exceder dichos precios.</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Las partes acuerdan que por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procederá el pago cuya cancelación se la realizará </w:t>
      </w:r>
      <w:r w:rsidRPr="00B41002">
        <w:rPr>
          <w:rFonts w:ascii="Arial" w:hAnsi="Arial" w:cs="Arial"/>
          <w:sz w:val="22"/>
          <w:szCs w:val="22"/>
          <w:lang w:val="es-ES_tradnl"/>
        </w:rPr>
        <w:t>mediante abono en la cuenta bancaria del Banco Unión S.A. en un plazo máximo de 30 días calendario computable a partir de la entrega del pasaje</w:t>
      </w:r>
      <w:r w:rsidRPr="00B41002">
        <w:rPr>
          <w:rFonts w:ascii="Arial" w:hAnsi="Arial" w:cs="Arial"/>
          <w:sz w:val="22"/>
          <w:szCs w:val="22"/>
          <w:lang w:val="es-BO"/>
        </w:rPr>
        <w:t>.</w:t>
      </w:r>
    </w:p>
    <w:p w:rsidR="002A6C43" w:rsidRPr="00B41002" w:rsidRDefault="002A6C43" w:rsidP="002A6C43">
      <w:pPr>
        <w:jc w:val="both"/>
        <w:rPr>
          <w:rFonts w:ascii="Arial" w:hAnsi="Arial" w:cs="Arial"/>
          <w:sz w:val="22"/>
          <w:szCs w:val="22"/>
          <w:lang w:val="es-BO"/>
        </w:rPr>
      </w:pPr>
    </w:p>
    <w:p w:rsidR="002A6C43" w:rsidRPr="00B41002" w:rsidRDefault="002A6C43" w:rsidP="002A6C43">
      <w:pPr>
        <w:suppressAutoHyphens/>
        <w:jc w:val="both"/>
        <w:rPr>
          <w:rFonts w:ascii="Arial" w:hAnsi="Arial" w:cs="Arial"/>
          <w:iCs/>
          <w:sz w:val="22"/>
          <w:szCs w:val="22"/>
          <w:lang w:eastAsia="zh-CN"/>
        </w:rPr>
      </w:pPr>
      <w:r w:rsidRPr="00B41002">
        <w:rPr>
          <w:rFonts w:ascii="Arial" w:hAnsi="Arial" w:cs="Arial"/>
          <w:iCs/>
          <w:sz w:val="22"/>
          <w:szCs w:val="22"/>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w:t>
      </w:r>
      <w:r w:rsidRPr="00B41002">
        <w:rPr>
          <w:rFonts w:ascii="Arial" w:hAnsi="Arial" w:cs="Arial"/>
          <w:b/>
          <w:iCs/>
          <w:sz w:val="22"/>
          <w:szCs w:val="22"/>
          <w:lang w:eastAsia="zh-CN"/>
        </w:rPr>
        <w:t>PROVEEDOR</w:t>
      </w:r>
      <w:r w:rsidRPr="00B41002">
        <w:rPr>
          <w:rFonts w:ascii="Arial" w:hAnsi="Arial" w:cs="Arial"/>
          <w:iCs/>
          <w:sz w:val="22"/>
          <w:szCs w:val="22"/>
          <w:lang w:eastAsia="zh-CN"/>
        </w:rPr>
        <w:t xml:space="preserve"> y la </w:t>
      </w:r>
      <w:r w:rsidRPr="00B41002">
        <w:rPr>
          <w:rFonts w:ascii="Arial" w:hAnsi="Arial" w:cs="Arial"/>
          <w:b/>
          <w:iCs/>
          <w:sz w:val="22"/>
          <w:szCs w:val="22"/>
          <w:lang w:eastAsia="zh-CN"/>
        </w:rPr>
        <w:t>ENTIDAD.</w:t>
      </w:r>
      <w:r w:rsidRPr="00B41002">
        <w:rPr>
          <w:rFonts w:ascii="Arial" w:hAnsi="Arial" w:cs="Arial"/>
          <w:iCs/>
          <w:sz w:val="22"/>
          <w:szCs w:val="22"/>
          <w:lang w:eastAsia="zh-CN"/>
        </w:rPr>
        <w:t xml:space="preserve">  </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Para este fin 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presentará al </w:t>
      </w:r>
      <w:r w:rsidRPr="00B41002">
        <w:rPr>
          <w:rFonts w:ascii="Arial" w:hAnsi="Arial" w:cs="Arial"/>
          <w:b/>
          <w:bCs/>
          <w:sz w:val="22"/>
          <w:szCs w:val="22"/>
          <w:lang w:val="es-BO"/>
        </w:rPr>
        <w:t>FISCAL</w:t>
      </w:r>
      <w:r w:rsidRPr="00B41002">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B41002">
        <w:rPr>
          <w:rFonts w:ascii="Arial" w:hAnsi="Arial" w:cs="Arial"/>
          <w:b/>
          <w:sz w:val="22"/>
          <w:szCs w:val="22"/>
          <w:lang w:val="es-BO"/>
        </w:rPr>
        <w:t xml:space="preserve"> </w:t>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 </w:t>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El</w:t>
      </w:r>
      <w:r w:rsidRPr="00B41002">
        <w:rPr>
          <w:rFonts w:ascii="Arial" w:hAnsi="Arial" w:cs="Arial"/>
          <w:b/>
          <w:bCs/>
          <w:sz w:val="22"/>
          <w:szCs w:val="22"/>
          <w:lang w:val="es-BO"/>
        </w:rPr>
        <w:t xml:space="preserve"> FISCAL</w:t>
      </w:r>
      <w:r w:rsidRPr="00B41002">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en caso de devolución deberá realizar las correcciones requeridas por el </w:t>
      </w:r>
      <w:r w:rsidRPr="00B41002">
        <w:rPr>
          <w:rFonts w:ascii="Arial" w:hAnsi="Arial" w:cs="Arial"/>
          <w:b/>
          <w:sz w:val="22"/>
          <w:szCs w:val="22"/>
          <w:lang w:val="es-BO"/>
        </w:rPr>
        <w:t>FISCAL</w:t>
      </w:r>
      <w:r w:rsidRPr="00B41002">
        <w:rPr>
          <w:rFonts w:ascii="Arial" w:hAnsi="Arial" w:cs="Arial"/>
          <w:sz w:val="22"/>
          <w:szCs w:val="22"/>
          <w:lang w:val="es-BO"/>
        </w:rPr>
        <w:t xml:space="preserve"> y presentará nuevamente la planilla para su aprobación, con la nueva fecha.</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El</w:t>
      </w:r>
      <w:r w:rsidRPr="00B41002">
        <w:rPr>
          <w:rFonts w:ascii="Arial" w:hAnsi="Arial" w:cs="Arial"/>
          <w:b/>
          <w:bCs/>
          <w:sz w:val="22"/>
          <w:szCs w:val="22"/>
          <w:lang w:val="es-BO"/>
        </w:rPr>
        <w:t xml:space="preserve"> FISCAL</w:t>
      </w:r>
      <w:r w:rsidRPr="00B41002">
        <w:rPr>
          <w:rFonts w:ascii="Arial" w:hAnsi="Arial" w:cs="Arial"/>
          <w:sz w:val="22"/>
          <w:szCs w:val="22"/>
          <w:lang w:val="es-BO"/>
        </w:rPr>
        <w:t xml:space="preserve"> una vez que apruebe la planilla de ejecución del servicio, remitirá la misma a la Unidad Administrativa de la</w:t>
      </w:r>
      <w:r w:rsidRPr="00B41002">
        <w:rPr>
          <w:rFonts w:ascii="Arial" w:hAnsi="Arial" w:cs="Arial"/>
          <w:b/>
          <w:sz w:val="22"/>
          <w:szCs w:val="22"/>
          <w:lang w:val="es-BO"/>
        </w:rPr>
        <w:t xml:space="preserve"> ENTIDAD</w:t>
      </w:r>
      <w:r w:rsidRPr="00B41002">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B41002">
        <w:rPr>
          <w:rFonts w:ascii="Arial" w:hAnsi="Arial" w:cs="Arial"/>
          <w:b/>
          <w:sz w:val="22"/>
          <w:szCs w:val="22"/>
          <w:lang w:val="es-BO"/>
        </w:rPr>
        <w:t>FISCAL</w:t>
      </w:r>
      <w:r w:rsidRPr="00B41002">
        <w:rPr>
          <w:rFonts w:ascii="Arial" w:hAnsi="Arial" w:cs="Arial"/>
          <w:sz w:val="22"/>
          <w:szCs w:val="22"/>
          <w:lang w:val="es-BO"/>
        </w:rPr>
        <w:t>.</w:t>
      </w:r>
    </w:p>
    <w:p w:rsidR="002A6C43" w:rsidRPr="00B41002" w:rsidRDefault="002A6C43" w:rsidP="002A6C43">
      <w:pPr>
        <w:jc w:val="both"/>
        <w:rPr>
          <w:rFonts w:ascii="Arial" w:hAnsi="Arial" w:cs="Arial"/>
          <w:b/>
          <w:i/>
          <w:sz w:val="22"/>
          <w:szCs w:val="22"/>
          <w:lang w:val="es-BO"/>
        </w:rPr>
      </w:pPr>
      <w:r w:rsidRPr="00B41002">
        <w:rPr>
          <w:rFonts w:ascii="Arial" w:hAnsi="Arial" w:cs="Arial"/>
          <w:b/>
          <w:i/>
          <w:sz w:val="22"/>
          <w:szCs w:val="22"/>
          <w:lang w:val="es-BO"/>
        </w:rPr>
        <w:t xml:space="preserve"> </w:t>
      </w: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lang w:val="es-BO"/>
        </w:rPr>
        <w:t xml:space="preserve">CLÁUSULA DÉCIMA TERCERA.- (DOMICILIO A EFECTOS DE NOTIFICACIÓN) </w:t>
      </w:r>
      <w:r w:rsidRPr="00B41002">
        <w:rPr>
          <w:rFonts w:ascii="Arial" w:hAnsi="Arial" w:cs="Arial"/>
          <w:sz w:val="22"/>
          <w:szCs w:val="22"/>
          <w:lang w:val="es-BO"/>
        </w:rPr>
        <w:t>Cualquier aviso o notificación entre las partes contratantes será realizada por escrito y será enviado:</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1"/>
          <w:numId w:val="43"/>
        </w:numPr>
        <w:jc w:val="both"/>
        <w:rPr>
          <w:rFonts w:ascii="Arial" w:hAnsi="Arial" w:cs="Arial"/>
          <w:sz w:val="22"/>
          <w:szCs w:val="22"/>
          <w:lang w:val="es-BO"/>
        </w:rPr>
      </w:pPr>
      <w:r w:rsidRPr="00B41002">
        <w:rPr>
          <w:rFonts w:ascii="Arial" w:hAnsi="Arial" w:cs="Arial"/>
          <w:sz w:val="22"/>
          <w:szCs w:val="22"/>
          <w:lang w:val="es-BO"/>
        </w:rPr>
        <w:t xml:space="preserve">Al </w:t>
      </w:r>
      <w:r w:rsidRPr="00B41002">
        <w:rPr>
          <w:rFonts w:ascii="Arial" w:hAnsi="Arial" w:cs="Arial"/>
          <w:b/>
          <w:bCs/>
          <w:sz w:val="22"/>
          <w:szCs w:val="22"/>
          <w:lang w:val="es-BO"/>
        </w:rPr>
        <w:t>PROVEEDOR</w:t>
      </w:r>
      <w:r w:rsidRPr="00B41002">
        <w:rPr>
          <w:rFonts w:ascii="Arial" w:hAnsi="Arial" w:cs="Arial"/>
          <w:sz w:val="22"/>
          <w:szCs w:val="22"/>
          <w:lang w:val="es-BO"/>
        </w:rPr>
        <w:t>: ___________________________________________________</w:t>
      </w:r>
    </w:p>
    <w:p w:rsidR="002A6C43" w:rsidRPr="00B41002" w:rsidRDefault="002A6C43" w:rsidP="002A6C43">
      <w:pPr>
        <w:ind w:left="720"/>
        <w:jc w:val="both"/>
        <w:rPr>
          <w:rFonts w:ascii="Arial" w:hAnsi="Arial" w:cs="Arial"/>
          <w:sz w:val="22"/>
          <w:szCs w:val="22"/>
          <w:lang w:val="es-BO"/>
        </w:rPr>
      </w:pPr>
    </w:p>
    <w:p w:rsidR="002A6C43" w:rsidRPr="00B41002" w:rsidRDefault="002A6C43" w:rsidP="002A6C43">
      <w:pPr>
        <w:numPr>
          <w:ilvl w:val="1"/>
          <w:numId w:val="43"/>
        </w:numPr>
        <w:jc w:val="both"/>
        <w:rPr>
          <w:rFonts w:ascii="Arial" w:hAnsi="Arial" w:cs="Arial"/>
          <w:sz w:val="22"/>
          <w:szCs w:val="22"/>
          <w:lang w:val="es-BO"/>
        </w:rPr>
      </w:pPr>
      <w:r w:rsidRPr="00B41002">
        <w:rPr>
          <w:rFonts w:ascii="Arial" w:hAnsi="Arial" w:cs="Arial"/>
          <w:sz w:val="22"/>
          <w:szCs w:val="22"/>
          <w:lang w:val="es-BO"/>
        </w:rPr>
        <w:t xml:space="preserve">A la </w:t>
      </w:r>
      <w:r w:rsidRPr="00B41002">
        <w:rPr>
          <w:rFonts w:ascii="Arial" w:hAnsi="Arial" w:cs="Arial"/>
          <w:b/>
          <w:sz w:val="22"/>
          <w:szCs w:val="22"/>
          <w:lang w:val="es-BO"/>
        </w:rPr>
        <w:t>ENTIDAD</w:t>
      </w:r>
      <w:r w:rsidRPr="00B41002">
        <w:rPr>
          <w:rFonts w:ascii="Arial" w:hAnsi="Arial" w:cs="Arial"/>
          <w:sz w:val="22"/>
          <w:szCs w:val="22"/>
          <w:lang w:val="es-BO"/>
        </w:rPr>
        <w:t>:</w:t>
      </w:r>
      <w:r w:rsidRPr="00B41002">
        <w:rPr>
          <w:rFonts w:ascii="Arial" w:hAnsi="Arial" w:cs="Arial"/>
          <w:b/>
          <w:i/>
          <w:sz w:val="22"/>
          <w:szCs w:val="22"/>
          <w:lang w:val="es-BO"/>
        </w:rPr>
        <w:t xml:space="preserve"> </w:t>
      </w:r>
      <w:r w:rsidRPr="00B41002">
        <w:rPr>
          <w:rFonts w:ascii="Arial" w:hAnsi="Arial" w:cs="Arial"/>
          <w:sz w:val="22"/>
          <w:szCs w:val="22"/>
          <w:lang w:val="es-BO"/>
        </w:rPr>
        <w:t>En su Edificio Principal, ubicado en la calle Ayacucho esquina Mercado s/n de la Zona Central de la ciudad de La Paz - Bolivia.</w:t>
      </w:r>
    </w:p>
    <w:p w:rsidR="002A6C43" w:rsidRPr="00B41002" w:rsidRDefault="002A6C43" w:rsidP="002A6C43">
      <w:pPr>
        <w:autoSpaceDE w:val="0"/>
        <w:autoSpaceDN w:val="0"/>
        <w:adjustRightInd w:val="0"/>
        <w:jc w:val="both"/>
        <w:rPr>
          <w:rFonts w:ascii="Arial" w:hAnsi="Arial" w:cs="Arial"/>
          <w:b/>
          <w:bCs/>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CLÁUSULA</w:t>
      </w:r>
      <w:r w:rsidRPr="00B41002">
        <w:rPr>
          <w:rFonts w:ascii="Arial" w:hAnsi="Arial" w:cs="Arial"/>
          <w:b/>
          <w:bCs/>
          <w:sz w:val="22"/>
          <w:szCs w:val="22"/>
          <w:lang w:val="es-BO"/>
        </w:rPr>
        <w:t xml:space="preserve"> DÉCIMA CUARTA.- </w:t>
      </w:r>
      <w:r w:rsidRPr="00B41002">
        <w:rPr>
          <w:rFonts w:ascii="Arial" w:hAnsi="Arial" w:cs="Arial"/>
          <w:b/>
          <w:sz w:val="22"/>
          <w:szCs w:val="22"/>
          <w:lang w:val="es-BO"/>
        </w:rPr>
        <w:t xml:space="preserve">(DERECHOS DEL PROVEEDOR)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tiene el derecho de plantear los reclamos que considere correctos, por cualquier omisión de la</w:t>
      </w:r>
      <w:r w:rsidRPr="00B41002">
        <w:rPr>
          <w:rFonts w:ascii="Arial" w:hAnsi="Arial" w:cs="Arial"/>
          <w:b/>
          <w:bCs/>
          <w:sz w:val="22"/>
          <w:szCs w:val="22"/>
          <w:lang w:val="es-BO"/>
        </w:rPr>
        <w:t xml:space="preserve"> </w:t>
      </w:r>
      <w:r w:rsidRPr="00B41002">
        <w:rPr>
          <w:rFonts w:ascii="Arial" w:hAnsi="Arial" w:cs="Arial"/>
          <w:b/>
          <w:bCs/>
          <w:sz w:val="22"/>
          <w:szCs w:val="22"/>
          <w:lang w:val="es-BO"/>
        </w:rPr>
        <w:lastRenderedPageBreak/>
        <w:t xml:space="preserve">ENTIDAD, </w:t>
      </w:r>
      <w:r w:rsidRPr="00B41002">
        <w:rPr>
          <w:rFonts w:ascii="Arial" w:hAnsi="Arial" w:cs="Arial"/>
          <w:bCs/>
          <w:sz w:val="22"/>
          <w:szCs w:val="22"/>
          <w:lang w:val="es-BO"/>
        </w:rPr>
        <w:t>por falta de pago</w:t>
      </w:r>
      <w:r w:rsidRPr="00B41002">
        <w:rPr>
          <w:rFonts w:ascii="Arial" w:hAnsi="Arial" w:cs="Arial"/>
          <w:b/>
          <w:bCs/>
          <w:sz w:val="22"/>
          <w:szCs w:val="22"/>
          <w:lang w:val="es-BO"/>
        </w:rPr>
        <w:t xml:space="preserve"> </w:t>
      </w:r>
      <w:r w:rsidRPr="00B41002">
        <w:rPr>
          <w:rFonts w:ascii="Arial" w:hAnsi="Arial" w:cs="Arial"/>
          <w:bCs/>
          <w:sz w:val="22"/>
          <w:szCs w:val="22"/>
          <w:lang w:val="es-BO"/>
        </w:rPr>
        <w:t xml:space="preserve">por la prestación del </w:t>
      </w:r>
      <w:r w:rsidRPr="00B41002">
        <w:rPr>
          <w:rFonts w:ascii="Arial" w:hAnsi="Arial" w:cs="Arial"/>
          <w:b/>
          <w:bCs/>
          <w:sz w:val="22"/>
          <w:szCs w:val="22"/>
          <w:lang w:val="es-BO"/>
        </w:rPr>
        <w:t>SERVICIO</w:t>
      </w:r>
      <w:r w:rsidRPr="00B41002">
        <w:rPr>
          <w:rFonts w:ascii="Arial" w:hAnsi="Arial" w:cs="Arial"/>
          <w:bCs/>
          <w:sz w:val="22"/>
          <w:szCs w:val="22"/>
          <w:lang w:val="es-BO"/>
        </w:rPr>
        <w:t xml:space="preserve"> </w:t>
      </w:r>
      <w:r w:rsidRPr="00B41002">
        <w:rPr>
          <w:rFonts w:ascii="Arial" w:hAnsi="Arial" w:cs="Arial"/>
          <w:sz w:val="22"/>
          <w:szCs w:val="22"/>
          <w:lang w:val="es-BO"/>
        </w:rPr>
        <w:t>conforme los alcances del presente Contrato o por cualquier otro aspecto consignado en el mismo.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Tales reclamos deberán ser planteados por escrito con el respaldo correspondiente, al </w:t>
      </w:r>
      <w:r w:rsidRPr="00B41002">
        <w:rPr>
          <w:rFonts w:ascii="Arial" w:hAnsi="Arial" w:cs="Arial"/>
          <w:b/>
          <w:bCs/>
          <w:sz w:val="22"/>
          <w:szCs w:val="22"/>
          <w:lang w:val="es-BO"/>
        </w:rPr>
        <w:t>FISCAL</w:t>
      </w:r>
      <w:r w:rsidRPr="00B41002">
        <w:rPr>
          <w:rFonts w:ascii="Arial" w:hAnsi="Arial" w:cs="Arial"/>
          <w:sz w:val="22"/>
          <w:szCs w:val="22"/>
          <w:lang w:val="es-BO"/>
        </w:rPr>
        <w:t>, hasta veinte (20) días hábiles posteriores al suceso.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Cs/>
          <w:sz w:val="22"/>
          <w:szCs w:val="22"/>
          <w:lang w:val="es-BO"/>
        </w:rPr>
      </w:pPr>
      <w:r w:rsidRPr="00B41002">
        <w:rPr>
          <w:rFonts w:ascii="Arial" w:hAnsi="Arial" w:cs="Arial"/>
          <w:sz w:val="22"/>
          <w:szCs w:val="22"/>
          <w:lang w:val="es-BO"/>
        </w:rPr>
        <w:t xml:space="preserve">El </w:t>
      </w:r>
      <w:r w:rsidRPr="00B41002">
        <w:rPr>
          <w:rFonts w:ascii="Arial" w:hAnsi="Arial" w:cs="Arial"/>
          <w:b/>
          <w:bCs/>
          <w:sz w:val="22"/>
          <w:szCs w:val="22"/>
          <w:lang w:val="es-BO"/>
        </w:rPr>
        <w:t>FISCAL</w:t>
      </w:r>
      <w:r w:rsidRPr="00B41002">
        <w:rPr>
          <w:rFonts w:ascii="Arial" w:hAnsi="Arial" w:cs="Arial"/>
          <w:sz w:val="22"/>
          <w:szCs w:val="22"/>
          <w:lang w:val="es-BO"/>
        </w:rPr>
        <w:t xml:space="preserve">, dentro del lapso impostergable de cinco (5) días hábiles, tomará conocimiento, analizará el reclamo y emitirá su respuesta de forma sustentada al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aceptando o rechazando el reclamo. </w:t>
      </w:r>
      <w:r w:rsidRPr="00B41002">
        <w:rPr>
          <w:rFonts w:ascii="Arial" w:hAnsi="Arial" w:cs="Arial"/>
          <w:bCs/>
          <w:sz w:val="22"/>
          <w:szCs w:val="22"/>
          <w:lang w:val="es-BO"/>
        </w:rPr>
        <w:t xml:space="preserve">Dentro de este plazo, el </w:t>
      </w:r>
      <w:r w:rsidRPr="00B41002">
        <w:rPr>
          <w:rFonts w:ascii="Arial" w:hAnsi="Arial" w:cs="Arial"/>
          <w:b/>
          <w:bCs/>
          <w:sz w:val="22"/>
          <w:szCs w:val="22"/>
          <w:lang w:val="es-BO"/>
        </w:rPr>
        <w:t>FISCAL</w:t>
      </w:r>
      <w:r w:rsidRPr="00B41002">
        <w:rPr>
          <w:rFonts w:ascii="Arial" w:hAnsi="Arial" w:cs="Arial"/>
          <w:bCs/>
          <w:sz w:val="22"/>
          <w:szCs w:val="22"/>
          <w:lang w:val="es-BO"/>
        </w:rPr>
        <w:t xml:space="preserve"> podrá solicitar las aclaraciones respectivas al </w:t>
      </w:r>
      <w:r w:rsidRPr="00B41002">
        <w:rPr>
          <w:rFonts w:ascii="Arial" w:hAnsi="Arial" w:cs="Arial"/>
          <w:b/>
          <w:bCs/>
          <w:sz w:val="22"/>
          <w:szCs w:val="22"/>
          <w:lang w:val="es-BO"/>
        </w:rPr>
        <w:t>PROVEEDOR</w:t>
      </w:r>
      <w:r w:rsidRPr="00B41002">
        <w:rPr>
          <w:rFonts w:ascii="Arial" w:hAnsi="Arial" w:cs="Arial"/>
          <w:bCs/>
          <w:sz w:val="22"/>
          <w:szCs w:val="22"/>
          <w:lang w:val="es-BO"/>
        </w:rPr>
        <w:t>, para sustentar su decisión.</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sz w:val="22"/>
          <w:szCs w:val="22"/>
          <w:lang w:val="es-BO"/>
        </w:rPr>
        <w:t xml:space="preserve">En los casos que así corresponda por la complejidad del reclamo, el </w:t>
      </w:r>
      <w:r w:rsidRPr="00B41002">
        <w:rPr>
          <w:rFonts w:ascii="Arial" w:hAnsi="Arial" w:cs="Arial"/>
          <w:b/>
          <w:bCs/>
          <w:sz w:val="22"/>
          <w:szCs w:val="22"/>
          <w:lang w:val="es-BO"/>
        </w:rPr>
        <w:t>FISCAL</w:t>
      </w:r>
      <w:r w:rsidRPr="00B41002">
        <w:rPr>
          <w:rFonts w:ascii="Arial" w:hAnsi="Arial" w:cs="Arial"/>
          <w:sz w:val="22"/>
          <w:szCs w:val="22"/>
          <w:lang w:val="es-BO"/>
        </w:rPr>
        <w:t xml:space="preserve">, podrá solicitar en el plazo de cinco (5) días adicionales, la emisión de informe a las dependencias técnica, financiera y/o legal de la </w:t>
      </w:r>
      <w:r w:rsidRPr="00B41002">
        <w:rPr>
          <w:rFonts w:ascii="Arial" w:hAnsi="Arial" w:cs="Arial"/>
          <w:b/>
          <w:sz w:val="22"/>
          <w:szCs w:val="22"/>
          <w:lang w:val="es-BO"/>
        </w:rPr>
        <w:t>ENTIDAD</w:t>
      </w:r>
      <w:r w:rsidRPr="00B41002">
        <w:rPr>
          <w:rFonts w:ascii="Arial" w:hAnsi="Arial" w:cs="Arial"/>
          <w:sz w:val="22"/>
          <w:szCs w:val="22"/>
          <w:lang w:val="es-BO"/>
        </w:rPr>
        <w:t xml:space="preserve">, según corresponda, a objeto de fundamentar la respuesta que se deba emitir para responder al </w:t>
      </w:r>
      <w:r w:rsidRPr="00B41002">
        <w:rPr>
          <w:rFonts w:ascii="Arial" w:hAnsi="Arial" w:cs="Arial"/>
          <w:b/>
          <w:sz w:val="22"/>
          <w:szCs w:val="22"/>
          <w:lang w:val="es-BO"/>
        </w:rPr>
        <w:t>PROVEEDOR.</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
          <w:i/>
          <w:sz w:val="22"/>
          <w:szCs w:val="22"/>
          <w:lang w:val="es-BO"/>
        </w:rPr>
      </w:pPr>
      <w:r w:rsidRPr="00B41002">
        <w:rPr>
          <w:rFonts w:ascii="Arial" w:hAnsi="Arial" w:cs="Arial"/>
          <w:sz w:val="22"/>
          <w:szCs w:val="22"/>
          <w:lang w:val="es-BO"/>
        </w:rPr>
        <w:t xml:space="preserve">Todo proceso de respuesta a reclamos, no deberá exceder los diez (10) días hábiles, computables desde la recepción del reclamo documentado por el </w:t>
      </w:r>
      <w:r w:rsidRPr="00B41002">
        <w:rPr>
          <w:rFonts w:ascii="Arial" w:hAnsi="Arial" w:cs="Arial"/>
          <w:b/>
          <w:bCs/>
          <w:sz w:val="22"/>
          <w:szCs w:val="22"/>
          <w:lang w:val="es-BO"/>
        </w:rPr>
        <w:t>FISCAL</w:t>
      </w:r>
      <w:r w:rsidRPr="00B41002">
        <w:rPr>
          <w:rFonts w:ascii="Arial" w:hAnsi="Arial" w:cs="Arial"/>
          <w:sz w:val="22"/>
          <w:szCs w:val="22"/>
          <w:lang w:val="es-BO"/>
        </w:rPr>
        <w:t>.</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bCs/>
          <w:sz w:val="22"/>
          <w:szCs w:val="22"/>
          <w:lang w:val="es-BO"/>
        </w:rPr>
        <w:t xml:space="preserve">FISCAL </w:t>
      </w:r>
      <w:r w:rsidRPr="00B41002">
        <w:rPr>
          <w:rFonts w:ascii="Arial" w:hAnsi="Arial" w:cs="Arial"/>
          <w:sz w:val="22"/>
          <w:szCs w:val="22"/>
          <w:lang w:val="es-BO"/>
        </w:rPr>
        <w:t xml:space="preserve">y la </w:t>
      </w:r>
      <w:r w:rsidRPr="00B41002">
        <w:rPr>
          <w:rFonts w:ascii="Arial" w:hAnsi="Arial" w:cs="Arial"/>
          <w:b/>
          <w:sz w:val="22"/>
          <w:szCs w:val="22"/>
          <w:lang w:val="es-BO"/>
        </w:rPr>
        <w:t xml:space="preserve">ENTIDAD, </w:t>
      </w:r>
      <w:r w:rsidRPr="00B41002">
        <w:rPr>
          <w:rFonts w:ascii="Arial" w:hAnsi="Arial" w:cs="Arial"/>
          <w:sz w:val="22"/>
          <w:szCs w:val="22"/>
          <w:lang w:val="es-BO"/>
        </w:rPr>
        <w:t>no atenderán reclamos presentados fuera del plazo establecido en esta cláusula.</w:t>
      </w:r>
    </w:p>
    <w:p w:rsidR="002A6C43" w:rsidRPr="00B41002" w:rsidRDefault="002A6C43" w:rsidP="002A6C43">
      <w:pPr>
        <w:autoSpaceDE w:val="0"/>
        <w:autoSpaceDN w:val="0"/>
        <w:adjustRightInd w:val="0"/>
        <w:jc w:val="both"/>
        <w:rPr>
          <w:rFonts w:ascii="Arial" w:hAnsi="Arial" w:cs="Arial"/>
          <w:b/>
          <w:bCs/>
          <w:sz w:val="22"/>
          <w:szCs w:val="22"/>
          <w:lang w:val="es-BO"/>
        </w:rPr>
      </w:pPr>
    </w:p>
    <w:p w:rsidR="002A6C43" w:rsidRPr="00B41002" w:rsidRDefault="002A6C43" w:rsidP="002A6C43">
      <w:pPr>
        <w:autoSpaceDE w:val="0"/>
        <w:autoSpaceDN w:val="0"/>
        <w:adjustRightInd w:val="0"/>
        <w:jc w:val="both"/>
        <w:rPr>
          <w:rFonts w:ascii="Arial" w:hAnsi="Arial" w:cs="Arial"/>
          <w:bCs/>
          <w:sz w:val="22"/>
          <w:szCs w:val="22"/>
          <w:lang w:val="es-BO"/>
        </w:rPr>
      </w:pPr>
      <w:r w:rsidRPr="00B41002">
        <w:rPr>
          <w:rFonts w:ascii="Arial" w:hAnsi="Arial" w:cs="Arial"/>
          <w:b/>
          <w:sz w:val="22"/>
          <w:szCs w:val="22"/>
          <w:lang w:val="es-BO"/>
        </w:rPr>
        <w:t>CLÁUSULA</w:t>
      </w:r>
      <w:r w:rsidRPr="00B41002">
        <w:rPr>
          <w:rFonts w:ascii="Arial" w:hAnsi="Arial" w:cs="Arial"/>
          <w:b/>
          <w:bCs/>
          <w:sz w:val="22"/>
          <w:szCs w:val="22"/>
          <w:lang w:val="es-BO"/>
        </w:rPr>
        <w:t xml:space="preserve"> DÉCIMA QUINTA.- (ESTIPULACIÓN SOBRE IMPUESTOS) </w:t>
      </w:r>
      <w:r w:rsidRPr="00B41002">
        <w:rPr>
          <w:rFonts w:ascii="Arial" w:hAnsi="Arial" w:cs="Arial"/>
          <w:bCs/>
          <w:sz w:val="22"/>
          <w:szCs w:val="22"/>
          <w:lang w:val="es-BO"/>
        </w:rPr>
        <w:t>Correrá por cuenta del</w:t>
      </w:r>
      <w:r w:rsidRPr="00B41002">
        <w:rPr>
          <w:rFonts w:ascii="Arial" w:hAnsi="Arial" w:cs="Arial"/>
          <w:b/>
          <w:bCs/>
          <w:sz w:val="22"/>
          <w:szCs w:val="22"/>
          <w:lang w:val="es-BO"/>
        </w:rPr>
        <w:t xml:space="preserve"> PROVEEDOR</w:t>
      </w:r>
      <w:r w:rsidRPr="00B41002">
        <w:rPr>
          <w:rFonts w:ascii="Arial" w:hAnsi="Arial" w:cs="Arial"/>
          <w:bCs/>
          <w:sz w:val="22"/>
          <w:szCs w:val="22"/>
          <w:lang w:val="es-BO"/>
        </w:rPr>
        <w:t xml:space="preserve"> el pago de todos los impuestos vigentes en el país a la fecha de presentación de la propuesta.</w:t>
      </w:r>
    </w:p>
    <w:p w:rsidR="002A6C43" w:rsidRPr="00B41002" w:rsidRDefault="002A6C43" w:rsidP="002A6C43">
      <w:pPr>
        <w:autoSpaceDE w:val="0"/>
        <w:autoSpaceDN w:val="0"/>
        <w:adjustRightInd w:val="0"/>
        <w:jc w:val="both"/>
        <w:rPr>
          <w:rFonts w:ascii="Arial" w:hAnsi="Arial" w:cs="Arial"/>
          <w:bCs/>
          <w:sz w:val="22"/>
          <w:szCs w:val="22"/>
          <w:lang w:val="es-BO"/>
        </w:rPr>
      </w:pPr>
    </w:p>
    <w:p w:rsidR="002A6C43" w:rsidRPr="00B41002" w:rsidRDefault="002A6C43" w:rsidP="002A6C43">
      <w:pPr>
        <w:autoSpaceDE w:val="0"/>
        <w:autoSpaceDN w:val="0"/>
        <w:adjustRightInd w:val="0"/>
        <w:jc w:val="both"/>
        <w:rPr>
          <w:rFonts w:ascii="Arial" w:hAnsi="Arial" w:cs="Arial"/>
          <w:bCs/>
          <w:sz w:val="22"/>
          <w:szCs w:val="22"/>
          <w:lang w:val="es-BO"/>
        </w:rPr>
      </w:pPr>
      <w:r w:rsidRPr="00B41002">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B41002">
        <w:rPr>
          <w:rFonts w:ascii="Arial" w:hAnsi="Arial" w:cs="Arial"/>
          <w:b/>
          <w:bCs/>
          <w:sz w:val="22"/>
          <w:szCs w:val="22"/>
          <w:lang w:val="es-BO"/>
        </w:rPr>
        <w:t>PROVEEDOR</w:t>
      </w:r>
      <w:r w:rsidRPr="00B41002">
        <w:rPr>
          <w:rFonts w:ascii="Arial" w:hAnsi="Arial" w:cs="Arial"/>
          <w:bCs/>
          <w:sz w:val="22"/>
          <w:szCs w:val="22"/>
          <w:lang w:val="es-BO"/>
        </w:rPr>
        <w:t xml:space="preserve"> deberá acogerse a su cumplimiento desde la fecha de vigencia de dicha normativa. </w:t>
      </w:r>
    </w:p>
    <w:p w:rsidR="002A6C43" w:rsidRPr="00B41002" w:rsidRDefault="002A6C43" w:rsidP="002A6C43">
      <w:pPr>
        <w:jc w:val="both"/>
        <w:rPr>
          <w:rFonts w:ascii="Arial" w:hAnsi="Arial" w:cs="Arial"/>
          <w:b/>
          <w:sz w:val="22"/>
          <w:szCs w:val="22"/>
          <w:lang w:val="es-BO"/>
        </w:rPr>
      </w:pPr>
    </w:p>
    <w:p w:rsidR="002A6C43" w:rsidRPr="00B41002" w:rsidRDefault="002A6C43" w:rsidP="002A6C43">
      <w:pPr>
        <w:autoSpaceDE w:val="0"/>
        <w:autoSpaceDN w:val="0"/>
        <w:adjustRightInd w:val="0"/>
        <w:jc w:val="both"/>
        <w:rPr>
          <w:rFonts w:ascii="Arial" w:hAnsi="Arial" w:cs="Arial"/>
          <w:sz w:val="22"/>
          <w:szCs w:val="22"/>
          <w:lang w:val="es-BO"/>
        </w:rPr>
      </w:pPr>
      <w:r w:rsidRPr="00B41002">
        <w:rPr>
          <w:rFonts w:ascii="Arial" w:hAnsi="Arial" w:cs="Arial"/>
          <w:b/>
          <w:sz w:val="22"/>
          <w:szCs w:val="22"/>
          <w:lang w:val="es-BO"/>
        </w:rPr>
        <w:t xml:space="preserve">CLÁUSULA DÉCIMA SEXTA.- (FACTURACIÓN)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una vez aprobada su planilla de ejecución de servicios, deberá emitir la respectiva factura oficial por el monto correspondiente en favor de la </w:t>
      </w:r>
      <w:r w:rsidRPr="00B41002">
        <w:rPr>
          <w:rFonts w:ascii="Arial" w:hAnsi="Arial" w:cs="Arial"/>
          <w:b/>
          <w:sz w:val="22"/>
          <w:szCs w:val="22"/>
          <w:lang w:val="es-BO"/>
        </w:rPr>
        <w:t>ENTIDAD</w:t>
      </w:r>
      <w:r w:rsidRPr="00B41002">
        <w:rPr>
          <w:rFonts w:ascii="Arial" w:hAnsi="Arial" w:cs="Arial"/>
          <w:sz w:val="22"/>
          <w:szCs w:val="22"/>
          <w:lang w:val="es-BO"/>
        </w:rPr>
        <w:t>.</w:t>
      </w:r>
    </w:p>
    <w:p w:rsidR="002A6C43" w:rsidRPr="00B41002" w:rsidRDefault="002A6C43" w:rsidP="002A6C43">
      <w:pPr>
        <w:autoSpaceDE w:val="0"/>
        <w:autoSpaceDN w:val="0"/>
        <w:adjustRightInd w:val="0"/>
        <w:jc w:val="both"/>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lang w:val="es-BO"/>
        </w:rPr>
        <w:t xml:space="preserve">CLÁUSULA DÉCIMA SÉPTIMA.- (MODIFICACIONES AL CONTRATO) </w:t>
      </w:r>
      <w:r w:rsidRPr="00B41002">
        <w:rPr>
          <w:rFonts w:ascii="Arial" w:hAnsi="Arial" w:cs="Arial"/>
          <w:sz w:val="22"/>
          <w:szCs w:val="22"/>
          <w:lang w:val="es-BO"/>
        </w:rPr>
        <w:t xml:space="preserve">El presente Contrato podrá ser modificado sólo en los aspectos previsto en el DBC, siempre y cuando exista acuerdo entre las </w:t>
      </w:r>
      <w:r w:rsidRPr="00B41002">
        <w:rPr>
          <w:rFonts w:ascii="Arial" w:hAnsi="Arial" w:cs="Arial"/>
          <w:b/>
          <w:sz w:val="22"/>
          <w:szCs w:val="22"/>
          <w:lang w:val="es-BO"/>
        </w:rPr>
        <w:t>PARTES</w:t>
      </w:r>
      <w:r w:rsidRPr="00B41002">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2A6C43" w:rsidRPr="00B41002" w:rsidRDefault="002A6C43" w:rsidP="002A6C43">
      <w:pPr>
        <w:jc w:val="both"/>
        <w:rPr>
          <w:rFonts w:ascii="Arial" w:hAnsi="Arial" w:cs="Arial"/>
          <w:sz w:val="22"/>
          <w:szCs w:val="22"/>
          <w:lang w:val="es-BO"/>
        </w:rPr>
      </w:pPr>
    </w:p>
    <w:p w:rsidR="002A6C43" w:rsidRPr="00B41002" w:rsidRDefault="002A6C43" w:rsidP="002A6C43">
      <w:pPr>
        <w:contextualSpacing/>
        <w:jc w:val="both"/>
        <w:rPr>
          <w:rFonts w:ascii="Arial" w:hAnsi="Arial" w:cs="Arial"/>
          <w:b/>
          <w:i/>
          <w:sz w:val="22"/>
          <w:szCs w:val="22"/>
          <w:lang w:val="es-BO"/>
        </w:rPr>
      </w:pPr>
      <w:r w:rsidRPr="00B41002">
        <w:rPr>
          <w:rFonts w:ascii="Arial" w:hAnsi="Arial" w:cs="Arial"/>
          <w:sz w:val="22"/>
          <w:szCs w:val="22"/>
          <w:lang w:val="es-BO"/>
        </w:rPr>
        <w:t xml:space="preserve">Las </w:t>
      </w:r>
      <w:r w:rsidRPr="00B41002">
        <w:rPr>
          <w:rFonts w:ascii="Arial" w:hAnsi="Arial" w:cs="Arial"/>
          <w:b/>
          <w:sz w:val="22"/>
          <w:szCs w:val="22"/>
          <w:lang w:val="es-BO"/>
        </w:rPr>
        <w:t>PARTES</w:t>
      </w:r>
      <w:r w:rsidRPr="00B41002">
        <w:rPr>
          <w:rFonts w:ascii="Arial" w:hAnsi="Arial" w:cs="Arial"/>
          <w:sz w:val="22"/>
          <w:szCs w:val="22"/>
          <w:lang w:val="es-BO"/>
        </w:rPr>
        <w:t xml:space="preserve"> acuerdan que por la recurrencia de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2A6C43" w:rsidRPr="00B41002" w:rsidRDefault="002A6C43" w:rsidP="002A6C43">
      <w:pPr>
        <w:pStyle w:val="Prrafodelista"/>
        <w:tabs>
          <w:tab w:val="left" w:pos="3315"/>
        </w:tabs>
        <w:rPr>
          <w:rFonts w:ascii="Arial" w:hAnsi="Arial" w:cs="Arial"/>
          <w:b/>
          <w:i/>
          <w:sz w:val="22"/>
          <w:szCs w:val="22"/>
          <w:lang w:val="es-BO"/>
        </w:rPr>
      </w:pPr>
      <w:r w:rsidRPr="00B41002">
        <w:rPr>
          <w:rFonts w:ascii="Arial" w:hAnsi="Arial" w:cs="Arial"/>
          <w:b/>
          <w:i/>
          <w:sz w:val="22"/>
          <w:szCs w:val="22"/>
          <w:lang w:val="es-BO"/>
        </w:rPr>
        <w:tab/>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lastRenderedPageBreak/>
        <w:t xml:space="preserve">CLÁUSULA DÉCIMA OCTAVA.- (INTRANSFERIBILIDAD DEL CONTRATO)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bajo ningún título podrá ceder, transferir, subrogar, total o parcialmente este Contrato.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color w:val="FF0000"/>
          <w:sz w:val="22"/>
          <w:szCs w:val="22"/>
          <w:lang w:val="es-BO"/>
        </w:rPr>
      </w:pPr>
      <w:r w:rsidRPr="00B41002">
        <w:rPr>
          <w:rFonts w:ascii="Arial" w:hAnsi="Arial" w:cs="Arial"/>
          <w:b/>
          <w:sz w:val="22"/>
          <w:szCs w:val="22"/>
          <w:lang w:val="es-BO"/>
        </w:rPr>
        <w:t>CLÁUSULA DÉCIMA NOVENA.- (MULTAS)</w:t>
      </w:r>
      <w:r w:rsidRPr="00B41002">
        <w:rPr>
          <w:rFonts w:ascii="Arial" w:hAnsi="Arial" w:cs="Arial"/>
          <w:sz w:val="22"/>
          <w:szCs w:val="22"/>
          <w:lang w:val="es-BO"/>
        </w:rPr>
        <w:t xml:space="preserve"> Las </w:t>
      </w:r>
      <w:r w:rsidRPr="00B41002">
        <w:rPr>
          <w:rFonts w:ascii="Arial" w:hAnsi="Arial" w:cs="Arial"/>
          <w:b/>
          <w:bCs/>
          <w:sz w:val="22"/>
          <w:szCs w:val="22"/>
          <w:lang w:val="es-BO"/>
        </w:rPr>
        <w:t>PARTES</w:t>
      </w:r>
      <w:r w:rsidRPr="00B41002">
        <w:rPr>
          <w:rFonts w:ascii="Arial" w:hAnsi="Arial" w:cs="Arial"/>
          <w:sz w:val="22"/>
          <w:szCs w:val="22"/>
          <w:lang w:val="es-BO"/>
        </w:rPr>
        <w:t xml:space="preserve"> acuerdan que por concepto de penalidad ente el incumplimiento del inicio de la prestación del </w:t>
      </w:r>
      <w:r w:rsidRPr="00B41002">
        <w:rPr>
          <w:rFonts w:ascii="Arial" w:hAnsi="Arial" w:cs="Arial"/>
          <w:b/>
          <w:bCs/>
          <w:sz w:val="22"/>
          <w:szCs w:val="22"/>
          <w:lang w:val="es-BO"/>
        </w:rPr>
        <w:t>SERVICIO</w:t>
      </w:r>
      <w:r w:rsidRPr="00B41002">
        <w:rPr>
          <w:rFonts w:ascii="Arial" w:hAnsi="Arial" w:cs="Arial"/>
          <w:sz w:val="22"/>
          <w:szCs w:val="22"/>
          <w:lang w:val="es-BO"/>
        </w:rPr>
        <w:t>, el monto de la multa será el uno por ciento (1%) del monto total del contrato, por cada día calendario a partir de la fecha establecida en la Orden de Proceder.</w:t>
      </w: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lang w:val="es-BO"/>
        </w:rPr>
        <w:t xml:space="preserve"> </w:t>
      </w: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En todos los casos de resolución de Contrato por causas atribuibles al </w:t>
      </w:r>
      <w:r w:rsidRPr="00B41002">
        <w:rPr>
          <w:rFonts w:ascii="Arial" w:hAnsi="Arial" w:cs="Arial"/>
          <w:b/>
          <w:sz w:val="22"/>
          <w:szCs w:val="22"/>
          <w:lang w:val="es-BO"/>
        </w:rPr>
        <w:t>PROVEEDOR</w:t>
      </w:r>
      <w:r w:rsidRPr="00B41002">
        <w:rPr>
          <w:rFonts w:ascii="Arial" w:hAnsi="Arial" w:cs="Arial"/>
          <w:sz w:val="22"/>
          <w:szCs w:val="22"/>
          <w:lang w:val="es-BO"/>
        </w:rPr>
        <w:t xml:space="preserve">, la </w:t>
      </w:r>
      <w:r w:rsidRPr="00B41002">
        <w:rPr>
          <w:rFonts w:ascii="Arial" w:hAnsi="Arial" w:cs="Arial"/>
          <w:b/>
          <w:sz w:val="22"/>
          <w:szCs w:val="22"/>
          <w:lang w:val="es-BO"/>
        </w:rPr>
        <w:t xml:space="preserve">ENTIDAD </w:t>
      </w:r>
      <w:r w:rsidRPr="00B41002">
        <w:rPr>
          <w:rFonts w:ascii="Arial" w:hAnsi="Arial" w:cs="Arial"/>
          <w:sz w:val="22"/>
          <w:szCs w:val="22"/>
          <w:lang w:val="es-BO"/>
        </w:rPr>
        <w:t>no podrá cobrar multas que excedan el veinte por ciento (20%) del monto total del Contrato.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Las multas serán cobradas mediante descuentos establecidos expresamente por el </w:t>
      </w:r>
      <w:r w:rsidRPr="00B41002">
        <w:rPr>
          <w:rFonts w:ascii="Arial" w:hAnsi="Arial" w:cs="Arial"/>
          <w:b/>
          <w:bCs/>
          <w:sz w:val="22"/>
          <w:szCs w:val="22"/>
          <w:lang w:val="es-BO"/>
        </w:rPr>
        <w:t>FISCAL</w:t>
      </w:r>
      <w:r w:rsidRPr="00B41002">
        <w:rPr>
          <w:rFonts w:ascii="Arial" w:hAnsi="Arial" w:cs="Arial"/>
          <w:sz w:val="22"/>
          <w:szCs w:val="22"/>
          <w:lang w:val="es-BO"/>
        </w:rPr>
        <w:t>, bajo su directa responsabilidad, en las planillas de ejecución del servicio sujetas a su aprobación o en la liquidación del Contrato.</w:t>
      </w:r>
    </w:p>
    <w:p w:rsidR="002A6C43" w:rsidRPr="00B41002" w:rsidRDefault="002A6C43" w:rsidP="002A6C43">
      <w:pPr>
        <w:autoSpaceDE w:val="0"/>
        <w:autoSpaceDN w:val="0"/>
        <w:adjustRightInd w:val="0"/>
        <w:jc w:val="both"/>
        <w:rPr>
          <w:rFonts w:ascii="Arial" w:hAnsi="Arial" w:cs="Arial"/>
          <w:b/>
          <w:sz w:val="22"/>
          <w:szCs w:val="22"/>
          <w:lang w:val="es-BO"/>
        </w:rPr>
      </w:pPr>
    </w:p>
    <w:p w:rsidR="002A6C43" w:rsidRPr="00B41002" w:rsidRDefault="002A6C43" w:rsidP="002A6C43">
      <w:pPr>
        <w:autoSpaceDE w:val="0"/>
        <w:autoSpaceDN w:val="0"/>
        <w:adjustRightInd w:val="0"/>
        <w:jc w:val="both"/>
        <w:rPr>
          <w:rFonts w:ascii="Arial" w:hAnsi="Arial" w:cs="Arial"/>
          <w:b/>
          <w:bCs/>
          <w:sz w:val="22"/>
          <w:szCs w:val="22"/>
          <w:lang w:val="es-BO"/>
        </w:rPr>
      </w:pPr>
      <w:r w:rsidRPr="00B41002">
        <w:rPr>
          <w:rFonts w:ascii="Arial" w:hAnsi="Arial" w:cs="Arial"/>
          <w:b/>
          <w:sz w:val="22"/>
          <w:szCs w:val="22"/>
          <w:lang w:val="es-BO"/>
        </w:rPr>
        <w:t>CLÁUSULA VIGÉSIMA.- (CUMPLIMIENTO DE LEYES LABORALES</w:t>
      </w:r>
      <w:r w:rsidRPr="00B41002">
        <w:rPr>
          <w:rFonts w:ascii="Arial" w:hAnsi="Arial" w:cs="Arial"/>
          <w:b/>
          <w:bCs/>
          <w:sz w:val="22"/>
          <w:szCs w:val="22"/>
          <w:lang w:val="es-BO"/>
        </w:rPr>
        <w:t xml:space="preserve">) </w:t>
      </w:r>
      <w:r w:rsidRPr="00B41002">
        <w:rPr>
          <w:rFonts w:ascii="Arial" w:hAnsi="Arial" w:cs="Arial"/>
          <w:sz w:val="22"/>
          <w:szCs w:val="22"/>
          <w:lang w:val="es-BO"/>
        </w:rPr>
        <w:t xml:space="preserve">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B41002">
        <w:rPr>
          <w:rFonts w:ascii="Arial" w:hAnsi="Arial" w:cs="Arial"/>
          <w:b/>
          <w:bCs/>
          <w:sz w:val="22"/>
          <w:szCs w:val="22"/>
          <w:lang w:val="es-BO"/>
        </w:rPr>
        <w:t xml:space="preserve">ENTIDAD </w:t>
      </w:r>
      <w:r w:rsidRPr="00B41002">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2A6C43" w:rsidRPr="00B41002" w:rsidRDefault="002A6C43" w:rsidP="002A6C43">
      <w:pPr>
        <w:autoSpaceDE w:val="0"/>
        <w:autoSpaceDN w:val="0"/>
        <w:adjustRightInd w:val="0"/>
        <w:jc w:val="both"/>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lang w:val="es-BO"/>
        </w:rPr>
        <w:t xml:space="preserve">CLÁUSULA VIGÉSIMA PRIMERA.- (CAUSAS DE FUERZA MAYOR Y/O CASO FORTUITO) </w:t>
      </w:r>
      <w:r w:rsidRPr="00B41002">
        <w:rPr>
          <w:rFonts w:ascii="Arial" w:hAnsi="Arial" w:cs="Arial"/>
          <w:sz w:val="22"/>
          <w:szCs w:val="22"/>
          <w:lang w:val="es-BO"/>
        </w:rPr>
        <w:t xml:space="preserve">Con el fin de exceptuar al </w:t>
      </w:r>
      <w:r w:rsidRPr="00B41002">
        <w:rPr>
          <w:rFonts w:ascii="Arial" w:hAnsi="Arial" w:cs="Arial"/>
          <w:b/>
          <w:sz w:val="22"/>
          <w:szCs w:val="22"/>
          <w:lang w:val="es-BO"/>
        </w:rPr>
        <w:t>PROVEEDOR</w:t>
      </w:r>
      <w:r w:rsidRPr="00B41002">
        <w:rPr>
          <w:rFonts w:ascii="Arial" w:hAnsi="Arial" w:cs="Arial"/>
          <w:sz w:val="22"/>
          <w:szCs w:val="22"/>
          <w:lang w:val="es-BO"/>
        </w:rPr>
        <w:t xml:space="preserve"> de determinadas responsabilidades por incumplimiento involuntario de las prestaciones del Contrato, el </w:t>
      </w:r>
      <w:r w:rsidRPr="00B41002">
        <w:rPr>
          <w:rFonts w:ascii="Arial" w:hAnsi="Arial" w:cs="Arial"/>
          <w:b/>
          <w:sz w:val="22"/>
          <w:szCs w:val="22"/>
          <w:lang w:val="es-BO"/>
        </w:rPr>
        <w:t xml:space="preserve">FISCAL </w:t>
      </w:r>
      <w:r w:rsidRPr="00B41002">
        <w:rPr>
          <w:rFonts w:ascii="Arial" w:hAnsi="Arial" w:cs="Arial"/>
          <w:sz w:val="22"/>
          <w:szCs w:val="22"/>
          <w:lang w:val="es-BO"/>
        </w:rPr>
        <w:t xml:space="preserve">tendrá la facultad de calificar las causas de fuerza mayor, caso fortuito u otras causas debidamente justificadas a fin exonerar al </w:t>
      </w:r>
      <w:r w:rsidRPr="00B41002">
        <w:rPr>
          <w:rFonts w:ascii="Arial" w:hAnsi="Arial" w:cs="Arial"/>
          <w:b/>
          <w:sz w:val="22"/>
          <w:szCs w:val="22"/>
          <w:lang w:val="es-BO"/>
        </w:rPr>
        <w:t>PROVEEDOR</w:t>
      </w:r>
      <w:r w:rsidRPr="00B41002">
        <w:rPr>
          <w:rFonts w:ascii="Arial" w:hAnsi="Arial" w:cs="Arial"/>
          <w:sz w:val="22"/>
          <w:szCs w:val="22"/>
          <w:lang w:val="es-BO"/>
        </w:rPr>
        <w:t xml:space="preserve"> del cumplimiento de sus obligaciones en relación a la prestación del </w:t>
      </w:r>
      <w:r w:rsidRPr="00B41002">
        <w:rPr>
          <w:rFonts w:ascii="Arial" w:hAnsi="Arial" w:cs="Arial"/>
          <w:b/>
          <w:sz w:val="22"/>
          <w:szCs w:val="22"/>
          <w:lang w:val="es-BO"/>
        </w:rPr>
        <w:t>SERVICIO</w:t>
      </w:r>
      <w:r w:rsidRPr="00B41002">
        <w:rPr>
          <w:rFonts w:ascii="Arial" w:hAnsi="Arial" w:cs="Arial"/>
          <w:sz w:val="22"/>
          <w:szCs w:val="22"/>
          <w:lang w:val="es-BO"/>
        </w:rPr>
        <w:t>.</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Para que cualquiera de estos hechos puedan constituir justificación de impedimento o demora en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de manera obligatoria y justificada el </w:t>
      </w:r>
      <w:r w:rsidRPr="00B41002">
        <w:rPr>
          <w:rFonts w:ascii="Arial" w:hAnsi="Arial" w:cs="Arial"/>
          <w:b/>
          <w:sz w:val="22"/>
          <w:szCs w:val="22"/>
          <w:lang w:val="es-BO"/>
        </w:rPr>
        <w:t xml:space="preserve">PROVEEDOR </w:t>
      </w:r>
      <w:r w:rsidRPr="00B41002">
        <w:rPr>
          <w:rFonts w:ascii="Arial" w:hAnsi="Arial" w:cs="Arial"/>
          <w:sz w:val="22"/>
          <w:szCs w:val="22"/>
          <w:lang w:val="es-BO"/>
        </w:rPr>
        <w:t xml:space="preserve">deberá solicitar al </w:t>
      </w:r>
      <w:r w:rsidRPr="00B41002">
        <w:rPr>
          <w:rFonts w:ascii="Arial" w:hAnsi="Arial" w:cs="Arial"/>
          <w:b/>
          <w:bCs/>
          <w:sz w:val="22"/>
          <w:szCs w:val="22"/>
          <w:lang w:val="es-BO"/>
        </w:rPr>
        <w:t xml:space="preserve">FISCAL </w:t>
      </w:r>
      <w:r w:rsidRPr="00B41002">
        <w:rPr>
          <w:rFonts w:ascii="Arial" w:hAnsi="Arial" w:cs="Arial"/>
          <w:bCs/>
          <w:sz w:val="22"/>
          <w:szCs w:val="22"/>
          <w:lang w:val="es-BO"/>
        </w:rPr>
        <w:t xml:space="preserve">la emisión de un </w:t>
      </w:r>
      <w:r w:rsidRPr="00B41002">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lastRenderedPageBreak/>
        <w:t xml:space="preserve">El </w:t>
      </w:r>
      <w:r w:rsidRPr="00B41002">
        <w:rPr>
          <w:rFonts w:ascii="Arial" w:hAnsi="Arial" w:cs="Arial"/>
          <w:b/>
          <w:sz w:val="22"/>
          <w:szCs w:val="22"/>
          <w:lang w:val="es-BO"/>
        </w:rPr>
        <w:t xml:space="preserve">FISCAL </w:t>
      </w:r>
      <w:r w:rsidRPr="00B41002">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2A6C43" w:rsidRPr="00B41002" w:rsidRDefault="002A6C43" w:rsidP="002A6C43">
      <w:pPr>
        <w:jc w:val="both"/>
        <w:rPr>
          <w:rFonts w:ascii="Arial" w:hAnsi="Arial" w:cs="Arial"/>
          <w:spacing w:val="-3"/>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La solicitud del </w:t>
      </w:r>
      <w:r w:rsidRPr="00B41002">
        <w:rPr>
          <w:rFonts w:ascii="Arial" w:hAnsi="Arial" w:cs="Arial"/>
          <w:b/>
          <w:sz w:val="22"/>
          <w:szCs w:val="22"/>
          <w:lang w:val="es-BO"/>
        </w:rPr>
        <w:t>PROVEEDOR</w:t>
      </w:r>
      <w:r w:rsidRPr="00B41002">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2A6C43" w:rsidRPr="00B41002" w:rsidRDefault="002A6C43" w:rsidP="002A6C43">
      <w:pPr>
        <w:jc w:val="both"/>
        <w:rPr>
          <w:rFonts w:ascii="Arial" w:hAnsi="Arial" w:cs="Arial"/>
          <w:b/>
          <w:bCs/>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CLÁUSULA</w:t>
      </w:r>
      <w:r w:rsidRPr="00B41002">
        <w:rPr>
          <w:rFonts w:ascii="Arial" w:hAnsi="Arial" w:cs="Arial"/>
          <w:b/>
          <w:bCs/>
          <w:sz w:val="22"/>
          <w:szCs w:val="22"/>
          <w:lang w:val="es-BO"/>
        </w:rPr>
        <w:t xml:space="preserve"> VIGÉSIMA SEGUNDA.- </w:t>
      </w:r>
      <w:r w:rsidRPr="00B41002">
        <w:rPr>
          <w:rFonts w:ascii="Arial" w:hAnsi="Arial" w:cs="Arial"/>
          <w:b/>
          <w:sz w:val="22"/>
          <w:szCs w:val="22"/>
          <w:lang w:val="es-BO"/>
        </w:rPr>
        <w:t xml:space="preserve">(TERMINACIÓN DEL CONTRATO). </w:t>
      </w:r>
      <w:r w:rsidRPr="00B41002">
        <w:rPr>
          <w:rFonts w:ascii="Arial" w:hAnsi="Arial" w:cs="Arial"/>
          <w:sz w:val="22"/>
          <w:szCs w:val="22"/>
          <w:lang w:val="es-BO"/>
        </w:rPr>
        <w:t>El presente Contrato concluirá bajo una de las siguientes causas:</w:t>
      </w:r>
    </w:p>
    <w:p w:rsidR="002A6C43" w:rsidRPr="00B41002" w:rsidRDefault="002A6C43" w:rsidP="002A6C43">
      <w:pPr>
        <w:tabs>
          <w:tab w:val="left" w:pos="3063"/>
        </w:tabs>
        <w:jc w:val="both"/>
        <w:rPr>
          <w:rFonts w:ascii="Arial" w:hAnsi="Arial" w:cs="Arial"/>
          <w:sz w:val="22"/>
          <w:szCs w:val="22"/>
          <w:lang w:val="es-BO"/>
        </w:rPr>
      </w:pPr>
      <w:r w:rsidRPr="00B41002">
        <w:rPr>
          <w:rFonts w:ascii="Arial" w:hAnsi="Arial" w:cs="Arial"/>
          <w:sz w:val="22"/>
          <w:szCs w:val="22"/>
          <w:lang w:val="es-BO"/>
        </w:rPr>
        <w:tab/>
      </w:r>
    </w:p>
    <w:p w:rsidR="002A6C43" w:rsidRPr="00B41002" w:rsidRDefault="002A6C43" w:rsidP="002A6C43">
      <w:pPr>
        <w:pStyle w:val="Prrafodelista"/>
        <w:numPr>
          <w:ilvl w:val="1"/>
          <w:numId w:val="44"/>
        </w:numPr>
        <w:jc w:val="both"/>
        <w:rPr>
          <w:rFonts w:ascii="Arial" w:hAnsi="Arial" w:cs="Arial"/>
          <w:sz w:val="22"/>
          <w:szCs w:val="22"/>
          <w:lang w:val="es-BO"/>
        </w:rPr>
      </w:pPr>
      <w:r w:rsidRPr="00B41002">
        <w:rPr>
          <w:rFonts w:ascii="Arial" w:hAnsi="Arial" w:cs="Arial"/>
          <w:b/>
          <w:sz w:val="22"/>
          <w:szCs w:val="22"/>
          <w:lang w:val="es-BO"/>
        </w:rPr>
        <w:t xml:space="preserve">Por Cumplimiento del Contrato: </w:t>
      </w:r>
      <w:r w:rsidRPr="00B41002">
        <w:rPr>
          <w:rFonts w:ascii="Arial" w:hAnsi="Arial" w:cs="Arial"/>
          <w:sz w:val="22"/>
          <w:szCs w:val="22"/>
          <w:lang w:val="es-BO"/>
        </w:rPr>
        <w:t xml:space="preserve">Forma ordinaria de cumplimiento, donde 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como el </w:t>
      </w:r>
      <w:r w:rsidRPr="00B41002">
        <w:rPr>
          <w:rFonts w:ascii="Arial" w:hAnsi="Arial" w:cs="Arial"/>
          <w:b/>
          <w:sz w:val="22"/>
          <w:szCs w:val="22"/>
          <w:lang w:val="es-BO"/>
        </w:rPr>
        <w:t xml:space="preserve">PROVEEDOR </w:t>
      </w:r>
      <w:r w:rsidRPr="00B41002">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B41002">
        <w:rPr>
          <w:rFonts w:ascii="Arial" w:hAnsi="Arial" w:cs="Arial"/>
          <w:b/>
          <w:sz w:val="22"/>
          <w:szCs w:val="22"/>
          <w:lang w:val="es-BO"/>
        </w:rPr>
        <w:t xml:space="preserve"> ENTIDAD</w:t>
      </w:r>
      <w:r w:rsidRPr="00B41002">
        <w:rPr>
          <w:rFonts w:ascii="Arial" w:hAnsi="Arial" w:cs="Arial"/>
          <w:sz w:val="22"/>
          <w:szCs w:val="22"/>
          <w:lang w:val="es-BO"/>
        </w:rPr>
        <w:t>.</w:t>
      </w:r>
    </w:p>
    <w:p w:rsidR="002A6C43" w:rsidRPr="00B41002" w:rsidRDefault="002A6C43" w:rsidP="002A6C43">
      <w:pPr>
        <w:jc w:val="both"/>
        <w:rPr>
          <w:rFonts w:ascii="Arial" w:hAnsi="Arial" w:cs="Arial"/>
          <w:sz w:val="22"/>
          <w:szCs w:val="22"/>
          <w:lang w:val="es-BO"/>
        </w:rPr>
      </w:pPr>
    </w:p>
    <w:p w:rsidR="002A6C43" w:rsidRPr="00B41002" w:rsidRDefault="002A6C43" w:rsidP="002A6C43">
      <w:pPr>
        <w:pStyle w:val="Prrafodelista"/>
        <w:numPr>
          <w:ilvl w:val="1"/>
          <w:numId w:val="44"/>
        </w:numPr>
        <w:jc w:val="both"/>
        <w:rPr>
          <w:rFonts w:ascii="Arial" w:hAnsi="Arial" w:cs="Arial"/>
          <w:b/>
          <w:sz w:val="22"/>
          <w:szCs w:val="22"/>
          <w:lang w:val="es-BO"/>
        </w:rPr>
      </w:pPr>
      <w:r w:rsidRPr="00B41002">
        <w:rPr>
          <w:rFonts w:ascii="Arial" w:hAnsi="Arial" w:cs="Arial"/>
          <w:b/>
          <w:sz w:val="22"/>
          <w:szCs w:val="22"/>
          <w:lang w:val="es-BO"/>
        </w:rPr>
        <w:t xml:space="preserve">Por Resolución del Contrato: </w:t>
      </w:r>
      <w:r w:rsidRPr="00B41002">
        <w:rPr>
          <w:rFonts w:ascii="Arial" w:hAnsi="Arial" w:cs="Arial"/>
          <w:sz w:val="22"/>
          <w:szCs w:val="22"/>
          <w:lang w:val="es-BO"/>
        </w:rPr>
        <w:t>Es la forma extraordinaria de terminación del Contrato que procederá únicamente por las siguientes causales:</w:t>
      </w:r>
    </w:p>
    <w:p w:rsidR="002A6C43" w:rsidRPr="00B41002" w:rsidRDefault="002A6C43" w:rsidP="002A6C43">
      <w:pPr>
        <w:pStyle w:val="Prrafodelista"/>
        <w:rPr>
          <w:rFonts w:ascii="Arial" w:hAnsi="Arial" w:cs="Arial"/>
          <w:b/>
          <w:sz w:val="22"/>
          <w:szCs w:val="22"/>
          <w:lang w:val="es-BO"/>
        </w:rPr>
      </w:pPr>
    </w:p>
    <w:p w:rsidR="002A6C43" w:rsidRPr="00B41002" w:rsidRDefault="002A6C43" w:rsidP="002A6C43">
      <w:pPr>
        <w:pStyle w:val="Prrafodelista"/>
        <w:numPr>
          <w:ilvl w:val="2"/>
          <w:numId w:val="44"/>
        </w:numPr>
        <w:ind w:left="993" w:hanging="709"/>
        <w:jc w:val="both"/>
        <w:rPr>
          <w:rFonts w:ascii="Arial" w:hAnsi="Arial" w:cs="Arial"/>
          <w:b/>
          <w:sz w:val="22"/>
          <w:szCs w:val="22"/>
          <w:lang w:val="es-BO"/>
        </w:rPr>
      </w:pPr>
      <w:r w:rsidRPr="00B41002">
        <w:rPr>
          <w:rFonts w:ascii="Arial" w:hAnsi="Arial" w:cs="Arial"/>
          <w:b/>
          <w:sz w:val="22"/>
          <w:szCs w:val="22"/>
          <w:lang w:val="es-BO"/>
        </w:rPr>
        <w:t xml:space="preserve">Resolución a requerimiento de la ENTIDAD, por causales atribuibles al PROVEEDOR. </w:t>
      </w:r>
      <w:r w:rsidRPr="00B41002">
        <w:rPr>
          <w:rFonts w:ascii="Arial" w:hAnsi="Arial" w:cs="Arial"/>
          <w:sz w:val="22"/>
          <w:szCs w:val="22"/>
          <w:lang w:val="es-BO"/>
        </w:rPr>
        <w:t>La</w:t>
      </w:r>
      <w:r w:rsidRPr="00B41002">
        <w:rPr>
          <w:rFonts w:ascii="Arial" w:hAnsi="Arial" w:cs="Arial"/>
          <w:b/>
          <w:sz w:val="22"/>
          <w:szCs w:val="22"/>
          <w:lang w:val="es-BO"/>
        </w:rPr>
        <w:t xml:space="preserve"> ENTIDAD, </w:t>
      </w:r>
      <w:r w:rsidRPr="00B41002">
        <w:rPr>
          <w:rFonts w:ascii="Arial" w:hAnsi="Arial" w:cs="Arial"/>
          <w:sz w:val="22"/>
          <w:szCs w:val="22"/>
          <w:lang w:val="es-BO"/>
        </w:rPr>
        <w:t>podrá proceder al trámite de resolución del Contrato, en los siguientes casos:</w:t>
      </w:r>
    </w:p>
    <w:p w:rsidR="002A6C43" w:rsidRPr="00B41002" w:rsidRDefault="002A6C43" w:rsidP="002A6C43">
      <w:pPr>
        <w:pStyle w:val="Prrafodelista"/>
        <w:tabs>
          <w:tab w:val="left" w:pos="1418"/>
        </w:tabs>
        <w:ind w:left="1418"/>
        <w:jc w:val="both"/>
        <w:rPr>
          <w:rFonts w:ascii="Arial" w:hAnsi="Arial" w:cs="Arial"/>
          <w:b/>
          <w:sz w:val="22"/>
          <w:szCs w:val="22"/>
          <w:lang w:val="es-BO"/>
        </w:rPr>
      </w:pPr>
    </w:p>
    <w:p w:rsidR="002A6C43" w:rsidRPr="00B41002" w:rsidRDefault="002A6C43" w:rsidP="002A6C43">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disolución del </w:t>
      </w:r>
      <w:r w:rsidRPr="00B41002">
        <w:rPr>
          <w:rFonts w:ascii="Arial" w:hAnsi="Arial" w:cs="Arial"/>
          <w:b/>
          <w:sz w:val="22"/>
          <w:szCs w:val="22"/>
          <w:lang w:val="es-BO"/>
        </w:rPr>
        <w:t>PROVEEDOR</w:t>
      </w:r>
      <w:r w:rsidRPr="00B41002">
        <w:rPr>
          <w:rFonts w:ascii="Arial" w:hAnsi="Arial" w:cs="Arial"/>
          <w:b/>
          <w:i/>
          <w:sz w:val="22"/>
          <w:szCs w:val="22"/>
          <w:lang w:val="es-BO"/>
        </w:rPr>
        <w:t>.</w:t>
      </w:r>
    </w:p>
    <w:p w:rsidR="002A6C43" w:rsidRPr="00B41002" w:rsidRDefault="002A6C43" w:rsidP="002A6C43">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quiebra declarada del </w:t>
      </w:r>
      <w:r w:rsidRPr="00B41002">
        <w:rPr>
          <w:rFonts w:ascii="Arial" w:hAnsi="Arial" w:cs="Arial"/>
          <w:b/>
          <w:sz w:val="22"/>
          <w:szCs w:val="22"/>
          <w:lang w:val="es-BO"/>
        </w:rPr>
        <w:t>PROVEEDOR.</w:t>
      </w:r>
    </w:p>
    <w:p w:rsidR="002A6C43" w:rsidRPr="00B41002" w:rsidRDefault="002A6C43" w:rsidP="002A6C43">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incumplimiento en la atención del servicio, a requerimiento de 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o por el </w:t>
      </w:r>
      <w:r w:rsidRPr="00B41002">
        <w:rPr>
          <w:rFonts w:ascii="Arial" w:hAnsi="Arial" w:cs="Arial"/>
          <w:b/>
          <w:bCs/>
          <w:sz w:val="22"/>
          <w:szCs w:val="22"/>
          <w:lang w:val="es-BO"/>
        </w:rPr>
        <w:t>FISCAL</w:t>
      </w:r>
      <w:r w:rsidRPr="00B41002">
        <w:rPr>
          <w:rFonts w:ascii="Arial" w:hAnsi="Arial" w:cs="Arial"/>
          <w:sz w:val="22"/>
          <w:szCs w:val="22"/>
          <w:lang w:val="es-BO"/>
        </w:rPr>
        <w:t>.</w:t>
      </w:r>
    </w:p>
    <w:p w:rsidR="002A6C43" w:rsidRPr="00B41002" w:rsidRDefault="002A6C43" w:rsidP="002A6C43">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suspensión de la prestación de los </w:t>
      </w:r>
      <w:r w:rsidRPr="00B41002">
        <w:rPr>
          <w:rFonts w:ascii="Arial" w:hAnsi="Arial" w:cs="Arial"/>
          <w:b/>
          <w:sz w:val="22"/>
          <w:szCs w:val="22"/>
          <w:lang w:val="es-BO"/>
        </w:rPr>
        <w:t>SERVICIOS</w:t>
      </w:r>
      <w:r w:rsidRPr="00B41002">
        <w:rPr>
          <w:rFonts w:ascii="Arial" w:hAnsi="Arial" w:cs="Arial"/>
          <w:sz w:val="22"/>
          <w:szCs w:val="22"/>
          <w:lang w:val="es-BO"/>
        </w:rPr>
        <w:t xml:space="preserve"> sin justificación, por el lapso de dos (2) días calendario continuos, sin autorización escrita de la </w:t>
      </w:r>
      <w:r w:rsidRPr="00B41002">
        <w:rPr>
          <w:rFonts w:ascii="Arial" w:hAnsi="Arial" w:cs="Arial"/>
          <w:b/>
          <w:sz w:val="22"/>
          <w:szCs w:val="22"/>
          <w:lang w:val="es-BO"/>
        </w:rPr>
        <w:t>ENTIDAD.</w:t>
      </w:r>
    </w:p>
    <w:p w:rsidR="002A6C43" w:rsidRPr="00B41002" w:rsidRDefault="002A6C43" w:rsidP="002A6C43">
      <w:pPr>
        <w:numPr>
          <w:ilvl w:val="0"/>
          <w:numId w:val="42"/>
        </w:numPr>
        <w:tabs>
          <w:tab w:val="clear" w:pos="1260"/>
          <w:tab w:val="num" w:pos="1134"/>
        </w:tabs>
        <w:ind w:left="1418" w:hanging="284"/>
        <w:jc w:val="both"/>
        <w:rPr>
          <w:rFonts w:ascii="Arial" w:hAnsi="Arial" w:cs="Arial"/>
          <w:sz w:val="22"/>
          <w:szCs w:val="22"/>
          <w:lang w:val="es-BO"/>
        </w:rPr>
      </w:pPr>
      <w:r w:rsidRPr="00B41002">
        <w:rPr>
          <w:rFonts w:ascii="Arial" w:hAnsi="Arial" w:cs="Arial"/>
          <w:sz w:val="22"/>
          <w:szCs w:val="22"/>
          <w:lang w:val="es-BO"/>
        </w:rPr>
        <w:t xml:space="preserve">Por negligencia reiterada (3 veces) en el cumplimiento de las Especificaciones Técnicas, u otras especificaciones, o instrucciones escritas del </w:t>
      </w:r>
      <w:r w:rsidRPr="00B41002">
        <w:rPr>
          <w:rFonts w:ascii="Arial" w:hAnsi="Arial" w:cs="Arial"/>
          <w:b/>
          <w:sz w:val="22"/>
          <w:szCs w:val="22"/>
          <w:lang w:val="es-BO"/>
        </w:rPr>
        <w:t>FISCAL</w:t>
      </w:r>
      <w:r w:rsidRPr="00B41002">
        <w:rPr>
          <w:rFonts w:ascii="Arial" w:hAnsi="Arial" w:cs="Arial"/>
          <w:sz w:val="22"/>
          <w:szCs w:val="22"/>
          <w:lang w:val="es-BO"/>
        </w:rPr>
        <w:t>.</w:t>
      </w:r>
    </w:p>
    <w:p w:rsidR="002A6C43" w:rsidRPr="00B41002" w:rsidRDefault="002A6C43" w:rsidP="002A6C43">
      <w:pPr>
        <w:ind w:left="1800"/>
        <w:jc w:val="both"/>
        <w:rPr>
          <w:rFonts w:ascii="Arial" w:hAnsi="Arial" w:cs="Arial"/>
          <w:sz w:val="22"/>
          <w:szCs w:val="22"/>
          <w:lang w:val="es-BO"/>
        </w:rPr>
      </w:pPr>
    </w:p>
    <w:p w:rsidR="002A6C43" w:rsidRPr="00B41002" w:rsidRDefault="002A6C43" w:rsidP="002A6C43">
      <w:pPr>
        <w:pStyle w:val="Prrafodelista"/>
        <w:numPr>
          <w:ilvl w:val="2"/>
          <w:numId w:val="44"/>
        </w:numPr>
        <w:ind w:left="1134" w:hanging="850"/>
        <w:jc w:val="both"/>
        <w:rPr>
          <w:rFonts w:ascii="Arial" w:hAnsi="Arial" w:cs="Arial"/>
          <w:b/>
          <w:sz w:val="22"/>
          <w:szCs w:val="22"/>
          <w:lang w:val="es-BO"/>
        </w:rPr>
      </w:pPr>
      <w:r w:rsidRPr="00B41002">
        <w:rPr>
          <w:rFonts w:ascii="Arial" w:hAnsi="Arial" w:cs="Arial"/>
          <w:b/>
          <w:sz w:val="22"/>
          <w:szCs w:val="22"/>
          <w:lang w:val="es-BO"/>
        </w:rPr>
        <w:t xml:space="preserve">Resolución a requerimiento del PROVEEDOR por causales atribuibles a la ENTIDAD. </w:t>
      </w:r>
      <w:r w:rsidRPr="00B41002">
        <w:rPr>
          <w:rFonts w:ascii="Arial" w:hAnsi="Arial" w:cs="Arial"/>
          <w:sz w:val="22"/>
          <w:szCs w:val="22"/>
          <w:lang w:val="es-BO"/>
        </w:rPr>
        <w:t>El</w:t>
      </w:r>
      <w:r w:rsidRPr="00B41002">
        <w:rPr>
          <w:rFonts w:ascii="Arial" w:hAnsi="Arial" w:cs="Arial"/>
          <w:b/>
          <w:sz w:val="22"/>
          <w:szCs w:val="22"/>
          <w:lang w:val="es-BO"/>
        </w:rPr>
        <w:t xml:space="preserve"> PROVEEDOR, </w:t>
      </w:r>
      <w:r w:rsidRPr="00B41002">
        <w:rPr>
          <w:rFonts w:ascii="Arial" w:hAnsi="Arial" w:cs="Arial"/>
          <w:sz w:val="22"/>
          <w:szCs w:val="22"/>
          <w:lang w:val="es-BO"/>
        </w:rPr>
        <w:t>podrá proceder al trámite de resolución del Contrato, en los siguientes casos:</w:t>
      </w:r>
    </w:p>
    <w:p w:rsidR="002A6C43" w:rsidRPr="00B41002" w:rsidRDefault="002A6C43" w:rsidP="002A6C43">
      <w:pPr>
        <w:jc w:val="both"/>
        <w:rPr>
          <w:rFonts w:ascii="Arial" w:hAnsi="Arial" w:cs="Arial"/>
          <w:sz w:val="22"/>
          <w:szCs w:val="22"/>
          <w:lang w:val="es-BO"/>
        </w:rPr>
      </w:pPr>
    </w:p>
    <w:p w:rsidR="002A6C43" w:rsidRPr="00B41002" w:rsidRDefault="002A6C43" w:rsidP="002A6C43">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Si apartándose de los términos del Contrato la</w:t>
      </w:r>
      <w:r w:rsidRPr="00B41002">
        <w:rPr>
          <w:rFonts w:ascii="Arial" w:hAnsi="Arial" w:cs="Arial"/>
          <w:b/>
          <w:sz w:val="22"/>
          <w:szCs w:val="22"/>
          <w:lang w:val="es-BO"/>
        </w:rPr>
        <w:t xml:space="preserve"> ENTIDAD, </w:t>
      </w:r>
      <w:r w:rsidRPr="00B41002">
        <w:rPr>
          <w:rFonts w:ascii="Arial" w:hAnsi="Arial" w:cs="Arial"/>
          <w:sz w:val="22"/>
          <w:szCs w:val="22"/>
          <w:lang w:val="es-BO"/>
        </w:rPr>
        <w:t xml:space="preserve">a través del </w:t>
      </w:r>
      <w:r w:rsidRPr="00B41002">
        <w:rPr>
          <w:rFonts w:ascii="Arial" w:hAnsi="Arial" w:cs="Arial"/>
          <w:b/>
          <w:bCs/>
          <w:sz w:val="22"/>
          <w:szCs w:val="22"/>
          <w:lang w:val="es-BO"/>
        </w:rPr>
        <w:t>FISCAL</w:t>
      </w:r>
      <w:r w:rsidRPr="00B41002">
        <w:rPr>
          <w:rFonts w:ascii="Arial" w:hAnsi="Arial" w:cs="Arial"/>
          <w:sz w:val="22"/>
          <w:szCs w:val="22"/>
          <w:lang w:val="es-BO"/>
        </w:rPr>
        <w:t xml:space="preserve">, pretende modificar o afectar las condiciones del </w:t>
      </w:r>
      <w:r w:rsidRPr="00B41002">
        <w:rPr>
          <w:rFonts w:ascii="Arial" w:hAnsi="Arial" w:cs="Arial"/>
          <w:b/>
          <w:sz w:val="22"/>
          <w:szCs w:val="22"/>
          <w:lang w:val="es-BO"/>
        </w:rPr>
        <w:t>SERVICIO</w:t>
      </w:r>
      <w:r w:rsidRPr="00B41002">
        <w:rPr>
          <w:rFonts w:ascii="Arial" w:hAnsi="Arial" w:cs="Arial"/>
          <w:sz w:val="22"/>
          <w:szCs w:val="22"/>
          <w:lang w:val="es-BO"/>
        </w:rPr>
        <w:t>.</w:t>
      </w:r>
    </w:p>
    <w:p w:rsidR="002A6C43" w:rsidRPr="00B41002" w:rsidRDefault="002A6C43" w:rsidP="002A6C43">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 xml:space="preserve">Por incumplimiento injustificado en el pago por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por más de sesenta (60) días calendario computados a partir de la fecha en que debió hacerse efectivo el pago, existiendo conformidad del </w:t>
      </w:r>
      <w:r w:rsidRPr="00B41002">
        <w:rPr>
          <w:rFonts w:ascii="Arial" w:hAnsi="Arial" w:cs="Arial"/>
          <w:b/>
          <w:sz w:val="22"/>
          <w:szCs w:val="22"/>
          <w:lang w:val="es-BO"/>
        </w:rPr>
        <w:t>SERVICIO</w:t>
      </w:r>
      <w:r w:rsidRPr="00B41002">
        <w:rPr>
          <w:rFonts w:ascii="Arial" w:hAnsi="Arial" w:cs="Arial"/>
          <w:sz w:val="22"/>
          <w:szCs w:val="22"/>
          <w:lang w:val="es-BO"/>
        </w:rPr>
        <w:t xml:space="preserve">, emitida por el </w:t>
      </w:r>
      <w:r w:rsidRPr="00B41002">
        <w:rPr>
          <w:rFonts w:ascii="Arial" w:hAnsi="Arial" w:cs="Arial"/>
          <w:b/>
          <w:sz w:val="22"/>
          <w:szCs w:val="22"/>
          <w:lang w:val="es-BO"/>
        </w:rPr>
        <w:t>FISCAL</w:t>
      </w:r>
      <w:r w:rsidRPr="00B41002">
        <w:rPr>
          <w:rFonts w:ascii="Arial" w:hAnsi="Arial" w:cs="Arial"/>
          <w:sz w:val="22"/>
          <w:szCs w:val="22"/>
          <w:lang w:val="es-BO"/>
        </w:rPr>
        <w:t>.</w:t>
      </w:r>
    </w:p>
    <w:p w:rsidR="002A6C43" w:rsidRPr="00B41002" w:rsidRDefault="002A6C43" w:rsidP="002A6C43">
      <w:pPr>
        <w:numPr>
          <w:ilvl w:val="1"/>
          <w:numId w:val="42"/>
        </w:numPr>
        <w:tabs>
          <w:tab w:val="clear" w:pos="1980"/>
        </w:tabs>
        <w:ind w:left="1418" w:hanging="284"/>
        <w:jc w:val="both"/>
        <w:rPr>
          <w:rFonts w:ascii="Arial" w:hAnsi="Arial" w:cs="Arial"/>
          <w:sz w:val="22"/>
          <w:szCs w:val="22"/>
          <w:lang w:val="es-BO"/>
        </w:rPr>
      </w:pPr>
      <w:r w:rsidRPr="00B41002">
        <w:rPr>
          <w:rFonts w:ascii="Arial" w:hAnsi="Arial" w:cs="Arial"/>
          <w:sz w:val="22"/>
          <w:szCs w:val="22"/>
          <w:lang w:val="es-BO"/>
        </w:rPr>
        <w:t>Por utilizar o requerir aquellos servicios que son objeto del presente Contrato, en beneficio de terceras personas.</w:t>
      </w:r>
    </w:p>
    <w:p w:rsidR="002A6C43" w:rsidRPr="00B41002" w:rsidRDefault="002A6C43" w:rsidP="002A6C43">
      <w:pPr>
        <w:ind w:left="1800"/>
        <w:jc w:val="both"/>
        <w:rPr>
          <w:rFonts w:ascii="Arial" w:hAnsi="Arial" w:cs="Arial"/>
          <w:sz w:val="22"/>
          <w:szCs w:val="22"/>
          <w:lang w:val="es-BO"/>
        </w:rPr>
      </w:pPr>
    </w:p>
    <w:p w:rsidR="002A6C43" w:rsidRPr="00B41002" w:rsidRDefault="002A6C43" w:rsidP="002A6C43">
      <w:pPr>
        <w:pStyle w:val="Prrafodelista"/>
        <w:numPr>
          <w:ilvl w:val="2"/>
          <w:numId w:val="44"/>
        </w:numPr>
        <w:ind w:left="1134" w:hanging="850"/>
        <w:jc w:val="both"/>
        <w:rPr>
          <w:rFonts w:ascii="Arial" w:hAnsi="Arial" w:cs="Arial"/>
          <w:sz w:val="22"/>
          <w:szCs w:val="22"/>
          <w:lang w:val="es-BO"/>
        </w:rPr>
      </w:pPr>
      <w:r w:rsidRPr="00B41002">
        <w:rPr>
          <w:rFonts w:ascii="Arial" w:hAnsi="Arial" w:cs="Arial"/>
          <w:b/>
          <w:sz w:val="22"/>
          <w:szCs w:val="22"/>
          <w:lang w:val="es-BO"/>
        </w:rPr>
        <w:t xml:space="preserve">Reglas aplicables a la Resolución: </w:t>
      </w:r>
      <w:r w:rsidRPr="00B41002">
        <w:rPr>
          <w:rFonts w:ascii="Arial" w:hAnsi="Arial" w:cs="Arial"/>
          <w:sz w:val="22"/>
          <w:szCs w:val="22"/>
          <w:lang w:val="es-BO"/>
        </w:rPr>
        <w:t xml:space="preserve">De acuerdo a las causales de Resolución de Contrato señaladas precedentemente, y considerando la naturaleza del Contrato de prestación de </w:t>
      </w:r>
      <w:r w:rsidRPr="00B41002">
        <w:rPr>
          <w:rFonts w:ascii="Arial" w:hAnsi="Arial" w:cs="Arial"/>
          <w:b/>
          <w:sz w:val="22"/>
          <w:szCs w:val="22"/>
          <w:lang w:val="es-BO"/>
        </w:rPr>
        <w:t>SERVICIOS</w:t>
      </w:r>
      <w:r w:rsidRPr="00B41002">
        <w:rPr>
          <w:rFonts w:ascii="Arial" w:hAnsi="Arial" w:cs="Arial"/>
          <w:sz w:val="22"/>
          <w:szCs w:val="22"/>
          <w:lang w:val="es-BO"/>
        </w:rPr>
        <w:t xml:space="preserve"> que implica la realización de prestaciones continuadas o sujetas a cronograma, su terminación sólo afectará a las </w:t>
      </w:r>
      <w:r w:rsidRPr="00B41002">
        <w:rPr>
          <w:rFonts w:ascii="Arial" w:hAnsi="Arial" w:cs="Arial"/>
          <w:sz w:val="22"/>
          <w:szCs w:val="22"/>
          <w:lang w:val="es-BO"/>
        </w:rPr>
        <w:lastRenderedPageBreak/>
        <w:t xml:space="preserve">prestaciones futuras, debiendo considerarse cumplidas las prestaciones ya realizadas por ambas partes. </w:t>
      </w:r>
    </w:p>
    <w:p w:rsidR="002A6C43" w:rsidRPr="00B41002" w:rsidRDefault="002A6C43" w:rsidP="002A6C43">
      <w:pPr>
        <w:pStyle w:val="Prrafodelista"/>
        <w:tabs>
          <w:tab w:val="left" w:pos="1418"/>
        </w:tabs>
        <w:ind w:left="465"/>
        <w:jc w:val="both"/>
        <w:rPr>
          <w:rFonts w:ascii="Arial" w:hAnsi="Arial" w:cs="Arial"/>
          <w:sz w:val="22"/>
          <w:szCs w:val="22"/>
          <w:lang w:val="es-BO"/>
        </w:rPr>
      </w:pPr>
    </w:p>
    <w:p w:rsidR="002A6C43" w:rsidRPr="00B41002" w:rsidRDefault="002A6C43" w:rsidP="002A6C43">
      <w:pPr>
        <w:pStyle w:val="Prrafodelista"/>
        <w:ind w:left="1134"/>
        <w:jc w:val="both"/>
        <w:rPr>
          <w:rFonts w:ascii="Arial" w:hAnsi="Arial" w:cs="Arial"/>
          <w:sz w:val="22"/>
          <w:szCs w:val="22"/>
          <w:lang w:val="es-BO"/>
        </w:rPr>
      </w:pPr>
      <w:r w:rsidRPr="00B41002">
        <w:rPr>
          <w:rFonts w:ascii="Arial" w:hAnsi="Arial" w:cs="Arial"/>
          <w:sz w:val="22"/>
          <w:szCs w:val="22"/>
          <w:lang w:val="es-BO"/>
        </w:rPr>
        <w:t>Para procesar la Resolución del Contrato por cualquiera de las causales señaladas, la</w:t>
      </w:r>
      <w:r w:rsidRPr="00B41002">
        <w:rPr>
          <w:rFonts w:ascii="Arial" w:hAnsi="Arial" w:cs="Arial"/>
          <w:b/>
          <w:sz w:val="22"/>
          <w:szCs w:val="22"/>
          <w:lang w:val="es-BO"/>
        </w:rPr>
        <w:t xml:space="preserve"> ENTIDAD </w:t>
      </w:r>
      <w:r w:rsidRPr="00B41002">
        <w:rPr>
          <w:rFonts w:ascii="Arial" w:hAnsi="Arial" w:cs="Arial"/>
          <w:sz w:val="22"/>
          <w:szCs w:val="22"/>
          <w:lang w:val="es-BO"/>
        </w:rPr>
        <w:t>o el</w:t>
      </w:r>
      <w:r w:rsidRPr="00B41002">
        <w:rPr>
          <w:rFonts w:ascii="Arial" w:hAnsi="Arial" w:cs="Arial"/>
          <w:b/>
          <w:sz w:val="22"/>
          <w:szCs w:val="22"/>
          <w:lang w:val="es-BO"/>
        </w:rPr>
        <w:t xml:space="preserve"> PROVEEDOR, </w:t>
      </w:r>
      <w:r w:rsidRPr="00B41002">
        <w:rPr>
          <w:rFonts w:ascii="Arial" w:hAnsi="Arial" w:cs="Arial"/>
          <w:sz w:val="22"/>
          <w:szCs w:val="22"/>
          <w:lang w:val="es-BO"/>
        </w:rPr>
        <w:t>dará aviso escrito mediante carta notariada, a la otra parte, de su intención de resolver el Contrato, estableciendo claramente la causal que se aduce.</w:t>
      </w:r>
    </w:p>
    <w:p w:rsidR="002A6C43" w:rsidRPr="00B41002" w:rsidRDefault="002A6C43" w:rsidP="002A6C43">
      <w:pPr>
        <w:ind w:left="426" w:firstLine="24"/>
        <w:jc w:val="both"/>
        <w:rPr>
          <w:rFonts w:ascii="Arial" w:hAnsi="Arial" w:cs="Arial"/>
          <w:sz w:val="22"/>
          <w:szCs w:val="22"/>
          <w:lang w:val="es-BO"/>
        </w:rPr>
      </w:pPr>
    </w:p>
    <w:p w:rsidR="002A6C43" w:rsidRPr="00B41002" w:rsidRDefault="002A6C43" w:rsidP="002A6C43">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41002">
        <w:rPr>
          <w:rFonts w:ascii="Arial" w:hAnsi="Arial" w:cs="Arial"/>
          <w:b/>
          <w:sz w:val="22"/>
          <w:szCs w:val="22"/>
          <w:lang w:val="es-BO"/>
        </w:rPr>
        <w:t>ENTIDAD</w:t>
      </w:r>
      <w:r w:rsidRPr="00B41002">
        <w:rPr>
          <w:rFonts w:ascii="Arial" w:hAnsi="Arial" w:cs="Arial"/>
          <w:sz w:val="22"/>
          <w:szCs w:val="22"/>
          <w:lang w:val="es-BO"/>
        </w:rPr>
        <w:t xml:space="preserve"> o el </w:t>
      </w:r>
      <w:r w:rsidRPr="00B41002">
        <w:rPr>
          <w:rFonts w:ascii="Arial" w:hAnsi="Arial" w:cs="Arial"/>
          <w:b/>
          <w:sz w:val="22"/>
          <w:szCs w:val="22"/>
          <w:lang w:val="es-BO"/>
        </w:rPr>
        <w:t>PROVEEDOR</w:t>
      </w:r>
      <w:r w:rsidRPr="00B41002">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2A6C43" w:rsidRPr="00B41002" w:rsidRDefault="002A6C43" w:rsidP="002A6C43">
      <w:pPr>
        <w:tabs>
          <w:tab w:val="left" w:pos="1418"/>
        </w:tabs>
        <w:jc w:val="both"/>
        <w:rPr>
          <w:rFonts w:ascii="Arial" w:hAnsi="Arial" w:cs="Arial"/>
          <w:sz w:val="22"/>
          <w:szCs w:val="22"/>
          <w:lang w:val="es-BO"/>
        </w:rPr>
      </w:pPr>
    </w:p>
    <w:p w:rsidR="002A6C43" w:rsidRPr="00B41002" w:rsidRDefault="002A6C43" w:rsidP="002A6C43">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Esta carta notariada dará lugar a que cuando la resolución sea por causales atribuibles al </w:t>
      </w:r>
      <w:r w:rsidRPr="00B41002">
        <w:rPr>
          <w:rFonts w:ascii="Arial" w:hAnsi="Arial" w:cs="Arial"/>
          <w:b/>
          <w:sz w:val="22"/>
          <w:szCs w:val="22"/>
          <w:lang w:val="es-BO"/>
        </w:rPr>
        <w:t>PROVEEDOR</w:t>
      </w:r>
      <w:r w:rsidRPr="00B41002">
        <w:rPr>
          <w:rFonts w:ascii="Arial" w:hAnsi="Arial" w:cs="Arial"/>
          <w:sz w:val="22"/>
          <w:szCs w:val="22"/>
          <w:lang w:val="es-BO"/>
        </w:rPr>
        <w:t xml:space="preserve"> se consolide en favor de la </w:t>
      </w:r>
      <w:r w:rsidRPr="00B41002">
        <w:rPr>
          <w:rFonts w:ascii="Arial" w:hAnsi="Arial" w:cs="Arial"/>
          <w:b/>
          <w:sz w:val="22"/>
          <w:szCs w:val="22"/>
          <w:lang w:val="es-BO"/>
        </w:rPr>
        <w:t>ENTIDAD</w:t>
      </w:r>
      <w:r w:rsidRPr="00B41002">
        <w:rPr>
          <w:rFonts w:ascii="Arial" w:hAnsi="Arial" w:cs="Arial"/>
          <w:sz w:val="22"/>
          <w:szCs w:val="22"/>
          <w:lang w:val="es-BO"/>
        </w:rPr>
        <w:t xml:space="preserve"> la Garantía de Cumplimiento de Contrato.</w:t>
      </w:r>
    </w:p>
    <w:p w:rsidR="002A6C43" w:rsidRPr="00B41002" w:rsidRDefault="002A6C43" w:rsidP="002A6C43">
      <w:pPr>
        <w:tabs>
          <w:tab w:val="left" w:pos="1418"/>
        </w:tabs>
        <w:jc w:val="both"/>
        <w:rPr>
          <w:rFonts w:ascii="Arial" w:hAnsi="Arial" w:cs="Arial"/>
          <w:sz w:val="22"/>
          <w:szCs w:val="22"/>
          <w:lang w:val="es-BO"/>
        </w:rPr>
      </w:pPr>
    </w:p>
    <w:p w:rsidR="002A6C43" w:rsidRPr="00B41002" w:rsidRDefault="002A6C43" w:rsidP="002A6C43">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Solo en caso que la resolución no sea originada por negligencia del </w:t>
      </w:r>
      <w:r w:rsidRPr="00B41002">
        <w:rPr>
          <w:rFonts w:ascii="Arial" w:hAnsi="Arial" w:cs="Arial"/>
          <w:b/>
          <w:sz w:val="22"/>
          <w:szCs w:val="22"/>
          <w:lang w:val="es-BO"/>
        </w:rPr>
        <w:t>PROVEEDOR</w:t>
      </w:r>
      <w:r w:rsidRPr="00B41002">
        <w:rPr>
          <w:rFonts w:ascii="Arial" w:hAnsi="Arial" w:cs="Arial"/>
          <w:sz w:val="22"/>
          <w:szCs w:val="22"/>
          <w:lang w:val="es-BO"/>
        </w:rPr>
        <w:t xml:space="preserve"> éste tendrá derecho a una evaluación de los gastos proporcionales que demande los compromisos adquiridos por el </w:t>
      </w:r>
      <w:r w:rsidRPr="00B41002">
        <w:rPr>
          <w:rFonts w:ascii="Arial" w:hAnsi="Arial" w:cs="Arial"/>
          <w:b/>
          <w:sz w:val="22"/>
          <w:szCs w:val="22"/>
          <w:lang w:val="es-BO"/>
        </w:rPr>
        <w:t>PROVEEDOR</w:t>
      </w:r>
      <w:r w:rsidRPr="00B41002">
        <w:rPr>
          <w:rFonts w:ascii="Arial" w:hAnsi="Arial" w:cs="Arial"/>
          <w:sz w:val="22"/>
          <w:szCs w:val="22"/>
          <w:lang w:val="es-BO"/>
        </w:rPr>
        <w:t xml:space="preserve"> para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contra la presentación de documentos probatorios y certificados.</w:t>
      </w:r>
    </w:p>
    <w:p w:rsidR="002A6C43" w:rsidRPr="00B41002" w:rsidRDefault="002A6C43" w:rsidP="002A6C43">
      <w:pPr>
        <w:pStyle w:val="Prrafodelista"/>
        <w:tabs>
          <w:tab w:val="left" w:pos="1418"/>
        </w:tabs>
        <w:ind w:left="465"/>
        <w:jc w:val="both"/>
        <w:rPr>
          <w:rFonts w:ascii="Arial" w:hAnsi="Arial" w:cs="Arial"/>
          <w:sz w:val="22"/>
          <w:szCs w:val="22"/>
          <w:lang w:val="es-BO"/>
        </w:rPr>
      </w:pPr>
      <w:r w:rsidRPr="00B41002">
        <w:rPr>
          <w:rFonts w:ascii="Arial" w:hAnsi="Arial" w:cs="Arial"/>
          <w:sz w:val="22"/>
          <w:szCs w:val="22"/>
          <w:lang w:val="es-BO"/>
        </w:rPr>
        <w:t xml:space="preserve"> </w:t>
      </w:r>
    </w:p>
    <w:p w:rsidR="002A6C43" w:rsidRPr="00B41002" w:rsidRDefault="002A6C43" w:rsidP="002A6C43">
      <w:pPr>
        <w:pStyle w:val="Prrafodelista"/>
        <w:ind w:left="1134"/>
        <w:jc w:val="both"/>
        <w:rPr>
          <w:rFonts w:ascii="Arial" w:hAnsi="Arial" w:cs="Arial"/>
          <w:sz w:val="22"/>
          <w:szCs w:val="22"/>
          <w:lang w:val="es-BO"/>
        </w:rPr>
      </w:pPr>
      <w:r w:rsidRPr="00B41002">
        <w:rPr>
          <w:rFonts w:ascii="Arial" w:hAnsi="Arial" w:cs="Arial"/>
          <w:sz w:val="22"/>
          <w:szCs w:val="22"/>
          <w:lang w:val="es-BO"/>
        </w:rPr>
        <w:t xml:space="preserve">Si, el </w:t>
      </w:r>
      <w:r w:rsidRPr="00B41002">
        <w:rPr>
          <w:rFonts w:ascii="Arial" w:hAnsi="Arial" w:cs="Arial"/>
          <w:b/>
          <w:sz w:val="22"/>
          <w:szCs w:val="22"/>
          <w:lang w:val="es-BO"/>
        </w:rPr>
        <w:t>FISCAL</w:t>
      </w:r>
      <w:r w:rsidRPr="00B41002">
        <w:rPr>
          <w:rFonts w:ascii="Arial" w:hAnsi="Arial" w:cs="Arial"/>
          <w:sz w:val="22"/>
          <w:szCs w:val="22"/>
          <w:lang w:val="es-BO"/>
        </w:rPr>
        <w:t xml:space="preserve"> determinará los costos proporcionales que en dicho acto se demandase en favor del </w:t>
      </w:r>
      <w:r w:rsidRPr="00B41002">
        <w:rPr>
          <w:rFonts w:ascii="Arial" w:hAnsi="Arial" w:cs="Arial"/>
          <w:b/>
          <w:sz w:val="22"/>
          <w:szCs w:val="22"/>
          <w:lang w:val="es-BO"/>
        </w:rPr>
        <w:t>PROVEEDOR</w:t>
      </w:r>
      <w:r w:rsidRPr="00B41002">
        <w:rPr>
          <w:rFonts w:ascii="Arial" w:hAnsi="Arial" w:cs="Arial"/>
          <w:sz w:val="22"/>
          <w:szCs w:val="22"/>
          <w:lang w:val="es-BO"/>
        </w:rPr>
        <w:t xml:space="preserve">. Una vez efectivizada la Resolución del Contrato, las </w:t>
      </w:r>
      <w:r w:rsidRPr="00B41002">
        <w:rPr>
          <w:rFonts w:ascii="Arial" w:hAnsi="Arial" w:cs="Arial"/>
          <w:b/>
          <w:sz w:val="22"/>
          <w:szCs w:val="22"/>
          <w:lang w:val="es-BO"/>
        </w:rPr>
        <w:t>PARTES</w:t>
      </w:r>
      <w:r w:rsidRPr="00B4100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2A6C43" w:rsidRPr="00B41002" w:rsidRDefault="002A6C43" w:rsidP="002A6C43">
      <w:pPr>
        <w:pStyle w:val="Prrafodelista"/>
        <w:ind w:left="1134"/>
        <w:jc w:val="both"/>
        <w:rPr>
          <w:rFonts w:ascii="Arial" w:hAnsi="Arial" w:cs="Arial"/>
          <w:sz w:val="22"/>
          <w:szCs w:val="22"/>
          <w:lang w:val="es-BO"/>
        </w:rPr>
      </w:pPr>
    </w:p>
    <w:p w:rsidR="002A6C43" w:rsidRPr="00B41002" w:rsidRDefault="002A6C43" w:rsidP="002A6C43">
      <w:pPr>
        <w:pStyle w:val="Prrafodelista"/>
        <w:numPr>
          <w:ilvl w:val="1"/>
          <w:numId w:val="44"/>
        </w:numPr>
        <w:jc w:val="both"/>
        <w:rPr>
          <w:rFonts w:ascii="Arial" w:hAnsi="Arial" w:cs="Arial"/>
          <w:b/>
          <w:sz w:val="22"/>
          <w:szCs w:val="22"/>
          <w:lang w:val="es-BO"/>
        </w:rPr>
      </w:pPr>
      <w:r w:rsidRPr="00B41002">
        <w:rPr>
          <w:rFonts w:ascii="Arial" w:hAnsi="Arial" w:cs="Arial"/>
          <w:b/>
          <w:sz w:val="22"/>
          <w:szCs w:val="22"/>
          <w:lang w:val="es-BO"/>
        </w:rPr>
        <w:t>Resolución por causas de fuerza mayor o caso fortuito o en resguardo de los intereses del Estado.</w:t>
      </w:r>
    </w:p>
    <w:p w:rsidR="002A6C43" w:rsidRPr="00B41002" w:rsidRDefault="002A6C43" w:rsidP="002A6C43">
      <w:pPr>
        <w:pStyle w:val="Prrafodelista"/>
        <w:jc w:val="both"/>
        <w:rPr>
          <w:rFonts w:ascii="Arial" w:hAnsi="Arial" w:cs="Arial"/>
          <w:b/>
          <w:sz w:val="22"/>
          <w:szCs w:val="22"/>
          <w:lang w:val="es-BO"/>
        </w:rPr>
      </w:pPr>
    </w:p>
    <w:p w:rsidR="002A6C43" w:rsidRPr="00B41002" w:rsidRDefault="002A6C43" w:rsidP="002A6C43">
      <w:pPr>
        <w:pStyle w:val="Prrafodelista"/>
        <w:jc w:val="both"/>
        <w:rPr>
          <w:rFonts w:ascii="Arial" w:hAnsi="Arial" w:cs="Arial"/>
          <w:b/>
          <w:sz w:val="22"/>
          <w:szCs w:val="22"/>
          <w:lang w:val="es-BO"/>
        </w:rPr>
      </w:pPr>
      <w:r w:rsidRPr="00B41002">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2A6C43" w:rsidRPr="00B41002" w:rsidRDefault="002A6C43" w:rsidP="002A6C43">
      <w:pPr>
        <w:pStyle w:val="Prrafodelista"/>
        <w:ind w:left="465"/>
        <w:jc w:val="both"/>
        <w:rPr>
          <w:rFonts w:ascii="Arial" w:hAnsi="Arial" w:cs="Arial"/>
          <w:sz w:val="22"/>
          <w:szCs w:val="22"/>
          <w:lang w:val="es-BO"/>
        </w:rPr>
      </w:pPr>
    </w:p>
    <w:p w:rsidR="002A6C43" w:rsidRPr="00B41002" w:rsidRDefault="002A6C43" w:rsidP="002A6C43">
      <w:pPr>
        <w:pStyle w:val="Prrafodelista"/>
        <w:jc w:val="both"/>
        <w:rPr>
          <w:rFonts w:ascii="Arial" w:hAnsi="Arial" w:cs="Arial"/>
          <w:sz w:val="22"/>
          <w:szCs w:val="22"/>
          <w:lang w:val="es-BO"/>
        </w:rPr>
      </w:pPr>
      <w:r w:rsidRPr="00B41002">
        <w:rPr>
          <w:rFonts w:ascii="Arial" w:hAnsi="Arial" w:cs="Arial"/>
          <w:sz w:val="22"/>
          <w:szCs w:val="22"/>
          <w:lang w:val="es-BO"/>
        </w:rPr>
        <w:t xml:space="preserve">Si en cualquier momento, antes de la terminación de la prestación del </w:t>
      </w:r>
      <w:r w:rsidRPr="00B41002">
        <w:rPr>
          <w:rFonts w:ascii="Arial" w:hAnsi="Arial" w:cs="Arial"/>
          <w:b/>
          <w:sz w:val="22"/>
          <w:szCs w:val="22"/>
          <w:lang w:val="es-BO"/>
        </w:rPr>
        <w:t>SERVICIO</w:t>
      </w:r>
      <w:r w:rsidRPr="00B41002">
        <w:rPr>
          <w:rFonts w:ascii="Arial" w:hAnsi="Arial" w:cs="Arial"/>
          <w:sz w:val="22"/>
          <w:szCs w:val="22"/>
          <w:lang w:val="es-BO"/>
        </w:rPr>
        <w:t xml:space="preserve"> objeto del Contrato, el </w:t>
      </w:r>
      <w:r w:rsidRPr="00B41002">
        <w:rPr>
          <w:rFonts w:ascii="Arial" w:hAnsi="Arial" w:cs="Arial"/>
          <w:b/>
          <w:sz w:val="22"/>
          <w:szCs w:val="22"/>
          <w:lang w:val="es-BO"/>
        </w:rPr>
        <w:t>PROVEEDOR</w:t>
      </w:r>
      <w:r w:rsidRPr="00B41002">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2A6C43" w:rsidRPr="00B41002" w:rsidRDefault="002A6C43" w:rsidP="002A6C43">
      <w:pPr>
        <w:pStyle w:val="Prrafodelista"/>
        <w:ind w:left="465"/>
        <w:jc w:val="both"/>
        <w:rPr>
          <w:rFonts w:ascii="Arial" w:hAnsi="Arial" w:cs="Arial"/>
          <w:sz w:val="22"/>
          <w:szCs w:val="22"/>
          <w:lang w:val="es-BO"/>
        </w:rPr>
      </w:pPr>
    </w:p>
    <w:p w:rsidR="002A6C43" w:rsidRPr="00B41002" w:rsidRDefault="002A6C43" w:rsidP="002A6C43">
      <w:pPr>
        <w:pStyle w:val="Prrafodelista"/>
        <w:jc w:val="both"/>
        <w:rPr>
          <w:rFonts w:ascii="Arial" w:hAnsi="Arial" w:cs="Arial"/>
          <w:sz w:val="22"/>
          <w:szCs w:val="22"/>
          <w:lang w:val="es-BO"/>
        </w:rPr>
      </w:pPr>
      <w:r w:rsidRPr="00B41002">
        <w:rPr>
          <w:rFonts w:ascii="Arial" w:hAnsi="Arial" w:cs="Arial"/>
          <w:sz w:val="22"/>
          <w:szCs w:val="22"/>
          <w:lang w:val="es-BO"/>
        </w:rPr>
        <w:t xml:space="preserve">La </w:t>
      </w:r>
      <w:r w:rsidRPr="00B41002">
        <w:rPr>
          <w:rFonts w:ascii="Arial" w:hAnsi="Arial" w:cs="Arial"/>
          <w:b/>
          <w:sz w:val="22"/>
          <w:szCs w:val="22"/>
          <w:lang w:val="es-BO"/>
        </w:rPr>
        <w:t>ENTIDAD</w:t>
      </w:r>
      <w:r w:rsidRPr="00B41002">
        <w:rPr>
          <w:rFonts w:ascii="Arial" w:hAnsi="Arial" w:cs="Arial"/>
          <w:sz w:val="22"/>
          <w:szCs w:val="22"/>
          <w:lang w:val="es-BO"/>
        </w:rPr>
        <w:t xml:space="preserve">, previa evaluación y aceptación de la solicitud, mediante carta notariada dirigida al </w:t>
      </w:r>
      <w:r w:rsidRPr="00B41002">
        <w:rPr>
          <w:rFonts w:ascii="Arial" w:hAnsi="Arial" w:cs="Arial"/>
          <w:b/>
          <w:sz w:val="22"/>
          <w:szCs w:val="22"/>
          <w:lang w:val="es-BO"/>
        </w:rPr>
        <w:t>PROVEEDOR</w:t>
      </w:r>
      <w:r w:rsidRPr="00B41002">
        <w:rPr>
          <w:rFonts w:ascii="Arial" w:hAnsi="Arial" w:cs="Arial"/>
          <w:sz w:val="22"/>
          <w:szCs w:val="22"/>
          <w:lang w:val="es-BO"/>
        </w:rPr>
        <w:t xml:space="preserve">, suspenderá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y resolverá el Contrato. A la entrega de dicha comunicación oficial de resolución, el </w:t>
      </w:r>
      <w:r w:rsidRPr="00B41002">
        <w:rPr>
          <w:rFonts w:ascii="Arial" w:hAnsi="Arial" w:cs="Arial"/>
          <w:b/>
          <w:sz w:val="22"/>
          <w:szCs w:val="22"/>
          <w:lang w:val="es-BO"/>
        </w:rPr>
        <w:t>PROVEEDOR</w:t>
      </w:r>
      <w:r w:rsidRPr="00B41002">
        <w:rPr>
          <w:rFonts w:ascii="Arial" w:hAnsi="Arial" w:cs="Arial"/>
          <w:sz w:val="22"/>
          <w:szCs w:val="22"/>
          <w:lang w:val="es-BO"/>
        </w:rPr>
        <w:t xml:space="preserve"> </w:t>
      </w:r>
      <w:r w:rsidRPr="00B41002">
        <w:rPr>
          <w:rFonts w:ascii="Arial" w:hAnsi="Arial" w:cs="Arial"/>
          <w:sz w:val="22"/>
          <w:szCs w:val="22"/>
          <w:lang w:val="es-BO"/>
        </w:rPr>
        <w:lastRenderedPageBreak/>
        <w:t xml:space="preserve">suspenderá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de acuerdo a las instrucciones escritas que al efecto emita la </w:t>
      </w:r>
      <w:r w:rsidRPr="00B41002">
        <w:rPr>
          <w:rFonts w:ascii="Arial" w:hAnsi="Arial" w:cs="Arial"/>
          <w:b/>
          <w:sz w:val="22"/>
          <w:szCs w:val="22"/>
          <w:lang w:val="es-BO"/>
        </w:rPr>
        <w:t>ENTIDAD</w:t>
      </w:r>
      <w:r w:rsidRPr="00B41002">
        <w:rPr>
          <w:rFonts w:ascii="Arial" w:hAnsi="Arial" w:cs="Arial"/>
          <w:sz w:val="22"/>
          <w:szCs w:val="22"/>
          <w:lang w:val="es-BO"/>
        </w:rPr>
        <w:t>.</w:t>
      </w:r>
    </w:p>
    <w:p w:rsidR="002A6C43" w:rsidRPr="00B41002" w:rsidRDefault="002A6C43" w:rsidP="002A6C43">
      <w:pPr>
        <w:pStyle w:val="Prrafodelista"/>
        <w:ind w:left="465"/>
        <w:jc w:val="both"/>
        <w:rPr>
          <w:rFonts w:ascii="Arial" w:hAnsi="Arial" w:cs="Arial"/>
          <w:sz w:val="22"/>
          <w:szCs w:val="22"/>
          <w:lang w:val="es-BO"/>
        </w:rPr>
      </w:pPr>
    </w:p>
    <w:p w:rsidR="002A6C43" w:rsidRPr="00B41002" w:rsidRDefault="002A6C43" w:rsidP="002A6C43">
      <w:pPr>
        <w:pStyle w:val="Prrafodelista"/>
        <w:jc w:val="both"/>
        <w:rPr>
          <w:rFonts w:ascii="Arial" w:hAnsi="Arial" w:cs="Arial"/>
          <w:sz w:val="22"/>
          <w:szCs w:val="22"/>
          <w:lang w:val="es-BO"/>
        </w:rPr>
      </w:pPr>
      <w:r w:rsidRPr="00B41002">
        <w:rPr>
          <w:rFonts w:ascii="Arial" w:hAnsi="Arial" w:cs="Arial"/>
          <w:sz w:val="22"/>
          <w:szCs w:val="22"/>
          <w:lang w:val="es-BO"/>
        </w:rPr>
        <w:t xml:space="preserve">Asimismo, si la </w:t>
      </w:r>
      <w:r w:rsidRPr="00B41002">
        <w:rPr>
          <w:rFonts w:ascii="Arial" w:hAnsi="Arial" w:cs="Arial"/>
          <w:b/>
          <w:sz w:val="22"/>
          <w:szCs w:val="22"/>
          <w:lang w:val="es-BO"/>
        </w:rPr>
        <w:t>ENTIDAD</w:t>
      </w:r>
      <w:r w:rsidRPr="00B4100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41002">
        <w:rPr>
          <w:rFonts w:ascii="Arial" w:hAnsi="Arial" w:cs="Arial"/>
          <w:b/>
          <w:sz w:val="22"/>
          <w:szCs w:val="22"/>
          <w:lang w:val="es-BO"/>
        </w:rPr>
        <w:t>SERVICIO</w:t>
      </w:r>
      <w:r w:rsidRPr="00B41002">
        <w:rPr>
          <w:rFonts w:ascii="Arial" w:hAnsi="Arial" w:cs="Arial"/>
          <w:sz w:val="22"/>
          <w:szCs w:val="22"/>
          <w:lang w:val="es-BO"/>
        </w:rPr>
        <w:t xml:space="preserve"> y resolverá el Contrato.</w:t>
      </w:r>
    </w:p>
    <w:p w:rsidR="002A6C43" w:rsidRPr="00B41002" w:rsidRDefault="002A6C43" w:rsidP="002A6C43">
      <w:pPr>
        <w:pStyle w:val="Prrafodelista"/>
        <w:ind w:left="465"/>
        <w:jc w:val="both"/>
        <w:rPr>
          <w:rFonts w:ascii="Arial" w:hAnsi="Arial" w:cs="Arial"/>
          <w:sz w:val="22"/>
          <w:szCs w:val="22"/>
          <w:lang w:val="es-BO"/>
        </w:rPr>
      </w:pPr>
    </w:p>
    <w:p w:rsidR="002A6C43" w:rsidRPr="00B41002" w:rsidRDefault="002A6C43" w:rsidP="002A6C43">
      <w:pPr>
        <w:pStyle w:val="Prrafodelista"/>
        <w:jc w:val="both"/>
        <w:rPr>
          <w:rFonts w:ascii="Arial" w:hAnsi="Arial" w:cs="Arial"/>
          <w:sz w:val="22"/>
          <w:szCs w:val="22"/>
          <w:lang w:val="es-BO"/>
        </w:rPr>
      </w:pPr>
      <w:r w:rsidRPr="00B41002">
        <w:rPr>
          <w:rFonts w:ascii="Arial" w:hAnsi="Arial" w:cs="Arial"/>
          <w:sz w:val="22"/>
          <w:szCs w:val="22"/>
          <w:lang w:val="es-BO"/>
        </w:rPr>
        <w:t xml:space="preserve">Una vez efectivizada la Resolución del Contrato, las </w:t>
      </w:r>
      <w:r w:rsidRPr="00B41002">
        <w:rPr>
          <w:rFonts w:ascii="Arial" w:hAnsi="Arial" w:cs="Arial"/>
          <w:b/>
          <w:sz w:val="22"/>
          <w:szCs w:val="22"/>
          <w:lang w:val="es-BO"/>
        </w:rPr>
        <w:t>PARTES</w:t>
      </w:r>
      <w:r w:rsidRPr="00B41002">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2A6C43" w:rsidRPr="00B41002" w:rsidRDefault="002A6C43" w:rsidP="002A6C43">
      <w:pPr>
        <w:pStyle w:val="Prrafodelista"/>
        <w:ind w:left="465"/>
        <w:jc w:val="both"/>
        <w:rPr>
          <w:rFonts w:ascii="Arial" w:hAnsi="Arial" w:cs="Arial"/>
          <w:sz w:val="22"/>
          <w:szCs w:val="22"/>
          <w:lang w:val="es-BO"/>
        </w:rPr>
      </w:pPr>
    </w:p>
    <w:p w:rsidR="002A6C43" w:rsidRPr="00B41002" w:rsidRDefault="002A6C43" w:rsidP="002A6C43">
      <w:pPr>
        <w:pStyle w:val="Prrafodelista"/>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sz w:val="22"/>
          <w:szCs w:val="22"/>
          <w:lang w:val="es-BO"/>
        </w:rPr>
        <w:t>PROVEEDOR</w:t>
      </w:r>
      <w:r w:rsidRPr="00B41002">
        <w:rPr>
          <w:rFonts w:ascii="Arial" w:hAnsi="Arial" w:cs="Arial"/>
          <w:sz w:val="22"/>
          <w:szCs w:val="22"/>
          <w:lang w:val="es-BO"/>
        </w:rPr>
        <w:t xml:space="preserve"> conjuntamente con el </w:t>
      </w:r>
      <w:r w:rsidRPr="00B41002">
        <w:rPr>
          <w:rFonts w:ascii="Arial" w:hAnsi="Arial" w:cs="Arial"/>
          <w:b/>
          <w:sz w:val="22"/>
          <w:szCs w:val="22"/>
          <w:lang w:val="es-BO"/>
        </w:rPr>
        <w:t>FISCAL</w:t>
      </w:r>
      <w:r w:rsidRPr="00B41002">
        <w:rPr>
          <w:rFonts w:ascii="Arial" w:hAnsi="Arial" w:cs="Arial"/>
          <w:sz w:val="22"/>
          <w:szCs w:val="22"/>
          <w:lang w:val="es-BO"/>
        </w:rPr>
        <w:t xml:space="preserve">, procederán a la verificación del </w:t>
      </w:r>
      <w:r w:rsidRPr="00B41002">
        <w:rPr>
          <w:rFonts w:ascii="Arial" w:hAnsi="Arial" w:cs="Arial"/>
          <w:b/>
          <w:sz w:val="22"/>
          <w:szCs w:val="22"/>
          <w:lang w:val="es-BO"/>
        </w:rPr>
        <w:t>SERVICIO</w:t>
      </w:r>
      <w:r w:rsidRPr="00B41002">
        <w:rPr>
          <w:rFonts w:ascii="Arial" w:hAnsi="Arial" w:cs="Arial"/>
          <w:sz w:val="22"/>
          <w:szCs w:val="22"/>
          <w:lang w:val="es-BO"/>
        </w:rPr>
        <w:t xml:space="preserve"> prestado hasta la fecha de suspensión y evaluarán los compromisos que el </w:t>
      </w:r>
      <w:r w:rsidRPr="00B41002">
        <w:rPr>
          <w:rFonts w:ascii="Arial" w:hAnsi="Arial" w:cs="Arial"/>
          <w:b/>
          <w:sz w:val="22"/>
          <w:szCs w:val="22"/>
          <w:lang w:val="es-BO"/>
        </w:rPr>
        <w:t>PROVEEDOR</w:t>
      </w:r>
      <w:r w:rsidRPr="00B41002">
        <w:rPr>
          <w:rFonts w:ascii="Arial" w:hAnsi="Arial" w:cs="Arial"/>
          <w:sz w:val="22"/>
          <w:szCs w:val="22"/>
          <w:lang w:val="es-BO"/>
        </w:rPr>
        <w:t xml:space="preserve"> tuviera pendientes relativos al </w:t>
      </w:r>
      <w:r w:rsidRPr="00B41002">
        <w:rPr>
          <w:rFonts w:ascii="Arial" w:hAnsi="Arial" w:cs="Arial"/>
          <w:b/>
          <w:sz w:val="22"/>
          <w:szCs w:val="22"/>
          <w:lang w:val="es-BO"/>
        </w:rPr>
        <w:t>SERVICIO</w:t>
      </w:r>
      <w:r w:rsidRPr="00B41002">
        <w:rPr>
          <w:rFonts w:ascii="Arial" w:hAnsi="Arial" w:cs="Arial"/>
          <w:sz w:val="22"/>
          <w:szCs w:val="22"/>
          <w:lang w:val="es-BO"/>
        </w:rPr>
        <w:t xml:space="preserve">, debidamente documentados. Asimismo, el </w:t>
      </w:r>
      <w:r w:rsidRPr="00B41002">
        <w:rPr>
          <w:rFonts w:ascii="Arial" w:hAnsi="Arial" w:cs="Arial"/>
          <w:b/>
          <w:sz w:val="22"/>
          <w:szCs w:val="22"/>
          <w:lang w:val="es-BO"/>
        </w:rPr>
        <w:t>FISCAL</w:t>
      </w:r>
      <w:r w:rsidRPr="00B41002">
        <w:rPr>
          <w:rFonts w:ascii="Arial" w:hAnsi="Arial" w:cs="Arial"/>
          <w:sz w:val="22"/>
          <w:szCs w:val="22"/>
          <w:lang w:val="es-BO"/>
        </w:rPr>
        <w:t xml:space="preserve"> determinará los costos proporcionales que en dicho acto se demandase en favor del </w:t>
      </w:r>
      <w:r w:rsidRPr="00B41002">
        <w:rPr>
          <w:rFonts w:ascii="Arial" w:hAnsi="Arial" w:cs="Arial"/>
          <w:b/>
          <w:sz w:val="22"/>
          <w:szCs w:val="22"/>
          <w:lang w:val="es-BO"/>
        </w:rPr>
        <w:t>PROVEEDOR</w:t>
      </w:r>
      <w:r w:rsidRPr="00B41002">
        <w:rPr>
          <w:rFonts w:ascii="Arial" w:hAnsi="Arial" w:cs="Arial"/>
          <w:sz w:val="22"/>
          <w:szCs w:val="22"/>
          <w:lang w:val="es-BO"/>
        </w:rPr>
        <w:t xml:space="preserve">. Con estos datos el </w:t>
      </w:r>
      <w:r w:rsidRPr="00B41002">
        <w:rPr>
          <w:rFonts w:ascii="Arial" w:hAnsi="Arial" w:cs="Arial"/>
          <w:b/>
          <w:sz w:val="22"/>
          <w:szCs w:val="22"/>
          <w:lang w:val="es-BO"/>
        </w:rPr>
        <w:t>FISCAL</w:t>
      </w:r>
      <w:r w:rsidRPr="00B41002">
        <w:rPr>
          <w:rFonts w:ascii="Arial" w:hAnsi="Arial" w:cs="Arial"/>
          <w:sz w:val="22"/>
          <w:szCs w:val="22"/>
          <w:lang w:val="es-BO"/>
        </w:rPr>
        <w:t xml:space="preserve"> elaborará el cierre de Contrato.</w:t>
      </w:r>
    </w:p>
    <w:p w:rsidR="002A6C43" w:rsidRPr="00B41002" w:rsidRDefault="002A6C43" w:rsidP="002A6C43">
      <w:pPr>
        <w:autoSpaceDE w:val="0"/>
        <w:autoSpaceDN w:val="0"/>
        <w:adjustRightInd w:val="0"/>
        <w:jc w:val="both"/>
        <w:rPr>
          <w:rFonts w:ascii="Arial" w:hAnsi="Arial" w:cs="Arial"/>
          <w:b/>
          <w:sz w:val="22"/>
          <w:szCs w:val="22"/>
          <w:lang w:val="es-BO"/>
        </w:rPr>
      </w:pPr>
    </w:p>
    <w:p w:rsidR="002A6C43" w:rsidRPr="00B41002" w:rsidRDefault="002A6C43" w:rsidP="002A6C43">
      <w:pPr>
        <w:autoSpaceDE w:val="0"/>
        <w:autoSpaceDN w:val="0"/>
        <w:adjustRightInd w:val="0"/>
        <w:jc w:val="both"/>
        <w:rPr>
          <w:rFonts w:ascii="Arial" w:hAnsi="Arial" w:cs="Arial"/>
          <w:bCs/>
          <w:sz w:val="22"/>
          <w:szCs w:val="22"/>
          <w:lang w:val="es-BO"/>
        </w:rPr>
      </w:pPr>
      <w:r w:rsidRPr="00B41002">
        <w:rPr>
          <w:rFonts w:ascii="Arial" w:hAnsi="Arial" w:cs="Arial"/>
          <w:b/>
          <w:sz w:val="22"/>
          <w:szCs w:val="22"/>
          <w:lang w:val="es-BO"/>
        </w:rPr>
        <w:t>CLÁUSULA VIGÉSIMA TERCERA</w:t>
      </w:r>
      <w:r w:rsidRPr="00B41002">
        <w:rPr>
          <w:rFonts w:ascii="Arial" w:hAnsi="Arial" w:cs="Arial"/>
          <w:b/>
          <w:bCs/>
          <w:sz w:val="22"/>
          <w:szCs w:val="22"/>
          <w:lang w:val="es-BO"/>
        </w:rPr>
        <w:t>.- (SOLUCIÓN DE CONTROVERSIAS)</w:t>
      </w:r>
      <w:r w:rsidRPr="00B41002">
        <w:rPr>
          <w:rFonts w:ascii="Arial" w:hAnsi="Arial" w:cs="Arial"/>
          <w:sz w:val="22"/>
          <w:szCs w:val="22"/>
          <w:lang w:val="es-BO"/>
        </w:rPr>
        <w:t xml:space="preserve"> </w:t>
      </w:r>
      <w:r w:rsidRPr="00B41002">
        <w:rPr>
          <w:rFonts w:ascii="Arial" w:hAnsi="Arial" w:cs="Arial"/>
          <w:bCs/>
          <w:sz w:val="22"/>
          <w:szCs w:val="22"/>
          <w:lang w:val="es-BO"/>
        </w:rPr>
        <w:t xml:space="preserve">En caso de surgir controversias sobre los derechos y obligaciones u otros aspectos propios de la ejecución del presente Contrato, las </w:t>
      </w:r>
      <w:r w:rsidRPr="00B41002">
        <w:rPr>
          <w:rFonts w:ascii="Arial" w:hAnsi="Arial" w:cs="Arial"/>
          <w:b/>
          <w:bCs/>
          <w:sz w:val="22"/>
          <w:szCs w:val="22"/>
          <w:lang w:val="es-BO"/>
        </w:rPr>
        <w:t>PARTES</w:t>
      </w:r>
      <w:r w:rsidRPr="00B41002">
        <w:rPr>
          <w:rFonts w:ascii="Arial" w:hAnsi="Arial" w:cs="Arial"/>
          <w:bCs/>
          <w:sz w:val="22"/>
          <w:szCs w:val="22"/>
          <w:lang w:val="es-BO"/>
        </w:rPr>
        <w:t xml:space="preserve"> acudirán a la jurisdicción prevista en el ordenamiento jurídico para los contratos administrativos.</w:t>
      </w:r>
    </w:p>
    <w:p w:rsidR="002A6C43" w:rsidRPr="00B41002" w:rsidRDefault="002A6C43" w:rsidP="002A6C43">
      <w:pPr>
        <w:autoSpaceDE w:val="0"/>
        <w:autoSpaceDN w:val="0"/>
        <w:adjustRightInd w:val="0"/>
        <w:jc w:val="both"/>
        <w:rPr>
          <w:rFonts w:ascii="Arial" w:hAnsi="Arial" w:cs="Arial"/>
          <w:bCs/>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CLÁUSULA VIGÉSIMA CUARTA.- (</w:t>
      </w:r>
      <w:r w:rsidRPr="00B41002">
        <w:rPr>
          <w:rFonts w:ascii="Arial" w:hAnsi="Arial" w:cs="Arial"/>
          <w:b/>
          <w:bCs/>
          <w:sz w:val="22"/>
          <w:szCs w:val="22"/>
          <w:lang w:val="es-BO"/>
        </w:rPr>
        <w:t>FISCAL</w:t>
      </w:r>
      <w:r w:rsidRPr="00B41002">
        <w:rPr>
          <w:rFonts w:ascii="Arial" w:hAnsi="Arial" w:cs="Arial"/>
          <w:b/>
          <w:sz w:val="22"/>
          <w:szCs w:val="22"/>
          <w:lang w:val="es-BO"/>
        </w:rPr>
        <w:t xml:space="preserve">IZACIÓN DEL SERVICIO) </w:t>
      </w:r>
      <w:r w:rsidRPr="00B41002">
        <w:rPr>
          <w:rFonts w:ascii="Arial" w:hAnsi="Arial" w:cs="Arial"/>
          <w:sz w:val="22"/>
          <w:szCs w:val="22"/>
          <w:lang w:val="es-BO"/>
        </w:rPr>
        <w:t xml:space="preserve">La </w:t>
      </w:r>
      <w:r w:rsidRPr="00B41002">
        <w:rPr>
          <w:rFonts w:ascii="Arial" w:hAnsi="Arial" w:cs="Arial"/>
          <w:b/>
          <w:sz w:val="22"/>
          <w:szCs w:val="22"/>
          <w:lang w:val="es-BO"/>
        </w:rPr>
        <w:t xml:space="preserve">ENTIDAD </w:t>
      </w:r>
      <w:r w:rsidRPr="00B41002">
        <w:rPr>
          <w:rFonts w:ascii="Arial" w:hAnsi="Arial" w:cs="Arial"/>
          <w:sz w:val="22"/>
          <w:szCs w:val="22"/>
          <w:lang w:val="es-BO"/>
        </w:rPr>
        <w:t xml:space="preserve">designará un </w:t>
      </w:r>
      <w:r w:rsidRPr="00B41002">
        <w:rPr>
          <w:rFonts w:ascii="Arial" w:hAnsi="Arial" w:cs="Arial"/>
          <w:b/>
          <w:bCs/>
          <w:sz w:val="22"/>
          <w:szCs w:val="22"/>
          <w:lang w:val="es-BO"/>
        </w:rPr>
        <w:t>FISCAL</w:t>
      </w:r>
      <w:r w:rsidRPr="00B41002">
        <w:rPr>
          <w:rFonts w:ascii="Arial" w:hAnsi="Arial" w:cs="Arial"/>
          <w:sz w:val="22"/>
          <w:szCs w:val="22"/>
          <w:lang w:val="es-BO"/>
        </w:rPr>
        <w:t xml:space="preserve"> de seguimiento y control del servicio, y comunicará oficialmente a través del </w:t>
      </w:r>
      <w:r w:rsidRPr="00B41002">
        <w:rPr>
          <w:rFonts w:ascii="Arial" w:hAnsi="Arial" w:cs="Arial"/>
          <w:b/>
          <w:sz w:val="22"/>
          <w:szCs w:val="22"/>
          <w:lang w:val="es-BO"/>
        </w:rPr>
        <w:t>FISCAL</w:t>
      </w:r>
      <w:r w:rsidRPr="00B41002">
        <w:rPr>
          <w:rFonts w:ascii="Arial" w:hAnsi="Arial" w:cs="Arial"/>
          <w:sz w:val="22"/>
          <w:szCs w:val="22"/>
          <w:lang w:val="es-BO"/>
        </w:rPr>
        <w:t xml:space="preserve"> esta designación al </w:t>
      </w:r>
      <w:r w:rsidRPr="00B41002">
        <w:rPr>
          <w:rFonts w:ascii="Arial" w:hAnsi="Arial" w:cs="Arial"/>
          <w:b/>
          <w:sz w:val="22"/>
          <w:szCs w:val="22"/>
          <w:lang w:val="es-BO"/>
        </w:rPr>
        <w:t>PROVEEDOR</w:t>
      </w:r>
      <w:r w:rsidRPr="00B41002">
        <w:rPr>
          <w:rFonts w:ascii="Arial" w:hAnsi="Arial" w:cs="Arial"/>
          <w:sz w:val="22"/>
          <w:szCs w:val="22"/>
          <w:lang w:val="es-BO"/>
        </w:rPr>
        <w:t xml:space="preserve"> mediante carta expresa u otro medio. Asimismo, el </w:t>
      </w:r>
      <w:r w:rsidRPr="00B41002">
        <w:rPr>
          <w:rFonts w:ascii="Arial" w:hAnsi="Arial" w:cs="Arial"/>
          <w:b/>
          <w:sz w:val="22"/>
          <w:szCs w:val="22"/>
          <w:lang w:val="es-BO"/>
        </w:rPr>
        <w:t>FISCAL</w:t>
      </w:r>
      <w:r w:rsidRPr="00B41002">
        <w:rPr>
          <w:rFonts w:ascii="Arial" w:hAnsi="Arial" w:cs="Arial"/>
          <w:sz w:val="22"/>
          <w:szCs w:val="22"/>
          <w:lang w:val="es-BO"/>
        </w:rPr>
        <w:t xml:space="preserve"> podrá ser designado como Responsable de Recepción. </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 xml:space="preserve">El </w:t>
      </w:r>
      <w:r w:rsidRPr="00B41002">
        <w:rPr>
          <w:rFonts w:ascii="Arial" w:hAnsi="Arial" w:cs="Arial"/>
          <w:b/>
          <w:sz w:val="22"/>
          <w:szCs w:val="22"/>
          <w:lang w:val="es-BO"/>
        </w:rPr>
        <w:t>FISCAL</w:t>
      </w:r>
      <w:r w:rsidRPr="00B41002">
        <w:rPr>
          <w:rFonts w:ascii="Arial" w:hAnsi="Arial" w:cs="Arial"/>
          <w:sz w:val="22"/>
          <w:szCs w:val="22"/>
          <w:lang w:val="es-BO"/>
        </w:rPr>
        <w:t xml:space="preserve"> tendrá las siguientes funciones:</w:t>
      </w:r>
    </w:p>
    <w:p w:rsidR="002A6C43" w:rsidRPr="00B41002" w:rsidRDefault="002A6C43" w:rsidP="002A6C43">
      <w:pPr>
        <w:jc w:val="both"/>
        <w:rPr>
          <w:rFonts w:ascii="Arial" w:hAnsi="Arial" w:cs="Arial"/>
          <w:b/>
          <w:i/>
          <w:sz w:val="22"/>
          <w:szCs w:val="22"/>
          <w:lang w:val="es-BO"/>
        </w:rPr>
      </w:pPr>
      <w:r w:rsidRPr="00B41002">
        <w:rPr>
          <w:rFonts w:ascii="Arial" w:hAnsi="Arial" w:cs="Arial"/>
          <w:sz w:val="22"/>
          <w:szCs w:val="22"/>
          <w:lang w:val="es-BO"/>
        </w:rPr>
        <w:t xml:space="preserve"> </w:t>
      </w:r>
    </w:p>
    <w:p w:rsidR="002A6C43" w:rsidRPr="00B41002" w:rsidRDefault="002A6C43" w:rsidP="002A6C43">
      <w:pPr>
        <w:pStyle w:val="Prrafodelista"/>
        <w:numPr>
          <w:ilvl w:val="0"/>
          <w:numId w:val="52"/>
        </w:numPr>
        <w:suppressAutoHyphens/>
        <w:ind w:left="567"/>
        <w:jc w:val="both"/>
        <w:rPr>
          <w:rFonts w:ascii="Arial" w:hAnsi="Arial" w:cs="Arial"/>
          <w:bCs/>
          <w:sz w:val="22"/>
          <w:szCs w:val="22"/>
        </w:rPr>
      </w:pPr>
      <w:r w:rsidRPr="00B41002">
        <w:rPr>
          <w:rFonts w:ascii="Arial" w:hAnsi="Arial"/>
          <w:sz w:val="22"/>
          <w:szCs w:val="22"/>
        </w:rPr>
        <w:t>Emitir la Orden de Proceder.</w:t>
      </w:r>
    </w:p>
    <w:p w:rsidR="002A6C43" w:rsidRPr="00B41002" w:rsidRDefault="002A6C43" w:rsidP="002A6C43">
      <w:pPr>
        <w:pStyle w:val="Prrafodelista"/>
        <w:numPr>
          <w:ilvl w:val="0"/>
          <w:numId w:val="52"/>
        </w:numPr>
        <w:suppressAutoHyphens/>
        <w:ind w:left="567"/>
        <w:jc w:val="both"/>
        <w:rPr>
          <w:rFonts w:ascii="Arial" w:hAnsi="Arial"/>
          <w:sz w:val="22"/>
          <w:szCs w:val="22"/>
        </w:rPr>
      </w:pPr>
      <w:r w:rsidRPr="00B41002">
        <w:rPr>
          <w:rFonts w:ascii="Arial" w:hAnsi="Arial"/>
          <w:sz w:val="22"/>
          <w:szCs w:val="22"/>
        </w:rPr>
        <w:t xml:space="preserve">Verificar el cumplimiento de cada una de las cláusulas del Contrato respecto al </w:t>
      </w:r>
      <w:r w:rsidRPr="00B41002">
        <w:rPr>
          <w:rFonts w:ascii="Arial" w:hAnsi="Arial"/>
          <w:b/>
          <w:sz w:val="22"/>
          <w:szCs w:val="22"/>
        </w:rPr>
        <w:t>SERVICIO.</w:t>
      </w:r>
    </w:p>
    <w:p w:rsidR="002A6C43" w:rsidRPr="00B41002" w:rsidRDefault="002A6C43" w:rsidP="002A6C43">
      <w:pPr>
        <w:pStyle w:val="Prrafodelista"/>
        <w:numPr>
          <w:ilvl w:val="0"/>
          <w:numId w:val="52"/>
        </w:numPr>
        <w:suppressAutoHyphens/>
        <w:ind w:left="567"/>
        <w:jc w:val="both"/>
        <w:rPr>
          <w:rFonts w:ascii="Arial" w:hAnsi="Arial"/>
          <w:sz w:val="22"/>
          <w:szCs w:val="22"/>
        </w:rPr>
      </w:pPr>
      <w:r w:rsidRPr="00B41002">
        <w:rPr>
          <w:rFonts w:ascii="Arial" w:hAnsi="Arial"/>
          <w:sz w:val="22"/>
          <w:szCs w:val="22"/>
        </w:rPr>
        <w:t xml:space="preserve">Aprobar las planillas de ejecución de servicios presentada por el </w:t>
      </w:r>
      <w:r w:rsidRPr="00B41002">
        <w:rPr>
          <w:rFonts w:ascii="Arial" w:hAnsi="Arial"/>
          <w:b/>
          <w:sz w:val="22"/>
          <w:szCs w:val="22"/>
        </w:rPr>
        <w:t>PROVEEDOR.</w:t>
      </w:r>
    </w:p>
    <w:p w:rsidR="002A6C43" w:rsidRPr="00B41002" w:rsidRDefault="002A6C43" w:rsidP="002A6C43">
      <w:pPr>
        <w:pStyle w:val="Prrafodelista"/>
        <w:numPr>
          <w:ilvl w:val="0"/>
          <w:numId w:val="52"/>
        </w:numPr>
        <w:suppressAutoHyphens/>
        <w:ind w:left="567"/>
        <w:jc w:val="both"/>
        <w:rPr>
          <w:rFonts w:ascii="Arial" w:hAnsi="Arial" w:cs="Arial"/>
          <w:sz w:val="22"/>
          <w:szCs w:val="22"/>
        </w:rPr>
      </w:pPr>
      <w:r w:rsidRPr="00B41002">
        <w:rPr>
          <w:rFonts w:ascii="Arial" w:hAnsi="Arial"/>
          <w:sz w:val="22"/>
          <w:szCs w:val="22"/>
        </w:rPr>
        <w:t xml:space="preserve">Emitir informes de conformidad parciales por el servicio, para los pagos </w:t>
      </w:r>
      <w:r w:rsidRPr="00B41002">
        <w:rPr>
          <w:rFonts w:ascii="Arial" w:hAnsi="Arial" w:cs="Arial"/>
          <w:sz w:val="22"/>
          <w:szCs w:val="22"/>
        </w:rPr>
        <w:t>correspondientes.</w:t>
      </w:r>
    </w:p>
    <w:p w:rsidR="002A6C43" w:rsidRPr="00B41002" w:rsidRDefault="002A6C43" w:rsidP="002A6C43">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 xml:space="preserve">Realizar el seguimiento al cumplimiento del </w:t>
      </w:r>
      <w:r w:rsidRPr="00B41002">
        <w:rPr>
          <w:rFonts w:ascii="Arial" w:hAnsi="Arial" w:cs="Arial"/>
          <w:b/>
          <w:sz w:val="22"/>
          <w:szCs w:val="22"/>
        </w:rPr>
        <w:t>SERVICIO</w:t>
      </w:r>
      <w:r w:rsidRPr="00B41002">
        <w:rPr>
          <w:rFonts w:ascii="Arial" w:hAnsi="Arial" w:cs="Arial"/>
          <w:sz w:val="22"/>
          <w:szCs w:val="22"/>
        </w:rPr>
        <w:t>.</w:t>
      </w:r>
    </w:p>
    <w:p w:rsidR="002A6C43" w:rsidRPr="00B41002" w:rsidRDefault="002A6C43" w:rsidP="002A6C43">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Fiscalizar directamente el cumplimiento de las Especificaciones Técnicas y del Contrato.</w:t>
      </w:r>
    </w:p>
    <w:p w:rsidR="002A6C43" w:rsidRPr="00B41002" w:rsidRDefault="002A6C43" w:rsidP="002A6C43">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 xml:space="preserve">Ser el medio de comunicación, notificación y seguimiento a los asuntos relacionados con el </w:t>
      </w:r>
      <w:r w:rsidRPr="00B41002">
        <w:rPr>
          <w:rFonts w:ascii="Arial" w:hAnsi="Arial" w:cs="Arial"/>
          <w:b/>
          <w:sz w:val="22"/>
          <w:szCs w:val="22"/>
        </w:rPr>
        <w:t>SERVICIO.</w:t>
      </w:r>
    </w:p>
    <w:p w:rsidR="002A6C43" w:rsidRPr="00B41002" w:rsidRDefault="002A6C43" w:rsidP="002A6C43">
      <w:pPr>
        <w:pStyle w:val="Prrafodelista"/>
        <w:numPr>
          <w:ilvl w:val="0"/>
          <w:numId w:val="52"/>
        </w:numPr>
        <w:suppressAutoHyphens/>
        <w:ind w:left="567"/>
        <w:jc w:val="both"/>
        <w:rPr>
          <w:rFonts w:ascii="Arial" w:hAnsi="Arial" w:cs="Arial"/>
          <w:sz w:val="22"/>
          <w:szCs w:val="22"/>
        </w:rPr>
      </w:pPr>
      <w:r w:rsidRPr="00B41002">
        <w:rPr>
          <w:rFonts w:ascii="Arial" w:hAnsi="Arial" w:cs="Arial"/>
          <w:sz w:val="22"/>
          <w:szCs w:val="22"/>
        </w:rPr>
        <w:t>Coordinar permanentemente con el Agente del Servicio.</w:t>
      </w:r>
    </w:p>
    <w:p w:rsidR="002A6C43" w:rsidRPr="00B41002" w:rsidRDefault="002A6C43" w:rsidP="002A6C43">
      <w:pPr>
        <w:pStyle w:val="Prrafodelista"/>
        <w:numPr>
          <w:ilvl w:val="0"/>
          <w:numId w:val="52"/>
        </w:numPr>
        <w:suppressAutoHyphens/>
        <w:ind w:left="567"/>
        <w:jc w:val="both"/>
        <w:rPr>
          <w:rFonts w:ascii="Arial" w:hAnsi="Arial" w:cs="Arial"/>
          <w:snapToGrid w:val="0"/>
          <w:sz w:val="22"/>
          <w:szCs w:val="22"/>
        </w:rPr>
      </w:pPr>
      <w:r w:rsidRPr="00B41002">
        <w:rPr>
          <w:rFonts w:ascii="Arial" w:hAnsi="Arial" w:cs="Arial"/>
          <w:sz w:val="22"/>
          <w:szCs w:val="22"/>
        </w:rPr>
        <w:t>Aprobar o cuando corresponda elaborar el Certificado de Liquidación Final</w:t>
      </w:r>
      <w:r w:rsidRPr="00B41002">
        <w:rPr>
          <w:rFonts w:ascii="Arial" w:hAnsi="Arial" w:cs="Arial"/>
          <w:snapToGrid w:val="0"/>
          <w:sz w:val="22"/>
          <w:szCs w:val="22"/>
        </w:rPr>
        <w:t>.</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CLÁUSULA VIGÉSIMA QUINTA.- (RECEPCIÓN DEL SERVICIO)</w:t>
      </w:r>
      <w:r w:rsidRPr="00B41002">
        <w:rPr>
          <w:rFonts w:ascii="Arial" w:hAnsi="Arial" w:cs="Arial"/>
          <w:sz w:val="22"/>
          <w:szCs w:val="22"/>
          <w:lang w:val="es-BO"/>
        </w:rPr>
        <w:t xml:space="preserve"> El Responsable de Recepción, una vez concluido el </w:t>
      </w:r>
      <w:r w:rsidRPr="00B41002">
        <w:rPr>
          <w:rFonts w:ascii="Arial" w:hAnsi="Arial" w:cs="Arial"/>
          <w:b/>
          <w:sz w:val="22"/>
          <w:szCs w:val="22"/>
          <w:lang w:val="es-BO"/>
        </w:rPr>
        <w:t>SERVICIO</w:t>
      </w:r>
      <w:r w:rsidRPr="00B41002">
        <w:rPr>
          <w:rFonts w:ascii="Arial" w:hAnsi="Arial" w:cs="Arial"/>
          <w:sz w:val="22"/>
          <w:szCs w:val="22"/>
          <w:lang w:val="es-BO"/>
        </w:rPr>
        <w:t>,</w:t>
      </w:r>
      <w:r w:rsidRPr="00B41002">
        <w:rPr>
          <w:rFonts w:ascii="Arial" w:hAnsi="Arial" w:cs="Arial"/>
          <w:b/>
          <w:sz w:val="22"/>
          <w:szCs w:val="22"/>
          <w:lang w:val="es-BO"/>
        </w:rPr>
        <w:t xml:space="preserve"> </w:t>
      </w:r>
      <w:r w:rsidRPr="00B41002">
        <w:rPr>
          <w:rFonts w:ascii="Arial" w:hAnsi="Arial" w:cs="Arial"/>
          <w:sz w:val="22"/>
          <w:szCs w:val="22"/>
          <w:lang w:val="es-BO"/>
        </w:rPr>
        <w:t>emitirá el Informe Final de Conformidad, según corresponda en un plazo máximo de tres (3) días hábiles, a fin de realizar la liquidación del Contrato.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b/>
          <w:sz w:val="22"/>
          <w:szCs w:val="22"/>
          <w:lang w:val="es-BO"/>
        </w:rPr>
        <w:t xml:space="preserve">CLÁUSULA VIGÉSIMA SEXTA.- (LIQUIDACIÓN DE CONTRATO) </w:t>
      </w:r>
      <w:r w:rsidRPr="00B41002">
        <w:rPr>
          <w:rFonts w:ascii="Arial" w:hAnsi="Arial" w:cs="Arial"/>
          <w:bCs/>
          <w:sz w:val="22"/>
          <w:szCs w:val="22"/>
          <w:lang w:val="es-BO"/>
        </w:rPr>
        <w:t xml:space="preserve">Dentro de los diez (10) días calendario, siguientes a la fecha de emisión del Informe Final de Conformidad o a la </w:t>
      </w:r>
      <w:r w:rsidRPr="00B41002">
        <w:rPr>
          <w:rFonts w:ascii="Arial" w:hAnsi="Arial" w:cs="Arial"/>
          <w:bCs/>
          <w:sz w:val="22"/>
          <w:szCs w:val="22"/>
          <w:lang w:val="es-BO"/>
        </w:rPr>
        <w:lastRenderedPageBreak/>
        <w:t xml:space="preserve">terminación del Contrato por resolución, el </w:t>
      </w:r>
      <w:r w:rsidRPr="00B41002">
        <w:rPr>
          <w:rFonts w:ascii="Arial" w:hAnsi="Arial" w:cs="Arial"/>
          <w:b/>
          <w:bCs/>
          <w:sz w:val="22"/>
          <w:szCs w:val="22"/>
          <w:lang w:val="es-BO"/>
        </w:rPr>
        <w:t>PROVEEDOR</w:t>
      </w:r>
      <w:r w:rsidRPr="00B41002">
        <w:rPr>
          <w:rFonts w:ascii="Arial" w:hAnsi="Arial" w:cs="Arial"/>
          <w:bCs/>
          <w:sz w:val="22"/>
          <w:szCs w:val="22"/>
          <w:lang w:val="es-BO"/>
        </w:rPr>
        <w:t xml:space="preserve">, elaborará y presentará el Certificado de Liquidación Final del </w:t>
      </w:r>
      <w:r w:rsidRPr="00B41002">
        <w:rPr>
          <w:rFonts w:ascii="Arial" w:hAnsi="Arial" w:cs="Arial"/>
          <w:b/>
          <w:bCs/>
          <w:sz w:val="22"/>
          <w:szCs w:val="22"/>
          <w:lang w:val="es-BO"/>
        </w:rPr>
        <w:t>SERVICIO</w:t>
      </w:r>
      <w:r w:rsidRPr="00B41002">
        <w:rPr>
          <w:rFonts w:ascii="Arial" w:hAnsi="Arial" w:cs="Arial"/>
          <w:bCs/>
          <w:sz w:val="22"/>
          <w:szCs w:val="22"/>
          <w:lang w:val="es-BO"/>
        </w:rPr>
        <w:t xml:space="preserve">, al </w:t>
      </w:r>
      <w:r w:rsidRPr="00B41002">
        <w:rPr>
          <w:rFonts w:ascii="Arial" w:hAnsi="Arial" w:cs="Arial"/>
          <w:b/>
          <w:bCs/>
          <w:sz w:val="22"/>
          <w:szCs w:val="22"/>
          <w:lang w:val="es-BO"/>
        </w:rPr>
        <w:t>FISCAL</w:t>
      </w:r>
      <w:r w:rsidRPr="00B41002">
        <w:rPr>
          <w:rFonts w:ascii="Arial" w:hAnsi="Arial" w:cs="Arial"/>
          <w:bCs/>
          <w:sz w:val="22"/>
          <w:szCs w:val="22"/>
          <w:lang w:val="es-BO"/>
        </w:rPr>
        <w:t xml:space="preserve"> para su aprobación. La </w:t>
      </w:r>
      <w:r w:rsidRPr="00B41002">
        <w:rPr>
          <w:rFonts w:ascii="Arial" w:hAnsi="Arial" w:cs="Arial"/>
          <w:b/>
          <w:bCs/>
          <w:sz w:val="22"/>
          <w:szCs w:val="22"/>
          <w:lang w:val="es-BO"/>
        </w:rPr>
        <w:t>ENTIDAD</w:t>
      </w:r>
      <w:r w:rsidRPr="00B41002">
        <w:rPr>
          <w:rFonts w:ascii="Arial" w:hAnsi="Arial" w:cs="Arial"/>
          <w:bCs/>
          <w:sz w:val="22"/>
          <w:szCs w:val="22"/>
          <w:lang w:val="es-BO"/>
        </w:rPr>
        <w:t xml:space="preserve"> a través del </w:t>
      </w:r>
      <w:r w:rsidRPr="00B41002">
        <w:rPr>
          <w:rFonts w:ascii="Arial" w:hAnsi="Arial" w:cs="Arial"/>
          <w:b/>
          <w:bCs/>
          <w:sz w:val="22"/>
          <w:szCs w:val="22"/>
          <w:lang w:val="es-BO"/>
        </w:rPr>
        <w:t>FISCAL</w:t>
      </w:r>
      <w:r w:rsidRPr="00B41002">
        <w:rPr>
          <w:rFonts w:ascii="Arial" w:hAnsi="Arial" w:cs="Arial"/>
          <w:bCs/>
          <w:sz w:val="22"/>
          <w:szCs w:val="22"/>
          <w:lang w:val="es-BO"/>
        </w:rPr>
        <w:t xml:space="preserve"> se reserva el derecho de realizar los ajustes que considere pertinentes previa a la aprobación del certificado de liquidación final.</w:t>
      </w:r>
      <w:r w:rsidRPr="00B41002">
        <w:rPr>
          <w:rFonts w:ascii="Arial" w:hAnsi="Arial" w:cs="Arial"/>
          <w:b/>
          <w:bCs/>
          <w:sz w:val="22"/>
          <w:szCs w:val="22"/>
          <w:lang w:val="es-BO"/>
        </w:rPr>
        <w:t xml:space="preserve"> </w:t>
      </w:r>
      <w:r w:rsidRPr="00B41002">
        <w:rPr>
          <w:rFonts w:ascii="Arial" w:hAnsi="Arial" w:cs="Arial"/>
          <w:bCs/>
          <w:sz w:val="22"/>
          <w:szCs w:val="22"/>
          <w:lang w:val="es-BO"/>
        </w:rPr>
        <w:t xml:space="preserve"> </w:t>
      </w:r>
    </w:p>
    <w:p w:rsidR="002A6C43" w:rsidRPr="00B41002" w:rsidRDefault="002A6C43" w:rsidP="002A6C43">
      <w:pPr>
        <w:jc w:val="both"/>
        <w:rPr>
          <w:rFonts w:ascii="Arial" w:hAnsi="Arial" w:cs="Arial"/>
          <w:bCs/>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sz w:val="22"/>
          <w:szCs w:val="22"/>
          <w:lang w:val="es-BO"/>
        </w:rPr>
        <w:t>En caso de que el</w:t>
      </w:r>
      <w:r w:rsidRPr="00B41002">
        <w:rPr>
          <w:rFonts w:ascii="Arial" w:hAnsi="Arial" w:cs="Arial"/>
          <w:b/>
          <w:sz w:val="22"/>
          <w:szCs w:val="22"/>
          <w:lang w:val="es-BO"/>
        </w:rPr>
        <w:t xml:space="preserve"> </w:t>
      </w:r>
      <w:r w:rsidRPr="00B41002">
        <w:rPr>
          <w:rFonts w:ascii="Arial" w:hAnsi="Arial" w:cs="Arial"/>
          <w:b/>
          <w:bCs/>
          <w:sz w:val="22"/>
          <w:szCs w:val="22"/>
          <w:lang w:val="es-BO"/>
        </w:rPr>
        <w:t>PROVEEDOR</w:t>
      </w:r>
      <w:r w:rsidRPr="00B41002">
        <w:rPr>
          <w:rFonts w:ascii="Arial" w:hAnsi="Arial" w:cs="Arial"/>
          <w:sz w:val="22"/>
          <w:szCs w:val="22"/>
          <w:lang w:val="es-BO"/>
        </w:rPr>
        <w:t xml:space="preserve">, no presente al </w:t>
      </w:r>
      <w:r w:rsidRPr="00B41002">
        <w:rPr>
          <w:rFonts w:ascii="Arial" w:hAnsi="Arial" w:cs="Arial"/>
          <w:b/>
          <w:sz w:val="22"/>
          <w:szCs w:val="22"/>
          <w:lang w:val="es-BO"/>
        </w:rPr>
        <w:t xml:space="preserve">FISCAL </w:t>
      </w:r>
      <w:r w:rsidRPr="00B41002">
        <w:rPr>
          <w:rFonts w:ascii="Arial" w:hAnsi="Arial" w:cs="Arial"/>
          <w:sz w:val="22"/>
          <w:szCs w:val="22"/>
          <w:lang w:val="es-BO"/>
        </w:rPr>
        <w:t xml:space="preserve">el Certificado de Liquidación Final dentro del plazo previsto, éste deberá elaborar y aprobar en base a </w:t>
      </w:r>
      <w:r w:rsidRPr="00B41002">
        <w:rPr>
          <w:rFonts w:ascii="Arial" w:hAnsi="Arial" w:cs="Arial"/>
          <w:bCs/>
          <w:sz w:val="22"/>
          <w:szCs w:val="22"/>
          <w:lang w:val="es-BO"/>
        </w:rPr>
        <w:t>la planilla de ejecución de servicios prestados</w:t>
      </w:r>
      <w:r w:rsidRPr="00B41002">
        <w:rPr>
          <w:rFonts w:ascii="Arial" w:hAnsi="Arial" w:cs="Arial"/>
          <w:sz w:val="22"/>
          <w:szCs w:val="22"/>
          <w:lang w:val="es-BO"/>
        </w:rPr>
        <w:t xml:space="preserve"> el Certificado de Liquidación Final, el cual será notificado al </w:t>
      </w:r>
      <w:r w:rsidRPr="00B41002">
        <w:rPr>
          <w:rFonts w:ascii="Arial" w:hAnsi="Arial" w:cs="Arial"/>
          <w:b/>
          <w:sz w:val="22"/>
          <w:szCs w:val="22"/>
          <w:lang w:val="es-BO"/>
        </w:rPr>
        <w:t>PROVEEDOR.</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bCs/>
          <w:sz w:val="22"/>
          <w:szCs w:val="22"/>
          <w:lang w:val="es-BO"/>
        </w:rPr>
      </w:pPr>
      <w:r w:rsidRPr="00B41002">
        <w:rPr>
          <w:rFonts w:ascii="Arial" w:hAnsi="Arial" w:cs="Arial"/>
          <w:bCs/>
          <w:sz w:val="22"/>
          <w:szCs w:val="22"/>
          <w:lang w:val="es-BO"/>
        </w:rPr>
        <w:t xml:space="preserve">El cierre de Contrato deberá ser acreditado con un Certificado de Cumplimiento de Contrato, otorgado por la autoridad competente de la </w:t>
      </w:r>
      <w:r w:rsidRPr="00B41002">
        <w:rPr>
          <w:rFonts w:ascii="Arial" w:hAnsi="Arial" w:cs="Arial"/>
          <w:b/>
          <w:bCs/>
          <w:sz w:val="22"/>
          <w:szCs w:val="22"/>
          <w:lang w:val="es-BO"/>
        </w:rPr>
        <w:t>ENTIDAD</w:t>
      </w:r>
      <w:r w:rsidRPr="00B41002">
        <w:rPr>
          <w:rFonts w:ascii="Arial" w:hAnsi="Arial" w:cs="Arial"/>
          <w:bCs/>
          <w:sz w:val="22"/>
          <w:szCs w:val="22"/>
          <w:lang w:val="es-BO"/>
        </w:rPr>
        <w:t xml:space="preserve"> luego de concluido el trámite precedentemente especificado.</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b/>
          <w:sz w:val="22"/>
          <w:szCs w:val="22"/>
          <w:lang w:val="es-BO"/>
        </w:rPr>
      </w:pPr>
      <w:r w:rsidRPr="00B41002">
        <w:rPr>
          <w:rFonts w:ascii="Arial" w:hAnsi="Arial" w:cs="Arial"/>
          <w:sz w:val="22"/>
          <w:szCs w:val="22"/>
          <w:lang w:val="es-BO"/>
        </w:rPr>
        <w:t xml:space="preserve">Este cierre de Contrato no libera de responsabilidades al </w:t>
      </w:r>
      <w:r w:rsidRPr="00B41002">
        <w:rPr>
          <w:rFonts w:ascii="Arial" w:hAnsi="Arial" w:cs="Arial"/>
          <w:b/>
          <w:sz w:val="22"/>
          <w:szCs w:val="22"/>
          <w:lang w:val="es-BO"/>
        </w:rPr>
        <w:t>PROVEEDOR</w:t>
      </w:r>
      <w:r w:rsidRPr="00B41002">
        <w:rPr>
          <w:rFonts w:ascii="Arial" w:hAnsi="Arial" w:cs="Arial"/>
          <w:sz w:val="22"/>
          <w:szCs w:val="22"/>
          <w:lang w:val="es-BO"/>
        </w:rPr>
        <w:t xml:space="preserve">, por negligencia o impericia que ocasionasen daños posteriores sobre el objeto de contratación, </w:t>
      </w:r>
      <w:r w:rsidRPr="00B41002">
        <w:rPr>
          <w:rFonts w:ascii="Arial" w:hAnsi="Arial" w:cs="Arial"/>
          <w:bCs/>
          <w:sz w:val="22"/>
          <w:szCs w:val="22"/>
          <w:lang w:val="es-BO"/>
        </w:rPr>
        <w:t xml:space="preserve">reservándose a la </w:t>
      </w:r>
      <w:r w:rsidRPr="00B41002">
        <w:rPr>
          <w:rFonts w:ascii="Arial" w:hAnsi="Arial" w:cs="Arial"/>
          <w:b/>
          <w:bCs/>
          <w:sz w:val="22"/>
          <w:szCs w:val="22"/>
          <w:lang w:val="es-BO"/>
        </w:rPr>
        <w:t>ENTIDAD</w:t>
      </w:r>
      <w:r w:rsidRPr="00B41002">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41002">
        <w:rPr>
          <w:rFonts w:ascii="Arial" w:hAnsi="Arial" w:cs="Arial"/>
          <w:b/>
          <w:sz w:val="22"/>
          <w:szCs w:val="22"/>
          <w:lang w:val="es-BO"/>
        </w:rPr>
        <w:t>PROVEEDOR.</w:t>
      </w:r>
    </w:p>
    <w:p w:rsidR="002A6C43" w:rsidRPr="00B41002" w:rsidRDefault="002A6C43" w:rsidP="002A6C43">
      <w:pPr>
        <w:jc w:val="both"/>
        <w:rPr>
          <w:rFonts w:ascii="Arial" w:hAnsi="Arial" w:cs="Arial"/>
          <w:b/>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b/>
          <w:sz w:val="22"/>
          <w:szCs w:val="22"/>
          <w:lang w:val="es-BO"/>
        </w:rPr>
        <w:t xml:space="preserve">CLÁUSULA VIGÉSIMA SÉPTIMA.- (CONSENTIMIENTO) </w:t>
      </w:r>
      <w:r w:rsidRPr="00B41002">
        <w:rPr>
          <w:rFonts w:ascii="Arial" w:hAnsi="Arial" w:cs="Arial"/>
          <w:sz w:val="22"/>
          <w:szCs w:val="22"/>
          <w:lang w:val="es-BO"/>
        </w:rPr>
        <w:t>En señal de conformidad y para su fiel y estricto cumplimiento, suscribimos el presente Contrato en cuatro ejemplares de un mismo tenor y validez ____________</w:t>
      </w:r>
      <w:r w:rsidRPr="00B41002">
        <w:rPr>
          <w:rFonts w:ascii="Arial" w:hAnsi="Arial" w:cs="Arial"/>
          <w:b/>
          <w:i/>
          <w:sz w:val="22"/>
          <w:szCs w:val="22"/>
          <w:lang w:val="es-BO"/>
        </w:rPr>
        <w:t xml:space="preserve">, </w:t>
      </w:r>
      <w:r w:rsidRPr="00B41002">
        <w:rPr>
          <w:rFonts w:ascii="Arial" w:hAnsi="Arial" w:cs="Arial"/>
          <w:sz w:val="22"/>
          <w:szCs w:val="22"/>
          <w:lang w:val="es-BO"/>
        </w:rPr>
        <w:t xml:space="preserve">en representación legal de la </w:t>
      </w:r>
      <w:r w:rsidRPr="00B41002">
        <w:rPr>
          <w:rFonts w:ascii="Arial" w:hAnsi="Arial" w:cs="Arial"/>
          <w:b/>
          <w:sz w:val="22"/>
          <w:szCs w:val="22"/>
          <w:lang w:val="es-BO"/>
        </w:rPr>
        <w:t>ENTIDAD</w:t>
      </w:r>
      <w:r w:rsidRPr="00B41002">
        <w:rPr>
          <w:rFonts w:ascii="Arial" w:hAnsi="Arial" w:cs="Arial"/>
          <w:sz w:val="22"/>
          <w:szCs w:val="22"/>
          <w:lang w:val="es-BO"/>
        </w:rPr>
        <w:t xml:space="preserve">, y _____________ en representación legal del </w:t>
      </w:r>
      <w:r w:rsidRPr="00B41002">
        <w:rPr>
          <w:rFonts w:ascii="Arial" w:hAnsi="Arial" w:cs="Arial"/>
          <w:b/>
          <w:bCs/>
          <w:sz w:val="22"/>
          <w:szCs w:val="22"/>
          <w:lang w:val="es-BO"/>
        </w:rPr>
        <w:t>PROVEEDOR</w:t>
      </w:r>
      <w:r w:rsidRPr="00B41002">
        <w:rPr>
          <w:rFonts w:ascii="Arial" w:hAnsi="Arial" w:cs="Arial"/>
          <w:sz w:val="22"/>
          <w:szCs w:val="22"/>
          <w:lang w:val="es-BO"/>
        </w:rPr>
        <w:t>.</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Este documento, conforme a disposiciones legales de control fiscal vigentes, será registrado ante la Contraloría General del Estado en idioma castellano.</w:t>
      </w:r>
    </w:p>
    <w:p w:rsidR="002A6C43" w:rsidRPr="00B41002" w:rsidRDefault="002A6C43" w:rsidP="002A6C43">
      <w:pPr>
        <w:jc w:val="both"/>
        <w:rPr>
          <w:rFonts w:ascii="Arial" w:hAnsi="Arial" w:cs="Arial"/>
          <w:sz w:val="22"/>
          <w:szCs w:val="22"/>
          <w:lang w:val="es-BO"/>
        </w:rPr>
      </w:pPr>
    </w:p>
    <w:p w:rsidR="002A6C43" w:rsidRPr="00B41002" w:rsidRDefault="002A6C43" w:rsidP="002A6C43">
      <w:pPr>
        <w:jc w:val="both"/>
        <w:rPr>
          <w:rFonts w:ascii="Arial" w:hAnsi="Arial" w:cs="Arial"/>
          <w:sz w:val="22"/>
          <w:szCs w:val="22"/>
          <w:lang w:val="es-BO"/>
        </w:rPr>
      </w:pPr>
      <w:r w:rsidRPr="00B41002">
        <w:rPr>
          <w:rFonts w:ascii="Arial" w:hAnsi="Arial" w:cs="Arial"/>
          <w:sz w:val="22"/>
          <w:szCs w:val="22"/>
          <w:lang w:val="es-BO"/>
        </w:rPr>
        <w:t>La Paz ___ de ___2024.</w:t>
      </w:r>
      <w:bookmarkEnd w:id="167"/>
      <w:bookmarkEnd w:id="168"/>
    </w:p>
    <w:p w:rsidR="002A6C43" w:rsidRPr="00B41002" w:rsidRDefault="002A6C43" w:rsidP="002A6C43">
      <w:pPr>
        <w:jc w:val="both"/>
        <w:rPr>
          <w:rFonts w:ascii="Arial" w:hAnsi="Arial" w:cs="Arial"/>
          <w:sz w:val="22"/>
          <w:szCs w:val="22"/>
        </w:rPr>
      </w:pPr>
    </w:p>
    <w:p w:rsidR="002A6C43" w:rsidRPr="00B41002" w:rsidRDefault="002A6C43" w:rsidP="002A6C43">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A6C43" w:rsidRPr="00B41002" w:rsidTr="00622113">
        <w:trPr>
          <w:jc w:val="center"/>
        </w:trPr>
        <w:tc>
          <w:tcPr>
            <w:tcW w:w="4320" w:type="dxa"/>
          </w:tcPr>
          <w:p w:rsidR="002A6C43" w:rsidRPr="00B41002" w:rsidRDefault="002A6C43" w:rsidP="00622113">
            <w:pPr>
              <w:pStyle w:val="Textoindependiente3"/>
              <w:widowControl w:val="0"/>
              <w:jc w:val="center"/>
              <w:rPr>
                <w:rFonts w:cs="Arial"/>
                <w:b/>
                <w:spacing w:val="-6"/>
                <w:sz w:val="22"/>
                <w:szCs w:val="22"/>
                <w:lang w:val="es-ES_tradnl"/>
              </w:rPr>
            </w:pPr>
          </w:p>
          <w:p w:rsidR="002A6C43" w:rsidRPr="00B41002" w:rsidRDefault="002A6C43" w:rsidP="00622113">
            <w:pPr>
              <w:pStyle w:val="Textoindependiente3"/>
              <w:widowControl w:val="0"/>
              <w:jc w:val="center"/>
              <w:rPr>
                <w:rFonts w:cs="Arial"/>
                <w:b/>
                <w:spacing w:val="-6"/>
                <w:sz w:val="22"/>
                <w:szCs w:val="22"/>
                <w:lang w:val="es-ES_tradnl"/>
              </w:rPr>
            </w:pPr>
          </w:p>
        </w:tc>
        <w:tc>
          <w:tcPr>
            <w:tcW w:w="4624" w:type="dxa"/>
          </w:tcPr>
          <w:p w:rsidR="002A6C43" w:rsidRPr="00B41002" w:rsidRDefault="002A6C43" w:rsidP="00622113">
            <w:pPr>
              <w:pStyle w:val="Textoindependiente3"/>
              <w:widowControl w:val="0"/>
              <w:jc w:val="center"/>
              <w:rPr>
                <w:rFonts w:cs="Arial"/>
                <w:b/>
                <w:sz w:val="22"/>
                <w:szCs w:val="22"/>
              </w:rPr>
            </w:pPr>
            <w:r w:rsidRPr="00B41002">
              <w:rPr>
                <w:rFonts w:cs="Arial"/>
                <w:sz w:val="22"/>
                <w:szCs w:val="22"/>
                <w:lang w:val="es-ES_tradnl"/>
              </w:rPr>
              <w:t>--------------------------------</w:t>
            </w:r>
          </w:p>
          <w:p w:rsidR="002A6C43" w:rsidRPr="00B41002" w:rsidRDefault="002A6C43" w:rsidP="00622113">
            <w:pPr>
              <w:pStyle w:val="Textoindependiente3"/>
              <w:widowControl w:val="0"/>
              <w:jc w:val="center"/>
              <w:rPr>
                <w:rFonts w:cs="Arial"/>
                <w:b/>
                <w:sz w:val="22"/>
                <w:szCs w:val="22"/>
                <w:lang w:val="es-ES_tradnl"/>
              </w:rPr>
            </w:pPr>
            <w:r w:rsidRPr="00B41002">
              <w:rPr>
                <w:rFonts w:cs="Arial"/>
                <w:sz w:val="22"/>
                <w:szCs w:val="22"/>
              </w:rPr>
              <w:t>C.I. Nº ----------------</w:t>
            </w:r>
            <w:r w:rsidRPr="00B41002">
              <w:rPr>
                <w:rFonts w:cs="Arial"/>
                <w:sz w:val="22"/>
                <w:szCs w:val="22"/>
                <w:lang w:val="es-ES_tradnl"/>
              </w:rPr>
              <w:t xml:space="preserve"> ----</w:t>
            </w:r>
          </w:p>
          <w:p w:rsidR="002A6C43" w:rsidRPr="00B41002" w:rsidRDefault="002A6C43" w:rsidP="00622113">
            <w:pPr>
              <w:pStyle w:val="Textoindependiente3"/>
              <w:widowControl w:val="0"/>
              <w:jc w:val="center"/>
              <w:rPr>
                <w:rFonts w:cs="Arial"/>
                <w:bCs/>
                <w:spacing w:val="-6"/>
                <w:sz w:val="22"/>
                <w:szCs w:val="22"/>
                <w:lang w:val="es-ES_tradnl"/>
              </w:rPr>
            </w:pPr>
            <w:r w:rsidRPr="00B41002">
              <w:rPr>
                <w:rFonts w:cs="Arial"/>
                <w:bCs/>
                <w:spacing w:val="-6"/>
                <w:sz w:val="22"/>
                <w:szCs w:val="22"/>
                <w:lang w:val="es-ES_tradnl"/>
              </w:rPr>
              <w:t xml:space="preserve"> PROVEEDOR</w:t>
            </w:r>
          </w:p>
        </w:tc>
      </w:tr>
    </w:tbl>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2A6C43" w:rsidRPr="00B41002" w:rsidRDefault="002A6C43" w:rsidP="002A6C43">
      <w:pPr>
        <w:pStyle w:val="Textoindependiente3"/>
        <w:widowControl w:val="0"/>
        <w:rPr>
          <w:rFonts w:cs="Arial"/>
          <w:b/>
          <w:bCs/>
          <w:sz w:val="22"/>
          <w:szCs w:val="22"/>
          <w:lang w:val="en-US"/>
        </w:rPr>
      </w:pPr>
    </w:p>
    <w:p w:rsidR="005C18C7" w:rsidRPr="002A6C43" w:rsidRDefault="002A6C43" w:rsidP="002A6C43">
      <w:pPr>
        <w:pStyle w:val="Textoindependiente3"/>
        <w:widowControl w:val="0"/>
        <w:rPr>
          <w:rFonts w:cs="Arial"/>
          <w:b/>
          <w:bCs/>
          <w:lang w:val="en-US"/>
        </w:rPr>
      </w:pPr>
      <w:r w:rsidRPr="00B41002">
        <w:rPr>
          <w:rFonts w:cs="Arial"/>
          <w:bCs/>
          <w:lang w:val="en-US"/>
        </w:rPr>
        <w:t>MNZM/CMQC/</w:t>
      </w:r>
      <w:proofErr w:type="spellStart"/>
      <w:r w:rsidRPr="00B41002">
        <w:rPr>
          <w:rFonts w:cs="Arial"/>
          <w:bCs/>
          <w:lang w:val="en-US"/>
        </w:rPr>
        <w:t>jwee</w:t>
      </w:r>
      <w:proofErr w:type="spellEnd"/>
      <w:r w:rsidRPr="00B41002">
        <w:rPr>
          <w:rFonts w:cs="Arial"/>
          <w:bCs/>
          <w:lang w:val="en-US"/>
        </w:rPr>
        <w:t>/</w:t>
      </w:r>
      <w:proofErr w:type="spellStart"/>
      <w:r w:rsidRPr="00B41002">
        <w:rPr>
          <w:rFonts w:cs="Arial"/>
          <w:bCs/>
          <w:lang w:val="en-US"/>
        </w:rPr>
        <w:t>sra.</w:t>
      </w:r>
      <w:proofErr w:type="spellEnd"/>
    </w:p>
    <w:sectPr w:rsidR="005C18C7" w:rsidRPr="002A6C43" w:rsidSect="005C18C7">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A3" w:rsidRDefault="009B37A3">
      <w:r>
        <w:separator/>
      </w:r>
    </w:p>
  </w:endnote>
  <w:endnote w:type="continuationSeparator" w:id="0">
    <w:p w:rsidR="009B37A3" w:rsidRDefault="009B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6" w:rsidRDefault="009B37A3" w:rsidP="005C18C7">
    <w:pPr>
      <w:pStyle w:val="Piedepgina"/>
      <w:jc w:val="right"/>
    </w:pPr>
    <w:sdt>
      <w:sdtPr>
        <w:id w:val="-573425289"/>
        <w:docPartObj>
          <w:docPartGallery w:val="Page Numbers (Bottom of Page)"/>
          <w:docPartUnique/>
        </w:docPartObj>
      </w:sdtPr>
      <w:sdtEndPr/>
      <w:sdtContent>
        <w:r w:rsidR="00D33F26">
          <w:fldChar w:fldCharType="begin"/>
        </w:r>
        <w:r w:rsidR="00D33F26">
          <w:instrText>PAGE   \* MERGEFORMAT</w:instrText>
        </w:r>
        <w:r w:rsidR="00D33F26">
          <w:fldChar w:fldCharType="separate"/>
        </w:r>
        <w:r w:rsidR="00D33F26">
          <w:rPr>
            <w:noProof/>
          </w:rPr>
          <w:t>3</w:t>
        </w:r>
        <w:r w:rsidR="00D33F26">
          <w:fldChar w:fldCharType="end"/>
        </w:r>
      </w:sdtContent>
    </w:sdt>
    <w:r w:rsidR="00D33F26" w:rsidRPr="00BA6B4B">
      <w:rPr>
        <w:noProof/>
        <w:lang w:val="es-BO" w:eastAsia="es-BO"/>
      </w:rPr>
      <w:drawing>
        <wp:anchor distT="0" distB="0" distL="114300" distR="114300" simplePos="0" relativeHeight="251663360" behindDoc="0" locked="0" layoutInCell="1" allowOverlap="1" wp14:anchorId="69A4B843" wp14:editId="6F3DC564">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6" w:rsidRDefault="00D33F26">
    <w:pPr>
      <w:pStyle w:val="Piedepgina"/>
    </w:pPr>
    <w:r>
      <w:rPr>
        <w:noProof/>
        <w:lang w:val="es-BO" w:eastAsia="es-BO"/>
      </w:rPr>
      <w:drawing>
        <wp:anchor distT="0" distB="0" distL="114300" distR="114300" simplePos="0" relativeHeight="251660288" behindDoc="0" locked="0" layoutInCell="1" allowOverlap="1" wp14:anchorId="54C28C69" wp14:editId="469188E9">
          <wp:simplePos x="0" y="0"/>
          <wp:positionH relativeFrom="column">
            <wp:posOffset>-1057910</wp:posOffset>
          </wp:positionH>
          <wp:positionV relativeFrom="paragraph">
            <wp:posOffset>146050</wp:posOffset>
          </wp:positionV>
          <wp:extent cx="7754620" cy="425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6" w:rsidRPr="006F61D4" w:rsidRDefault="009B37A3" w:rsidP="005C18C7">
    <w:pPr>
      <w:pStyle w:val="Piedepgina"/>
      <w:jc w:val="right"/>
      <w:rPr>
        <w:sz w:val="14"/>
      </w:rPr>
    </w:pPr>
    <w:sdt>
      <w:sdtPr>
        <w:id w:val="-361671657"/>
        <w:docPartObj>
          <w:docPartGallery w:val="Page Numbers (Bottom of Page)"/>
          <w:docPartUnique/>
        </w:docPartObj>
      </w:sdtPr>
      <w:sdtEndPr>
        <w:rPr>
          <w:sz w:val="14"/>
        </w:rPr>
      </w:sdtEndPr>
      <w:sdtContent>
        <w:r w:rsidR="00D33F26">
          <w:fldChar w:fldCharType="begin"/>
        </w:r>
        <w:r w:rsidR="00D33F26">
          <w:instrText>PAGE   \* MERGEFORMAT</w:instrText>
        </w:r>
        <w:r w:rsidR="00D33F26">
          <w:fldChar w:fldCharType="separate"/>
        </w:r>
        <w:r w:rsidR="003940FF">
          <w:rPr>
            <w:noProof/>
          </w:rPr>
          <w:t>38</w:t>
        </w:r>
        <w:r w:rsidR="00D33F26">
          <w:fldChar w:fldCharType="end"/>
        </w:r>
      </w:sdtContent>
    </w:sdt>
  </w:p>
  <w:p w:rsidR="00D33F26" w:rsidRPr="006F61D4" w:rsidRDefault="00D33F26" w:rsidP="005C18C7">
    <w:pPr>
      <w:pStyle w:val="Piedepgina"/>
      <w:jc w:val="right"/>
      <w:rPr>
        <w:sz w:val="14"/>
      </w:rPr>
    </w:pPr>
    <w:r w:rsidRPr="006F61D4">
      <w:rPr>
        <w:noProof/>
        <w:sz w:val="14"/>
        <w:lang w:val="es-BO" w:eastAsia="es-BO"/>
      </w:rPr>
      <w:drawing>
        <wp:anchor distT="0" distB="0" distL="114300" distR="114300" simplePos="0" relativeHeight="251659264" behindDoc="0" locked="0" layoutInCell="1" allowOverlap="1" wp14:anchorId="0BB03059" wp14:editId="013B84AD">
          <wp:simplePos x="0" y="0"/>
          <wp:positionH relativeFrom="column">
            <wp:posOffset>-1062355</wp:posOffset>
          </wp:positionH>
          <wp:positionV relativeFrom="paragraph">
            <wp:posOffset>132715</wp:posOffset>
          </wp:positionV>
          <wp:extent cx="7754620" cy="425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A3" w:rsidRDefault="009B37A3">
      <w:r>
        <w:separator/>
      </w:r>
    </w:p>
  </w:footnote>
  <w:footnote w:type="continuationSeparator" w:id="0">
    <w:p w:rsidR="009B37A3" w:rsidRDefault="009B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6" w:rsidRDefault="00D33F26">
    <w:pPr>
      <w:pStyle w:val="Encabezado"/>
    </w:pPr>
    <w:r>
      <w:rPr>
        <w:noProof/>
        <w:lang w:val="es-BO" w:eastAsia="es-BO"/>
      </w:rPr>
      <w:drawing>
        <wp:anchor distT="0" distB="0" distL="114300" distR="114300" simplePos="0" relativeHeight="251665408" behindDoc="0" locked="0" layoutInCell="1" allowOverlap="1" wp14:anchorId="4A964EC4" wp14:editId="035896C4">
          <wp:simplePos x="0" y="0"/>
          <wp:positionH relativeFrom="page">
            <wp:posOffset>-148590</wp:posOffset>
          </wp:positionH>
          <wp:positionV relativeFrom="paragraph">
            <wp:posOffset>-324485</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26" w:rsidRDefault="00D33F26">
    <w:pPr>
      <w:pStyle w:val="Encabezado"/>
    </w:pPr>
    <w:r>
      <w:rPr>
        <w:noProof/>
        <w:lang w:val="es-BO" w:eastAsia="es-BO"/>
      </w:rPr>
      <w:drawing>
        <wp:anchor distT="0" distB="0" distL="114300" distR="114300" simplePos="0" relativeHeight="251661312" behindDoc="0" locked="0" layoutInCell="1" allowOverlap="1" wp14:anchorId="443FD1AC" wp14:editId="5F5B8322">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38153C"/>
    <w:multiLevelType w:val="hybridMultilevel"/>
    <w:tmpl w:val="B2D2D778"/>
    <w:lvl w:ilvl="0" w:tplc="D43E031C">
      <w:start w:val="1"/>
      <w:numFmt w:val="bullet"/>
      <w:lvlText w:val=""/>
      <w:lvlJc w:val="left"/>
      <w:pPr>
        <w:ind w:left="1080" w:hanging="360"/>
      </w:pPr>
      <w:rPr>
        <w:rFonts w:ascii="Wingdings" w:hAnsi="Wingdings" w:hint="default"/>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D5252A"/>
    <w:multiLevelType w:val="hybridMultilevel"/>
    <w:tmpl w:val="D0EA291E"/>
    <w:lvl w:ilvl="0" w:tplc="400A0001">
      <w:start w:val="1"/>
      <w:numFmt w:val="bullet"/>
      <w:lvlText w:val=""/>
      <w:lvlJc w:val="left"/>
      <w:pPr>
        <w:ind w:left="1800" w:hanging="360"/>
      </w:pPr>
      <w:rPr>
        <w:rFonts w:ascii="Symbol" w:hAnsi="Symbol" w:hint="default"/>
        <w:b/>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8551A73"/>
    <w:multiLevelType w:val="hybridMultilevel"/>
    <w:tmpl w:val="C632F4C4"/>
    <w:lvl w:ilvl="0" w:tplc="400A000D">
      <w:start w:val="1"/>
      <w:numFmt w:val="bullet"/>
      <w:lvlText w:val=""/>
      <w:lvlJc w:val="left"/>
      <w:pPr>
        <w:ind w:left="1268" w:hanging="360"/>
      </w:pPr>
      <w:rPr>
        <w:rFonts w:ascii="Wingdings" w:hAnsi="Wingdings" w:hint="default"/>
      </w:rPr>
    </w:lvl>
    <w:lvl w:ilvl="1" w:tplc="400A0003">
      <w:start w:val="1"/>
      <w:numFmt w:val="bullet"/>
      <w:lvlText w:val="o"/>
      <w:lvlJc w:val="left"/>
      <w:pPr>
        <w:ind w:left="1988" w:hanging="360"/>
      </w:pPr>
      <w:rPr>
        <w:rFonts w:ascii="Courier New" w:hAnsi="Courier New" w:cs="Courier New" w:hint="default"/>
      </w:rPr>
    </w:lvl>
    <w:lvl w:ilvl="2" w:tplc="400A0005">
      <w:start w:val="1"/>
      <w:numFmt w:val="bullet"/>
      <w:lvlText w:val=""/>
      <w:lvlJc w:val="left"/>
      <w:pPr>
        <w:ind w:left="2708" w:hanging="360"/>
      </w:pPr>
      <w:rPr>
        <w:rFonts w:ascii="Wingdings" w:hAnsi="Wingdings" w:hint="default"/>
      </w:rPr>
    </w:lvl>
    <w:lvl w:ilvl="3" w:tplc="400A0001">
      <w:start w:val="1"/>
      <w:numFmt w:val="bullet"/>
      <w:lvlText w:val=""/>
      <w:lvlJc w:val="left"/>
      <w:pPr>
        <w:ind w:left="3428" w:hanging="360"/>
      </w:pPr>
      <w:rPr>
        <w:rFonts w:ascii="Symbol" w:hAnsi="Symbol" w:hint="default"/>
      </w:rPr>
    </w:lvl>
    <w:lvl w:ilvl="4" w:tplc="400A0003">
      <w:start w:val="1"/>
      <w:numFmt w:val="bullet"/>
      <w:lvlText w:val="o"/>
      <w:lvlJc w:val="left"/>
      <w:pPr>
        <w:ind w:left="4148" w:hanging="360"/>
      </w:pPr>
      <w:rPr>
        <w:rFonts w:ascii="Courier New" w:hAnsi="Courier New" w:cs="Courier New" w:hint="default"/>
      </w:rPr>
    </w:lvl>
    <w:lvl w:ilvl="5" w:tplc="400A0005">
      <w:start w:val="1"/>
      <w:numFmt w:val="bullet"/>
      <w:lvlText w:val=""/>
      <w:lvlJc w:val="left"/>
      <w:pPr>
        <w:ind w:left="4868" w:hanging="360"/>
      </w:pPr>
      <w:rPr>
        <w:rFonts w:ascii="Wingdings" w:hAnsi="Wingdings" w:hint="default"/>
      </w:rPr>
    </w:lvl>
    <w:lvl w:ilvl="6" w:tplc="400A0001">
      <w:start w:val="1"/>
      <w:numFmt w:val="bullet"/>
      <w:lvlText w:val=""/>
      <w:lvlJc w:val="left"/>
      <w:pPr>
        <w:ind w:left="5588" w:hanging="360"/>
      </w:pPr>
      <w:rPr>
        <w:rFonts w:ascii="Symbol" w:hAnsi="Symbol" w:hint="default"/>
      </w:rPr>
    </w:lvl>
    <w:lvl w:ilvl="7" w:tplc="400A0003">
      <w:start w:val="1"/>
      <w:numFmt w:val="bullet"/>
      <w:lvlText w:val="o"/>
      <w:lvlJc w:val="left"/>
      <w:pPr>
        <w:ind w:left="6308" w:hanging="360"/>
      </w:pPr>
      <w:rPr>
        <w:rFonts w:ascii="Courier New" w:hAnsi="Courier New" w:cs="Courier New" w:hint="default"/>
      </w:rPr>
    </w:lvl>
    <w:lvl w:ilvl="8" w:tplc="400A0005">
      <w:start w:val="1"/>
      <w:numFmt w:val="bullet"/>
      <w:lvlText w:val=""/>
      <w:lvlJc w:val="left"/>
      <w:pPr>
        <w:ind w:left="7028"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997455"/>
    <w:multiLevelType w:val="hybridMultilevel"/>
    <w:tmpl w:val="66A2B99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A4C2EDE"/>
    <w:multiLevelType w:val="hybridMultilevel"/>
    <w:tmpl w:val="69A668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B">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7A54F12"/>
    <w:multiLevelType w:val="hybridMultilevel"/>
    <w:tmpl w:val="275A2034"/>
    <w:lvl w:ilvl="0" w:tplc="CCC41E14">
      <w:start w:val="1"/>
      <w:numFmt w:val="upperLetter"/>
      <w:lvlText w:val="%1."/>
      <w:lvlJc w:val="left"/>
      <w:pPr>
        <w:ind w:left="720" w:hanging="360"/>
      </w:pPr>
      <w:rPr>
        <w:rFonts w:ascii="Arial" w:hAnsi="Arial" w:cs="Arial" w:hint="default"/>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867A25"/>
    <w:multiLevelType w:val="hybridMultilevel"/>
    <w:tmpl w:val="8A881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227736E"/>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DE7DB2"/>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4BF4473"/>
    <w:multiLevelType w:val="hybridMultilevel"/>
    <w:tmpl w:val="C4600B7C"/>
    <w:lvl w:ilvl="0" w:tplc="DB42026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254D32"/>
    <w:multiLevelType w:val="hybridMultilevel"/>
    <w:tmpl w:val="921230E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3D32FC3"/>
    <w:multiLevelType w:val="hybridMultilevel"/>
    <w:tmpl w:val="3A40168C"/>
    <w:lvl w:ilvl="0" w:tplc="CE540DEA">
      <w:start w:val="1"/>
      <w:numFmt w:val="upperRoman"/>
      <w:lvlText w:val="%1."/>
      <w:lvlJc w:val="left"/>
      <w:pPr>
        <w:ind w:left="1080" w:hanging="720"/>
      </w:pPr>
      <w:rPr>
        <w:rFonts w:hint="default"/>
      </w:rPr>
    </w:lvl>
    <w:lvl w:ilvl="1" w:tplc="757A255E">
      <w:start w:val="1"/>
      <w:numFmt w:val="lowerLetter"/>
      <w:lvlText w:val="%2)"/>
      <w:lvlJc w:val="left"/>
      <w:pPr>
        <w:ind w:left="1440" w:hanging="360"/>
      </w:pPr>
      <w:rPr>
        <w:rFonts w:hint="default"/>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15:restartNumberingAfterBreak="0">
    <w:nsid w:val="7AC8146D"/>
    <w:multiLevelType w:val="hybridMultilevel"/>
    <w:tmpl w:val="B298E8A0"/>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1"/>
  </w:num>
  <w:num w:numId="3">
    <w:abstractNumId w:val="39"/>
  </w:num>
  <w:num w:numId="4">
    <w:abstractNumId w:val="9"/>
  </w:num>
  <w:num w:numId="5">
    <w:abstractNumId w:val="13"/>
  </w:num>
  <w:num w:numId="6">
    <w:abstractNumId w:val="42"/>
  </w:num>
  <w:num w:numId="7">
    <w:abstractNumId w:val="27"/>
  </w:num>
  <w:num w:numId="8">
    <w:abstractNumId w:val="44"/>
  </w:num>
  <w:num w:numId="9">
    <w:abstractNumId w:val="44"/>
    <w:lvlOverride w:ilvl="0">
      <w:startOverride w:val="1"/>
    </w:lvlOverride>
  </w:num>
  <w:num w:numId="10">
    <w:abstractNumId w:val="35"/>
  </w:num>
  <w:num w:numId="11">
    <w:abstractNumId w:val="47"/>
  </w:num>
  <w:num w:numId="12">
    <w:abstractNumId w:val="8"/>
  </w:num>
  <w:num w:numId="13">
    <w:abstractNumId w:val="52"/>
  </w:num>
  <w:num w:numId="14">
    <w:abstractNumId w:val="25"/>
  </w:num>
  <w:num w:numId="15">
    <w:abstractNumId w:val="18"/>
  </w:num>
  <w:num w:numId="16">
    <w:abstractNumId w:val="36"/>
  </w:num>
  <w:num w:numId="17">
    <w:abstractNumId w:val="55"/>
  </w:num>
  <w:num w:numId="18">
    <w:abstractNumId w:val="19"/>
  </w:num>
  <w:num w:numId="19">
    <w:abstractNumId w:val="5"/>
  </w:num>
  <w:num w:numId="20">
    <w:abstractNumId w:val="12"/>
  </w:num>
  <w:num w:numId="21">
    <w:abstractNumId w:val="15"/>
  </w:num>
  <w:num w:numId="22">
    <w:abstractNumId w:val="49"/>
  </w:num>
  <w:num w:numId="23">
    <w:abstractNumId w:val="4"/>
  </w:num>
  <w:num w:numId="24">
    <w:abstractNumId w:val="6"/>
  </w:num>
  <w:num w:numId="25">
    <w:abstractNumId w:val="40"/>
  </w:num>
  <w:num w:numId="26">
    <w:abstractNumId w:val="1"/>
  </w:num>
  <w:num w:numId="27">
    <w:abstractNumId w:val="33"/>
  </w:num>
  <w:num w:numId="28">
    <w:abstractNumId w:val="11"/>
  </w:num>
  <w:num w:numId="29">
    <w:abstractNumId w:val="45"/>
  </w:num>
  <w:num w:numId="30">
    <w:abstractNumId w:val="50"/>
  </w:num>
  <w:num w:numId="31">
    <w:abstractNumId w:val="26"/>
  </w:num>
  <w:num w:numId="32">
    <w:abstractNumId w:val="22"/>
  </w:num>
  <w:num w:numId="33">
    <w:abstractNumId w:val="2"/>
  </w:num>
  <w:num w:numId="34">
    <w:abstractNumId w:val="7"/>
  </w:num>
  <w:num w:numId="35">
    <w:abstractNumId w:val="20"/>
  </w:num>
  <w:num w:numId="36">
    <w:abstractNumId w:val="10"/>
  </w:num>
  <w:num w:numId="37">
    <w:abstractNumId w:val="51"/>
  </w:num>
  <w:num w:numId="38">
    <w:abstractNumId w:val="3"/>
  </w:num>
  <w:num w:numId="39">
    <w:abstractNumId w:val="54"/>
  </w:num>
  <w:num w:numId="40">
    <w:abstractNumId w:val="34"/>
  </w:num>
  <w:num w:numId="41">
    <w:abstractNumId w:val="31"/>
  </w:num>
  <w:num w:numId="42">
    <w:abstractNumId w:val="0"/>
  </w:num>
  <w:num w:numId="43">
    <w:abstractNumId w:val="16"/>
  </w:num>
  <w:num w:numId="44">
    <w:abstractNumId w:val="29"/>
  </w:num>
  <w:num w:numId="45">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38"/>
  </w:num>
  <w:num w:numId="48">
    <w:abstractNumId w:val="53"/>
  </w:num>
  <w:num w:numId="49">
    <w:abstractNumId w:val="21"/>
  </w:num>
  <w:num w:numId="50">
    <w:abstractNumId w:val="32"/>
  </w:num>
  <w:num w:numId="51">
    <w:abstractNumId w:val="24"/>
  </w:num>
  <w:num w:numId="52">
    <w:abstractNumId w:val="14"/>
  </w:num>
  <w:num w:numId="53">
    <w:abstractNumId w:val="43"/>
  </w:num>
  <w:num w:numId="54">
    <w:abstractNumId w:val="37"/>
  </w:num>
  <w:num w:numId="55">
    <w:abstractNumId w:val="46"/>
  </w:num>
  <w:num w:numId="56">
    <w:abstractNumId w:val="17"/>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C7"/>
    <w:rsid w:val="000467B9"/>
    <w:rsid w:val="00071EE5"/>
    <w:rsid w:val="000D0765"/>
    <w:rsid w:val="001766AD"/>
    <w:rsid w:val="001A400C"/>
    <w:rsid w:val="001F78A8"/>
    <w:rsid w:val="0023445A"/>
    <w:rsid w:val="00277945"/>
    <w:rsid w:val="002A6C43"/>
    <w:rsid w:val="002B4B6A"/>
    <w:rsid w:val="00325048"/>
    <w:rsid w:val="00330223"/>
    <w:rsid w:val="003940FF"/>
    <w:rsid w:val="00432866"/>
    <w:rsid w:val="004F2A8A"/>
    <w:rsid w:val="004F5C4D"/>
    <w:rsid w:val="0055272A"/>
    <w:rsid w:val="005C18C7"/>
    <w:rsid w:val="00622113"/>
    <w:rsid w:val="00631FF7"/>
    <w:rsid w:val="0065628B"/>
    <w:rsid w:val="006F0532"/>
    <w:rsid w:val="007444BF"/>
    <w:rsid w:val="00773AA2"/>
    <w:rsid w:val="00787F54"/>
    <w:rsid w:val="00807238"/>
    <w:rsid w:val="00825470"/>
    <w:rsid w:val="00883CDD"/>
    <w:rsid w:val="008E2DC2"/>
    <w:rsid w:val="008F2DE2"/>
    <w:rsid w:val="009613BF"/>
    <w:rsid w:val="009B37A3"/>
    <w:rsid w:val="00A449A9"/>
    <w:rsid w:val="00A46E39"/>
    <w:rsid w:val="00A85519"/>
    <w:rsid w:val="00B05D39"/>
    <w:rsid w:val="00B630A6"/>
    <w:rsid w:val="00C40266"/>
    <w:rsid w:val="00C60FA5"/>
    <w:rsid w:val="00C832BE"/>
    <w:rsid w:val="00CD452E"/>
    <w:rsid w:val="00CE2665"/>
    <w:rsid w:val="00D07CAD"/>
    <w:rsid w:val="00D33F26"/>
    <w:rsid w:val="00DB4B00"/>
    <w:rsid w:val="00E2470D"/>
    <w:rsid w:val="00EF44D6"/>
    <w:rsid w:val="00F742E2"/>
    <w:rsid w:val="00F86D76"/>
    <w:rsid w:val="00FF49B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6F58-9792-4A11-BDD5-43CB60A1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C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C18C7"/>
    <w:pPr>
      <w:keepNext/>
      <w:numPr>
        <w:numId w:val="2"/>
      </w:numPr>
      <w:outlineLvl w:val="0"/>
    </w:pPr>
    <w:rPr>
      <w:b/>
      <w:caps/>
      <w:sz w:val="18"/>
      <w:szCs w:val="18"/>
      <w:lang w:val="es-MX"/>
    </w:rPr>
  </w:style>
  <w:style w:type="paragraph" w:styleId="Ttulo2">
    <w:name w:val="heading 2"/>
    <w:basedOn w:val="Ttulo1"/>
    <w:next w:val="Normal"/>
    <w:link w:val="Ttulo2Car"/>
    <w:qFormat/>
    <w:rsid w:val="005C18C7"/>
    <w:pPr>
      <w:numPr>
        <w:ilvl w:val="1"/>
      </w:numPr>
      <w:outlineLvl w:val="1"/>
    </w:pPr>
    <w:rPr>
      <w:b w:val="0"/>
      <w:caps w:val="0"/>
    </w:rPr>
  </w:style>
  <w:style w:type="paragraph" w:styleId="Ttulo3">
    <w:name w:val="heading 3"/>
    <w:basedOn w:val="Ttulo2"/>
    <w:next w:val="Normal"/>
    <w:link w:val="Ttulo3Car"/>
    <w:qFormat/>
    <w:rsid w:val="005C18C7"/>
    <w:pPr>
      <w:numPr>
        <w:ilvl w:val="2"/>
      </w:numPr>
      <w:tabs>
        <w:tab w:val="left" w:pos="2410"/>
      </w:tabs>
      <w:outlineLvl w:val="2"/>
    </w:pPr>
  </w:style>
  <w:style w:type="paragraph" w:styleId="Ttulo4">
    <w:name w:val="heading 4"/>
    <w:basedOn w:val="Normal"/>
    <w:next w:val="Normal"/>
    <w:link w:val="Ttulo4Car"/>
    <w:qFormat/>
    <w:rsid w:val="005C18C7"/>
    <w:pPr>
      <w:numPr>
        <w:numId w:val="8"/>
      </w:numPr>
      <w:jc w:val="both"/>
      <w:outlineLvl w:val="3"/>
    </w:pPr>
    <w:rPr>
      <w:rFonts w:cs="Arial"/>
      <w:sz w:val="18"/>
      <w:szCs w:val="18"/>
    </w:rPr>
  </w:style>
  <w:style w:type="paragraph" w:styleId="Ttulo5">
    <w:name w:val="heading 5"/>
    <w:basedOn w:val="Normal"/>
    <w:next w:val="Normal"/>
    <w:link w:val="Ttulo5Car"/>
    <w:qFormat/>
    <w:rsid w:val="005C18C7"/>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5C18C7"/>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C18C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C18C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C18C7"/>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8C7"/>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5C18C7"/>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5C18C7"/>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5C18C7"/>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5C18C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C18C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C18C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C18C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C18C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C18C7"/>
    <w:rPr>
      <w:rFonts w:ascii="Century Gothic" w:hAnsi="Century Gothic"/>
    </w:rPr>
  </w:style>
  <w:style w:type="character" w:customStyle="1" w:styleId="TextocomentarioCar">
    <w:name w:val="Texto comentario Car"/>
    <w:aliases w:val=" Car Car Car"/>
    <w:basedOn w:val="Fuentedeprrafopredeter"/>
    <w:link w:val="Textocomentario"/>
    <w:rsid w:val="005C18C7"/>
    <w:rPr>
      <w:rFonts w:ascii="Century Gothic" w:eastAsia="Times New Roman" w:hAnsi="Century Gothic" w:cs="Times New Roman"/>
      <w:sz w:val="16"/>
      <w:szCs w:val="16"/>
      <w:lang w:val="es-ES" w:eastAsia="es-ES"/>
    </w:rPr>
  </w:style>
  <w:style w:type="paragraph" w:styleId="Textodebloque">
    <w:name w:val="Block Text"/>
    <w:basedOn w:val="Normal"/>
    <w:rsid w:val="005C18C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5C18C7"/>
    <w:rPr>
      <w:color w:val="0000FF"/>
      <w:u w:val="single"/>
    </w:rPr>
  </w:style>
  <w:style w:type="paragraph" w:styleId="Encabezado">
    <w:name w:val="header"/>
    <w:basedOn w:val="Normal"/>
    <w:link w:val="EncabezadoCar"/>
    <w:rsid w:val="005C18C7"/>
    <w:pPr>
      <w:tabs>
        <w:tab w:val="center" w:pos="4419"/>
        <w:tab w:val="right" w:pos="8838"/>
      </w:tabs>
    </w:pPr>
  </w:style>
  <w:style w:type="character" w:customStyle="1" w:styleId="EncabezadoCar">
    <w:name w:val="Encabezado Car"/>
    <w:basedOn w:val="Fuentedeprrafopredeter"/>
    <w:link w:val="Encabezado"/>
    <w:rsid w:val="005C18C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C18C7"/>
    <w:pPr>
      <w:tabs>
        <w:tab w:val="center" w:pos="4419"/>
        <w:tab w:val="right" w:pos="8838"/>
      </w:tabs>
    </w:pPr>
  </w:style>
  <w:style w:type="character" w:customStyle="1" w:styleId="PiedepginaCar">
    <w:name w:val="Pie de página Car"/>
    <w:basedOn w:val="Fuentedeprrafopredeter"/>
    <w:link w:val="Piedepgina"/>
    <w:uiPriority w:val="99"/>
    <w:rsid w:val="005C18C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C18C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C18C7"/>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5C18C7"/>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5C18C7"/>
    <w:rPr>
      <w:rFonts w:ascii="Times New Roman" w:eastAsia="Times New Roman" w:hAnsi="Times New Roman" w:cs="Times New Roman"/>
      <w:sz w:val="20"/>
      <w:szCs w:val="20"/>
      <w:lang w:val="es-ES"/>
    </w:rPr>
  </w:style>
  <w:style w:type="table" w:styleId="Tablaconcuadrcula">
    <w:name w:val="Table Grid"/>
    <w:basedOn w:val="Tablanormal"/>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5C18C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C18C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C18C7"/>
    <w:rPr>
      <w:rFonts w:ascii="Tms Rmn" w:eastAsia="Times New Roman" w:hAnsi="Tms Rmn" w:cs="Times New Roman"/>
      <w:sz w:val="20"/>
      <w:szCs w:val="20"/>
      <w:lang w:val="en-US" w:eastAsia="es-BO"/>
    </w:rPr>
  </w:style>
  <w:style w:type="paragraph" w:customStyle="1" w:styleId="Normal2">
    <w:name w:val="Normal 2"/>
    <w:basedOn w:val="Normal"/>
    <w:rsid w:val="005C18C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C18C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C18C7"/>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5C18C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C18C7"/>
    <w:rPr>
      <w:rFonts w:ascii="Calibri" w:eastAsia="Times New Roman" w:hAnsi="Calibri" w:cs="Times New Roman"/>
      <w:lang w:val="es-ES"/>
    </w:rPr>
  </w:style>
  <w:style w:type="paragraph" w:styleId="Textodeglobo">
    <w:name w:val="Balloon Text"/>
    <w:basedOn w:val="Normal"/>
    <w:link w:val="TextodegloboCar"/>
    <w:uiPriority w:val="99"/>
    <w:rsid w:val="005C18C7"/>
    <w:rPr>
      <w:rFonts w:ascii="Tahoma" w:hAnsi="Tahoma" w:cs="Tahoma"/>
    </w:rPr>
  </w:style>
  <w:style w:type="character" w:customStyle="1" w:styleId="TextodegloboCar">
    <w:name w:val="Texto de globo Car"/>
    <w:basedOn w:val="Fuentedeprrafopredeter"/>
    <w:link w:val="Textodeglobo"/>
    <w:uiPriority w:val="99"/>
    <w:rsid w:val="005C18C7"/>
    <w:rPr>
      <w:rFonts w:ascii="Tahoma" w:eastAsia="Times New Roman" w:hAnsi="Tahoma" w:cs="Tahoma"/>
      <w:sz w:val="16"/>
      <w:szCs w:val="16"/>
      <w:lang w:val="es-ES" w:eastAsia="es-ES"/>
    </w:rPr>
  </w:style>
  <w:style w:type="paragraph" w:styleId="Puesto">
    <w:name w:val="Title"/>
    <w:aliases w:val="Título"/>
    <w:basedOn w:val="Normal"/>
    <w:link w:val="PuestoCar"/>
    <w:qFormat/>
    <w:rsid w:val="005C18C7"/>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5C18C7"/>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5C18C7"/>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5C18C7"/>
    <w:pPr>
      <w:spacing w:after="100"/>
    </w:pPr>
  </w:style>
  <w:style w:type="paragraph" w:styleId="TDC2">
    <w:name w:val="toc 2"/>
    <w:basedOn w:val="Normal"/>
    <w:next w:val="Normal"/>
    <w:autoRedefine/>
    <w:uiPriority w:val="39"/>
    <w:unhideWhenUsed/>
    <w:rsid w:val="005C18C7"/>
    <w:pPr>
      <w:spacing w:after="100"/>
      <w:ind w:left="160"/>
    </w:pPr>
  </w:style>
  <w:style w:type="paragraph" w:customStyle="1" w:styleId="Estilo">
    <w:name w:val="Estilo"/>
    <w:rsid w:val="005C18C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5C18C7"/>
    <w:rPr>
      <w:sz w:val="16"/>
      <w:szCs w:val="16"/>
    </w:rPr>
  </w:style>
  <w:style w:type="paragraph" w:styleId="Asuntodelcomentario">
    <w:name w:val="annotation subject"/>
    <w:basedOn w:val="Textocomentario"/>
    <w:next w:val="Textocomentario"/>
    <w:link w:val="AsuntodelcomentarioCar"/>
    <w:uiPriority w:val="99"/>
    <w:rsid w:val="005C18C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C18C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C18C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C18C7"/>
    <w:pPr>
      <w:tabs>
        <w:tab w:val="num" w:pos="1584"/>
      </w:tabs>
      <w:ind w:left="1584" w:hanging="432"/>
    </w:pPr>
  </w:style>
  <w:style w:type="paragraph" w:customStyle="1" w:styleId="aparagraphs">
    <w:name w:val="(a) paragraphs"/>
    <w:next w:val="Normal"/>
    <w:rsid w:val="005C18C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C18C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C18C7"/>
    <w:rPr>
      <w:rFonts w:ascii="Times New Roman" w:eastAsia="Times New Roman" w:hAnsi="Times New Roman" w:cs="Times New Roman"/>
      <w:sz w:val="20"/>
      <w:szCs w:val="20"/>
      <w:lang w:val="es-ES"/>
    </w:rPr>
  </w:style>
  <w:style w:type="paragraph" w:styleId="Listaconvietas2">
    <w:name w:val="List Bullet 2"/>
    <w:basedOn w:val="Normal"/>
    <w:autoRedefine/>
    <w:rsid w:val="005C18C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C18C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C18C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5C18C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5C18C7"/>
    <w:rPr>
      <w:rFonts w:ascii="Calibri" w:eastAsia="Calibri" w:hAnsi="Calibri" w:cs="Times New Roman"/>
      <w:sz w:val="20"/>
      <w:szCs w:val="20"/>
    </w:rPr>
  </w:style>
  <w:style w:type="character" w:styleId="Refdenotaalpie">
    <w:name w:val="footnote reference"/>
    <w:basedOn w:val="Fuentedeprrafopredeter"/>
    <w:uiPriority w:val="99"/>
    <w:rsid w:val="005C18C7"/>
    <w:rPr>
      <w:vertAlign w:val="superscript"/>
    </w:rPr>
  </w:style>
  <w:style w:type="paragraph" w:customStyle="1" w:styleId="BodyText21">
    <w:name w:val="Body Text 21"/>
    <w:basedOn w:val="Normal"/>
    <w:rsid w:val="005C18C7"/>
    <w:pPr>
      <w:widowControl w:val="0"/>
      <w:jc w:val="both"/>
    </w:pPr>
    <w:rPr>
      <w:rFonts w:ascii="Times New Roman" w:hAnsi="Times New Roman"/>
      <w:sz w:val="24"/>
      <w:szCs w:val="20"/>
      <w:lang w:eastAsia="en-US"/>
    </w:rPr>
  </w:style>
  <w:style w:type="character" w:customStyle="1" w:styleId="CarCar11">
    <w:name w:val="Car Car11"/>
    <w:basedOn w:val="Fuentedeprrafopredeter"/>
    <w:rsid w:val="005C18C7"/>
    <w:rPr>
      <w:rFonts w:ascii="Tahoma" w:eastAsia="Times New Roman" w:hAnsi="Tahoma"/>
      <w:b/>
      <w:caps/>
      <w:sz w:val="22"/>
      <w:szCs w:val="22"/>
      <w:u w:val="single"/>
      <w:lang w:val="es-MX" w:eastAsia="es-ES"/>
    </w:rPr>
  </w:style>
  <w:style w:type="character" w:customStyle="1" w:styleId="CarCar10">
    <w:name w:val="Car Car10"/>
    <w:basedOn w:val="Fuentedeprrafopredeter"/>
    <w:rsid w:val="005C18C7"/>
    <w:rPr>
      <w:rFonts w:ascii="Times New Roman" w:eastAsia="Times New Roman" w:hAnsi="Times New Roman"/>
      <w:b/>
      <w:sz w:val="22"/>
      <w:u w:val="single"/>
      <w:lang w:val="es-MX" w:eastAsia="es-ES"/>
    </w:rPr>
  </w:style>
  <w:style w:type="character" w:styleId="Nmerodepgina">
    <w:name w:val="page number"/>
    <w:basedOn w:val="Fuentedeprrafopredeter"/>
    <w:rsid w:val="005C18C7"/>
  </w:style>
  <w:style w:type="paragraph" w:customStyle="1" w:styleId="Document1">
    <w:name w:val="Document 1"/>
    <w:rsid w:val="005C18C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C18C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C18C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C18C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C18C7"/>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5C18C7"/>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5C18C7"/>
    <w:rPr>
      <w:rFonts w:ascii="Times New Roman" w:eastAsia="Times New Roman" w:hAnsi="Times New Roman" w:cs="Times New Roman"/>
      <w:sz w:val="16"/>
      <w:szCs w:val="16"/>
      <w:lang w:val="es-ES"/>
    </w:rPr>
  </w:style>
  <w:style w:type="paragraph" w:customStyle="1" w:styleId="Head1">
    <w:name w:val="Head1"/>
    <w:basedOn w:val="Normal"/>
    <w:rsid w:val="005C18C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C18C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C18C7"/>
    <w:pPr>
      <w:spacing w:before="100" w:after="100"/>
    </w:pPr>
    <w:rPr>
      <w:rFonts w:ascii="Times New Roman" w:hAnsi="Times New Roman"/>
      <w:sz w:val="24"/>
      <w:szCs w:val="24"/>
      <w:lang w:val="en-US" w:eastAsia="en-US"/>
    </w:rPr>
  </w:style>
  <w:style w:type="paragraph" w:styleId="Continuarlista2">
    <w:name w:val="List Continue 2"/>
    <w:basedOn w:val="Normal"/>
    <w:rsid w:val="005C18C7"/>
    <w:pPr>
      <w:spacing w:after="120"/>
      <w:ind w:left="720"/>
    </w:pPr>
    <w:rPr>
      <w:rFonts w:ascii="Times New Roman" w:hAnsi="Times New Roman"/>
      <w:sz w:val="20"/>
      <w:szCs w:val="20"/>
      <w:lang w:eastAsia="en-US"/>
    </w:rPr>
  </w:style>
  <w:style w:type="paragraph" w:customStyle="1" w:styleId="xl25">
    <w:name w:val="xl25"/>
    <w:basedOn w:val="Normal"/>
    <w:rsid w:val="005C18C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5C18C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C18C7"/>
    <w:pPr>
      <w:widowControl w:val="0"/>
      <w:ind w:left="709" w:hanging="709"/>
      <w:jc w:val="both"/>
    </w:pPr>
    <w:rPr>
      <w:rFonts w:ascii="Times New Roman" w:hAnsi="Times New Roman"/>
      <w:sz w:val="24"/>
      <w:szCs w:val="20"/>
    </w:rPr>
  </w:style>
  <w:style w:type="paragraph" w:styleId="Lista2">
    <w:name w:val="List 2"/>
    <w:basedOn w:val="Normal"/>
    <w:rsid w:val="005C18C7"/>
    <w:pPr>
      <w:ind w:left="566" w:hanging="283"/>
    </w:pPr>
    <w:rPr>
      <w:rFonts w:ascii="Times New Roman" w:hAnsi="Times New Roman"/>
    </w:rPr>
  </w:style>
  <w:style w:type="paragraph" w:styleId="Textonotaalfinal">
    <w:name w:val="endnote text"/>
    <w:basedOn w:val="Normal"/>
    <w:link w:val="TextonotaalfinalCar"/>
    <w:uiPriority w:val="99"/>
    <w:unhideWhenUsed/>
    <w:rsid w:val="005C18C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C18C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C18C7"/>
    <w:rPr>
      <w:vertAlign w:val="superscript"/>
    </w:rPr>
  </w:style>
  <w:style w:type="character" w:styleId="Textodelmarcadordeposicin">
    <w:name w:val="Placeholder Text"/>
    <w:basedOn w:val="Fuentedeprrafopredeter"/>
    <w:uiPriority w:val="99"/>
    <w:semiHidden/>
    <w:rsid w:val="005C18C7"/>
    <w:rPr>
      <w:color w:val="808080"/>
    </w:rPr>
  </w:style>
  <w:style w:type="character" w:styleId="Textoennegrita">
    <w:name w:val="Strong"/>
    <w:basedOn w:val="Fuentedeprrafopredeter"/>
    <w:uiPriority w:val="22"/>
    <w:qFormat/>
    <w:rsid w:val="005C18C7"/>
    <w:rPr>
      <w:b/>
      <w:bCs/>
    </w:rPr>
  </w:style>
  <w:style w:type="paragraph" w:styleId="Subttulo">
    <w:name w:val="Subtitle"/>
    <w:basedOn w:val="Normal"/>
    <w:next w:val="Normal"/>
    <w:link w:val="SubttuloCar"/>
    <w:qFormat/>
    <w:rsid w:val="005C18C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C18C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C18C7"/>
    <w:rPr>
      <w:i/>
      <w:iCs/>
    </w:rPr>
  </w:style>
  <w:style w:type="paragraph" w:styleId="TDC3">
    <w:name w:val="toc 3"/>
    <w:basedOn w:val="Normal"/>
    <w:next w:val="Normal"/>
    <w:autoRedefine/>
    <w:uiPriority w:val="39"/>
    <w:rsid w:val="005C18C7"/>
    <w:pPr>
      <w:spacing w:after="100"/>
      <w:ind w:left="320"/>
    </w:pPr>
  </w:style>
  <w:style w:type="paragraph" w:customStyle="1" w:styleId="Ttulo10">
    <w:name w:val="Título1"/>
    <w:basedOn w:val="Normal"/>
    <w:link w:val="TtuloCar"/>
    <w:qFormat/>
    <w:rsid w:val="005C18C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C18C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C18C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C18C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5C18C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5C18C7"/>
    <w:pPr>
      <w:spacing w:after="0" w:line="240" w:lineRule="auto"/>
    </w:pPr>
    <w:rPr>
      <w:rFonts w:ascii="Calibri" w:eastAsia="Calibri" w:hAnsi="Calibri" w:cs="Times New Roman"/>
      <w:sz w:val="20"/>
      <w:szCs w:val="20"/>
      <w:lang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5C18C7"/>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29">
    <w:name w:val="xl29"/>
    <w:basedOn w:val="Normal"/>
    <w:rsid w:val="007444B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ntreras@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3175673383?pwd=J8238zBswcRNyUwDGMrKQcsaEsHbKF.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DB6D-01D5-4A7B-8D76-4C10CF0A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17695</Words>
  <Characters>97326</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Mamani Edith</dc:creator>
  <cp:keywords/>
  <dc:description/>
  <cp:lastModifiedBy>Espejo Ferrel Omar</cp:lastModifiedBy>
  <cp:revision>2</cp:revision>
  <cp:lastPrinted>2024-08-28T01:00:00Z</cp:lastPrinted>
  <dcterms:created xsi:type="dcterms:W3CDTF">2024-08-28T23:28:00Z</dcterms:created>
  <dcterms:modified xsi:type="dcterms:W3CDTF">2024-08-28T23:28:00Z</dcterms:modified>
</cp:coreProperties>
</file>