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E22FB9">
        <w:rPr>
          <w:rFonts w:ascii="Arial" w:hAnsi="Arial" w:cs="Arial"/>
          <w:b/>
          <w:bCs/>
          <w:sz w:val="28"/>
          <w:lang w:val="pt-BR"/>
        </w:rPr>
        <w:t>57</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E22FB9"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SERVICIO DE MANTENIMIENTO EN EL AREA DE JARDINERIA PARA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00B8B">
              <w:rPr>
                <w:noProof/>
                <w:webHidden/>
              </w:rPr>
              <w:t>3</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00B8B">
              <w:rPr>
                <w:noProof/>
                <w:webHidden/>
              </w:rPr>
              <w:t>8</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00B8B">
              <w:rPr>
                <w:noProof/>
                <w:webHidden/>
              </w:rPr>
              <w:t>9</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00B8B">
              <w:rPr>
                <w:noProof/>
                <w:webHidden/>
              </w:rPr>
              <w:t>13</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1C71A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00B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E22FB9">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18350C">
              <w:rPr>
                <w:rFonts w:ascii="Arial" w:hAnsi="Arial" w:cs="Arial"/>
                <w:lang w:val="es-BO"/>
              </w:rPr>
              <w:t>1</w:t>
            </w:r>
            <w:r w:rsidR="00E22FB9">
              <w:rPr>
                <w:rFonts w:ascii="Arial" w:hAnsi="Arial" w:cs="Arial"/>
                <w:lang w:val="es-BO"/>
              </w:rPr>
              <w:t>57</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E22FB9" w:rsidP="00481A89">
            <w:pPr>
              <w:jc w:val="center"/>
              <w:rPr>
                <w:b/>
                <w:color w:val="000099"/>
                <w:lang w:val="es-BO"/>
              </w:rPr>
            </w:pPr>
            <w:r>
              <w:rPr>
                <w:b/>
                <w:lang w:eastAsia="en-US"/>
              </w:rPr>
              <w:t>SERVICIO DE MANTENIMIENTO EN EL AREA DE JARDINERIA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E22FB9">
            <w:pPr>
              <w:jc w:val="both"/>
              <w:rPr>
                <w:rFonts w:ascii="Arial" w:hAnsi="Arial" w:cs="Arial"/>
                <w:b/>
                <w:lang w:val="es-BO"/>
              </w:rPr>
            </w:pPr>
            <w:r>
              <w:rPr>
                <w:rFonts w:ascii="Arial" w:hAnsi="Arial" w:cs="Arial"/>
                <w:b/>
                <w:lang w:val="es-BO"/>
              </w:rPr>
              <w:t>Bs</w:t>
            </w:r>
            <w:r w:rsidR="00E22FB9">
              <w:rPr>
                <w:rFonts w:ascii="Arial" w:hAnsi="Arial" w:cs="Arial"/>
                <w:b/>
                <w:lang w:val="es-BO"/>
              </w:rPr>
              <w:t>60</w:t>
            </w:r>
            <w:r w:rsidR="006B082B">
              <w:rPr>
                <w:rFonts w:ascii="Arial" w:hAnsi="Arial" w:cs="Arial"/>
                <w:b/>
                <w:lang w:val="es-BO"/>
              </w:rPr>
              <w:t>.</w:t>
            </w:r>
            <w:r w:rsidR="002E096F">
              <w:rPr>
                <w:rFonts w:ascii="Arial" w:hAnsi="Arial" w:cs="Arial"/>
                <w:b/>
                <w:lang w:val="es-BO"/>
              </w:rPr>
              <w:t>0</w:t>
            </w:r>
            <w:r>
              <w:rPr>
                <w:rFonts w:ascii="Arial" w:hAnsi="Arial" w:cs="Arial"/>
                <w:b/>
                <w:lang w:val="es-BO"/>
              </w:rPr>
              <w:t xml:space="preserve">00,00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1B88" w:rsidRPr="00C51B88" w:rsidRDefault="00C51B88" w:rsidP="00C51B88">
            <w:pPr>
              <w:jc w:val="both"/>
              <w:rPr>
                <w:rStyle w:val="nfasissutil"/>
                <w:i w:val="0"/>
              </w:rPr>
            </w:pPr>
            <w:r w:rsidRPr="00C51B88">
              <w:rPr>
                <w:rStyle w:val="nfasissutil"/>
                <w:i w:val="0"/>
              </w:rPr>
              <w:t>El servicio deberá desarrollarse en los siguiente inmuebles:</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Edificio Principal del BCB (Calle Ayacucho, esquina Mercado S/N,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Ingavi</w:t>
            </w:r>
            <w:proofErr w:type="spellEnd"/>
            <w:r w:rsidRPr="00C51B88">
              <w:rPr>
                <w:rFonts w:cs="Arial"/>
                <w:lang w:val="es-ES_tradnl"/>
              </w:rPr>
              <w:t xml:space="preserve"> (Calle </w:t>
            </w:r>
            <w:proofErr w:type="spellStart"/>
            <w:r w:rsidRPr="00C51B88">
              <w:rPr>
                <w:rFonts w:cs="Arial"/>
                <w:lang w:val="es-ES_tradnl"/>
              </w:rPr>
              <w:t>Ingavi</w:t>
            </w:r>
            <w:proofErr w:type="spellEnd"/>
            <w:r w:rsidRPr="00C51B88">
              <w:rPr>
                <w:rFonts w:cs="Arial"/>
                <w:lang w:val="es-ES_tradnl"/>
              </w:rPr>
              <w:t xml:space="preserve">, esquina </w:t>
            </w:r>
            <w:proofErr w:type="spellStart"/>
            <w:r w:rsidRPr="00C51B88">
              <w:rPr>
                <w:rFonts w:cs="Arial"/>
                <w:lang w:val="es-ES_tradnl"/>
              </w:rPr>
              <w:t>Yanacocha</w:t>
            </w:r>
            <w:proofErr w:type="spellEnd"/>
            <w:r w:rsidRPr="00C51B88">
              <w:rPr>
                <w:rFonts w:cs="Arial"/>
                <w:lang w:val="es-ES_tradnl"/>
              </w:rPr>
              <w:t>,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Excorcosud</w:t>
            </w:r>
            <w:proofErr w:type="spellEnd"/>
            <w:r w:rsidRPr="00C51B88">
              <w:rPr>
                <w:rFonts w:cs="Arial"/>
                <w:lang w:val="es-ES_tradnl"/>
              </w:rPr>
              <w:t xml:space="preserve"> (Av. Montes, S/N,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Excial</w:t>
            </w:r>
            <w:proofErr w:type="spellEnd"/>
            <w:r w:rsidRPr="00C51B88">
              <w:rPr>
                <w:rFonts w:cs="Arial"/>
                <w:lang w:val="es-ES_tradnl"/>
              </w:rPr>
              <w:t xml:space="preserve"> (Av. 6 de marzo, El Alto).</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Inmuebles </w:t>
            </w:r>
            <w:proofErr w:type="spellStart"/>
            <w:r w:rsidRPr="00C51B88">
              <w:rPr>
                <w:rFonts w:cs="Arial"/>
                <w:lang w:val="es-ES_tradnl"/>
              </w:rPr>
              <w:t>Senkata</w:t>
            </w:r>
            <w:proofErr w:type="spellEnd"/>
            <w:r w:rsidRPr="00C51B88">
              <w:rPr>
                <w:rFonts w:cs="Arial"/>
                <w:lang w:val="es-ES_tradnl"/>
              </w:rPr>
              <w:t xml:space="preserve"> 1 Y 2 (Zona </w:t>
            </w:r>
            <w:proofErr w:type="spellStart"/>
            <w:r w:rsidRPr="00C51B88">
              <w:rPr>
                <w:rFonts w:cs="Arial"/>
                <w:lang w:val="es-ES_tradnl"/>
              </w:rPr>
              <w:t>Senkata</w:t>
            </w:r>
            <w:proofErr w:type="spellEnd"/>
            <w:r w:rsidRPr="00C51B88">
              <w:rPr>
                <w:rFonts w:cs="Arial"/>
                <w:lang w:val="es-ES_tradnl"/>
              </w:rPr>
              <w:t xml:space="preserve"> – </w:t>
            </w:r>
            <w:proofErr w:type="spellStart"/>
            <w:r w:rsidRPr="00C51B88">
              <w:rPr>
                <w:rFonts w:cs="Arial"/>
                <w:lang w:val="es-ES_tradnl"/>
              </w:rPr>
              <w:t>Rosaspampa</w:t>
            </w:r>
            <w:proofErr w:type="spellEnd"/>
            <w:r w:rsidRPr="00C51B88">
              <w:rPr>
                <w:rFonts w:cs="Arial"/>
                <w:lang w:val="es-ES_tradnl"/>
              </w:rPr>
              <w:t>, El Alto).</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Achumani</w:t>
            </w:r>
            <w:proofErr w:type="spellEnd"/>
            <w:r w:rsidRPr="00C51B88">
              <w:rPr>
                <w:rFonts w:cs="Arial"/>
                <w:lang w:val="es-ES_tradnl"/>
              </w:rPr>
              <w:t xml:space="preserve"> (Zona </w:t>
            </w:r>
            <w:proofErr w:type="spellStart"/>
            <w:r w:rsidRPr="00C51B88">
              <w:rPr>
                <w:rFonts w:cs="Arial"/>
                <w:lang w:val="es-ES_tradnl"/>
              </w:rPr>
              <w:t>Achumani</w:t>
            </w:r>
            <w:proofErr w:type="spellEnd"/>
            <w:r w:rsidRPr="00C51B88">
              <w:rPr>
                <w:rFonts w:cs="Arial"/>
                <w:lang w:val="es-ES_tradnl"/>
              </w:rPr>
              <w:t>, Calle 23,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(Zona Cota </w:t>
            </w:r>
            <w:proofErr w:type="spellStart"/>
            <w:r w:rsidRPr="00C51B88">
              <w:rPr>
                <w:rFonts w:cs="Arial"/>
                <w:lang w:val="es-ES_tradnl"/>
              </w:rPr>
              <w:t>Cota</w:t>
            </w:r>
            <w:proofErr w:type="spellEnd"/>
            <w:r w:rsidRPr="00C51B88">
              <w:rPr>
                <w:rFonts w:cs="Arial"/>
                <w:lang w:val="es-ES_tradnl"/>
              </w:rPr>
              <w:t>, Calle 28,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(Calle 30 y calle La Merced, La Paz).</w:t>
            </w:r>
          </w:p>
          <w:p w:rsidR="001A5C3F" w:rsidRPr="001A5C3F" w:rsidRDefault="00C51B88" w:rsidP="006F6215">
            <w:pPr>
              <w:widowControl w:val="0"/>
              <w:numPr>
                <w:ilvl w:val="0"/>
                <w:numId w:val="36"/>
              </w:numPr>
              <w:jc w:val="both"/>
              <w:rPr>
                <w:rFonts w:ascii="Arial" w:hAnsi="Arial" w:cs="Arial"/>
                <w:lang w:val="es-ES_tradnl"/>
              </w:rPr>
            </w:pPr>
            <w:r w:rsidRPr="00C51B88">
              <w:rPr>
                <w:rFonts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18350C" w:rsidP="00245453">
            <w:pPr>
              <w:jc w:val="center"/>
              <w:rPr>
                <w:rFonts w:ascii="Arial" w:hAnsi="Arial" w:cs="Arial"/>
                <w:lang w:val="es-BO"/>
              </w:rPr>
            </w:pPr>
            <w:r>
              <w:rPr>
                <w:rFonts w:ascii="Arial" w:hAnsi="Arial" w:cs="Arial"/>
                <w:sz w:val="13"/>
                <w:szCs w:val="13"/>
                <w:lang w:val="es-BO" w:eastAsia="es-BO"/>
              </w:rPr>
              <w:t>Luis Mauricio Troche Garcia</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18350C">
              <w:rPr>
                <w:rFonts w:ascii="Arial" w:hAnsi="Arial" w:cs="Arial"/>
                <w:bCs/>
                <w:sz w:val="15"/>
                <w:szCs w:val="15"/>
                <w:lang w:val="es-BO" w:eastAsia="es-BO"/>
              </w:rPr>
              <w:t>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1C71A7" w:rsidP="00245453">
            <w:pPr>
              <w:snapToGrid w:val="0"/>
              <w:rPr>
                <w:rFonts w:ascii="Arial" w:hAnsi="Arial" w:cs="Arial"/>
                <w:sz w:val="12"/>
                <w:szCs w:val="14"/>
                <w:lang w:val="pt-BR" w:eastAsia="es-BO"/>
              </w:rPr>
            </w:pPr>
            <w:hyperlink r:id="rId14" w:history="1">
              <w:r w:rsidR="0018350C" w:rsidRPr="00257856">
                <w:rPr>
                  <w:rStyle w:val="Hipervnculo"/>
                  <w:rFonts w:ascii="Arial" w:hAnsi="Arial" w:cs="Arial"/>
                  <w:sz w:val="12"/>
                  <w:szCs w:val="14"/>
                  <w:lang w:val="pt-BR" w:eastAsia="es-BO"/>
                </w:rPr>
                <w:t>ltroche@bcb.gob.bo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bookmarkStart w:id="161" w:name="_GoBack"/>
      <w:bookmarkEnd w:id="161"/>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F26899">
            <w:pPr>
              <w:adjustRightInd w:val="0"/>
              <w:snapToGrid w:val="0"/>
              <w:jc w:val="center"/>
              <w:rPr>
                <w:rFonts w:ascii="Arial" w:hAnsi="Arial" w:cs="Arial"/>
              </w:rPr>
            </w:pPr>
            <w:r>
              <w:rPr>
                <w:rFonts w:ascii="Arial" w:hAnsi="Arial" w:cs="Arial"/>
              </w:rPr>
              <w:t>1</w:t>
            </w:r>
            <w:r w:rsidR="00F26899">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F26899">
            <w:pPr>
              <w:adjustRightInd w:val="0"/>
              <w:snapToGrid w:val="0"/>
              <w:jc w:val="center"/>
              <w:rPr>
                <w:rFonts w:ascii="Arial" w:hAnsi="Arial" w:cs="Arial"/>
                <w:color w:val="000099"/>
              </w:rPr>
            </w:pPr>
            <w:r>
              <w:rPr>
                <w:rFonts w:ascii="Arial" w:hAnsi="Arial" w:cs="Arial"/>
                <w:color w:val="000099"/>
              </w:rPr>
              <w:t>2</w:t>
            </w:r>
            <w:r w:rsidR="00F26899">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C12E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6F6215">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F26899">
            <w:pPr>
              <w:adjustRightInd w:val="0"/>
              <w:snapToGrid w:val="0"/>
              <w:jc w:val="center"/>
              <w:rPr>
                <w:rFonts w:ascii="Arial" w:hAnsi="Arial" w:cs="Arial"/>
                <w:color w:val="000099"/>
              </w:rPr>
            </w:pPr>
            <w:r>
              <w:rPr>
                <w:rFonts w:ascii="Arial" w:hAnsi="Arial" w:cs="Arial"/>
                <w:color w:val="000099"/>
              </w:rPr>
              <w:t>2</w:t>
            </w:r>
            <w:r w:rsidR="00F26899">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F26899" w:rsidP="002C12E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45453">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F26899">
            <w:pPr>
              <w:adjustRightInd w:val="0"/>
              <w:snapToGrid w:val="0"/>
              <w:jc w:val="center"/>
              <w:rPr>
                <w:rFonts w:ascii="Arial" w:hAnsi="Arial" w:cs="Arial"/>
                <w:color w:val="000099"/>
              </w:rPr>
            </w:pPr>
            <w:r>
              <w:rPr>
                <w:rFonts w:ascii="Arial" w:hAnsi="Arial" w:cs="Arial"/>
                <w:color w:val="000099"/>
              </w:rPr>
              <w:t>2</w:t>
            </w:r>
            <w:r w:rsidR="00F26899">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F26899" w:rsidP="0024545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45453">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F26899">
            <w:pPr>
              <w:adjustRightInd w:val="0"/>
              <w:snapToGrid w:val="0"/>
              <w:jc w:val="center"/>
              <w:rPr>
                <w:rFonts w:ascii="Arial" w:hAnsi="Arial" w:cs="Arial"/>
              </w:rPr>
            </w:pPr>
            <w:r>
              <w:rPr>
                <w:rFonts w:ascii="Arial" w:hAnsi="Arial" w:cs="Arial"/>
              </w:rPr>
              <w:t>2</w:t>
            </w:r>
            <w:r w:rsidR="00F26899">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F26899" w:rsidP="006B559D">
            <w:pPr>
              <w:adjustRightInd w:val="0"/>
              <w:snapToGrid w:val="0"/>
              <w:jc w:val="center"/>
              <w:rPr>
                <w:rFonts w:ascii="Arial" w:hAnsi="Arial" w:cs="Arial"/>
                <w:color w:val="C00000"/>
              </w:rPr>
            </w:pPr>
            <w:r>
              <w:rPr>
                <w:rFonts w:ascii="Arial" w:hAnsi="Arial" w:cs="Arial"/>
                <w:color w:val="000099"/>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45453">
            <w:pPr>
              <w:adjustRightInd w:val="0"/>
              <w:snapToGrid w:val="0"/>
              <w:jc w:val="center"/>
              <w:rPr>
                <w:rFonts w:ascii="Arial" w:hAnsi="Arial" w:cs="Arial"/>
              </w:rPr>
            </w:pPr>
            <w:r>
              <w:rPr>
                <w:rFonts w:ascii="Arial" w:hAnsi="Arial" w:cs="Arial"/>
              </w:rPr>
              <w:t>42</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3610F4" w:rsidRPr="0018350C" w:rsidRDefault="00706E5B" w:rsidP="003610F4">
            <w:pPr>
              <w:widowControl w:val="0"/>
              <w:jc w:val="both"/>
              <w:rPr>
                <w:rStyle w:val="Hipervnculo"/>
                <w:rFonts w:ascii="Arial" w:hAnsi="Arial" w:cs="Arial"/>
                <w:sz w:val="14"/>
                <w:highlight w:val="yellow"/>
              </w:rPr>
            </w:pPr>
            <w:hyperlink r:id="rId17" w:history="1">
              <w:r>
                <w:rPr>
                  <w:rStyle w:val="Hipervnculo"/>
                  <w:rFonts w:cs="Calibri"/>
                  <w:color w:val="000000"/>
                </w:rPr>
                <w:t>https://bcb-gob-bo.zoom.us/j/84977499813?pwd=WHBwRXNVb2l4aUFINS96ZXhrM05hUT09</w:t>
              </w:r>
            </w:hyperlink>
          </w:p>
          <w:p w:rsidR="003610F4" w:rsidRPr="0018350C" w:rsidRDefault="003610F4" w:rsidP="003610F4">
            <w:pPr>
              <w:widowControl w:val="0"/>
              <w:jc w:val="both"/>
              <w:rPr>
                <w:rStyle w:val="Hipervnculo"/>
                <w:rFonts w:ascii="Arial" w:hAnsi="Arial" w:cs="Arial"/>
                <w:sz w:val="14"/>
                <w:highlight w:val="yellow"/>
              </w:rPr>
            </w:pPr>
          </w:p>
          <w:p w:rsidR="003610F4" w:rsidRPr="00706E5B" w:rsidRDefault="003610F4" w:rsidP="003610F4">
            <w:pPr>
              <w:widowControl w:val="0"/>
              <w:jc w:val="both"/>
              <w:rPr>
                <w:rStyle w:val="Hipervnculo"/>
                <w:rFonts w:ascii="Arial" w:hAnsi="Arial" w:cs="Arial"/>
                <w:sz w:val="14"/>
              </w:rPr>
            </w:pPr>
            <w:r w:rsidRPr="00706E5B">
              <w:rPr>
                <w:rStyle w:val="Hipervnculo"/>
                <w:rFonts w:ascii="Arial" w:hAnsi="Arial" w:cs="Arial"/>
                <w:sz w:val="14"/>
              </w:rPr>
              <w:t xml:space="preserve">ID de reunión: </w:t>
            </w:r>
            <w:r w:rsidR="00706E5B" w:rsidRPr="00706E5B">
              <w:rPr>
                <w:rFonts w:cs="Calibri"/>
              </w:rPr>
              <w:t>849 7749 9813</w:t>
            </w:r>
          </w:p>
          <w:p w:rsidR="00313176" w:rsidRPr="000C6821" w:rsidRDefault="003610F4" w:rsidP="003610F4">
            <w:pPr>
              <w:adjustRightInd w:val="0"/>
              <w:snapToGrid w:val="0"/>
              <w:jc w:val="both"/>
              <w:rPr>
                <w:rFonts w:ascii="Arial" w:hAnsi="Arial" w:cs="Arial"/>
              </w:rPr>
            </w:pPr>
            <w:r w:rsidRPr="00706E5B">
              <w:rPr>
                <w:rStyle w:val="Hipervnculo"/>
                <w:rFonts w:ascii="Arial" w:hAnsi="Arial" w:cs="Arial"/>
                <w:sz w:val="14"/>
              </w:rPr>
              <w:t xml:space="preserve">Código de acceso: </w:t>
            </w:r>
            <w:r w:rsidR="00706E5B" w:rsidRPr="00706E5B">
              <w:rPr>
                <w:rFonts w:cs="Calibri"/>
              </w:rPr>
              <w:t>357789</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5753E8">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245453">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899"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EA5FFB" w:rsidRPr="000259F4" w:rsidTr="00EA5FFB">
        <w:trPr>
          <w:trHeight w:val="526"/>
        </w:trPr>
        <w:tc>
          <w:tcPr>
            <w:tcW w:w="5000" w:type="pct"/>
            <w:tcBorders>
              <w:bottom w:val="single" w:sz="4" w:space="0" w:color="auto"/>
            </w:tcBorders>
            <w:shd w:val="clear" w:color="auto" w:fill="E0E0E0"/>
            <w:vAlign w:val="center"/>
          </w:tcPr>
          <w:bookmarkEnd w:id="162"/>
          <w:p w:rsidR="00EA5FFB" w:rsidRPr="000259F4" w:rsidRDefault="00EA5FFB" w:rsidP="00973CCF">
            <w:pPr>
              <w:ind w:left="150"/>
              <w:jc w:val="center"/>
              <w:rPr>
                <w:rStyle w:val="nfasissutil"/>
                <w:b/>
                <w:i w:val="0"/>
                <w:sz w:val="20"/>
                <w:szCs w:val="20"/>
              </w:rPr>
            </w:pPr>
            <w:r w:rsidRPr="000259F4">
              <w:rPr>
                <w:rStyle w:val="nfasissutil"/>
                <w:b/>
                <w:i w:val="0"/>
                <w:sz w:val="20"/>
                <w:szCs w:val="20"/>
              </w:rPr>
              <w:t>REQUISITOS MÍNIMOS DEL SERVICIO SOLICITADO</w:t>
            </w:r>
          </w:p>
        </w:tc>
      </w:tr>
      <w:tr w:rsidR="00EA5FFB" w:rsidRPr="000259F4" w:rsidTr="00EA5FFB">
        <w:trPr>
          <w:trHeight w:val="612"/>
        </w:trPr>
        <w:tc>
          <w:tcPr>
            <w:tcW w:w="5000" w:type="pct"/>
            <w:tcBorders>
              <w:bottom w:val="single" w:sz="4" w:space="0" w:color="auto"/>
            </w:tcBorders>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OBJETO Y CAUSA</w:t>
            </w:r>
          </w:p>
        </w:tc>
      </w:tr>
      <w:tr w:rsidR="00EA5FFB" w:rsidRPr="000259F4" w:rsidTr="00EA5FFB">
        <w:trPr>
          <w:trHeight w:val="612"/>
        </w:trPr>
        <w:tc>
          <w:tcPr>
            <w:tcW w:w="5000" w:type="pct"/>
            <w:shd w:val="clear" w:color="auto" w:fill="FFFFFF"/>
            <w:vAlign w:val="center"/>
          </w:tcPr>
          <w:p w:rsidR="00EA5FFB" w:rsidRPr="000259F4" w:rsidRDefault="00EA5FFB" w:rsidP="00973CCF">
            <w:pPr>
              <w:jc w:val="both"/>
              <w:rPr>
                <w:rStyle w:val="nfasissutil"/>
                <w:i w:val="0"/>
                <w:sz w:val="20"/>
                <w:szCs w:val="20"/>
              </w:rPr>
            </w:pPr>
            <w:r w:rsidRPr="000259F4">
              <w:rPr>
                <w:rStyle w:val="nfasissutil"/>
                <w:i w:val="0"/>
                <w:sz w:val="20"/>
                <w:szCs w:val="20"/>
              </w:rPr>
              <w:t xml:space="preserve">El Banco Central de Bolivia requiere contratar el servicio </w:t>
            </w:r>
            <w:r>
              <w:rPr>
                <w:rStyle w:val="nfasissutil"/>
                <w:i w:val="0"/>
                <w:sz w:val="20"/>
                <w:szCs w:val="20"/>
              </w:rPr>
              <w:t xml:space="preserve">de mantenimiento en el área de jardinería </w:t>
            </w:r>
            <w:r w:rsidRPr="000259F4">
              <w:rPr>
                <w:rStyle w:val="nfasissutil"/>
                <w:i w:val="0"/>
                <w:sz w:val="20"/>
                <w:szCs w:val="20"/>
              </w:rPr>
              <w:t xml:space="preserve">que ejecute trabajos de mantenimiento preventivo y correctivo </w:t>
            </w:r>
            <w:r w:rsidRPr="000259F4">
              <w:rPr>
                <w:iCs/>
                <w:sz w:val="20"/>
                <w:szCs w:val="20"/>
              </w:rPr>
              <w:t>en plantas, jardineras, árboles y otras especies vegetales</w:t>
            </w:r>
            <w:r w:rsidRPr="000259F4">
              <w:rPr>
                <w:rStyle w:val="nfasissutil"/>
                <w:i w:val="0"/>
                <w:sz w:val="20"/>
                <w:szCs w:val="20"/>
              </w:rPr>
              <w:t xml:space="preserve">, </w:t>
            </w:r>
            <w:r w:rsidRPr="000C564A">
              <w:rPr>
                <w:rStyle w:val="nfasissutil"/>
                <w:i w:val="0"/>
                <w:sz w:val="20"/>
                <w:szCs w:val="20"/>
              </w:rPr>
              <w:t>para preservar</w:t>
            </w:r>
            <w:r>
              <w:rPr>
                <w:rStyle w:val="nfasissutil"/>
                <w:i w:val="0"/>
                <w:sz w:val="20"/>
                <w:szCs w:val="20"/>
              </w:rPr>
              <w:t xml:space="preserve"> las</w:t>
            </w:r>
            <w:r w:rsidRPr="000C564A">
              <w:rPr>
                <w:rStyle w:val="nfasissutil"/>
                <w:i w:val="0"/>
                <w:sz w:val="20"/>
                <w:szCs w:val="20"/>
              </w:rPr>
              <w:t xml:space="preserve"> buenas condiciones de funcionamiento de la infraestructura física del BCB.</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highlight w:val="yellow"/>
              </w:rPr>
              <w:t>Se efectúa el requerimiento de este servicio recurrente, puesto que el BCB no puede prescindir de personal técnico para atender requerimientos y eventos de emergencia o contingencia que se presentan durante la gestión.</w:t>
            </w:r>
          </w:p>
        </w:tc>
      </w:tr>
      <w:tr w:rsidR="00EA5FFB" w:rsidRPr="000259F4" w:rsidTr="00EA5FFB">
        <w:trPr>
          <w:trHeight w:val="612"/>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ALCANCE DEL SERVICIO</w:t>
            </w:r>
          </w:p>
        </w:tc>
      </w:tr>
      <w:tr w:rsidR="00EA5FFB" w:rsidRPr="000259F4" w:rsidTr="00EA5FFB">
        <w:trPr>
          <w:trHeight w:val="401"/>
        </w:trPr>
        <w:tc>
          <w:tcPr>
            <w:tcW w:w="5000"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servicio deberá ejecutar, entre otros, las siguientes actividades:</w:t>
            </w:r>
          </w:p>
          <w:p w:rsidR="00EA5FFB" w:rsidRPr="000259F4" w:rsidRDefault="00EA5FFB" w:rsidP="00973CCF">
            <w:pPr>
              <w:jc w:val="both"/>
              <w:rPr>
                <w:rStyle w:val="nfasissutil"/>
                <w:i w:val="0"/>
                <w:sz w:val="20"/>
                <w:szCs w:val="20"/>
              </w:rPr>
            </w:pPr>
          </w:p>
          <w:p w:rsidR="00EA5FFB" w:rsidRPr="000259F4" w:rsidRDefault="00EA5FFB" w:rsidP="00EA5FFB">
            <w:pPr>
              <w:numPr>
                <w:ilvl w:val="0"/>
                <w:numId w:val="60"/>
              </w:numPr>
              <w:spacing w:line="276" w:lineRule="auto"/>
              <w:jc w:val="both"/>
              <w:rPr>
                <w:rStyle w:val="nfasissutil"/>
                <w:i w:val="0"/>
                <w:sz w:val="20"/>
                <w:szCs w:val="20"/>
              </w:rPr>
            </w:pPr>
            <w:r w:rsidRPr="000259F4">
              <w:rPr>
                <w:rStyle w:val="nfasissutil"/>
                <w:i w:val="0"/>
                <w:sz w:val="20"/>
                <w:szCs w:val="20"/>
              </w:rPr>
              <w:t>Mantenimiento periódico y controlado de especies vegetales ornamentales</w:t>
            </w: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0"/>
              </w:numPr>
              <w:spacing w:line="276" w:lineRule="auto"/>
              <w:jc w:val="both"/>
              <w:rPr>
                <w:rStyle w:val="nfasissutil"/>
                <w:i w:val="0"/>
                <w:sz w:val="20"/>
                <w:szCs w:val="20"/>
              </w:rPr>
            </w:pPr>
            <w:r w:rsidRPr="000259F4">
              <w:rPr>
                <w:rFonts w:cs="Arial"/>
                <w:bCs/>
                <w:snapToGrid w:val="0"/>
                <w:sz w:val="20"/>
                <w:szCs w:val="20"/>
              </w:rPr>
              <w:t>Limpieza, poda preventiva y decorativa, dosificación de abonos y tierra vegetal</w:t>
            </w:r>
            <w:r w:rsidRPr="000259F4">
              <w:rPr>
                <w:rStyle w:val="nfasissutil"/>
                <w:i w:val="0"/>
                <w:sz w:val="20"/>
                <w:szCs w:val="20"/>
              </w:rPr>
              <w:t xml:space="preserve"> </w:t>
            </w:r>
          </w:p>
          <w:p w:rsidR="00EA5FFB" w:rsidRPr="000259F4" w:rsidRDefault="00EA5FFB" w:rsidP="00973CCF">
            <w:pPr>
              <w:pStyle w:val="Prrafodelista"/>
              <w:rPr>
                <w:rStyle w:val="nfasissutil"/>
                <w:i w:val="0"/>
              </w:rPr>
            </w:pP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0"/>
              </w:numPr>
              <w:spacing w:line="276" w:lineRule="auto"/>
              <w:jc w:val="both"/>
              <w:rPr>
                <w:rFonts w:cs="Arial"/>
                <w:bCs/>
                <w:snapToGrid w:val="0"/>
                <w:sz w:val="20"/>
                <w:szCs w:val="20"/>
              </w:rPr>
            </w:pPr>
            <w:r w:rsidRPr="000259F4">
              <w:rPr>
                <w:rFonts w:cs="Arial"/>
                <w:bCs/>
                <w:snapToGrid w:val="0"/>
                <w:sz w:val="20"/>
                <w:szCs w:val="20"/>
              </w:rPr>
              <w:t>Desinfección y prevención de enfermedades de especies vegetales con la utilización de productos químicos certificados.</w:t>
            </w:r>
          </w:p>
          <w:p w:rsidR="00EA5FFB" w:rsidRPr="000259F4" w:rsidRDefault="00EA5FFB" w:rsidP="00973CCF">
            <w:pPr>
              <w:spacing w:line="276" w:lineRule="auto"/>
              <w:ind w:left="720"/>
              <w:jc w:val="both"/>
              <w:rPr>
                <w:rFonts w:cs="Arial"/>
                <w:bCs/>
                <w:snapToGrid w:val="0"/>
                <w:sz w:val="20"/>
                <w:szCs w:val="20"/>
              </w:rPr>
            </w:pPr>
          </w:p>
          <w:p w:rsidR="00EA5FFB" w:rsidRPr="000259F4" w:rsidRDefault="00EA5FFB" w:rsidP="00EA5FFB">
            <w:pPr>
              <w:numPr>
                <w:ilvl w:val="0"/>
                <w:numId w:val="60"/>
              </w:numPr>
              <w:spacing w:line="276" w:lineRule="auto"/>
              <w:jc w:val="both"/>
              <w:rPr>
                <w:rFonts w:cs="Arial"/>
                <w:bCs/>
                <w:snapToGrid w:val="0"/>
                <w:sz w:val="20"/>
                <w:szCs w:val="20"/>
              </w:rPr>
            </w:pPr>
            <w:r w:rsidRPr="000259F4">
              <w:rPr>
                <w:rFonts w:cs="Arial"/>
                <w:bCs/>
                <w:snapToGrid w:val="0"/>
                <w:sz w:val="20"/>
                <w:szCs w:val="20"/>
              </w:rPr>
              <w:t>Mantenimiento de maceteros, guías, soportes y otros elementos necesarios para la buena conservación de las especies vegetales.</w:t>
            </w:r>
          </w:p>
          <w:p w:rsidR="00EA5FFB" w:rsidRPr="000259F4" w:rsidRDefault="00EA5FFB" w:rsidP="00973CCF">
            <w:pPr>
              <w:spacing w:line="276" w:lineRule="auto"/>
              <w:jc w:val="both"/>
              <w:rPr>
                <w:rFonts w:cs="Arial"/>
                <w:bCs/>
                <w:snapToGrid w:val="0"/>
                <w:sz w:val="20"/>
                <w:szCs w:val="20"/>
              </w:rPr>
            </w:pPr>
          </w:p>
          <w:p w:rsidR="00EA5FFB" w:rsidRPr="000259F4" w:rsidRDefault="00EA5FFB" w:rsidP="00EA5FFB">
            <w:pPr>
              <w:numPr>
                <w:ilvl w:val="0"/>
                <w:numId w:val="60"/>
              </w:numPr>
              <w:spacing w:line="276" w:lineRule="auto"/>
              <w:jc w:val="both"/>
              <w:rPr>
                <w:rFonts w:cs="Arial"/>
                <w:bCs/>
                <w:snapToGrid w:val="0"/>
                <w:sz w:val="20"/>
                <w:szCs w:val="20"/>
              </w:rPr>
            </w:pPr>
            <w:r w:rsidRPr="000259F4">
              <w:rPr>
                <w:rFonts w:cs="Arial"/>
                <w:bCs/>
                <w:snapToGrid w:val="0"/>
                <w:sz w:val="20"/>
                <w:szCs w:val="20"/>
              </w:rPr>
              <w:t>Control de la población vegetal y plantación de nuevas especies a requerimiento de las áreas solicitantes y canalizadas por el DMMI.</w:t>
            </w:r>
          </w:p>
          <w:p w:rsidR="00EA5FFB" w:rsidRPr="000259F4" w:rsidRDefault="00EA5FFB" w:rsidP="00973CCF">
            <w:pPr>
              <w:spacing w:line="276" w:lineRule="auto"/>
              <w:ind w:left="720"/>
              <w:jc w:val="both"/>
              <w:rPr>
                <w:rFonts w:cs="Arial"/>
                <w:bCs/>
                <w:snapToGrid w:val="0"/>
                <w:sz w:val="20"/>
                <w:szCs w:val="20"/>
              </w:rPr>
            </w:pPr>
          </w:p>
          <w:p w:rsidR="00EA5FFB" w:rsidRPr="000259F4" w:rsidRDefault="00EA5FFB" w:rsidP="00EA5FFB">
            <w:pPr>
              <w:numPr>
                <w:ilvl w:val="0"/>
                <w:numId w:val="60"/>
              </w:numPr>
              <w:spacing w:line="276" w:lineRule="auto"/>
              <w:jc w:val="both"/>
              <w:rPr>
                <w:rFonts w:cs="Arial"/>
                <w:bCs/>
                <w:snapToGrid w:val="0"/>
                <w:sz w:val="20"/>
                <w:szCs w:val="20"/>
              </w:rPr>
            </w:pPr>
            <w:r w:rsidRPr="000259F4">
              <w:rPr>
                <w:rFonts w:cs="Arial"/>
                <w:bCs/>
                <w:snapToGrid w:val="0"/>
                <w:sz w:val="20"/>
                <w:szCs w:val="20"/>
              </w:rPr>
              <w:t xml:space="preserve">Desmalezado y deshierbado de acuerdo a requerimiento </w:t>
            </w:r>
          </w:p>
          <w:p w:rsidR="00EA5FFB" w:rsidRPr="000259F4" w:rsidRDefault="00EA5FFB" w:rsidP="00973CCF">
            <w:pPr>
              <w:pStyle w:val="Prrafodelista"/>
              <w:rPr>
                <w:rFonts w:cs="Arial"/>
                <w:bCs/>
                <w:snapToGrid w:val="0"/>
              </w:rPr>
            </w:pPr>
          </w:p>
          <w:p w:rsidR="00EA5FFB" w:rsidRPr="000259F4" w:rsidRDefault="00EA5FFB" w:rsidP="00EA5FFB">
            <w:pPr>
              <w:numPr>
                <w:ilvl w:val="0"/>
                <w:numId w:val="60"/>
              </w:numPr>
              <w:spacing w:line="276" w:lineRule="auto"/>
              <w:jc w:val="both"/>
              <w:rPr>
                <w:iCs/>
                <w:sz w:val="20"/>
                <w:szCs w:val="20"/>
              </w:rPr>
            </w:pPr>
            <w:r w:rsidRPr="000259F4">
              <w:rPr>
                <w:rStyle w:val="nfasissutil"/>
                <w:i w:val="0"/>
                <w:sz w:val="20"/>
                <w:szCs w:val="20"/>
              </w:rPr>
              <w:t>Cumplir con la ejecución del Programa de mantenimiento anual entregado por el Fiscal de Servicio</w:t>
            </w:r>
            <w:r w:rsidRPr="000259F4">
              <w:rPr>
                <w:rStyle w:val="nfasissutil"/>
                <w:i w:val="0"/>
                <w:sz w:val="20"/>
                <w:szCs w:val="20"/>
                <w:highlight w:val="yellow"/>
              </w:rPr>
              <w:t>, correspondiente al periodo de ejecución del servicio.</w:t>
            </w: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0"/>
              </w:numPr>
              <w:spacing w:line="276" w:lineRule="auto"/>
              <w:jc w:val="both"/>
              <w:rPr>
                <w:rFonts w:cs="Arial"/>
                <w:bCs/>
                <w:snapToGrid w:val="0"/>
                <w:sz w:val="20"/>
                <w:szCs w:val="20"/>
              </w:rPr>
            </w:pPr>
            <w:r w:rsidRPr="000259F4">
              <w:rPr>
                <w:rFonts w:cs="Arial"/>
                <w:bCs/>
                <w:snapToGrid w:val="0"/>
                <w:sz w:val="20"/>
                <w:szCs w:val="20"/>
              </w:rPr>
              <w:t xml:space="preserve">Atender </w:t>
            </w:r>
            <w:r w:rsidRPr="000259F4">
              <w:rPr>
                <w:rStyle w:val="nfasissutil"/>
                <w:i w:val="0"/>
                <w:sz w:val="20"/>
                <w:szCs w:val="20"/>
              </w:rPr>
              <w:t>eventos</w:t>
            </w:r>
            <w:r w:rsidRPr="000259F4">
              <w:rPr>
                <w:rFonts w:cs="Arial"/>
                <w:bCs/>
                <w:i/>
                <w:snapToGrid w:val="0"/>
                <w:sz w:val="20"/>
                <w:szCs w:val="20"/>
              </w:rPr>
              <w:t xml:space="preserve"> </w:t>
            </w:r>
            <w:r w:rsidRPr="000259F4">
              <w:rPr>
                <w:rFonts w:cs="Arial"/>
                <w:bCs/>
                <w:snapToGrid w:val="0"/>
                <w:sz w:val="20"/>
                <w:szCs w:val="20"/>
              </w:rPr>
              <w:t>de emergencia en el horario que sea requerido.</w:t>
            </w:r>
          </w:p>
          <w:p w:rsidR="00EA5FFB" w:rsidRPr="000259F4" w:rsidRDefault="00EA5FFB" w:rsidP="00973CCF">
            <w:pPr>
              <w:pStyle w:val="Prrafodelista"/>
              <w:rPr>
                <w:rFonts w:cs="Arial"/>
                <w:bCs/>
                <w:snapToGrid w:val="0"/>
              </w:rPr>
            </w:pPr>
          </w:p>
          <w:p w:rsidR="00EA5FFB" w:rsidRPr="000259F4" w:rsidRDefault="00EA5FFB" w:rsidP="00EA5FFB">
            <w:pPr>
              <w:numPr>
                <w:ilvl w:val="0"/>
                <w:numId w:val="60"/>
              </w:numPr>
              <w:spacing w:after="240"/>
              <w:jc w:val="both"/>
              <w:rPr>
                <w:rStyle w:val="nfasissutil"/>
                <w:i w:val="0"/>
                <w:sz w:val="20"/>
                <w:szCs w:val="20"/>
              </w:rPr>
            </w:pPr>
            <w:r w:rsidRPr="000259F4">
              <w:rPr>
                <w:rStyle w:val="nfasissutil"/>
                <w:i w:val="0"/>
                <w:sz w:val="20"/>
                <w:szCs w:val="20"/>
              </w:rPr>
              <w:t>Llevar un registro físico, digital y fotográfico de los trabajos ejecutados en coordinación con el Fiscal de servicio.</w:t>
            </w:r>
          </w:p>
          <w:p w:rsidR="00EA5FFB" w:rsidRPr="000259F4" w:rsidRDefault="00EA5FFB" w:rsidP="00EA5FFB">
            <w:pPr>
              <w:numPr>
                <w:ilvl w:val="0"/>
                <w:numId w:val="60"/>
              </w:numPr>
              <w:rPr>
                <w:rStyle w:val="nfasissutil"/>
                <w:i w:val="0"/>
                <w:sz w:val="20"/>
                <w:szCs w:val="20"/>
              </w:rPr>
            </w:pPr>
            <w:r w:rsidRPr="000259F4">
              <w:rPr>
                <w:rStyle w:val="nfasissutil"/>
                <w:i w:val="0"/>
                <w:sz w:val="20"/>
                <w:szCs w:val="20"/>
              </w:rPr>
              <w:t>Otros trabajos de acuerdo a requerimiento del BCB</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b/>
                <w:sz w:val="20"/>
                <w:szCs w:val="20"/>
              </w:rPr>
              <w:t>(Manifestar aceptación)</w:t>
            </w:r>
          </w:p>
        </w:tc>
      </w:tr>
      <w:tr w:rsidR="00EA5FFB" w:rsidRPr="000259F4" w:rsidTr="00EA5FFB">
        <w:trPr>
          <w:trHeight w:val="612"/>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lastRenderedPageBreak/>
              <w:t>SEGURIDAD INDUSTRIAL Y BIOSEGURIDAD</w:t>
            </w:r>
          </w:p>
        </w:tc>
      </w:tr>
      <w:tr w:rsidR="00EA5FFB" w:rsidRPr="000259F4" w:rsidTr="00EA5FFB">
        <w:trPr>
          <w:trHeight w:val="709"/>
        </w:trPr>
        <w:tc>
          <w:tcPr>
            <w:tcW w:w="5000"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proveedor deberá cumplir los siguientes aspectos en el desarrollo de sus funciones:</w:t>
            </w:r>
          </w:p>
          <w:p w:rsidR="00EA5FFB" w:rsidRPr="000259F4" w:rsidRDefault="00EA5FFB" w:rsidP="00973CCF">
            <w:pPr>
              <w:jc w:val="both"/>
              <w:rPr>
                <w:rStyle w:val="nfasissutil"/>
                <w:i w:val="0"/>
                <w:sz w:val="20"/>
                <w:szCs w:val="20"/>
              </w:rPr>
            </w:pPr>
          </w:p>
          <w:p w:rsidR="00EA5FFB" w:rsidRPr="00170BEC" w:rsidRDefault="00EA5FFB" w:rsidP="00EA5FFB">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EA5FFB" w:rsidRPr="000C564A" w:rsidRDefault="00EA5FFB" w:rsidP="00973CCF">
            <w:pPr>
              <w:ind w:left="720"/>
              <w:jc w:val="both"/>
              <w:rPr>
                <w:rStyle w:val="nfasissutil"/>
                <w:sz w:val="20"/>
                <w:szCs w:val="20"/>
              </w:rPr>
            </w:pPr>
          </w:p>
          <w:p w:rsidR="00EA5FFB" w:rsidRPr="000C564A" w:rsidRDefault="00EA5FFB" w:rsidP="00EA5FFB">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EA5FFB" w:rsidRPr="000259F4" w:rsidRDefault="00EA5FFB" w:rsidP="00973CCF">
            <w:pPr>
              <w:jc w:val="both"/>
              <w:rPr>
                <w:rStyle w:val="nfasissutil"/>
                <w:sz w:val="20"/>
                <w:szCs w:val="20"/>
              </w:rPr>
            </w:pPr>
          </w:p>
          <w:p w:rsidR="00EA5FFB" w:rsidRPr="000259F4" w:rsidRDefault="00EA5FFB" w:rsidP="00EA5FFB">
            <w:pPr>
              <w:numPr>
                <w:ilvl w:val="0"/>
                <w:numId w:val="40"/>
              </w:numPr>
              <w:jc w:val="both"/>
              <w:rPr>
                <w:rStyle w:val="nfasissutil"/>
                <w:sz w:val="20"/>
                <w:szCs w:val="20"/>
              </w:rPr>
            </w:pPr>
            <w:r w:rsidRPr="000259F4">
              <w:rPr>
                <w:rStyle w:val="nfasissutil"/>
                <w:i w:val="0"/>
                <w:sz w:val="20"/>
                <w:szCs w:val="20"/>
              </w:rPr>
              <w:t>Cumplir con el protocolo de bioseguridad vigente en las instalaciones del BCB.</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r>
      <w:tr w:rsidR="00EA5FFB" w:rsidRPr="000259F4" w:rsidTr="00EA5FFB">
        <w:trPr>
          <w:trHeight w:val="709"/>
        </w:trPr>
        <w:tc>
          <w:tcPr>
            <w:tcW w:w="5000" w:type="pct"/>
            <w:tcBorders>
              <w:bottom w:val="single" w:sz="4" w:space="0" w:color="auto"/>
            </w:tcBorders>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EQUIPOS Y HERRAMIENTAS</w:t>
            </w:r>
          </w:p>
        </w:tc>
      </w:tr>
      <w:tr w:rsidR="00EA5FFB" w:rsidRPr="000259F4" w:rsidTr="00EA5FFB">
        <w:trPr>
          <w:trHeight w:val="709"/>
        </w:trPr>
        <w:tc>
          <w:tcPr>
            <w:tcW w:w="5000" w:type="pct"/>
            <w:tcBorders>
              <w:bottom w:val="single" w:sz="4" w:space="0" w:color="auto"/>
            </w:tcBorders>
            <w:vAlign w:val="center"/>
          </w:tcPr>
          <w:p w:rsidR="00EA5FFB" w:rsidRPr="000259F4" w:rsidRDefault="00EA5FFB" w:rsidP="00973CCF">
            <w:pPr>
              <w:jc w:val="both"/>
              <w:rPr>
                <w:iCs/>
                <w:sz w:val="20"/>
                <w:szCs w:val="20"/>
              </w:rPr>
            </w:pPr>
            <w:r w:rsidRPr="000259F4">
              <w:rPr>
                <w:iCs/>
                <w:sz w:val="20"/>
                <w:szCs w:val="20"/>
              </w:rPr>
              <w:t>El servicio se efectuará con herramientas menores propias del proveedor, solo en caso de requerir herramientas y/o equipos adicionales, estos serán proporcionados bajo listado por el BCB, cuya custodia estará a cargo del Fiscal de Servicio.</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r>
      <w:tr w:rsidR="00EA5FFB" w:rsidRPr="000259F4" w:rsidTr="00EA5FFB">
        <w:trPr>
          <w:trHeight w:val="463"/>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 xml:space="preserve">LUGAR DE EJECUCIÓN DEL SERVICIO </w:t>
            </w:r>
          </w:p>
        </w:tc>
      </w:tr>
      <w:tr w:rsidR="00EA5FFB" w:rsidRPr="000259F4" w:rsidTr="00EA5FFB">
        <w:trPr>
          <w:trHeight w:val="591"/>
        </w:trPr>
        <w:tc>
          <w:tcPr>
            <w:tcW w:w="5000" w:type="pct"/>
            <w:tcBorders>
              <w:bottom w:val="single" w:sz="4" w:space="0" w:color="auto"/>
            </w:tcBorders>
          </w:tcPr>
          <w:p w:rsidR="00EA5FFB" w:rsidRPr="000259F4" w:rsidRDefault="00EA5FFB" w:rsidP="00973CCF">
            <w:pPr>
              <w:jc w:val="both"/>
              <w:rPr>
                <w:rStyle w:val="nfasissutil"/>
                <w:i w:val="0"/>
                <w:sz w:val="20"/>
                <w:szCs w:val="20"/>
              </w:rPr>
            </w:pPr>
            <w:r w:rsidRPr="000259F4">
              <w:rPr>
                <w:rStyle w:val="nfasissutil"/>
                <w:i w:val="0"/>
                <w:sz w:val="20"/>
                <w:szCs w:val="20"/>
              </w:rPr>
              <w:t>El servicio deberá desarrollarse en todos los inmuebles del BCB (según requerimiento), encontrándose entre otros, los siguientes:</w:t>
            </w:r>
          </w:p>
          <w:p w:rsidR="00EA5FFB" w:rsidRPr="000259F4" w:rsidRDefault="00EA5FFB" w:rsidP="00973CCF">
            <w:pPr>
              <w:jc w:val="both"/>
              <w:rPr>
                <w:rStyle w:val="nfasissutil"/>
                <w:i w:val="0"/>
                <w:sz w:val="20"/>
                <w:szCs w:val="20"/>
              </w:rPr>
            </w:pPr>
          </w:p>
          <w:p w:rsidR="00EA5FFB" w:rsidRPr="000259F4" w:rsidRDefault="00EA5FFB" w:rsidP="00EA5FFB">
            <w:pPr>
              <w:widowControl w:val="0"/>
              <w:numPr>
                <w:ilvl w:val="0"/>
                <w:numId w:val="62"/>
              </w:numPr>
              <w:jc w:val="both"/>
              <w:rPr>
                <w:rFonts w:cs="Arial"/>
                <w:sz w:val="20"/>
                <w:szCs w:val="20"/>
                <w:lang w:val="es-ES_tradnl"/>
              </w:rPr>
            </w:pPr>
            <w:r w:rsidRPr="000259F4">
              <w:rPr>
                <w:rFonts w:cs="Arial"/>
                <w:sz w:val="20"/>
                <w:szCs w:val="20"/>
                <w:lang w:val="es-ES_tradnl"/>
              </w:rPr>
              <w:t>Edificio Principal</w:t>
            </w:r>
            <w:r>
              <w:rPr>
                <w:rFonts w:cs="Arial"/>
                <w:sz w:val="20"/>
                <w:szCs w:val="20"/>
                <w:lang w:val="es-ES_tradnl"/>
              </w:rPr>
              <w:t xml:space="preserve"> del BCB</w:t>
            </w:r>
            <w:r w:rsidRPr="000259F4">
              <w:rPr>
                <w:rFonts w:cs="Arial"/>
                <w:sz w:val="20"/>
                <w:szCs w:val="20"/>
                <w:lang w:val="es-ES_tradnl"/>
              </w:rPr>
              <w:t xml:space="preserve"> (Calle Ayacucho, esquina Mercado S/N, La Paz).</w:t>
            </w:r>
          </w:p>
          <w:p w:rsidR="00EA5FFB" w:rsidRPr="000C564A" w:rsidRDefault="00EA5FFB" w:rsidP="00EA5FFB">
            <w:pPr>
              <w:widowControl w:val="0"/>
              <w:numPr>
                <w:ilvl w:val="0"/>
                <w:numId w:val="62"/>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EA5FFB" w:rsidRPr="000C564A" w:rsidRDefault="00EA5FFB" w:rsidP="00EA5FFB">
            <w:pPr>
              <w:widowControl w:val="0"/>
              <w:numPr>
                <w:ilvl w:val="0"/>
                <w:numId w:val="62"/>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EA5FFB" w:rsidRPr="000C564A" w:rsidRDefault="00EA5FFB" w:rsidP="00EA5FFB">
            <w:pPr>
              <w:widowControl w:val="0"/>
              <w:numPr>
                <w:ilvl w:val="0"/>
                <w:numId w:val="62"/>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EA5FFB" w:rsidRPr="000259F4" w:rsidRDefault="00EA5FFB" w:rsidP="00973CCF">
            <w:pPr>
              <w:jc w:val="both"/>
              <w:rPr>
                <w:rStyle w:val="nfasissutil"/>
                <w:i w:val="0"/>
                <w:sz w:val="20"/>
                <w:szCs w:val="20"/>
                <w:lang w:val="es-ES_tradnl"/>
              </w:rPr>
            </w:pPr>
          </w:p>
          <w:p w:rsidR="00EA5FFB" w:rsidRPr="000259F4" w:rsidRDefault="00EA5FFB" w:rsidP="00973CCF">
            <w:pPr>
              <w:jc w:val="both"/>
              <w:rPr>
                <w:rStyle w:val="nfasissutil"/>
                <w:i w:val="0"/>
                <w:sz w:val="20"/>
                <w:szCs w:val="20"/>
              </w:rPr>
            </w:pPr>
            <w:r w:rsidRPr="000259F4">
              <w:rPr>
                <w:rStyle w:val="nfasissutil"/>
                <w:i w:val="0"/>
                <w:sz w:val="20"/>
                <w:szCs w:val="20"/>
              </w:rPr>
              <w:t>Se asignara al proveedor un espacio de trabajo dentro de las instalaciones del BCB para el adecuado desarrollo de sus funciones.</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sz w:val="20"/>
                <w:szCs w:val="20"/>
              </w:rPr>
            </w:pPr>
            <w:r w:rsidRPr="000259F4">
              <w:rPr>
                <w:rStyle w:val="nfasissutil"/>
                <w:b/>
                <w:sz w:val="20"/>
                <w:szCs w:val="20"/>
              </w:rPr>
              <w:t xml:space="preserve"> (Manifestar aceptación)</w:t>
            </w:r>
          </w:p>
        </w:tc>
      </w:tr>
      <w:tr w:rsidR="00EA5FFB" w:rsidRPr="000259F4" w:rsidTr="00EA5FFB">
        <w:trPr>
          <w:trHeight w:val="463"/>
        </w:trPr>
        <w:tc>
          <w:tcPr>
            <w:tcW w:w="5000" w:type="pct"/>
            <w:shd w:val="clear" w:color="auto" w:fill="FBE4D5"/>
            <w:vAlign w:val="center"/>
          </w:tcPr>
          <w:p w:rsidR="00EA5FFB" w:rsidRPr="000259F4" w:rsidRDefault="00EA5FFB" w:rsidP="00EA5FFB">
            <w:pPr>
              <w:numPr>
                <w:ilvl w:val="0"/>
                <w:numId w:val="37"/>
              </w:numPr>
              <w:rPr>
                <w:rStyle w:val="nfasissutil"/>
                <w:b/>
                <w:i w:val="0"/>
                <w:sz w:val="20"/>
                <w:szCs w:val="20"/>
              </w:rPr>
            </w:pPr>
            <w:r w:rsidRPr="000259F4">
              <w:rPr>
                <w:rStyle w:val="nfasissutil"/>
                <w:b/>
                <w:i w:val="0"/>
                <w:sz w:val="20"/>
                <w:szCs w:val="20"/>
              </w:rPr>
              <w:t>HORARIO DE TRABAJO</w:t>
            </w:r>
          </w:p>
        </w:tc>
      </w:tr>
      <w:tr w:rsidR="00EA5FFB" w:rsidRPr="000259F4" w:rsidTr="00EA5FFB">
        <w:trPr>
          <w:trHeight w:val="463"/>
        </w:trPr>
        <w:tc>
          <w:tcPr>
            <w:tcW w:w="5000" w:type="pct"/>
            <w:shd w:val="clear" w:color="auto" w:fill="auto"/>
            <w:vAlign w:val="center"/>
          </w:tcPr>
          <w:p w:rsidR="00EA5FFB" w:rsidRPr="000259F4" w:rsidRDefault="00EA5FFB" w:rsidP="00973CCF">
            <w:pPr>
              <w:rPr>
                <w:rStyle w:val="nfasissutil"/>
                <w:i w:val="0"/>
                <w:sz w:val="20"/>
                <w:szCs w:val="20"/>
              </w:rPr>
            </w:pPr>
            <w:r w:rsidRPr="000259F4">
              <w:rPr>
                <w:rStyle w:val="nfasissutil"/>
                <w:i w:val="0"/>
                <w:sz w:val="20"/>
                <w:szCs w:val="20"/>
              </w:rPr>
              <w:t>El proveedor deberá cumplir con los siguientes horarios de trabajo:</w:t>
            </w:r>
          </w:p>
          <w:p w:rsidR="00EA5FFB" w:rsidRPr="000259F4" w:rsidRDefault="00EA5FFB" w:rsidP="00973CCF">
            <w:pPr>
              <w:rPr>
                <w:rStyle w:val="nfasissutil"/>
                <w:i w:val="0"/>
                <w:sz w:val="20"/>
                <w:szCs w:val="20"/>
              </w:rPr>
            </w:pPr>
          </w:p>
          <w:p w:rsidR="00EA5FFB" w:rsidRPr="000259F4" w:rsidRDefault="00EA5FFB" w:rsidP="00EA5FFB">
            <w:pPr>
              <w:numPr>
                <w:ilvl w:val="0"/>
                <w:numId w:val="39"/>
              </w:numPr>
              <w:jc w:val="both"/>
              <w:rPr>
                <w:rStyle w:val="nfasissutil"/>
                <w:i w:val="0"/>
                <w:sz w:val="20"/>
                <w:szCs w:val="20"/>
                <w:highlight w:val="yellow"/>
              </w:rPr>
            </w:pPr>
            <w:r w:rsidRPr="000259F4">
              <w:rPr>
                <w:rStyle w:val="nfasissutil"/>
                <w:i w:val="0"/>
                <w:sz w:val="20"/>
                <w:szCs w:val="20"/>
                <w:highlight w:val="yellow"/>
              </w:rPr>
              <w:lastRenderedPageBreak/>
              <w:t xml:space="preserve">De lunes a viernes, en horario </w:t>
            </w:r>
            <w:proofErr w:type="gramStart"/>
            <w:r w:rsidRPr="000259F4">
              <w:rPr>
                <w:rStyle w:val="nfasissutil"/>
                <w:i w:val="0"/>
                <w:sz w:val="20"/>
                <w:szCs w:val="20"/>
                <w:highlight w:val="yellow"/>
              </w:rPr>
              <w:t>continuo</w:t>
            </w:r>
            <w:proofErr w:type="gramEnd"/>
            <w:r w:rsidRPr="000259F4">
              <w:rPr>
                <w:rStyle w:val="nfasissutil"/>
                <w:i w:val="0"/>
                <w:sz w:val="20"/>
                <w:szCs w:val="20"/>
                <w:highlight w:val="yellow"/>
              </w:rPr>
              <w:t xml:space="preserve"> de horas 08:00 a 17:00 (contemplando una (1) hora para refrigerio).</w:t>
            </w:r>
          </w:p>
          <w:p w:rsidR="00EA5FFB" w:rsidRPr="000259F4" w:rsidRDefault="00EA5FFB" w:rsidP="00973CCF">
            <w:pPr>
              <w:ind w:left="720"/>
              <w:jc w:val="both"/>
              <w:rPr>
                <w:rStyle w:val="nfasissutil"/>
                <w:i w:val="0"/>
                <w:sz w:val="20"/>
                <w:szCs w:val="20"/>
              </w:rPr>
            </w:pPr>
          </w:p>
          <w:p w:rsidR="00EA5FFB" w:rsidRPr="000259F4" w:rsidRDefault="00EA5FFB" w:rsidP="00EA5FFB">
            <w:pPr>
              <w:numPr>
                <w:ilvl w:val="0"/>
                <w:numId w:val="39"/>
              </w:numPr>
              <w:jc w:val="both"/>
              <w:rPr>
                <w:rStyle w:val="nfasissutil"/>
                <w:i w:val="0"/>
                <w:sz w:val="20"/>
                <w:szCs w:val="20"/>
              </w:rPr>
            </w:pPr>
            <w:r w:rsidRPr="000259F4">
              <w:rPr>
                <w:rStyle w:val="nfasissutil"/>
                <w:i w:val="0"/>
                <w:sz w:val="20"/>
                <w:szCs w:val="20"/>
              </w:rPr>
              <w:t>Los días sábados desde horas 08:30 hasta las 13:30</w:t>
            </w:r>
          </w:p>
          <w:p w:rsidR="00EA5FFB" w:rsidRPr="000259F4" w:rsidRDefault="00EA5FFB" w:rsidP="00973CCF">
            <w:pPr>
              <w:rPr>
                <w:rStyle w:val="nfasissutil"/>
                <w:b/>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 xml:space="preserve">No obstante, los horarios pueden ser modificados en función a la necesidad de trabajos del BCB según instrucción del Fiscal de Servicio </w:t>
            </w:r>
            <w:r w:rsidRPr="000259F4">
              <w:rPr>
                <w:rStyle w:val="nfasissutil"/>
                <w:i w:val="0"/>
                <w:sz w:val="20"/>
                <w:szCs w:val="20"/>
                <w:highlight w:val="yellow"/>
              </w:rPr>
              <w:t>y/o disposiciones normativas.</w:t>
            </w:r>
          </w:p>
          <w:p w:rsidR="00EA5FFB" w:rsidRPr="000259F4" w:rsidRDefault="00EA5FFB" w:rsidP="00973CCF">
            <w:pPr>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Se otorgará tolerancia de cinco (5) minutos en el ingreso a la jornada laboral, pasados los mismos, se registrará el atraso y se aplicará la penalidad correspondiente.</w:t>
            </w:r>
          </w:p>
          <w:p w:rsidR="00EA5FFB" w:rsidRPr="000259F4" w:rsidRDefault="00EA5FFB" w:rsidP="00973CCF">
            <w:pPr>
              <w:jc w:val="both"/>
              <w:rPr>
                <w:rStyle w:val="nfasissutil"/>
                <w:i w:val="0"/>
                <w:sz w:val="20"/>
                <w:szCs w:val="20"/>
              </w:rPr>
            </w:pPr>
          </w:p>
          <w:p w:rsidR="00EA5FFB" w:rsidRPr="000259F4" w:rsidRDefault="00EA5FFB" w:rsidP="00973CCF">
            <w:pPr>
              <w:rPr>
                <w:rFonts w:cs="Arial"/>
                <w:sz w:val="20"/>
                <w:szCs w:val="20"/>
                <w:lang w:val="es-ES_tradnl"/>
              </w:rPr>
            </w:pPr>
            <w:r w:rsidRPr="000259F4">
              <w:rPr>
                <w:rStyle w:val="nfasissutil"/>
                <w:i w:val="0"/>
                <w:sz w:val="20"/>
                <w:szCs w:val="20"/>
              </w:rPr>
              <w:t xml:space="preserve">La asistencia será verificada mediante el </w:t>
            </w:r>
            <w:r w:rsidRPr="000259F4">
              <w:rPr>
                <w:rFonts w:cs="Arial"/>
                <w:sz w:val="20"/>
                <w:szCs w:val="20"/>
                <w:lang w:val="es-ES_tradnl"/>
              </w:rPr>
              <w:t>reporte biométrico de control de presencia con el que cuenta la ENTIDAD.</w:t>
            </w:r>
          </w:p>
          <w:p w:rsidR="00EA5FFB" w:rsidRPr="000259F4" w:rsidRDefault="00EA5FFB" w:rsidP="00973CCF">
            <w:pPr>
              <w:rPr>
                <w:rFonts w:cs="Arial"/>
                <w:sz w:val="20"/>
                <w:szCs w:val="20"/>
                <w:lang w:val="es-ES_tradnl"/>
              </w:rPr>
            </w:pPr>
          </w:p>
          <w:p w:rsidR="00EA5FFB" w:rsidRPr="000259F4" w:rsidRDefault="00EA5FFB" w:rsidP="00973CCF">
            <w:pPr>
              <w:jc w:val="both"/>
              <w:rPr>
                <w:rStyle w:val="nfasissutil"/>
                <w:i w:val="0"/>
                <w:sz w:val="20"/>
                <w:szCs w:val="20"/>
              </w:rPr>
            </w:pPr>
            <w:r w:rsidRPr="000259F4">
              <w:rPr>
                <w:rFonts w:cs="Arial"/>
                <w:sz w:val="20"/>
                <w:szCs w:val="20"/>
                <w:lang w:val="es-ES_tradnl"/>
              </w:rPr>
              <w:t>Ante eventos de emergencia los servicios serán prestados también los días domingos y feriados en el horario que sea requerido por el Fiscal de servicio.</w:t>
            </w:r>
          </w:p>
          <w:p w:rsidR="00EA5FFB" w:rsidRPr="000259F4" w:rsidRDefault="00EA5FFB" w:rsidP="00973CCF">
            <w:pPr>
              <w:rPr>
                <w:rStyle w:val="nfasissutil"/>
                <w:b/>
                <w:i w:val="0"/>
                <w:sz w:val="20"/>
                <w:szCs w:val="20"/>
              </w:rPr>
            </w:pPr>
            <w:r w:rsidRPr="000259F4">
              <w:rPr>
                <w:rStyle w:val="nfasissutil"/>
                <w:b/>
                <w:sz w:val="20"/>
                <w:szCs w:val="20"/>
              </w:rPr>
              <w:t>(Manifestar aceptación)</w:t>
            </w:r>
          </w:p>
        </w:tc>
      </w:tr>
      <w:tr w:rsidR="00EA5FFB" w:rsidRPr="000259F4" w:rsidTr="00EA5FFB">
        <w:trPr>
          <w:trHeight w:val="463"/>
        </w:trPr>
        <w:tc>
          <w:tcPr>
            <w:tcW w:w="5000" w:type="pct"/>
            <w:shd w:val="clear" w:color="auto" w:fill="FBE4D5"/>
            <w:vAlign w:val="center"/>
          </w:tcPr>
          <w:p w:rsidR="00EA5FFB" w:rsidRPr="000259F4" w:rsidRDefault="00EA5FFB" w:rsidP="00EA5FFB">
            <w:pPr>
              <w:numPr>
                <w:ilvl w:val="0"/>
                <w:numId w:val="37"/>
              </w:numPr>
              <w:rPr>
                <w:rStyle w:val="nfasissutil"/>
                <w:sz w:val="20"/>
                <w:szCs w:val="20"/>
              </w:rPr>
            </w:pPr>
            <w:r w:rsidRPr="000259F4">
              <w:rPr>
                <w:rStyle w:val="nfasissutil"/>
                <w:b/>
                <w:i w:val="0"/>
                <w:sz w:val="20"/>
                <w:szCs w:val="20"/>
              </w:rPr>
              <w:lastRenderedPageBreak/>
              <w:t>PLAZO DE PRESTACIÓN DEL SERVICIO</w:t>
            </w:r>
          </w:p>
        </w:tc>
      </w:tr>
      <w:tr w:rsidR="00EA5FFB" w:rsidRPr="000259F4" w:rsidTr="00EA5FFB">
        <w:trPr>
          <w:trHeight w:val="507"/>
        </w:trPr>
        <w:tc>
          <w:tcPr>
            <w:tcW w:w="5000" w:type="pct"/>
            <w:tcBorders>
              <w:bottom w:val="single" w:sz="4" w:space="0" w:color="auto"/>
            </w:tcBorders>
          </w:tcPr>
          <w:p w:rsidR="00EA5FFB" w:rsidRPr="000259F4" w:rsidRDefault="00EA5FFB" w:rsidP="00973CCF">
            <w:pPr>
              <w:tabs>
                <w:tab w:val="num" w:pos="720"/>
                <w:tab w:val="num" w:pos="2377"/>
              </w:tabs>
              <w:jc w:val="both"/>
              <w:rPr>
                <w:rStyle w:val="nfasissutil"/>
                <w:b/>
                <w:sz w:val="20"/>
                <w:szCs w:val="20"/>
              </w:rPr>
            </w:pPr>
            <w:r w:rsidRPr="000259F4">
              <w:rPr>
                <w:rStyle w:val="nfasissutil"/>
                <w:i w:val="0"/>
                <w:sz w:val="20"/>
                <w:szCs w:val="20"/>
                <w:highlight w:val="yellow"/>
              </w:rPr>
              <w:t>El plazo para la prestación del servicio se computará a partir del 1 de enero de 2024 hasta el 31 de diciembre de 2024.</w:t>
            </w:r>
            <w:r w:rsidRPr="000259F4">
              <w:rPr>
                <w:rStyle w:val="nfasissutil"/>
                <w:b/>
                <w:sz w:val="20"/>
                <w:szCs w:val="20"/>
              </w:rPr>
              <w:t xml:space="preserve"> </w:t>
            </w:r>
          </w:p>
          <w:p w:rsidR="00EA5FFB" w:rsidRPr="000259F4" w:rsidRDefault="00EA5FFB" w:rsidP="00973CCF">
            <w:pPr>
              <w:tabs>
                <w:tab w:val="num" w:pos="720"/>
                <w:tab w:val="num" w:pos="2377"/>
              </w:tabs>
              <w:jc w:val="both"/>
              <w:rPr>
                <w:rStyle w:val="nfasissutil"/>
                <w:sz w:val="20"/>
                <w:szCs w:val="20"/>
              </w:rPr>
            </w:pPr>
            <w:r w:rsidRPr="000259F4">
              <w:rPr>
                <w:rStyle w:val="nfasissutil"/>
                <w:b/>
                <w:sz w:val="20"/>
                <w:szCs w:val="20"/>
              </w:rPr>
              <w:t>(Manifestar aceptación)</w:t>
            </w:r>
          </w:p>
        </w:tc>
      </w:tr>
      <w:tr w:rsidR="00EA5FFB" w:rsidRPr="000259F4" w:rsidTr="00EA5FFB">
        <w:trPr>
          <w:trHeight w:val="463"/>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MONTO Y FORMA DE PAGO</w:t>
            </w:r>
          </w:p>
        </w:tc>
      </w:tr>
      <w:tr w:rsidR="00EA5FFB" w:rsidRPr="000259F4" w:rsidTr="00EA5FFB">
        <w:trPr>
          <w:trHeight w:val="507"/>
        </w:trPr>
        <w:tc>
          <w:tcPr>
            <w:tcW w:w="5000" w:type="pct"/>
            <w:tcBorders>
              <w:bottom w:val="single" w:sz="4" w:space="0" w:color="auto"/>
            </w:tcBorders>
          </w:tcPr>
          <w:p w:rsidR="00EA5FFB" w:rsidRPr="000259F4" w:rsidRDefault="00EA5FFB" w:rsidP="00973CCF">
            <w:pPr>
              <w:tabs>
                <w:tab w:val="num" w:pos="720"/>
                <w:tab w:val="num" w:pos="2377"/>
              </w:tabs>
              <w:jc w:val="both"/>
              <w:rPr>
                <w:rStyle w:val="nfasissutil"/>
                <w:i w:val="0"/>
                <w:sz w:val="20"/>
                <w:szCs w:val="20"/>
                <w:highlight w:val="yellow"/>
              </w:rPr>
            </w:pPr>
            <w:r w:rsidRPr="000259F4">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EA5FFB" w:rsidRPr="000259F4" w:rsidRDefault="00EA5FFB" w:rsidP="00973CCF">
            <w:pPr>
              <w:tabs>
                <w:tab w:val="num" w:pos="720"/>
                <w:tab w:val="num" w:pos="2377"/>
              </w:tabs>
              <w:jc w:val="both"/>
              <w:rPr>
                <w:rStyle w:val="nfasissutil"/>
                <w:i w:val="0"/>
                <w:sz w:val="20"/>
                <w:szCs w:val="20"/>
                <w:highlight w:val="yellow"/>
              </w:rPr>
            </w:pP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Nota de solicitud de pago</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Informe de ejecución mensual (con reporte fotográfico)</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Factura o solicitud de retención de impuestos de ley</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Otro documento a requerimiento del Fiscal de Servicio</w:t>
            </w:r>
          </w:p>
          <w:p w:rsidR="00EA5FFB" w:rsidRPr="000259F4" w:rsidRDefault="00EA5FFB" w:rsidP="00973CCF">
            <w:pPr>
              <w:tabs>
                <w:tab w:val="num" w:pos="720"/>
                <w:tab w:val="num" w:pos="2377"/>
              </w:tabs>
              <w:jc w:val="both"/>
              <w:rPr>
                <w:rStyle w:val="nfasissutil"/>
                <w:i w:val="0"/>
                <w:sz w:val="20"/>
                <w:szCs w:val="20"/>
              </w:rPr>
            </w:pPr>
          </w:p>
          <w:p w:rsidR="00EA5FFB" w:rsidRPr="000259F4" w:rsidRDefault="00EA5FFB" w:rsidP="00973CCF">
            <w:pPr>
              <w:tabs>
                <w:tab w:val="num" w:pos="720"/>
                <w:tab w:val="num" w:pos="2377"/>
              </w:tabs>
              <w:jc w:val="both"/>
              <w:rPr>
                <w:rStyle w:val="nfasissutil"/>
                <w:i w:val="0"/>
                <w:color w:val="000000"/>
                <w:sz w:val="20"/>
                <w:szCs w:val="20"/>
              </w:rPr>
            </w:pPr>
            <w:r w:rsidRPr="000259F4">
              <w:rPr>
                <w:rStyle w:val="nfasissutil"/>
                <w:i w:val="0"/>
                <w:sz w:val="20"/>
                <w:szCs w:val="20"/>
              </w:rPr>
              <w:t xml:space="preserve">El Fiscal de servicio aprobara la </w:t>
            </w:r>
            <w:r w:rsidRPr="000259F4">
              <w:rPr>
                <w:rStyle w:val="nfasissutil"/>
                <w:i w:val="0"/>
                <w:color w:val="000000"/>
                <w:sz w:val="20"/>
                <w:szCs w:val="20"/>
              </w:rPr>
              <w:t>planilla de ejecución de servicios emitiendo el Informe Parcial de Conformidad.</w:t>
            </w:r>
          </w:p>
          <w:p w:rsidR="00EA5FFB" w:rsidRPr="000259F4" w:rsidRDefault="00EA5FFB" w:rsidP="00973CCF">
            <w:pPr>
              <w:tabs>
                <w:tab w:val="num" w:pos="720"/>
                <w:tab w:val="num" w:pos="2377"/>
              </w:tabs>
              <w:jc w:val="both"/>
              <w:rPr>
                <w:rStyle w:val="nfasissutil"/>
                <w:i w:val="0"/>
                <w:sz w:val="20"/>
                <w:szCs w:val="20"/>
              </w:rPr>
            </w:pPr>
          </w:p>
          <w:p w:rsidR="00EA5FFB" w:rsidRPr="000259F4" w:rsidRDefault="00EA5FFB" w:rsidP="00973CCF">
            <w:pPr>
              <w:tabs>
                <w:tab w:val="num" w:pos="2377"/>
              </w:tabs>
              <w:jc w:val="both"/>
              <w:rPr>
                <w:rStyle w:val="nfasissutil"/>
                <w:sz w:val="20"/>
                <w:szCs w:val="20"/>
              </w:rPr>
            </w:pPr>
            <w:r w:rsidRPr="000259F4">
              <w:rPr>
                <w:rStyle w:val="nfasissutil"/>
                <w:b/>
                <w:sz w:val="20"/>
                <w:szCs w:val="20"/>
              </w:rPr>
              <w:t>(Manifestar aceptación)</w:t>
            </w:r>
          </w:p>
        </w:tc>
      </w:tr>
      <w:tr w:rsidR="00EA5FFB" w:rsidRPr="000259F4" w:rsidTr="00EA5FFB">
        <w:trPr>
          <w:trHeight w:val="500"/>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t>FISCAL DEL SERVICIO</w:t>
            </w:r>
          </w:p>
        </w:tc>
      </w:tr>
      <w:tr w:rsidR="00EA5FFB" w:rsidRPr="000259F4" w:rsidTr="00EA5FFB">
        <w:tc>
          <w:tcPr>
            <w:tcW w:w="5000" w:type="pct"/>
            <w:tcBorders>
              <w:bottom w:val="single" w:sz="4" w:space="0" w:color="auto"/>
            </w:tcBorders>
          </w:tcPr>
          <w:p w:rsidR="00EA5FFB" w:rsidRPr="000259F4" w:rsidRDefault="00EA5FFB" w:rsidP="00973CCF">
            <w:pPr>
              <w:tabs>
                <w:tab w:val="num" w:pos="2377"/>
              </w:tabs>
              <w:jc w:val="both"/>
              <w:rPr>
                <w:rStyle w:val="nfasissutil"/>
                <w:i w:val="0"/>
                <w:sz w:val="20"/>
                <w:szCs w:val="20"/>
              </w:rPr>
            </w:pPr>
          </w:p>
          <w:p w:rsidR="00EA5FFB" w:rsidRPr="000259F4" w:rsidRDefault="00EA5FFB" w:rsidP="00973CCF">
            <w:pPr>
              <w:tabs>
                <w:tab w:val="num" w:pos="2377"/>
              </w:tabs>
              <w:jc w:val="both"/>
              <w:rPr>
                <w:rStyle w:val="nfasissutil"/>
                <w:i w:val="0"/>
                <w:sz w:val="20"/>
                <w:szCs w:val="20"/>
              </w:rPr>
            </w:pPr>
            <w:r w:rsidRPr="000259F4">
              <w:rPr>
                <w:rStyle w:val="nfasissutil"/>
                <w:i w:val="0"/>
                <w:sz w:val="20"/>
                <w:szCs w:val="20"/>
              </w:rPr>
              <w:t>El BCB designará un Fiscal de servicio encargado del seguimiento y control, quien comunicará oficialmente dicha designación al Proveedor mediante nota expresa u otro medio.</w:t>
            </w:r>
          </w:p>
          <w:p w:rsidR="00EA5FFB" w:rsidRPr="000259F4" w:rsidRDefault="00EA5FFB" w:rsidP="00973CCF">
            <w:pPr>
              <w:tabs>
                <w:tab w:val="num" w:pos="2377"/>
              </w:tabs>
              <w:jc w:val="both"/>
              <w:rPr>
                <w:rStyle w:val="nfasissutil"/>
                <w:i w:val="0"/>
                <w:sz w:val="20"/>
                <w:szCs w:val="20"/>
              </w:rPr>
            </w:pPr>
            <w:r w:rsidRPr="000259F4">
              <w:rPr>
                <w:rStyle w:val="nfasissutil"/>
                <w:i w:val="0"/>
                <w:sz w:val="20"/>
                <w:szCs w:val="20"/>
              </w:rPr>
              <w:t xml:space="preserve">El Fiscal de servicio podrá ser designado como Responsable de Recepción. </w:t>
            </w:r>
          </w:p>
          <w:p w:rsidR="00EA5FFB" w:rsidRPr="000259F4" w:rsidRDefault="00EA5FFB" w:rsidP="00973CCF">
            <w:pPr>
              <w:tabs>
                <w:tab w:val="num" w:pos="2377"/>
              </w:tabs>
              <w:jc w:val="both"/>
              <w:rPr>
                <w:rStyle w:val="nfasissutil"/>
                <w:i w:val="0"/>
                <w:sz w:val="20"/>
                <w:szCs w:val="20"/>
              </w:rPr>
            </w:pPr>
          </w:p>
          <w:p w:rsidR="00EA5FFB" w:rsidRPr="000259F4" w:rsidRDefault="00EA5FFB" w:rsidP="00973CCF">
            <w:pPr>
              <w:tabs>
                <w:tab w:val="num" w:pos="720"/>
                <w:tab w:val="num" w:pos="2377"/>
              </w:tabs>
              <w:jc w:val="both"/>
              <w:rPr>
                <w:rStyle w:val="nfasissutil"/>
                <w:i w:val="0"/>
                <w:sz w:val="20"/>
                <w:szCs w:val="20"/>
              </w:rPr>
            </w:pPr>
            <w:r w:rsidRPr="000259F4">
              <w:rPr>
                <w:rStyle w:val="nfasissutil"/>
                <w:i w:val="0"/>
                <w:sz w:val="20"/>
                <w:szCs w:val="20"/>
              </w:rPr>
              <w:t xml:space="preserve">Entre las funciones principales del Fiscal del Servicio se encuentran las siguientes:  </w:t>
            </w:r>
          </w:p>
          <w:p w:rsidR="00EA5FFB" w:rsidRPr="000259F4" w:rsidRDefault="00EA5FFB" w:rsidP="00973CCF">
            <w:pPr>
              <w:tabs>
                <w:tab w:val="num" w:pos="720"/>
                <w:tab w:val="num" w:pos="2377"/>
              </w:tabs>
              <w:jc w:val="both"/>
              <w:rPr>
                <w:rStyle w:val="nfasissutil"/>
                <w:sz w:val="20"/>
                <w:szCs w:val="20"/>
              </w:rPr>
            </w:pP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Coordinar todos los aspectos referentes a la relación entre el BCB y el proveedor manteniendo una continua comunicación verbal y escrita.</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highlight w:val="yellow"/>
              </w:rPr>
              <w:t>Verificar</w:t>
            </w:r>
            <w:r w:rsidRPr="000259F4">
              <w:rPr>
                <w:rStyle w:val="nfasissutil"/>
                <w:i w:val="0"/>
                <w:sz w:val="20"/>
                <w:szCs w:val="20"/>
              </w:rPr>
              <w:t xml:space="preserve"> el cumplimiento del Contrato y de las presentes Especificaciones Técnicas.</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Verificar la vigencia de seguro o póliza contra accidentes personales durante el plazo del contrato.</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 xml:space="preserve">Efectuar el control del servicio y dar su conformidad al mismo, elaborando el </w:t>
            </w:r>
            <w:r w:rsidRPr="000259F4">
              <w:rPr>
                <w:rStyle w:val="nfasissutil"/>
                <w:i w:val="0"/>
                <w:color w:val="000000"/>
                <w:sz w:val="20"/>
                <w:szCs w:val="20"/>
              </w:rPr>
              <w:t>Informe Parcial de Conformidad.</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 xml:space="preserve">Aprobar o elaborar el Certificado de Liquidación final </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lastRenderedPageBreak/>
              <w:t>Gestionar los pagos mensuales.</w:t>
            </w:r>
          </w:p>
          <w:p w:rsidR="00EA5FFB" w:rsidRPr="000259F4" w:rsidRDefault="00EA5FFB" w:rsidP="00EA5FFB">
            <w:pPr>
              <w:numPr>
                <w:ilvl w:val="0"/>
                <w:numId w:val="38"/>
              </w:numPr>
              <w:tabs>
                <w:tab w:val="num" w:pos="2377"/>
                <w:tab w:val="num" w:pos="3668"/>
              </w:tabs>
              <w:jc w:val="both"/>
              <w:rPr>
                <w:rStyle w:val="nfasissutil"/>
                <w:sz w:val="20"/>
                <w:szCs w:val="20"/>
              </w:rPr>
            </w:pPr>
            <w:r w:rsidRPr="000259F4">
              <w:rPr>
                <w:rStyle w:val="nfasissutil"/>
                <w:i w:val="0"/>
                <w:sz w:val="20"/>
                <w:szCs w:val="20"/>
              </w:rPr>
              <w:t>Verificar el cumplimiento de lo establecido en los aspectos de Seguridad Industrial y Bioseguridad</w:t>
            </w:r>
          </w:p>
          <w:p w:rsidR="00EA5FFB" w:rsidRPr="000259F4" w:rsidRDefault="00EA5FFB" w:rsidP="00EA5FFB">
            <w:pPr>
              <w:numPr>
                <w:ilvl w:val="0"/>
                <w:numId w:val="38"/>
              </w:numPr>
              <w:tabs>
                <w:tab w:val="num" w:pos="2377"/>
                <w:tab w:val="num" w:pos="3668"/>
              </w:tabs>
              <w:jc w:val="both"/>
              <w:rPr>
                <w:rStyle w:val="nfasissutil"/>
                <w:sz w:val="20"/>
                <w:szCs w:val="20"/>
              </w:rPr>
            </w:pPr>
            <w:r w:rsidRPr="000259F4">
              <w:rPr>
                <w:rStyle w:val="nfasissutil"/>
                <w:i w:val="0"/>
                <w:sz w:val="20"/>
                <w:szCs w:val="20"/>
                <w:highlight w:val="yellow"/>
              </w:rPr>
              <w:t xml:space="preserve">Determinar y </w:t>
            </w:r>
            <w:r w:rsidRPr="000259F4">
              <w:rPr>
                <w:rStyle w:val="nfasissutil"/>
                <w:i w:val="0"/>
                <w:sz w:val="20"/>
                <w:szCs w:val="20"/>
              </w:rPr>
              <w:t>cuantificar</w:t>
            </w:r>
            <w:r w:rsidRPr="000259F4">
              <w:rPr>
                <w:rStyle w:val="nfasissutil"/>
                <w:i w:val="0"/>
                <w:sz w:val="20"/>
                <w:szCs w:val="20"/>
                <w:highlight w:val="yellow"/>
              </w:rPr>
              <w:t xml:space="preserve"> las multas que correspondan.</w:t>
            </w:r>
          </w:p>
        </w:tc>
      </w:tr>
      <w:tr w:rsidR="00EA5FFB" w:rsidRPr="000259F4" w:rsidTr="00EA5FFB">
        <w:trPr>
          <w:trHeight w:val="404"/>
        </w:trPr>
        <w:tc>
          <w:tcPr>
            <w:tcW w:w="5000" w:type="pct"/>
            <w:shd w:val="clear" w:color="auto" w:fill="FBE4D5"/>
            <w:vAlign w:val="center"/>
          </w:tcPr>
          <w:p w:rsidR="00EA5FFB" w:rsidRPr="000259F4" w:rsidRDefault="00EA5FFB" w:rsidP="00EA5FFB">
            <w:pPr>
              <w:pStyle w:val="Ttulo3"/>
              <w:numPr>
                <w:ilvl w:val="0"/>
                <w:numId w:val="37"/>
              </w:numPr>
              <w:tabs>
                <w:tab w:val="clear" w:pos="2410"/>
              </w:tabs>
              <w:rPr>
                <w:rStyle w:val="nfasissutil"/>
                <w:szCs w:val="20"/>
              </w:rPr>
            </w:pPr>
            <w:r w:rsidRPr="000259F4">
              <w:rPr>
                <w:rStyle w:val="nfasissutil"/>
                <w:i w:val="0"/>
                <w:szCs w:val="20"/>
              </w:rPr>
              <w:lastRenderedPageBreak/>
              <w:t>EXPERIENCIA DEL PROVEEDOR DEL SERVICIO</w:t>
            </w:r>
          </w:p>
        </w:tc>
      </w:tr>
      <w:tr w:rsidR="00EA5FFB" w:rsidRPr="000259F4" w:rsidTr="00EA5FFB">
        <w:tc>
          <w:tcPr>
            <w:tcW w:w="5000" w:type="pct"/>
            <w:tcBorders>
              <w:bottom w:val="single" w:sz="4" w:space="0" w:color="auto"/>
            </w:tcBorders>
            <w:vAlign w:val="center"/>
          </w:tcPr>
          <w:p w:rsidR="00EA5FFB" w:rsidRPr="000259F4" w:rsidRDefault="00EA5FFB" w:rsidP="00973CCF">
            <w:pPr>
              <w:pStyle w:val="BodyText23"/>
              <w:widowControl/>
              <w:tabs>
                <w:tab w:val="clear" w:pos="-720"/>
              </w:tabs>
              <w:suppressAutoHyphens w:val="0"/>
              <w:rPr>
                <w:rStyle w:val="nfasissutil"/>
                <w:i w:val="0"/>
                <w:spacing w:val="0"/>
                <w:lang w:eastAsia="es-BO"/>
              </w:rPr>
            </w:pPr>
          </w:p>
          <w:p w:rsidR="00EA5FFB" w:rsidRPr="000259F4" w:rsidRDefault="00EA5FFB" w:rsidP="00EA5FFB">
            <w:pPr>
              <w:pStyle w:val="BodyText23"/>
              <w:widowControl/>
              <w:numPr>
                <w:ilvl w:val="0"/>
                <w:numId w:val="61"/>
              </w:numPr>
              <w:tabs>
                <w:tab w:val="clear" w:pos="-720"/>
              </w:tabs>
              <w:suppressAutoHyphens w:val="0"/>
              <w:rPr>
                <w:rStyle w:val="nfasissutil"/>
                <w:b/>
                <w:i w:val="0"/>
                <w:spacing w:val="0"/>
                <w:lang w:eastAsia="es-BO"/>
              </w:rPr>
            </w:pPr>
            <w:r w:rsidRPr="000259F4">
              <w:rPr>
                <w:rStyle w:val="nfasissutil"/>
                <w:b/>
                <w:i w:val="0"/>
                <w:spacing w:val="0"/>
                <w:lang w:eastAsia="es-BO"/>
              </w:rPr>
              <w:t>Experiencia</w:t>
            </w:r>
          </w:p>
          <w:p w:rsidR="00EA5FFB" w:rsidRPr="000259F4" w:rsidRDefault="00EA5FFB" w:rsidP="00973CCF">
            <w:pPr>
              <w:pStyle w:val="BodyText23"/>
              <w:widowControl/>
              <w:tabs>
                <w:tab w:val="clear" w:pos="-720"/>
              </w:tabs>
              <w:suppressAutoHyphens w:val="0"/>
              <w:rPr>
                <w:iCs/>
                <w:spacing w:val="0"/>
                <w:lang w:eastAsia="es-BO"/>
              </w:rPr>
            </w:pPr>
            <w:r w:rsidRPr="000259F4">
              <w:rPr>
                <w:rStyle w:val="nfasissutil"/>
                <w:i w:val="0"/>
                <w:spacing w:val="0"/>
                <w:highlight w:val="yellow"/>
                <w:lang w:eastAsia="es-BO"/>
              </w:rPr>
              <w:t xml:space="preserve">El proponente deberá acreditar </w:t>
            </w:r>
            <w:r w:rsidRPr="000259F4">
              <w:rPr>
                <w:iCs/>
                <w:spacing w:val="0"/>
                <w:highlight w:val="yellow"/>
                <w:lang w:eastAsia="es-BO"/>
              </w:rPr>
              <w:t>experiencia de ocho (8) trabajos en el área de jardinería o haber desempeñado funciones como: Jardinero o Técnico en Jardinería o Trabajos de Jardinería en General.</w:t>
            </w:r>
          </w:p>
          <w:p w:rsidR="00EA5FFB" w:rsidRPr="000259F4" w:rsidRDefault="00EA5FFB" w:rsidP="00973CCF">
            <w:pPr>
              <w:pStyle w:val="BodyText23"/>
              <w:widowControl/>
              <w:tabs>
                <w:tab w:val="clear" w:pos="-720"/>
              </w:tabs>
              <w:suppressAutoHyphens w:val="0"/>
              <w:rPr>
                <w:rStyle w:val="nfasissutil"/>
                <w:i w:val="0"/>
                <w:spacing w:val="0"/>
                <w:lang w:eastAsia="es-BO"/>
              </w:rPr>
            </w:pPr>
          </w:p>
          <w:p w:rsidR="00EA5FFB" w:rsidRPr="000259F4" w:rsidRDefault="00EA5FFB" w:rsidP="00973CCF">
            <w:pPr>
              <w:pStyle w:val="BodyText23"/>
              <w:widowControl/>
              <w:tabs>
                <w:tab w:val="clear" w:pos="-720"/>
              </w:tabs>
              <w:suppressAutoHyphens w:val="0"/>
              <w:rPr>
                <w:rStyle w:val="nfasissutil"/>
                <w:i w:val="0"/>
                <w:spacing w:val="0"/>
                <w:lang w:eastAsia="es-BO"/>
              </w:rPr>
            </w:pPr>
            <w:r w:rsidRPr="000259F4">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EA5FFB" w:rsidRPr="000259F4" w:rsidRDefault="00EA5FFB" w:rsidP="00973CCF">
            <w:pPr>
              <w:pStyle w:val="BodyText23"/>
              <w:widowControl/>
              <w:tabs>
                <w:tab w:val="clear" w:pos="-720"/>
              </w:tabs>
              <w:suppressAutoHyphens w:val="0"/>
              <w:rPr>
                <w:rStyle w:val="nfasissutil"/>
              </w:rPr>
            </w:pPr>
          </w:p>
          <w:p w:rsidR="00EA5FFB" w:rsidRPr="000259F4" w:rsidRDefault="00EA5FFB" w:rsidP="00973CCF">
            <w:pPr>
              <w:pStyle w:val="BodyText23"/>
              <w:widowControl/>
              <w:tabs>
                <w:tab w:val="clear" w:pos="-720"/>
              </w:tabs>
              <w:suppressAutoHyphens w:val="0"/>
              <w:rPr>
                <w:rStyle w:val="nfasissutil"/>
              </w:rPr>
            </w:pPr>
            <w:r w:rsidRPr="000259F4">
              <w:rPr>
                <w:rFonts w:cs="Arial"/>
                <w:b/>
                <w:i/>
                <w:color w:val="000000"/>
              </w:rPr>
              <w:t>(Manifestar Aceptación y presentar la documentación de respaldo requerida adjunta a su propuesta)</w:t>
            </w:r>
          </w:p>
        </w:tc>
      </w:tr>
      <w:tr w:rsidR="00EA5FFB" w:rsidRPr="000259F4" w:rsidTr="00EA5FFB">
        <w:trPr>
          <w:trHeight w:val="296"/>
        </w:trPr>
        <w:tc>
          <w:tcPr>
            <w:tcW w:w="5000" w:type="pct"/>
            <w:shd w:val="clear" w:color="auto" w:fill="FBE4D5"/>
            <w:vAlign w:val="center"/>
          </w:tcPr>
          <w:p w:rsidR="00EA5FFB" w:rsidRPr="000259F4" w:rsidRDefault="00EA5FFB" w:rsidP="00EA5FFB">
            <w:pPr>
              <w:numPr>
                <w:ilvl w:val="0"/>
                <w:numId w:val="37"/>
              </w:numPr>
              <w:rPr>
                <w:rStyle w:val="nfasissutil"/>
                <w:sz w:val="20"/>
                <w:szCs w:val="20"/>
              </w:rPr>
            </w:pPr>
            <w:r w:rsidRPr="000259F4">
              <w:rPr>
                <w:rStyle w:val="nfasissutil"/>
                <w:b/>
                <w:i w:val="0"/>
                <w:sz w:val="20"/>
                <w:szCs w:val="20"/>
              </w:rPr>
              <w:t xml:space="preserve">MULTA </w:t>
            </w:r>
          </w:p>
        </w:tc>
      </w:tr>
      <w:tr w:rsidR="00EA5FFB" w:rsidRPr="000259F4" w:rsidTr="00EA5FFB">
        <w:trPr>
          <w:trHeight w:val="486"/>
        </w:trPr>
        <w:tc>
          <w:tcPr>
            <w:tcW w:w="5000"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proveedor será pasible a las siguientes multas:</w:t>
            </w:r>
          </w:p>
          <w:p w:rsidR="00EA5FFB" w:rsidRPr="000259F4" w:rsidRDefault="00EA5FFB" w:rsidP="00973CCF">
            <w:pPr>
              <w:jc w:val="both"/>
              <w:rPr>
                <w:rStyle w:val="nfasissutil"/>
                <w:i w:val="0"/>
                <w:sz w:val="20"/>
                <w:szCs w:val="20"/>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259F4">
              <w:rPr>
                <w:rFonts w:cs="Arial"/>
                <w:sz w:val="20"/>
                <w:szCs w:val="20"/>
                <w:highlight w:val="yellow"/>
                <w:lang w:val="es-ES_tradnl"/>
              </w:rPr>
              <w:t>del 0.22%</w:t>
            </w:r>
            <w:r w:rsidRPr="000259F4">
              <w:rPr>
                <w:rFonts w:cs="Arial"/>
                <w:sz w:val="20"/>
                <w:szCs w:val="20"/>
                <w:lang w:val="es-ES_tradnl"/>
              </w:rPr>
              <w:t xml:space="preserve"> del monto total del contrato por cada vez que el Fiscal de Servicio verifique la falta.</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ausencia injustificada del Proveedor en el registro de presencia de personal, el día será descontado y se aplicará una multa </w:t>
            </w:r>
            <w:r w:rsidRPr="000259F4">
              <w:rPr>
                <w:rFonts w:cs="Arial"/>
                <w:sz w:val="20"/>
                <w:szCs w:val="20"/>
                <w:highlight w:val="yellow"/>
                <w:lang w:val="es-ES_tradnl"/>
              </w:rPr>
              <w:t>de 0.40%</w:t>
            </w:r>
            <w:r w:rsidRPr="000259F4">
              <w:rPr>
                <w:rFonts w:cs="Arial"/>
                <w:sz w:val="20"/>
                <w:szCs w:val="20"/>
                <w:lang w:val="es-ES_tradnl"/>
              </w:rPr>
              <w:t xml:space="preserve"> del monto total del contrato, medio de verificación reporte de control de asistencia de la ENTIDAD.</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atraso injustificado del proveedor en el registro de presencia del personal, se aplicará una multa </w:t>
            </w:r>
            <w:r w:rsidRPr="000259F4">
              <w:rPr>
                <w:rFonts w:cs="Arial"/>
                <w:sz w:val="20"/>
                <w:szCs w:val="20"/>
                <w:highlight w:val="yellow"/>
                <w:lang w:val="es-ES_tradnl"/>
              </w:rPr>
              <w:t>de 0.10%</w:t>
            </w:r>
            <w:r w:rsidRPr="000259F4">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EA5FFB" w:rsidRPr="000259F4" w:rsidRDefault="00EA5FFB" w:rsidP="00973CCF">
            <w:pPr>
              <w:jc w:val="both"/>
              <w:rPr>
                <w:rStyle w:val="nfasissutil"/>
                <w:i w:val="0"/>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un trabajo mal ejecutado técnica, procedimental o administrativamente; o no atender un requerimiento del Fiscal de Servicio, se multará con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 Medio de verificación Informe del Fiscal de Servicio.</w:t>
            </w:r>
          </w:p>
          <w:p w:rsidR="00EA5FFB" w:rsidRPr="000259F4" w:rsidRDefault="00EA5FFB" w:rsidP="00973CCF">
            <w:pPr>
              <w:pStyle w:val="Prrafodelista"/>
              <w:rPr>
                <w:rFonts w:cs="Arial"/>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asistencia a las instalaciones del BCB, en estado de ebriedad, el día será descontado y se multará con </w:t>
            </w:r>
            <w:r w:rsidRPr="000259F4">
              <w:rPr>
                <w:rFonts w:cs="Arial"/>
                <w:sz w:val="20"/>
                <w:szCs w:val="20"/>
                <w:highlight w:val="yellow"/>
                <w:lang w:val="es-ES_tradnl"/>
              </w:rPr>
              <w:t>0.80%</w:t>
            </w:r>
            <w:r w:rsidRPr="000259F4">
              <w:rPr>
                <w:rFonts w:cs="Arial"/>
                <w:sz w:val="20"/>
                <w:szCs w:val="20"/>
                <w:lang w:val="es-ES_tradnl"/>
              </w:rPr>
              <w:t xml:space="preserve"> del monto total del contrato</w:t>
            </w:r>
            <w:r>
              <w:rPr>
                <w:rFonts w:cs="Arial"/>
                <w:sz w:val="20"/>
                <w:szCs w:val="20"/>
                <w:lang w:val="es-ES_tradnl"/>
              </w:rPr>
              <w:t>.</w:t>
            </w:r>
          </w:p>
          <w:p w:rsidR="00EA5FFB" w:rsidRPr="000259F4" w:rsidRDefault="00EA5FFB" w:rsidP="00973CCF">
            <w:pPr>
              <w:pStyle w:val="Prrafodelista"/>
              <w:rPr>
                <w:rFonts w:cs="Arial"/>
                <w:lang w:val="es-ES_tradnl"/>
              </w:rPr>
            </w:pPr>
          </w:p>
          <w:p w:rsidR="00EA5FFB" w:rsidRPr="000259F4" w:rsidRDefault="00EA5FFB" w:rsidP="00EA5FFB">
            <w:pPr>
              <w:numPr>
                <w:ilvl w:val="0"/>
                <w:numId w:val="41"/>
              </w:numPr>
              <w:jc w:val="both"/>
              <w:rPr>
                <w:rFonts w:cs="Arial"/>
                <w:sz w:val="20"/>
                <w:szCs w:val="20"/>
                <w:lang w:val="es-ES_tradnl"/>
              </w:rPr>
            </w:pPr>
            <w:r w:rsidRPr="000259F4">
              <w:rPr>
                <w:rFonts w:cs="Arial"/>
                <w:sz w:val="20"/>
                <w:szCs w:val="20"/>
                <w:lang w:val="es-ES_tradnl"/>
              </w:rPr>
              <w:t xml:space="preserve">Por el abandono injustificado de un trabajo sin conclusión o abandono de las instalaciones sede de las labores, se aplicará una multa de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el extravío de la Credencial de Ingreso emitida por la ENTIDAD, lo cual compromete la seguridad de la ENTIDAD, se aplicará una multa de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 </w:t>
            </w:r>
          </w:p>
          <w:p w:rsidR="00EA5FFB" w:rsidRPr="000259F4" w:rsidRDefault="00EA5FFB" w:rsidP="00973CCF">
            <w:pPr>
              <w:pStyle w:val="Prrafodelista"/>
              <w:rPr>
                <w:rFonts w:cs="Arial"/>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lastRenderedPageBreak/>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0259F4">
              <w:rPr>
                <w:rFonts w:cs="Arial"/>
                <w:sz w:val="20"/>
                <w:szCs w:val="20"/>
                <w:highlight w:val="yellow"/>
                <w:lang w:val="es-ES_tradnl"/>
              </w:rPr>
              <w:t>de 0.40%</w:t>
            </w:r>
            <w:r w:rsidRPr="000259F4">
              <w:rPr>
                <w:rFonts w:cs="Arial"/>
                <w:sz w:val="20"/>
                <w:szCs w:val="20"/>
                <w:lang w:val="es-ES_tradnl"/>
              </w:rPr>
              <w:t xml:space="preserve"> del monto total del contrato cada vez que se incurra en la falta descrita. </w:t>
            </w:r>
          </w:p>
          <w:p w:rsidR="00EA5FFB" w:rsidRPr="000259F4" w:rsidRDefault="00EA5FFB" w:rsidP="00973CCF">
            <w:pPr>
              <w:widowControl w:val="0"/>
              <w:jc w:val="both"/>
              <w:rPr>
                <w:rFonts w:cs="Arial"/>
                <w:sz w:val="20"/>
                <w:szCs w:val="20"/>
                <w:lang w:val="es-ES_tradnl"/>
              </w:rPr>
            </w:pPr>
          </w:p>
          <w:p w:rsidR="00EA5FFB" w:rsidRPr="000C564A" w:rsidRDefault="00EA5FFB" w:rsidP="00973CCF">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EA5FFB" w:rsidRPr="000C564A" w:rsidRDefault="00EA5FFB" w:rsidP="00973CCF">
            <w:pPr>
              <w:widowControl w:val="0"/>
              <w:jc w:val="both"/>
              <w:rPr>
                <w:rFonts w:cs="Arial"/>
                <w:color w:val="FF0000"/>
                <w:sz w:val="20"/>
                <w:szCs w:val="20"/>
                <w:lang w:val="es-ES_tradnl"/>
              </w:rPr>
            </w:pPr>
          </w:p>
          <w:p w:rsidR="00EA5FFB" w:rsidRDefault="00EA5FFB" w:rsidP="00EA5FFB">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EA5FFB" w:rsidRDefault="00EA5FFB" w:rsidP="00973CCF">
            <w:pPr>
              <w:widowControl w:val="0"/>
              <w:ind w:left="720"/>
              <w:jc w:val="both"/>
              <w:rPr>
                <w:rFonts w:cs="Arial"/>
                <w:sz w:val="20"/>
                <w:szCs w:val="20"/>
                <w:lang w:val="es-ES_tradnl"/>
              </w:rPr>
            </w:pPr>
          </w:p>
          <w:p w:rsidR="00EA5FFB" w:rsidRPr="00170BEC" w:rsidRDefault="00EA5FFB" w:rsidP="00EA5FFB">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EA5FFB" w:rsidRPr="000259F4" w:rsidRDefault="00EA5FFB" w:rsidP="00973CCF">
            <w:pPr>
              <w:widowControl w:val="0"/>
              <w:jc w:val="both"/>
              <w:rPr>
                <w:rFonts w:cs="Arial"/>
                <w:sz w:val="20"/>
                <w:szCs w:val="20"/>
                <w:lang w:val="es-ES_tradnl"/>
              </w:rPr>
            </w:pPr>
          </w:p>
          <w:p w:rsidR="00EA5FFB" w:rsidRPr="000259F4" w:rsidRDefault="00EA5FFB" w:rsidP="00973CCF">
            <w:pPr>
              <w:jc w:val="both"/>
              <w:rPr>
                <w:rStyle w:val="nfasissutil"/>
                <w:sz w:val="20"/>
                <w:szCs w:val="20"/>
                <w:lang w:val="es-ES_tradnl"/>
              </w:rPr>
            </w:pPr>
            <w:r w:rsidRPr="000259F4">
              <w:rPr>
                <w:rStyle w:val="nfasissutil"/>
                <w:b/>
                <w:sz w:val="20"/>
                <w:szCs w:val="20"/>
              </w:rPr>
              <w:t>(Manifestar aceptación)</w:t>
            </w:r>
          </w:p>
        </w:tc>
      </w:tr>
      <w:tr w:rsidR="00EA5FFB" w:rsidRPr="000259F4" w:rsidTr="00EA5FFB">
        <w:trPr>
          <w:trHeight w:val="394"/>
        </w:trPr>
        <w:tc>
          <w:tcPr>
            <w:tcW w:w="5000" w:type="pct"/>
            <w:shd w:val="clear" w:color="auto" w:fill="FBE4D5"/>
            <w:vAlign w:val="center"/>
          </w:tcPr>
          <w:p w:rsidR="00EA5FFB" w:rsidRPr="000259F4" w:rsidRDefault="00EA5FFB" w:rsidP="00EA5FFB">
            <w:pPr>
              <w:numPr>
                <w:ilvl w:val="0"/>
                <w:numId w:val="37"/>
              </w:numPr>
              <w:rPr>
                <w:rStyle w:val="nfasissutil"/>
                <w:b/>
                <w:i w:val="0"/>
                <w:sz w:val="20"/>
                <w:szCs w:val="20"/>
              </w:rPr>
            </w:pPr>
            <w:r w:rsidRPr="000259F4">
              <w:rPr>
                <w:rStyle w:val="nfasissutil"/>
                <w:b/>
                <w:i w:val="0"/>
                <w:sz w:val="20"/>
                <w:szCs w:val="20"/>
              </w:rPr>
              <w:lastRenderedPageBreak/>
              <w:t>RECEPCIÓN DEL SERVICIO</w:t>
            </w:r>
          </w:p>
        </w:tc>
      </w:tr>
      <w:tr w:rsidR="00EA5FFB" w:rsidRPr="000259F4" w:rsidTr="00EA5FFB">
        <w:trPr>
          <w:trHeight w:val="614"/>
        </w:trPr>
        <w:tc>
          <w:tcPr>
            <w:tcW w:w="5000" w:type="pct"/>
            <w:shd w:val="clear" w:color="auto" w:fill="auto"/>
            <w:vAlign w:val="center"/>
          </w:tcPr>
          <w:p w:rsidR="00EA5FFB" w:rsidRPr="000259F4" w:rsidRDefault="00EA5FFB" w:rsidP="00973CCF">
            <w:pPr>
              <w:jc w:val="both"/>
              <w:rPr>
                <w:rStyle w:val="nfasissutil"/>
                <w:i w:val="0"/>
                <w:sz w:val="20"/>
                <w:szCs w:val="20"/>
              </w:rPr>
            </w:pPr>
            <w:r w:rsidRPr="000259F4">
              <w:rPr>
                <w:rStyle w:val="nfasissutil"/>
                <w:i w:val="0"/>
                <w:sz w:val="20"/>
                <w:szCs w:val="20"/>
              </w:rPr>
              <w:t>La recepción del servicio se realizara a través de la emisión del Informe Final de Conformidad, el cual será emitido por el Responsable de Recepción.</w:t>
            </w:r>
          </w:p>
        </w:tc>
      </w:tr>
      <w:tr w:rsidR="00EA5FFB" w:rsidRPr="000259F4" w:rsidTr="00EA5FFB">
        <w:trPr>
          <w:trHeight w:val="384"/>
        </w:trPr>
        <w:tc>
          <w:tcPr>
            <w:tcW w:w="5000" w:type="pct"/>
            <w:shd w:val="clear" w:color="auto" w:fill="FBE4D5"/>
            <w:vAlign w:val="center"/>
          </w:tcPr>
          <w:p w:rsidR="00EA5FFB" w:rsidRPr="000259F4" w:rsidRDefault="00EA5FFB" w:rsidP="00EA5FFB">
            <w:pPr>
              <w:numPr>
                <w:ilvl w:val="0"/>
                <w:numId w:val="37"/>
              </w:numPr>
              <w:rPr>
                <w:rStyle w:val="nfasissutil"/>
                <w:b/>
                <w:i w:val="0"/>
                <w:sz w:val="20"/>
                <w:szCs w:val="20"/>
              </w:rPr>
            </w:pPr>
            <w:r w:rsidRPr="000259F4">
              <w:rPr>
                <w:rStyle w:val="nfasissutil"/>
                <w:b/>
                <w:i w:val="0"/>
                <w:sz w:val="20"/>
                <w:szCs w:val="20"/>
              </w:rPr>
              <w:t xml:space="preserve">RECURRENCIA </w:t>
            </w:r>
          </w:p>
        </w:tc>
      </w:tr>
      <w:tr w:rsidR="00EA5FFB" w:rsidRPr="000259F4" w:rsidTr="00EA5FFB">
        <w:trPr>
          <w:trHeight w:val="614"/>
        </w:trPr>
        <w:tc>
          <w:tcPr>
            <w:tcW w:w="5000" w:type="pct"/>
            <w:shd w:val="clear" w:color="auto" w:fill="auto"/>
            <w:vAlign w:val="center"/>
          </w:tcPr>
          <w:p w:rsidR="00EA5FFB" w:rsidRPr="000259F4" w:rsidRDefault="00EA5FFB" w:rsidP="00973CCF">
            <w:pPr>
              <w:rPr>
                <w:rStyle w:val="nfasissutil"/>
                <w:i w:val="0"/>
                <w:sz w:val="20"/>
                <w:szCs w:val="20"/>
              </w:rPr>
            </w:pPr>
            <w:r w:rsidRPr="000259F4">
              <w:rPr>
                <w:rStyle w:val="nfasissutil"/>
                <w:i w:val="0"/>
                <w:sz w:val="20"/>
                <w:szCs w:val="20"/>
              </w:rPr>
              <w:t>Debido a las características del servicio, el mismo es considerado recurrente.</w:t>
            </w:r>
          </w:p>
        </w:tc>
      </w:tr>
      <w:tr w:rsidR="00EA5FFB" w:rsidRPr="000259F4" w:rsidTr="00EA5FFB">
        <w:trPr>
          <w:trHeight w:val="358"/>
        </w:trPr>
        <w:tc>
          <w:tcPr>
            <w:tcW w:w="5000" w:type="pct"/>
            <w:shd w:val="clear" w:color="auto" w:fill="FBE4D5"/>
            <w:vAlign w:val="center"/>
          </w:tcPr>
          <w:p w:rsidR="00EA5FFB" w:rsidRPr="000259F4" w:rsidRDefault="00EA5FFB" w:rsidP="00EA5FFB">
            <w:pPr>
              <w:numPr>
                <w:ilvl w:val="0"/>
                <w:numId w:val="37"/>
              </w:numPr>
              <w:rPr>
                <w:rStyle w:val="nfasissutil"/>
                <w:sz w:val="20"/>
                <w:szCs w:val="20"/>
              </w:rPr>
            </w:pPr>
            <w:r w:rsidRPr="000259F4">
              <w:rPr>
                <w:rStyle w:val="nfasissutil"/>
                <w:b/>
                <w:i w:val="0"/>
                <w:sz w:val="20"/>
                <w:szCs w:val="20"/>
              </w:rPr>
              <w:t>CONFIDENCIALIDAD</w:t>
            </w:r>
          </w:p>
        </w:tc>
      </w:tr>
      <w:tr w:rsidR="00EA5FFB" w:rsidRPr="000259F4" w:rsidTr="00EA5FFB">
        <w:trPr>
          <w:trHeight w:val="486"/>
        </w:trPr>
        <w:tc>
          <w:tcPr>
            <w:tcW w:w="5000" w:type="pct"/>
            <w:tcBorders>
              <w:bottom w:val="single" w:sz="4" w:space="0" w:color="auto"/>
            </w:tcBorders>
            <w:vAlign w:val="center"/>
          </w:tcPr>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El Proveedor se compromete a guardar absoluta confidencialidad sobre la información a la que tenga acceso durante y después de la ejecución del servicio.</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r>
      <w:tr w:rsidR="00EA5FFB" w:rsidRPr="000259F4" w:rsidTr="00EA5FFB">
        <w:trPr>
          <w:trHeight w:val="486"/>
        </w:trPr>
        <w:tc>
          <w:tcPr>
            <w:tcW w:w="5000" w:type="pct"/>
            <w:tcBorders>
              <w:bottom w:val="single" w:sz="4" w:space="0" w:color="auto"/>
            </w:tcBorders>
            <w:shd w:val="clear" w:color="auto" w:fill="FBE4D5"/>
            <w:vAlign w:val="center"/>
          </w:tcPr>
          <w:p w:rsidR="00EA5FFB" w:rsidRPr="000259F4" w:rsidRDefault="00EA5FFB" w:rsidP="00EA5FFB">
            <w:pPr>
              <w:numPr>
                <w:ilvl w:val="0"/>
                <w:numId w:val="37"/>
              </w:numPr>
              <w:rPr>
                <w:rStyle w:val="nfasissutil"/>
                <w:i w:val="0"/>
                <w:sz w:val="20"/>
                <w:szCs w:val="20"/>
              </w:rPr>
            </w:pPr>
            <w:r w:rsidRPr="000259F4">
              <w:rPr>
                <w:rStyle w:val="nfasissutil"/>
                <w:b/>
                <w:i w:val="0"/>
                <w:sz w:val="20"/>
                <w:szCs w:val="20"/>
              </w:rPr>
              <w:t>SUBCONTRATACIÓN</w:t>
            </w:r>
          </w:p>
        </w:tc>
      </w:tr>
      <w:tr w:rsidR="00EA5FFB" w:rsidRPr="000259F4" w:rsidTr="00EA5FFB">
        <w:trPr>
          <w:trHeight w:val="486"/>
        </w:trPr>
        <w:tc>
          <w:tcPr>
            <w:tcW w:w="5000" w:type="pct"/>
            <w:tcBorders>
              <w:bottom w:val="single" w:sz="4" w:space="0" w:color="auto"/>
            </w:tcBorders>
            <w:vAlign w:val="center"/>
          </w:tcPr>
          <w:p w:rsidR="00EA5FFB" w:rsidRPr="000259F4" w:rsidRDefault="00EA5FFB" w:rsidP="00973CCF">
            <w:pPr>
              <w:tabs>
                <w:tab w:val="left" w:pos="9224"/>
              </w:tabs>
              <w:ind w:right="120"/>
              <w:jc w:val="both"/>
              <w:rPr>
                <w:rFonts w:cs="Arial"/>
                <w:sz w:val="20"/>
                <w:szCs w:val="20"/>
              </w:rPr>
            </w:pPr>
            <w:r w:rsidRPr="000259F4">
              <w:rPr>
                <w:rFonts w:cs="Arial"/>
                <w:snapToGrid w:val="0"/>
                <w:sz w:val="20"/>
                <w:szCs w:val="20"/>
              </w:rPr>
              <w:t xml:space="preserve">En ningún caso el Proveedor podrá generar </w:t>
            </w:r>
            <w:r w:rsidRPr="000259F4">
              <w:rPr>
                <w:rFonts w:cs="Arial"/>
                <w:b/>
                <w:snapToGrid w:val="0"/>
                <w:sz w:val="20"/>
                <w:szCs w:val="20"/>
              </w:rPr>
              <w:t xml:space="preserve">subcontratos, </w:t>
            </w:r>
            <w:r w:rsidRPr="000259F4">
              <w:rPr>
                <w:rFonts w:cs="Arial"/>
                <w:snapToGrid w:val="0"/>
                <w:sz w:val="20"/>
                <w:szCs w:val="20"/>
              </w:rPr>
              <w:t>bajo ningún motivo</w:t>
            </w:r>
          </w:p>
          <w:p w:rsidR="00EA5FFB" w:rsidRPr="000259F4" w:rsidRDefault="00EA5FFB" w:rsidP="00973CCF">
            <w:pPr>
              <w:jc w:val="both"/>
              <w:rPr>
                <w:rStyle w:val="nfasissutil"/>
                <w:i w:val="0"/>
                <w:sz w:val="20"/>
                <w:szCs w:val="20"/>
              </w:rPr>
            </w:pPr>
            <w:r w:rsidRPr="000259F4">
              <w:rPr>
                <w:rStyle w:val="nfasissutil"/>
                <w:b/>
                <w:sz w:val="20"/>
                <w:szCs w:val="20"/>
              </w:rPr>
              <w:t>(Manifestar aceptación)</w:t>
            </w:r>
          </w:p>
        </w:tc>
      </w:tr>
      <w:tr w:rsidR="00EA5FFB" w:rsidRPr="000259F4" w:rsidTr="00EA5FFB">
        <w:trPr>
          <w:trHeight w:val="362"/>
        </w:trPr>
        <w:tc>
          <w:tcPr>
            <w:tcW w:w="5000" w:type="pct"/>
            <w:shd w:val="clear" w:color="auto" w:fill="FBE4D5"/>
            <w:vAlign w:val="center"/>
          </w:tcPr>
          <w:p w:rsidR="00EA5FFB" w:rsidRPr="000259F4" w:rsidRDefault="00EA5FFB" w:rsidP="00EA5FFB">
            <w:pPr>
              <w:numPr>
                <w:ilvl w:val="0"/>
                <w:numId w:val="37"/>
              </w:numPr>
              <w:rPr>
                <w:rFonts w:cs="Arial"/>
                <w:snapToGrid w:val="0"/>
                <w:sz w:val="20"/>
                <w:szCs w:val="20"/>
              </w:rPr>
            </w:pPr>
            <w:r w:rsidRPr="000259F4">
              <w:rPr>
                <w:rStyle w:val="nfasissutil"/>
                <w:b/>
                <w:i w:val="0"/>
                <w:sz w:val="20"/>
                <w:szCs w:val="20"/>
              </w:rPr>
              <w:t>ANTICIPO</w:t>
            </w:r>
          </w:p>
        </w:tc>
      </w:tr>
      <w:tr w:rsidR="00EA5FFB" w:rsidRPr="000259F4" w:rsidTr="00EA5FFB">
        <w:trPr>
          <w:trHeight w:val="486"/>
        </w:trPr>
        <w:tc>
          <w:tcPr>
            <w:tcW w:w="5000" w:type="pct"/>
            <w:shd w:val="clear" w:color="auto" w:fill="auto"/>
            <w:vAlign w:val="center"/>
          </w:tcPr>
          <w:p w:rsidR="00EA5FFB" w:rsidRPr="000259F4" w:rsidRDefault="00EA5FFB" w:rsidP="00973CCF">
            <w:pPr>
              <w:tabs>
                <w:tab w:val="left" w:pos="9224"/>
              </w:tabs>
              <w:ind w:right="120"/>
              <w:jc w:val="both"/>
              <w:rPr>
                <w:rFonts w:cs="Arial"/>
                <w:snapToGrid w:val="0"/>
                <w:sz w:val="20"/>
                <w:szCs w:val="20"/>
              </w:rPr>
            </w:pPr>
            <w:r w:rsidRPr="000259F4">
              <w:rPr>
                <w:rFonts w:cs="Arial"/>
                <w:snapToGrid w:val="0"/>
                <w:sz w:val="20"/>
                <w:szCs w:val="20"/>
              </w:rPr>
              <w:t>Para el presente proceso de contratación, no se otorgará Anticipo.</w:t>
            </w:r>
          </w:p>
          <w:p w:rsidR="00EA5FFB" w:rsidRPr="000259F4" w:rsidRDefault="00EA5FFB" w:rsidP="00973CCF">
            <w:pPr>
              <w:tabs>
                <w:tab w:val="left" w:pos="9224"/>
              </w:tabs>
              <w:ind w:right="120"/>
              <w:jc w:val="both"/>
              <w:rPr>
                <w:rFonts w:cs="Arial"/>
                <w:snapToGrid w:val="0"/>
                <w:sz w:val="20"/>
                <w:szCs w:val="20"/>
              </w:rPr>
            </w:pPr>
            <w:r w:rsidRPr="000259F4">
              <w:rPr>
                <w:rStyle w:val="nfasissutil"/>
                <w:b/>
                <w:sz w:val="20"/>
                <w:szCs w:val="20"/>
              </w:rPr>
              <w:t>(Manifestar aceptación)</w:t>
            </w:r>
          </w:p>
        </w:tc>
      </w:tr>
      <w:tr w:rsidR="00EA5FFB" w:rsidRPr="000259F4" w:rsidTr="00EA5FFB">
        <w:trPr>
          <w:trHeight w:val="486"/>
        </w:trPr>
        <w:tc>
          <w:tcPr>
            <w:tcW w:w="5000" w:type="pct"/>
            <w:shd w:val="clear" w:color="auto" w:fill="FBE4D5"/>
            <w:vAlign w:val="center"/>
          </w:tcPr>
          <w:p w:rsidR="00EA5FFB" w:rsidRPr="000259F4" w:rsidRDefault="00EA5FFB" w:rsidP="00EA5FFB">
            <w:pPr>
              <w:numPr>
                <w:ilvl w:val="0"/>
                <w:numId w:val="37"/>
              </w:numPr>
              <w:rPr>
                <w:rStyle w:val="nfasissutil"/>
                <w:sz w:val="20"/>
                <w:szCs w:val="20"/>
              </w:rPr>
            </w:pPr>
            <w:r w:rsidRPr="000259F4">
              <w:rPr>
                <w:rStyle w:val="nfasissutil"/>
                <w:b/>
                <w:i w:val="0"/>
                <w:sz w:val="20"/>
                <w:szCs w:val="20"/>
              </w:rPr>
              <w:t>GARANTÍA</w:t>
            </w:r>
          </w:p>
        </w:tc>
      </w:tr>
      <w:tr w:rsidR="00EA5FFB" w:rsidRPr="000259F4" w:rsidTr="00EA5FFB">
        <w:trPr>
          <w:trHeight w:val="486"/>
        </w:trPr>
        <w:tc>
          <w:tcPr>
            <w:tcW w:w="5000" w:type="pct"/>
            <w:tcBorders>
              <w:bottom w:val="single" w:sz="4" w:space="0" w:color="auto"/>
            </w:tcBorders>
            <w:vAlign w:val="center"/>
          </w:tcPr>
          <w:p w:rsidR="00EA5FFB" w:rsidRPr="000259F4" w:rsidRDefault="00EA5FFB" w:rsidP="00973CCF">
            <w:pPr>
              <w:ind w:right="177"/>
              <w:jc w:val="both"/>
              <w:rPr>
                <w:sz w:val="20"/>
                <w:szCs w:val="20"/>
              </w:rPr>
            </w:pPr>
            <w:r w:rsidRPr="000259F4">
              <w:rPr>
                <w:rFonts w:cs="Arial"/>
                <w:bCs/>
                <w:sz w:val="20"/>
                <w:szCs w:val="20"/>
              </w:rPr>
              <w:t>Para el cumplimiento del contrato, el proveedor podrá presentar</w:t>
            </w:r>
            <w:r w:rsidRPr="000259F4">
              <w:rPr>
                <w:rFonts w:cs="Arial"/>
                <w:sz w:val="20"/>
                <w:szCs w:val="20"/>
                <w:lang w:eastAsia="zh-CN"/>
              </w:rPr>
              <w:t xml:space="preserve"> uno de los siguientes tipos de garantía:</w:t>
            </w:r>
            <w:r w:rsidRPr="000259F4">
              <w:rPr>
                <w:sz w:val="20"/>
                <w:szCs w:val="20"/>
              </w:rPr>
              <w:t xml:space="preserve"> </w:t>
            </w:r>
          </w:p>
          <w:p w:rsidR="00EA5FFB" w:rsidRPr="000259F4" w:rsidRDefault="00EA5FFB" w:rsidP="00973CCF">
            <w:pPr>
              <w:ind w:right="177"/>
              <w:jc w:val="both"/>
              <w:rPr>
                <w:rFonts w:cs="Arial"/>
                <w:sz w:val="20"/>
                <w:szCs w:val="20"/>
                <w:lang w:eastAsia="zh-CN"/>
              </w:rPr>
            </w:pP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Boleta de garantía.</w:t>
            </w: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Garantía a primer requerimiento.</w:t>
            </w: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Póliza de seguro de caución a Primer Requerimiento.</w:t>
            </w:r>
          </w:p>
          <w:p w:rsidR="00EA5FFB" w:rsidRPr="000259F4" w:rsidRDefault="00EA5FFB" w:rsidP="00973CCF">
            <w:pPr>
              <w:jc w:val="both"/>
              <w:rPr>
                <w:rFonts w:cs="Arial"/>
                <w:sz w:val="20"/>
                <w:szCs w:val="20"/>
                <w:lang w:eastAsia="zh-CN"/>
              </w:rPr>
            </w:pPr>
          </w:p>
          <w:p w:rsidR="00EA5FFB" w:rsidRPr="000259F4" w:rsidRDefault="00EA5FFB" w:rsidP="00973CCF">
            <w:pPr>
              <w:jc w:val="both"/>
              <w:rPr>
                <w:rFonts w:cs="Arial"/>
                <w:b/>
                <w:bCs/>
                <w:snapToGrid w:val="0"/>
                <w:sz w:val="20"/>
                <w:szCs w:val="20"/>
              </w:rPr>
            </w:pPr>
            <w:r w:rsidRPr="000259F4">
              <w:rPr>
                <w:rFonts w:cs="Arial"/>
                <w:sz w:val="20"/>
                <w:szCs w:val="20"/>
                <w:lang w:eastAsia="zh-CN"/>
              </w:rPr>
              <w:t>O en su defecto solicitar la retención del 7% del valor de cada pago realizado por la prestación del servicio</w:t>
            </w:r>
            <w:r w:rsidRPr="000259F4">
              <w:rPr>
                <w:rFonts w:cs="Arial"/>
                <w:b/>
                <w:bCs/>
                <w:snapToGrid w:val="0"/>
                <w:sz w:val="20"/>
                <w:szCs w:val="20"/>
              </w:rPr>
              <w:t>.</w:t>
            </w:r>
          </w:p>
          <w:p w:rsidR="00EA5FFB" w:rsidRPr="000259F4" w:rsidRDefault="00EA5FFB" w:rsidP="00973CCF">
            <w:pPr>
              <w:jc w:val="both"/>
              <w:rPr>
                <w:rStyle w:val="nfasissutil"/>
                <w:rFonts w:cs="Arial"/>
                <w:b/>
                <w:bCs/>
                <w:i w:val="0"/>
                <w:iCs w:val="0"/>
                <w:snapToGrid w:val="0"/>
                <w:sz w:val="20"/>
                <w:szCs w:val="20"/>
              </w:rPr>
            </w:pPr>
            <w:r w:rsidRPr="000259F4">
              <w:rPr>
                <w:rStyle w:val="nfasissutil"/>
                <w:b/>
                <w:sz w:val="20"/>
                <w:szCs w:val="20"/>
              </w:rPr>
              <w:t>(Manifestar aceptación)</w:t>
            </w:r>
          </w:p>
        </w:tc>
      </w:tr>
    </w:tbl>
    <w:p w:rsidR="00770614" w:rsidRDefault="00770614" w:rsidP="00A72FB0">
      <w:pPr>
        <w:jc w:val="center"/>
        <w:rPr>
          <w:rFonts w:cs="Arial"/>
          <w:b/>
          <w:sz w:val="18"/>
          <w:szCs w:val="18"/>
          <w:lang w:val="pt-BR"/>
        </w:rPr>
      </w:pPr>
    </w:p>
    <w:p w:rsidR="00EA5FFB" w:rsidRDefault="00EA5FFB" w:rsidP="00A72FB0">
      <w:pPr>
        <w:jc w:val="center"/>
        <w:rPr>
          <w:rFonts w:cs="Arial"/>
          <w:b/>
          <w:sz w:val="18"/>
          <w:szCs w:val="18"/>
          <w:lang w:val="pt-BR"/>
        </w:rPr>
      </w:pPr>
    </w:p>
    <w:p w:rsidR="00EA5FFB" w:rsidRDefault="00EA5FFB" w:rsidP="00A72FB0">
      <w:pPr>
        <w:jc w:val="center"/>
        <w:rPr>
          <w:rFonts w:cs="Arial"/>
          <w:b/>
          <w:sz w:val="18"/>
          <w:szCs w:val="18"/>
          <w:lang w:val="pt-BR"/>
        </w:rPr>
      </w:pPr>
    </w:p>
    <w:p w:rsidR="00EA5FFB" w:rsidRDefault="00EA5FFB" w:rsidP="00A72FB0">
      <w:pPr>
        <w:jc w:val="center"/>
        <w:rPr>
          <w:rFonts w:cs="Arial"/>
          <w:b/>
          <w:sz w:val="18"/>
          <w:szCs w:val="18"/>
          <w:lang w:val="pt-BR"/>
        </w:rPr>
      </w:pPr>
    </w:p>
    <w:p w:rsidR="00EA5FFB" w:rsidRDefault="00EA5FFB" w:rsidP="00A72FB0">
      <w:pPr>
        <w:jc w:val="center"/>
        <w:rPr>
          <w:rFonts w:cs="Arial"/>
          <w:b/>
          <w:sz w:val="18"/>
          <w:szCs w:val="18"/>
          <w:lang w:val="pt-BR"/>
        </w:rPr>
      </w:pPr>
    </w:p>
    <w:p w:rsidR="0052444A" w:rsidRPr="006B7F14" w:rsidRDefault="0052444A" w:rsidP="00A72FB0">
      <w:pPr>
        <w:jc w:val="center"/>
        <w:rPr>
          <w:rFonts w:cs="Arial"/>
          <w:b/>
          <w:sz w:val="18"/>
          <w:szCs w:val="18"/>
          <w:lang w:val="pt-BR"/>
        </w:rPr>
      </w:pPr>
      <w:r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02BD5" w:rsidP="005753E8">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tbl>
      <w:tblP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3"/>
        <w:gridCol w:w="4253"/>
      </w:tblGrid>
      <w:tr w:rsidR="00EA5FFB" w:rsidRPr="000259F4" w:rsidTr="00EA5FFB">
        <w:trPr>
          <w:trHeight w:val="526"/>
        </w:trPr>
        <w:tc>
          <w:tcPr>
            <w:tcW w:w="2825" w:type="pct"/>
            <w:tcBorders>
              <w:bottom w:val="single" w:sz="4" w:space="0" w:color="auto"/>
            </w:tcBorders>
            <w:shd w:val="clear" w:color="auto" w:fill="E0E0E0"/>
            <w:vAlign w:val="center"/>
          </w:tcPr>
          <w:p w:rsidR="00EA5FFB" w:rsidRPr="000259F4" w:rsidRDefault="00EA5FFB" w:rsidP="00973CCF">
            <w:pPr>
              <w:ind w:left="150"/>
              <w:jc w:val="center"/>
              <w:rPr>
                <w:rStyle w:val="nfasissutil"/>
                <w:b/>
                <w:i w:val="0"/>
                <w:sz w:val="20"/>
                <w:szCs w:val="20"/>
              </w:rPr>
            </w:pPr>
            <w:r w:rsidRPr="000259F4">
              <w:rPr>
                <w:rStyle w:val="nfasissutil"/>
                <w:b/>
                <w:i w:val="0"/>
                <w:sz w:val="20"/>
                <w:szCs w:val="20"/>
              </w:rPr>
              <w:t>REQUISITOS MÍNIMOS DEL SERVICIO SOLICITADO</w:t>
            </w:r>
          </w:p>
        </w:tc>
        <w:tc>
          <w:tcPr>
            <w:tcW w:w="2175" w:type="pct"/>
            <w:tcBorders>
              <w:bottom w:val="single" w:sz="4" w:space="0" w:color="auto"/>
            </w:tcBorders>
            <w:shd w:val="clear" w:color="auto" w:fill="E0E0E0"/>
            <w:vAlign w:val="center"/>
          </w:tcPr>
          <w:p w:rsidR="00EA5FFB" w:rsidRDefault="00EA5FFB" w:rsidP="00973CCF">
            <w:pPr>
              <w:ind w:left="150"/>
              <w:jc w:val="center"/>
              <w:rPr>
                <w:rFonts w:cs="Arial"/>
                <w:b/>
                <w:bCs/>
                <w:sz w:val="20"/>
                <w:szCs w:val="20"/>
                <w:lang w:val="es-ES_tradnl"/>
              </w:rPr>
            </w:pPr>
            <w:r>
              <w:rPr>
                <w:rFonts w:cs="Arial"/>
                <w:b/>
                <w:bCs/>
                <w:sz w:val="20"/>
                <w:szCs w:val="20"/>
                <w:lang w:val="es-ES_tradnl"/>
              </w:rPr>
              <w:t>CARACTERISTICA</w:t>
            </w:r>
          </w:p>
          <w:p w:rsidR="00EA5FFB" w:rsidRPr="000259F4" w:rsidRDefault="00EA5FFB" w:rsidP="00973CCF">
            <w:pPr>
              <w:ind w:left="150"/>
              <w:jc w:val="center"/>
              <w:rPr>
                <w:rStyle w:val="nfasissutil"/>
                <w:b/>
                <w:i w:val="0"/>
                <w:sz w:val="20"/>
                <w:szCs w:val="20"/>
              </w:rPr>
            </w:pPr>
            <w:r w:rsidRPr="000259F4">
              <w:rPr>
                <w:rFonts w:cs="Arial"/>
                <w:b/>
                <w:bCs/>
                <w:sz w:val="20"/>
                <w:szCs w:val="20"/>
                <w:lang w:val="es-ES_tradnl"/>
              </w:rPr>
              <w:t>PROPUESTA</w:t>
            </w:r>
          </w:p>
        </w:tc>
      </w:tr>
      <w:tr w:rsidR="00EA5FFB" w:rsidRPr="000259F4" w:rsidTr="00EA5FFB">
        <w:trPr>
          <w:trHeight w:val="612"/>
        </w:trPr>
        <w:tc>
          <w:tcPr>
            <w:tcW w:w="2825" w:type="pct"/>
            <w:tcBorders>
              <w:bottom w:val="single" w:sz="4" w:space="0" w:color="auto"/>
            </w:tcBorders>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OBJETO Y CAUSA</w:t>
            </w:r>
          </w:p>
        </w:tc>
        <w:tc>
          <w:tcPr>
            <w:tcW w:w="2175" w:type="pct"/>
            <w:tcBorders>
              <w:bottom w:val="single" w:sz="4" w:space="0" w:color="auto"/>
            </w:tcBorders>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612"/>
        </w:trPr>
        <w:tc>
          <w:tcPr>
            <w:tcW w:w="2825" w:type="pct"/>
            <w:shd w:val="clear" w:color="auto" w:fill="FFFFFF"/>
            <w:vAlign w:val="center"/>
          </w:tcPr>
          <w:p w:rsidR="00EA5FFB" w:rsidRPr="000259F4" w:rsidRDefault="00EA5FFB" w:rsidP="00973CCF">
            <w:pPr>
              <w:jc w:val="both"/>
              <w:rPr>
                <w:rStyle w:val="nfasissutil"/>
                <w:i w:val="0"/>
                <w:sz w:val="20"/>
                <w:szCs w:val="20"/>
              </w:rPr>
            </w:pPr>
            <w:r w:rsidRPr="000259F4">
              <w:rPr>
                <w:rStyle w:val="nfasissutil"/>
                <w:i w:val="0"/>
                <w:sz w:val="20"/>
                <w:szCs w:val="20"/>
              </w:rPr>
              <w:t xml:space="preserve">El Banco Central de Bolivia requiere contratar el servicio </w:t>
            </w:r>
            <w:r>
              <w:rPr>
                <w:rStyle w:val="nfasissutil"/>
                <w:i w:val="0"/>
                <w:sz w:val="20"/>
                <w:szCs w:val="20"/>
              </w:rPr>
              <w:t xml:space="preserve">de mantenimiento en el área de jardinería </w:t>
            </w:r>
            <w:r w:rsidRPr="000259F4">
              <w:rPr>
                <w:rStyle w:val="nfasissutil"/>
                <w:i w:val="0"/>
                <w:sz w:val="20"/>
                <w:szCs w:val="20"/>
              </w:rPr>
              <w:t xml:space="preserve">que ejecute trabajos de mantenimiento preventivo y correctivo </w:t>
            </w:r>
            <w:r w:rsidRPr="000259F4">
              <w:rPr>
                <w:iCs/>
                <w:sz w:val="20"/>
                <w:szCs w:val="20"/>
              </w:rPr>
              <w:t>en plantas, jardineras, árboles y otras especies vegetales</w:t>
            </w:r>
            <w:r w:rsidRPr="000259F4">
              <w:rPr>
                <w:rStyle w:val="nfasissutil"/>
                <w:i w:val="0"/>
                <w:sz w:val="20"/>
                <w:szCs w:val="20"/>
              </w:rPr>
              <w:t xml:space="preserve">, </w:t>
            </w:r>
            <w:r w:rsidRPr="000C564A">
              <w:rPr>
                <w:rStyle w:val="nfasissutil"/>
                <w:i w:val="0"/>
                <w:sz w:val="20"/>
                <w:szCs w:val="20"/>
              </w:rPr>
              <w:t>para preservar</w:t>
            </w:r>
            <w:r>
              <w:rPr>
                <w:rStyle w:val="nfasissutil"/>
                <w:i w:val="0"/>
                <w:sz w:val="20"/>
                <w:szCs w:val="20"/>
              </w:rPr>
              <w:t xml:space="preserve"> las</w:t>
            </w:r>
            <w:r w:rsidRPr="000C564A">
              <w:rPr>
                <w:rStyle w:val="nfasissutil"/>
                <w:i w:val="0"/>
                <w:sz w:val="20"/>
                <w:szCs w:val="20"/>
              </w:rPr>
              <w:t xml:space="preserve"> buenas condiciones de funcionamiento de la infraestructura física del BCB.</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highlight w:val="yellow"/>
              </w:rPr>
              <w:t>Se efectúa el requerimiento de este servicio recurrente, puesto que el BCB no puede prescindir de personal técnico para atender requerimientos y eventos de emergencia o contingencia que se presentan durante la gestión.</w:t>
            </w:r>
          </w:p>
        </w:tc>
        <w:tc>
          <w:tcPr>
            <w:tcW w:w="2175" w:type="pct"/>
            <w:shd w:val="clear" w:color="auto" w:fill="BFBFBF"/>
          </w:tcPr>
          <w:p w:rsidR="00EA5FFB" w:rsidRPr="000259F4" w:rsidRDefault="00EA5FFB" w:rsidP="00973CCF">
            <w:pPr>
              <w:jc w:val="both"/>
              <w:rPr>
                <w:rStyle w:val="nfasissutil"/>
                <w:i w:val="0"/>
                <w:sz w:val="20"/>
                <w:szCs w:val="20"/>
              </w:rPr>
            </w:pPr>
          </w:p>
        </w:tc>
      </w:tr>
      <w:tr w:rsidR="00EA5FFB" w:rsidRPr="000259F4" w:rsidTr="00EA5FFB">
        <w:trPr>
          <w:trHeight w:val="612"/>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ALCANCE DEL SERVICIO</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rPr>
          <w:trHeight w:val="401"/>
        </w:trPr>
        <w:tc>
          <w:tcPr>
            <w:tcW w:w="2825"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servicio deberá ejecutar, entre otros, las siguientes actividades:</w:t>
            </w:r>
          </w:p>
          <w:p w:rsidR="00EA5FFB" w:rsidRPr="000259F4" w:rsidRDefault="00EA5FFB" w:rsidP="00973CCF">
            <w:pPr>
              <w:jc w:val="both"/>
              <w:rPr>
                <w:rStyle w:val="nfasissutil"/>
                <w:i w:val="0"/>
                <w:sz w:val="20"/>
                <w:szCs w:val="20"/>
              </w:rPr>
            </w:pPr>
          </w:p>
          <w:p w:rsidR="00EA5FFB" w:rsidRPr="000259F4" w:rsidRDefault="00EA5FFB" w:rsidP="00EA5FFB">
            <w:pPr>
              <w:numPr>
                <w:ilvl w:val="0"/>
                <w:numId w:val="64"/>
              </w:numPr>
              <w:spacing w:line="276" w:lineRule="auto"/>
              <w:jc w:val="both"/>
              <w:rPr>
                <w:rStyle w:val="nfasissutil"/>
                <w:i w:val="0"/>
                <w:sz w:val="20"/>
                <w:szCs w:val="20"/>
              </w:rPr>
            </w:pPr>
            <w:r w:rsidRPr="000259F4">
              <w:rPr>
                <w:rStyle w:val="nfasissutil"/>
                <w:i w:val="0"/>
                <w:sz w:val="20"/>
                <w:szCs w:val="20"/>
              </w:rPr>
              <w:t>Mantenimiento periódico y controlado de especies vegetales ornamentales</w:t>
            </w: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4"/>
              </w:numPr>
              <w:spacing w:line="276" w:lineRule="auto"/>
              <w:jc w:val="both"/>
              <w:rPr>
                <w:rStyle w:val="nfasissutil"/>
                <w:i w:val="0"/>
                <w:sz w:val="20"/>
                <w:szCs w:val="20"/>
              </w:rPr>
            </w:pPr>
            <w:r w:rsidRPr="000259F4">
              <w:rPr>
                <w:rFonts w:cs="Arial"/>
                <w:bCs/>
                <w:snapToGrid w:val="0"/>
                <w:sz w:val="20"/>
                <w:szCs w:val="20"/>
              </w:rPr>
              <w:t>Limpieza, poda preventiva y decorativa, dosificación de abonos y tierra vegetal</w:t>
            </w:r>
            <w:r w:rsidRPr="000259F4">
              <w:rPr>
                <w:rStyle w:val="nfasissutil"/>
                <w:i w:val="0"/>
                <w:sz w:val="20"/>
                <w:szCs w:val="20"/>
              </w:rPr>
              <w:t xml:space="preserve"> </w:t>
            </w:r>
          </w:p>
          <w:p w:rsidR="00EA5FFB" w:rsidRPr="000259F4" w:rsidRDefault="00EA5FFB" w:rsidP="00973CCF">
            <w:pPr>
              <w:pStyle w:val="Prrafodelista"/>
              <w:rPr>
                <w:rStyle w:val="nfasissutil"/>
                <w:i w:val="0"/>
              </w:rPr>
            </w:pP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4"/>
              </w:numPr>
              <w:spacing w:line="276" w:lineRule="auto"/>
              <w:jc w:val="both"/>
              <w:rPr>
                <w:rFonts w:cs="Arial"/>
                <w:bCs/>
                <w:snapToGrid w:val="0"/>
                <w:sz w:val="20"/>
                <w:szCs w:val="20"/>
              </w:rPr>
            </w:pPr>
            <w:r w:rsidRPr="000259F4">
              <w:rPr>
                <w:rFonts w:cs="Arial"/>
                <w:bCs/>
                <w:snapToGrid w:val="0"/>
                <w:sz w:val="20"/>
                <w:szCs w:val="20"/>
              </w:rPr>
              <w:t>Desinfección y prevención de enfermedades de especies vegetales con la utilización de productos químicos certificados.</w:t>
            </w:r>
          </w:p>
          <w:p w:rsidR="00EA5FFB" w:rsidRPr="000259F4" w:rsidRDefault="00EA5FFB" w:rsidP="00973CCF">
            <w:pPr>
              <w:spacing w:line="276" w:lineRule="auto"/>
              <w:ind w:left="720"/>
              <w:jc w:val="both"/>
              <w:rPr>
                <w:rFonts w:cs="Arial"/>
                <w:bCs/>
                <w:snapToGrid w:val="0"/>
                <w:sz w:val="20"/>
                <w:szCs w:val="20"/>
              </w:rPr>
            </w:pPr>
          </w:p>
          <w:p w:rsidR="00EA5FFB" w:rsidRPr="000259F4" w:rsidRDefault="00EA5FFB" w:rsidP="00EA5FFB">
            <w:pPr>
              <w:numPr>
                <w:ilvl w:val="0"/>
                <w:numId w:val="64"/>
              </w:numPr>
              <w:spacing w:line="276" w:lineRule="auto"/>
              <w:jc w:val="both"/>
              <w:rPr>
                <w:rFonts w:cs="Arial"/>
                <w:bCs/>
                <w:snapToGrid w:val="0"/>
                <w:sz w:val="20"/>
                <w:szCs w:val="20"/>
              </w:rPr>
            </w:pPr>
            <w:r w:rsidRPr="000259F4">
              <w:rPr>
                <w:rFonts w:cs="Arial"/>
                <w:bCs/>
                <w:snapToGrid w:val="0"/>
                <w:sz w:val="20"/>
                <w:szCs w:val="20"/>
              </w:rPr>
              <w:t>Mantenimiento de maceteros, guías, soportes y otros elementos necesarios para la buena conservación de las especies vegetales.</w:t>
            </w:r>
          </w:p>
          <w:p w:rsidR="00EA5FFB" w:rsidRPr="000259F4" w:rsidRDefault="00EA5FFB" w:rsidP="00973CCF">
            <w:pPr>
              <w:spacing w:line="276" w:lineRule="auto"/>
              <w:jc w:val="both"/>
              <w:rPr>
                <w:rFonts w:cs="Arial"/>
                <w:bCs/>
                <w:snapToGrid w:val="0"/>
                <w:sz w:val="20"/>
                <w:szCs w:val="20"/>
              </w:rPr>
            </w:pPr>
          </w:p>
          <w:p w:rsidR="00EA5FFB" w:rsidRPr="000259F4" w:rsidRDefault="00EA5FFB" w:rsidP="00EA5FFB">
            <w:pPr>
              <w:numPr>
                <w:ilvl w:val="0"/>
                <w:numId w:val="64"/>
              </w:numPr>
              <w:spacing w:line="276" w:lineRule="auto"/>
              <w:jc w:val="both"/>
              <w:rPr>
                <w:rFonts w:cs="Arial"/>
                <w:bCs/>
                <w:snapToGrid w:val="0"/>
                <w:sz w:val="20"/>
                <w:szCs w:val="20"/>
              </w:rPr>
            </w:pPr>
            <w:r w:rsidRPr="000259F4">
              <w:rPr>
                <w:rFonts w:cs="Arial"/>
                <w:bCs/>
                <w:snapToGrid w:val="0"/>
                <w:sz w:val="20"/>
                <w:szCs w:val="20"/>
              </w:rPr>
              <w:t>Control de la población vegetal y plantación de nuevas especies a requerimiento de las áreas solicitantes y canalizadas por el DMMI.</w:t>
            </w:r>
          </w:p>
          <w:p w:rsidR="00EA5FFB" w:rsidRPr="000259F4" w:rsidRDefault="00EA5FFB" w:rsidP="00973CCF">
            <w:pPr>
              <w:spacing w:line="276" w:lineRule="auto"/>
              <w:ind w:left="720"/>
              <w:jc w:val="both"/>
              <w:rPr>
                <w:rFonts w:cs="Arial"/>
                <w:bCs/>
                <w:snapToGrid w:val="0"/>
                <w:sz w:val="20"/>
                <w:szCs w:val="20"/>
              </w:rPr>
            </w:pPr>
          </w:p>
          <w:p w:rsidR="00EA5FFB" w:rsidRPr="000259F4" w:rsidRDefault="00EA5FFB" w:rsidP="00EA5FFB">
            <w:pPr>
              <w:numPr>
                <w:ilvl w:val="0"/>
                <w:numId w:val="64"/>
              </w:numPr>
              <w:spacing w:line="276" w:lineRule="auto"/>
              <w:jc w:val="both"/>
              <w:rPr>
                <w:rFonts w:cs="Arial"/>
                <w:bCs/>
                <w:snapToGrid w:val="0"/>
                <w:sz w:val="20"/>
                <w:szCs w:val="20"/>
              </w:rPr>
            </w:pPr>
            <w:r w:rsidRPr="000259F4">
              <w:rPr>
                <w:rFonts w:cs="Arial"/>
                <w:bCs/>
                <w:snapToGrid w:val="0"/>
                <w:sz w:val="20"/>
                <w:szCs w:val="20"/>
              </w:rPr>
              <w:t xml:space="preserve">Desmalezado y deshierbado de acuerdo a requerimiento </w:t>
            </w:r>
          </w:p>
          <w:p w:rsidR="00EA5FFB" w:rsidRPr="000259F4" w:rsidRDefault="00EA5FFB" w:rsidP="00973CCF">
            <w:pPr>
              <w:pStyle w:val="Prrafodelista"/>
              <w:rPr>
                <w:rFonts w:cs="Arial"/>
                <w:bCs/>
                <w:snapToGrid w:val="0"/>
              </w:rPr>
            </w:pPr>
          </w:p>
          <w:p w:rsidR="00EA5FFB" w:rsidRPr="000259F4" w:rsidRDefault="00EA5FFB" w:rsidP="00EA5FFB">
            <w:pPr>
              <w:numPr>
                <w:ilvl w:val="0"/>
                <w:numId w:val="64"/>
              </w:numPr>
              <w:spacing w:line="276" w:lineRule="auto"/>
              <w:jc w:val="both"/>
              <w:rPr>
                <w:iCs/>
                <w:sz w:val="20"/>
                <w:szCs w:val="20"/>
              </w:rPr>
            </w:pPr>
            <w:r w:rsidRPr="000259F4">
              <w:rPr>
                <w:rStyle w:val="nfasissutil"/>
                <w:i w:val="0"/>
                <w:sz w:val="20"/>
                <w:szCs w:val="20"/>
              </w:rPr>
              <w:t xml:space="preserve">Cumplir con la ejecución del Programa de mantenimiento anual entregado por el Fiscal </w:t>
            </w:r>
            <w:r w:rsidRPr="000259F4">
              <w:rPr>
                <w:rStyle w:val="nfasissutil"/>
                <w:i w:val="0"/>
                <w:sz w:val="20"/>
                <w:szCs w:val="20"/>
              </w:rPr>
              <w:lastRenderedPageBreak/>
              <w:t>de Servicio</w:t>
            </w:r>
            <w:r w:rsidRPr="000259F4">
              <w:rPr>
                <w:rStyle w:val="nfasissutil"/>
                <w:i w:val="0"/>
                <w:sz w:val="20"/>
                <w:szCs w:val="20"/>
                <w:highlight w:val="yellow"/>
              </w:rPr>
              <w:t>, correspondiente al periodo de ejecución del servicio.</w:t>
            </w:r>
          </w:p>
          <w:p w:rsidR="00EA5FFB" w:rsidRPr="000259F4" w:rsidRDefault="00EA5FFB" w:rsidP="00973CCF">
            <w:pPr>
              <w:spacing w:line="276" w:lineRule="auto"/>
              <w:ind w:left="720"/>
              <w:jc w:val="both"/>
              <w:rPr>
                <w:rStyle w:val="nfasissutil"/>
                <w:i w:val="0"/>
                <w:sz w:val="20"/>
                <w:szCs w:val="20"/>
              </w:rPr>
            </w:pPr>
          </w:p>
          <w:p w:rsidR="00EA5FFB" w:rsidRPr="000259F4" w:rsidRDefault="00EA5FFB" w:rsidP="00EA5FFB">
            <w:pPr>
              <w:numPr>
                <w:ilvl w:val="0"/>
                <w:numId w:val="64"/>
              </w:numPr>
              <w:spacing w:line="276" w:lineRule="auto"/>
              <w:jc w:val="both"/>
              <w:rPr>
                <w:rFonts w:cs="Arial"/>
                <w:bCs/>
                <w:snapToGrid w:val="0"/>
                <w:sz w:val="20"/>
                <w:szCs w:val="20"/>
              </w:rPr>
            </w:pPr>
            <w:r w:rsidRPr="000259F4">
              <w:rPr>
                <w:rFonts w:cs="Arial"/>
                <w:bCs/>
                <w:snapToGrid w:val="0"/>
                <w:sz w:val="20"/>
                <w:szCs w:val="20"/>
              </w:rPr>
              <w:t xml:space="preserve">Atender </w:t>
            </w:r>
            <w:r w:rsidRPr="000259F4">
              <w:rPr>
                <w:rStyle w:val="nfasissutil"/>
                <w:i w:val="0"/>
                <w:sz w:val="20"/>
                <w:szCs w:val="20"/>
              </w:rPr>
              <w:t>eventos</w:t>
            </w:r>
            <w:r w:rsidRPr="000259F4">
              <w:rPr>
                <w:rFonts w:cs="Arial"/>
                <w:bCs/>
                <w:i/>
                <w:snapToGrid w:val="0"/>
                <w:sz w:val="20"/>
                <w:szCs w:val="20"/>
              </w:rPr>
              <w:t xml:space="preserve"> </w:t>
            </w:r>
            <w:r w:rsidRPr="000259F4">
              <w:rPr>
                <w:rFonts w:cs="Arial"/>
                <w:bCs/>
                <w:snapToGrid w:val="0"/>
                <w:sz w:val="20"/>
                <w:szCs w:val="20"/>
              </w:rPr>
              <w:t>de emergencia en el horario que sea requerido.</w:t>
            </w:r>
          </w:p>
          <w:p w:rsidR="00EA5FFB" w:rsidRPr="000259F4" w:rsidRDefault="00EA5FFB" w:rsidP="00973CCF">
            <w:pPr>
              <w:pStyle w:val="Prrafodelista"/>
              <w:rPr>
                <w:rFonts w:cs="Arial"/>
                <w:bCs/>
                <w:snapToGrid w:val="0"/>
              </w:rPr>
            </w:pPr>
          </w:p>
          <w:p w:rsidR="00EA5FFB" w:rsidRPr="000259F4" w:rsidRDefault="00EA5FFB" w:rsidP="00EA5FFB">
            <w:pPr>
              <w:numPr>
                <w:ilvl w:val="0"/>
                <w:numId w:val="64"/>
              </w:numPr>
              <w:spacing w:after="240"/>
              <w:jc w:val="both"/>
              <w:rPr>
                <w:rStyle w:val="nfasissutil"/>
                <w:i w:val="0"/>
                <w:sz w:val="20"/>
                <w:szCs w:val="20"/>
              </w:rPr>
            </w:pPr>
            <w:r w:rsidRPr="000259F4">
              <w:rPr>
                <w:rStyle w:val="nfasissutil"/>
                <w:i w:val="0"/>
                <w:sz w:val="20"/>
                <w:szCs w:val="20"/>
              </w:rPr>
              <w:t>Llevar un registro físico, digital y fotográfico de los trabajos ejecutados en coordinación con el Fiscal de servicio.</w:t>
            </w:r>
          </w:p>
          <w:p w:rsidR="00EA5FFB" w:rsidRPr="000259F4" w:rsidRDefault="00EA5FFB" w:rsidP="00EA5FFB">
            <w:pPr>
              <w:numPr>
                <w:ilvl w:val="0"/>
                <w:numId w:val="64"/>
              </w:numPr>
              <w:rPr>
                <w:rStyle w:val="nfasissutil"/>
                <w:i w:val="0"/>
                <w:sz w:val="20"/>
                <w:szCs w:val="20"/>
              </w:rPr>
            </w:pPr>
            <w:r w:rsidRPr="000259F4">
              <w:rPr>
                <w:rStyle w:val="nfasissutil"/>
                <w:i w:val="0"/>
                <w:sz w:val="20"/>
                <w:szCs w:val="20"/>
              </w:rPr>
              <w:t>Otros trabajos de acuerdo a requerimiento del BCB</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jc w:val="both"/>
              <w:rPr>
                <w:rStyle w:val="nfasissutil"/>
                <w:i w:val="0"/>
                <w:sz w:val="20"/>
                <w:szCs w:val="20"/>
              </w:rPr>
            </w:pPr>
          </w:p>
        </w:tc>
      </w:tr>
      <w:tr w:rsidR="00EA5FFB" w:rsidRPr="000259F4" w:rsidTr="00EA5FFB">
        <w:trPr>
          <w:trHeight w:val="612"/>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SEGURIDAD INDUSTRIAL Y BIOSEGURIDAD</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rPr>
          <w:trHeight w:val="709"/>
        </w:trPr>
        <w:tc>
          <w:tcPr>
            <w:tcW w:w="2825"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proveedor deberá cumplir los siguientes aspectos en el desarrollo de sus funciones:</w:t>
            </w:r>
          </w:p>
          <w:p w:rsidR="00EA5FFB" w:rsidRPr="000259F4" w:rsidRDefault="00EA5FFB" w:rsidP="00973CCF">
            <w:pPr>
              <w:jc w:val="both"/>
              <w:rPr>
                <w:rStyle w:val="nfasissutil"/>
                <w:i w:val="0"/>
                <w:sz w:val="20"/>
                <w:szCs w:val="20"/>
              </w:rPr>
            </w:pPr>
          </w:p>
          <w:p w:rsidR="00EA5FFB" w:rsidRPr="00170BEC" w:rsidRDefault="00EA5FFB" w:rsidP="00EA5FFB">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EA5FFB" w:rsidRPr="000C564A" w:rsidRDefault="00EA5FFB" w:rsidP="00973CCF">
            <w:pPr>
              <w:ind w:left="720"/>
              <w:jc w:val="both"/>
              <w:rPr>
                <w:rStyle w:val="nfasissutil"/>
                <w:sz w:val="20"/>
                <w:szCs w:val="20"/>
              </w:rPr>
            </w:pPr>
          </w:p>
          <w:p w:rsidR="00EA5FFB" w:rsidRPr="000C564A" w:rsidRDefault="00EA5FFB" w:rsidP="00EA5FFB">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EA5FFB" w:rsidRPr="000259F4" w:rsidRDefault="00EA5FFB" w:rsidP="00973CCF">
            <w:pPr>
              <w:jc w:val="both"/>
              <w:rPr>
                <w:rStyle w:val="nfasissutil"/>
                <w:sz w:val="20"/>
                <w:szCs w:val="20"/>
              </w:rPr>
            </w:pPr>
          </w:p>
          <w:p w:rsidR="00EA5FFB" w:rsidRPr="000259F4" w:rsidRDefault="00EA5FFB" w:rsidP="00EA5FFB">
            <w:pPr>
              <w:numPr>
                <w:ilvl w:val="0"/>
                <w:numId w:val="40"/>
              </w:numPr>
              <w:jc w:val="both"/>
              <w:rPr>
                <w:rStyle w:val="nfasissutil"/>
                <w:sz w:val="20"/>
                <w:szCs w:val="20"/>
              </w:rPr>
            </w:pPr>
            <w:r w:rsidRPr="000259F4">
              <w:rPr>
                <w:rStyle w:val="nfasissutil"/>
                <w:i w:val="0"/>
                <w:sz w:val="20"/>
                <w:szCs w:val="20"/>
              </w:rPr>
              <w:t>Cumplir con el protocolo de bioseguridad vigente en las instalaciones del BCB.</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jc w:val="both"/>
              <w:rPr>
                <w:rStyle w:val="nfasissutil"/>
                <w:i w:val="0"/>
                <w:sz w:val="20"/>
                <w:szCs w:val="20"/>
              </w:rPr>
            </w:pPr>
          </w:p>
        </w:tc>
      </w:tr>
      <w:tr w:rsidR="00EA5FFB" w:rsidRPr="000259F4" w:rsidTr="00EA5FFB">
        <w:trPr>
          <w:trHeight w:val="709"/>
        </w:trPr>
        <w:tc>
          <w:tcPr>
            <w:tcW w:w="2825" w:type="pct"/>
            <w:tcBorders>
              <w:bottom w:val="single" w:sz="4" w:space="0" w:color="auto"/>
            </w:tcBorders>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EQUIPOS Y HERRAMIENTAS</w:t>
            </w:r>
          </w:p>
        </w:tc>
        <w:tc>
          <w:tcPr>
            <w:tcW w:w="2175" w:type="pct"/>
            <w:tcBorders>
              <w:bottom w:val="single" w:sz="4" w:space="0" w:color="auto"/>
            </w:tcBorders>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rPr>
          <w:trHeight w:val="709"/>
        </w:trPr>
        <w:tc>
          <w:tcPr>
            <w:tcW w:w="2825" w:type="pct"/>
            <w:tcBorders>
              <w:bottom w:val="single" w:sz="4" w:space="0" w:color="auto"/>
            </w:tcBorders>
            <w:vAlign w:val="center"/>
          </w:tcPr>
          <w:p w:rsidR="00EA5FFB" w:rsidRPr="000259F4" w:rsidRDefault="00EA5FFB" w:rsidP="00973CCF">
            <w:pPr>
              <w:jc w:val="both"/>
              <w:rPr>
                <w:iCs/>
                <w:sz w:val="20"/>
                <w:szCs w:val="20"/>
              </w:rPr>
            </w:pPr>
            <w:r w:rsidRPr="000259F4">
              <w:rPr>
                <w:iCs/>
                <w:sz w:val="20"/>
                <w:szCs w:val="20"/>
              </w:rPr>
              <w:t xml:space="preserve">El servicio se efectuará con herramientas menores propias del proveedor, solo en caso de requerir herramientas y/o equipos adicionales, estos serán </w:t>
            </w:r>
            <w:r w:rsidRPr="000259F4">
              <w:rPr>
                <w:iCs/>
                <w:sz w:val="20"/>
                <w:szCs w:val="20"/>
              </w:rPr>
              <w:lastRenderedPageBreak/>
              <w:t>proporcionados bajo listado por el BCB, cuya custodia estará a cargo del Fiscal de Servicio.</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jc w:val="both"/>
              <w:rPr>
                <w:iCs/>
                <w:sz w:val="20"/>
                <w:szCs w:val="20"/>
              </w:rPr>
            </w:pPr>
          </w:p>
        </w:tc>
      </w:tr>
      <w:tr w:rsidR="00EA5FFB" w:rsidRPr="000259F4" w:rsidTr="00EA5FFB">
        <w:trPr>
          <w:trHeight w:val="463"/>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 xml:space="preserve">LUGAR DE EJECUCIÓN DEL SERVICIO </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rPr>
          <w:trHeight w:val="591"/>
        </w:trPr>
        <w:tc>
          <w:tcPr>
            <w:tcW w:w="2825" w:type="pct"/>
            <w:tcBorders>
              <w:bottom w:val="single" w:sz="4" w:space="0" w:color="auto"/>
            </w:tcBorders>
          </w:tcPr>
          <w:p w:rsidR="00EA5FFB" w:rsidRPr="000259F4" w:rsidRDefault="00EA5FFB" w:rsidP="00973CCF">
            <w:pPr>
              <w:jc w:val="both"/>
              <w:rPr>
                <w:rStyle w:val="nfasissutil"/>
                <w:i w:val="0"/>
                <w:sz w:val="20"/>
                <w:szCs w:val="20"/>
              </w:rPr>
            </w:pPr>
            <w:r w:rsidRPr="000259F4">
              <w:rPr>
                <w:rStyle w:val="nfasissutil"/>
                <w:i w:val="0"/>
                <w:sz w:val="20"/>
                <w:szCs w:val="20"/>
              </w:rPr>
              <w:t>El servicio deberá desarrollarse en todos los inmuebles del BCB (según requerimiento), encontrándose entre otros, los siguientes:</w:t>
            </w:r>
          </w:p>
          <w:p w:rsidR="00EA5FFB" w:rsidRPr="000259F4" w:rsidRDefault="00EA5FFB" w:rsidP="00973CCF">
            <w:pPr>
              <w:jc w:val="both"/>
              <w:rPr>
                <w:rStyle w:val="nfasissutil"/>
                <w:i w:val="0"/>
                <w:sz w:val="20"/>
                <w:szCs w:val="20"/>
              </w:rPr>
            </w:pPr>
          </w:p>
          <w:p w:rsidR="00EA5FFB" w:rsidRPr="000259F4" w:rsidRDefault="00EA5FFB" w:rsidP="00EA5FFB">
            <w:pPr>
              <w:widowControl w:val="0"/>
              <w:numPr>
                <w:ilvl w:val="0"/>
                <w:numId w:val="65"/>
              </w:numPr>
              <w:jc w:val="both"/>
              <w:rPr>
                <w:rFonts w:cs="Arial"/>
                <w:sz w:val="20"/>
                <w:szCs w:val="20"/>
                <w:lang w:val="es-ES_tradnl"/>
              </w:rPr>
            </w:pPr>
            <w:r w:rsidRPr="000259F4">
              <w:rPr>
                <w:rFonts w:cs="Arial"/>
                <w:sz w:val="20"/>
                <w:szCs w:val="20"/>
                <w:lang w:val="es-ES_tradnl"/>
              </w:rPr>
              <w:t>Edificio Principal</w:t>
            </w:r>
            <w:r>
              <w:rPr>
                <w:rFonts w:cs="Arial"/>
                <w:sz w:val="20"/>
                <w:szCs w:val="20"/>
                <w:lang w:val="es-ES_tradnl"/>
              </w:rPr>
              <w:t xml:space="preserve"> del BCB</w:t>
            </w:r>
            <w:r w:rsidRPr="000259F4">
              <w:rPr>
                <w:rFonts w:cs="Arial"/>
                <w:sz w:val="20"/>
                <w:szCs w:val="20"/>
                <w:lang w:val="es-ES_tradnl"/>
              </w:rPr>
              <w:t xml:space="preserve"> (Calle Ayacucho, esquina Mercado S/N, La Paz).</w:t>
            </w:r>
          </w:p>
          <w:p w:rsidR="00EA5FFB" w:rsidRPr="000C564A" w:rsidRDefault="00EA5FFB" w:rsidP="00EA5FFB">
            <w:pPr>
              <w:widowControl w:val="0"/>
              <w:numPr>
                <w:ilvl w:val="0"/>
                <w:numId w:val="65"/>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EA5FFB" w:rsidRPr="000C564A" w:rsidRDefault="00EA5FFB" w:rsidP="00EA5FFB">
            <w:pPr>
              <w:widowControl w:val="0"/>
              <w:numPr>
                <w:ilvl w:val="0"/>
                <w:numId w:val="65"/>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EA5FFB" w:rsidRPr="000C564A" w:rsidRDefault="00EA5FFB" w:rsidP="00EA5FFB">
            <w:pPr>
              <w:widowControl w:val="0"/>
              <w:numPr>
                <w:ilvl w:val="0"/>
                <w:numId w:val="65"/>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EA5FFB" w:rsidRPr="000259F4" w:rsidRDefault="00EA5FFB" w:rsidP="00973CCF">
            <w:pPr>
              <w:jc w:val="both"/>
              <w:rPr>
                <w:rStyle w:val="nfasissutil"/>
                <w:i w:val="0"/>
                <w:sz w:val="20"/>
                <w:szCs w:val="20"/>
                <w:lang w:val="es-ES_tradnl"/>
              </w:rPr>
            </w:pPr>
          </w:p>
          <w:p w:rsidR="00EA5FFB" w:rsidRPr="000259F4" w:rsidRDefault="00EA5FFB" w:rsidP="00973CCF">
            <w:pPr>
              <w:jc w:val="both"/>
              <w:rPr>
                <w:rStyle w:val="nfasissutil"/>
                <w:i w:val="0"/>
                <w:sz w:val="20"/>
                <w:szCs w:val="20"/>
              </w:rPr>
            </w:pPr>
            <w:r w:rsidRPr="000259F4">
              <w:rPr>
                <w:rStyle w:val="nfasissutil"/>
                <w:i w:val="0"/>
                <w:sz w:val="20"/>
                <w:szCs w:val="20"/>
              </w:rPr>
              <w:t>Se asignara al proveedor un espacio de trabajo dentro de las instalaciones del BCB para el adecuado desarrollo de sus funciones.</w:t>
            </w:r>
          </w:p>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sz w:val="20"/>
                <w:szCs w:val="20"/>
              </w:rPr>
            </w:pPr>
            <w:r w:rsidRPr="000259F4">
              <w:rPr>
                <w:rStyle w:val="nfasissutil"/>
                <w:b/>
                <w:sz w:val="20"/>
                <w:szCs w:val="20"/>
              </w:rPr>
              <w:t xml:space="preserve"> (Manifestar aceptación)</w:t>
            </w:r>
          </w:p>
        </w:tc>
        <w:tc>
          <w:tcPr>
            <w:tcW w:w="2175" w:type="pct"/>
            <w:tcBorders>
              <w:bottom w:val="single" w:sz="4" w:space="0" w:color="auto"/>
            </w:tcBorders>
          </w:tcPr>
          <w:p w:rsidR="00EA5FFB" w:rsidRPr="000259F4" w:rsidRDefault="00EA5FFB" w:rsidP="00973CCF">
            <w:pPr>
              <w:jc w:val="both"/>
              <w:rPr>
                <w:rStyle w:val="nfasissutil"/>
                <w:i w:val="0"/>
                <w:sz w:val="20"/>
                <w:szCs w:val="20"/>
              </w:rPr>
            </w:pPr>
          </w:p>
        </w:tc>
      </w:tr>
      <w:tr w:rsidR="00EA5FFB" w:rsidRPr="000259F4" w:rsidTr="00EA5FFB">
        <w:trPr>
          <w:trHeight w:val="463"/>
        </w:trPr>
        <w:tc>
          <w:tcPr>
            <w:tcW w:w="2825" w:type="pct"/>
            <w:shd w:val="clear" w:color="auto" w:fill="FBE4D5"/>
            <w:vAlign w:val="center"/>
          </w:tcPr>
          <w:p w:rsidR="00EA5FFB" w:rsidRPr="000259F4" w:rsidRDefault="00EA5FFB" w:rsidP="00EA5FFB">
            <w:pPr>
              <w:numPr>
                <w:ilvl w:val="0"/>
                <w:numId w:val="63"/>
              </w:numPr>
              <w:rPr>
                <w:rStyle w:val="nfasissutil"/>
                <w:b/>
                <w:i w:val="0"/>
                <w:sz w:val="20"/>
                <w:szCs w:val="20"/>
              </w:rPr>
            </w:pPr>
            <w:r w:rsidRPr="000259F4">
              <w:rPr>
                <w:rStyle w:val="nfasissutil"/>
                <w:b/>
                <w:i w:val="0"/>
                <w:sz w:val="20"/>
                <w:szCs w:val="20"/>
              </w:rPr>
              <w:t>HORARIO DE TRABAJO</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63"/>
        </w:trPr>
        <w:tc>
          <w:tcPr>
            <w:tcW w:w="2825" w:type="pct"/>
            <w:shd w:val="clear" w:color="auto" w:fill="auto"/>
            <w:vAlign w:val="center"/>
          </w:tcPr>
          <w:p w:rsidR="00EA5FFB" w:rsidRPr="000259F4" w:rsidRDefault="00EA5FFB" w:rsidP="00973CCF">
            <w:pPr>
              <w:rPr>
                <w:rStyle w:val="nfasissutil"/>
                <w:i w:val="0"/>
                <w:sz w:val="20"/>
                <w:szCs w:val="20"/>
              </w:rPr>
            </w:pPr>
            <w:r w:rsidRPr="000259F4">
              <w:rPr>
                <w:rStyle w:val="nfasissutil"/>
                <w:i w:val="0"/>
                <w:sz w:val="20"/>
                <w:szCs w:val="20"/>
              </w:rPr>
              <w:t>El proveedor deberá cumplir con los siguientes horarios de trabajo:</w:t>
            </w:r>
          </w:p>
          <w:p w:rsidR="00EA5FFB" w:rsidRPr="000259F4" w:rsidRDefault="00EA5FFB" w:rsidP="00973CCF">
            <w:pPr>
              <w:rPr>
                <w:rStyle w:val="nfasissutil"/>
                <w:i w:val="0"/>
                <w:sz w:val="20"/>
                <w:szCs w:val="20"/>
              </w:rPr>
            </w:pPr>
          </w:p>
          <w:p w:rsidR="00EA5FFB" w:rsidRPr="000259F4" w:rsidRDefault="00EA5FFB" w:rsidP="00EA5FFB">
            <w:pPr>
              <w:numPr>
                <w:ilvl w:val="0"/>
                <w:numId w:val="39"/>
              </w:numPr>
              <w:jc w:val="both"/>
              <w:rPr>
                <w:rStyle w:val="nfasissutil"/>
                <w:i w:val="0"/>
                <w:sz w:val="20"/>
                <w:szCs w:val="20"/>
                <w:highlight w:val="yellow"/>
              </w:rPr>
            </w:pPr>
            <w:r w:rsidRPr="000259F4">
              <w:rPr>
                <w:rStyle w:val="nfasissutil"/>
                <w:i w:val="0"/>
                <w:sz w:val="20"/>
                <w:szCs w:val="20"/>
                <w:highlight w:val="yellow"/>
              </w:rPr>
              <w:t xml:space="preserve">De lunes a viernes, en horario </w:t>
            </w:r>
            <w:proofErr w:type="gramStart"/>
            <w:r w:rsidRPr="000259F4">
              <w:rPr>
                <w:rStyle w:val="nfasissutil"/>
                <w:i w:val="0"/>
                <w:sz w:val="20"/>
                <w:szCs w:val="20"/>
                <w:highlight w:val="yellow"/>
              </w:rPr>
              <w:t>continuo</w:t>
            </w:r>
            <w:proofErr w:type="gramEnd"/>
            <w:r w:rsidRPr="000259F4">
              <w:rPr>
                <w:rStyle w:val="nfasissutil"/>
                <w:i w:val="0"/>
                <w:sz w:val="20"/>
                <w:szCs w:val="20"/>
                <w:highlight w:val="yellow"/>
              </w:rPr>
              <w:t xml:space="preserve"> de horas 08:00 a 17:00 (contemplando una (1) hora para refrigerio).</w:t>
            </w:r>
          </w:p>
          <w:p w:rsidR="00EA5FFB" w:rsidRPr="000259F4" w:rsidRDefault="00EA5FFB" w:rsidP="00973CCF">
            <w:pPr>
              <w:ind w:left="720"/>
              <w:jc w:val="both"/>
              <w:rPr>
                <w:rStyle w:val="nfasissutil"/>
                <w:i w:val="0"/>
                <w:sz w:val="20"/>
                <w:szCs w:val="20"/>
              </w:rPr>
            </w:pPr>
          </w:p>
          <w:p w:rsidR="00EA5FFB" w:rsidRPr="000259F4" w:rsidRDefault="00EA5FFB" w:rsidP="00EA5FFB">
            <w:pPr>
              <w:numPr>
                <w:ilvl w:val="0"/>
                <w:numId w:val="39"/>
              </w:numPr>
              <w:jc w:val="both"/>
              <w:rPr>
                <w:rStyle w:val="nfasissutil"/>
                <w:i w:val="0"/>
                <w:sz w:val="20"/>
                <w:szCs w:val="20"/>
              </w:rPr>
            </w:pPr>
            <w:r w:rsidRPr="000259F4">
              <w:rPr>
                <w:rStyle w:val="nfasissutil"/>
                <w:i w:val="0"/>
                <w:sz w:val="20"/>
                <w:szCs w:val="20"/>
              </w:rPr>
              <w:t>Los días sábados desde horas 08:30 hasta las 13:30</w:t>
            </w:r>
          </w:p>
          <w:p w:rsidR="00EA5FFB" w:rsidRPr="000259F4" w:rsidRDefault="00EA5FFB" w:rsidP="00973CCF">
            <w:pPr>
              <w:rPr>
                <w:rStyle w:val="nfasissutil"/>
                <w:b/>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 xml:space="preserve">No obstante, los horarios pueden ser modificados en función a la necesidad de trabajos del BCB según instrucción del Fiscal de Servicio </w:t>
            </w:r>
            <w:r w:rsidRPr="000259F4">
              <w:rPr>
                <w:rStyle w:val="nfasissutil"/>
                <w:i w:val="0"/>
                <w:sz w:val="20"/>
                <w:szCs w:val="20"/>
                <w:highlight w:val="yellow"/>
              </w:rPr>
              <w:t>y/o disposiciones normativas.</w:t>
            </w:r>
          </w:p>
          <w:p w:rsidR="00EA5FFB" w:rsidRPr="000259F4" w:rsidRDefault="00EA5FFB" w:rsidP="00973CCF">
            <w:pPr>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 xml:space="preserve">Se otorgará tolerancia de cinco (5) minutos en el ingreso a la jornada laboral, pasados los mismos, se </w:t>
            </w:r>
            <w:r w:rsidRPr="000259F4">
              <w:rPr>
                <w:rStyle w:val="nfasissutil"/>
                <w:i w:val="0"/>
                <w:sz w:val="20"/>
                <w:szCs w:val="20"/>
              </w:rPr>
              <w:lastRenderedPageBreak/>
              <w:t>registrará el atraso y se aplicará la penalidad correspondiente.</w:t>
            </w:r>
          </w:p>
          <w:p w:rsidR="00EA5FFB" w:rsidRPr="000259F4" w:rsidRDefault="00EA5FFB" w:rsidP="00973CCF">
            <w:pPr>
              <w:jc w:val="both"/>
              <w:rPr>
                <w:rStyle w:val="nfasissutil"/>
                <w:i w:val="0"/>
                <w:sz w:val="20"/>
                <w:szCs w:val="20"/>
              </w:rPr>
            </w:pPr>
          </w:p>
          <w:p w:rsidR="00EA5FFB" w:rsidRPr="000259F4" w:rsidRDefault="00EA5FFB" w:rsidP="00973CCF">
            <w:pPr>
              <w:rPr>
                <w:rFonts w:cs="Arial"/>
                <w:sz w:val="20"/>
                <w:szCs w:val="20"/>
                <w:lang w:val="es-ES_tradnl"/>
              </w:rPr>
            </w:pPr>
            <w:r w:rsidRPr="000259F4">
              <w:rPr>
                <w:rStyle w:val="nfasissutil"/>
                <w:i w:val="0"/>
                <w:sz w:val="20"/>
                <w:szCs w:val="20"/>
              </w:rPr>
              <w:t xml:space="preserve">La asistencia será verificada mediante el </w:t>
            </w:r>
            <w:r w:rsidRPr="000259F4">
              <w:rPr>
                <w:rFonts w:cs="Arial"/>
                <w:sz w:val="20"/>
                <w:szCs w:val="20"/>
                <w:lang w:val="es-ES_tradnl"/>
              </w:rPr>
              <w:t>reporte biométrico de control de presencia con el que cuenta la ENTIDAD.</w:t>
            </w:r>
          </w:p>
          <w:p w:rsidR="00EA5FFB" w:rsidRPr="000259F4" w:rsidRDefault="00EA5FFB" w:rsidP="00973CCF">
            <w:pPr>
              <w:rPr>
                <w:rFonts w:cs="Arial"/>
                <w:sz w:val="20"/>
                <w:szCs w:val="20"/>
                <w:lang w:val="es-ES_tradnl"/>
              </w:rPr>
            </w:pPr>
          </w:p>
          <w:p w:rsidR="00EA5FFB" w:rsidRPr="000259F4" w:rsidRDefault="00EA5FFB" w:rsidP="00973CCF">
            <w:pPr>
              <w:jc w:val="both"/>
              <w:rPr>
                <w:rStyle w:val="nfasissutil"/>
                <w:i w:val="0"/>
                <w:sz w:val="20"/>
                <w:szCs w:val="20"/>
              </w:rPr>
            </w:pPr>
            <w:r w:rsidRPr="000259F4">
              <w:rPr>
                <w:rFonts w:cs="Arial"/>
                <w:sz w:val="20"/>
                <w:szCs w:val="20"/>
                <w:lang w:val="es-ES_tradnl"/>
              </w:rPr>
              <w:t>Ante eventos de emergencia los servicios serán prestados también los días domingos y feriados en el horario que sea requerido por el Fiscal de servicio.</w:t>
            </w:r>
          </w:p>
          <w:p w:rsidR="00EA5FFB" w:rsidRPr="000259F4" w:rsidRDefault="00EA5FFB" w:rsidP="00973CCF">
            <w:pPr>
              <w:rPr>
                <w:rStyle w:val="nfasissutil"/>
                <w:b/>
                <w:i w:val="0"/>
                <w:sz w:val="20"/>
                <w:szCs w:val="20"/>
              </w:rPr>
            </w:pPr>
            <w:r w:rsidRPr="000259F4">
              <w:rPr>
                <w:rStyle w:val="nfasissutil"/>
                <w:b/>
                <w:sz w:val="20"/>
                <w:szCs w:val="20"/>
              </w:rPr>
              <w:t>(Manifestar aceptación)</w:t>
            </w:r>
          </w:p>
        </w:tc>
        <w:tc>
          <w:tcPr>
            <w:tcW w:w="2175" w:type="pct"/>
          </w:tcPr>
          <w:p w:rsidR="00EA5FFB" w:rsidRPr="000259F4" w:rsidRDefault="00EA5FFB" w:rsidP="00973CCF">
            <w:pPr>
              <w:rPr>
                <w:rStyle w:val="nfasissutil"/>
                <w:i w:val="0"/>
                <w:sz w:val="20"/>
                <w:szCs w:val="20"/>
              </w:rPr>
            </w:pPr>
          </w:p>
        </w:tc>
      </w:tr>
      <w:tr w:rsidR="00EA5FFB" w:rsidRPr="000259F4" w:rsidTr="00EA5FFB">
        <w:trPr>
          <w:trHeight w:val="463"/>
        </w:trPr>
        <w:tc>
          <w:tcPr>
            <w:tcW w:w="2825" w:type="pct"/>
            <w:shd w:val="clear" w:color="auto" w:fill="FBE4D5"/>
            <w:vAlign w:val="center"/>
          </w:tcPr>
          <w:p w:rsidR="00EA5FFB" w:rsidRPr="000259F4" w:rsidRDefault="00EA5FFB" w:rsidP="00EA5FFB">
            <w:pPr>
              <w:numPr>
                <w:ilvl w:val="0"/>
                <w:numId w:val="63"/>
              </w:numPr>
              <w:rPr>
                <w:rStyle w:val="nfasissutil"/>
                <w:sz w:val="20"/>
                <w:szCs w:val="20"/>
              </w:rPr>
            </w:pPr>
            <w:r w:rsidRPr="000259F4">
              <w:rPr>
                <w:rStyle w:val="nfasissutil"/>
                <w:b/>
                <w:i w:val="0"/>
                <w:sz w:val="20"/>
                <w:szCs w:val="20"/>
              </w:rPr>
              <w:t>PLAZO DE PRESTACIÓN DEL SERVICIO</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507"/>
        </w:trPr>
        <w:tc>
          <w:tcPr>
            <w:tcW w:w="2825" w:type="pct"/>
            <w:tcBorders>
              <w:bottom w:val="single" w:sz="4" w:space="0" w:color="auto"/>
            </w:tcBorders>
          </w:tcPr>
          <w:p w:rsidR="00EA5FFB" w:rsidRPr="000259F4" w:rsidRDefault="00EA5FFB" w:rsidP="00973CCF">
            <w:pPr>
              <w:tabs>
                <w:tab w:val="num" w:pos="720"/>
                <w:tab w:val="num" w:pos="2377"/>
              </w:tabs>
              <w:jc w:val="both"/>
              <w:rPr>
                <w:rStyle w:val="nfasissutil"/>
                <w:b/>
                <w:sz w:val="20"/>
                <w:szCs w:val="20"/>
              </w:rPr>
            </w:pPr>
            <w:r w:rsidRPr="000259F4">
              <w:rPr>
                <w:rStyle w:val="nfasissutil"/>
                <w:i w:val="0"/>
                <w:sz w:val="20"/>
                <w:szCs w:val="20"/>
                <w:highlight w:val="yellow"/>
              </w:rPr>
              <w:t>El plazo para la prestación del servicio se computará a partir del 1 de enero de 2024 hasta el 31 de diciembre de 2024.</w:t>
            </w:r>
            <w:r w:rsidRPr="000259F4">
              <w:rPr>
                <w:rStyle w:val="nfasissutil"/>
                <w:b/>
                <w:sz w:val="20"/>
                <w:szCs w:val="20"/>
              </w:rPr>
              <w:t xml:space="preserve"> </w:t>
            </w:r>
          </w:p>
          <w:p w:rsidR="00EA5FFB" w:rsidRPr="000259F4" w:rsidRDefault="00EA5FFB" w:rsidP="00973CCF">
            <w:pPr>
              <w:tabs>
                <w:tab w:val="num" w:pos="720"/>
                <w:tab w:val="num" w:pos="2377"/>
              </w:tabs>
              <w:jc w:val="both"/>
              <w:rPr>
                <w:rStyle w:val="nfasissutil"/>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tabs>
                <w:tab w:val="num" w:pos="720"/>
                <w:tab w:val="num" w:pos="2377"/>
              </w:tabs>
              <w:jc w:val="both"/>
              <w:rPr>
                <w:rStyle w:val="nfasissutil"/>
                <w:i w:val="0"/>
                <w:sz w:val="20"/>
                <w:szCs w:val="20"/>
                <w:highlight w:val="yellow"/>
              </w:rPr>
            </w:pPr>
          </w:p>
        </w:tc>
      </w:tr>
      <w:tr w:rsidR="00EA5FFB" w:rsidRPr="000259F4" w:rsidTr="00EA5FFB">
        <w:trPr>
          <w:trHeight w:val="463"/>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MONTO Y FORMA DE PAGO</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rPr>
          <w:trHeight w:val="507"/>
        </w:trPr>
        <w:tc>
          <w:tcPr>
            <w:tcW w:w="2825" w:type="pct"/>
            <w:tcBorders>
              <w:bottom w:val="single" w:sz="4" w:space="0" w:color="auto"/>
            </w:tcBorders>
          </w:tcPr>
          <w:p w:rsidR="00EA5FFB" w:rsidRPr="000259F4" w:rsidRDefault="00EA5FFB" w:rsidP="00973CCF">
            <w:pPr>
              <w:tabs>
                <w:tab w:val="num" w:pos="720"/>
                <w:tab w:val="num" w:pos="2377"/>
              </w:tabs>
              <w:jc w:val="both"/>
              <w:rPr>
                <w:rStyle w:val="nfasissutil"/>
                <w:i w:val="0"/>
                <w:sz w:val="20"/>
                <w:szCs w:val="20"/>
                <w:highlight w:val="yellow"/>
              </w:rPr>
            </w:pPr>
            <w:r w:rsidRPr="000259F4">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EA5FFB" w:rsidRPr="000259F4" w:rsidRDefault="00EA5FFB" w:rsidP="00973CCF">
            <w:pPr>
              <w:tabs>
                <w:tab w:val="num" w:pos="720"/>
                <w:tab w:val="num" w:pos="2377"/>
              </w:tabs>
              <w:jc w:val="both"/>
              <w:rPr>
                <w:rStyle w:val="nfasissutil"/>
                <w:i w:val="0"/>
                <w:sz w:val="20"/>
                <w:szCs w:val="20"/>
                <w:highlight w:val="yellow"/>
              </w:rPr>
            </w:pP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Nota de solicitud de pago</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Informe de ejecución mensual (con reporte fotográfico)</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Factura o solicitud de retención de impuestos de ley</w:t>
            </w:r>
          </w:p>
          <w:p w:rsidR="00EA5FFB" w:rsidRPr="000259F4" w:rsidRDefault="00EA5FFB" w:rsidP="00EA5FFB">
            <w:pPr>
              <w:numPr>
                <w:ilvl w:val="0"/>
                <w:numId w:val="41"/>
              </w:numPr>
              <w:tabs>
                <w:tab w:val="num" w:pos="639"/>
              </w:tabs>
              <w:jc w:val="both"/>
              <w:rPr>
                <w:rStyle w:val="nfasissutil"/>
                <w:i w:val="0"/>
                <w:sz w:val="20"/>
                <w:szCs w:val="20"/>
                <w:highlight w:val="yellow"/>
              </w:rPr>
            </w:pPr>
            <w:r w:rsidRPr="000259F4">
              <w:rPr>
                <w:rStyle w:val="nfasissutil"/>
                <w:i w:val="0"/>
                <w:sz w:val="20"/>
                <w:szCs w:val="20"/>
                <w:highlight w:val="yellow"/>
              </w:rPr>
              <w:t>Otro documento a requerimiento del Fiscal de Servicio</w:t>
            </w:r>
          </w:p>
          <w:p w:rsidR="00EA5FFB" w:rsidRPr="000259F4" w:rsidRDefault="00EA5FFB" w:rsidP="00973CCF">
            <w:pPr>
              <w:tabs>
                <w:tab w:val="num" w:pos="720"/>
                <w:tab w:val="num" w:pos="2377"/>
              </w:tabs>
              <w:jc w:val="both"/>
              <w:rPr>
                <w:rStyle w:val="nfasissutil"/>
                <w:i w:val="0"/>
                <w:sz w:val="20"/>
                <w:szCs w:val="20"/>
              </w:rPr>
            </w:pPr>
          </w:p>
          <w:p w:rsidR="00EA5FFB" w:rsidRPr="000259F4" w:rsidRDefault="00EA5FFB" w:rsidP="00973CCF">
            <w:pPr>
              <w:tabs>
                <w:tab w:val="num" w:pos="720"/>
                <w:tab w:val="num" w:pos="2377"/>
              </w:tabs>
              <w:jc w:val="both"/>
              <w:rPr>
                <w:rStyle w:val="nfasissutil"/>
                <w:i w:val="0"/>
                <w:color w:val="000000"/>
                <w:sz w:val="20"/>
                <w:szCs w:val="20"/>
              </w:rPr>
            </w:pPr>
            <w:r w:rsidRPr="000259F4">
              <w:rPr>
                <w:rStyle w:val="nfasissutil"/>
                <w:i w:val="0"/>
                <w:sz w:val="20"/>
                <w:szCs w:val="20"/>
              </w:rPr>
              <w:t xml:space="preserve">El Fiscal de servicio aprobara la </w:t>
            </w:r>
            <w:r w:rsidRPr="000259F4">
              <w:rPr>
                <w:rStyle w:val="nfasissutil"/>
                <w:i w:val="0"/>
                <w:color w:val="000000"/>
                <w:sz w:val="20"/>
                <w:szCs w:val="20"/>
              </w:rPr>
              <w:t>planilla de ejecución de servicios emitiendo el Informe Parcial de Conformidad.</w:t>
            </w:r>
          </w:p>
          <w:p w:rsidR="00EA5FFB" w:rsidRPr="000259F4" w:rsidRDefault="00EA5FFB" w:rsidP="00973CCF">
            <w:pPr>
              <w:tabs>
                <w:tab w:val="num" w:pos="720"/>
                <w:tab w:val="num" w:pos="2377"/>
              </w:tabs>
              <w:jc w:val="both"/>
              <w:rPr>
                <w:rStyle w:val="nfasissutil"/>
                <w:i w:val="0"/>
                <w:sz w:val="20"/>
                <w:szCs w:val="20"/>
              </w:rPr>
            </w:pPr>
          </w:p>
          <w:p w:rsidR="00EA5FFB" w:rsidRPr="000259F4" w:rsidRDefault="00EA5FFB" w:rsidP="00973CCF">
            <w:pPr>
              <w:tabs>
                <w:tab w:val="num" w:pos="2377"/>
              </w:tabs>
              <w:jc w:val="both"/>
              <w:rPr>
                <w:rStyle w:val="nfasissutil"/>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tabs>
                <w:tab w:val="num" w:pos="720"/>
                <w:tab w:val="num" w:pos="2377"/>
              </w:tabs>
              <w:jc w:val="both"/>
              <w:rPr>
                <w:rStyle w:val="nfasissutil"/>
                <w:i w:val="0"/>
                <w:sz w:val="20"/>
                <w:szCs w:val="20"/>
                <w:highlight w:val="yellow"/>
              </w:rPr>
            </w:pPr>
          </w:p>
        </w:tc>
      </w:tr>
      <w:tr w:rsidR="00EA5FFB" w:rsidRPr="000259F4" w:rsidTr="00EA5FFB">
        <w:trPr>
          <w:trHeight w:val="500"/>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FISCAL DEL SERVICIO</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c>
          <w:tcPr>
            <w:tcW w:w="2825" w:type="pct"/>
            <w:tcBorders>
              <w:bottom w:val="single" w:sz="4" w:space="0" w:color="auto"/>
            </w:tcBorders>
          </w:tcPr>
          <w:p w:rsidR="00EA5FFB" w:rsidRPr="000259F4" w:rsidRDefault="00EA5FFB" w:rsidP="00973CCF">
            <w:pPr>
              <w:tabs>
                <w:tab w:val="num" w:pos="2377"/>
              </w:tabs>
              <w:jc w:val="both"/>
              <w:rPr>
                <w:rStyle w:val="nfasissutil"/>
                <w:i w:val="0"/>
                <w:sz w:val="20"/>
                <w:szCs w:val="20"/>
              </w:rPr>
            </w:pPr>
          </w:p>
          <w:p w:rsidR="00EA5FFB" w:rsidRPr="000259F4" w:rsidRDefault="00EA5FFB" w:rsidP="00973CCF">
            <w:pPr>
              <w:tabs>
                <w:tab w:val="num" w:pos="2377"/>
              </w:tabs>
              <w:jc w:val="both"/>
              <w:rPr>
                <w:rStyle w:val="nfasissutil"/>
                <w:i w:val="0"/>
                <w:sz w:val="20"/>
                <w:szCs w:val="20"/>
              </w:rPr>
            </w:pPr>
            <w:r w:rsidRPr="000259F4">
              <w:rPr>
                <w:rStyle w:val="nfasissutil"/>
                <w:i w:val="0"/>
                <w:sz w:val="20"/>
                <w:szCs w:val="20"/>
              </w:rPr>
              <w:t>El BCB designará un Fiscal de servicio encargado del seguimiento y control, quien comunicará oficialmente dicha designación al Proveedor mediante nota expresa u otro medio.</w:t>
            </w:r>
          </w:p>
          <w:p w:rsidR="00EA5FFB" w:rsidRPr="000259F4" w:rsidRDefault="00EA5FFB" w:rsidP="00973CCF">
            <w:pPr>
              <w:tabs>
                <w:tab w:val="num" w:pos="2377"/>
              </w:tabs>
              <w:jc w:val="both"/>
              <w:rPr>
                <w:rStyle w:val="nfasissutil"/>
                <w:i w:val="0"/>
                <w:sz w:val="20"/>
                <w:szCs w:val="20"/>
              </w:rPr>
            </w:pPr>
            <w:r w:rsidRPr="000259F4">
              <w:rPr>
                <w:rStyle w:val="nfasissutil"/>
                <w:i w:val="0"/>
                <w:sz w:val="20"/>
                <w:szCs w:val="20"/>
              </w:rPr>
              <w:t xml:space="preserve">El Fiscal de servicio podrá ser designado como Responsable de Recepción. </w:t>
            </w:r>
          </w:p>
          <w:p w:rsidR="00EA5FFB" w:rsidRPr="000259F4" w:rsidRDefault="00EA5FFB" w:rsidP="00973CCF">
            <w:pPr>
              <w:tabs>
                <w:tab w:val="num" w:pos="2377"/>
              </w:tabs>
              <w:jc w:val="both"/>
              <w:rPr>
                <w:rStyle w:val="nfasissutil"/>
                <w:i w:val="0"/>
                <w:sz w:val="20"/>
                <w:szCs w:val="20"/>
              </w:rPr>
            </w:pPr>
          </w:p>
          <w:p w:rsidR="00EA5FFB" w:rsidRPr="000259F4" w:rsidRDefault="00EA5FFB" w:rsidP="00973CCF">
            <w:pPr>
              <w:tabs>
                <w:tab w:val="num" w:pos="720"/>
                <w:tab w:val="num" w:pos="2377"/>
              </w:tabs>
              <w:jc w:val="both"/>
              <w:rPr>
                <w:rStyle w:val="nfasissutil"/>
                <w:i w:val="0"/>
                <w:sz w:val="20"/>
                <w:szCs w:val="20"/>
              </w:rPr>
            </w:pPr>
            <w:r w:rsidRPr="000259F4">
              <w:rPr>
                <w:rStyle w:val="nfasissutil"/>
                <w:i w:val="0"/>
                <w:sz w:val="20"/>
                <w:szCs w:val="20"/>
              </w:rPr>
              <w:t xml:space="preserve">Entre las funciones principales del Fiscal del Servicio se encuentran las siguientes:  </w:t>
            </w:r>
          </w:p>
          <w:p w:rsidR="00EA5FFB" w:rsidRPr="000259F4" w:rsidRDefault="00EA5FFB" w:rsidP="00973CCF">
            <w:pPr>
              <w:tabs>
                <w:tab w:val="num" w:pos="720"/>
                <w:tab w:val="num" w:pos="2377"/>
              </w:tabs>
              <w:jc w:val="both"/>
              <w:rPr>
                <w:rStyle w:val="nfasissutil"/>
                <w:sz w:val="20"/>
                <w:szCs w:val="20"/>
              </w:rPr>
            </w:pP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 xml:space="preserve">Coordinar todos los aspectos referentes a la relación entre el BCB y el proveedor </w:t>
            </w:r>
            <w:r w:rsidRPr="000259F4">
              <w:rPr>
                <w:rStyle w:val="nfasissutil"/>
                <w:i w:val="0"/>
                <w:sz w:val="20"/>
                <w:szCs w:val="20"/>
              </w:rPr>
              <w:lastRenderedPageBreak/>
              <w:t>manteniendo una continua comunicación verbal y escrita.</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highlight w:val="yellow"/>
              </w:rPr>
              <w:t>Verificar</w:t>
            </w:r>
            <w:r w:rsidRPr="000259F4">
              <w:rPr>
                <w:rStyle w:val="nfasissutil"/>
                <w:i w:val="0"/>
                <w:sz w:val="20"/>
                <w:szCs w:val="20"/>
              </w:rPr>
              <w:t xml:space="preserve"> el cumplimiento del Contrato y de las presentes Especificaciones Técnicas.</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Verificar la vigencia de seguro o póliza contra accidentes personales durante el plazo del contrato.</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 xml:space="preserve">Efectuar el control del servicio y dar su conformidad al mismo, elaborando el </w:t>
            </w:r>
            <w:r w:rsidRPr="000259F4">
              <w:rPr>
                <w:rStyle w:val="nfasissutil"/>
                <w:i w:val="0"/>
                <w:color w:val="000000"/>
                <w:sz w:val="20"/>
                <w:szCs w:val="20"/>
              </w:rPr>
              <w:t>Informe Parcial de Conformidad.</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 xml:space="preserve">Aprobar o elaborar el Certificado de Liquidación final </w:t>
            </w:r>
          </w:p>
          <w:p w:rsidR="00EA5FFB" w:rsidRPr="000259F4" w:rsidRDefault="00EA5FFB" w:rsidP="00EA5FFB">
            <w:pPr>
              <w:numPr>
                <w:ilvl w:val="0"/>
                <w:numId w:val="38"/>
              </w:numPr>
              <w:jc w:val="both"/>
              <w:rPr>
                <w:rStyle w:val="nfasissutil"/>
                <w:i w:val="0"/>
                <w:sz w:val="20"/>
                <w:szCs w:val="20"/>
              </w:rPr>
            </w:pPr>
            <w:r w:rsidRPr="000259F4">
              <w:rPr>
                <w:rStyle w:val="nfasissutil"/>
                <w:i w:val="0"/>
                <w:sz w:val="20"/>
                <w:szCs w:val="20"/>
              </w:rPr>
              <w:t>Gestionar los pagos mensuales.</w:t>
            </w:r>
          </w:p>
          <w:p w:rsidR="00EA5FFB" w:rsidRPr="000259F4" w:rsidRDefault="00EA5FFB" w:rsidP="00EA5FFB">
            <w:pPr>
              <w:numPr>
                <w:ilvl w:val="0"/>
                <w:numId w:val="38"/>
              </w:numPr>
              <w:tabs>
                <w:tab w:val="num" w:pos="2377"/>
                <w:tab w:val="num" w:pos="3668"/>
              </w:tabs>
              <w:jc w:val="both"/>
              <w:rPr>
                <w:rStyle w:val="nfasissutil"/>
                <w:sz w:val="20"/>
                <w:szCs w:val="20"/>
              </w:rPr>
            </w:pPr>
            <w:r w:rsidRPr="000259F4">
              <w:rPr>
                <w:rStyle w:val="nfasissutil"/>
                <w:i w:val="0"/>
                <w:sz w:val="20"/>
                <w:szCs w:val="20"/>
              </w:rPr>
              <w:t>Verificar el cumplimiento de lo establecido en los aspectos de Seguridad Industrial y Bioseguridad</w:t>
            </w:r>
          </w:p>
          <w:p w:rsidR="00EA5FFB" w:rsidRPr="000259F4" w:rsidRDefault="00EA5FFB" w:rsidP="00EA5FFB">
            <w:pPr>
              <w:numPr>
                <w:ilvl w:val="0"/>
                <w:numId w:val="38"/>
              </w:numPr>
              <w:tabs>
                <w:tab w:val="num" w:pos="2377"/>
                <w:tab w:val="num" w:pos="3668"/>
              </w:tabs>
              <w:jc w:val="both"/>
              <w:rPr>
                <w:rStyle w:val="nfasissutil"/>
                <w:sz w:val="20"/>
                <w:szCs w:val="20"/>
              </w:rPr>
            </w:pPr>
            <w:r w:rsidRPr="000259F4">
              <w:rPr>
                <w:rStyle w:val="nfasissutil"/>
                <w:i w:val="0"/>
                <w:sz w:val="20"/>
                <w:szCs w:val="20"/>
                <w:highlight w:val="yellow"/>
              </w:rPr>
              <w:t xml:space="preserve">Determinar y </w:t>
            </w:r>
            <w:r w:rsidRPr="000259F4">
              <w:rPr>
                <w:rStyle w:val="nfasissutil"/>
                <w:i w:val="0"/>
                <w:sz w:val="20"/>
                <w:szCs w:val="20"/>
              </w:rPr>
              <w:t>cuantificar</w:t>
            </w:r>
            <w:r w:rsidRPr="000259F4">
              <w:rPr>
                <w:rStyle w:val="nfasissutil"/>
                <w:i w:val="0"/>
                <w:sz w:val="20"/>
                <w:szCs w:val="20"/>
                <w:highlight w:val="yellow"/>
              </w:rPr>
              <w:t xml:space="preserve"> las multas que correspondan.</w:t>
            </w:r>
          </w:p>
        </w:tc>
        <w:tc>
          <w:tcPr>
            <w:tcW w:w="2175" w:type="pct"/>
            <w:tcBorders>
              <w:bottom w:val="single" w:sz="4" w:space="0" w:color="auto"/>
            </w:tcBorders>
          </w:tcPr>
          <w:p w:rsidR="00EA5FFB" w:rsidRPr="000259F4" w:rsidRDefault="00EA5FFB" w:rsidP="00973CCF">
            <w:pPr>
              <w:tabs>
                <w:tab w:val="num" w:pos="2377"/>
              </w:tabs>
              <w:jc w:val="both"/>
              <w:rPr>
                <w:rStyle w:val="nfasissutil"/>
                <w:i w:val="0"/>
                <w:sz w:val="20"/>
                <w:szCs w:val="20"/>
              </w:rPr>
            </w:pPr>
          </w:p>
        </w:tc>
      </w:tr>
      <w:tr w:rsidR="00EA5FFB" w:rsidRPr="000259F4" w:rsidTr="00EA5FFB">
        <w:trPr>
          <w:trHeight w:val="404"/>
        </w:trPr>
        <w:tc>
          <w:tcPr>
            <w:tcW w:w="2825" w:type="pct"/>
            <w:shd w:val="clear" w:color="auto" w:fill="FBE4D5"/>
            <w:vAlign w:val="center"/>
          </w:tcPr>
          <w:p w:rsidR="00EA5FFB" w:rsidRPr="000259F4" w:rsidRDefault="00EA5FFB" w:rsidP="00EA5FFB">
            <w:pPr>
              <w:pStyle w:val="Ttulo3"/>
              <w:numPr>
                <w:ilvl w:val="0"/>
                <w:numId w:val="63"/>
              </w:numPr>
              <w:tabs>
                <w:tab w:val="clear" w:pos="2410"/>
              </w:tabs>
              <w:rPr>
                <w:rStyle w:val="nfasissutil"/>
                <w:szCs w:val="20"/>
              </w:rPr>
            </w:pPr>
            <w:r w:rsidRPr="000259F4">
              <w:rPr>
                <w:rStyle w:val="nfasissutil"/>
                <w:i w:val="0"/>
                <w:szCs w:val="20"/>
              </w:rPr>
              <w:t>EXPERIENCIA DEL PROVEEDOR DEL SERVICIO</w:t>
            </w:r>
          </w:p>
        </w:tc>
        <w:tc>
          <w:tcPr>
            <w:tcW w:w="2175" w:type="pct"/>
            <w:shd w:val="clear" w:color="auto" w:fill="FBE4D5"/>
          </w:tcPr>
          <w:p w:rsidR="00EA5FFB" w:rsidRPr="000259F4" w:rsidRDefault="00EA5FFB" w:rsidP="00973CCF">
            <w:pPr>
              <w:pStyle w:val="Ttulo3"/>
              <w:numPr>
                <w:ilvl w:val="0"/>
                <w:numId w:val="0"/>
              </w:numPr>
              <w:ind w:left="360"/>
              <w:rPr>
                <w:rStyle w:val="nfasissutil"/>
                <w:i w:val="0"/>
                <w:szCs w:val="20"/>
              </w:rPr>
            </w:pPr>
          </w:p>
        </w:tc>
      </w:tr>
      <w:tr w:rsidR="00EA5FFB" w:rsidRPr="000259F4" w:rsidTr="00EA5FFB">
        <w:tc>
          <w:tcPr>
            <w:tcW w:w="2825" w:type="pct"/>
            <w:tcBorders>
              <w:bottom w:val="single" w:sz="4" w:space="0" w:color="auto"/>
            </w:tcBorders>
            <w:vAlign w:val="center"/>
          </w:tcPr>
          <w:p w:rsidR="00EA5FFB" w:rsidRPr="000259F4" w:rsidRDefault="00EA5FFB" w:rsidP="00973CCF">
            <w:pPr>
              <w:pStyle w:val="BodyText23"/>
              <w:widowControl/>
              <w:tabs>
                <w:tab w:val="clear" w:pos="-720"/>
              </w:tabs>
              <w:suppressAutoHyphens w:val="0"/>
              <w:rPr>
                <w:rStyle w:val="nfasissutil"/>
                <w:i w:val="0"/>
                <w:spacing w:val="0"/>
                <w:lang w:eastAsia="es-BO"/>
              </w:rPr>
            </w:pPr>
          </w:p>
          <w:p w:rsidR="00EA5FFB" w:rsidRPr="000259F4" w:rsidRDefault="00EA5FFB" w:rsidP="00EA5FFB">
            <w:pPr>
              <w:pStyle w:val="BodyText23"/>
              <w:widowControl/>
              <w:numPr>
                <w:ilvl w:val="0"/>
                <w:numId w:val="61"/>
              </w:numPr>
              <w:tabs>
                <w:tab w:val="clear" w:pos="-720"/>
              </w:tabs>
              <w:suppressAutoHyphens w:val="0"/>
              <w:rPr>
                <w:rStyle w:val="nfasissutil"/>
                <w:b/>
                <w:i w:val="0"/>
                <w:spacing w:val="0"/>
                <w:lang w:eastAsia="es-BO"/>
              </w:rPr>
            </w:pPr>
            <w:r w:rsidRPr="000259F4">
              <w:rPr>
                <w:rStyle w:val="nfasissutil"/>
                <w:b/>
                <w:i w:val="0"/>
                <w:spacing w:val="0"/>
                <w:lang w:eastAsia="es-BO"/>
              </w:rPr>
              <w:t>Experiencia</w:t>
            </w:r>
          </w:p>
          <w:p w:rsidR="00EA5FFB" w:rsidRPr="000259F4" w:rsidRDefault="00EA5FFB" w:rsidP="00973CCF">
            <w:pPr>
              <w:pStyle w:val="BodyText23"/>
              <w:widowControl/>
              <w:tabs>
                <w:tab w:val="clear" w:pos="-720"/>
              </w:tabs>
              <w:suppressAutoHyphens w:val="0"/>
              <w:rPr>
                <w:iCs/>
                <w:spacing w:val="0"/>
                <w:lang w:eastAsia="es-BO"/>
              </w:rPr>
            </w:pPr>
            <w:r w:rsidRPr="000259F4">
              <w:rPr>
                <w:rStyle w:val="nfasissutil"/>
                <w:i w:val="0"/>
                <w:spacing w:val="0"/>
                <w:highlight w:val="yellow"/>
                <w:lang w:eastAsia="es-BO"/>
              </w:rPr>
              <w:t xml:space="preserve">El proponente deberá acreditar </w:t>
            </w:r>
            <w:r w:rsidRPr="000259F4">
              <w:rPr>
                <w:iCs/>
                <w:spacing w:val="0"/>
                <w:highlight w:val="yellow"/>
                <w:lang w:eastAsia="es-BO"/>
              </w:rPr>
              <w:t>experiencia de ocho (8) trabajos en el área de jardinería o haber desempeñado funciones como: Jardinero o Técnico en Jardinería o Trabajos de Jardinería en General.</w:t>
            </w:r>
          </w:p>
          <w:p w:rsidR="00EA5FFB" w:rsidRPr="000259F4" w:rsidRDefault="00EA5FFB" w:rsidP="00973CCF">
            <w:pPr>
              <w:pStyle w:val="BodyText23"/>
              <w:widowControl/>
              <w:tabs>
                <w:tab w:val="clear" w:pos="-720"/>
              </w:tabs>
              <w:suppressAutoHyphens w:val="0"/>
              <w:rPr>
                <w:rStyle w:val="nfasissutil"/>
                <w:i w:val="0"/>
                <w:spacing w:val="0"/>
                <w:lang w:eastAsia="es-BO"/>
              </w:rPr>
            </w:pPr>
          </w:p>
          <w:p w:rsidR="00EA5FFB" w:rsidRPr="000259F4" w:rsidRDefault="00EA5FFB" w:rsidP="00973CCF">
            <w:pPr>
              <w:pStyle w:val="BodyText23"/>
              <w:widowControl/>
              <w:tabs>
                <w:tab w:val="clear" w:pos="-720"/>
              </w:tabs>
              <w:suppressAutoHyphens w:val="0"/>
              <w:rPr>
                <w:rStyle w:val="nfasissutil"/>
                <w:i w:val="0"/>
                <w:spacing w:val="0"/>
                <w:lang w:eastAsia="es-BO"/>
              </w:rPr>
            </w:pPr>
            <w:r w:rsidRPr="000259F4">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EA5FFB" w:rsidRPr="000259F4" w:rsidRDefault="00EA5FFB" w:rsidP="00973CCF">
            <w:pPr>
              <w:pStyle w:val="BodyText23"/>
              <w:widowControl/>
              <w:tabs>
                <w:tab w:val="clear" w:pos="-720"/>
              </w:tabs>
              <w:suppressAutoHyphens w:val="0"/>
              <w:rPr>
                <w:rStyle w:val="nfasissutil"/>
              </w:rPr>
            </w:pPr>
          </w:p>
          <w:p w:rsidR="00EA5FFB" w:rsidRPr="000259F4" w:rsidRDefault="00EA5FFB" w:rsidP="00973CCF">
            <w:pPr>
              <w:pStyle w:val="BodyText23"/>
              <w:widowControl/>
              <w:tabs>
                <w:tab w:val="clear" w:pos="-720"/>
              </w:tabs>
              <w:suppressAutoHyphens w:val="0"/>
              <w:rPr>
                <w:rStyle w:val="nfasissutil"/>
              </w:rPr>
            </w:pPr>
            <w:r w:rsidRPr="000259F4">
              <w:rPr>
                <w:rFonts w:cs="Arial"/>
                <w:b/>
                <w:i/>
                <w:color w:val="000000"/>
              </w:rPr>
              <w:t>(Manifestar Aceptación y presentar la documentación de respaldo requerida adjunta a su propuesta)</w:t>
            </w:r>
          </w:p>
        </w:tc>
        <w:tc>
          <w:tcPr>
            <w:tcW w:w="2175" w:type="pct"/>
            <w:tcBorders>
              <w:bottom w:val="single" w:sz="4" w:space="0" w:color="auto"/>
            </w:tcBorders>
          </w:tcPr>
          <w:p w:rsidR="00EA5FFB" w:rsidRPr="000259F4" w:rsidRDefault="00EA5FFB" w:rsidP="00973CCF">
            <w:pPr>
              <w:pStyle w:val="BodyText23"/>
              <w:widowControl/>
              <w:tabs>
                <w:tab w:val="clear" w:pos="-720"/>
              </w:tabs>
              <w:suppressAutoHyphens w:val="0"/>
              <w:rPr>
                <w:rStyle w:val="nfasissutil"/>
                <w:i w:val="0"/>
                <w:spacing w:val="0"/>
                <w:lang w:eastAsia="es-BO"/>
              </w:rPr>
            </w:pPr>
          </w:p>
        </w:tc>
      </w:tr>
      <w:tr w:rsidR="00EA5FFB" w:rsidRPr="000259F4" w:rsidTr="00EA5FFB">
        <w:trPr>
          <w:trHeight w:val="296"/>
        </w:trPr>
        <w:tc>
          <w:tcPr>
            <w:tcW w:w="2825" w:type="pct"/>
            <w:shd w:val="clear" w:color="auto" w:fill="FBE4D5"/>
            <w:vAlign w:val="center"/>
          </w:tcPr>
          <w:p w:rsidR="00EA5FFB" w:rsidRPr="000259F4" w:rsidRDefault="00EA5FFB" w:rsidP="00EA5FFB">
            <w:pPr>
              <w:numPr>
                <w:ilvl w:val="0"/>
                <w:numId w:val="63"/>
              </w:numPr>
              <w:rPr>
                <w:rStyle w:val="nfasissutil"/>
                <w:sz w:val="20"/>
                <w:szCs w:val="20"/>
              </w:rPr>
            </w:pPr>
            <w:r w:rsidRPr="000259F4">
              <w:rPr>
                <w:rStyle w:val="nfasissutil"/>
                <w:b/>
                <w:i w:val="0"/>
                <w:sz w:val="20"/>
                <w:szCs w:val="20"/>
              </w:rPr>
              <w:t xml:space="preserve">MULTA </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86"/>
        </w:trPr>
        <w:tc>
          <w:tcPr>
            <w:tcW w:w="2825" w:type="pct"/>
            <w:tcBorders>
              <w:bottom w:val="single" w:sz="4" w:space="0" w:color="auto"/>
            </w:tcBorders>
            <w:vAlign w:val="center"/>
          </w:tcPr>
          <w:p w:rsidR="00EA5FFB" w:rsidRPr="000259F4" w:rsidRDefault="00EA5FFB" w:rsidP="00973CCF">
            <w:pPr>
              <w:jc w:val="both"/>
              <w:rPr>
                <w:rStyle w:val="nfasissutil"/>
                <w:i w:val="0"/>
                <w:sz w:val="20"/>
                <w:szCs w:val="20"/>
              </w:rPr>
            </w:pPr>
            <w:r w:rsidRPr="000259F4">
              <w:rPr>
                <w:rStyle w:val="nfasissutil"/>
                <w:i w:val="0"/>
                <w:sz w:val="20"/>
                <w:szCs w:val="20"/>
              </w:rPr>
              <w:t>El proveedor será pasible a las siguientes multas:</w:t>
            </w:r>
          </w:p>
          <w:p w:rsidR="00EA5FFB" w:rsidRPr="000259F4" w:rsidRDefault="00EA5FFB" w:rsidP="00973CCF">
            <w:pPr>
              <w:jc w:val="both"/>
              <w:rPr>
                <w:rStyle w:val="nfasissutil"/>
                <w:i w:val="0"/>
                <w:sz w:val="20"/>
                <w:szCs w:val="20"/>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259F4">
              <w:rPr>
                <w:rFonts w:cs="Arial"/>
                <w:sz w:val="20"/>
                <w:szCs w:val="20"/>
                <w:highlight w:val="yellow"/>
                <w:lang w:val="es-ES_tradnl"/>
              </w:rPr>
              <w:t>del 0.22%</w:t>
            </w:r>
            <w:r w:rsidRPr="000259F4">
              <w:rPr>
                <w:rFonts w:cs="Arial"/>
                <w:sz w:val="20"/>
                <w:szCs w:val="20"/>
                <w:lang w:val="es-ES_tradnl"/>
              </w:rPr>
              <w:t xml:space="preserve"> del monto total del contrato por cada vez que el Fiscal de Servicio verifique la falta.</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ausencia injustificada del Proveedor en el registro de presencia de personal, el día será descontado y se aplicará una multa </w:t>
            </w:r>
            <w:r w:rsidRPr="000259F4">
              <w:rPr>
                <w:rFonts w:cs="Arial"/>
                <w:sz w:val="20"/>
                <w:szCs w:val="20"/>
                <w:highlight w:val="yellow"/>
                <w:lang w:val="es-ES_tradnl"/>
              </w:rPr>
              <w:t>de 0.40%</w:t>
            </w:r>
            <w:r w:rsidRPr="000259F4">
              <w:rPr>
                <w:rFonts w:cs="Arial"/>
                <w:sz w:val="20"/>
                <w:szCs w:val="20"/>
                <w:lang w:val="es-ES_tradnl"/>
              </w:rPr>
              <w:t xml:space="preserve"> del monto total del contrato, medio de </w:t>
            </w:r>
            <w:r w:rsidRPr="000259F4">
              <w:rPr>
                <w:rFonts w:cs="Arial"/>
                <w:sz w:val="20"/>
                <w:szCs w:val="20"/>
                <w:lang w:val="es-ES_tradnl"/>
              </w:rPr>
              <w:lastRenderedPageBreak/>
              <w:t>verificación reporte de control de asistencia de la ENTIDAD.</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atraso injustificado del proveedor en el registro de presencia del personal, se aplicará una multa </w:t>
            </w:r>
            <w:r w:rsidRPr="000259F4">
              <w:rPr>
                <w:rFonts w:cs="Arial"/>
                <w:sz w:val="20"/>
                <w:szCs w:val="20"/>
                <w:highlight w:val="yellow"/>
                <w:lang w:val="es-ES_tradnl"/>
              </w:rPr>
              <w:t>de 0.10%</w:t>
            </w:r>
            <w:r w:rsidRPr="000259F4">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EA5FFB" w:rsidRPr="000259F4" w:rsidRDefault="00EA5FFB" w:rsidP="00973CCF">
            <w:pPr>
              <w:jc w:val="both"/>
              <w:rPr>
                <w:rStyle w:val="nfasissutil"/>
                <w:i w:val="0"/>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un trabajo mal ejecutado técnica, procedimental o administrativamente; o no atender un requerimiento del Fiscal de Servicio, se multará con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 Medio de verificación Informe del Fiscal de Servicio.</w:t>
            </w:r>
          </w:p>
          <w:p w:rsidR="00EA5FFB" w:rsidRPr="000259F4" w:rsidRDefault="00EA5FFB" w:rsidP="00973CCF">
            <w:pPr>
              <w:pStyle w:val="Prrafodelista"/>
              <w:rPr>
                <w:rFonts w:cs="Arial"/>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asistencia a las instalaciones del BCB, en estado de ebriedad, el día será descontado y se multará con </w:t>
            </w:r>
            <w:r w:rsidRPr="000259F4">
              <w:rPr>
                <w:rFonts w:cs="Arial"/>
                <w:sz w:val="20"/>
                <w:szCs w:val="20"/>
                <w:highlight w:val="yellow"/>
                <w:lang w:val="es-ES_tradnl"/>
              </w:rPr>
              <w:t>0.80%</w:t>
            </w:r>
            <w:r w:rsidRPr="000259F4">
              <w:rPr>
                <w:rFonts w:cs="Arial"/>
                <w:sz w:val="20"/>
                <w:szCs w:val="20"/>
                <w:lang w:val="es-ES_tradnl"/>
              </w:rPr>
              <w:t xml:space="preserve"> del monto total del contrato</w:t>
            </w:r>
            <w:r>
              <w:rPr>
                <w:rFonts w:cs="Arial"/>
                <w:sz w:val="20"/>
                <w:szCs w:val="20"/>
                <w:lang w:val="es-ES_tradnl"/>
              </w:rPr>
              <w:t>.</w:t>
            </w:r>
          </w:p>
          <w:p w:rsidR="00EA5FFB" w:rsidRPr="000259F4" w:rsidRDefault="00EA5FFB" w:rsidP="00973CCF">
            <w:pPr>
              <w:pStyle w:val="Prrafodelista"/>
              <w:rPr>
                <w:rFonts w:cs="Arial"/>
                <w:lang w:val="es-ES_tradnl"/>
              </w:rPr>
            </w:pPr>
          </w:p>
          <w:p w:rsidR="00EA5FFB" w:rsidRPr="000259F4" w:rsidRDefault="00EA5FFB" w:rsidP="00EA5FFB">
            <w:pPr>
              <w:numPr>
                <w:ilvl w:val="0"/>
                <w:numId w:val="41"/>
              </w:numPr>
              <w:jc w:val="both"/>
              <w:rPr>
                <w:rFonts w:cs="Arial"/>
                <w:sz w:val="20"/>
                <w:szCs w:val="20"/>
                <w:lang w:val="es-ES_tradnl"/>
              </w:rPr>
            </w:pPr>
            <w:r w:rsidRPr="000259F4">
              <w:rPr>
                <w:rFonts w:cs="Arial"/>
                <w:sz w:val="20"/>
                <w:szCs w:val="20"/>
                <w:lang w:val="es-ES_tradnl"/>
              </w:rPr>
              <w:t xml:space="preserve">Por el abandono injustificado de un trabajo sin conclusión o abandono de las instalaciones sede de las labores, se aplicará una multa de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w:t>
            </w:r>
          </w:p>
          <w:p w:rsidR="00EA5FFB" w:rsidRPr="000259F4" w:rsidRDefault="00EA5FFB" w:rsidP="00973CCF">
            <w:pPr>
              <w:widowControl w:val="0"/>
              <w:ind w:left="720"/>
              <w:jc w:val="both"/>
              <w:rPr>
                <w:rFonts w:cs="Arial"/>
                <w:sz w:val="20"/>
                <w:szCs w:val="20"/>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el extravío de la Credencial de Ingreso emitida por la ENTIDAD, lo cual compromete la seguridad de la ENTIDAD, se aplicará una multa de </w:t>
            </w:r>
            <w:r w:rsidRPr="000259F4">
              <w:rPr>
                <w:rFonts w:cs="Arial"/>
                <w:sz w:val="20"/>
                <w:szCs w:val="20"/>
                <w:highlight w:val="yellow"/>
                <w:lang w:val="es-ES_tradnl"/>
              </w:rPr>
              <w:t>0.20%</w:t>
            </w:r>
            <w:r w:rsidRPr="000259F4">
              <w:rPr>
                <w:rFonts w:cs="Arial"/>
                <w:sz w:val="20"/>
                <w:szCs w:val="20"/>
                <w:lang w:val="es-ES_tradnl"/>
              </w:rPr>
              <w:t xml:space="preserve"> del monto total del contrato cada vez que se incurra en la falta descrita. </w:t>
            </w:r>
          </w:p>
          <w:p w:rsidR="00EA5FFB" w:rsidRPr="000259F4" w:rsidRDefault="00EA5FFB" w:rsidP="00973CCF">
            <w:pPr>
              <w:pStyle w:val="Prrafodelista"/>
              <w:rPr>
                <w:rFonts w:cs="Arial"/>
                <w:lang w:val="es-ES_tradnl"/>
              </w:rPr>
            </w:pPr>
          </w:p>
          <w:p w:rsidR="00EA5FFB" w:rsidRPr="000259F4" w:rsidRDefault="00EA5FFB" w:rsidP="00EA5FFB">
            <w:pPr>
              <w:widowControl w:val="0"/>
              <w:numPr>
                <w:ilvl w:val="0"/>
                <w:numId w:val="41"/>
              </w:numPr>
              <w:jc w:val="both"/>
              <w:rPr>
                <w:rFonts w:cs="Arial"/>
                <w:sz w:val="20"/>
                <w:szCs w:val="20"/>
                <w:lang w:val="es-ES_tradnl"/>
              </w:rPr>
            </w:pPr>
            <w:r w:rsidRPr="000259F4">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0259F4">
              <w:rPr>
                <w:rFonts w:cs="Arial"/>
                <w:sz w:val="20"/>
                <w:szCs w:val="20"/>
                <w:highlight w:val="yellow"/>
                <w:lang w:val="es-ES_tradnl"/>
              </w:rPr>
              <w:t>de 0.40%</w:t>
            </w:r>
            <w:r w:rsidRPr="000259F4">
              <w:rPr>
                <w:rFonts w:cs="Arial"/>
                <w:sz w:val="20"/>
                <w:szCs w:val="20"/>
                <w:lang w:val="es-ES_tradnl"/>
              </w:rPr>
              <w:t xml:space="preserve"> del monto total del contrato cada vez que se incurra en la falta descrita. </w:t>
            </w:r>
          </w:p>
          <w:p w:rsidR="00EA5FFB" w:rsidRPr="000259F4" w:rsidRDefault="00EA5FFB" w:rsidP="00973CCF">
            <w:pPr>
              <w:widowControl w:val="0"/>
              <w:jc w:val="both"/>
              <w:rPr>
                <w:rFonts w:cs="Arial"/>
                <w:sz w:val="20"/>
                <w:szCs w:val="20"/>
                <w:lang w:val="es-ES_tradnl"/>
              </w:rPr>
            </w:pPr>
          </w:p>
          <w:p w:rsidR="00EA5FFB" w:rsidRPr="000C564A" w:rsidRDefault="00EA5FFB" w:rsidP="00973CCF">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EA5FFB" w:rsidRPr="000C564A" w:rsidRDefault="00EA5FFB" w:rsidP="00973CCF">
            <w:pPr>
              <w:widowControl w:val="0"/>
              <w:jc w:val="both"/>
              <w:rPr>
                <w:rFonts w:cs="Arial"/>
                <w:color w:val="FF0000"/>
                <w:sz w:val="20"/>
                <w:szCs w:val="20"/>
                <w:lang w:val="es-ES_tradnl"/>
              </w:rPr>
            </w:pPr>
          </w:p>
          <w:p w:rsidR="00EA5FFB" w:rsidRDefault="00EA5FFB" w:rsidP="00EA5FFB">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xml:space="preserve">, </w:t>
            </w:r>
            <w:r w:rsidRPr="000C564A">
              <w:rPr>
                <w:rFonts w:cs="Arial"/>
                <w:sz w:val="20"/>
                <w:szCs w:val="20"/>
                <w:lang w:val="es-ES_tradnl"/>
              </w:rPr>
              <w:lastRenderedPageBreak/>
              <w:t>sin autorización del Fiscal del Servicio, dará lugar a la Resolución de contrato atribuible al Proveedor.</w:t>
            </w:r>
          </w:p>
          <w:p w:rsidR="00EA5FFB" w:rsidRDefault="00EA5FFB" w:rsidP="00973CCF">
            <w:pPr>
              <w:widowControl w:val="0"/>
              <w:ind w:left="720"/>
              <w:jc w:val="both"/>
              <w:rPr>
                <w:rFonts w:cs="Arial"/>
                <w:sz w:val="20"/>
                <w:szCs w:val="20"/>
                <w:lang w:val="es-ES_tradnl"/>
              </w:rPr>
            </w:pPr>
          </w:p>
          <w:p w:rsidR="00EA5FFB" w:rsidRPr="00170BEC" w:rsidRDefault="00EA5FFB" w:rsidP="00EA5FFB">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EA5FFB" w:rsidRPr="000259F4" w:rsidRDefault="00EA5FFB" w:rsidP="00973CCF">
            <w:pPr>
              <w:widowControl w:val="0"/>
              <w:jc w:val="both"/>
              <w:rPr>
                <w:rFonts w:cs="Arial"/>
                <w:sz w:val="20"/>
                <w:szCs w:val="20"/>
                <w:lang w:val="es-ES_tradnl"/>
              </w:rPr>
            </w:pPr>
          </w:p>
          <w:p w:rsidR="00EA5FFB" w:rsidRPr="000259F4" w:rsidRDefault="00EA5FFB" w:rsidP="00973CCF">
            <w:pPr>
              <w:jc w:val="both"/>
              <w:rPr>
                <w:rStyle w:val="nfasissutil"/>
                <w:sz w:val="20"/>
                <w:szCs w:val="20"/>
                <w:lang w:val="es-ES_tradnl"/>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jc w:val="both"/>
              <w:rPr>
                <w:rStyle w:val="nfasissutil"/>
                <w:i w:val="0"/>
                <w:sz w:val="20"/>
                <w:szCs w:val="20"/>
              </w:rPr>
            </w:pPr>
          </w:p>
        </w:tc>
      </w:tr>
      <w:tr w:rsidR="00EA5FFB" w:rsidRPr="000259F4" w:rsidTr="00EA5FFB">
        <w:trPr>
          <w:trHeight w:val="394"/>
        </w:trPr>
        <w:tc>
          <w:tcPr>
            <w:tcW w:w="2825" w:type="pct"/>
            <w:shd w:val="clear" w:color="auto" w:fill="FBE4D5"/>
            <w:vAlign w:val="center"/>
          </w:tcPr>
          <w:p w:rsidR="00EA5FFB" w:rsidRPr="000259F4" w:rsidRDefault="00EA5FFB" w:rsidP="00EA5FFB">
            <w:pPr>
              <w:numPr>
                <w:ilvl w:val="0"/>
                <w:numId w:val="63"/>
              </w:numPr>
              <w:rPr>
                <w:rStyle w:val="nfasissutil"/>
                <w:b/>
                <w:i w:val="0"/>
                <w:sz w:val="20"/>
                <w:szCs w:val="20"/>
              </w:rPr>
            </w:pPr>
            <w:r w:rsidRPr="000259F4">
              <w:rPr>
                <w:rStyle w:val="nfasissutil"/>
                <w:b/>
                <w:i w:val="0"/>
                <w:sz w:val="20"/>
                <w:szCs w:val="20"/>
              </w:rPr>
              <w:lastRenderedPageBreak/>
              <w:t>RECEPCIÓN DEL SERVICIO</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614"/>
        </w:trPr>
        <w:tc>
          <w:tcPr>
            <w:tcW w:w="2825" w:type="pct"/>
            <w:shd w:val="clear" w:color="auto" w:fill="auto"/>
            <w:vAlign w:val="center"/>
          </w:tcPr>
          <w:p w:rsidR="00EA5FFB" w:rsidRPr="000259F4" w:rsidRDefault="00EA5FFB" w:rsidP="00973CCF">
            <w:pPr>
              <w:jc w:val="both"/>
              <w:rPr>
                <w:rStyle w:val="nfasissutil"/>
                <w:i w:val="0"/>
                <w:sz w:val="20"/>
                <w:szCs w:val="20"/>
              </w:rPr>
            </w:pPr>
            <w:r w:rsidRPr="000259F4">
              <w:rPr>
                <w:rStyle w:val="nfasissutil"/>
                <w:i w:val="0"/>
                <w:sz w:val="20"/>
                <w:szCs w:val="20"/>
              </w:rPr>
              <w:t>La recepción del servicio se realizara a través de la emisión del Informe Final de Conformidad, el cual será emitido por el Responsable de Recepción.</w:t>
            </w:r>
          </w:p>
        </w:tc>
        <w:tc>
          <w:tcPr>
            <w:tcW w:w="2175" w:type="pct"/>
            <w:shd w:val="clear" w:color="auto" w:fill="BFBFBF"/>
          </w:tcPr>
          <w:p w:rsidR="00EA5FFB" w:rsidRPr="000259F4" w:rsidRDefault="00EA5FFB" w:rsidP="00973CCF">
            <w:pPr>
              <w:jc w:val="both"/>
              <w:rPr>
                <w:rStyle w:val="nfasissutil"/>
                <w:i w:val="0"/>
                <w:sz w:val="20"/>
                <w:szCs w:val="20"/>
              </w:rPr>
            </w:pPr>
          </w:p>
        </w:tc>
      </w:tr>
      <w:tr w:rsidR="00EA5FFB" w:rsidRPr="000259F4" w:rsidTr="00EA5FFB">
        <w:trPr>
          <w:trHeight w:val="384"/>
        </w:trPr>
        <w:tc>
          <w:tcPr>
            <w:tcW w:w="2825" w:type="pct"/>
            <w:shd w:val="clear" w:color="auto" w:fill="FBE4D5"/>
            <w:vAlign w:val="center"/>
          </w:tcPr>
          <w:p w:rsidR="00EA5FFB" w:rsidRPr="000259F4" w:rsidRDefault="00EA5FFB" w:rsidP="00EA5FFB">
            <w:pPr>
              <w:numPr>
                <w:ilvl w:val="0"/>
                <w:numId w:val="63"/>
              </w:numPr>
              <w:rPr>
                <w:rStyle w:val="nfasissutil"/>
                <w:b/>
                <w:i w:val="0"/>
                <w:sz w:val="20"/>
                <w:szCs w:val="20"/>
              </w:rPr>
            </w:pPr>
            <w:r w:rsidRPr="000259F4">
              <w:rPr>
                <w:rStyle w:val="nfasissutil"/>
                <w:b/>
                <w:i w:val="0"/>
                <w:sz w:val="20"/>
                <w:szCs w:val="20"/>
              </w:rPr>
              <w:t xml:space="preserve">RECURRENCIA </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614"/>
        </w:trPr>
        <w:tc>
          <w:tcPr>
            <w:tcW w:w="2825" w:type="pct"/>
            <w:shd w:val="clear" w:color="auto" w:fill="auto"/>
            <w:vAlign w:val="center"/>
          </w:tcPr>
          <w:p w:rsidR="00EA5FFB" w:rsidRPr="000259F4" w:rsidRDefault="00EA5FFB" w:rsidP="00973CCF">
            <w:pPr>
              <w:rPr>
                <w:rStyle w:val="nfasissutil"/>
                <w:i w:val="0"/>
                <w:sz w:val="20"/>
                <w:szCs w:val="20"/>
              </w:rPr>
            </w:pPr>
            <w:r w:rsidRPr="000259F4">
              <w:rPr>
                <w:rStyle w:val="nfasissutil"/>
                <w:i w:val="0"/>
                <w:sz w:val="20"/>
                <w:szCs w:val="20"/>
              </w:rPr>
              <w:t>Debido a las características del servicio, el mismo es considerado recurrente.</w:t>
            </w:r>
          </w:p>
        </w:tc>
        <w:tc>
          <w:tcPr>
            <w:tcW w:w="2175" w:type="pct"/>
            <w:shd w:val="clear" w:color="auto" w:fill="BFBFBF"/>
          </w:tcPr>
          <w:p w:rsidR="00EA5FFB" w:rsidRPr="000259F4" w:rsidRDefault="00EA5FFB" w:rsidP="00973CCF">
            <w:pPr>
              <w:rPr>
                <w:rStyle w:val="nfasissutil"/>
                <w:i w:val="0"/>
                <w:sz w:val="20"/>
                <w:szCs w:val="20"/>
              </w:rPr>
            </w:pPr>
          </w:p>
        </w:tc>
      </w:tr>
      <w:tr w:rsidR="00EA5FFB" w:rsidRPr="000259F4" w:rsidTr="00EA5FFB">
        <w:trPr>
          <w:trHeight w:val="358"/>
        </w:trPr>
        <w:tc>
          <w:tcPr>
            <w:tcW w:w="2825" w:type="pct"/>
            <w:shd w:val="clear" w:color="auto" w:fill="FBE4D5"/>
            <w:vAlign w:val="center"/>
          </w:tcPr>
          <w:p w:rsidR="00EA5FFB" w:rsidRPr="000259F4" w:rsidRDefault="00EA5FFB" w:rsidP="00EA5FFB">
            <w:pPr>
              <w:numPr>
                <w:ilvl w:val="0"/>
                <w:numId w:val="63"/>
              </w:numPr>
              <w:rPr>
                <w:rStyle w:val="nfasissutil"/>
                <w:sz w:val="20"/>
                <w:szCs w:val="20"/>
              </w:rPr>
            </w:pPr>
            <w:r w:rsidRPr="000259F4">
              <w:rPr>
                <w:rStyle w:val="nfasissutil"/>
                <w:b/>
                <w:i w:val="0"/>
                <w:sz w:val="20"/>
                <w:szCs w:val="20"/>
              </w:rPr>
              <w:t>CONFIDENCIALIDAD</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86"/>
        </w:trPr>
        <w:tc>
          <w:tcPr>
            <w:tcW w:w="2825" w:type="pct"/>
            <w:tcBorders>
              <w:bottom w:val="single" w:sz="4" w:space="0" w:color="auto"/>
            </w:tcBorders>
            <w:vAlign w:val="center"/>
          </w:tcPr>
          <w:p w:rsidR="00EA5FFB" w:rsidRPr="000259F4" w:rsidRDefault="00EA5FFB" w:rsidP="00973CCF">
            <w:pPr>
              <w:jc w:val="both"/>
              <w:rPr>
                <w:rStyle w:val="nfasissutil"/>
                <w:i w:val="0"/>
                <w:sz w:val="20"/>
                <w:szCs w:val="20"/>
              </w:rPr>
            </w:pPr>
          </w:p>
          <w:p w:rsidR="00EA5FFB" w:rsidRPr="000259F4" w:rsidRDefault="00EA5FFB" w:rsidP="00973CCF">
            <w:pPr>
              <w:jc w:val="both"/>
              <w:rPr>
                <w:rStyle w:val="nfasissutil"/>
                <w:i w:val="0"/>
                <w:sz w:val="20"/>
                <w:szCs w:val="20"/>
              </w:rPr>
            </w:pPr>
            <w:r w:rsidRPr="000259F4">
              <w:rPr>
                <w:rStyle w:val="nfasissutil"/>
                <w:i w:val="0"/>
                <w:sz w:val="20"/>
                <w:szCs w:val="20"/>
              </w:rPr>
              <w:t>El Proveedor se compromete a guardar absoluta confidencialidad sobre la información a la que tenga acceso durante y después de la ejecución del servicio.</w:t>
            </w:r>
          </w:p>
          <w:p w:rsidR="00EA5FFB" w:rsidRPr="000259F4" w:rsidRDefault="00EA5FFB" w:rsidP="00973CCF">
            <w:pPr>
              <w:jc w:val="both"/>
              <w:rPr>
                <w:rStyle w:val="nfasissutil"/>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jc w:val="both"/>
              <w:rPr>
                <w:rStyle w:val="nfasissutil"/>
                <w:i w:val="0"/>
                <w:sz w:val="20"/>
                <w:szCs w:val="20"/>
              </w:rPr>
            </w:pPr>
          </w:p>
        </w:tc>
      </w:tr>
      <w:tr w:rsidR="00EA5FFB" w:rsidRPr="000259F4" w:rsidTr="00EA5FFB">
        <w:trPr>
          <w:trHeight w:val="486"/>
        </w:trPr>
        <w:tc>
          <w:tcPr>
            <w:tcW w:w="2825" w:type="pct"/>
            <w:tcBorders>
              <w:bottom w:val="single" w:sz="4" w:space="0" w:color="auto"/>
            </w:tcBorders>
            <w:shd w:val="clear" w:color="auto" w:fill="FBE4D5"/>
            <w:vAlign w:val="center"/>
          </w:tcPr>
          <w:p w:rsidR="00EA5FFB" w:rsidRPr="000259F4" w:rsidRDefault="00EA5FFB" w:rsidP="00EA5FFB">
            <w:pPr>
              <w:numPr>
                <w:ilvl w:val="0"/>
                <w:numId w:val="63"/>
              </w:numPr>
              <w:rPr>
                <w:rStyle w:val="nfasissutil"/>
                <w:i w:val="0"/>
                <w:sz w:val="20"/>
                <w:szCs w:val="20"/>
              </w:rPr>
            </w:pPr>
            <w:r w:rsidRPr="000259F4">
              <w:rPr>
                <w:rStyle w:val="nfasissutil"/>
                <w:b/>
                <w:i w:val="0"/>
                <w:sz w:val="20"/>
                <w:szCs w:val="20"/>
              </w:rPr>
              <w:t>SUBCONTRATACIÓN</w:t>
            </w:r>
          </w:p>
        </w:tc>
        <w:tc>
          <w:tcPr>
            <w:tcW w:w="2175" w:type="pct"/>
            <w:tcBorders>
              <w:bottom w:val="single" w:sz="4" w:space="0" w:color="auto"/>
            </w:tcBorders>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86"/>
        </w:trPr>
        <w:tc>
          <w:tcPr>
            <w:tcW w:w="2825" w:type="pct"/>
            <w:tcBorders>
              <w:bottom w:val="single" w:sz="4" w:space="0" w:color="auto"/>
            </w:tcBorders>
            <w:vAlign w:val="center"/>
          </w:tcPr>
          <w:p w:rsidR="00EA5FFB" w:rsidRPr="000259F4" w:rsidRDefault="00EA5FFB" w:rsidP="00973CCF">
            <w:pPr>
              <w:tabs>
                <w:tab w:val="left" w:pos="9224"/>
              </w:tabs>
              <w:ind w:right="120"/>
              <w:jc w:val="both"/>
              <w:rPr>
                <w:rFonts w:cs="Arial"/>
                <w:sz w:val="20"/>
                <w:szCs w:val="20"/>
              </w:rPr>
            </w:pPr>
            <w:r w:rsidRPr="000259F4">
              <w:rPr>
                <w:rFonts w:cs="Arial"/>
                <w:snapToGrid w:val="0"/>
                <w:sz w:val="20"/>
                <w:szCs w:val="20"/>
              </w:rPr>
              <w:t xml:space="preserve">En ningún caso el Proveedor podrá generar </w:t>
            </w:r>
            <w:r w:rsidRPr="000259F4">
              <w:rPr>
                <w:rFonts w:cs="Arial"/>
                <w:b/>
                <w:snapToGrid w:val="0"/>
                <w:sz w:val="20"/>
                <w:szCs w:val="20"/>
              </w:rPr>
              <w:t xml:space="preserve">subcontratos, </w:t>
            </w:r>
            <w:r w:rsidRPr="000259F4">
              <w:rPr>
                <w:rFonts w:cs="Arial"/>
                <w:snapToGrid w:val="0"/>
                <w:sz w:val="20"/>
                <w:szCs w:val="20"/>
              </w:rPr>
              <w:t>bajo ningún motivo</w:t>
            </w:r>
          </w:p>
          <w:p w:rsidR="00EA5FFB" w:rsidRPr="000259F4" w:rsidRDefault="00EA5FFB" w:rsidP="00973CCF">
            <w:pPr>
              <w:jc w:val="both"/>
              <w:rPr>
                <w:rStyle w:val="nfasissutil"/>
                <w:i w:val="0"/>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tabs>
                <w:tab w:val="left" w:pos="9224"/>
              </w:tabs>
              <w:ind w:right="120"/>
              <w:jc w:val="both"/>
              <w:rPr>
                <w:rFonts w:cs="Arial"/>
                <w:snapToGrid w:val="0"/>
                <w:sz w:val="20"/>
                <w:szCs w:val="20"/>
              </w:rPr>
            </w:pPr>
          </w:p>
        </w:tc>
      </w:tr>
      <w:tr w:rsidR="00EA5FFB" w:rsidRPr="000259F4" w:rsidTr="00EA5FFB">
        <w:trPr>
          <w:trHeight w:val="362"/>
        </w:trPr>
        <w:tc>
          <w:tcPr>
            <w:tcW w:w="2825" w:type="pct"/>
            <w:shd w:val="clear" w:color="auto" w:fill="FBE4D5"/>
            <w:vAlign w:val="center"/>
          </w:tcPr>
          <w:p w:rsidR="00EA5FFB" w:rsidRPr="000259F4" w:rsidRDefault="00EA5FFB" w:rsidP="00EA5FFB">
            <w:pPr>
              <w:numPr>
                <w:ilvl w:val="0"/>
                <w:numId w:val="63"/>
              </w:numPr>
              <w:rPr>
                <w:rFonts w:cs="Arial"/>
                <w:snapToGrid w:val="0"/>
                <w:sz w:val="20"/>
                <w:szCs w:val="20"/>
              </w:rPr>
            </w:pPr>
            <w:r w:rsidRPr="000259F4">
              <w:rPr>
                <w:rStyle w:val="nfasissutil"/>
                <w:b/>
                <w:i w:val="0"/>
                <w:sz w:val="20"/>
                <w:szCs w:val="20"/>
              </w:rPr>
              <w:t>ANTICIPO</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86"/>
        </w:trPr>
        <w:tc>
          <w:tcPr>
            <w:tcW w:w="2825" w:type="pct"/>
            <w:shd w:val="clear" w:color="auto" w:fill="auto"/>
            <w:vAlign w:val="center"/>
          </w:tcPr>
          <w:p w:rsidR="00EA5FFB" w:rsidRPr="000259F4" w:rsidRDefault="00EA5FFB" w:rsidP="00973CCF">
            <w:pPr>
              <w:tabs>
                <w:tab w:val="left" w:pos="9224"/>
              </w:tabs>
              <w:ind w:right="120"/>
              <w:jc w:val="both"/>
              <w:rPr>
                <w:rFonts w:cs="Arial"/>
                <w:snapToGrid w:val="0"/>
                <w:sz w:val="20"/>
                <w:szCs w:val="20"/>
              </w:rPr>
            </w:pPr>
            <w:r w:rsidRPr="000259F4">
              <w:rPr>
                <w:rFonts w:cs="Arial"/>
                <w:snapToGrid w:val="0"/>
                <w:sz w:val="20"/>
                <w:szCs w:val="20"/>
              </w:rPr>
              <w:t>Para el presente proceso de contratación, no se otorgará Anticipo.</w:t>
            </w:r>
          </w:p>
          <w:p w:rsidR="00EA5FFB" w:rsidRPr="000259F4" w:rsidRDefault="00EA5FFB" w:rsidP="00973CCF">
            <w:pPr>
              <w:tabs>
                <w:tab w:val="left" w:pos="9224"/>
              </w:tabs>
              <w:ind w:right="120"/>
              <w:jc w:val="both"/>
              <w:rPr>
                <w:rFonts w:cs="Arial"/>
                <w:snapToGrid w:val="0"/>
                <w:sz w:val="20"/>
                <w:szCs w:val="20"/>
              </w:rPr>
            </w:pPr>
            <w:r w:rsidRPr="000259F4">
              <w:rPr>
                <w:rStyle w:val="nfasissutil"/>
                <w:b/>
                <w:sz w:val="20"/>
                <w:szCs w:val="20"/>
              </w:rPr>
              <w:t>(Manifestar aceptación)</w:t>
            </w:r>
          </w:p>
        </w:tc>
        <w:tc>
          <w:tcPr>
            <w:tcW w:w="2175" w:type="pct"/>
          </w:tcPr>
          <w:p w:rsidR="00EA5FFB" w:rsidRPr="000259F4" w:rsidRDefault="00EA5FFB" w:rsidP="00973CCF">
            <w:pPr>
              <w:tabs>
                <w:tab w:val="left" w:pos="9224"/>
              </w:tabs>
              <w:ind w:right="120"/>
              <w:jc w:val="both"/>
              <w:rPr>
                <w:rFonts w:cs="Arial"/>
                <w:snapToGrid w:val="0"/>
                <w:sz w:val="20"/>
                <w:szCs w:val="20"/>
              </w:rPr>
            </w:pPr>
          </w:p>
        </w:tc>
      </w:tr>
      <w:tr w:rsidR="00EA5FFB" w:rsidRPr="000259F4" w:rsidTr="00EA5FFB">
        <w:trPr>
          <w:trHeight w:val="486"/>
        </w:trPr>
        <w:tc>
          <w:tcPr>
            <w:tcW w:w="2825" w:type="pct"/>
            <w:shd w:val="clear" w:color="auto" w:fill="FBE4D5"/>
            <w:vAlign w:val="center"/>
          </w:tcPr>
          <w:p w:rsidR="00EA5FFB" w:rsidRPr="000259F4" w:rsidRDefault="00EA5FFB" w:rsidP="00EA5FFB">
            <w:pPr>
              <w:numPr>
                <w:ilvl w:val="0"/>
                <w:numId w:val="63"/>
              </w:numPr>
              <w:rPr>
                <w:rStyle w:val="nfasissutil"/>
                <w:sz w:val="20"/>
                <w:szCs w:val="20"/>
              </w:rPr>
            </w:pPr>
            <w:r w:rsidRPr="000259F4">
              <w:rPr>
                <w:rStyle w:val="nfasissutil"/>
                <w:b/>
                <w:i w:val="0"/>
                <w:sz w:val="20"/>
                <w:szCs w:val="20"/>
              </w:rPr>
              <w:t>GARANTÍA</w:t>
            </w:r>
          </w:p>
        </w:tc>
        <w:tc>
          <w:tcPr>
            <w:tcW w:w="2175" w:type="pct"/>
            <w:shd w:val="clear" w:color="auto" w:fill="FBE4D5"/>
          </w:tcPr>
          <w:p w:rsidR="00EA5FFB" w:rsidRPr="000259F4" w:rsidRDefault="00EA5FFB" w:rsidP="00973CCF">
            <w:pPr>
              <w:ind w:left="360"/>
              <w:rPr>
                <w:rStyle w:val="nfasissutil"/>
                <w:b/>
                <w:i w:val="0"/>
                <w:sz w:val="20"/>
                <w:szCs w:val="20"/>
              </w:rPr>
            </w:pPr>
          </w:p>
        </w:tc>
      </w:tr>
      <w:tr w:rsidR="00EA5FFB" w:rsidRPr="000259F4" w:rsidTr="00EA5FFB">
        <w:trPr>
          <w:trHeight w:val="486"/>
        </w:trPr>
        <w:tc>
          <w:tcPr>
            <w:tcW w:w="2825" w:type="pct"/>
            <w:tcBorders>
              <w:bottom w:val="single" w:sz="4" w:space="0" w:color="auto"/>
            </w:tcBorders>
            <w:vAlign w:val="center"/>
          </w:tcPr>
          <w:p w:rsidR="00EA5FFB" w:rsidRPr="000259F4" w:rsidRDefault="00EA5FFB" w:rsidP="00973CCF">
            <w:pPr>
              <w:ind w:right="177"/>
              <w:jc w:val="both"/>
              <w:rPr>
                <w:sz w:val="20"/>
                <w:szCs w:val="20"/>
              </w:rPr>
            </w:pPr>
            <w:r w:rsidRPr="000259F4">
              <w:rPr>
                <w:rFonts w:cs="Arial"/>
                <w:bCs/>
                <w:sz w:val="20"/>
                <w:szCs w:val="20"/>
              </w:rPr>
              <w:t>Para el cumplimiento del contrato, el proveedor podrá presentar</w:t>
            </w:r>
            <w:r w:rsidRPr="000259F4">
              <w:rPr>
                <w:rFonts w:cs="Arial"/>
                <w:sz w:val="20"/>
                <w:szCs w:val="20"/>
                <w:lang w:eastAsia="zh-CN"/>
              </w:rPr>
              <w:t xml:space="preserve"> uno de los siguientes tipos de garantía:</w:t>
            </w:r>
            <w:r w:rsidRPr="000259F4">
              <w:rPr>
                <w:sz w:val="20"/>
                <w:szCs w:val="20"/>
              </w:rPr>
              <w:t xml:space="preserve"> </w:t>
            </w:r>
          </w:p>
          <w:p w:rsidR="00EA5FFB" w:rsidRPr="000259F4" w:rsidRDefault="00EA5FFB" w:rsidP="00973CCF">
            <w:pPr>
              <w:ind w:right="177"/>
              <w:jc w:val="both"/>
              <w:rPr>
                <w:rFonts w:cs="Arial"/>
                <w:sz w:val="20"/>
                <w:szCs w:val="20"/>
                <w:lang w:eastAsia="zh-CN"/>
              </w:rPr>
            </w:pP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Boleta de garantía.</w:t>
            </w: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Garantía a primer requerimiento.</w:t>
            </w:r>
          </w:p>
          <w:p w:rsidR="00EA5FFB" w:rsidRPr="000259F4" w:rsidRDefault="00EA5FFB" w:rsidP="00EA5FFB">
            <w:pPr>
              <w:numPr>
                <w:ilvl w:val="1"/>
                <w:numId w:val="42"/>
              </w:numPr>
              <w:ind w:left="497" w:hanging="141"/>
              <w:jc w:val="both"/>
              <w:rPr>
                <w:rFonts w:cs="Arial"/>
                <w:sz w:val="20"/>
                <w:szCs w:val="20"/>
                <w:lang w:eastAsia="zh-CN"/>
              </w:rPr>
            </w:pPr>
            <w:r w:rsidRPr="000259F4">
              <w:rPr>
                <w:rFonts w:cs="Arial"/>
                <w:sz w:val="20"/>
                <w:szCs w:val="20"/>
                <w:lang w:eastAsia="zh-CN"/>
              </w:rPr>
              <w:t>Póliza de seguro de caución a Primer Requerimiento.</w:t>
            </w:r>
          </w:p>
          <w:p w:rsidR="00EA5FFB" w:rsidRPr="000259F4" w:rsidRDefault="00EA5FFB" w:rsidP="00973CCF">
            <w:pPr>
              <w:jc w:val="both"/>
              <w:rPr>
                <w:rFonts w:cs="Arial"/>
                <w:sz w:val="20"/>
                <w:szCs w:val="20"/>
                <w:lang w:eastAsia="zh-CN"/>
              </w:rPr>
            </w:pPr>
          </w:p>
          <w:p w:rsidR="00EA5FFB" w:rsidRPr="000259F4" w:rsidRDefault="00EA5FFB" w:rsidP="00973CCF">
            <w:pPr>
              <w:jc w:val="both"/>
              <w:rPr>
                <w:rFonts w:cs="Arial"/>
                <w:b/>
                <w:bCs/>
                <w:snapToGrid w:val="0"/>
                <w:sz w:val="20"/>
                <w:szCs w:val="20"/>
              </w:rPr>
            </w:pPr>
            <w:r w:rsidRPr="000259F4">
              <w:rPr>
                <w:rFonts w:cs="Arial"/>
                <w:sz w:val="20"/>
                <w:szCs w:val="20"/>
                <w:lang w:eastAsia="zh-CN"/>
              </w:rPr>
              <w:t>O en su defecto solicitar la retención del 7% del valor de cada pago realizado por la prestación del servicio</w:t>
            </w:r>
            <w:r w:rsidRPr="000259F4">
              <w:rPr>
                <w:rFonts w:cs="Arial"/>
                <w:b/>
                <w:bCs/>
                <w:snapToGrid w:val="0"/>
                <w:sz w:val="20"/>
                <w:szCs w:val="20"/>
              </w:rPr>
              <w:t>.</w:t>
            </w:r>
          </w:p>
          <w:p w:rsidR="00EA5FFB" w:rsidRPr="000259F4" w:rsidRDefault="00EA5FFB" w:rsidP="00973CCF">
            <w:pPr>
              <w:jc w:val="both"/>
              <w:rPr>
                <w:rStyle w:val="nfasissutil"/>
                <w:rFonts w:cs="Arial"/>
                <w:b/>
                <w:bCs/>
                <w:i w:val="0"/>
                <w:iCs w:val="0"/>
                <w:snapToGrid w:val="0"/>
                <w:sz w:val="20"/>
                <w:szCs w:val="20"/>
              </w:rPr>
            </w:pPr>
            <w:r w:rsidRPr="000259F4">
              <w:rPr>
                <w:rStyle w:val="nfasissutil"/>
                <w:b/>
                <w:sz w:val="20"/>
                <w:szCs w:val="20"/>
              </w:rPr>
              <w:t>(Manifestar aceptación)</w:t>
            </w:r>
          </w:p>
        </w:tc>
        <w:tc>
          <w:tcPr>
            <w:tcW w:w="2175" w:type="pct"/>
            <w:tcBorders>
              <w:bottom w:val="single" w:sz="4" w:space="0" w:color="auto"/>
            </w:tcBorders>
          </w:tcPr>
          <w:p w:rsidR="00EA5FFB" w:rsidRPr="000259F4" w:rsidRDefault="00EA5FFB" w:rsidP="00973CCF">
            <w:pPr>
              <w:ind w:right="177"/>
              <w:jc w:val="both"/>
              <w:rPr>
                <w:rFonts w:cs="Arial"/>
                <w:bCs/>
                <w:sz w:val="20"/>
                <w:szCs w:val="20"/>
              </w:rPr>
            </w:pPr>
          </w:p>
        </w:tc>
      </w:tr>
    </w:tbl>
    <w:p w:rsidR="00107B3A" w:rsidRPr="00A40276" w:rsidRDefault="00107B3A" w:rsidP="00107B3A">
      <w:pPr>
        <w:jc w:val="center"/>
        <w:rPr>
          <w:lang w:val="es-BO"/>
        </w:rPr>
      </w:pPr>
    </w:p>
    <w:p w:rsidR="00107B3A" w:rsidRPr="00A40276" w:rsidRDefault="004E4C2E" w:rsidP="004E4C2E">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E4C2E" w:rsidRDefault="00457C73" w:rsidP="00457C73">
      <w:pPr>
        <w:pStyle w:val="Encabezado"/>
        <w:jc w:val="right"/>
        <w:rPr>
          <w:rFonts w:ascii="Arial" w:hAnsi="Arial" w:cs="Arial"/>
          <w:b/>
          <w:iCs/>
          <w:sz w:val="20"/>
          <w:szCs w:val="20"/>
        </w:rPr>
      </w:pPr>
      <w:r w:rsidRPr="004E4C2E">
        <w:rPr>
          <w:rFonts w:ascii="Arial" w:hAnsi="Arial" w:cs="Arial"/>
          <w:b/>
          <w:iCs/>
          <w:sz w:val="20"/>
          <w:szCs w:val="20"/>
        </w:rPr>
        <w:t>MODELO DE CONTRATO SANO-DLABS N° 1</w:t>
      </w:r>
      <w:r w:rsidR="00EA5FFB">
        <w:rPr>
          <w:rFonts w:ascii="Arial" w:hAnsi="Arial" w:cs="Arial"/>
          <w:b/>
          <w:iCs/>
          <w:sz w:val="20"/>
          <w:szCs w:val="20"/>
        </w:rPr>
        <w:t>88</w:t>
      </w:r>
      <w:r w:rsidRPr="004E4C2E">
        <w:rPr>
          <w:rFonts w:ascii="Arial" w:hAnsi="Arial" w:cs="Arial"/>
          <w:b/>
          <w:iCs/>
          <w:sz w:val="20"/>
          <w:szCs w:val="20"/>
        </w:rPr>
        <w:t>/2023</w:t>
      </w:r>
    </w:p>
    <w:p w:rsidR="00457C73" w:rsidRPr="004E4C2E" w:rsidRDefault="00457C73" w:rsidP="00457C73">
      <w:pPr>
        <w:pStyle w:val="Encabezado"/>
        <w:jc w:val="right"/>
        <w:rPr>
          <w:rFonts w:ascii="Arial" w:hAnsi="Arial" w:cs="Arial"/>
          <w:iCs/>
          <w:sz w:val="20"/>
          <w:szCs w:val="20"/>
          <w:u w:val="single"/>
        </w:rPr>
      </w:pPr>
      <w:r w:rsidRPr="004E4C2E">
        <w:rPr>
          <w:rFonts w:ascii="Arial" w:hAnsi="Arial" w:cs="Arial"/>
          <w:iCs/>
          <w:sz w:val="20"/>
          <w:szCs w:val="20"/>
        </w:rPr>
        <w:t>CUCE: 23-0951-00-</w:t>
      </w:r>
      <w:r w:rsidR="00C405CE" w:rsidRPr="004E4C2E">
        <w:rPr>
          <w:rFonts w:ascii="Arial" w:hAnsi="Arial" w:cs="Arial"/>
          <w:iCs/>
          <w:sz w:val="20"/>
          <w:szCs w:val="20"/>
        </w:rPr>
        <w:t>___________</w:t>
      </w:r>
    </w:p>
    <w:p w:rsidR="00EA5FFB" w:rsidRPr="009424C4" w:rsidRDefault="00EA5FFB" w:rsidP="00EA5FFB">
      <w:pPr>
        <w:jc w:val="both"/>
        <w:rPr>
          <w:rFonts w:ascii="Arial" w:hAnsi="Arial" w:cs="Arial"/>
          <w:sz w:val="22"/>
          <w:szCs w:val="22"/>
          <w:lang w:val="es-CL"/>
        </w:rPr>
      </w:pPr>
      <w:bookmarkStart w:id="168" w:name="OLE_LINK1"/>
      <w:bookmarkStart w:id="169" w:name="OLE_LINK2"/>
      <w:r w:rsidRPr="009424C4">
        <w:rPr>
          <w:rFonts w:ascii="Arial" w:hAnsi="Arial" w:cs="Arial"/>
          <w:b/>
          <w:bCs/>
          <w:iCs/>
          <w:sz w:val="22"/>
          <w:szCs w:val="22"/>
          <w:lang w:val="es-ES_tradnl"/>
        </w:rPr>
        <w:t>Contrato Administrativo para la Prestación del Servicio de Mantenimiento en el Área de Jardinería para los inmuebles del BCB - 2024</w:t>
      </w:r>
      <w:r w:rsidRPr="009424C4">
        <w:rPr>
          <w:rFonts w:ascii="Arial" w:hAnsi="Arial" w:cs="Arial"/>
          <w:bCs/>
          <w:iCs/>
          <w:spacing w:val="-6"/>
          <w:sz w:val="22"/>
          <w:szCs w:val="22"/>
          <w:lang w:val="es-ES_tradnl"/>
        </w:rPr>
        <w:t>,</w:t>
      </w:r>
      <w:r w:rsidRPr="009424C4">
        <w:rPr>
          <w:rFonts w:ascii="Arial" w:hAnsi="Arial" w:cs="Arial"/>
          <w:bCs/>
          <w:spacing w:val="-6"/>
          <w:sz w:val="22"/>
          <w:szCs w:val="22"/>
          <w:lang w:val="es-ES_tradnl"/>
        </w:rPr>
        <w:t xml:space="preserve"> </w:t>
      </w:r>
      <w:r w:rsidRPr="009424C4">
        <w:rPr>
          <w:rFonts w:ascii="Arial" w:hAnsi="Arial" w:cs="Arial"/>
          <w:sz w:val="22"/>
          <w:szCs w:val="22"/>
          <w:lang w:val="es-CL"/>
        </w:rPr>
        <w:t>sujeto al tenor de las siguientes cláusulas:</w:t>
      </w:r>
    </w:p>
    <w:p w:rsidR="00EA5FFB" w:rsidRPr="009424C4" w:rsidRDefault="00EA5FFB" w:rsidP="00EA5FFB">
      <w:pPr>
        <w:tabs>
          <w:tab w:val="left" w:pos="5198"/>
        </w:tabs>
        <w:jc w:val="both"/>
        <w:rPr>
          <w:rFonts w:ascii="Arial" w:hAnsi="Arial" w:cs="Arial"/>
          <w:b/>
          <w:sz w:val="22"/>
          <w:szCs w:val="22"/>
          <w:lang w:val="es-CL"/>
        </w:rPr>
      </w:pPr>
      <w:r w:rsidRPr="009424C4">
        <w:rPr>
          <w:rFonts w:ascii="Arial" w:hAnsi="Arial" w:cs="Arial"/>
          <w:b/>
          <w:sz w:val="22"/>
          <w:szCs w:val="22"/>
          <w:lang w:val="es-CL"/>
        </w:rPr>
        <w:tab/>
      </w:r>
    </w:p>
    <w:p w:rsidR="00EA5FFB" w:rsidRPr="009424C4" w:rsidRDefault="00EA5FFB" w:rsidP="00EA5FFB">
      <w:pPr>
        <w:jc w:val="both"/>
        <w:rPr>
          <w:rFonts w:ascii="Arial" w:hAnsi="Arial" w:cs="Arial"/>
          <w:sz w:val="22"/>
          <w:szCs w:val="22"/>
        </w:rPr>
      </w:pPr>
      <w:r w:rsidRPr="009424C4">
        <w:rPr>
          <w:rFonts w:ascii="Arial" w:hAnsi="Arial" w:cs="Arial"/>
          <w:b/>
          <w:sz w:val="22"/>
          <w:szCs w:val="22"/>
        </w:rPr>
        <w:t xml:space="preserve">CLÁUSULA PRIMERA.- (LAS PARTES) </w:t>
      </w:r>
      <w:r w:rsidRPr="009424C4">
        <w:rPr>
          <w:rFonts w:ascii="Arial" w:hAnsi="Arial" w:cs="Arial"/>
          <w:sz w:val="22"/>
          <w:szCs w:val="22"/>
          <w:lang w:val="es-ES_tradnl"/>
        </w:rPr>
        <w:t>Las partes contratantes son</w:t>
      </w:r>
      <w:r w:rsidRPr="009424C4">
        <w:rPr>
          <w:rFonts w:ascii="Arial" w:hAnsi="Arial" w:cs="Arial"/>
          <w:sz w:val="22"/>
          <w:szCs w:val="22"/>
        </w:rPr>
        <w:t>:</w:t>
      </w:r>
    </w:p>
    <w:p w:rsidR="00EA5FFB" w:rsidRPr="009424C4" w:rsidRDefault="00EA5FFB" w:rsidP="00EA5FFB">
      <w:pPr>
        <w:jc w:val="both"/>
        <w:rPr>
          <w:rFonts w:ascii="Arial" w:hAnsi="Arial" w:cs="Arial"/>
          <w:sz w:val="22"/>
          <w:szCs w:val="22"/>
        </w:rPr>
      </w:pPr>
    </w:p>
    <w:p w:rsidR="00EA5FFB" w:rsidRPr="009424C4" w:rsidRDefault="00EA5FFB" w:rsidP="00EA5FFB">
      <w:pPr>
        <w:widowControl w:val="0"/>
        <w:numPr>
          <w:ilvl w:val="1"/>
          <w:numId w:val="43"/>
        </w:numPr>
        <w:jc w:val="both"/>
        <w:rPr>
          <w:rFonts w:ascii="Arial" w:hAnsi="Arial" w:cs="Arial"/>
          <w:sz w:val="22"/>
          <w:szCs w:val="22"/>
          <w:lang w:val="es-ES_tradnl"/>
        </w:rPr>
      </w:pPr>
      <w:r w:rsidRPr="009424C4">
        <w:rPr>
          <w:rFonts w:ascii="Arial" w:hAnsi="Arial" w:cs="Arial"/>
          <w:sz w:val="22"/>
          <w:szCs w:val="22"/>
          <w:lang w:val="es-ES_tradnl"/>
        </w:rPr>
        <w:t xml:space="preserve">El </w:t>
      </w:r>
      <w:r w:rsidRPr="009424C4">
        <w:rPr>
          <w:rFonts w:ascii="Arial" w:hAnsi="Arial" w:cs="Arial"/>
          <w:b/>
          <w:bCs/>
          <w:sz w:val="22"/>
          <w:szCs w:val="22"/>
          <w:lang w:val="es-ES_tradnl"/>
        </w:rPr>
        <w:t>BANCO CENTRAL DE BOLIVIA</w:t>
      </w:r>
      <w:r w:rsidRPr="009424C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424C4">
        <w:rPr>
          <w:rFonts w:ascii="Arial" w:hAnsi="Arial" w:cs="Arial"/>
          <w:b/>
          <w:sz w:val="22"/>
          <w:szCs w:val="22"/>
          <w:lang w:val="es-ES_tradnl"/>
        </w:rPr>
        <w:t>Luis Gustavo Aguilar Poma</w:t>
      </w:r>
      <w:r w:rsidRPr="009424C4">
        <w:rPr>
          <w:rFonts w:ascii="Arial" w:hAnsi="Arial" w:cs="Arial"/>
          <w:b/>
          <w:bCs/>
          <w:sz w:val="22"/>
          <w:szCs w:val="22"/>
          <w:lang w:val="es-ES_tradnl"/>
        </w:rPr>
        <w:t xml:space="preserve"> </w:t>
      </w:r>
      <w:r w:rsidRPr="009424C4">
        <w:rPr>
          <w:rFonts w:ascii="Arial" w:hAnsi="Arial" w:cs="Arial"/>
          <w:sz w:val="22"/>
          <w:szCs w:val="22"/>
          <w:lang w:val="es-ES_tradnl"/>
        </w:rPr>
        <w:t xml:space="preserve">con Cédula de Identidad Nº 3369319 expedida en La Paz, como </w:t>
      </w:r>
      <w:r w:rsidRPr="009424C4">
        <w:rPr>
          <w:rFonts w:ascii="Arial" w:hAnsi="Arial" w:cs="Arial"/>
          <w:b/>
          <w:sz w:val="22"/>
          <w:szCs w:val="22"/>
          <w:lang w:val="es-ES_tradnl"/>
        </w:rPr>
        <w:t>Subgerente de Servicios Generales</w:t>
      </w:r>
      <w:r w:rsidRPr="009424C4">
        <w:rPr>
          <w:rFonts w:ascii="Arial" w:hAnsi="Arial" w:cs="Arial"/>
          <w:sz w:val="22"/>
          <w:szCs w:val="22"/>
          <w:lang w:val="es-ES_tradnl"/>
        </w:rPr>
        <w:t xml:space="preserve"> de acuerdo a su designación efectuada mediante Acción de Personal N° 3/2023 de 4 de enero  de 2023, y lo dispuesto en el artículo 12 del Reglamento Específico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424C4">
        <w:rPr>
          <w:rFonts w:ascii="Arial" w:hAnsi="Arial" w:cs="Arial"/>
          <w:b/>
          <w:bCs/>
          <w:sz w:val="22"/>
          <w:szCs w:val="22"/>
          <w:lang w:val="es-ES_tradnl"/>
        </w:rPr>
        <w:t>ENTIDAD</w:t>
      </w:r>
      <w:r w:rsidRPr="009424C4">
        <w:rPr>
          <w:rFonts w:ascii="Arial" w:hAnsi="Arial" w:cs="Arial"/>
          <w:bCs/>
          <w:sz w:val="22"/>
          <w:szCs w:val="22"/>
          <w:lang w:val="es-ES_tradnl"/>
        </w:rPr>
        <w:t>.</w:t>
      </w:r>
      <w:r w:rsidRPr="009424C4">
        <w:rPr>
          <w:rFonts w:ascii="Arial" w:hAnsi="Arial" w:cs="Arial"/>
          <w:sz w:val="22"/>
          <w:szCs w:val="22"/>
        </w:rPr>
        <w:t xml:space="preserve"> </w:t>
      </w:r>
    </w:p>
    <w:p w:rsidR="00EA5FFB" w:rsidRPr="009424C4" w:rsidRDefault="00EA5FFB" w:rsidP="00EA5FFB">
      <w:pPr>
        <w:ind w:left="720"/>
        <w:jc w:val="both"/>
        <w:rPr>
          <w:rFonts w:ascii="Arial" w:hAnsi="Arial" w:cs="Arial"/>
          <w:sz w:val="22"/>
          <w:szCs w:val="22"/>
          <w:lang w:val="es-ES_tradnl"/>
        </w:rPr>
      </w:pPr>
    </w:p>
    <w:p w:rsidR="00EA5FFB" w:rsidRPr="009424C4" w:rsidRDefault="00EA5FFB" w:rsidP="00EA5FFB">
      <w:pPr>
        <w:numPr>
          <w:ilvl w:val="1"/>
          <w:numId w:val="43"/>
        </w:numPr>
        <w:jc w:val="both"/>
        <w:rPr>
          <w:rFonts w:ascii="Arial" w:hAnsi="Arial" w:cs="Arial"/>
          <w:sz w:val="22"/>
          <w:szCs w:val="22"/>
          <w:lang w:val="es-ES_tradnl"/>
        </w:rPr>
      </w:pPr>
      <w:r w:rsidRPr="009424C4">
        <w:rPr>
          <w:rFonts w:ascii="Arial" w:hAnsi="Arial" w:cs="Arial"/>
          <w:b/>
          <w:sz w:val="22"/>
          <w:szCs w:val="22"/>
          <w:lang w:val="es-ES_tradnl"/>
        </w:rPr>
        <w:t>____________</w:t>
      </w:r>
      <w:r w:rsidRPr="009424C4">
        <w:rPr>
          <w:rFonts w:ascii="Arial" w:hAnsi="Arial" w:cs="Arial"/>
          <w:sz w:val="22"/>
          <w:szCs w:val="22"/>
          <w:lang w:val="es-ES_tradnl"/>
        </w:rPr>
        <w:t xml:space="preserve">, titular de la Cédula de Identidad N° </w:t>
      </w:r>
      <w:r w:rsidRPr="009424C4">
        <w:rPr>
          <w:rFonts w:ascii="Arial" w:hAnsi="Arial" w:cs="Arial"/>
          <w:sz w:val="22"/>
          <w:szCs w:val="22"/>
        </w:rPr>
        <w:t>_________</w:t>
      </w:r>
      <w:r w:rsidRPr="009424C4">
        <w:rPr>
          <w:rFonts w:ascii="Arial" w:hAnsi="Arial" w:cs="Arial"/>
          <w:sz w:val="22"/>
          <w:szCs w:val="22"/>
          <w:lang w:val="es-ES_tradnl"/>
        </w:rPr>
        <w:t xml:space="preserve">, con domicilio en la __________________________________de la Zona de _________ </w:t>
      </w:r>
      <w:proofErr w:type="spellStart"/>
      <w:r w:rsidRPr="009424C4">
        <w:rPr>
          <w:rFonts w:ascii="Arial" w:hAnsi="Arial" w:cs="Arial"/>
          <w:sz w:val="22"/>
          <w:szCs w:val="22"/>
          <w:lang w:val="es-ES_tradnl"/>
        </w:rPr>
        <w:t>de</w:t>
      </w:r>
      <w:proofErr w:type="spellEnd"/>
      <w:r w:rsidRPr="009424C4">
        <w:rPr>
          <w:rFonts w:ascii="Arial" w:hAnsi="Arial" w:cs="Arial"/>
          <w:sz w:val="22"/>
          <w:szCs w:val="22"/>
          <w:lang w:val="es-ES_tradnl"/>
        </w:rPr>
        <w:t xml:space="preserve"> la ciudad de _______ - Bolivia, que en adelante se denominará el </w:t>
      </w:r>
      <w:r w:rsidRPr="009424C4">
        <w:rPr>
          <w:rFonts w:ascii="Arial" w:hAnsi="Arial" w:cs="Arial"/>
          <w:b/>
          <w:sz w:val="22"/>
          <w:szCs w:val="22"/>
          <w:lang w:val="es-ES_tradnl"/>
        </w:rPr>
        <w:t>PROVEEDOR</w:t>
      </w:r>
      <w:r w:rsidRPr="009424C4">
        <w:rPr>
          <w:rFonts w:ascii="Arial" w:hAnsi="Arial" w:cs="Arial"/>
          <w:sz w:val="22"/>
          <w:szCs w:val="22"/>
          <w:lang w:val="es-ES_tradnl"/>
        </w:rPr>
        <w:t>.</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jc w:val="both"/>
        <w:rPr>
          <w:rFonts w:ascii="Arial" w:hAnsi="Arial" w:cs="Arial"/>
          <w:b/>
          <w:sz w:val="22"/>
          <w:szCs w:val="22"/>
        </w:rPr>
      </w:pPr>
      <w:r w:rsidRPr="009424C4">
        <w:rPr>
          <w:rFonts w:ascii="Arial" w:hAnsi="Arial" w:cs="Arial"/>
          <w:sz w:val="22"/>
          <w:szCs w:val="22"/>
          <w:lang w:val="es-ES_tradnl"/>
        </w:rPr>
        <w:t xml:space="preserve">La </w:t>
      </w:r>
      <w:r w:rsidRPr="009424C4">
        <w:rPr>
          <w:rFonts w:ascii="Arial" w:hAnsi="Arial" w:cs="Arial"/>
          <w:b/>
          <w:bCs/>
          <w:sz w:val="22"/>
          <w:szCs w:val="22"/>
          <w:lang w:val="es-ES_tradnl"/>
        </w:rPr>
        <w:t>ENTIDAD</w:t>
      </w:r>
      <w:r w:rsidRPr="009424C4">
        <w:rPr>
          <w:rFonts w:ascii="Arial" w:hAnsi="Arial" w:cs="Arial"/>
          <w:sz w:val="22"/>
          <w:szCs w:val="22"/>
          <w:lang w:val="es-ES_tradnl"/>
        </w:rPr>
        <w:t xml:space="preserve"> y el </w:t>
      </w:r>
      <w:r w:rsidRPr="009424C4">
        <w:rPr>
          <w:rFonts w:ascii="Arial" w:hAnsi="Arial" w:cs="Arial"/>
          <w:b/>
          <w:bCs/>
          <w:sz w:val="22"/>
          <w:szCs w:val="22"/>
          <w:lang w:val="es-ES_tradnl"/>
        </w:rPr>
        <w:t xml:space="preserve">PROVEEDOR </w:t>
      </w:r>
      <w:r w:rsidRPr="009424C4">
        <w:rPr>
          <w:rFonts w:ascii="Arial" w:hAnsi="Arial" w:cs="Arial"/>
          <w:sz w:val="22"/>
          <w:szCs w:val="22"/>
          <w:lang w:val="es-BO"/>
        </w:rPr>
        <w:t>en su conjunto se denominarán las</w:t>
      </w:r>
      <w:r w:rsidRPr="009424C4">
        <w:rPr>
          <w:rFonts w:ascii="Arial" w:hAnsi="Arial" w:cs="Arial"/>
          <w:sz w:val="22"/>
          <w:szCs w:val="22"/>
          <w:lang w:val="es-ES_tradnl"/>
        </w:rPr>
        <w:t xml:space="preserve"> </w:t>
      </w:r>
      <w:r w:rsidRPr="009424C4">
        <w:rPr>
          <w:rFonts w:ascii="Arial" w:hAnsi="Arial" w:cs="Arial"/>
          <w:b/>
          <w:bCs/>
          <w:sz w:val="22"/>
          <w:szCs w:val="22"/>
          <w:lang w:val="es-ES_tradnl"/>
        </w:rPr>
        <w:t>PARTES.</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rPr>
        <w:t xml:space="preserve">CLÁUSULA </w:t>
      </w:r>
      <w:r w:rsidRPr="009424C4">
        <w:rPr>
          <w:rFonts w:ascii="Arial" w:hAnsi="Arial" w:cs="Arial"/>
          <w:b/>
          <w:sz w:val="22"/>
          <w:szCs w:val="22"/>
          <w:lang w:val="es-BO"/>
        </w:rPr>
        <w:t xml:space="preserve">SEGUNDA.- (ANTECEDENTES) </w:t>
      </w:r>
      <w:r w:rsidRPr="009424C4">
        <w:rPr>
          <w:rFonts w:ascii="Arial" w:hAnsi="Arial" w:cs="Arial"/>
          <w:sz w:val="22"/>
          <w:szCs w:val="22"/>
          <w:lang w:val="es-BO"/>
        </w:rPr>
        <w:t xml:space="preserve">La </w:t>
      </w:r>
      <w:r w:rsidRPr="009424C4">
        <w:rPr>
          <w:rFonts w:ascii="Arial" w:hAnsi="Arial" w:cs="Arial"/>
          <w:b/>
          <w:sz w:val="22"/>
          <w:szCs w:val="22"/>
          <w:lang w:val="es-BO"/>
        </w:rPr>
        <w:t xml:space="preserve">ENTIDAD, </w:t>
      </w:r>
      <w:r w:rsidRPr="009424C4">
        <w:rPr>
          <w:rFonts w:ascii="Arial" w:hAnsi="Arial" w:cs="Arial"/>
          <w:sz w:val="22"/>
          <w:szCs w:val="22"/>
          <w:lang w:val="es-BO"/>
        </w:rPr>
        <w:t>mediante proceso de contratación con Código Único de Contratación Estatal (CUCE) 23-0951-00_______</w:t>
      </w:r>
      <w:r w:rsidRPr="009424C4">
        <w:rPr>
          <w:rFonts w:ascii="Arial" w:hAnsi="Arial" w:cs="Arial"/>
          <w:b/>
          <w:sz w:val="22"/>
          <w:szCs w:val="22"/>
          <w:lang w:val="es-BO"/>
        </w:rPr>
        <w:t xml:space="preserve">, </w:t>
      </w:r>
      <w:r w:rsidRPr="009424C4">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9424C4">
        <w:rPr>
          <w:rFonts w:ascii="Arial" w:hAnsi="Arial" w:cs="Arial"/>
          <w:sz w:val="22"/>
          <w:szCs w:val="22"/>
        </w:rPr>
        <w:t xml:space="preserve">con Código BCB:__________ </w:t>
      </w:r>
      <w:r w:rsidRPr="009424C4">
        <w:rPr>
          <w:rFonts w:ascii="Arial" w:hAnsi="Arial" w:cs="Arial"/>
          <w:sz w:val="22"/>
          <w:szCs w:val="22"/>
          <w:lang w:val="es-BO"/>
        </w:rPr>
        <w:t>en el marco del Decreto Supremo N° 0181, de 28 de junio de 2009, de las Normas Básicas del Sistema de Administración de Bienes y Servicios (NB-SABS) y sus modificaciones.</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Que el Responsable de Evaluación de la </w:t>
      </w:r>
      <w:r w:rsidRPr="009424C4">
        <w:rPr>
          <w:rFonts w:ascii="Arial" w:hAnsi="Arial" w:cs="Arial"/>
          <w:b/>
          <w:sz w:val="22"/>
          <w:szCs w:val="22"/>
          <w:lang w:val="es-BO"/>
        </w:rPr>
        <w:t>ENTIDAD</w:t>
      </w:r>
      <w:r w:rsidRPr="009424C4">
        <w:rPr>
          <w:rFonts w:ascii="Arial" w:hAnsi="Arial" w:cs="Arial"/>
          <w:sz w:val="22"/>
          <w:szCs w:val="22"/>
          <w:lang w:val="es-BO"/>
        </w:rPr>
        <w:t>,</w:t>
      </w:r>
      <w:r w:rsidRPr="009424C4">
        <w:rPr>
          <w:rFonts w:ascii="Arial" w:hAnsi="Arial" w:cs="Arial"/>
          <w:b/>
          <w:sz w:val="22"/>
          <w:szCs w:val="22"/>
          <w:lang w:val="es-BO"/>
        </w:rPr>
        <w:t xml:space="preserve"> </w:t>
      </w:r>
      <w:r w:rsidRPr="009424C4">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424C4">
        <w:rPr>
          <w:rFonts w:ascii="Arial" w:hAnsi="Arial" w:cs="Arial"/>
          <w:sz w:val="22"/>
          <w:szCs w:val="22"/>
          <w:lang w:val="es-BO" w:eastAsia="es-BO"/>
        </w:rPr>
        <w:t xml:space="preserve">mediante Comunicación Interna de __ </w:t>
      </w:r>
      <w:proofErr w:type="spellStart"/>
      <w:r w:rsidRPr="009424C4">
        <w:rPr>
          <w:rFonts w:ascii="Arial" w:hAnsi="Arial" w:cs="Arial"/>
          <w:sz w:val="22"/>
          <w:szCs w:val="22"/>
          <w:lang w:val="es-BO" w:eastAsia="es-BO"/>
        </w:rPr>
        <w:t>de</w:t>
      </w:r>
      <w:proofErr w:type="spellEnd"/>
      <w:r w:rsidRPr="009424C4">
        <w:rPr>
          <w:rFonts w:ascii="Arial" w:hAnsi="Arial" w:cs="Arial"/>
          <w:sz w:val="22"/>
          <w:szCs w:val="22"/>
          <w:lang w:val="es-BO" w:eastAsia="es-BO"/>
        </w:rPr>
        <w:t xml:space="preserve"> ____ </w:t>
      </w:r>
      <w:proofErr w:type="spellStart"/>
      <w:r w:rsidRPr="009424C4">
        <w:rPr>
          <w:rFonts w:ascii="Arial" w:hAnsi="Arial" w:cs="Arial"/>
          <w:sz w:val="22"/>
          <w:szCs w:val="22"/>
          <w:lang w:val="es-BO" w:eastAsia="es-BO"/>
        </w:rPr>
        <w:t>de</w:t>
      </w:r>
      <w:proofErr w:type="spellEnd"/>
      <w:r w:rsidRPr="009424C4">
        <w:rPr>
          <w:rFonts w:ascii="Arial" w:hAnsi="Arial" w:cs="Arial"/>
          <w:sz w:val="22"/>
          <w:szCs w:val="22"/>
          <w:lang w:val="es-BO" w:eastAsia="es-BO"/>
        </w:rPr>
        <w:t xml:space="preserve"> 2023 </w:t>
      </w:r>
      <w:r w:rsidRPr="009424C4">
        <w:rPr>
          <w:rFonts w:ascii="Arial" w:hAnsi="Arial" w:cs="Arial"/>
          <w:sz w:val="22"/>
          <w:szCs w:val="22"/>
          <w:lang w:val="es-BO"/>
        </w:rPr>
        <w:t xml:space="preserve">la prestación del servicio, al </w:t>
      </w:r>
      <w:r w:rsidRPr="009424C4">
        <w:rPr>
          <w:rFonts w:ascii="Arial" w:hAnsi="Arial" w:cs="Arial"/>
          <w:b/>
          <w:sz w:val="22"/>
          <w:szCs w:val="22"/>
          <w:lang w:val="es-BO"/>
        </w:rPr>
        <w:t>PROVEEDOR</w:t>
      </w:r>
      <w:r w:rsidRPr="009424C4">
        <w:rPr>
          <w:rFonts w:ascii="Arial" w:hAnsi="Arial" w:cs="Arial"/>
          <w:i/>
          <w:sz w:val="22"/>
          <w:szCs w:val="22"/>
          <w:lang w:val="es-BO"/>
        </w:rPr>
        <w:t xml:space="preserve">, </w:t>
      </w:r>
      <w:r w:rsidRPr="009424C4">
        <w:rPr>
          <w:rFonts w:ascii="Arial" w:hAnsi="Arial" w:cs="Arial"/>
          <w:sz w:val="22"/>
          <w:szCs w:val="22"/>
          <w:lang w:val="es-BO"/>
        </w:rPr>
        <w:t xml:space="preserve">al cumplir su cotización con todos los requisitos y ser la más conveniente a los intereses de la </w:t>
      </w:r>
      <w:r w:rsidRPr="009424C4">
        <w:rPr>
          <w:rFonts w:ascii="Arial" w:hAnsi="Arial" w:cs="Arial"/>
          <w:b/>
          <w:sz w:val="22"/>
          <w:szCs w:val="22"/>
          <w:lang w:val="es-BO"/>
        </w:rPr>
        <w:t>ENTIDAD.</w:t>
      </w:r>
    </w:p>
    <w:p w:rsidR="00EA5FFB" w:rsidRPr="009424C4" w:rsidRDefault="00EA5FFB" w:rsidP="00EA5FFB">
      <w:pPr>
        <w:jc w:val="both"/>
        <w:rPr>
          <w:rFonts w:ascii="Arial" w:hAnsi="Arial" w:cs="Arial"/>
          <w:b/>
          <w:i/>
          <w:sz w:val="22"/>
          <w:szCs w:val="22"/>
          <w:lang w:val="es-BO"/>
        </w:rPr>
      </w:pPr>
    </w:p>
    <w:p w:rsidR="00EA5FFB" w:rsidRPr="009424C4" w:rsidRDefault="00EA5FFB" w:rsidP="00EA5FFB">
      <w:pPr>
        <w:jc w:val="both"/>
        <w:rPr>
          <w:rFonts w:ascii="Arial" w:hAnsi="Arial" w:cs="Arial"/>
          <w:b/>
          <w:i/>
          <w:sz w:val="22"/>
          <w:szCs w:val="22"/>
          <w:lang w:val="es-BO"/>
        </w:rPr>
      </w:pPr>
      <w:r w:rsidRPr="009424C4">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rPr>
        <w:lastRenderedPageBreak/>
        <w:t>CLÁUSULA TERCERA</w:t>
      </w:r>
      <w:r w:rsidRPr="009424C4">
        <w:rPr>
          <w:rFonts w:ascii="Arial" w:hAnsi="Arial" w:cs="Arial"/>
          <w:b/>
          <w:sz w:val="22"/>
          <w:szCs w:val="22"/>
          <w:lang w:val="es-BO"/>
        </w:rPr>
        <w:t xml:space="preserve">.- (LEGISLACIÓN APLICABLE) </w:t>
      </w:r>
      <w:r w:rsidRPr="009424C4">
        <w:rPr>
          <w:rFonts w:ascii="Arial" w:hAnsi="Arial" w:cs="Arial"/>
          <w:sz w:val="22"/>
          <w:szCs w:val="22"/>
          <w:lang w:val="es-BO"/>
        </w:rPr>
        <w:t>El presente Contrato se celebra al amparo de las siguientes disposiciones normativas: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44"/>
        </w:numPr>
        <w:jc w:val="both"/>
        <w:rPr>
          <w:rFonts w:ascii="Arial" w:hAnsi="Arial" w:cs="Arial"/>
          <w:sz w:val="22"/>
          <w:szCs w:val="22"/>
          <w:lang w:val="es-BO"/>
        </w:rPr>
      </w:pPr>
      <w:r w:rsidRPr="009424C4">
        <w:rPr>
          <w:rFonts w:ascii="Arial" w:hAnsi="Arial" w:cs="Arial"/>
          <w:sz w:val="22"/>
          <w:szCs w:val="22"/>
          <w:lang w:val="es-BO"/>
        </w:rPr>
        <w:t xml:space="preserve">Constitución Política del Estado </w:t>
      </w:r>
      <w:r w:rsidRPr="009424C4">
        <w:rPr>
          <w:rFonts w:ascii="Arial" w:hAnsi="Arial" w:cs="Arial"/>
          <w:sz w:val="22"/>
          <w:szCs w:val="22"/>
        </w:rPr>
        <w:t>de 7 de febrero de 2009</w:t>
      </w:r>
      <w:r w:rsidRPr="009424C4">
        <w:rPr>
          <w:rFonts w:ascii="Arial" w:hAnsi="Arial" w:cs="Arial"/>
          <w:sz w:val="22"/>
          <w:szCs w:val="22"/>
          <w:lang w:val="es-BO"/>
        </w:rPr>
        <w:t>.</w:t>
      </w:r>
    </w:p>
    <w:p w:rsidR="00EA5FFB" w:rsidRPr="009424C4" w:rsidRDefault="00EA5FFB" w:rsidP="00EA5FFB">
      <w:pPr>
        <w:numPr>
          <w:ilvl w:val="0"/>
          <w:numId w:val="44"/>
        </w:numPr>
        <w:jc w:val="both"/>
        <w:rPr>
          <w:rFonts w:ascii="Arial" w:hAnsi="Arial" w:cs="Arial"/>
          <w:sz w:val="22"/>
          <w:szCs w:val="22"/>
          <w:lang w:val="es-BO"/>
        </w:rPr>
      </w:pPr>
      <w:r w:rsidRPr="009424C4">
        <w:rPr>
          <w:rFonts w:ascii="Arial" w:hAnsi="Arial" w:cs="Arial"/>
          <w:sz w:val="22"/>
          <w:szCs w:val="22"/>
          <w:lang w:val="es-BO"/>
        </w:rPr>
        <w:t>Ley Nº 1178, de 20 de julio de 1990, de Administración y Control Gubernamentales.</w:t>
      </w:r>
    </w:p>
    <w:p w:rsidR="00EA5FFB" w:rsidRPr="009424C4" w:rsidRDefault="00EA5FFB" w:rsidP="00EA5FFB">
      <w:pPr>
        <w:numPr>
          <w:ilvl w:val="0"/>
          <w:numId w:val="44"/>
        </w:numPr>
        <w:jc w:val="both"/>
        <w:rPr>
          <w:rFonts w:ascii="Arial" w:hAnsi="Arial" w:cs="Arial"/>
          <w:sz w:val="22"/>
          <w:szCs w:val="22"/>
          <w:lang w:val="es-BO"/>
        </w:rPr>
      </w:pPr>
      <w:r w:rsidRPr="009424C4">
        <w:rPr>
          <w:rFonts w:ascii="Arial" w:hAnsi="Arial" w:cs="Arial"/>
          <w:sz w:val="22"/>
          <w:szCs w:val="22"/>
          <w:lang w:val="es-BO"/>
        </w:rPr>
        <w:t xml:space="preserve">Ley </w:t>
      </w:r>
      <w:r w:rsidRPr="009424C4">
        <w:rPr>
          <w:rStyle w:val="Textoennegrita"/>
          <w:rFonts w:ascii="Arial" w:hAnsi="Arial" w:cs="Arial"/>
          <w:sz w:val="22"/>
          <w:szCs w:val="22"/>
        </w:rPr>
        <w:t>del Presupuesto General del Estado</w:t>
      </w:r>
      <w:r w:rsidRPr="009424C4">
        <w:rPr>
          <w:rStyle w:val="Textoennegrita"/>
          <w:rFonts w:ascii="Arial" w:hAnsi="Arial" w:cs="Arial"/>
          <w:sz w:val="22"/>
          <w:szCs w:val="22"/>
          <w:lang w:val="es-BO"/>
        </w:rPr>
        <w:t xml:space="preserve">, </w:t>
      </w:r>
      <w:r w:rsidRPr="009424C4">
        <w:rPr>
          <w:rStyle w:val="Textoennegrita"/>
          <w:rFonts w:ascii="Arial" w:hAnsi="Arial" w:cs="Arial"/>
          <w:sz w:val="22"/>
          <w:szCs w:val="22"/>
        </w:rPr>
        <w:t xml:space="preserve">aprobado para la gestión y su </w:t>
      </w:r>
      <w:r w:rsidRPr="009424C4">
        <w:rPr>
          <w:rFonts w:ascii="Arial" w:hAnsi="Arial" w:cs="Arial"/>
          <w:sz w:val="22"/>
          <w:szCs w:val="22"/>
          <w:lang w:val="es-BO"/>
        </w:rPr>
        <w:t>reglamentación.</w:t>
      </w:r>
    </w:p>
    <w:p w:rsidR="00EA5FFB" w:rsidRPr="009424C4" w:rsidRDefault="00EA5FFB" w:rsidP="00EA5FFB">
      <w:pPr>
        <w:widowControl w:val="0"/>
        <w:numPr>
          <w:ilvl w:val="0"/>
          <w:numId w:val="44"/>
        </w:numPr>
        <w:jc w:val="both"/>
        <w:rPr>
          <w:rFonts w:ascii="Arial" w:hAnsi="Arial" w:cs="Arial"/>
          <w:sz w:val="22"/>
          <w:szCs w:val="22"/>
          <w:lang w:val="es-BO"/>
        </w:rPr>
      </w:pPr>
      <w:r w:rsidRPr="009424C4">
        <w:rPr>
          <w:rFonts w:ascii="Arial" w:hAnsi="Arial" w:cs="Arial"/>
          <w:sz w:val="22"/>
          <w:szCs w:val="22"/>
          <w:lang w:val="es-BO"/>
        </w:rPr>
        <w:t>Decreto Supremo Nº 0181, de 28 de junio de 2009, de las Normas  Básicas del Sistema de Administración de Bienes y Servicios (NB-SABS) y sus modificaciones.</w:t>
      </w:r>
    </w:p>
    <w:p w:rsidR="00EA5FFB" w:rsidRPr="009424C4" w:rsidRDefault="00EA5FFB" w:rsidP="00EA5FFB">
      <w:pPr>
        <w:widowControl w:val="0"/>
        <w:numPr>
          <w:ilvl w:val="0"/>
          <w:numId w:val="44"/>
        </w:numPr>
        <w:jc w:val="both"/>
        <w:rPr>
          <w:rFonts w:ascii="Arial" w:hAnsi="Arial" w:cs="Arial"/>
          <w:sz w:val="22"/>
          <w:szCs w:val="22"/>
          <w:lang w:val="es-BO"/>
        </w:rPr>
      </w:pPr>
      <w:r w:rsidRPr="009424C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A5FFB" w:rsidRPr="009424C4" w:rsidRDefault="00EA5FFB" w:rsidP="00EA5FFB">
      <w:pPr>
        <w:numPr>
          <w:ilvl w:val="0"/>
          <w:numId w:val="44"/>
        </w:numPr>
        <w:jc w:val="both"/>
        <w:rPr>
          <w:rFonts w:ascii="Arial" w:hAnsi="Arial" w:cs="Arial"/>
          <w:sz w:val="22"/>
          <w:szCs w:val="22"/>
          <w:lang w:val="es-BO"/>
        </w:rPr>
      </w:pPr>
      <w:r w:rsidRPr="009424C4">
        <w:rPr>
          <w:rFonts w:ascii="Arial" w:hAnsi="Arial" w:cs="Arial"/>
          <w:sz w:val="22"/>
          <w:szCs w:val="22"/>
          <w:lang w:val="es-BO"/>
        </w:rPr>
        <w:t>Otras disposiciones relacionadas.</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rPr>
        <w:t>CLÁUSULA</w:t>
      </w:r>
      <w:r w:rsidRPr="009424C4">
        <w:rPr>
          <w:rFonts w:ascii="Arial" w:hAnsi="Arial" w:cs="Arial"/>
          <w:b/>
          <w:sz w:val="22"/>
          <w:szCs w:val="22"/>
          <w:lang w:val="es-BO"/>
        </w:rPr>
        <w:t xml:space="preserve"> CUARTA.- (OBJETO Y CAUSA) </w:t>
      </w:r>
      <w:r w:rsidRPr="009424C4">
        <w:rPr>
          <w:rFonts w:ascii="Arial" w:hAnsi="Arial" w:cs="Arial"/>
          <w:sz w:val="22"/>
          <w:szCs w:val="22"/>
          <w:lang w:val="es-BO"/>
        </w:rPr>
        <w:t>El objeto del presente Contrato es la prestación del servicio de mantenimiento en el área de jardinería que ejecute trabajos de mantenimiento preventivo y correctivo en plantas, jardineras, árboles y otras especies vegetales, hasta su conclusión, que en adelante se denominará el</w:t>
      </w:r>
      <w:r w:rsidRPr="009424C4">
        <w:rPr>
          <w:rFonts w:ascii="Arial" w:hAnsi="Arial" w:cs="Arial"/>
          <w:b/>
          <w:sz w:val="22"/>
          <w:szCs w:val="22"/>
          <w:lang w:val="es-BO"/>
        </w:rPr>
        <w:t xml:space="preserve"> SERVICIO,</w:t>
      </w:r>
      <w:r w:rsidRPr="009424C4">
        <w:rPr>
          <w:rFonts w:ascii="Arial" w:hAnsi="Arial" w:cs="Arial"/>
          <w:sz w:val="22"/>
          <w:szCs w:val="22"/>
          <w:lang w:val="es-BO"/>
        </w:rPr>
        <w:t xml:space="preserve"> para preservar su vida y apariencia estética, provistos por el </w:t>
      </w:r>
      <w:r w:rsidRPr="009424C4">
        <w:rPr>
          <w:rFonts w:ascii="Arial" w:hAnsi="Arial" w:cs="Arial"/>
          <w:b/>
          <w:sz w:val="22"/>
          <w:szCs w:val="22"/>
          <w:lang w:val="es-BO"/>
        </w:rPr>
        <w:t xml:space="preserve">PROVEEDOR, </w:t>
      </w:r>
      <w:r w:rsidRPr="009424C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br/>
      </w:r>
      <w:r w:rsidRPr="009424C4">
        <w:rPr>
          <w:rFonts w:ascii="Arial" w:hAnsi="Arial" w:cs="Arial"/>
          <w:b/>
          <w:sz w:val="22"/>
          <w:szCs w:val="22"/>
        </w:rPr>
        <w:t>CLÁUSULA</w:t>
      </w:r>
      <w:r w:rsidRPr="009424C4">
        <w:rPr>
          <w:rFonts w:ascii="Arial" w:hAnsi="Arial" w:cs="Arial"/>
          <w:b/>
          <w:sz w:val="22"/>
          <w:szCs w:val="22"/>
          <w:lang w:val="es-BO"/>
        </w:rPr>
        <w:t xml:space="preserve"> QUINTA.- (DOCUMENTOS INTEGRANTES DEL CONTRATO)</w:t>
      </w:r>
      <w:r w:rsidRPr="009424C4">
        <w:rPr>
          <w:rFonts w:ascii="Arial" w:hAnsi="Arial" w:cs="Arial"/>
          <w:sz w:val="22"/>
          <w:szCs w:val="22"/>
          <w:lang w:val="es-BO"/>
        </w:rPr>
        <w:t xml:space="preserve"> Forman parte del presente Contrato, los siguientes documentos: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45"/>
        </w:numPr>
        <w:tabs>
          <w:tab w:val="left" w:pos="709"/>
        </w:tabs>
        <w:jc w:val="both"/>
        <w:rPr>
          <w:rFonts w:ascii="Arial" w:hAnsi="Arial" w:cs="Arial"/>
          <w:sz w:val="22"/>
          <w:szCs w:val="22"/>
          <w:lang w:val="es-BO"/>
        </w:rPr>
      </w:pPr>
      <w:r w:rsidRPr="009424C4">
        <w:rPr>
          <w:rFonts w:ascii="Arial" w:hAnsi="Arial" w:cs="Arial"/>
          <w:sz w:val="22"/>
          <w:szCs w:val="22"/>
          <w:lang w:val="es-BO"/>
        </w:rPr>
        <w:tab/>
        <w:t>Documento Base de Contratación.</w:t>
      </w:r>
    </w:p>
    <w:p w:rsidR="00EA5FFB" w:rsidRPr="009424C4" w:rsidRDefault="00EA5FFB" w:rsidP="00EA5FFB">
      <w:pPr>
        <w:numPr>
          <w:ilvl w:val="0"/>
          <w:numId w:val="45"/>
        </w:numPr>
        <w:tabs>
          <w:tab w:val="left" w:pos="709"/>
        </w:tabs>
        <w:jc w:val="both"/>
        <w:rPr>
          <w:rFonts w:ascii="Arial" w:hAnsi="Arial" w:cs="Arial"/>
          <w:sz w:val="22"/>
          <w:szCs w:val="22"/>
          <w:lang w:val="es-BO"/>
        </w:rPr>
      </w:pPr>
      <w:r w:rsidRPr="009424C4">
        <w:rPr>
          <w:rFonts w:ascii="Arial" w:hAnsi="Arial" w:cs="Arial"/>
          <w:sz w:val="22"/>
          <w:szCs w:val="22"/>
          <w:lang w:val="es-BO"/>
        </w:rPr>
        <w:t>Cotización Adjudicada.</w:t>
      </w:r>
    </w:p>
    <w:p w:rsidR="00EA5FFB" w:rsidRPr="009424C4" w:rsidRDefault="00EA5FFB" w:rsidP="00EA5FFB">
      <w:pPr>
        <w:numPr>
          <w:ilvl w:val="0"/>
          <w:numId w:val="45"/>
        </w:numPr>
        <w:tabs>
          <w:tab w:val="left" w:pos="709"/>
        </w:tabs>
        <w:jc w:val="both"/>
        <w:rPr>
          <w:rFonts w:ascii="Arial" w:hAnsi="Arial" w:cs="Arial"/>
          <w:sz w:val="22"/>
          <w:szCs w:val="22"/>
          <w:lang w:val="es-BO"/>
        </w:rPr>
      </w:pPr>
      <w:r w:rsidRPr="009424C4">
        <w:rPr>
          <w:rFonts w:ascii="Arial" w:hAnsi="Arial" w:cs="Arial"/>
          <w:sz w:val="22"/>
          <w:szCs w:val="22"/>
          <w:lang w:val="es-BO"/>
        </w:rPr>
        <w:t xml:space="preserve">Documento de Adjudicación: Comunicación Interna BCB-_______ de__ </w:t>
      </w:r>
      <w:proofErr w:type="spellStart"/>
      <w:r w:rsidRPr="009424C4">
        <w:rPr>
          <w:rFonts w:ascii="Arial" w:hAnsi="Arial" w:cs="Arial"/>
          <w:sz w:val="22"/>
          <w:szCs w:val="22"/>
          <w:lang w:val="es-BO"/>
        </w:rPr>
        <w:t>de</w:t>
      </w:r>
      <w:proofErr w:type="spellEnd"/>
      <w:r w:rsidRPr="009424C4">
        <w:rPr>
          <w:rFonts w:ascii="Arial" w:hAnsi="Arial" w:cs="Arial"/>
          <w:sz w:val="22"/>
          <w:szCs w:val="22"/>
          <w:lang w:val="es-BO"/>
        </w:rPr>
        <w:t xml:space="preserve"> 2023</w:t>
      </w:r>
      <w:r w:rsidRPr="009424C4">
        <w:rPr>
          <w:rFonts w:ascii="Arial" w:hAnsi="Arial" w:cs="Arial"/>
          <w:sz w:val="22"/>
          <w:szCs w:val="22"/>
        </w:rPr>
        <w:t>.</w:t>
      </w:r>
    </w:p>
    <w:p w:rsidR="00EA5FFB" w:rsidRPr="009424C4" w:rsidRDefault="00EA5FFB" w:rsidP="00EA5FFB">
      <w:pPr>
        <w:numPr>
          <w:ilvl w:val="0"/>
          <w:numId w:val="45"/>
        </w:numPr>
        <w:tabs>
          <w:tab w:val="left" w:pos="709"/>
        </w:tabs>
        <w:jc w:val="both"/>
        <w:rPr>
          <w:rFonts w:ascii="Arial" w:hAnsi="Arial" w:cs="Arial"/>
          <w:sz w:val="22"/>
          <w:szCs w:val="22"/>
          <w:lang w:val="es-BO"/>
        </w:rPr>
      </w:pPr>
      <w:r w:rsidRPr="009424C4">
        <w:rPr>
          <w:rFonts w:ascii="Arial" w:hAnsi="Arial" w:cs="Arial"/>
          <w:sz w:val="22"/>
          <w:szCs w:val="22"/>
          <w:lang w:val="es-BO"/>
        </w:rPr>
        <w:tab/>
        <w:t xml:space="preserve">Garantía, </w:t>
      </w:r>
      <w:r w:rsidRPr="009424C4">
        <w:rPr>
          <w:rFonts w:ascii="Arial" w:hAnsi="Arial" w:cs="Arial"/>
          <w:b/>
          <w:sz w:val="22"/>
          <w:szCs w:val="22"/>
          <w:lang w:val="es-BO"/>
        </w:rPr>
        <w:t>cuando corresponda</w:t>
      </w:r>
      <w:r w:rsidRPr="009424C4">
        <w:rPr>
          <w:rFonts w:ascii="Arial" w:hAnsi="Arial" w:cs="Arial"/>
          <w:sz w:val="22"/>
          <w:szCs w:val="22"/>
          <w:lang w:val="es-BO"/>
        </w:rPr>
        <w:t>.</w:t>
      </w:r>
    </w:p>
    <w:p w:rsidR="00EA5FFB" w:rsidRPr="009424C4" w:rsidRDefault="00EA5FFB" w:rsidP="00EA5FFB">
      <w:pPr>
        <w:widowControl w:val="0"/>
        <w:numPr>
          <w:ilvl w:val="0"/>
          <w:numId w:val="45"/>
        </w:numPr>
        <w:jc w:val="both"/>
        <w:rPr>
          <w:rFonts w:ascii="Arial" w:hAnsi="Arial" w:cs="Arial"/>
          <w:b/>
          <w:sz w:val="22"/>
          <w:szCs w:val="22"/>
          <w:lang w:val="es-BO"/>
        </w:rPr>
      </w:pPr>
      <w:r w:rsidRPr="009424C4">
        <w:rPr>
          <w:rFonts w:ascii="Arial" w:hAnsi="Arial" w:cs="Arial"/>
          <w:sz w:val="22"/>
          <w:szCs w:val="22"/>
        </w:rPr>
        <w:t xml:space="preserve">Certificado del Registro Único de Proveedores del Estado (RUPE) N° _________ de __ </w:t>
      </w:r>
      <w:proofErr w:type="spellStart"/>
      <w:r w:rsidRPr="009424C4">
        <w:rPr>
          <w:rFonts w:ascii="Arial" w:hAnsi="Arial" w:cs="Arial"/>
          <w:sz w:val="22"/>
          <w:szCs w:val="22"/>
        </w:rPr>
        <w:t>de</w:t>
      </w:r>
      <w:proofErr w:type="spellEnd"/>
      <w:r w:rsidRPr="009424C4">
        <w:rPr>
          <w:rFonts w:ascii="Arial" w:hAnsi="Arial" w:cs="Arial"/>
          <w:sz w:val="22"/>
          <w:szCs w:val="22"/>
        </w:rPr>
        <w:t xml:space="preserve"> ______ </w:t>
      </w:r>
      <w:proofErr w:type="spellStart"/>
      <w:r w:rsidRPr="009424C4">
        <w:rPr>
          <w:rFonts w:ascii="Arial" w:hAnsi="Arial" w:cs="Arial"/>
          <w:sz w:val="22"/>
          <w:szCs w:val="22"/>
        </w:rPr>
        <w:t>de</w:t>
      </w:r>
      <w:proofErr w:type="spellEnd"/>
      <w:r w:rsidRPr="009424C4">
        <w:rPr>
          <w:rFonts w:ascii="Arial" w:hAnsi="Arial" w:cs="Arial"/>
          <w:sz w:val="22"/>
          <w:szCs w:val="22"/>
        </w:rPr>
        <w:t xml:space="preserve"> 2023. </w:t>
      </w:r>
    </w:p>
    <w:p w:rsidR="00EA5FFB" w:rsidRPr="009424C4" w:rsidRDefault="00EA5FFB" w:rsidP="00EA5FFB">
      <w:pPr>
        <w:widowControl w:val="0"/>
        <w:numPr>
          <w:ilvl w:val="0"/>
          <w:numId w:val="45"/>
        </w:numPr>
        <w:jc w:val="both"/>
        <w:rPr>
          <w:rFonts w:ascii="Arial" w:hAnsi="Arial" w:cs="Arial"/>
          <w:sz w:val="22"/>
          <w:szCs w:val="22"/>
          <w:lang w:val="es-BO"/>
        </w:rPr>
      </w:pPr>
      <w:r w:rsidRPr="009424C4">
        <w:rPr>
          <w:rFonts w:ascii="Arial" w:hAnsi="Arial" w:cs="Arial"/>
          <w:sz w:val="22"/>
          <w:szCs w:val="22"/>
        </w:rPr>
        <w:t xml:space="preserve">Formulario de Requerimiento de Servicios - Preventivo N° ____ de __ </w:t>
      </w:r>
      <w:proofErr w:type="spellStart"/>
      <w:r w:rsidRPr="009424C4">
        <w:rPr>
          <w:rFonts w:ascii="Arial" w:hAnsi="Arial" w:cs="Arial"/>
          <w:sz w:val="22"/>
          <w:szCs w:val="22"/>
        </w:rPr>
        <w:t>de</w:t>
      </w:r>
      <w:proofErr w:type="spellEnd"/>
      <w:r w:rsidRPr="009424C4">
        <w:rPr>
          <w:rFonts w:ascii="Arial" w:hAnsi="Arial" w:cs="Arial"/>
          <w:sz w:val="22"/>
          <w:szCs w:val="22"/>
        </w:rPr>
        <w:t xml:space="preserve"> ___ </w:t>
      </w:r>
      <w:proofErr w:type="spellStart"/>
      <w:r w:rsidRPr="009424C4">
        <w:rPr>
          <w:rFonts w:ascii="Arial" w:hAnsi="Arial" w:cs="Arial"/>
          <w:sz w:val="22"/>
          <w:szCs w:val="22"/>
        </w:rPr>
        <w:t>de</w:t>
      </w:r>
      <w:proofErr w:type="spellEnd"/>
      <w:r w:rsidRPr="009424C4">
        <w:rPr>
          <w:rFonts w:ascii="Arial" w:hAnsi="Arial" w:cs="Arial"/>
          <w:sz w:val="22"/>
          <w:szCs w:val="22"/>
        </w:rPr>
        <w:t xml:space="preserve"> 2023.</w:t>
      </w:r>
    </w:p>
    <w:p w:rsidR="00EA5FFB" w:rsidRPr="009424C4" w:rsidRDefault="00EA5FFB" w:rsidP="00EA5FFB">
      <w:pPr>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rPr>
        <w:t>CLÁUSULA</w:t>
      </w:r>
      <w:r w:rsidRPr="009424C4">
        <w:rPr>
          <w:rFonts w:ascii="Arial" w:hAnsi="Arial" w:cs="Arial"/>
          <w:b/>
          <w:sz w:val="22"/>
          <w:szCs w:val="22"/>
          <w:lang w:val="es-BO"/>
        </w:rPr>
        <w:t xml:space="preserve"> SEXTA.- (OBLIGACIONES DE LAS PARTES) </w:t>
      </w:r>
      <w:r w:rsidRPr="009424C4">
        <w:rPr>
          <w:rFonts w:ascii="Arial" w:hAnsi="Arial" w:cs="Arial"/>
          <w:sz w:val="22"/>
          <w:szCs w:val="22"/>
          <w:lang w:val="es-BO"/>
        </w:rPr>
        <w:t xml:space="preserve">Las partes contratantes se comprometen y obligan a dar cumplimiento a todas y cada una de las cláusulas del presente Contrato. </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Por su parte, el </w:t>
      </w:r>
      <w:r w:rsidRPr="009424C4">
        <w:rPr>
          <w:rFonts w:ascii="Arial" w:hAnsi="Arial" w:cs="Arial"/>
          <w:b/>
          <w:sz w:val="22"/>
          <w:szCs w:val="22"/>
          <w:lang w:val="es-BO"/>
        </w:rPr>
        <w:t>PROVEEDOR</w:t>
      </w:r>
      <w:r w:rsidRPr="009424C4">
        <w:rPr>
          <w:rFonts w:ascii="Arial" w:hAnsi="Arial" w:cs="Arial"/>
          <w:sz w:val="22"/>
          <w:szCs w:val="22"/>
          <w:lang w:val="es-BO"/>
        </w:rPr>
        <w:t xml:space="preserve"> se compromete a cumplir con las siguientes obligaciones: </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Realizar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objeto del presente Contrato, de acuerdo con lo establecido en el DBC, así como las condiciones de su </w:t>
      </w:r>
      <w:r w:rsidRPr="009424C4">
        <w:rPr>
          <w:rFonts w:ascii="Arial" w:hAnsi="Arial" w:cs="Arial"/>
          <w:sz w:val="22"/>
          <w:szCs w:val="22"/>
        </w:rPr>
        <w:t>cotización</w:t>
      </w:r>
      <w:r w:rsidRPr="009424C4">
        <w:rPr>
          <w:rFonts w:ascii="Arial" w:hAnsi="Arial" w:cs="Arial"/>
          <w:sz w:val="22"/>
          <w:szCs w:val="22"/>
          <w:lang w:val="es-BO"/>
        </w:rPr>
        <w:t>.</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Prestar el </w:t>
      </w:r>
      <w:r w:rsidRPr="009424C4">
        <w:rPr>
          <w:rFonts w:ascii="Arial" w:hAnsi="Arial" w:cs="Arial"/>
          <w:b/>
          <w:sz w:val="22"/>
          <w:szCs w:val="22"/>
          <w:lang w:val="es-BO"/>
        </w:rPr>
        <w:t>SERVICIO</w:t>
      </w:r>
      <w:r w:rsidRPr="009424C4">
        <w:rPr>
          <w:rFonts w:ascii="Arial" w:hAnsi="Arial" w:cs="Arial"/>
          <w:sz w:val="22"/>
          <w:szCs w:val="22"/>
          <w:lang w:val="es-BO"/>
        </w:rPr>
        <w:t>, objeto del presente Contrato, en forma eficiente, oportuna y en el lugar de destino convenido con las características técnicas ofertadas y aceptadas.</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pudiera sufrir o terceros, durante la ejecución del presente Contrato, por acciones que se deriven en incumplimientos, accidentes, atentados, etc.</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Mantener vigente la garantía presentada </w:t>
      </w:r>
      <w:r w:rsidRPr="009424C4">
        <w:rPr>
          <w:rFonts w:ascii="Arial" w:hAnsi="Arial" w:cs="Arial"/>
          <w:b/>
          <w:i/>
          <w:sz w:val="22"/>
          <w:szCs w:val="22"/>
          <w:lang w:val="es-BO"/>
        </w:rPr>
        <w:t>(cuando corresponda)</w:t>
      </w:r>
      <w:r w:rsidRPr="009424C4">
        <w:rPr>
          <w:rFonts w:ascii="Arial" w:hAnsi="Arial" w:cs="Arial"/>
          <w:sz w:val="22"/>
          <w:szCs w:val="22"/>
          <w:lang w:val="es-BO"/>
        </w:rPr>
        <w:t>.</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lastRenderedPageBreak/>
        <w:t xml:space="preserve">Actualizar la Garantía (vigencia y/o monto) a requerimiento de la </w:t>
      </w:r>
      <w:r w:rsidRPr="009424C4">
        <w:rPr>
          <w:rFonts w:ascii="Arial" w:hAnsi="Arial" w:cs="Arial"/>
          <w:b/>
          <w:sz w:val="22"/>
          <w:szCs w:val="22"/>
          <w:lang w:val="es-BO"/>
        </w:rPr>
        <w:t xml:space="preserve">ENTIDAD </w:t>
      </w:r>
      <w:r w:rsidRPr="009424C4">
        <w:rPr>
          <w:rFonts w:ascii="Arial" w:hAnsi="Arial" w:cs="Arial"/>
          <w:b/>
          <w:i/>
          <w:sz w:val="22"/>
          <w:szCs w:val="22"/>
          <w:lang w:val="es-BO"/>
        </w:rPr>
        <w:t>(cuando corresponda)</w:t>
      </w:r>
      <w:r w:rsidRPr="009424C4">
        <w:rPr>
          <w:rFonts w:ascii="Arial" w:hAnsi="Arial" w:cs="Arial"/>
          <w:sz w:val="22"/>
          <w:szCs w:val="22"/>
          <w:lang w:val="es-BO"/>
        </w:rPr>
        <w:t>.</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9424C4">
        <w:rPr>
          <w:rFonts w:ascii="Arial" w:hAnsi="Arial" w:cs="Arial"/>
          <w:sz w:val="22"/>
          <w:szCs w:val="22"/>
          <w:lang w:val="es-BO"/>
        </w:rPr>
        <w:t>reflectivos</w:t>
      </w:r>
      <w:proofErr w:type="spellEnd"/>
      <w:r w:rsidRPr="009424C4">
        <w:rPr>
          <w:rFonts w:ascii="Arial" w:hAnsi="Arial" w:cs="Arial"/>
          <w:sz w:val="22"/>
          <w:szCs w:val="22"/>
          <w:lang w:val="es-BO"/>
        </w:rPr>
        <w:t xml:space="preserve"> color azul, lentes de seguridad, guantes, botas de seguridad, casco entre otros) y todo equipo de protección personal de acuerdo a su especialidad, para prevenir riegos ocupacionales, aspecto que será verificado por el Fiscal de Servicio.</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Contar con un seguro o póliza contra accidentes personales con cobertura de Muerte accidental por $</w:t>
      </w:r>
      <w:proofErr w:type="spellStart"/>
      <w:r w:rsidRPr="009424C4">
        <w:rPr>
          <w:rFonts w:ascii="Arial" w:hAnsi="Arial" w:cs="Arial"/>
          <w:sz w:val="22"/>
          <w:szCs w:val="22"/>
          <w:lang w:val="es-BO"/>
        </w:rPr>
        <w:t>us</w:t>
      </w:r>
      <w:proofErr w:type="spellEnd"/>
      <w:r w:rsidRPr="009424C4">
        <w:rPr>
          <w:rFonts w:ascii="Arial" w:hAnsi="Arial" w:cs="Arial"/>
          <w:sz w:val="22"/>
          <w:szCs w:val="22"/>
          <w:lang w:val="es-BO"/>
        </w:rPr>
        <w:t xml:space="preserve"> 10.000, Invalidez total o parcial por $</w:t>
      </w:r>
      <w:proofErr w:type="spellStart"/>
      <w:r w:rsidRPr="009424C4">
        <w:rPr>
          <w:rFonts w:ascii="Arial" w:hAnsi="Arial" w:cs="Arial"/>
          <w:sz w:val="22"/>
          <w:szCs w:val="22"/>
          <w:lang w:val="es-BO"/>
        </w:rPr>
        <w:t>us</w:t>
      </w:r>
      <w:proofErr w:type="spellEnd"/>
      <w:r w:rsidRPr="009424C4">
        <w:rPr>
          <w:rFonts w:ascii="Arial" w:hAnsi="Arial" w:cs="Arial"/>
          <w:sz w:val="22"/>
          <w:szCs w:val="22"/>
          <w:lang w:val="es-BO"/>
        </w:rPr>
        <w:t xml:space="preserve"> 10.000 y Gastos médicos por accidente por $</w:t>
      </w:r>
      <w:proofErr w:type="spellStart"/>
      <w:r w:rsidRPr="009424C4">
        <w:rPr>
          <w:rFonts w:ascii="Arial" w:hAnsi="Arial" w:cs="Arial"/>
          <w:sz w:val="22"/>
          <w:szCs w:val="22"/>
          <w:lang w:val="es-BO"/>
        </w:rPr>
        <w:t>us</w:t>
      </w:r>
      <w:proofErr w:type="spellEnd"/>
      <w:r w:rsidRPr="009424C4">
        <w:rPr>
          <w:rFonts w:ascii="Arial" w:hAnsi="Arial" w:cs="Arial"/>
          <w:sz w:val="22"/>
          <w:szCs w:val="22"/>
          <w:lang w:val="es-BO"/>
        </w:rPr>
        <w:t xml:space="preserve"> 1.000, el cual debe ser presentado al Fiscal cuando inicie el servicio, el BCB no será responsable de los accidentes que puedan surgir en la ejecución de las tareas asignadas. El seguro o póliza contra accidentes personales deberá estar vigente durante toda la ejecución del servicio.</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Cumplir con el protocolo de bioseguridad vigente en las instalaciones de la </w:t>
      </w:r>
      <w:r w:rsidRPr="009424C4">
        <w:rPr>
          <w:rFonts w:ascii="Arial" w:hAnsi="Arial" w:cs="Arial"/>
          <w:b/>
          <w:sz w:val="22"/>
          <w:szCs w:val="22"/>
          <w:lang w:val="es-BO"/>
        </w:rPr>
        <w:t>ENTIDAD</w:t>
      </w:r>
    </w:p>
    <w:p w:rsidR="00EA5FFB" w:rsidRPr="009424C4" w:rsidRDefault="00EA5FFB" w:rsidP="00EA5FFB">
      <w:pPr>
        <w:numPr>
          <w:ilvl w:val="0"/>
          <w:numId w:val="47"/>
        </w:numPr>
        <w:jc w:val="both"/>
        <w:rPr>
          <w:rFonts w:ascii="Arial" w:hAnsi="Arial" w:cs="Arial"/>
          <w:sz w:val="22"/>
          <w:szCs w:val="22"/>
          <w:lang w:val="es-BO"/>
        </w:rPr>
      </w:pPr>
      <w:r w:rsidRPr="009424C4">
        <w:rPr>
          <w:rFonts w:ascii="Arial" w:hAnsi="Arial" w:cs="Arial"/>
          <w:sz w:val="22"/>
          <w:szCs w:val="22"/>
          <w:lang w:val="es-BO"/>
        </w:rPr>
        <w:t xml:space="preserve">Cumplir cada una de las cláusulas del presente Contrato. </w:t>
      </w:r>
    </w:p>
    <w:p w:rsidR="00EA5FFB" w:rsidRPr="009424C4" w:rsidRDefault="00EA5FFB" w:rsidP="00EA5FFB">
      <w:pPr>
        <w:ind w:left="720"/>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Por su parte, </w:t>
      </w:r>
      <w:r w:rsidRPr="009424C4">
        <w:rPr>
          <w:rFonts w:ascii="Arial" w:hAnsi="Arial" w:cs="Arial"/>
          <w:b/>
          <w:sz w:val="22"/>
          <w:szCs w:val="22"/>
          <w:lang w:val="es-BO"/>
        </w:rPr>
        <w:t>la ENTIDAD</w:t>
      </w:r>
      <w:r w:rsidRPr="009424C4">
        <w:rPr>
          <w:rFonts w:ascii="Arial" w:hAnsi="Arial" w:cs="Arial"/>
          <w:sz w:val="22"/>
          <w:szCs w:val="22"/>
          <w:lang w:val="es-BO"/>
        </w:rPr>
        <w:t xml:space="preserve"> se compromete a cumplir con las siguientes obligaciones: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46"/>
        </w:numPr>
        <w:jc w:val="both"/>
        <w:rPr>
          <w:rFonts w:ascii="Arial" w:hAnsi="Arial" w:cs="Arial"/>
          <w:sz w:val="22"/>
          <w:szCs w:val="22"/>
          <w:lang w:val="es-BO"/>
        </w:rPr>
      </w:pPr>
      <w:r w:rsidRPr="009424C4">
        <w:rPr>
          <w:rFonts w:ascii="Arial" w:hAnsi="Arial" w:cs="Arial"/>
          <w:sz w:val="22"/>
          <w:szCs w:val="22"/>
          <w:lang w:val="es-BO"/>
        </w:rPr>
        <w:t xml:space="preserve">Dar conformidad a los servicios generales de acuerdo con las condiciones establecidas en el DBC, así como las condiciones de la </w:t>
      </w:r>
      <w:r w:rsidRPr="009424C4">
        <w:rPr>
          <w:rFonts w:ascii="Arial" w:hAnsi="Arial" w:cs="Arial"/>
          <w:sz w:val="22"/>
          <w:szCs w:val="22"/>
        </w:rPr>
        <w:t xml:space="preserve">cotización </w:t>
      </w:r>
      <w:r w:rsidRPr="009424C4">
        <w:rPr>
          <w:rFonts w:ascii="Arial" w:hAnsi="Arial" w:cs="Arial"/>
          <w:sz w:val="22"/>
          <w:szCs w:val="22"/>
          <w:lang w:val="es-BO"/>
        </w:rPr>
        <w:t>adjudicada.</w:t>
      </w:r>
    </w:p>
    <w:p w:rsidR="00EA5FFB" w:rsidRPr="009424C4" w:rsidRDefault="00EA5FFB" w:rsidP="00EA5FFB">
      <w:pPr>
        <w:numPr>
          <w:ilvl w:val="0"/>
          <w:numId w:val="46"/>
        </w:numPr>
        <w:jc w:val="both"/>
        <w:rPr>
          <w:rFonts w:ascii="Arial" w:hAnsi="Arial" w:cs="Arial"/>
          <w:sz w:val="22"/>
          <w:szCs w:val="22"/>
          <w:lang w:val="es-BO"/>
        </w:rPr>
      </w:pPr>
      <w:r w:rsidRPr="009424C4">
        <w:rPr>
          <w:rFonts w:ascii="Arial" w:hAnsi="Arial" w:cs="Arial"/>
          <w:sz w:val="22"/>
          <w:szCs w:val="22"/>
          <w:lang w:val="es-BO"/>
        </w:rPr>
        <w:t xml:space="preserve">Emitir informes parciales de conformidad y el Informe Final de Conformidad de los servicios generales, cuando los mismos cumplan con las condiciones establecidas en el DBC, así como las condiciones de la </w:t>
      </w:r>
      <w:r w:rsidRPr="009424C4">
        <w:rPr>
          <w:rFonts w:ascii="Arial" w:hAnsi="Arial" w:cs="Arial"/>
          <w:sz w:val="22"/>
          <w:szCs w:val="22"/>
        </w:rPr>
        <w:t xml:space="preserve">cotización </w:t>
      </w:r>
      <w:r w:rsidRPr="009424C4">
        <w:rPr>
          <w:rFonts w:ascii="Arial" w:hAnsi="Arial" w:cs="Arial"/>
          <w:sz w:val="22"/>
          <w:szCs w:val="22"/>
          <w:lang w:val="es-BO"/>
        </w:rPr>
        <w:t>adjudicada.</w:t>
      </w:r>
    </w:p>
    <w:p w:rsidR="00EA5FFB" w:rsidRPr="009424C4" w:rsidRDefault="00EA5FFB" w:rsidP="00EA5FFB">
      <w:pPr>
        <w:numPr>
          <w:ilvl w:val="0"/>
          <w:numId w:val="46"/>
        </w:numPr>
        <w:jc w:val="both"/>
        <w:rPr>
          <w:rFonts w:ascii="Arial" w:hAnsi="Arial" w:cs="Arial"/>
          <w:sz w:val="22"/>
          <w:szCs w:val="22"/>
          <w:lang w:val="es-BO"/>
        </w:rPr>
      </w:pPr>
      <w:r w:rsidRPr="009424C4">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EA5FFB" w:rsidRPr="009424C4" w:rsidRDefault="00EA5FFB" w:rsidP="00EA5FFB">
      <w:pPr>
        <w:numPr>
          <w:ilvl w:val="0"/>
          <w:numId w:val="46"/>
        </w:numPr>
        <w:jc w:val="both"/>
        <w:rPr>
          <w:rFonts w:ascii="Arial" w:hAnsi="Arial" w:cs="Arial"/>
          <w:sz w:val="22"/>
          <w:szCs w:val="22"/>
          <w:lang w:val="es-BO"/>
        </w:rPr>
      </w:pPr>
      <w:r w:rsidRPr="009424C4">
        <w:rPr>
          <w:rFonts w:ascii="Arial" w:hAnsi="Arial" w:cs="Arial"/>
          <w:sz w:val="22"/>
          <w:szCs w:val="22"/>
          <w:lang w:val="es-BO"/>
        </w:rPr>
        <w:t xml:space="preserve">Asignar al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un espacio de trabajo dentro de las instalaciones de la </w:t>
      </w:r>
      <w:r w:rsidRPr="009424C4">
        <w:rPr>
          <w:rFonts w:ascii="Arial" w:hAnsi="Arial" w:cs="Arial"/>
          <w:b/>
          <w:sz w:val="22"/>
          <w:szCs w:val="22"/>
          <w:lang w:val="es-BO"/>
        </w:rPr>
        <w:t>ENTIDAD</w:t>
      </w:r>
      <w:r w:rsidRPr="009424C4">
        <w:rPr>
          <w:rFonts w:ascii="Arial" w:hAnsi="Arial" w:cs="Arial"/>
          <w:sz w:val="22"/>
          <w:szCs w:val="22"/>
          <w:lang w:val="es-BO"/>
        </w:rPr>
        <w:t xml:space="preserve"> para el adecuado desarrollo de sus funciones.</w:t>
      </w:r>
    </w:p>
    <w:p w:rsidR="00EA5FFB" w:rsidRPr="009424C4" w:rsidRDefault="00EA5FFB" w:rsidP="00EA5FFB">
      <w:pPr>
        <w:numPr>
          <w:ilvl w:val="0"/>
          <w:numId w:val="46"/>
        </w:numPr>
        <w:jc w:val="both"/>
        <w:rPr>
          <w:rFonts w:ascii="Arial" w:hAnsi="Arial" w:cs="Arial"/>
          <w:sz w:val="22"/>
          <w:szCs w:val="22"/>
          <w:lang w:val="es-BO"/>
        </w:rPr>
      </w:pPr>
      <w:r w:rsidRPr="009424C4">
        <w:rPr>
          <w:rFonts w:ascii="Arial" w:hAnsi="Arial" w:cs="Arial"/>
          <w:sz w:val="22"/>
          <w:szCs w:val="22"/>
          <w:lang w:val="es-BO"/>
        </w:rPr>
        <w:t>Cumplir cada una de las cláusulas del presente Contrato.</w:t>
      </w:r>
    </w:p>
    <w:p w:rsidR="00EA5FFB" w:rsidRPr="009424C4" w:rsidRDefault="00EA5FFB" w:rsidP="00EA5FFB">
      <w:pPr>
        <w:autoSpaceDE w:val="0"/>
        <w:autoSpaceDN w:val="0"/>
        <w:adjustRightInd w:val="0"/>
        <w:jc w:val="both"/>
        <w:rPr>
          <w:rFonts w:ascii="Arial" w:hAnsi="Arial" w:cs="Arial"/>
          <w:b/>
          <w:sz w:val="22"/>
          <w:szCs w:val="22"/>
          <w:lang w:val="es-BO"/>
        </w:rPr>
      </w:pPr>
    </w:p>
    <w:p w:rsidR="00EA5FFB" w:rsidRPr="009424C4" w:rsidRDefault="00EA5FFB" w:rsidP="00EA5FFB">
      <w:pPr>
        <w:autoSpaceDE w:val="0"/>
        <w:autoSpaceDN w:val="0"/>
        <w:adjustRightInd w:val="0"/>
        <w:jc w:val="both"/>
        <w:rPr>
          <w:rFonts w:ascii="Arial" w:hAnsi="Arial" w:cs="Arial"/>
          <w:sz w:val="22"/>
          <w:szCs w:val="22"/>
          <w:lang w:val="es-BO"/>
        </w:rPr>
      </w:pPr>
      <w:r w:rsidRPr="009424C4">
        <w:rPr>
          <w:rFonts w:ascii="Arial" w:hAnsi="Arial" w:cs="Arial"/>
          <w:b/>
          <w:sz w:val="22"/>
          <w:szCs w:val="22"/>
        </w:rPr>
        <w:t>CLÁUSULA</w:t>
      </w:r>
      <w:r w:rsidRPr="009424C4">
        <w:rPr>
          <w:rFonts w:ascii="Arial" w:hAnsi="Arial" w:cs="Arial"/>
          <w:b/>
          <w:sz w:val="22"/>
          <w:szCs w:val="22"/>
          <w:lang w:val="es-BO"/>
        </w:rPr>
        <w:t xml:space="preserve"> SÉPTIMA.- (VIGENCIA) </w:t>
      </w:r>
      <w:r w:rsidRPr="009424C4">
        <w:rPr>
          <w:rFonts w:ascii="Arial" w:hAnsi="Arial" w:cs="Arial"/>
          <w:sz w:val="22"/>
          <w:szCs w:val="22"/>
          <w:lang w:val="es-BO"/>
        </w:rPr>
        <w:t>El presente Contrato entrará en vigencia desde el día de su suscripción por ambas partes, hasta la terminación del Contrato.</w:t>
      </w:r>
    </w:p>
    <w:p w:rsidR="00EA5FFB" w:rsidRPr="009424C4" w:rsidRDefault="00EA5FFB" w:rsidP="00EA5FFB">
      <w:pPr>
        <w:autoSpaceDE w:val="0"/>
        <w:autoSpaceDN w:val="0"/>
        <w:adjustRightInd w:val="0"/>
        <w:jc w:val="both"/>
        <w:rPr>
          <w:rFonts w:ascii="Arial" w:hAnsi="Arial" w:cs="Arial"/>
          <w:b/>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rPr>
        <w:t>CLÁUSULA</w:t>
      </w:r>
      <w:r w:rsidRPr="009424C4">
        <w:rPr>
          <w:rFonts w:ascii="Arial" w:hAnsi="Arial" w:cs="Arial"/>
          <w:b/>
          <w:sz w:val="22"/>
          <w:szCs w:val="22"/>
          <w:lang w:val="es-BO"/>
        </w:rPr>
        <w:t xml:space="preserve"> OCTAVA.- (GARANTÍA DE CUMPLIMIENTO DE CONTRATO)</w:t>
      </w:r>
      <w:r w:rsidRPr="009424C4">
        <w:rPr>
          <w:rFonts w:ascii="Arial" w:hAnsi="Arial" w:cs="Arial"/>
          <w:sz w:val="22"/>
          <w:szCs w:val="22"/>
          <w:lang w:val="es-BO"/>
        </w:rPr>
        <w:t xml:space="preserve"> El</w:t>
      </w:r>
      <w:r w:rsidRPr="009424C4">
        <w:rPr>
          <w:rFonts w:ascii="Arial" w:hAnsi="Arial" w:cs="Arial"/>
          <w:b/>
          <w:sz w:val="22"/>
          <w:szCs w:val="22"/>
          <w:lang w:val="es-BO"/>
        </w:rPr>
        <w:t xml:space="preserve"> PROVEEDOR, </w:t>
      </w:r>
      <w:r w:rsidRPr="009424C4">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424C4">
        <w:rPr>
          <w:rFonts w:ascii="Arial" w:hAnsi="Arial" w:cs="Arial"/>
          <w:b/>
          <w:i/>
          <w:sz w:val="22"/>
          <w:szCs w:val="22"/>
          <w:lang w:val="es-BO"/>
        </w:rPr>
        <w:t xml:space="preserve"> </w:t>
      </w:r>
      <w:r w:rsidRPr="009424C4">
        <w:rPr>
          <w:rFonts w:ascii="Arial" w:hAnsi="Arial" w:cs="Arial"/>
          <w:b/>
          <w:sz w:val="22"/>
          <w:szCs w:val="22"/>
          <w:lang w:val="es-BO"/>
        </w:rPr>
        <w:t>ENTIDAD</w:t>
      </w:r>
      <w:r w:rsidRPr="009424C4">
        <w:rPr>
          <w:rFonts w:ascii="Arial" w:hAnsi="Arial" w:cs="Arial"/>
          <w:sz w:val="22"/>
          <w:szCs w:val="22"/>
          <w:lang w:val="es-BO"/>
        </w:rPr>
        <w:t>, por _________,</w:t>
      </w:r>
      <w:r w:rsidRPr="009424C4">
        <w:rPr>
          <w:rFonts w:ascii="Arial" w:hAnsi="Arial" w:cs="Arial"/>
          <w:b/>
          <w:i/>
          <w:sz w:val="22"/>
          <w:szCs w:val="22"/>
          <w:lang w:val="es-BO"/>
        </w:rPr>
        <w:t xml:space="preserve"> </w:t>
      </w:r>
      <w:r w:rsidRPr="009424C4">
        <w:rPr>
          <w:rFonts w:ascii="Arial" w:hAnsi="Arial" w:cs="Arial"/>
          <w:sz w:val="22"/>
          <w:szCs w:val="22"/>
          <w:lang w:val="es-BO"/>
        </w:rPr>
        <w:t>equivalente al siete por ciento (7%) del monto total del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El importe de la Garantía de Cumplimiento de Contrato, será pagado en favor de la </w:t>
      </w:r>
      <w:r w:rsidRPr="009424C4">
        <w:rPr>
          <w:rFonts w:ascii="Arial" w:hAnsi="Arial" w:cs="Arial"/>
          <w:b/>
          <w:sz w:val="22"/>
          <w:szCs w:val="22"/>
          <w:lang w:val="es-BO"/>
        </w:rPr>
        <w:t>ENTIDAD</w:t>
      </w:r>
      <w:r w:rsidRPr="009424C4">
        <w:rPr>
          <w:rFonts w:ascii="Arial" w:hAnsi="Arial" w:cs="Arial"/>
          <w:sz w:val="22"/>
          <w:szCs w:val="22"/>
          <w:lang w:val="es-BO"/>
        </w:rPr>
        <w:t xml:space="preserve"> a su sólo requerimiento, sin necesidad de ningún trámite o acción judicial.</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Si se procediera a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lastRenderedPageBreak/>
        <w:t xml:space="preserve">El </w:t>
      </w:r>
      <w:r w:rsidRPr="009424C4">
        <w:rPr>
          <w:rFonts w:ascii="Arial" w:hAnsi="Arial" w:cs="Arial"/>
          <w:b/>
          <w:sz w:val="22"/>
          <w:szCs w:val="22"/>
          <w:lang w:val="es-BO"/>
        </w:rPr>
        <w:t>PROVEEDOR</w:t>
      </w:r>
      <w:r w:rsidRPr="009424C4">
        <w:rPr>
          <w:rFonts w:ascii="Arial" w:hAnsi="Arial" w:cs="Arial"/>
          <w:sz w:val="22"/>
          <w:szCs w:val="22"/>
          <w:lang w:val="es-BO"/>
        </w:rPr>
        <w:t xml:space="preserve">, tiene la obligación de mantener actualizada la Garantía de Cumplimiento de Contrato, cuantas veces lo requiera la </w:t>
      </w:r>
      <w:r w:rsidRPr="009424C4">
        <w:rPr>
          <w:rFonts w:ascii="Arial" w:hAnsi="Arial" w:cs="Arial"/>
          <w:b/>
          <w:sz w:val="22"/>
          <w:szCs w:val="22"/>
          <w:lang w:val="es-BO"/>
        </w:rPr>
        <w:t>ENTIDAD</w:t>
      </w:r>
      <w:r w:rsidRPr="009424C4">
        <w:rPr>
          <w:rFonts w:ascii="Arial" w:hAnsi="Arial" w:cs="Arial"/>
          <w:sz w:val="22"/>
          <w:szCs w:val="22"/>
          <w:lang w:val="es-BO"/>
        </w:rPr>
        <w:t xml:space="preserve">, por razones justificadas. El </w:t>
      </w:r>
      <w:r w:rsidRPr="009424C4">
        <w:rPr>
          <w:rFonts w:ascii="Arial" w:hAnsi="Arial" w:cs="Arial"/>
          <w:b/>
          <w:bCs/>
          <w:sz w:val="22"/>
          <w:szCs w:val="22"/>
          <w:lang w:val="es-BO"/>
        </w:rPr>
        <w:t>FISCAL</w:t>
      </w:r>
      <w:r w:rsidRPr="009424C4">
        <w:rPr>
          <w:rFonts w:ascii="Arial" w:hAnsi="Arial" w:cs="Arial"/>
          <w:sz w:val="22"/>
          <w:szCs w:val="22"/>
          <w:lang w:val="es-BO"/>
        </w:rPr>
        <w:t>, es quien llevará el control directo de la vigencia de la misma bajo su responsabilidad.</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PROVEEDOR</w:t>
      </w:r>
      <w:r w:rsidRPr="009424C4">
        <w:rPr>
          <w:rFonts w:ascii="Arial" w:hAnsi="Arial" w:cs="Arial"/>
          <w:sz w:val="22"/>
          <w:szCs w:val="22"/>
          <w:lang w:val="es-BO"/>
        </w:rPr>
        <w:t xml:space="preserve"> podrá solicitar al </w:t>
      </w:r>
      <w:r w:rsidRPr="009424C4">
        <w:rPr>
          <w:rFonts w:ascii="Arial" w:hAnsi="Arial" w:cs="Arial"/>
          <w:b/>
          <w:bCs/>
          <w:sz w:val="22"/>
          <w:szCs w:val="22"/>
          <w:lang w:val="es-BO"/>
        </w:rPr>
        <w:t>FISCAL</w:t>
      </w:r>
      <w:r w:rsidRPr="009424C4">
        <w:rPr>
          <w:rFonts w:ascii="Arial" w:hAnsi="Arial" w:cs="Arial"/>
          <w:sz w:val="22"/>
          <w:szCs w:val="22"/>
          <w:lang w:val="es-BO"/>
        </w:rPr>
        <w:t xml:space="preserve"> la sustitución de la Garantía de Cumplimiento de Contrato, misma que será equivalente al siete por ciento (7%) del monto de ejecución restante del </w:t>
      </w:r>
      <w:r w:rsidRPr="009424C4">
        <w:rPr>
          <w:rFonts w:ascii="Arial" w:hAnsi="Arial" w:cs="Arial"/>
          <w:b/>
          <w:sz w:val="22"/>
          <w:szCs w:val="22"/>
          <w:lang w:val="es-BO"/>
        </w:rPr>
        <w:t xml:space="preserve">SERVICIO </w:t>
      </w:r>
      <w:r w:rsidRPr="009424C4">
        <w:rPr>
          <w:rFonts w:ascii="Arial" w:hAnsi="Arial" w:cs="Arial"/>
          <w:sz w:val="22"/>
          <w:szCs w:val="22"/>
          <w:lang w:val="es-BO"/>
        </w:rPr>
        <w:t>al momento de la solicitud, siempre y cuando se hayan cumplido las siguientes condiciones a la fecha de la solicitud:</w:t>
      </w:r>
    </w:p>
    <w:p w:rsidR="00EA5FFB" w:rsidRPr="009424C4" w:rsidRDefault="00EA5FFB" w:rsidP="00EA5FFB">
      <w:pPr>
        <w:jc w:val="both"/>
        <w:rPr>
          <w:rFonts w:ascii="Arial" w:hAnsi="Arial" w:cs="Arial"/>
          <w:b/>
          <w:sz w:val="22"/>
          <w:szCs w:val="22"/>
          <w:lang w:val="es-BO"/>
        </w:rPr>
      </w:pPr>
    </w:p>
    <w:p w:rsidR="00EA5FFB" w:rsidRPr="009424C4" w:rsidRDefault="00EA5FFB" w:rsidP="00EA5FFB">
      <w:pPr>
        <w:pStyle w:val="Prrafodelista"/>
        <w:numPr>
          <w:ilvl w:val="0"/>
          <w:numId w:val="49"/>
        </w:numPr>
        <w:contextualSpacing/>
        <w:jc w:val="both"/>
        <w:rPr>
          <w:rFonts w:ascii="Arial" w:hAnsi="Arial" w:cs="Arial"/>
          <w:sz w:val="22"/>
          <w:szCs w:val="22"/>
          <w:lang w:val="es-BO"/>
        </w:rPr>
      </w:pPr>
      <w:r w:rsidRPr="009424C4">
        <w:rPr>
          <w:rFonts w:ascii="Arial" w:hAnsi="Arial" w:cs="Arial"/>
          <w:sz w:val="22"/>
          <w:szCs w:val="22"/>
          <w:lang w:val="es-BO"/>
        </w:rPr>
        <w:t xml:space="preserve">Se haya alcanzado un cumplimiento del </w:t>
      </w:r>
      <w:r w:rsidRPr="009424C4">
        <w:rPr>
          <w:rFonts w:ascii="Arial" w:hAnsi="Arial" w:cs="Arial"/>
          <w:b/>
          <w:sz w:val="22"/>
          <w:szCs w:val="22"/>
          <w:lang w:val="es-BO"/>
        </w:rPr>
        <w:t xml:space="preserve">SERVICIO, </w:t>
      </w:r>
      <w:r w:rsidRPr="009424C4">
        <w:rPr>
          <w:rFonts w:ascii="Arial" w:hAnsi="Arial" w:cs="Arial"/>
          <w:sz w:val="22"/>
          <w:szCs w:val="22"/>
          <w:lang w:val="es-BO"/>
        </w:rPr>
        <w:t>de al menos setenta por ciento (70%);</w:t>
      </w:r>
    </w:p>
    <w:p w:rsidR="00EA5FFB" w:rsidRPr="009424C4" w:rsidRDefault="00EA5FFB" w:rsidP="00EA5FFB">
      <w:pPr>
        <w:pStyle w:val="Prrafodelista"/>
        <w:numPr>
          <w:ilvl w:val="0"/>
          <w:numId w:val="49"/>
        </w:numPr>
        <w:contextualSpacing/>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SERVICIO</w:t>
      </w:r>
      <w:r w:rsidRPr="009424C4">
        <w:rPr>
          <w:rFonts w:ascii="Arial" w:hAnsi="Arial" w:cs="Arial"/>
          <w:sz w:val="22"/>
          <w:szCs w:val="22"/>
          <w:lang w:val="es-BO"/>
        </w:rPr>
        <w:t xml:space="preserve"> se haya cumplido sin faltas atribuibles al </w:t>
      </w:r>
      <w:r w:rsidRPr="009424C4">
        <w:rPr>
          <w:rFonts w:ascii="Arial" w:hAnsi="Arial" w:cs="Arial"/>
          <w:b/>
          <w:sz w:val="22"/>
          <w:szCs w:val="22"/>
          <w:lang w:val="es-BO"/>
        </w:rPr>
        <w:t>PROVEEDOR</w:t>
      </w:r>
      <w:r w:rsidRPr="009424C4">
        <w:rPr>
          <w:rFonts w:ascii="Arial" w:hAnsi="Arial" w:cs="Arial"/>
          <w:sz w:val="22"/>
          <w:szCs w:val="22"/>
          <w:lang w:val="es-BO"/>
        </w:rPr>
        <w:t xml:space="preserve">. </w:t>
      </w:r>
    </w:p>
    <w:p w:rsidR="00EA5FFB" w:rsidRPr="009424C4" w:rsidRDefault="00EA5FFB" w:rsidP="00EA5FFB">
      <w:pPr>
        <w:autoSpaceDE w:val="0"/>
        <w:autoSpaceDN w:val="0"/>
        <w:adjustRightInd w:val="0"/>
        <w:jc w:val="both"/>
        <w:rPr>
          <w:rFonts w:ascii="Arial" w:hAnsi="Arial" w:cs="Arial"/>
          <w:sz w:val="22"/>
          <w:szCs w:val="22"/>
          <w:lang w:val="es-BO"/>
        </w:rPr>
      </w:pPr>
    </w:p>
    <w:p w:rsidR="00EA5FFB" w:rsidRPr="009424C4" w:rsidRDefault="00EA5FFB" w:rsidP="00EA5FFB">
      <w:pPr>
        <w:autoSpaceDE w:val="0"/>
        <w:autoSpaceDN w:val="0"/>
        <w:adjustRightInd w:val="0"/>
        <w:jc w:val="both"/>
        <w:rPr>
          <w:rFonts w:ascii="Arial" w:hAnsi="Arial" w:cs="Arial"/>
          <w:b/>
          <w:i/>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 xml:space="preserve">FISCAL </w:t>
      </w:r>
      <w:r w:rsidRPr="009424C4">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424C4">
        <w:rPr>
          <w:rFonts w:ascii="Arial" w:hAnsi="Arial" w:cs="Arial"/>
          <w:b/>
          <w:sz w:val="22"/>
          <w:szCs w:val="22"/>
          <w:lang w:val="es-BO"/>
        </w:rPr>
        <w:t>FISCAL</w:t>
      </w:r>
      <w:r w:rsidRPr="009424C4">
        <w:rPr>
          <w:rFonts w:ascii="Arial" w:hAnsi="Arial" w:cs="Arial"/>
          <w:sz w:val="22"/>
          <w:szCs w:val="22"/>
          <w:lang w:val="es-BO"/>
        </w:rPr>
        <w:t xml:space="preserve"> remitirá a la Unidad Administrativa de la </w:t>
      </w:r>
      <w:r w:rsidRPr="009424C4">
        <w:rPr>
          <w:rFonts w:ascii="Arial" w:hAnsi="Arial" w:cs="Arial"/>
          <w:b/>
          <w:sz w:val="22"/>
          <w:szCs w:val="22"/>
          <w:lang w:val="es-BO"/>
        </w:rPr>
        <w:t>ENTIDAD</w:t>
      </w:r>
      <w:r w:rsidRPr="009424C4">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EA5FFB" w:rsidRPr="009424C4" w:rsidRDefault="00EA5FFB" w:rsidP="00EA5FFB">
      <w:pPr>
        <w:jc w:val="both"/>
        <w:rPr>
          <w:rFonts w:ascii="Arial" w:hAnsi="Arial" w:cs="Arial"/>
          <w:b/>
          <w:i/>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rPr>
        <w:t>CLÁUSULA</w:t>
      </w:r>
      <w:r w:rsidRPr="009424C4">
        <w:rPr>
          <w:rFonts w:ascii="Arial" w:hAnsi="Arial" w:cs="Arial"/>
          <w:b/>
          <w:sz w:val="22"/>
          <w:szCs w:val="22"/>
          <w:lang w:val="es-BO"/>
        </w:rPr>
        <w:t xml:space="preserve"> OCTAVA.- (RETENCIONES POR PAGOS PARCIALES) </w:t>
      </w:r>
      <w:r w:rsidRPr="009424C4">
        <w:rPr>
          <w:rFonts w:ascii="Arial" w:hAnsi="Arial" w:cs="Arial"/>
          <w:sz w:val="22"/>
          <w:szCs w:val="22"/>
          <w:lang w:val="es-BO"/>
        </w:rPr>
        <w:t>El</w:t>
      </w:r>
      <w:r w:rsidRPr="009424C4">
        <w:rPr>
          <w:rFonts w:ascii="Arial" w:hAnsi="Arial" w:cs="Arial"/>
          <w:b/>
          <w:sz w:val="22"/>
          <w:szCs w:val="22"/>
          <w:lang w:val="es-BO"/>
        </w:rPr>
        <w:t xml:space="preserve"> PROVEEDOR </w:t>
      </w:r>
      <w:r w:rsidRPr="009424C4">
        <w:rPr>
          <w:rFonts w:ascii="Arial" w:hAnsi="Arial" w:cs="Arial"/>
          <w:sz w:val="22"/>
          <w:szCs w:val="22"/>
          <w:lang w:val="es-BO"/>
        </w:rPr>
        <w:t xml:space="preserve">acepta expresamente, que la </w:t>
      </w:r>
      <w:r w:rsidRPr="009424C4">
        <w:rPr>
          <w:rFonts w:ascii="Arial" w:hAnsi="Arial" w:cs="Arial"/>
          <w:b/>
          <w:sz w:val="22"/>
          <w:szCs w:val="22"/>
          <w:lang w:val="es-BO"/>
        </w:rPr>
        <w:t>ENTIDAD</w:t>
      </w:r>
      <w:r w:rsidRPr="009424C4">
        <w:rPr>
          <w:rFonts w:ascii="Arial" w:hAnsi="Arial" w:cs="Arial"/>
          <w:sz w:val="22"/>
          <w:szCs w:val="22"/>
          <w:lang w:val="es-BO"/>
        </w:rPr>
        <w:t xml:space="preserve"> retendrá el siete por ciento (7%)</w:t>
      </w:r>
      <w:r w:rsidRPr="009424C4">
        <w:rPr>
          <w:rFonts w:ascii="Arial" w:hAnsi="Arial" w:cs="Arial"/>
          <w:b/>
          <w:i/>
          <w:sz w:val="22"/>
          <w:szCs w:val="22"/>
          <w:lang w:val="es-BO"/>
        </w:rPr>
        <w:t xml:space="preserve"> </w:t>
      </w:r>
      <w:r w:rsidRPr="009424C4">
        <w:rPr>
          <w:rFonts w:ascii="Arial" w:hAnsi="Arial" w:cs="Arial"/>
          <w:sz w:val="22"/>
          <w:szCs w:val="22"/>
          <w:lang w:val="es-BO"/>
        </w:rPr>
        <w:t xml:space="preserve">de cada pago parcial, para constituir la Garantía de Cumplimiento de Contrato. </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El importe de las retenciones en caso de cualquier incumplimiento contractual incurrido por el </w:t>
      </w:r>
      <w:r w:rsidRPr="009424C4">
        <w:rPr>
          <w:rFonts w:ascii="Arial" w:hAnsi="Arial" w:cs="Arial"/>
          <w:b/>
          <w:sz w:val="22"/>
          <w:szCs w:val="22"/>
          <w:lang w:val="es-BO"/>
        </w:rPr>
        <w:t>PROVEEDOR</w:t>
      </w:r>
      <w:r w:rsidRPr="009424C4">
        <w:rPr>
          <w:rFonts w:ascii="Arial" w:hAnsi="Arial" w:cs="Arial"/>
          <w:sz w:val="22"/>
          <w:szCs w:val="22"/>
          <w:lang w:val="es-BO"/>
        </w:rPr>
        <w:t xml:space="preserve">, quedará en favor de la </w:t>
      </w:r>
      <w:r w:rsidRPr="009424C4">
        <w:rPr>
          <w:rFonts w:ascii="Arial" w:hAnsi="Arial" w:cs="Arial"/>
          <w:b/>
          <w:sz w:val="22"/>
          <w:szCs w:val="22"/>
          <w:lang w:val="es-BO"/>
        </w:rPr>
        <w:t>ENTIDAD</w:t>
      </w:r>
      <w:r w:rsidRPr="009424C4">
        <w:rPr>
          <w:rFonts w:ascii="Arial" w:hAnsi="Arial" w:cs="Arial"/>
          <w:sz w:val="22"/>
          <w:szCs w:val="22"/>
          <w:lang w:val="es-BO"/>
        </w:rPr>
        <w:t>, sin necesidad de ningún trámite o acción judicial, a su sólo requerimiento.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Si se procediera a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widowControl w:val="0"/>
        <w:autoSpaceDE w:val="0"/>
        <w:autoSpaceDN w:val="0"/>
        <w:adjustRightInd w:val="0"/>
        <w:jc w:val="both"/>
        <w:rPr>
          <w:rFonts w:ascii="Arial" w:hAnsi="Arial" w:cs="Arial"/>
          <w:iCs/>
          <w:sz w:val="22"/>
          <w:szCs w:val="22"/>
          <w:lang w:val="es-BO"/>
        </w:rPr>
      </w:pPr>
      <w:r w:rsidRPr="009424C4">
        <w:rPr>
          <w:rFonts w:ascii="Arial" w:hAnsi="Arial" w:cs="Arial"/>
          <w:b/>
          <w:sz w:val="22"/>
          <w:szCs w:val="22"/>
          <w:lang w:val="es-BO"/>
        </w:rPr>
        <w:t>CLÁUSULA NOVENA.- (ANTICIPO)</w:t>
      </w:r>
      <w:r w:rsidRPr="009424C4">
        <w:rPr>
          <w:rFonts w:ascii="Arial" w:hAnsi="Arial" w:cs="Arial"/>
          <w:b/>
          <w:i/>
          <w:iCs/>
          <w:sz w:val="22"/>
          <w:szCs w:val="22"/>
          <w:lang w:val="es-BO"/>
        </w:rPr>
        <w:t xml:space="preserve"> </w:t>
      </w:r>
      <w:r w:rsidRPr="009424C4">
        <w:rPr>
          <w:rFonts w:ascii="Arial" w:hAnsi="Arial" w:cs="Arial"/>
          <w:iCs/>
          <w:sz w:val="22"/>
          <w:szCs w:val="22"/>
          <w:lang w:val="es-BO"/>
        </w:rPr>
        <w:t>En el presente Contrato no se otorgará anticipo.</w:t>
      </w:r>
    </w:p>
    <w:p w:rsidR="00EA5FFB" w:rsidRPr="009424C4" w:rsidRDefault="00EA5FFB" w:rsidP="00EA5FFB">
      <w:pPr>
        <w:tabs>
          <w:tab w:val="left" w:pos="0"/>
          <w:tab w:val="left" w:pos="720"/>
        </w:tabs>
        <w:suppressAutoHyphens/>
        <w:jc w:val="both"/>
        <w:rPr>
          <w:rFonts w:ascii="Arial" w:hAnsi="Arial" w:cs="Arial"/>
          <w:b/>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lang w:val="es-BO"/>
        </w:rPr>
        <w:t xml:space="preserve">CLÁUSULA DÉCIMA.- (PLAZO DE PRESTACIÓN DEL SERVICIO) </w:t>
      </w:r>
      <w:r w:rsidRPr="009424C4">
        <w:rPr>
          <w:rFonts w:ascii="Arial" w:hAnsi="Arial" w:cs="Arial"/>
          <w:sz w:val="22"/>
          <w:szCs w:val="22"/>
          <w:lang w:val="es-BO"/>
        </w:rPr>
        <w:t>El</w:t>
      </w:r>
      <w:r w:rsidRPr="009424C4">
        <w:rPr>
          <w:rFonts w:ascii="Arial" w:hAnsi="Arial" w:cs="Arial"/>
          <w:b/>
          <w:sz w:val="22"/>
          <w:szCs w:val="22"/>
          <w:lang w:val="es-BO"/>
        </w:rPr>
        <w:t xml:space="preserve"> PROVEEDOR </w:t>
      </w:r>
      <w:r w:rsidRPr="009424C4">
        <w:rPr>
          <w:rFonts w:ascii="Arial" w:hAnsi="Arial" w:cs="Arial"/>
          <w:sz w:val="22"/>
          <w:szCs w:val="22"/>
          <w:lang w:val="es-BO"/>
        </w:rPr>
        <w:t xml:space="preserve">prestará el </w:t>
      </w:r>
      <w:r w:rsidRPr="009424C4">
        <w:rPr>
          <w:rFonts w:ascii="Arial" w:hAnsi="Arial" w:cs="Arial"/>
          <w:b/>
          <w:sz w:val="22"/>
          <w:szCs w:val="22"/>
          <w:lang w:val="es-BO"/>
        </w:rPr>
        <w:t xml:space="preserve">SERVICIO </w:t>
      </w:r>
      <w:r w:rsidRPr="009424C4">
        <w:rPr>
          <w:rFonts w:ascii="Arial" w:hAnsi="Arial" w:cs="Arial"/>
          <w:sz w:val="22"/>
          <w:szCs w:val="22"/>
          <w:lang w:val="es-BO"/>
        </w:rPr>
        <w:t xml:space="preserve">en estricto cumplimiento con la </w:t>
      </w:r>
      <w:r w:rsidRPr="009424C4">
        <w:rPr>
          <w:rFonts w:ascii="Arial" w:hAnsi="Arial" w:cs="Arial"/>
          <w:sz w:val="22"/>
          <w:szCs w:val="22"/>
        </w:rPr>
        <w:t xml:space="preserve">cotización </w:t>
      </w:r>
      <w:r w:rsidRPr="009424C4">
        <w:rPr>
          <w:rFonts w:ascii="Arial" w:hAnsi="Arial" w:cs="Arial"/>
          <w:sz w:val="22"/>
          <w:szCs w:val="22"/>
          <w:lang w:val="es-BO"/>
        </w:rPr>
        <w:t>adjudicada, las Especificaciones Técnicas y el Contrato, en el plazo será computado a partir del 1 de enero de 2024 hasta el 31 de diciembre de 2024</w:t>
      </w:r>
      <w:r w:rsidRPr="009424C4">
        <w:rPr>
          <w:rFonts w:ascii="Arial" w:hAnsi="Arial" w:cs="Arial"/>
          <w:b/>
          <w:i/>
          <w:sz w:val="22"/>
          <w:szCs w:val="22"/>
          <w:lang w:val="es-BO"/>
        </w:rPr>
        <w:t>.</w:t>
      </w:r>
    </w:p>
    <w:p w:rsidR="00EA5FFB" w:rsidRPr="009424C4" w:rsidRDefault="00EA5FFB" w:rsidP="00EA5FFB">
      <w:pPr>
        <w:jc w:val="both"/>
        <w:rPr>
          <w:rFonts w:ascii="Arial" w:hAnsi="Arial" w:cs="Arial"/>
          <w:b/>
          <w:i/>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 xml:space="preserve">CLÁUSULA DÉCIMA PRIMERA.- (LUGAR DE PRESTACIÓN DE SERVICIOS) </w:t>
      </w:r>
      <w:r w:rsidRPr="009424C4">
        <w:rPr>
          <w:rFonts w:ascii="Arial" w:hAnsi="Arial" w:cs="Arial"/>
          <w:sz w:val="22"/>
          <w:szCs w:val="22"/>
          <w:lang w:val="es-BO"/>
        </w:rPr>
        <w:t xml:space="preserve">El </w:t>
      </w:r>
      <w:r w:rsidRPr="009424C4">
        <w:rPr>
          <w:rFonts w:ascii="Arial" w:hAnsi="Arial" w:cs="Arial"/>
          <w:b/>
          <w:sz w:val="22"/>
          <w:szCs w:val="22"/>
          <w:lang w:val="es-BO"/>
        </w:rPr>
        <w:t>PROVEEDOR</w:t>
      </w:r>
      <w:r w:rsidRPr="009424C4">
        <w:rPr>
          <w:rFonts w:ascii="Arial" w:hAnsi="Arial" w:cs="Arial"/>
          <w:sz w:val="22"/>
          <w:szCs w:val="22"/>
          <w:lang w:val="es-BO"/>
        </w:rPr>
        <w:t xml:space="preserve"> prestará el </w:t>
      </w:r>
      <w:r w:rsidRPr="009424C4">
        <w:rPr>
          <w:rFonts w:ascii="Arial" w:hAnsi="Arial" w:cs="Arial"/>
          <w:b/>
          <w:sz w:val="22"/>
          <w:szCs w:val="22"/>
          <w:lang w:val="es-BO"/>
        </w:rPr>
        <w:t>SERVICIO</w:t>
      </w:r>
      <w:r w:rsidRPr="009424C4">
        <w:rPr>
          <w:rFonts w:ascii="Arial" w:hAnsi="Arial" w:cs="Arial"/>
          <w:sz w:val="22"/>
          <w:szCs w:val="22"/>
          <w:lang w:val="es-BO"/>
        </w:rPr>
        <w:t>, objeto del presente Contrato en:</w:t>
      </w:r>
    </w:p>
    <w:p w:rsidR="00EA5FFB" w:rsidRPr="009424C4" w:rsidRDefault="00EA5FFB" w:rsidP="00EA5FFB">
      <w:pPr>
        <w:rPr>
          <w:rFonts w:ascii="Arial" w:hAnsi="Arial" w:cs="Arial"/>
          <w:sz w:val="22"/>
          <w:szCs w:val="22"/>
          <w:lang w:val="es-BO"/>
        </w:rPr>
      </w:pP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EDIFICIO PRINCIPAL de la </w:t>
      </w:r>
      <w:r w:rsidRPr="009424C4">
        <w:rPr>
          <w:rFonts w:ascii="Arial" w:hAnsi="Arial" w:cs="Arial"/>
          <w:b/>
          <w:sz w:val="20"/>
          <w:szCs w:val="20"/>
          <w:lang w:val="es-ES_tradnl" w:eastAsia="es-BO"/>
        </w:rPr>
        <w:t>ENTIDAD</w:t>
      </w:r>
      <w:r w:rsidRPr="009424C4">
        <w:rPr>
          <w:rFonts w:ascii="Arial" w:hAnsi="Arial" w:cs="Arial"/>
          <w:sz w:val="20"/>
          <w:szCs w:val="20"/>
          <w:lang w:val="es-ES_tradnl" w:eastAsia="es-BO"/>
        </w:rPr>
        <w:t xml:space="preserve"> (Calle Ayacucho, esquina Mercado S/N,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INMUEBLE INGAVI  (Calle </w:t>
      </w:r>
      <w:proofErr w:type="spellStart"/>
      <w:r w:rsidRPr="009424C4">
        <w:rPr>
          <w:rFonts w:ascii="Arial" w:hAnsi="Arial" w:cs="Arial"/>
          <w:sz w:val="20"/>
          <w:szCs w:val="20"/>
          <w:lang w:val="es-ES_tradnl" w:eastAsia="es-BO"/>
        </w:rPr>
        <w:t>Ingavi</w:t>
      </w:r>
      <w:proofErr w:type="spellEnd"/>
      <w:r w:rsidRPr="009424C4">
        <w:rPr>
          <w:rFonts w:ascii="Arial" w:hAnsi="Arial" w:cs="Arial"/>
          <w:sz w:val="20"/>
          <w:szCs w:val="20"/>
          <w:lang w:val="es-ES_tradnl" w:eastAsia="es-BO"/>
        </w:rPr>
        <w:t xml:space="preserve">, esquina </w:t>
      </w:r>
      <w:proofErr w:type="spellStart"/>
      <w:r w:rsidRPr="009424C4">
        <w:rPr>
          <w:rFonts w:ascii="Arial" w:hAnsi="Arial" w:cs="Arial"/>
          <w:sz w:val="20"/>
          <w:szCs w:val="20"/>
          <w:lang w:val="es-ES_tradnl" w:eastAsia="es-BO"/>
        </w:rPr>
        <w:t>Yanacocha</w:t>
      </w:r>
      <w:proofErr w:type="spellEnd"/>
      <w:r w:rsidRPr="009424C4">
        <w:rPr>
          <w:rFonts w:ascii="Arial" w:hAnsi="Arial" w:cs="Arial"/>
          <w:sz w:val="20"/>
          <w:szCs w:val="20"/>
          <w:lang w:val="es-ES_tradnl" w:eastAsia="es-BO"/>
        </w:rPr>
        <w:t>,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INMUEBLE EXCORCOSUD (Av. Montes, S/N,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INMUEBLE EXCIAL (Av. 6 de marzo, El Alto).</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INMUEBLES SENKATA 1 y 2 (Zona </w:t>
      </w:r>
      <w:proofErr w:type="spellStart"/>
      <w:r w:rsidRPr="009424C4">
        <w:rPr>
          <w:rFonts w:ascii="Arial" w:hAnsi="Arial" w:cs="Arial"/>
          <w:sz w:val="20"/>
          <w:szCs w:val="20"/>
          <w:lang w:val="es-ES_tradnl" w:eastAsia="es-BO"/>
        </w:rPr>
        <w:t>Senkata</w:t>
      </w:r>
      <w:proofErr w:type="spellEnd"/>
      <w:r w:rsidRPr="009424C4">
        <w:rPr>
          <w:rFonts w:ascii="Arial" w:hAnsi="Arial" w:cs="Arial"/>
          <w:sz w:val="20"/>
          <w:szCs w:val="20"/>
          <w:lang w:val="es-ES_tradnl" w:eastAsia="es-BO"/>
        </w:rPr>
        <w:t xml:space="preserve"> - </w:t>
      </w:r>
      <w:proofErr w:type="spellStart"/>
      <w:r w:rsidRPr="009424C4">
        <w:rPr>
          <w:rFonts w:ascii="Arial" w:hAnsi="Arial" w:cs="Arial"/>
          <w:sz w:val="20"/>
          <w:szCs w:val="20"/>
          <w:lang w:val="es-ES_tradnl" w:eastAsia="es-BO"/>
        </w:rPr>
        <w:t>Rosaspampa</w:t>
      </w:r>
      <w:proofErr w:type="spellEnd"/>
      <w:r w:rsidRPr="009424C4">
        <w:rPr>
          <w:rFonts w:ascii="Arial" w:hAnsi="Arial" w:cs="Arial"/>
          <w:sz w:val="20"/>
          <w:szCs w:val="20"/>
          <w:lang w:val="es-ES_tradnl" w:eastAsia="es-BO"/>
        </w:rPr>
        <w:t>, El Alto).</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INMUEBLE ACHUMANI (Zona </w:t>
      </w:r>
      <w:proofErr w:type="spellStart"/>
      <w:r w:rsidRPr="009424C4">
        <w:rPr>
          <w:rFonts w:ascii="Arial" w:hAnsi="Arial" w:cs="Arial"/>
          <w:sz w:val="20"/>
          <w:szCs w:val="20"/>
          <w:lang w:val="es-ES_tradnl" w:eastAsia="es-BO"/>
        </w:rPr>
        <w:t>Achumani</w:t>
      </w:r>
      <w:proofErr w:type="spellEnd"/>
      <w:r w:rsidRPr="009424C4">
        <w:rPr>
          <w:rFonts w:ascii="Arial" w:hAnsi="Arial" w:cs="Arial"/>
          <w:sz w:val="20"/>
          <w:szCs w:val="20"/>
          <w:lang w:val="es-ES_tradnl" w:eastAsia="es-BO"/>
        </w:rPr>
        <w:t>, Calle 23,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INMUEBLE COTA </w:t>
      </w:r>
      <w:proofErr w:type="spellStart"/>
      <w:r w:rsidRPr="009424C4">
        <w:rPr>
          <w:rFonts w:ascii="Arial" w:hAnsi="Arial" w:cs="Arial"/>
          <w:sz w:val="20"/>
          <w:szCs w:val="20"/>
          <w:lang w:val="es-ES_tradnl" w:eastAsia="es-BO"/>
        </w:rPr>
        <w:t>COTA</w:t>
      </w:r>
      <w:proofErr w:type="spellEnd"/>
      <w:r w:rsidRPr="009424C4">
        <w:rPr>
          <w:rFonts w:ascii="Arial" w:hAnsi="Arial" w:cs="Arial"/>
          <w:sz w:val="20"/>
          <w:szCs w:val="20"/>
          <w:lang w:val="es-ES_tradnl" w:eastAsia="es-BO"/>
        </w:rPr>
        <w:t xml:space="preserve"> (Zona Cota </w:t>
      </w:r>
      <w:proofErr w:type="spellStart"/>
      <w:r w:rsidRPr="009424C4">
        <w:rPr>
          <w:rFonts w:ascii="Arial" w:hAnsi="Arial" w:cs="Arial"/>
          <w:sz w:val="20"/>
          <w:szCs w:val="20"/>
          <w:lang w:val="es-ES_tradnl" w:eastAsia="es-BO"/>
        </w:rPr>
        <w:t>Cota</w:t>
      </w:r>
      <w:proofErr w:type="spellEnd"/>
      <w:r w:rsidRPr="009424C4">
        <w:rPr>
          <w:rFonts w:ascii="Arial" w:hAnsi="Arial" w:cs="Arial"/>
          <w:sz w:val="20"/>
          <w:szCs w:val="20"/>
          <w:lang w:val="es-ES_tradnl" w:eastAsia="es-BO"/>
        </w:rPr>
        <w:t>, Calle 28,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 xml:space="preserve">INMUEBLE COTA </w:t>
      </w:r>
      <w:proofErr w:type="spellStart"/>
      <w:r w:rsidRPr="009424C4">
        <w:rPr>
          <w:rFonts w:ascii="Arial" w:hAnsi="Arial" w:cs="Arial"/>
          <w:sz w:val="20"/>
          <w:szCs w:val="20"/>
          <w:lang w:val="es-ES_tradnl" w:eastAsia="es-BO"/>
        </w:rPr>
        <w:t>COTA</w:t>
      </w:r>
      <w:proofErr w:type="spellEnd"/>
      <w:r w:rsidRPr="009424C4">
        <w:rPr>
          <w:rFonts w:ascii="Arial" w:hAnsi="Arial" w:cs="Arial"/>
          <w:sz w:val="20"/>
          <w:szCs w:val="20"/>
          <w:lang w:val="es-ES_tradnl" w:eastAsia="es-BO"/>
        </w:rPr>
        <w:t xml:space="preserve"> (Calle 30 y calle La Merced, La Paz).</w:t>
      </w:r>
    </w:p>
    <w:p w:rsidR="00EA5FFB" w:rsidRPr="009424C4" w:rsidRDefault="00EA5FFB" w:rsidP="00EA5FFB">
      <w:pPr>
        <w:widowControl w:val="0"/>
        <w:numPr>
          <w:ilvl w:val="0"/>
          <w:numId w:val="36"/>
        </w:numPr>
        <w:jc w:val="both"/>
        <w:rPr>
          <w:rFonts w:ascii="Arial" w:hAnsi="Arial" w:cs="Arial"/>
          <w:sz w:val="20"/>
          <w:szCs w:val="20"/>
          <w:lang w:val="es-ES_tradnl" w:eastAsia="es-BO"/>
        </w:rPr>
      </w:pPr>
      <w:r w:rsidRPr="009424C4">
        <w:rPr>
          <w:rFonts w:ascii="Arial" w:hAnsi="Arial" w:cs="Arial"/>
          <w:sz w:val="20"/>
          <w:szCs w:val="20"/>
          <w:lang w:val="es-ES_tradnl" w:eastAsia="es-BO"/>
        </w:rPr>
        <w:t>Otros inmuebles de propiedad del BCB, de acuerdo a requerimiento del Fiscal del Servicio.</w:t>
      </w:r>
    </w:p>
    <w:p w:rsidR="00EA5FFB" w:rsidRPr="009424C4" w:rsidRDefault="00EA5FFB" w:rsidP="00EA5FFB">
      <w:pPr>
        <w:jc w:val="both"/>
        <w:rPr>
          <w:rFonts w:ascii="Arial" w:hAnsi="Arial"/>
          <w:iCs/>
          <w:sz w:val="20"/>
          <w:szCs w:val="20"/>
          <w:lang w:val="es-BO" w:eastAsia="es-BO"/>
        </w:rPr>
      </w:pPr>
    </w:p>
    <w:p w:rsidR="00EA5FFB" w:rsidRPr="009424C4" w:rsidRDefault="00EA5FFB" w:rsidP="00EA5FFB">
      <w:pPr>
        <w:pStyle w:val="CM37"/>
        <w:spacing w:after="0"/>
        <w:jc w:val="both"/>
        <w:rPr>
          <w:rFonts w:ascii="Arial" w:hAnsi="Arial" w:cs="Arial"/>
          <w:b/>
          <w:sz w:val="22"/>
          <w:szCs w:val="22"/>
          <w:lang w:val="es-BO"/>
        </w:rPr>
      </w:pPr>
      <w:r w:rsidRPr="009424C4">
        <w:rPr>
          <w:rFonts w:ascii="Arial" w:hAnsi="Arial" w:cs="Arial"/>
          <w:b/>
          <w:sz w:val="22"/>
          <w:szCs w:val="22"/>
          <w:lang w:val="es-BO"/>
        </w:rPr>
        <w:lastRenderedPageBreak/>
        <w:t xml:space="preserve">CLÁUSULA DÉCIMA SEGUNDA.- (MONTO, MONEDA Y FORMA DE PAGO) </w:t>
      </w:r>
      <w:r w:rsidRPr="009424C4">
        <w:rPr>
          <w:rFonts w:ascii="Arial" w:hAnsi="Arial" w:cs="Arial"/>
          <w:sz w:val="22"/>
          <w:szCs w:val="22"/>
          <w:lang w:val="es-BO"/>
        </w:rPr>
        <w:t xml:space="preserve">El monto propuesto y aceptado por ambas partes para la prestación del </w:t>
      </w:r>
      <w:r w:rsidRPr="009424C4">
        <w:rPr>
          <w:rFonts w:ascii="Arial" w:hAnsi="Arial" w:cs="Arial"/>
          <w:b/>
          <w:sz w:val="22"/>
          <w:szCs w:val="22"/>
          <w:lang w:val="es-BO"/>
        </w:rPr>
        <w:t>SERVICIO</w:t>
      </w:r>
      <w:r w:rsidRPr="009424C4">
        <w:rPr>
          <w:rFonts w:ascii="Arial" w:hAnsi="Arial" w:cs="Arial"/>
          <w:sz w:val="22"/>
          <w:szCs w:val="22"/>
          <w:lang w:val="es-BO"/>
        </w:rPr>
        <w:t>, objeto del presente Contrato es de Bs_______________</w:t>
      </w:r>
      <w:proofErr w:type="gramStart"/>
      <w:r w:rsidRPr="009424C4">
        <w:rPr>
          <w:rFonts w:ascii="Arial" w:hAnsi="Arial" w:cs="Arial"/>
          <w:sz w:val="22"/>
          <w:szCs w:val="22"/>
          <w:lang w:val="es-BO"/>
        </w:rPr>
        <w:t>_(</w:t>
      </w:r>
      <w:proofErr w:type="gramEnd"/>
      <w:r w:rsidRPr="009424C4">
        <w:rPr>
          <w:rFonts w:ascii="Arial" w:hAnsi="Arial" w:cs="Arial"/>
          <w:sz w:val="22"/>
          <w:szCs w:val="22"/>
          <w:lang w:val="es-BO"/>
        </w:rPr>
        <w:t>________________/100 Bolivianos).</w:t>
      </w:r>
      <w:r w:rsidRPr="009424C4">
        <w:rPr>
          <w:rFonts w:ascii="Arial" w:hAnsi="Arial" w:cs="Arial"/>
          <w:b/>
          <w:i/>
          <w:sz w:val="22"/>
          <w:szCs w:val="22"/>
          <w:lang w:val="es-BO"/>
        </w:rPr>
        <w:t xml:space="preserve"> </w:t>
      </w:r>
    </w:p>
    <w:p w:rsidR="00EA5FFB" w:rsidRPr="009424C4" w:rsidRDefault="00EA5FFB" w:rsidP="00EA5FFB">
      <w:pPr>
        <w:jc w:val="both"/>
        <w:rPr>
          <w:rFonts w:ascii="Arial" w:hAnsi="Arial" w:cs="Arial"/>
          <w:b/>
          <w:i/>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Queda establecido que el monto consignado en la </w:t>
      </w:r>
      <w:r w:rsidRPr="009424C4">
        <w:rPr>
          <w:rFonts w:ascii="Arial" w:hAnsi="Arial" w:cs="Arial"/>
          <w:sz w:val="22"/>
          <w:szCs w:val="22"/>
        </w:rPr>
        <w:t xml:space="preserve">cotización </w:t>
      </w:r>
      <w:r w:rsidRPr="009424C4">
        <w:rPr>
          <w:rFonts w:ascii="Arial" w:hAnsi="Arial" w:cs="Arial"/>
          <w:sz w:val="22"/>
          <w:szCs w:val="22"/>
          <w:lang w:val="es-BO"/>
        </w:rPr>
        <w:t xml:space="preserve">adjudicada incluye todos los elementos, sin excepción alguna, que sean necesarios para la realización y cumplimiento del </w:t>
      </w:r>
      <w:r w:rsidRPr="009424C4">
        <w:rPr>
          <w:rFonts w:ascii="Arial" w:hAnsi="Arial" w:cs="Arial"/>
          <w:b/>
          <w:sz w:val="22"/>
          <w:szCs w:val="22"/>
          <w:lang w:val="es-BO"/>
        </w:rPr>
        <w:t>SERVICIO</w:t>
      </w:r>
      <w:r w:rsidRPr="009424C4">
        <w:rPr>
          <w:rFonts w:ascii="Arial" w:hAnsi="Arial" w:cs="Arial"/>
          <w:sz w:val="22"/>
          <w:szCs w:val="22"/>
          <w:lang w:val="es-BO"/>
        </w:rPr>
        <w:t>.</w:t>
      </w:r>
    </w:p>
    <w:p w:rsidR="00EA5FFB" w:rsidRPr="009424C4" w:rsidRDefault="00EA5FFB" w:rsidP="00EA5FFB">
      <w:pPr>
        <w:jc w:val="both"/>
        <w:rPr>
          <w:rFonts w:ascii="Arial" w:hAnsi="Arial" w:cs="Arial"/>
          <w:b/>
          <w:i/>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Es de exclusiva responsabilidad del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prestar el </w:t>
      </w:r>
      <w:r w:rsidRPr="009424C4">
        <w:rPr>
          <w:rFonts w:ascii="Arial" w:hAnsi="Arial" w:cs="Arial"/>
          <w:b/>
          <w:sz w:val="22"/>
          <w:szCs w:val="22"/>
          <w:lang w:val="es-BO"/>
        </w:rPr>
        <w:t>SERVICIO</w:t>
      </w:r>
      <w:r w:rsidRPr="009424C4">
        <w:rPr>
          <w:rFonts w:ascii="Arial" w:hAnsi="Arial" w:cs="Arial"/>
          <w:sz w:val="22"/>
          <w:szCs w:val="22"/>
          <w:lang w:val="es-BO"/>
        </w:rPr>
        <w:t xml:space="preserve"> por el monto establecido como costo del servicio, ya que no se reconocerán ni procederán pagos por servicios que hiciesen exceder dicho monto.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Las partes acuerdan que por la prestación del </w:t>
      </w:r>
      <w:r w:rsidRPr="009424C4">
        <w:rPr>
          <w:rFonts w:ascii="Arial" w:hAnsi="Arial" w:cs="Arial"/>
          <w:b/>
          <w:sz w:val="22"/>
          <w:szCs w:val="22"/>
          <w:lang w:val="es-BO"/>
        </w:rPr>
        <w:t>SERVICIO</w:t>
      </w:r>
      <w:r w:rsidRPr="009424C4">
        <w:rPr>
          <w:rFonts w:ascii="Arial" w:hAnsi="Arial" w:cs="Arial"/>
          <w:sz w:val="22"/>
          <w:szCs w:val="22"/>
          <w:lang w:val="es-BO"/>
        </w:rPr>
        <w:t>, procederá el pago cuya cancelación se la realizará de forma mensual por Bs____________.</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Para este fin 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presentará al </w:t>
      </w:r>
      <w:r w:rsidRPr="009424C4">
        <w:rPr>
          <w:rFonts w:ascii="Arial" w:hAnsi="Arial" w:cs="Arial"/>
          <w:b/>
          <w:bCs/>
          <w:sz w:val="22"/>
          <w:szCs w:val="22"/>
          <w:lang w:val="es-BO"/>
        </w:rPr>
        <w:t>FISCAL</w:t>
      </w:r>
      <w:r w:rsidRPr="009424C4">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9424C4">
        <w:rPr>
          <w:rFonts w:ascii="Arial" w:hAnsi="Arial" w:cs="Arial"/>
          <w:b/>
          <w:sz w:val="22"/>
          <w:szCs w:val="22"/>
          <w:lang w:val="es-BO"/>
        </w:rPr>
        <w:t xml:space="preserve"> </w:t>
      </w: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 </w:t>
      </w: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El</w:t>
      </w:r>
      <w:r w:rsidRPr="009424C4">
        <w:rPr>
          <w:rFonts w:ascii="Arial" w:hAnsi="Arial" w:cs="Arial"/>
          <w:b/>
          <w:bCs/>
          <w:sz w:val="22"/>
          <w:szCs w:val="22"/>
          <w:lang w:val="es-BO"/>
        </w:rPr>
        <w:t xml:space="preserve"> FISCAL</w:t>
      </w:r>
      <w:r w:rsidRPr="009424C4">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en caso de devolución deberá realizar las correcciones requeridas por el </w:t>
      </w:r>
      <w:r w:rsidRPr="009424C4">
        <w:rPr>
          <w:rFonts w:ascii="Arial" w:hAnsi="Arial" w:cs="Arial"/>
          <w:b/>
          <w:sz w:val="22"/>
          <w:szCs w:val="22"/>
          <w:lang w:val="es-BO"/>
        </w:rPr>
        <w:t>FISCAL</w:t>
      </w:r>
      <w:r w:rsidRPr="009424C4">
        <w:rPr>
          <w:rFonts w:ascii="Arial" w:hAnsi="Arial" w:cs="Arial"/>
          <w:sz w:val="22"/>
          <w:szCs w:val="22"/>
          <w:lang w:val="es-BO"/>
        </w:rPr>
        <w:t xml:space="preserve"> y presentará nuevamente la planilla para su aprobación, con la nueva fecha.</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El</w:t>
      </w:r>
      <w:r w:rsidRPr="009424C4">
        <w:rPr>
          <w:rFonts w:ascii="Arial" w:hAnsi="Arial" w:cs="Arial"/>
          <w:b/>
          <w:bCs/>
          <w:sz w:val="22"/>
          <w:szCs w:val="22"/>
          <w:lang w:val="es-BO"/>
        </w:rPr>
        <w:t xml:space="preserve"> FISCAL</w:t>
      </w:r>
      <w:r w:rsidRPr="009424C4">
        <w:rPr>
          <w:rFonts w:ascii="Arial" w:hAnsi="Arial" w:cs="Arial"/>
          <w:sz w:val="22"/>
          <w:szCs w:val="22"/>
          <w:lang w:val="es-BO"/>
        </w:rPr>
        <w:t xml:space="preserve"> una vez que apruebe la planilla de ejecución del servicio, remitirá la misma a la Unidad Administrativa de la</w:t>
      </w:r>
      <w:r w:rsidRPr="009424C4">
        <w:rPr>
          <w:rFonts w:ascii="Arial" w:hAnsi="Arial" w:cs="Arial"/>
          <w:b/>
          <w:sz w:val="22"/>
          <w:szCs w:val="22"/>
          <w:lang w:val="es-BO"/>
        </w:rPr>
        <w:t xml:space="preserve"> ENTIDAD</w:t>
      </w:r>
      <w:r w:rsidRPr="009424C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9424C4">
        <w:rPr>
          <w:rFonts w:ascii="Arial" w:hAnsi="Arial" w:cs="Arial"/>
          <w:b/>
          <w:sz w:val="22"/>
          <w:szCs w:val="22"/>
          <w:lang w:val="es-BO"/>
        </w:rPr>
        <w:t>FISCAL</w:t>
      </w:r>
      <w:r w:rsidRPr="009424C4">
        <w:rPr>
          <w:rFonts w:ascii="Arial" w:hAnsi="Arial" w:cs="Arial"/>
          <w:sz w:val="22"/>
          <w:szCs w:val="22"/>
          <w:lang w:val="es-BO"/>
        </w:rPr>
        <w:t>.</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lang w:val="es-BO"/>
        </w:rPr>
        <w:t xml:space="preserve">CLÁUSULA DÉCIMA TERCERA.- (DOMICILIO A EFECTOS DE NOTIFICACIÓN) </w:t>
      </w:r>
      <w:r w:rsidRPr="009424C4">
        <w:rPr>
          <w:rFonts w:ascii="Arial" w:hAnsi="Arial" w:cs="Arial"/>
          <w:sz w:val="22"/>
          <w:szCs w:val="22"/>
          <w:lang w:val="es-BO"/>
        </w:rPr>
        <w:t>Cualquier aviso o notificación entre las partes contratantes será realizada por escrito y será enviado:</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1"/>
          <w:numId w:val="50"/>
        </w:numPr>
        <w:jc w:val="both"/>
        <w:rPr>
          <w:rFonts w:ascii="Arial" w:hAnsi="Arial" w:cs="Arial"/>
          <w:sz w:val="22"/>
          <w:szCs w:val="22"/>
          <w:lang w:val="es-BO"/>
        </w:rPr>
      </w:pPr>
      <w:r w:rsidRPr="009424C4">
        <w:rPr>
          <w:rFonts w:ascii="Arial" w:hAnsi="Arial" w:cs="Arial"/>
          <w:sz w:val="22"/>
          <w:szCs w:val="22"/>
          <w:lang w:val="es-BO"/>
        </w:rPr>
        <w:t xml:space="preserve">Al </w:t>
      </w:r>
      <w:r w:rsidRPr="009424C4">
        <w:rPr>
          <w:rFonts w:ascii="Arial" w:hAnsi="Arial" w:cs="Arial"/>
          <w:b/>
          <w:bCs/>
          <w:sz w:val="22"/>
          <w:szCs w:val="22"/>
          <w:lang w:val="es-BO"/>
        </w:rPr>
        <w:t>PROVEEDOR</w:t>
      </w:r>
      <w:r w:rsidRPr="009424C4">
        <w:rPr>
          <w:rFonts w:ascii="Arial" w:hAnsi="Arial" w:cs="Arial"/>
          <w:sz w:val="22"/>
          <w:szCs w:val="22"/>
          <w:lang w:val="es-BO"/>
        </w:rPr>
        <w:t>: En su domicilio, ubicado en_______________.</w:t>
      </w:r>
    </w:p>
    <w:p w:rsidR="00EA5FFB" w:rsidRPr="009424C4" w:rsidRDefault="00EA5FFB" w:rsidP="00EA5FFB">
      <w:pPr>
        <w:numPr>
          <w:ilvl w:val="1"/>
          <w:numId w:val="50"/>
        </w:numPr>
        <w:jc w:val="both"/>
        <w:rPr>
          <w:rFonts w:ascii="Arial" w:hAnsi="Arial" w:cs="Arial"/>
          <w:sz w:val="22"/>
          <w:szCs w:val="22"/>
          <w:lang w:val="es-BO"/>
        </w:rPr>
      </w:pPr>
      <w:r w:rsidRPr="009424C4">
        <w:rPr>
          <w:rFonts w:ascii="Arial" w:hAnsi="Arial" w:cs="Arial"/>
          <w:sz w:val="22"/>
          <w:szCs w:val="22"/>
          <w:lang w:val="es-BO"/>
        </w:rPr>
        <w:t xml:space="preserve">A la </w:t>
      </w:r>
      <w:r w:rsidRPr="009424C4">
        <w:rPr>
          <w:rFonts w:ascii="Arial" w:hAnsi="Arial" w:cs="Arial"/>
          <w:b/>
          <w:sz w:val="22"/>
          <w:szCs w:val="22"/>
          <w:lang w:val="es-BO"/>
        </w:rPr>
        <w:t>ENTIDAD</w:t>
      </w:r>
      <w:r w:rsidRPr="009424C4">
        <w:rPr>
          <w:rFonts w:ascii="Arial" w:hAnsi="Arial" w:cs="Arial"/>
          <w:sz w:val="22"/>
          <w:szCs w:val="22"/>
          <w:lang w:val="es-BO"/>
        </w:rPr>
        <w:t>:</w:t>
      </w:r>
      <w:r w:rsidRPr="009424C4">
        <w:rPr>
          <w:rFonts w:ascii="Arial" w:hAnsi="Arial" w:cs="Arial"/>
          <w:b/>
          <w:i/>
          <w:sz w:val="22"/>
          <w:szCs w:val="22"/>
          <w:lang w:val="es-BO"/>
        </w:rPr>
        <w:t xml:space="preserve"> </w:t>
      </w:r>
      <w:r w:rsidRPr="009424C4">
        <w:rPr>
          <w:rFonts w:ascii="Arial" w:hAnsi="Arial" w:cs="Arial"/>
          <w:sz w:val="22"/>
          <w:szCs w:val="22"/>
          <w:lang w:val="es-BO"/>
        </w:rPr>
        <w:t>En su Edificio Principal, ubicado en la calle Ayacucho esquina Mercado s/n de la Zona Central de la ciudad de La Paz - Bolivia.</w:t>
      </w:r>
    </w:p>
    <w:p w:rsidR="00EA5FFB" w:rsidRPr="009424C4" w:rsidRDefault="00EA5FFB" w:rsidP="00EA5FFB">
      <w:pPr>
        <w:autoSpaceDE w:val="0"/>
        <w:autoSpaceDN w:val="0"/>
        <w:adjustRightInd w:val="0"/>
        <w:jc w:val="both"/>
        <w:rPr>
          <w:rFonts w:ascii="Arial" w:hAnsi="Arial" w:cs="Arial"/>
          <w:b/>
          <w:bCs/>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CLÁUSULA</w:t>
      </w:r>
      <w:r w:rsidRPr="009424C4">
        <w:rPr>
          <w:rFonts w:ascii="Arial" w:hAnsi="Arial" w:cs="Arial"/>
          <w:b/>
          <w:bCs/>
          <w:sz w:val="22"/>
          <w:szCs w:val="22"/>
          <w:lang w:val="es-BO"/>
        </w:rPr>
        <w:t xml:space="preserve"> DÉCIMA CUARTA.- </w:t>
      </w:r>
      <w:r w:rsidRPr="009424C4">
        <w:rPr>
          <w:rFonts w:ascii="Arial" w:hAnsi="Arial" w:cs="Arial"/>
          <w:b/>
          <w:sz w:val="22"/>
          <w:szCs w:val="22"/>
          <w:lang w:val="es-BO"/>
        </w:rPr>
        <w:t xml:space="preserve">(DERECHOS DEL PROVEEDOR) </w:t>
      </w:r>
      <w:r w:rsidRPr="009424C4">
        <w:rPr>
          <w:rFonts w:ascii="Arial" w:hAnsi="Arial" w:cs="Arial"/>
          <w:sz w:val="22"/>
          <w:szCs w:val="22"/>
          <w:lang w:val="es-BO"/>
        </w:rPr>
        <w:t xml:space="preserve">El </w:t>
      </w:r>
      <w:r w:rsidRPr="009424C4">
        <w:rPr>
          <w:rFonts w:ascii="Arial" w:hAnsi="Arial" w:cs="Arial"/>
          <w:b/>
          <w:sz w:val="22"/>
          <w:szCs w:val="22"/>
          <w:lang w:val="es-BO"/>
        </w:rPr>
        <w:t xml:space="preserve">PROVEEDOR, </w:t>
      </w:r>
      <w:r w:rsidRPr="009424C4">
        <w:rPr>
          <w:rFonts w:ascii="Arial" w:hAnsi="Arial" w:cs="Arial"/>
          <w:sz w:val="22"/>
          <w:szCs w:val="22"/>
          <w:lang w:val="es-BO"/>
        </w:rPr>
        <w:t>tiene el derecho de plantear los reclamos que considere correctos, por cualquier omisión de la</w:t>
      </w:r>
      <w:r w:rsidRPr="009424C4">
        <w:rPr>
          <w:rFonts w:ascii="Arial" w:hAnsi="Arial" w:cs="Arial"/>
          <w:b/>
          <w:bCs/>
          <w:sz w:val="22"/>
          <w:szCs w:val="22"/>
          <w:lang w:val="es-BO"/>
        </w:rPr>
        <w:t xml:space="preserve"> ENTIDAD, </w:t>
      </w:r>
      <w:r w:rsidRPr="009424C4">
        <w:rPr>
          <w:rFonts w:ascii="Arial" w:hAnsi="Arial" w:cs="Arial"/>
          <w:bCs/>
          <w:sz w:val="22"/>
          <w:szCs w:val="22"/>
          <w:lang w:val="es-BO"/>
        </w:rPr>
        <w:t>por falta de pago</w:t>
      </w:r>
      <w:r w:rsidRPr="009424C4">
        <w:rPr>
          <w:rFonts w:ascii="Arial" w:hAnsi="Arial" w:cs="Arial"/>
          <w:b/>
          <w:bCs/>
          <w:sz w:val="22"/>
          <w:szCs w:val="22"/>
          <w:lang w:val="es-BO"/>
        </w:rPr>
        <w:t xml:space="preserve"> </w:t>
      </w:r>
      <w:r w:rsidRPr="009424C4">
        <w:rPr>
          <w:rFonts w:ascii="Arial" w:hAnsi="Arial" w:cs="Arial"/>
          <w:bCs/>
          <w:sz w:val="22"/>
          <w:szCs w:val="22"/>
          <w:lang w:val="es-BO"/>
        </w:rPr>
        <w:t xml:space="preserve">por la prestación del </w:t>
      </w:r>
      <w:r w:rsidRPr="009424C4">
        <w:rPr>
          <w:rFonts w:ascii="Arial" w:hAnsi="Arial" w:cs="Arial"/>
          <w:b/>
          <w:bCs/>
          <w:sz w:val="22"/>
          <w:szCs w:val="22"/>
          <w:lang w:val="es-BO"/>
        </w:rPr>
        <w:t>SERVICIO</w:t>
      </w:r>
      <w:r w:rsidRPr="009424C4">
        <w:rPr>
          <w:rFonts w:ascii="Arial" w:hAnsi="Arial" w:cs="Arial"/>
          <w:bCs/>
          <w:sz w:val="22"/>
          <w:szCs w:val="22"/>
          <w:lang w:val="es-BO"/>
        </w:rPr>
        <w:t xml:space="preserve"> </w:t>
      </w:r>
      <w:r w:rsidRPr="009424C4">
        <w:rPr>
          <w:rFonts w:ascii="Arial" w:hAnsi="Arial" w:cs="Arial"/>
          <w:sz w:val="22"/>
          <w:szCs w:val="22"/>
          <w:lang w:val="es-BO"/>
        </w:rPr>
        <w:t>conforme los alcances del presente Contrato o por cualquier otro aspecto consignado en el mismo.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Tales reclamos deberán ser planteados por escrito con el respaldo correspondiente, al </w:t>
      </w:r>
      <w:r w:rsidRPr="009424C4">
        <w:rPr>
          <w:rFonts w:ascii="Arial" w:hAnsi="Arial" w:cs="Arial"/>
          <w:b/>
          <w:bCs/>
          <w:sz w:val="22"/>
          <w:szCs w:val="22"/>
          <w:lang w:val="es-BO"/>
        </w:rPr>
        <w:t>FISCAL</w:t>
      </w:r>
      <w:r w:rsidRPr="009424C4">
        <w:rPr>
          <w:rFonts w:ascii="Arial" w:hAnsi="Arial" w:cs="Arial"/>
          <w:sz w:val="22"/>
          <w:szCs w:val="22"/>
          <w:lang w:val="es-BO"/>
        </w:rPr>
        <w:t>, hasta veinte (20) días hábiles posteriores al suceso.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Cs/>
          <w:sz w:val="22"/>
          <w:szCs w:val="22"/>
          <w:lang w:val="es-BO"/>
        </w:rPr>
      </w:pPr>
      <w:r w:rsidRPr="009424C4">
        <w:rPr>
          <w:rFonts w:ascii="Arial" w:hAnsi="Arial" w:cs="Arial"/>
          <w:sz w:val="22"/>
          <w:szCs w:val="22"/>
          <w:lang w:val="es-BO"/>
        </w:rPr>
        <w:t xml:space="preserve">El </w:t>
      </w:r>
      <w:r w:rsidRPr="009424C4">
        <w:rPr>
          <w:rFonts w:ascii="Arial" w:hAnsi="Arial" w:cs="Arial"/>
          <w:b/>
          <w:bCs/>
          <w:sz w:val="22"/>
          <w:szCs w:val="22"/>
          <w:lang w:val="es-BO"/>
        </w:rPr>
        <w:t>FISCAL</w:t>
      </w:r>
      <w:r w:rsidRPr="009424C4">
        <w:rPr>
          <w:rFonts w:ascii="Arial" w:hAnsi="Arial" w:cs="Arial"/>
          <w:sz w:val="22"/>
          <w:szCs w:val="22"/>
          <w:lang w:val="es-BO"/>
        </w:rPr>
        <w:t xml:space="preserve">, dentro del lapso impostergable de cinco (5) días hábiles, tomará conocimiento, analizará el reclamo y emitirá su respuesta de forma sustentada al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aceptando o rechazando el reclamo. </w:t>
      </w:r>
      <w:r w:rsidRPr="009424C4">
        <w:rPr>
          <w:rFonts w:ascii="Arial" w:hAnsi="Arial" w:cs="Arial"/>
          <w:bCs/>
          <w:sz w:val="22"/>
          <w:szCs w:val="22"/>
          <w:lang w:val="es-BO"/>
        </w:rPr>
        <w:t xml:space="preserve">Dentro de este plazo, el </w:t>
      </w:r>
      <w:r w:rsidRPr="009424C4">
        <w:rPr>
          <w:rFonts w:ascii="Arial" w:hAnsi="Arial" w:cs="Arial"/>
          <w:b/>
          <w:bCs/>
          <w:sz w:val="22"/>
          <w:szCs w:val="22"/>
          <w:lang w:val="es-BO"/>
        </w:rPr>
        <w:t>FISCAL</w:t>
      </w:r>
      <w:r w:rsidRPr="009424C4">
        <w:rPr>
          <w:rFonts w:ascii="Arial" w:hAnsi="Arial" w:cs="Arial"/>
          <w:bCs/>
          <w:sz w:val="22"/>
          <w:szCs w:val="22"/>
          <w:lang w:val="es-BO"/>
        </w:rPr>
        <w:t xml:space="preserve"> podrá solicitar las aclaraciones respectivas al </w:t>
      </w:r>
      <w:r w:rsidRPr="009424C4">
        <w:rPr>
          <w:rFonts w:ascii="Arial" w:hAnsi="Arial" w:cs="Arial"/>
          <w:b/>
          <w:bCs/>
          <w:sz w:val="22"/>
          <w:szCs w:val="22"/>
          <w:lang w:val="es-BO"/>
        </w:rPr>
        <w:t>PROVEEDOR</w:t>
      </w:r>
      <w:r w:rsidRPr="009424C4">
        <w:rPr>
          <w:rFonts w:ascii="Arial" w:hAnsi="Arial" w:cs="Arial"/>
          <w:bCs/>
          <w:sz w:val="22"/>
          <w:szCs w:val="22"/>
          <w:lang w:val="es-BO"/>
        </w:rPr>
        <w:t>, para sustentar su decisión.</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sz w:val="22"/>
          <w:szCs w:val="22"/>
          <w:lang w:val="es-BO"/>
        </w:rPr>
        <w:lastRenderedPageBreak/>
        <w:t xml:space="preserve">En los casos que así corresponda por la complejidad del reclamo, el </w:t>
      </w:r>
      <w:r w:rsidRPr="009424C4">
        <w:rPr>
          <w:rFonts w:ascii="Arial" w:hAnsi="Arial" w:cs="Arial"/>
          <w:b/>
          <w:bCs/>
          <w:sz w:val="22"/>
          <w:szCs w:val="22"/>
          <w:lang w:val="es-BO"/>
        </w:rPr>
        <w:t>FISCAL</w:t>
      </w:r>
      <w:r w:rsidRPr="009424C4">
        <w:rPr>
          <w:rFonts w:ascii="Arial" w:hAnsi="Arial" w:cs="Arial"/>
          <w:sz w:val="22"/>
          <w:szCs w:val="22"/>
          <w:lang w:val="es-BO"/>
        </w:rPr>
        <w:t xml:space="preserve">, podrá solicitar en el plazo de cinco (5) días adicionales, la emisión de informe a las dependencias técnica, financiera y/o legal de la </w:t>
      </w:r>
      <w:r w:rsidRPr="009424C4">
        <w:rPr>
          <w:rFonts w:ascii="Arial" w:hAnsi="Arial" w:cs="Arial"/>
          <w:b/>
          <w:sz w:val="22"/>
          <w:szCs w:val="22"/>
          <w:lang w:val="es-BO"/>
        </w:rPr>
        <w:t>ENTIDAD</w:t>
      </w:r>
      <w:r w:rsidRPr="009424C4">
        <w:rPr>
          <w:rFonts w:ascii="Arial" w:hAnsi="Arial" w:cs="Arial"/>
          <w:sz w:val="22"/>
          <w:szCs w:val="22"/>
          <w:lang w:val="es-BO"/>
        </w:rPr>
        <w:t xml:space="preserve">, según corresponda, a objeto de fundamentar la respuesta que se deba emitir para responder al </w:t>
      </w:r>
      <w:r w:rsidRPr="009424C4">
        <w:rPr>
          <w:rFonts w:ascii="Arial" w:hAnsi="Arial" w:cs="Arial"/>
          <w:b/>
          <w:sz w:val="22"/>
          <w:szCs w:val="22"/>
          <w:lang w:val="es-BO"/>
        </w:rPr>
        <w:t>PROVEEDOR.</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
          <w:i/>
          <w:sz w:val="22"/>
          <w:szCs w:val="22"/>
          <w:lang w:val="es-BO"/>
        </w:rPr>
      </w:pPr>
      <w:r w:rsidRPr="009424C4">
        <w:rPr>
          <w:rFonts w:ascii="Arial" w:hAnsi="Arial" w:cs="Arial"/>
          <w:sz w:val="22"/>
          <w:szCs w:val="22"/>
          <w:lang w:val="es-BO"/>
        </w:rPr>
        <w:t xml:space="preserve">Todo proceso de respuesta a reclamos, no deberá exceder los diez (10) días hábiles, computables desde la recepción del reclamo documentado por el </w:t>
      </w:r>
      <w:r w:rsidRPr="009424C4">
        <w:rPr>
          <w:rFonts w:ascii="Arial" w:hAnsi="Arial" w:cs="Arial"/>
          <w:b/>
          <w:bCs/>
          <w:sz w:val="22"/>
          <w:szCs w:val="22"/>
          <w:lang w:val="es-BO"/>
        </w:rPr>
        <w:t>FISCAL</w:t>
      </w:r>
      <w:r w:rsidRPr="009424C4">
        <w:rPr>
          <w:rFonts w:ascii="Arial" w:hAnsi="Arial" w:cs="Arial"/>
          <w:sz w:val="22"/>
          <w:szCs w:val="22"/>
          <w:lang w:val="es-BO"/>
        </w:rPr>
        <w:t xml:space="preserve">. </w:t>
      </w: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bCs/>
          <w:sz w:val="22"/>
          <w:szCs w:val="22"/>
          <w:lang w:val="es-BO"/>
        </w:rPr>
        <w:t xml:space="preserve">FISCAL </w:t>
      </w:r>
      <w:r w:rsidRPr="009424C4">
        <w:rPr>
          <w:rFonts w:ascii="Arial" w:hAnsi="Arial" w:cs="Arial"/>
          <w:sz w:val="22"/>
          <w:szCs w:val="22"/>
          <w:lang w:val="es-BO"/>
        </w:rPr>
        <w:t xml:space="preserve">y la </w:t>
      </w:r>
      <w:r w:rsidRPr="009424C4">
        <w:rPr>
          <w:rFonts w:ascii="Arial" w:hAnsi="Arial" w:cs="Arial"/>
          <w:b/>
          <w:sz w:val="22"/>
          <w:szCs w:val="22"/>
          <w:lang w:val="es-BO"/>
        </w:rPr>
        <w:t xml:space="preserve">ENTIDAD, </w:t>
      </w:r>
      <w:r w:rsidRPr="009424C4">
        <w:rPr>
          <w:rFonts w:ascii="Arial" w:hAnsi="Arial" w:cs="Arial"/>
          <w:sz w:val="22"/>
          <w:szCs w:val="22"/>
          <w:lang w:val="es-BO"/>
        </w:rPr>
        <w:t>no atenderán reclamos presentados fuera del plazo establecido en esta cláusula.</w:t>
      </w:r>
    </w:p>
    <w:p w:rsidR="00EA5FFB" w:rsidRPr="009424C4" w:rsidRDefault="00EA5FFB" w:rsidP="00EA5FFB">
      <w:pPr>
        <w:autoSpaceDE w:val="0"/>
        <w:autoSpaceDN w:val="0"/>
        <w:adjustRightInd w:val="0"/>
        <w:jc w:val="both"/>
        <w:rPr>
          <w:rFonts w:ascii="Arial" w:hAnsi="Arial" w:cs="Arial"/>
          <w:b/>
          <w:bCs/>
          <w:sz w:val="22"/>
          <w:szCs w:val="22"/>
          <w:lang w:val="es-BO"/>
        </w:rPr>
      </w:pPr>
    </w:p>
    <w:p w:rsidR="00EA5FFB" w:rsidRPr="009424C4" w:rsidRDefault="00EA5FFB" w:rsidP="00EA5FFB">
      <w:pPr>
        <w:autoSpaceDE w:val="0"/>
        <w:autoSpaceDN w:val="0"/>
        <w:adjustRightInd w:val="0"/>
        <w:jc w:val="both"/>
        <w:rPr>
          <w:rFonts w:ascii="Arial" w:hAnsi="Arial" w:cs="Arial"/>
          <w:bCs/>
          <w:sz w:val="22"/>
          <w:szCs w:val="22"/>
          <w:lang w:val="es-BO"/>
        </w:rPr>
      </w:pPr>
      <w:r w:rsidRPr="009424C4">
        <w:rPr>
          <w:rFonts w:ascii="Arial" w:hAnsi="Arial" w:cs="Arial"/>
          <w:b/>
          <w:sz w:val="22"/>
          <w:szCs w:val="22"/>
          <w:lang w:val="es-BO"/>
        </w:rPr>
        <w:t>CLÁUSULA</w:t>
      </w:r>
      <w:r w:rsidRPr="009424C4">
        <w:rPr>
          <w:rFonts w:ascii="Arial" w:hAnsi="Arial" w:cs="Arial"/>
          <w:b/>
          <w:bCs/>
          <w:sz w:val="22"/>
          <w:szCs w:val="22"/>
          <w:lang w:val="es-BO"/>
        </w:rPr>
        <w:t xml:space="preserve"> DÉCIMA QUINTA.- (ESTIPULACIÓN SOBRE IMPUESTOS) </w:t>
      </w:r>
      <w:r w:rsidRPr="009424C4">
        <w:rPr>
          <w:rFonts w:ascii="Arial" w:hAnsi="Arial" w:cs="Arial"/>
          <w:bCs/>
          <w:sz w:val="22"/>
          <w:szCs w:val="22"/>
          <w:lang w:val="es-BO"/>
        </w:rPr>
        <w:t>Correrá por cuenta del</w:t>
      </w:r>
      <w:r w:rsidRPr="009424C4">
        <w:rPr>
          <w:rFonts w:ascii="Arial" w:hAnsi="Arial" w:cs="Arial"/>
          <w:b/>
          <w:bCs/>
          <w:sz w:val="22"/>
          <w:szCs w:val="22"/>
          <w:lang w:val="es-BO"/>
        </w:rPr>
        <w:t xml:space="preserve"> PROVEEDOR</w:t>
      </w:r>
      <w:r w:rsidRPr="009424C4">
        <w:rPr>
          <w:rFonts w:ascii="Arial" w:hAnsi="Arial" w:cs="Arial"/>
          <w:bCs/>
          <w:sz w:val="22"/>
          <w:szCs w:val="22"/>
          <w:lang w:val="es-BO"/>
        </w:rPr>
        <w:t xml:space="preserve"> el pago de todos los impuestos vigentes en el país a la fecha de presentación de la </w:t>
      </w:r>
      <w:r w:rsidRPr="009424C4">
        <w:rPr>
          <w:rFonts w:ascii="Arial" w:hAnsi="Arial" w:cs="Arial"/>
          <w:sz w:val="22"/>
          <w:szCs w:val="22"/>
        </w:rPr>
        <w:t>cotización</w:t>
      </w:r>
      <w:r w:rsidRPr="009424C4">
        <w:rPr>
          <w:rFonts w:ascii="Arial" w:hAnsi="Arial" w:cs="Arial"/>
          <w:bCs/>
          <w:sz w:val="22"/>
          <w:szCs w:val="22"/>
          <w:lang w:val="es-BO"/>
        </w:rPr>
        <w:t>.</w:t>
      </w:r>
    </w:p>
    <w:p w:rsidR="00EA5FFB" w:rsidRPr="009424C4" w:rsidRDefault="00EA5FFB" w:rsidP="00EA5FFB">
      <w:pPr>
        <w:autoSpaceDE w:val="0"/>
        <w:autoSpaceDN w:val="0"/>
        <w:adjustRightInd w:val="0"/>
        <w:jc w:val="both"/>
        <w:rPr>
          <w:rFonts w:ascii="Arial" w:hAnsi="Arial" w:cs="Arial"/>
          <w:bCs/>
          <w:sz w:val="22"/>
          <w:szCs w:val="22"/>
          <w:lang w:val="es-BO"/>
        </w:rPr>
      </w:pPr>
    </w:p>
    <w:p w:rsidR="00EA5FFB" w:rsidRPr="009424C4" w:rsidRDefault="00EA5FFB" w:rsidP="00EA5FFB">
      <w:pPr>
        <w:autoSpaceDE w:val="0"/>
        <w:autoSpaceDN w:val="0"/>
        <w:adjustRightInd w:val="0"/>
        <w:jc w:val="both"/>
        <w:rPr>
          <w:rFonts w:ascii="Arial" w:hAnsi="Arial" w:cs="Arial"/>
          <w:bCs/>
          <w:sz w:val="22"/>
          <w:szCs w:val="22"/>
          <w:lang w:val="es-BO"/>
        </w:rPr>
      </w:pPr>
      <w:r w:rsidRPr="009424C4">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424C4">
        <w:rPr>
          <w:rFonts w:ascii="Arial" w:hAnsi="Arial" w:cs="Arial"/>
          <w:b/>
          <w:bCs/>
          <w:sz w:val="22"/>
          <w:szCs w:val="22"/>
          <w:lang w:val="es-BO"/>
        </w:rPr>
        <w:t>PROVEEDOR</w:t>
      </w:r>
      <w:r w:rsidRPr="009424C4">
        <w:rPr>
          <w:rFonts w:ascii="Arial" w:hAnsi="Arial" w:cs="Arial"/>
          <w:bCs/>
          <w:sz w:val="22"/>
          <w:szCs w:val="22"/>
          <w:lang w:val="es-BO"/>
        </w:rPr>
        <w:t xml:space="preserve"> deberá acogerse a su cumplimiento desde la fecha de vigencia de dicha normativa. </w:t>
      </w:r>
    </w:p>
    <w:p w:rsidR="00EA5FFB" w:rsidRPr="009424C4" w:rsidRDefault="00EA5FFB" w:rsidP="00EA5FFB">
      <w:pPr>
        <w:jc w:val="both"/>
        <w:rPr>
          <w:rFonts w:ascii="Arial" w:hAnsi="Arial" w:cs="Arial"/>
          <w:b/>
          <w:sz w:val="22"/>
          <w:szCs w:val="22"/>
          <w:lang w:val="es-BO"/>
        </w:rPr>
      </w:pPr>
    </w:p>
    <w:p w:rsidR="00EA5FFB" w:rsidRPr="009424C4" w:rsidRDefault="00EA5FFB" w:rsidP="00EA5FFB">
      <w:pPr>
        <w:autoSpaceDE w:val="0"/>
        <w:autoSpaceDN w:val="0"/>
        <w:adjustRightInd w:val="0"/>
        <w:jc w:val="both"/>
        <w:rPr>
          <w:rFonts w:ascii="Arial" w:hAnsi="Arial" w:cs="Arial"/>
          <w:sz w:val="22"/>
          <w:szCs w:val="22"/>
          <w:lang w:val="es-BO"/>
        </w:rPr>
      </w:pPr>
      <w:r w:rsidRPr="009424C4">
        <w:rPr>
          <w:rFonts w:ascii="Arial" w:hAnsi="Arial" w:cs="Arial"/>
          <w:b/>
          <w:sz w:val="22"/>
          <w:szCs w:val="22"/>
          <w:lang w:val="es-BO"/>
        </w:rPr>
        <w:t xml:space="preserve">CLÁUSULA DÉCIMA SEXTA.- (FACTURACIÓN) </w:t>
      </w:r>
      <w:r w:rsidRPr="009424C4">
        <w:rPr>
          <w:rFonts w:ascii="Arial" w:hAnsi="Arial" w:cs="Arial"/>
          <w:sz w:val="22"/>
          <w:szCs w:val="22"/>
          <w:lang w:val="es-BO"/>
        </w:rPr>
        <w:t xml:space="preserve">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una vez aprobada su planilla de ejecución de servicios, deberá emitir la respectiva factura oficial por el monto correspondiente en favor de la </w:t>
      </w:r>
      <w:r w:rsidRPr="009424C4">
        <w:rPr>
          <w:rFonts w:ascii="Arial" w:hAnsi="Arial" w:cs="Arial"/>
          <w:b/>
          <w:sz w:val="22"/>
          <w:szCs w:val="22"/>
          <w:lang w:val="es-BO"/>
        </w:rPr>
        <w:t>ENTIDAD</w:t>
      </w:r>
      <w:r w:rsidRPr="009424C4">
        <w:rPr>
          <w:rFonts w:ascii="Arial" w:hAnsi="Arial" w:cs="Arial"/>
          <w:sz w:val="22"/>
          <w:szCs w:val="22"/>
          <w:lang w:val="es-BO"/>
        </w:rPr>
        <w:t>.</w:t>
      </w:r>
    </w:p>
    <w:p w:rsidR="00EA5FFB" w:rsidRPr="009424C4" w:rsidRDefault="00EA5FFB" w:rsidP="00EA5FFB">
      <w:pPr>
        <w:autoSpaceDE w:val="0"/>
        <w:autoSpaceDN w:val="0"/>
        <w:adjustRightInd w:val="0"/>
        <w:jc w:val="both"/>
        <w:rPr>
          <w:rFonts w:ascii="Arial" w:hAnsi="Arial" w:cs="Arial"/>
          <w:b/>
          <w:sz w:val="22"/>
          <w:szCs w:val="22"/>
          <w:lang w:val="es-BO"/>
        </w:rPr>
      </w:pPr>
    </w:p>
    <w:p w:rsidR="00EA5FFB" w:rsidRPr="009424C4" w:rsidRDefault="00EA5FFB" w:rsidP="00EA5FFB">
      <w:pPr>
        <w:autoSpaceDE w:val="0"/>
        <w:autoSpaceDN w:val="0"/>
        <w:adjustRightInd w:val="0"/>
        <w:jc w:val="both"/>
        <w:rPr>
          <w:rFonts w:ascii="Arial" w:hAnsi="Arial" w:cs="Arial"/>
          <w:sz w:val="22"/>
          <w:szCs w:val="22"/>
          <w:lang w:val="es-BO"/>
        </w:rPr>
      </w:pPr>
      <w:r w:rsidRPr="009424C4">
        <w:rPr>
          <w:rFonts w:ascii="Arial" w:hAnsi="Arial" w:cs="Arial"/>
          <w:sz w:val="22"/>
          <w:szCs w:val="22"/>
          <w:lang w:val="es-BO"/>
        </w:rPr>
        <w:t xml:space="preserve">En caso de que no se emita la respectiva nota fiscal la </w:t>
      </w:r>
      <w:r w:rsidRPr="009424C4">
        <w:rPr>
          <w:rFonts w:ascii="Arial" w:hAnsi="Arial" w:cs="Arial"/>
          <w:b/>
          <w:sz w:val="22"/>
          <w:szCs w:val="22"/>
          <w:lang w:val="es-BO"/>
        </w:rPr>
        <w:t>ENTIDAD</w:t>
      </w:r>
      <w:r w:rsidRPr="009424C4">
        <w:rPr>
          <w:rFonts w:ascii="Arial" w:hAnsi="Arial" w:cs="Arial"/>
          <w:sz w:val="22"/>
          <w:szCs w:val="22"/>
          <w:lang w:val="es-BO"/>
        </w:rPr>
        <w:t xml:space="preserve"> deberá realizar la retención de los montos por obligaciones tributarias pendientes, para su posterior pago al Servicio de Impuestos Nacionales.”</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lang w:val="es-BO"/>
        </w:rPr>
        <w:t xml:space="preserve">CLÁUSULA DÉCIMA SÉPTIMA.- (MODIFICACIONES AL CONTRATO) </w:t>
      </w:r>
      <w:r w:rsidRPr="009424C4">
        <w:rPr>
          <w:rFonts w:ascii="Arial" w:hAnsi="Arial" w:cs="Arial"/>
          <w:sz w:val="22"/>
          <w:szCs w:val="22"/>
          <w:lang w:val="es-BO"/>
        </w:rPr>
        <w:t xml:space="preserve">El presente Contrato podrá ser modificado sólo en los aspectos previsto en el DBC siempre y cuando exista acuerdo entre las </w:t>
      </w:r>
      <w:r w:rsidRPr="009424C4">
        <w:rPr>
          <w:rFonts w:ascii="Arial" w:hAnsi="Arial" w:cs="Arial"/>
          <w:b/>
          <w:sz w:val="22"/>
          <w:szCs w:val="22"/>
          <w:lang w:val="es-BO"/>
        </w:rPr>
        <w:t>PARTES</w:t>
      </w:r>
      <w:r w:rsidRPr="009424C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EA5FFB" w:rsidRPr="009424C4" w:rsidRDefault="00EA5FFB" w:rsidP="00EA5FFB">
      <w:pPr>
        <w:jc w:val="both"/>
        <w:rPr>
          <w:rFonts w:ascii="Arial" w:hAnsi="Arial" w:cs="Arial"/>
          <w:sz w:val="22"/>
          <w:szCs w:val="22"/>
          <w:lang w:val="es-BO"/>
        </w:rPr>
      </w:pPr>
    </w:p>
    <w:p w:rsidR="00EA5FFB" w:rsidRPr="009424C4" w:rsidRDefault="00EA5FFB" w:rsidP="00EA5FFB">
      <w:pPr>
        <w:contextualSpacing/>
        <w:jc w:val="both"/>
        <w:rPr>
          <w:rFonts w:ascii="Arial" w:hAnsi="Arial" w:cs="Arial"/>
          <w:b/>
          <w:i/>
          <w:sz w:val="22"/>
          <w:szCs w:val="22"/>
          <w:lang w:val="es-BO"/>
        </w:rPr>
      </w:pPr>
      <w:r w:rsidRPr="009424C4">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w:t>
      </w:r>
    </w:p>
    <w:p w:rsidR="00EA5FFB" w:rsidRPr="009424C4" w:rsidRDefault="00EA5FFB" w:rsidP="00EA5FFB">
      <w:pPr>
        <w:contextualSpacing/>
        <w:jc w:val="both"/>
        <w:rPr>
          <w:rFonts w:ascii="Arial" w:hAnsi="Arial" w:cs="Arial"/>
          <w:b/>
          <w:i/>
          <w:sz w:val="22"/>
          <w:szCs w:val="22"/>
          <w:lang w:val="es-BO"/>
        </w:rPr>
      </w:pPr>
    </w:p>
    <w:p w:rsidR="00EA5FFB" w:rsidRPr="009424C4" w:rsidRDefault="00EA5FFB" w:rsidP="00EA5FFB">
      <w:pPr>
        <w:contextualSpacing/>
        <w:jc w:val="both"/>
        <w:rPr>
          <w:rFonts w:ascii="Arial" w:hAnsi="Arial" w:cs="Arial"/>
          <w:b/>
          <w:i/>
          <w:sz w:val="22"/>
          <w:szCs w:val="22"/>
          <w:lang w:val="es-BO"/>
        </w:rPr>
      </w:pPr>
      <w:r w:rsidRPr="009424C4">
        <w:rPr>
          <w:rFonts w:ascii="Arial" w:hAnsi="Arial" w:cs="Arial"/>
          <w:sz w:val="22"/>
          <w:szCs w:val="22"/>
          <w:lang w:val="es-BO"/>
        </w:rPr>
        <w:t xml:space="preserve">Las </w:t>
      </w:r>
      <w:r w:rsidRPr="009424C4">
        <w:rPr>
          <w:rFonts w:ascii="Arial" w:hAnsi="Arial" w:cs="Arial"/>
          <w:b/>
          <w:sz w:val="22"/>
          <w:szCs w:val="22"/>
          <w:lang w:val="es-BO"/>
        </w:rPr>
        <w:t>PARTES</w:t>
      </w:r>
      <w:r w:rsidRPr="009424C4">
        <w:rPr>
          <w:rFonts w:ascii="Arial" w:hAnsi="Arial" w:cs="Arial"/>
          <w:sz w:val="22"/>
          <w:szCs w:val="22"/>
          <w:lang w:val="es-BO"/>
        </w:rPr>
        <w:t xml:space="preserve"> acuerdan que por la recurrencia de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EA5FFB" w:rsidRPr="009424C4" w:rsidRDefault="00EA5FFB" w:rsidP="00EA5FFB">
      <w:pPr>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 xml:space="preserve">CLÁUSULA DÉCIMA OCTAVA.- (INTRANSFERIBILIDAD DEL CONTRATO) </w:t>
      </w:r>
      <w:r w:rsidRPr="009424C4">
        <w:rPr>
          <w:rFonts w:ascii="Arial" w:hAnsi="Arial" w:cs="Arial"/>
          <w:sz w:val="22"/>
          <w:szCs w:val="22"/>
          <w:lang w:val="es-BO"/>
        </w:rPr>
        <w:t>El</w:t>
      </w:r>
      <w:r w:rsidRPr="009424C4">
        <w:rPr>
          <w:rFonts w:ascii="Arial" w:hAnsi="Arial" w:cs="Arial"/>
          <w:b/>
          <w:sz w:val="22"/>
          <w:szCs w:val="22"/>
          <w:lang w:val="es-BO"/>
        </w:rPr>
        <w:t xml:space="preserve"> PROVEEDOR </w:t>
      </w:r>
      <w:r w:rsidRPr="009424C4">
        <w:rPr>
          <w:rFonts w:ascii="Arial" w:hAnsi="Arial" w:cs="Arial"/>
          <w:sz w:val="22"/>
          <w:szCs w:val="22"/>
          <w:lang w:val="es-BO"/>
        </w:rPr>
        <w:t>bajo ningún título podrá ceder, transferir, subrogar, total o parcialmente este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CLÁUSULA DÉCIMA NOVENA.- (MULTAS)</w:t>
      </w:r>
      <w:r w:rsidRPr="009424C4">
        <w:rPr>
          <w:rFonts w:ascii="Arial" w:hAnsi="Arial" w:cs="Arial"/>
          <w:sz w:val="22"/>
          <w:szCs w:val="22"/>
          <w:lang w:val="es-BO"/>
        </w:rPr>
        <w:t xml:space="preserve"> Las </w:t>
      </w:r>
      <w:r w:rsidRPr="009424C4">
        <w:rPr>
          <w:rFonts w:ascii="Arial" w:hAnsi="Arial" w:cs="Arial"/>
          <w:b/>
          <w:bCs/>
          <w:sz w:val="22"/>
          <w:szCs w:val="22"/>
          <w:lang w:val="es-BO"/>
        </w:rPr>
        <w:t>PARTES</w:t>
      </w:r>
      <w:r w:rsidRPr="009424C4">
        <w:rPr>
          <w:rFonts w:ascii="Arial" w:hAnsi="Arial" w:cs="Arial"/>
          <w:sz w:val="22"/>
          <w:szCs w:val="22"/>
          <w:lang w:val="es-BO"/>
        </w:rPr>
        <w:t xml:space="preserve"> acuerdan que por concepto de penalidad en la ejecución del </w:t>
      </w:r>
      <w:r w:rsidRPr="009424C4">
        <w:rPr>
          <w:rFonts w:ascii="Arial" w:hAnsi="Arial" w:cs="Arial"/>
          <w:b/>
          <w:bCs/>
          <w:sz w:val="22"/>
          <w:szCs w:val="22"/>
          <w:lang w:val="es-BO"/>
        </w:rPr>
        <w:t>SERVICIO</w:t>
      </w:r>
      <w:r w:rsidRPr="009424C4">
        <w:rPr>
          <w:rFonts w:ascii="Arial" w:hAnsi="Arial" w:cs="Arial"/>
          <w:sz w:val="22"/>
          <w:szCs w:val="22"/>
          <w:lang w:val="es-BO"/>
        </w:rPr>
        <w:t>, el monto de la multa no deberá exceder el uno por ciento (1%) del monto total del contrato por cada día durante su ejecución.</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Las multas a ser aplicadas serán las siguientes: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9424C4">
        <w:rPr>
          <w:rFonts w:ascii="Arial" w:hAnsi="Arial" w:cs="Arial"/>
          <w:b/>
          <w:sz w:val="22"/>
          <w:szCs w:val="22"/>
          <w:lang w:val="es-ES_tradnl"/>
        </w:rPr>
        <w:t>FISCAL DE SERVICIO</w:t>
      </w:r>
      <w:r w:rsidRPr="009424C4">
        <w:rPr>
          <w:rFonts w:ascii="Arial" w:hAnsi="Arial" w:cs="Arial"/>
          <w:sz w:val="22"/>
          <w:szCs w:val="22"/>
          <w:lang w:val="es-ES_tradnl"/>
        </w:rPr>
        <w:t xml:space="preserve"> verifique la falta.</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Por ausencia injustificada del Proveedor en el registro de presencia de personal, el día será descontado y se aplicará una multa de 0.40% del monto total del contrato, medio de verificación reporte de control de asistencia de la</w:t>
      </w:r>
      <w:r w:rsidRPr="009424C4">
        <w:rPr>
          <w:rFonts w:ascii="Arial" w:hAnsi="Arial" w:cs="Arial"/>
          <w:b/>
          <w:sz w:val="22"/>
          <w:szCs w:val="22"/>
          <w:lang w:val="es-ES_tradnl"/>
        </w:rPr>
        <w:t xml:space="preserve"> ENTIDAD</w:t>
      </w:r>
      <w:r w:rsidRPr="009424C4">
        <w:rPr>
          <w:rFonts w:ascii="Arial" w:hAnsi="Arial" w:cs="Arial"/>
          <w:sz w:val="22"/>
          <w:szCs w:val="22"/>
          <w:lang w:val="es-ES_tradnl"/>
        </w:rPr>
        <w:t>.</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atraso injustificado del </w:t>
      </w:r>
      <w:r w:rsidRPr="009424C4">
        <w:rPr>
          <w:rFonts w:ascii="Arial" w:hAnsi="Arial" w:cs="Arial"/>
          <w:b/>
          <w:sz w:val="22"/>
          <w:szCs w:val="22"/>
          <w:lang w:val="es-ES_tradnl"/>
        </w:rPr>
        <w:t xml:space="preserve">PROVEEDOR </w:t>
      </w:r>
      <w:r w:rsidRPr="009424C4">
        <w:rPr>
          <w:rFonts w:ascii="Arial" w:hAnsi="Arial" w:cs="Arial"/>
          <w:sz w:val="22"/>
          <w:szCs w:val="22"/>
          <w:lang w:val="es-ES_tradnl"/>
        </w:rPr>
        <w:t xml:space="preserve">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9424C4">
        <w:rPr>
          <w:rFonts w:ascii="Arial" w:hAnsi="Arial" w:cs="Arial"/>
          <w:b/>
          <w:sz w:val="22"/>
          <w:szCs w:val="22"/>
          <w:lang w:val="es-ES_tradnl"/>
        </w:rPr>
        <w:t>ENTIDAD</w:t>
      </w:r>
      <w:r w:rsidRPr="009424C4">
        <w:rPr>
          <w:rFonts w:ascii="Arial" w:hAnsi="Arial" w:cs="Arial"/>
          <w:sz w:val="22"/>
          <w:szCs w:val="22"/>
          <w:lang w:val="es-ES_tradnl"/>
        </w:rPr>
        <w:t>.</w:t>
      </w:r>
    </w:p>
    <w:p w:rsidR="00EA5FFB" w:rsidRPr="009424C4" w:rsidRDefault="00EA5FFB" w:rsidP="00EA5FFB">
      <w:pPr>
        <w:jc w:val="both"/>
        <w:rPr>
          <w:rFonts w:ascii="Arial" w:hAnsi="Arial" w:cs="Arial"/>
          <w:iCs/>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un trabajo mal ejecutado técnica, procedimental o administrativamente; o no atender un requerimiento del </w:t>
      </w:r>
      <w:r w:rsidRPr="009424C4">
        <w:rPr>
          <w:rFonts w:ascii="Arial" w:hAnsi="Arial" w:cs="Arial"/>
          <w:b/>
          <w:sz w:val="22"/>
          <w:szCs w:val="22"/>
          <w:lang w:val="es-ES_tradnl"/>
        </w:rPr>
        <w:t>FISCAL DE SERVICIO</w:t>
      </w:r>
      <w:r w:rsidRPr="009424C4">
        <w:rPr>
          <w:rFonts w:ascii="Arial" w:hAnsi="Arial" w:cs="Arial"/>
          <w:sz w:val="22"/>
          <w:szCs w:val="22"/>
          <w:lang w:val="es-ES_tradnl"/>
        </w:rPr>
        <w:t xml:space="preserve">, se multará con 0.20% del monto total del contrato, cada vez que se incurra en la falta descrita. Medio de verificación Informe del </w:t>
      </w:r>
      <w:r w:rsidRPr="009424C4">
        <w:rPr>
          <w:rFonts w:ascii="Arial" w:hAnsi="Arial" w:cs="Arial"/>
          <w:b/>
          <w:sz w:val="22"/>
          <w:szCs w:val="22"/>
          <w:lang w:val="es-ES_tradnl"/>
        </w:rPr>
        <w:t>FISCAL DE SERVICIO</w:t>
      </w:r>
      <w:r w:rsidRPr="009424C4">
        <w:rPr>
          <w:rFonts w:ascii="Arial" w:hAnsi="Arial" w:cs="Arial"/>
          <w:sz w:val="22"/>
          <w:szCs w:val="22"/>
          <w:lang w:val="es-ES_tradnl"/>
        </w:rPr>
        <w:t>.</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asistencia a las instalaciones del </w:t>
      </w:r>
      <w:r w:rsidRPr="009424C4">
        <w:rPr>
          <w:rFonts w:ascii="Arial" w:hAnsi="Arial" w:cs="Arial"/>
          <w:b/>
          <w:sz w:val="22"/>
          <w:szCs w:val="22"/>
          <w:lang w:val="es-ES_tradnl"/>
        </w:rPr>
        <w:t>ENTIDAD</w:t>
      </w:r>
      <w:r w:rsidRPr="009424C4">
        <w:rPr>
          <w:rFonts w:ascii="Arial" w:hAnsi="Arial" w:cs="Arial"/>
          <w:sz w:val="22"/>
          <w:szCs w:val="22"/>
          <w:lang w:val="es-ES_tradnl"/>
        </w:rPr>
        <w:t>, en estado de ebriedad, el día será descontado y se multará con 0.80% del monto total del contrato.</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rsidR="00EA5FFB" w:rsidRPr="009424C4" w:rsidRDefault="00EA5FFB" w:rsidP="00EA5FFB">
      <w:pPr>
        <w:jc w:val="both"/>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el extravío de la Credencial de Ingreso emitida por la </w:t>
      </w:r>
      <w:r w:rsidRPr="009424C4">
        <w:rPr>
          <w:rFonts w:ascii="Arial" w:hAnsi="Arial" w:cs="Arial"/>
          <w:b/>
          <w:sz w:val="22"/>
          <w:szCs w:val="22"/>
          <w:lang w:val="es-ES_tradnl"/>
        </w:rPr>
        <w:t>ENTIDAD</w:t>
      </w:r>
      <w:r w:rsidRPr="009424C4">
        <w:rPr>
          <w:rFonts w:ascii="Arial" w:hAnsi="Arial" w:cs="Arial"/>
          <w:sz w:val="22"/>
          <w:szCs w:val="22"/>
          <w:lang w:val="es-ES_tradnl"/>
        </w:rPr>
        <w:t xml:space="preserve">, lo cual compromete la seguridad de la </w:t>
      </w:r>
      <w:r w:rsidRPr="009424C4">
        <w:rPr>
          <w:rFonts w:ascii="Arial" w:hAnsi="Arial" w:cs="Arial"/>
          <w:b/>
          <w:sz w:val="22"/>
          <w:szCs w:val="22"/>
          <w:lang w:val="es-ES_tradnl"/>
        </w:rPr>
        <w:t xml:space="preserve">ENTIDAD, </w:t>
      </w:r>
      <w:r w:rsidRPr="009424C4">
        <w:rPr>
          <w:rFonts w:ascii="Arial" w:hAnsi="Arial" w:cs="Arial"/>
          <w:sz w:val="22"/>
          <w:szCs w:val="22"/>
          <w:lang w:val="es-ES_tradnl"/>
        </w:rPr>
        <w:t xml:space="preserve">se aplicará una multa de 0.20% del monto total del contrato cada vez que se incurra en la falta descrita. </w:t>
      </w:r>
    </w:p>
    <w:p w:rsidR="00EA5FFB" w:rsidRPr="009424C4" w:rsidRDefault="00EA5FFB" w:rsidP="00EA5FFB">
      <w:pPr>
        <w:pStyle w:val="Prrafodelista"/>
        <w:rPr>
          <w:rFonts w:ascii="Arial" w:hAnsi="Arial" w:cs="Arial"/>
          <w:sz w:val="22"/>
          <w:szCs w:val="22"/>
          <w:lang w:val="es-ES_tradnl"/>
        </w:rPr>
      </w:pPr>
    </w:p>
    <w:p w:rsidR="00EA5FFB" w:rsidRPr="009424C4" w:rsidRDefault="00EA5FFB" w:rsidP="00EA5FFB">
      <w:pPr>
        <w:numPr>
          <w:ilvl w:val="0"/>
          <w:numId w:val="41"/>
        </w:numPr>
        <w:jc w:val="both"/>
        <w:rPr>
          <w:rFonts w:ascii="Arial" w:hAnsi="Arial" w:cs="Arial"/>
          <w:sz w:val="22"/>
          <w:szCs w:val="22"/>
          <w:lang w:val="es-ES_tradnl"/>
        </w:rPr>
      </w:pPr>
      <w:r w:rsidRPr="009424C4">
        <w:rPr>
          <w:rFonts w:ascii="Arial" w:hAnsi="Arial" w:cs="Arial"/>
          <w:sz w:val="22"/>
          <w:szCs w:val="22"/>
          <w:lang w:val="es-ES_tradnl"/>
        </w:rPr>
        <w:t xml:space="preserve">Por ejecutar tareas o trabajos que no se encuentren expresamente autorizados por las instancias competentes de la </w:t>
      </w:r>
      <w:r w:rsidRPr="009424C4">
        <w:rPr>
          <w:rFonts w:ascii="Arial" w:hAnsi="Arial" w:cs="Arial"/>
          <w:b/>
          <w:sz w:val="22"/>
          <w:szCs w:val="22"/>
          <w:lang w:val="es-ES_tradnl"/>
        </w:rPr>
        <w:t>ENTIDAD</w:t>
      </w:r>
      <w:r w:rsidRPr="009424C4">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lastRenderedPageBreak/>
        <w:t xml:space="preserve">Estas penalidades se aplicarán salvo casos de fuerza mayor, caso fortuito u otras causas debidamente comprobadas por el </w:t>
      </w:r>
      <w:r w:rsidRPr="009424C4">
        <w:rPr>
          <w:rFonts w:ascii="Arial" w:hAnsi="Arial" w:cs="Arial"/>
          <w:b/>
          <w:bCs/>
          <w:sz w:val="22"/>
          <w:szCs w:val="22"/>
          <w:lang w:val="es-BO"/>
        </w:rPr>
        <w:t>FISCAL</w:t>
      </w:r>
      <w:r w:rsidRPr="009424C4">
        <w:rPr>
          <w:rFonts w:ascii="Arial" w:hAnsi="Arial" w:cs="Arial"/>
          <w:sz w:val="22"/>
          <w:szCs w:val="22"/>
          <w:lang w:val="es-BO"/>
        </w:rPr>
        <w:t>.</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En todos los casos de resolución de Contrato por causas atribuibles al </w:t>
      </w:r>
      <w:r w:rsidRPr="009424C4">
        <w:rPr>
          <w:rFonts w:ascii="Arial" w:hAnsi="Arial" w:cs="Arial"/>
          <w:b/>
          <w:sz w:val="22"/>
          <w:szCs w:val="22"/>
          <w:lang w:val="es-BO"/>
        </w:rPr>
        <w:t>PROVEEDOR</w:t>
      </w:r>
      <w:r w:rsidRPr="009424C4">
        <w:rPr>
          <w:rFonts w:ascii="Arial" w:hAnsi="Arial" w:cs="Arial"/>
          <w:sz w:val="22"/>
          <w:szCs w:val="22"/>
          <w:lang w:val="es-BO"/>
        </w:rPr>
        <w:t xml:space="preserve">, la </w:t>
      </w:r>
      <w:r w:rsidRPr="009424C4">
        <w:rPr>
          <w:rFonts w:ascii="Arial" w:hAnsi="Arial" w:cs="Arial"/>
          <w:b/>
          <w:sz w:val="22"/>
          <w:szCs w:val="22"/>
          <w:lang w:val="es-BO"/>
        </w:rPr>
        <w:t xml:space="preserve">ENTIDAD </w:t>
      </w:r>
      <w:r w:rsidRPr="009424C4">
        <w:rPr>
          <w:rFonts w:ascii="Arial" w:hAnsi="Arial" w:cs="Arial"/>
          <w:sz w:val="22"/>
          <w:szCs w:val="22"/>
          <w:lang w:val="es-BO"/>
        </w:rPr>
        <w:t>no podrá cobrar multas que excedan el veinte por ciento (20%) del monto total del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Las multas serán cobradas mediante descuentos establecidos expresamente por el </w:t>
      </w:r>
      <w:r w:rsidRPr="009424C4">
        <w:rPr>
          <w:rFonts w:ascii="Arial" w:hAnsi="Arial" w:cs="Arial"/>
          <w:b/>
          <w:bCs/>
          <w:sz w:val="22"/>
          <w:szCs w:val="22"/>
          <w:lang w:val="es-BO"/>
        </w:rPr>
        <w:t>FISCAL</w:t>
      </w:r>
      <w:r w:rsidRPr="009424C4">
        <w:rPr>
          <w:rFonts w:ascii="Arial" w:hAnsi="Arial" w:cs="Arial"/>
          <w:sz w:val="22"/>
          <w:szCs w:val="22"/>
          <w:lang w:val="es-BO"/>
        </w:rPr>
        <w:t>, bajo su directa responsabilidad, en las planillas de ejecución del servicio sujetas a su aprobación o en la liquidación del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autoSpaceDE w:val="0"/>
        <w:autoSpaceDN w:val="0"/>
        <w:adjustRightInd w:val="0"/>
        <w:jc w:val="both"/>
        <w:rPr>
          <w:rFonts w:ascii="Arial" w:hAnsi="Arial" w:cs="Arial"/>
          <w:b/>
          <w:bCs/>
          <w:sz w:val="22"/>
          <w:szCs w:val="22"/>
          <w:lang w:val="es-BO"/>
        </w:rPr>
      </w:pPr>
      <w:r w:rsidRPr="009424C4">
        <w:rPr>
          <w:rFonts w:ascii="Arial" w:hAnsi="Arial" w:cs="Arial"/>
          <w:b/>
          <w:sz w:val="22"/>
          <w:szCs w:val="22"/>
          <w:lang w:val="es-BO"/>
        </w:rPr>
        <w:t>CLÁUSULA VIGÉSIMA.- (CUMPLIMIENTO DE LEYES LABORALES</w:t>
      </w:r>
      <w:r w:rsidRPr="009424C4">
        <w:rPr>
          <w:rFonts w:ascii="Arial" w:hAnsi="Arial" w:cs="Arial"/>
          <w:b/>
          <w:bCs/>
          <w:sz w:val="22"/>
          <w:szCs w:val="22"/>
          <w:lang w:val="es-BO"/>
        </w:rPr>
        <w:t xml:space="preserve">) </w:t>
      </w:r>
      <w:r w:rsidRPr="009424C4">
        <w:rPr>
          <w:rFonts w:ascii="Arial" w:hAnsi="Arial" w:cs="Arial"/>
          <w:sz w:val="22"/>
          <w:szCs w:val="22"/>
          <w:lang w:val="es-BO"/>
        </w:rPr>
        <w:t xml:space="preserve">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9424C4">
        <w:rPr>
          <w:rFonts w:ascii="Arial" w:hAnsi="Arial" w:cs="Arial"/>
          <w:b/>
          <w:bCs/>
          <w:sz w:val="22"/>
          <w:szCs w:val="22"/>
          <w:lang w:val="es-BO"/>
        </w:rPr>
        <w:t xml:space="preserve">ENTIDAD </w:t>
      </w:r>
      <w:r w:rsidRPr="009424C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EA5FFB" w:rsidRPr="009424C4" w:rsidRDefault="00EA5FFB" w:rsidP="00EA5FFB">
      <w:pPr>
        <w:autoSpaceDE w:val="0"/>
        <w:autoSpaceDN w:val="0"/>
        <w:adjustRightInd w:val="0"/>
        <w:jc w:val="both"/>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lang w:val="es-BO"/>
        </w:rPr>
        <w:t xml:space="preserve">CLÁUSULA VIGÉSIMA PRIMERA.- (CAUSAS DE FUERZA MAYOR Y/O CASO FORTUITO) </w:t>
      </w:r>
      <w:r w:rsidRPr="009424C4">
        <w:rPr>
          <w:rFonts w:ascii="Arial" w:hAnsi="Arial" w:cs="Arial"/>
          <w:sz w:val="22"/>
          <w:szCs w:val="22"/>
          <w:lang w:val="es-BO"/>
        </w:rPr>
        <w:t xml:space="preserve">Con el fin de exceptuar al </w:t>
      </w:r>
      <w:r w:rsidRPr="009424C4">
        <w:rPr>
          <w:rFonts w:ascii="Arial" w:hAnsi="Arial" w:cs="Arial"/>
          <w:b/>
          <w:sz w:val="22"/>
          <w:szCs w:val="22"/>
          <w:lang w:val="es-BO"/>
        </w:rPr>
        <w:t>PROVEEDOR</w:t>
      </w:r>
      <w:r w:rsidRPr="009424C4">
        <w:rPr>
          <w:rFonts w:ascii="Arial" w:hAnsi="Arial" w:cs="Arial"/>
          <w:sz w:val="22"/>
          <w:szCs w:val="22"/>
          <w:lang w:val="es-BO"/>
        </w:rPr>
        <w:t xml:space="preserve"> de determinadas responsabilidades por incumplimiento involuntario de las prestaciones del Contrato, el </w:t>
      </w:r>
      <w:r w:rsidRPr="009424C4">
        <w:rPr>
          <w:rFonts w:ascii="Arial" w:hAnsi="Arial" w:cs="Arial"/>
          <w:b/>
          <w:sz w:val="22"/>
          <w:szCs w:val="22"/>
          <w:lang w:val="es-BO"/>
        </w:rPr>
        <w:t xml:space="preserve">FISCAL </w:t>
      </w:r>
      <w:r w:rsidRPr="009424C4">
        <w:rPr>
          <w:rFonts w:ascii="Arial" w:hAnsi="Arial" w:cs="Arial"/>
          <w:sz w:val="22"/>
          <w:szCs w:val="22"/>
          <w:lang w:val="es-BO"/>
        </w:rPr>
        <w:t xml:space="preserve">tendrá la facultad de calificar las causas de fuerza mayor, caso fortuito u otras causas debidamente justificadas a fin exonerar al </w:t>
      </w:r>
      <w:r w:rsidRPr="009424C4">
        <w:rPr>
          <w:rFonts w:ascii="Arial" w:hAnsi="Arial" w:cs="Arial"/>
          <w:b/>
          <w:sz w:val="22"/>
          <w:szCs w:val="22"/>
          <w:lang w:val="es-BO"/>
        </w:rPr>
        <w:t>PROVEEDOR</w:t>
      </w:r>
      <w:r w:rsidRPr="009424C4">
        <w:rPr>
          <w:rFonts w:ascii="Arial" w:hAnsi="Arial" w:cs="Arial"/>
          <w:sz w:val="22"/>
          <w:szCs w:val="22"/>
          <w:lang w:val="es-BO"/>
        </w:rPr>
        <w:t xml:space="preserve"> del cumplimiento de sus obligaciones en relación a la prestación del </w:t>
      </w:r>
      <w:r w:rsidRPr="009424C4">
        <w:rPr>
          <w:rFonts w:ascii="Arial" w:hAnsi="Arial" w:cs="Arial"/>
          <w:b/>
          <w:sz w:val="22"/>
          <w:szCs w:val="22"/>
          <w:lang w:val="es-BO"/>
        </w:rPr>
        <w:t>SERVICIO</w:t>
      </w:r>
      <w:r w:rsidRPr="009424C4">
        <w:rPr>
          <w:rFonts w:ascii="Arial" w:hAnsi="Arial" w:cs="Arial"/>
          <w:sz w:val="22"/>
          <w:szCs w:val="22"/>
          <w:lang w:val="es-BO"/>
        </w:rPr>
        <w:t>.</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Para que cualquiera de estos hechos puedan constituir justificación de impedimento o demora en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de manera obligatoria y justificada el </w:t>
      </w:r>
      <w:r w:rsidRPr="009424C4">
        <w:rPr>
          <w:rFonts w:ascii="Arial" w:hAnsi="Arial" w:cs="Arial"/>
          <w:b/>
          <w:sz w:val="22"/>
          <w:szCs w:val="22"/>
          <w:lang w:val="es-BO"/>
        </w:rPr>
        <w:t xml:space="preserve">PROVEEDOR </w:t>
      </w:r>
      <w:r w:rsidRPr="009424C4">
        <w:rPr>
          <w:rFonts w:ascii="Arial" w:hAnsi="Arial" w:cs="Arial"/>
          <w:sz w:val="22"/>
          <w:szCs w:val="22"/>
          <w:lang w:val="es-BO"/>
        </w:rPr>
        <w:t xml:space="preserve">deberá solicitar al </w:t>
      </w:r>
      <w:r w:rsidRPr="009424C4">
        <w:rPr>
          <w:rFonts w:ascii="Arial" w:hAnsi="Arial" w:cs="Arial"/>
          <w:b/>
          <w:bCs/>
          <w:sz w:val="22"/>
          <w:szCs w:val="22"/>
          <w:lang w:val="es-BO"/>
        </w:rPr>
        <w:t xml:space="preserve">FISCAL </w:t>
      </w:r>
      <w:r w:rsidRPr="009424C4">
        <w:rPr>
          <w:rFonts w:ascii="Arial" w:hAnsi="Arial" w:cs="Arial"/>
          <w:bCs/>
          <w:sz w:val="22"/>
          <w:szCs w:val="22"/>
          <w:lang w:val="es-BO"/>
        </w:rPr>
        <w:t xml:space="preserve">la emisión de un </w:t>
      </w:r>
      <w:r w:rsidRPr="009424C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 xml:space="preserve">FISCAL </w:t>
      </w:r>
      <w:r w:rsidRPr="009424C4">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EA5FFB" w:rsidRPr="009424C4" w:rsidRDefault="00EA5FFB" w:rsidP="00EA5FFB">
      <w:pPr>
        <w:jc w:val="both"/>
        <w:rPr>
          <w:rFonts w:ascii="Arial" w:hAnsi="Arial" w:cs="Arial"/>
          <w:spacing w:val="-3"/>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La solicitud del </w:t>
      </w:r>
      <w:r w:rsidRPr="009424C4">
        <w:rPr>
          <w:rFonts w:ascii="Arial" w:hAnsi="Arial" w:cs="Arial"/>
          <w:b/>
          <w:sz w:val="22"/>
          <w:szCs w:val="22"/>
          <w:lang w:val="es-BO"/>
        </w:rPr>
        <w:t>PROVEEDOR</w:t>
      </w:r>
      <w:r w:rsidRPr="009424C4">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EA5FFB" w:rsidRPr="009424C4" w:rsidRDefault="00EA5FFB" w:rsidP="00EA5FFB">
      <w:pPr>
        <w:jc w:val="both"/>
        <w:rPr>
          <w:rFonts w:ascii="Arial" w:hAnsi="Arial" w:cs="Arial"/>
          <w:b/>
          <w:bCs/>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CLÁUSULA</w:t>
      </w:r>
      <w:r w:rsidRPr="009424C4">
        <w:rPr>
          <w:rFonts w:ascii="Arial" w:hAnsi="Arial" w:cs="Arial"/>
          <w:b/>
          <w:bCs/>
          <w:sz w:val="22"/>
          <w:szCs w:val="22"/>
          <w:lang w:val="es-BO"/>
        </w:rPr>
        <w:t xml:space="preserve"> VIGÉSIMA SEGUNDA.- </w:t>
      </w:r>
      <w:r w:rsidRPr="009424C4">
        <w:rPr>
          <w:rFonts w:ascii="Arial" w:hAnsi="Arial" w:cs="Arial"/>
          <w:b/>
          <w:sz w:val="22"/>
          <w:szCs w:val="22"/>
          <w:lang w:val="es-BO"/>
        </w:rPr>
        <w:t xml:space="preserve">(TERMINACIÓN DEL CONTRATO). </w:t>
      </w:r>
      <w:r w:rsidRPr="009424C4">
        <w:rPr>
          <w:rFonts w:ascii="Arial" w:hAnsi="Arial" w:cs="Arial"/>
          <w:sz w:val="22"/>
          <w:szCs w:val="22"/>
          <w:lang w:val="es-BO"/>
        </w:rPr>
        <w:t>El presente Contrato concluirá bajo una de las siguientes causas:</w:t>
      </w:r>
    </w:p>
    <w:p w:rsidR="00EA5FFB" w:rsidRPr="009424C4" w:rsidRDefault="00EA5FFB" w:rsidP="00EA5FFB">
      <w:pPr>
        <w:tabs>
          <w:tab w:val="left" w:pos="3063"/>
        </w:tabs>
        <w:jc w:val="both"/>
        <w:rPr>
          <w:rFonts w:ascii="Arial" w:hAnsi="Arial" w:cs="Arial"/>
          <w:sz w:val="22"/>
          <w:szCs w:val="22"/>
          <w:lang w:val="es-BO"/>
        </w:rPr>
      </w:pPr>
      <w:r w:rsidRPr="009424C4">
        <w:rPr>
          <w:rFonts w:ascii="Arial" w:hAnsi="Arial" w:cs="Arial"/>
          <w:sz w:val="22"/>
          <w:szCs w:val="22"/>
          <w:lang w:val="es-BO"/>
        </w:rPr>
        <w:lastRenderedPageBreak/>
        <w:tab/>
      </w:r>
    </w:p>
    <w:p w:rsidR="00EA5FFB" w:rsidRPr="009424C4" w:rsidRDefault="00EA5FFB" w:rsidP="00EA5FFB">
      <w:pPr>
        <w:pStyle w:val="Prrafodelista"/>
        <w:numPr>
          <w:ilvl w:val="1"/>
          <w:numId w:val="51"/>
        </w:numPr>
        <w:jc w:val="both"/>
        <w:rPr>
          <w:rFonts w:ascii="Arial" w:hAnsi="Arial" w:cs="Arial"/>
          <w:sz w:val="22"/>
          <w:szCs w:val="22"/>
          <w:lang w:val="es-BO"/>
        </w:rPr>
      </w:pPr>
      <w:r w:rsidRPr="009424C4">
        <w:rPr>
          <w:rFonts w:ascii="Arial" w:hAnsi="Arial" w:cs="Arial"/>
          <w:b/>
          <w:sz w:val="22"/>
          <w:szCs w:val="22"/>
          <w:lang w:val="es-BO"/>
        </w:rPr>
        <w:t xml:space="preserve">Por Cumplimiento del Contrato: </w:t>
      </w:r>
      <w:r w:rsidRPr="009424C4">
        <w:rPr>
          <w:rFonts w:ascii="Arial" w:hAnsi="Arial" w:cs="Arial"/>
          <w:sz w:val="22"/>
          <w:szCs w:val="22"/>
          <w:lang w:val="es-BO"/>
        </w:rPr>
        <w:t xml:space="preserve">Forma ordinaria de cumplimiento, donde la </w:t>
      </w:r>
      <w:r w:rsidRPr="009424C4">
        <w:rPr>
          <w:rFonts w:ascii="Arial" w:hAnsi="Arial" w:cs="Arial"/>
          <w:b/>
          <w:sz w:val="22"/>
          <w:szCs w:val="22"/>
          <w:lang w:val="es-BO"/>
        </w:rPr>
        <w:t xml:space="preserve">ENTIDAD </w:t>
      </w:r>
      <w:r w:rsidRPr="009424C4">
        <w:rPr>
          <w:rFonts w:ascii="Arial" w:hAnsi="Arial" w:cs="Arial"/>
          <w:sz w:val="22"/>
          <w:szCs w:val="22"/>
          <w:lang w:val="es-BO"/>
        </w:rPr>
        <w:t xml:space="preserve">como el </w:t>
      </w:r>
      <w:r w:rsidRPr="009424C4">
        <w:rPr>
          <w:rFonts w:ascii="Arial" w:hAnsi="Arial" w:cs="Arial"/>
          <w:b/>
          <w:sz w:val="22"/>
          <w:szCs w:val="22"/>
          <w:lang w:val="es-BO"/>
        </w:rPr>
        <w:t xml:space="preserve">PROVEEDOR </w:t>
      </w:r>
      <w:r w:rsidRPr="009424C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424C4">
        <w:rPr>
          <w:rFonts w:ascii="Arial" w:hAnsi="Arial" w:cs="Arial"/>
          <w:b/>
          <w:sz w:val="22"/>
          <w:szCs w:val="22"/>
          <w:lang w:val="es-BO"/>
        </w:rPr>
        <w:t xml:space="preserve"> ENTIDAD</w:t>
      </w:r>
      <w:r w:rsidRPr="009424C4">
        <w:rPr>
          <w:rFonts w:ascii="Arial" w:hAnsi="Arial" w:cs="Arial"/>
          <w:sz w:val="22"/>
          <w:szCs w:val="22"/>
          <w:lang w:val="es-BO"/>
        </w:rPr>
        <w:t>.</w:t>
      </w:r>
    </w:p>
    <w:p w:rsidR="00EA5FFB" w:rsidRPr="009424C4" w:rsidRDefault="00EA5FFB" w:rsidP="00EA5FFB">
      <w:pPr>
        <w:jc w:val="both"/>
        <w:rPr>
          <w:rFonts w:ascii="Arial" w:hAnsi="Arial" w:cs="Arial"/>
          <w:sz w:val="22"/>
          <w:szCs w:val="22"/>
          <w:lang w:val="es-BO"/>
        </w:rPr>
      </w:pPr>
    </w:p>
    <w:p w:rsidR="00EA5FFB" w:rsidRPr="009424C4" w:rsidRDefault="00EA5FFB" w:rsidP="00EA5FFB">
      <w:pPr>
        <w:pStyle w:val="Prrafodelista"/>
        <w:numPr>
          <w:ilvl w:val="1"/>
          <w:numId w:val="51"/>
        </w:numPr>
        <w:jc w:val="both"/>
        <w:rPr>
          <w:rFonts w:ascii="Arial" w:hAnsi="Arial" w:cs="Arial"/>
          <w:b/>
          <w:sz w:val="22"/>
          <w:szCs w:val="22"/>
          <w:lang w:val="es-BO"/>
        </w:rPr>
      </w:pPr>
      <w:r w:rsidRPr="009424C4">
        <w:rPr>
          <w:rFonts w:ascii="Arial" w:hAnsi="Arial" w:cs="Arial"/>
          <w:b/>
          <w:sz w:val="22"/>
          <w:szCs w:val="22"/>
          <w:lang w:val="es-BO"/>
        </w:rPr>
        <w:t xml:space="preserve">Por Resolución del Contrato: </w:t>
      </w:r>
      <w:r w:rsidRPr="009424C4">
        <w:rPr>
          <w:rFonts w:ascii="Arial" w:hAnsi="Arial" w:cs="Arial"/>
          <w:sz w:val="22"/>
          <w:szCs w:val="22"/>
          <w:lang w:val="es-BO"/>
        </w:rPr>
        <w:t>Es la forma extraordinaria de terminación del Contrato que procederá únicamente por las siguientes causales:</w:t>
      </w:r>
    </w:p>
    <w:p w:rsidR="00EA5FFB" w:rsidRPr="009424C4" w:rsidRDefault="00EA5FFB" w:rsidP="00EA5FFB">
      <w:pPr>
        <w:pStyle w:val="Prrafodelista"/>
        <w:rPr>
          <w:rFonts w:ascii="Arial" w:hAnsi="Arial" w:cs="Arial"/>
          <w:b/>
          <w:sz w:val="22"/>
          <w:szCs w:val="22"/>
          <w:lang w:val="es-BO"/>
        </w:rPr>
      </w:pPr>
    </w:p>
    <w:p w:rsidR="00EA5FFB" w:rsidRPr="009424C4" w:rsidRDefault="00EA5FFB" w:rsidP="00EA5FFB">
      <w:pPr>
        <w:pStyle w:val="Prrafodelista"/>
        <w:numPr>
          <w:ilvl w:val="2"/>
          <w:numId w:val="51"/>
        </w:numPr>
        <w:ind w:left="993" w:hanging="709"/>
        <w:jc w:val="both"/>
        <w:rPr>
          <w:rFonts w:ascii="Arial" w:hAnsi="Arial" w:cs="Arial"/>
          <w:b/>
          <w:sz w:val="22"/>
          <w:szCs w:val="22"/>
          <w:lang w:val="es-BO"/>
        </w:rPr>
      </w:pPr>
      <w:r w:rsidRPr="009424C4">
        <w:rPr>
          <w:rFonts w:ascii="Arial" w:hAnsi="Arial" w:cs="Arial"/>
          <w:b/>
          <w:sz w:val="22"/>
          <w:szCs w:val="22"/>
          <w:lang w:val="es-BO"/>
        </w:rPr>
        <w:t xml:space="preserve">Resolución a requerimiento de la ENTIDAD, por causales atribuibles al PROVEEDOR. </w:t>
      </w:r>
      <w:r w:rsidRPr="009424C4">
        <w:rPr>
          <w:rFonts w:ascii="Arial" w:hAnsi="Arial" w:cs="Arial"/>
          <w:sz w:val="22"/>
          <w:szCs w:val="22"/>
          <w:lang w:val="es-BO"/>
        </w:rPr>
        <w:t>La</w:t>
      </w:r>
      <w:r w:rsidRPr="009424C4">
        <w:rPr>
          <w:rFonts w:ascii="Arial" w:hAnsi="Arial" w:cs="Arial"/>
          <w:b/>
          <w:sz w:val="22"/>
          <w:szCs w:val="22"/>
          <w:lang w:val="es-BO"/>
        </w:rPr>
        <w:t xml:space="preserve"> ENTIDAD, </w:t>
      </w:r>
      <w:r w:rsidRPr="009424C4">
        <w:rPr>
          <w:rFonts w:ascii="Arial" w:hAnsi="Arial" w:cs="Arial"/>
          <w:sz w:val="22"/>
          <w:szCs w:val="22"/>
          <w:lang w:val="es-BO"/>
        </w:rPr>
        <w:t>podrá proceder al trámite de resolución del Contrato, en los siguientes casos:</w:t>
      </w:r>
    </w:p>
    <w:p w:rsidR="00EA5FFB" w:rsidRPr="009424C4" w:rsidRDefault="00EA5FFB" w:rsidP="00EA5FFB">
      <w:pPr>
        <w:pStyle w:val="Prrafodelista"/>
        <w:ind w:left="993"/>
        <w:jc w:val="both"/>
        <w:rPr>
          <w:rFonts w:ascii="Arial" w:hAnsi="Arial" w:cs="Arial"/>
          <w:b/>
          <w:sz w:val="22"/>
          <w:szCs w:val="22"/>
          <w:lang w:val="es-BO"/>
        </w:rPr>
      </w:pPr>
    </w:p>
    <w:p w:rsidR="00EA5FFB" w:rsidRPr="009424C4" w:rsidRDefault="00EA5FFB" w:rsidP="00EA5FFB">
      <w:pPr>
        <w:numPr>
          <w:ilvl w:val="0"/>
          <w:numId w:val="48"/>
        </w:numPr>
        <w:tabs>
          <w:tab w:val="clear" w:pos="1260"/>
          <w:tab w:val="num" w:pos="1134"/>
        </w:tabs>
        <w:ind w:left="1418" w:hanging="284"/>
        <w:jc w:val="both"/>
        <w:rPr>
          <w:rFonts w:ascii="Arial" w:hAnsi="Arial" w:cs="Arial"/>
          <w:sz w:val="22"/>
          <w:szCs w:val="22"/>
          <w:lang w:val="es-BO"/>
        </w:rPr>
      </w:pPr>
      <w:r w:rsidRPr="009424C4">
        <w:rPr>
          <w:rFonts w:ascii="Arial" w:hAnsi="Arial" w:cs="Arial"/>
          <w:sz w:val="22"/>
          <w:szCs w:val="22"/>
          <w:lang w:val="es-BO"/>
        </w:rPr>
        <w:t xml:space="preserve">Por incumplimiento en la atención del servicio, a requerimiento de la </w:t>
      </w:r>
      <w:r w:rsidRPr="009424C4">
        <w:rPr>
          <w:rFonts w:ascii="Arial" w:hAnsi="Arial" w:cs="Arial"/>
          <w:b/>
          <w:sz w:val="22"/>
          <w:szCs w:val="22"/>
          <w:lang w:val="es-BO"/>
        </w:rPr>
        <w:t xml:space="preserve">ENTIDAD </w:t>
      </w:r>
      <w:r w:rsidRPr="009424C4">
        <w:rPr>
          <w:rFonts w:ascii="Arial" w:hAnsi="Arial" w:cs="Arial"/>
          <w:sz w:val="22"/>
          <w:szCs w:val="22"/>
          <w:lang w:val="es-BO"/>
        </w:rPr>
        <w:t xml:space="preserve">o por el </w:t>
      </w:r>
      <w:r w:rsidRPr="009424C4">
        <w:rPr>
          <w:rFonts w:ascii="Arial" w:hAnsi="Arial" w:cs="Arial"/>
          <w:b/>
          <w:bCs/>
          <w:sz w:val="22"/>
          <w:szCs w:val="22"/>
          <w:lang w:val="es-BO"/>
        </w:rPr>
        <w:t>FISCAL</w:t>
      </w:r>
      <w:r w:rsidRPr="009424C4">
        <w:rPr>
          <w:rFonts w:ascii="Arial" w:hAnsi="Arial" w:cs="Arial"/>
          <w:sz w:val="22"/>
          <w:szCs w:val="22"/>
          <w:lang w:val="es-BO"/>
        </w:rPr>
        <w:t>.</w:t>
      </w:r>
    </w:p>
    <w:p w:rsidR="00EA5FFB" w:rsidRPr="009424C4" w:rsidRDefault="00EA5FFB" w:rsidP="00EA5FFB">
      <w:pPr>
        <w:numPr>
          <w:ilvl w:val="0"/>
          <w:numId w:val="48"/>
        </w:numPr>
        <w:tabs>
          <w:tab w:val="clear" w:pos="1260"/>
          <w:tab w:val="num" w:pos="1134"/>
        </w:tabs>
        <w:ind w:left="1418" w:hanging="284"/>
        <w:jc w:val="both"/>
        <w:rPr>
          <w:rFonts w:ascii="Arial" w:hAnsi="Arial" w:cs="Arial"/>
          <w:sz w:val="22"/>
          <w:szCs w:val="22"/>
          <w:lang w:val="es-BO"/>
        </w:rPr>
      </w:pPr>
      <w:r w:rsidRPr="009424C4">
        <w:rPr>
          <w:rFonts w:ascii="Arial" w:hAnsi="Arial" w:cs="Arial"/>
          <w:sz w:val="22"/>
          <w:szCs w:val="22"/>
          <w:lang w:val="es-BO"/>
        </w:rPr>
        <w:t xml:space="preserve">Por suspensión de la prestación de los </w:t>
      </w:r>
      <w:r w:rsidRPr="009424C4">
        <w:rPr>
          <w:rFonts w:ascii="Arial" w:hAnsi="Arial" w:cs="Arial"/>
          <w:b/>
          <w:sz w:val="22"/>
          <w:szCs w:val="22"/>
          <w:lang w:val="es-BO"/>
        </w:rPr>
        <w:t>SERVICIOS</w:t>
      </w:r>
      <w:r w:rsidRPr="009424C4">
        <w:rPr>
          <w:rFonts w:ascii="Arial" w:hAnsi="Arial" w:cs="Arial"/>
          <w:sz w:val="22"/>
          <w:szCs w:val="22"/>
          <w:lang w:val="es-BO"/>
        </w:rPr>
        <w:t xml:space="preserve"> sin justificación, por el lapso de tres (3) días calendario continuos o discontinuos, sin autorización escrita de la </w:t>
      </w:r>
      <w:r w:rsidRPr="009424C4">
        <w:rPr>
          <w:rFonts w:ascii="Arial" w:hAnsi="Arial" w:cs="Arial"/>
          <w:b/>
          <w:sz w:val="22"/>
          <w:szCs w:val="22"/>
          <w:lang w:val="es-BO"/>
        </w:rPr>
        <w:t>ENTIDAD.</w:t>
      </w:r>
    </w:p>
    <w:p w:rsidR="00EA5FFB" w:rsidRPr="009424C4" w:rsidRDefault="00EA5FFB" w:rsidP="00EA5FFB">
      <w:pPr>
        <w:numPr>
          <w:ilvl w:val="0"/>
          <w:numId w:val="48"/>
        </w:numPr>
        <w:tabs>
          <w:tab w:val="clear" w:pos="1260"/>
          <w:tab w:val="num" w:pos="1134"/>
        </w:tabs>
        <w:ind w:left="1418" w:hanging="284"/>
        <w:jc w:val="both"/>
        <w:rPr>
          <w:rFonts w:ascii="Arial" w:hAnsi="Arial" w:cs="Arial"/>
          <w:sz w:val="22"/>
          <w:szCs w:val="22"/>
          <w:lang w:val="es-BO"/>
        </w:rPr>
      </w:pPr>
      <w:r w:rsidRPr="009424C4">
        <w:rPr>
          <w:rFonts w:ascii="Arial" w:hAnsi="Arial" w:cs="Arial"/>
          <w:sz w:val="22"/>
          <w:szCs w:val="22"/>
          <w:lang w:val="es-ES_tradnl"/>
        </w:rPr>
        <w:t xml:space="preserve">Por reincidencia en la asistencia a las instalaciones de la </w:t>
      </w:r>
      <w:r w:rsidRPr="009424C4">
        <w:rPr>
          <w:rFonts w:ascii="Arial" w:hAnsi="Arial" w:cs="Arial"/>
          <w:b/>
          <w:sz w:val="22"/>
          <w:szCs w:val="22"/>
          <w:lang w:val="es-ES_tradnl"/>
        </w:rPr>
        <w:t>ENTIDAD</w:t>
      </w:r>
      <w:r w:rsidRPr="009424C4">
        <w:rPr>
          <w:rFonts w:ascii="Arial" w:hAnsi="Arial" w:cs="Arial"/>
          <w:sz w:val="22"/>
          <w:szCs w:val="22"/>
          <w:lang w:val="es-ES_tradnl"/>
        </w:rPr>
        <w:t>, en estado de ebriedad.</w:t>
      </w:r>
    </w:p>
    <w:p w:rsidR="00EA5FFB" w:rsidRPr="009424C4" w:rsidRDefault="00EA5FFB" w:rsidP="00EA5FFB">
      <w:pPr>
        <w:numPr>
          <w:ilvl w:val="0"/>
          <w:numId w:val="48"/>
        </w:numPr>
        <w:tabs>
          <w:tab w:val="clear" w:pos="1260"/>
          <w:tab w:val="num" w:pos="1134"/>
        </w:tabs>
        <w:ind w:left="1418" w:hanging="284"/>
        <w:jc w:val="both"/>
        <w:rPr>
          <w:rFonts w:ascii="Arial" w:hAnsi="Arial" w:cs="Arial"/>
          <w:sz w:val="22"/>
          <w:szCs w:val="22"/>
          <w:lang w:val="es-BO"/>
        </w:rPr>
      </w:pPr>
      <w:r w:rsidRPr="009424C4">
        <w:rPr>
          <w:rFonts w:ascii="Arial" w:hAnsi="Arial" w:cs="Arial"/>
          <w:sz w:val="22"/>
          <w:szCs w:val="22"/>
          <w:lang w:val="es-BO"/>
        </w:rPr>
        <w:t xml:space="preserve">Por negligencia reiterada (3 veces) en el cumplimiento de las Especificaciones Técnicas, u otras especificaciones, o instrucciones escritas del </w:t>
      </w:r>
      <w:r w:rsidRPr="009424C4">
        <w:rPr>
          <w:rFonts w:ascii="Arial" w:hAnsi="Arial" w:cs="Arial"/>
          <w:b/>
          <w:sz w:val="22"/>
          <w:szCs w:val="22"/>
          <w:lang w:val="es-BO"/>
        </w:rPr>
        <w:t>FISCAL</w:t>
      </w:r>
      <w:r w:rsidRPr="009424C4">
        <w:rPr>
          <w:rFonts w:ascii="Arial" w:hAnsi="Arial" w:cs="Arial"/>
          <w:sz w:val="22"/>
          <w:szCs w:val="22"/>
          <w:lang w:val="es-BO"/>
        </w:rPr>
        <w:t>.</w:t>
      </w:r>
    </w:p>
    <w:p w:rsidR="00EA5FFB" w:rsidRPr="009424C4" w:rsidRDefault="00EA5FFB" w:rsidP="00EA5FFB">
      <w:pPr>
        <w:numPr>
          <w:ilvl w:val="0"/>
          <w:numId w:val="48"/>
        </w:numPr>
        <w:tabs>
          <w:tab w:val="clear" w:pos="1260"/>
          <w:tab w:val="num" w:pos="1134"/>
        </w:tabs>
        <w:ind w:left="1418" w:hanging="284"/>
        <w:jc w:val="both"/>
        <w:rPr>
          <w:rFonts w:ascii="Arial" w:hAnsi="Arial" w:cs="Arial"/>
          <w:sz w:val="22"/>
          <w:szCs w:val="22"/>
          <w:lang w:val="es-BO"/>
        </w:rPr>
      </w:pPr>
      <w:r w:rsidRPr="009424C4">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EA5FFB" w:rsidRPr="009424C4" w:rsidRDefault="00EA5FFB" w:rsidP="00EA5FFB">
      <w:pPr>
        <w:ind w:left="1800"/>
        <w:jc w:val="both"/>
        <w:rPr>
          <w:rFonts w:ascii="Arial" w:hAnsi="Arial" w:cs="Arial"/>
          <w:sz w:val="22"/>
          <w:szCs w:val="22"/>
          <w:lang w:val="es-BO"/>
        </w:rPr>
      </w:pPr>
    </w:p>
    <w:p w:rsidR="00EA5FFB" w:rsidRPr="009424C4" w:rsidRDefault="00EA5FFB" w:rsidP="00EA5FFB">
      <w:pPr>
        <w:pStyle w:val="Prrafodelista"/>
        <w:numPr>
          <w:ilvl w:val="2"/>
          <w:numId w:val="51"/>
        </w:numPr>
        <w:ind w:left="1134" w:hanging="850"/>
        <w:jc w:val="both"/>
        <w:rPr>
          <w:rFonts w:ascii="Arial" w:hAnsi="Arial" w:cs="Arial"/>
          <w:b/>
          <w:sz w:val="22"/>
          <w:szCs w:val="22"/>
          <w:lang w:val="es-BO"/>
        </w:rPr>
      </w:pPr>
      <w:r w:rsidRPr="009424C4">
        <w:rPr>
          <w:rFonts w:ascii="Arial" w:hAnsi="Arial" w:cs="Arial"/>
          <w:b/>
          <w:sz w:val="22"/>
          <w:szCs w:val="22"/>
          <w:lang w:val="es-BO"/>
        </w:rPr>
        <w:t xml:space="preserve">Resolución a requerimiento del PROVEEDOR por causales atribuibles a la ENTIDAD. </w:t>
      </w:r>
      <w:r w:rsidRPr="009424C4">
        <w:rPr>
          <w:rFonts w:ascii="Arial" w:hAnsi="Arial" w:cs="Arial"/>
          <w:sz w:val="22"/>
          <w:szCs w:val="22"/>
          <w:lang w:val="es-BO"/>
        </w:rPr>
        <w:t>El</w:t>
      </w:r>
      <w:r w:rsidRPr="009424C4">
        <w:rPr>
          <w:rFonts w:ascii="Arial" w:hAnsi="Arial" w:cs="Arial"/>
          <w:b/>
          <w:sz w:val="22"/>
          <w:szCs w:val="22"/>
          <w:lang w:val="es-BO"/>
        </w:rPr>
        <w:t xml:space="preserve"> PROVEEDOR, </w:t>
      </w:r>
      <w:r w:rsidRPr="009424C4">
        <w:rPr>
          <w:rFonts w:ascii="Arial" w:hAnsi="Arial" w:cs="Arial"/>
          <w:sz w:val="22"/>
          <w:szCs w:val="22"/>
          <w:lang w:val="es-BO"/>
        </w:rPr>
        <w:t>podrá proceder al trámite de resolución del Contrato, en los siguientes casos: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1"/>
          <w:numId w:val="48"/>
        </w:numPr>
        <w:tabs>
          <w:tab w:val="clear" w:pos="1980"/>
        </w:tabs>
        <w:ind w:left="1418" w:hanging="284"/>
        <w:jc w:val="both"/>
        <w:rPr>
          <w:rFonts w:ascii="Arial" w:hAnsi="Arial" w:cs="Arial"/>
          <w:sz w:val="22"/>
          <w:szCs w:val="22"/>
          <w:lang w:val="es-BO"/>
        </w:rPr>
      </w:pPr>
      <w:r w:rsidRPr="009424C4">
        <w:rPr>
          <w:rFonts w:ascii="Arial" w:hAnsi="Arial" w:cs="Arial"/>
          <w:sz w:val="22"/>
          <w:szCs w:val="22"/>
          <w:lang w:val="es-BO"/>
        </w:rPr>
        <w:t>Si apartándose de los términos del Contrato la</w:t>
      </w:r>
      <w:r w:rsidRPr="009424C4">
        <w:rPr>
          <w:rFonts w:ascii="Arial" w:hAnsi="Arial" w:cs="Arial"/>
          <w:b/>
          <w:sz w:val="22"/>
          <w:szCs w:val="22"/>
          <w:lang w:val="es-BO"/>
        </w:rPr>
        <w:t xml:space="preserve"> ENTIDAD, </w:t>
      </w:r>
      <w:r w:rsidRPr="009424C4">
        <w:rPr>
          <w:rFonts w:ascii="Arial" w:hAnsi="Arial" w:cs="Arial"/>
          <w:sz w:val="22"/>
          <w:szCs w:val="22"/>
          <w:lang w:val="es-BO"/>
        </w:rPr>
        <w:t xml:space="preserve">a través del </w:t>
      </w:r>
      <w:r w:rsidRPr="009424C4">
        <w:rPr>
          <w:rFonts w:ascii="Arial" w:hAnsi="Arial" w:cs="Arial"/>
          <w:b/>
          <w:bCs/>
          <w:sz w:val="22"/>
          <w:szCs w:val="22"/>
          <w:lang w:val="es-BO"/>
        </w:rPr>
        <w:t>FISCAL</w:t>
      </w:r>
      <w:r w:rsidRPr="009424C4">
        <w:rPr>
          <w:rFonts w:ascii="Arial" w:hAnsi="Arial" w:cs="Arial"/>
          <w:sz w:val="22"/>
          <w:szCs w:val="22"/>
          <w:lang w:val="es-BO"/>
        </w:rPr>
        <w:t xml:space="preserve">, pretende modificar o afectar las condiciones del </w:t>
      </w:r>
      <w:r w:rsidRPr="009424C4">
        <w:rPr>
          <w:rFonts w:ascii="Arial" w:hAnsi="Arial" w:cs="Arial"/>
          <w:b/>
          <w:sz w:val="22"/>
          <w:szCs w:val="22"/>
          <w:lang w:val="es-BO"/>
        </w:rPr>
        <w:t>SERVICIO</w:t>
      </w:r>
      <w:r w:rsidRPr="009424C4">
        <w:rPr>
          <w:rFonts w:ascii="Arial" w:hAnsi="Arial" w:cs="Arial"/>
          <w:sz w:val="22"/>
          <w:szCs w:val="22"/>
          <w:lang w:val="es-BO"/>
        </w:rPr>
        <w:t>.</w:t>
      </w:r>
    </w:p>
    <w:p w:rsidR="00EA5FFB" w:rsidRPr="009424C4" w:rsidRDefault="00EA5FFB" w:rsidP="00EA5FFB">
      <w:pPr>
        <w:numPr>
          <w:ilvl w:val="1"/>
          <w:numId w:val="48"/>
        </w:numPr>
        <w:tabs>
          <w:tab w:val="clear" w:pos="1980"/>
        </w:tabs>
        <w:ind w:left="1418" w:hanging="284"/>
        <w:jc w:val="both"/>
        <w:rPr>
          <w:rFonts w:ascii="Arial" w:hAnsi="Arial" w:cs="Arial"/>
          <w:sz w:val="22"/>
          <w:szCs w:val="22"/>
          <w:lang w:val="es-BO"/>
        </w:rPr>
      </w:pPr>
      <w:r w:rsidRPr="009424C4">
        <w:rPr>
          <w:rFonts w:ascii="Arial" w:hAnsi="Arial" w:cs="Arial"/>
          <w:sz w:val="22"/>
          <w:szCs w:val="22"/>
          <w:lang w:val="es-BO"/>
        </w:rPr>
        <w:t xml:space="preserve">Por incumplimiento injustificado en el pago por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por más de sesenta (60) días calendario computados a partir de la fecha en que debió hacerse efectivo el pago, existiendo conformidad del </w:t>
      </w:r>
      <w:r w:rsidRPr="009424C4">
        <w:rPr>
          <w:rFonts w:ascii="Arial" w:hAnsi="Arial" w:cs="Arial"/>
          <w:b/>
          <w:sz w:val="22"/>
          <w:szCs w:val="22"/>
          <w:lang w:val="es-BO"/>
        </w:rPr>
        <w:t>SERVICIO</w:t>
      </w:r>
      <w:r w:rsidRPr="009424C4">
        <w:rPr>
          <w:rFonts w:ascii="Arial" w:hAnsi="Arial" w:cs="Arial"/>
          <w:sz w:val="22"/>
          <w:szCs w:val="22"/>
          <w:lang w:val="es-BO"/>
        </w:rPr>
        <w:t xml:space="preserve">, emitida por el </w:t>
      </w:r>
      <w:r w:rsidRPr="009424C4">
        <w:rPr>
          <w:rFonts w:ascii="Arial" w:hAnsi="Arial" w:cs="Arial"/>
          <w:b/>
          <w:sz w:val="22"/>
          <w:szCs w:val="22"/>
          <w:lang w:val="es-BO"/>
        </w:rPr>
        <w:t>FISCAL</w:t>
      </w:r>
      <w:r w:rsidRPr="009424C4">
        <w:rPr>
          <w:rFonts w:ascii="Arial" w:hAnsi="Arial" w:cs="Arial"/>
          <w:sz w:val="22"/>
          <w:szCs w:val="22"/>
          <w:lang w:val="es-BO"/>
        </w:rPr>
        <w:t>.</w:t>
      </w:r>
    </w:p>
    <w:p w:rsidR="00EA5FFB" w:rsidRPr="009424C4" w:rsidRDefault="00EA5FFB" w:rsidP="00EA5FFB">
      <w:pPr>
        <w:numPr>
          <w:ilvl w:val="1"/>
          <w:numId w:val="48"/>
        </w:numPr>
        <w:tabs>
          <w:tab w:val="clear" w:pos="1980"/>
        </w:tabs>
        <w:ind w:left="1418" w:hanging="284"/>
        <w:jc w:val="both"/>
        <w:rPr>
          <w:rFonts w:ascii="Arial" w:hAnsi="Arial" w:cs="Arial"/>
          <w:sz w:val="22"/>
          <w:szCs w:val="22"/>
          <w:lang w:val="es-BO"/>
        </w:rPr>
      </w:pPr>
      <w:r w:rsidRPr="009424C4">
        <w:rPr>
          <w:rFonts w:ascii="Arial" w:hAnsi="Arial" w:cs="Arial"/>
          <w:sz w:val="22"/>
          <w:szCs w:val="22"/>
          <w:lang w:val="es-BO"/>
        </w:rPr>
        <w:t>Por utilizar o requerir aquellos servicios que son objeto del presente Contrato, en beneficio de terceras personas.</w:t>
      </w:r>
    </w:p>
    <w:p w:rsidR="00EA5FFB" w:rsidRPr="009424C4" w:rsidRDefault="00EA5FFB" w:rsidP="00EA5FFB">
      <w:pPr>
        <w:ind w:left="1800"/>
        <w:jc w:val="both"/>
        <w:rPr>
          <w:rFonts w:ascii="Arial" w:hAnsi="Arial" w:cs="Arial"/>
          <w:sz w:val="22"/>
          <w:szCs w:val="22"/>
          <w:lang w:val="es-BO"/>
        </w:rPr>
      </w:pPr>
    </w:p>
    <w:p w:rsidR="00EA5FFB" w:rsidRPr="009424C4" w:rsidRDefault="00EA5FFB" w:rsidP="00EA5FFB">
      <w:pPr>
        <w:pStyle w:val="Prrafodelista"/>
        <w:numPr>
          <w:ilvl w:val="2"/>
          <w:numId w:val="51"/>
        </w:numPr>
        <w:ind w:left="1134" w:hanging="992"/>
        <w:jc w:val="both"/>
        <w:rPr>
          <w:rFonts w:ascii="Arial" w:hAnsi="Arial" w:cs="Arial"/>
          <w:sz w:val="22"/>
          <w:szCs w:val="22"/>
          <w:lang w:val="es-BO"/>
        </w:rPr>
      </w:pPr>
      <w:r w:rsidRPr="009424C4">
        <w:rPr>
          <w:rFonts w:ascii="Arial" w:hAnsi="Arial" w:cs="Arial"/>
          <w:b/>
          <w:sz w:val="22"/>
          <w:szCs w:val="22"/>
          <w:lang w:val="es-BO"/>
        </w:rPr>
        <w:t xml:space="preserve">Reglas aplicables a la Resolución: </w:t>
      </w:r>
      <w:r w:rsidRPr="009424C4">
        <w:rPr>
          <w:rFonts w:ascii="Arial" w:hAnsi="Arial" w:cs="Arial"/>
          <w:sz w:val="22"/>
          <w:szCs w:val="22"/>
          <w:lang w:val="es-BO"/>
        </w:rPr>
        <w:t xml:space="preserve">De acuerdo a las causales de Resolución de Contrato señaladas precedentemente, y considerando la naturaleza del Contrato de prestación de </w:t>
      </w:r>
      <w:r w:rsidRPr="009424C4">
        <w:rPr>
          <w:rFonts w:ascii="Arial" w:hAnsi="Arial" w:cs="Arial"/>
          <w:b/>
          <w:sz w:val="22"/>
          <w:szCs w:val="22"/>
          <w:lang w:val="es-BO"/>
        </w:rPr>
        <w:t>SERVICIOS</w:t>
      </w:r>
      <w:r w:rsidRPr="009424C4">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EA5FFB" w:rsidRPr="009424C4" w:rsidRDefault="00EA5FFB" w:rsidP="00EA5FFB">
      <w:pPr>
        <w:pStyle w:val="Prrafodelista"/>
        <w:tabs>
          <w:tab w:val="left" w:pos="1418"/>
        </w:tabs>
        <w:ind w:left="465"/>
        <w:jc w:val="both"/>
        <w:rPr>
          <w:rFonts w:ascii="Arial" w:hAnsi="Arial" w:cs="Arial"/>
          <w:sz w:val="22"/>
          <w:szCs w:val="22"/>
          <w:lang w:val="es-BO"/>
        </w:rPr>
      </w:pPr>
    </w:p>
    <w:p w:rsidR="00EA5FFB" w:rsidRPr="009424C4" w:rsidRDefault="00EA5FFB" w:rsidP="00EA5FFB">
      <w:pPr>
        <w:pStyle w:val="Prrafodelista"/>
        <w:ind w:left="1134"/>
        <w:jc w:val="both"/>
        <w:rPr>
          <w:rFonts w:ascii="Arial" w:hAnsi="Arial" w:cs="Arial"/>
          <w:sz w:val="22"/>
          <w:szCs w:val="22"/>
          <w:lang w:val="es-BO"/>
        </w:rPr>
      </w:pPr>
      <w:r w:rsidRPr="009424C4">
        <w:rPr>
          <w:rFonts w:ascii="Arial" w:hAnsi="Arial" w:cs="Arial"/>
          <w:sz w:val="22"/>
          <w:szCs w:val="22"/>
          <w:lang w:val="es-BO"/>
        </w:rPr>
        <w:t>Para procesar la Resolución del Contrato por cualquiera de las causales señaladas, la</w:t>
      </w:r>
      <w:r w:rsidRPr="009424C4">
        <w:rPr>
          <w:rFonts w:ascii="Arial" w:hAnsi="Arial" w:cs="Arial"/>
          <w:b/>
          <w:sz w:val="22"/>
          <w:szCs w:val="22"/>
          <w:lang w:val="es-BO"/>
        </w:rPr>
        <w:t xml:space="preserve"> ENTIDAD </w:t>
      </w:r>
      <w:r w:rsidRPr="009424C4">
        <w:rPr>
          <w:rFonts w:ascii="Arial" w:hAnsi="Arial" w:cs="Arial"/>
          <w:sz w:val="22"/>
          <w:szCs w:val="22"/>
          <w:lang w:val="es-BO"/>
        </w:rPr>
        <w:t>o el</w:t>
      </w:r>
      <w:r w:rsidRPr="009424C4">
        <w:rPr>
          <w:rFonts w:ascii="Arial" w:hAnsi="Arial" w:cs="Arial"/>
          <w:b/>
          <w:sz w:val="22"/>
          <w:szCs w:val="22"/>
          <w:lang w:val="es-BO"/>
        </w:rPr>
        <w:t xml:space="preserve"> PROVEEDOR, </w:t>
      </w:r>
      <w:r w:rsidRPr="009424C4">
        <w:rPr>
          <w:rFonts w:ascii="Arial" w:hAnsi="Arial" w:cs="Arial"/>
          <w:sz w:val="22"/>
          <w:szCs w:val="22"/>
          <w:lang w:val="es-BO"/>
        </w:rPr>
        <w:t xml:space="preserve">dará aviso escrito mediante carta </w:t>
      </w:r>
      <w:r w:rsidRPr="009424C4">
        <w:rPr>
          <w:rFonts w:ascii="Arial" w:hAnsi="Arial" w:cs="Arial"/>
          <w:sz w:val="22"/>
          <w:szCs w:val="22"/>
          <w:lang w:val="es-BO"/>
        </w:rPr>
        <w:lastRenderedPageBreak/>
        <w:t>notariada, a la otra parte, de su intención de resolver el Contrato, estableciendo claramente la causal que se aduce.</w:t>
      </w:r>
    </w:p>
    <w:p w:rsidR="00EA5FFB" w:rsidRPr="009424C4" w:rsidRDefault="00EA5FFB" w:rsidP="00EA5FFB">
      <w:pPr>
        <w:ind w:left="426" w:firstLine="24"/>
        <w:jc w:val="both"/>
        <w:rPr>
          <w:rFonts w:ascii="Arial" w:hAnsi="Arial" w:cs="Arial"/>
          <w:sz w:val="22"/>
          <w:szCs w:val="22"/>
          <w:lang w:val="es-BO"/>
        </w:rPr>
      </w:pPr>
    </w:p>
    <w:p w:rsidR="00EA5FFB" w:rsidRPr="009424C4" w:rsidRDefault="00EA5FFB" w:rsidP="00EA5FFB">
      <w:pPr>
        <w:pStyle w:val="Prrafodelista"/>
        <w:ind w:left="1134"/>
        <w:jc w:val="both"/>
        <w:rPr>
          <w:rFonts w:ascii="Arial" w:hAnsi="Arial" w:cs="Arial"/>
          <w:sz w:val="22"/>
          <w:szCs w:val="22"/>
          <w:lang w:val="es-BO"/>
        </w:rPr>
      </w:pPr>
      <w:r w:rsidRPr="009424C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424C4">
        <w:rPr>
          <w:rFonts w:ascii="Arial" w:hAnsi="Arial" w:cs="Arial"/>
          <w:b/>
          <w:sz w:val="22"/>
          <w:szCs w:val="22"/>
          <w:lang w:val="es-BO"/>
        </w:rPr>
        <w:t>ENTIDAD</w:t>
      </w:r>
      <w:r w:rsidRPr="009424C4">
        <w:rPr>
          <w:rFonts w:ascii="Arial" w:hAnsi="Arial" w:cs="Arial"/>
          <w:sz w:val="22"/>
          <w:szCs w:val="22"/>
          <w:lang w:val="es-BO"/>
        </w:rPr>
        <w:t xml:space="preserve"> o el </w:t>
      </w:r>
      <w:r w:rsidRPr="009424C4">
        <w:rPr>
          <w:rFonts w:ascii="Arial" w:hAnsi="Arial" w:cs="Arial"/>
          <w:b/>
          <w:sz w:val="22"/>
          <w:szCs w:val="22"/>
          <w:lang w:val="es-BO"/>
        </w:rPr>
        <w:t>PROVEEDOR</w:t>
      </w:r>
      <w:r w:rsidRPr="009424C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EA5FFB" w:rsidRPr="009424C4" w:rsidRDefault="00EA5FFB" w:rsidP="00EA5FFB">
      <w:pPr>
        <w:pStyle w:val="Prrafodelista"/>
        <w:tabs>
          <w:tab w:val="left" w:pos="1418"/>
        </w:tabs>
        <w:ind w:left="465"/>
        <w:jc w:val="both"/>
        <w:rPr>
          <w:rFonts w:ascii="Arial" w:hAnsi="Arial" w:cs="Arial"/>
          <w:sz w:val="22"/>
          <w:szCs w:val="22"/>
          <w:lang w:val="es-BO"/>
        </w:rPr>
      </w:pPr>
    </w:p>
    <w:p w:rsidR="00EA5FFB" w:rsidRPr="009424C4" w:rsidRDefault="00EA5FFB" w:rsidP="00EA5FFB">
      <w:pPr>
        <w:pStyle w:val="Prrafodelista"/>
        <w:ind w:left="1134"/>
        <w:jc w:val="both"/>
        <w:rPr>
          <w:rFonts w:ascii="Arial" w:hAnsi="Arial" w:cs="Arial"/>
          <w:sz w:val="22"/>
          <w:szCs w:val="22"/>
          <w:lang w:val="es-BO"/>
        </w:rPr>
      </w:pPr>
      <w:r w:rsidRPr="009424C4">
        <w:rPr>
          <w:rFonts w:ascii="Arial" w:hAnsi="Arial" w:cs="Arial"/>
          <w:sz w:val="22"/>
          <w:szCs w:val="22"/>
          <w:lang w:val="es-BO"/>
        </w:rPr>
        <w:t xml:space="preserve">Esta carta notariada dará lugar a que cuando la resolución sea por causales atribuibles al </w:t>
      </w:r>
      <w:r w:rsidRPr="009424C4">
        <w:rPr>
          <w:rFonts w:ascii="Arial" w:hAnsi="Arial" w:cs="Arial"/>
          <w:b/>
          <w:sz w:val="22"/>
          <w:szCs w:val="22"/>
          <w:lang w:val="es-BO"/>
        </w:rPr>
        <w:t>PROVEEDOR</w:t>
      </w:r>
      <w:r w:rsidRPr="009424C4">
        <w:rPr>
          <w:rFonts w:ascii="Arial" w:hAnsi="Arial" w:cs="Arial"/>
          <w:sz w:val="22"/>
          <w:szCs w:val="22"/>
          <w:lang w:val="es-BO"/>
        </w:rPr>
        <w:t xml:space="preserve"> se consolide en favor de la </w:t>
      </w:r>
      <w:r w:rsidRPr="009424C4">
        <w:rPr>
          <w:rFonts w:ascii="Arial" w:hAnsi="Arial" w:cs="Arial"/>
          <w:b/>
          <w:sz w:val="22"/>
          <w:szCs w:val="22"/>
          <w:lang w:val="es-BO"/>
        </w:rPr>
        <w:t>ENTIDAD</w:t>
      </w:r>
      <w:r w:rsidRPr="009424C4">
        <w:rPr>
          <w:rFonts w:ascii="Arial" w:hAnsi="Arial" w:cs="Arial"/>
          <w:sz w:val="22"/>
          <w:szCs w:val="22"/>
          <w:lang w:val="es-BO"/>
        </w:rPr>
        <w:t xml:space="preserve"> _________</w:t>
      </w:r>
      <w:proofErr w:type="gramStart"/>
      <w:r w:rsidRPr="009424C4">
        <w:rPr>
          <w:rFonts w:ascii="Arial" w:hAnsi="Arial" w:cs="Arial"/>
          <w:sz w:val="22"/>
          <w:szCs w:val="22"/>
          <w:lang w:val="es-BO"/>
        </w:rPr>
        <w:t>_(</w:t>
      </w:r>
      <w:proofErr w:type="gramEnd"/>
      <w:r w:rsidRPr="009424C4">
        <w:rPr>
          <w:rFonts w:ascii="Arial" w:hAnsi="Arial" w:cs="Arial"/>
          <w:b/>
          <w:i/>
          <w:sz w:val="22"/>
          <w:szCs w:val="22"/>
          <w:lang w:val="es-BO"/>
        </w:rPr>
        <w:t>la garantía de cumplimiento de contrato o las retenciones por concepto de garantía según corresponda).</w:t>
      </w:r>
    </w:p>
    <w:p w:rsidR="00EA5FFB" w:rsidRPr="009424C4" w:rsidRDefault="00EA5FFB" w:rsidP="00EA5FFB">
      <w:pPr>
        <w:pStyle w:val="Prrafodelista"/>
        <w:tabs>
          <w:tab w:val="left" w:pos="1418"/>
        </w:tabs>
        <w:ind w:left="465"/>
        <w:jc w:val="both"/>
        <w:rPr>
          <w:rFonts w:ascii="Arial" w:hAnsi="Arial" w:cs="Arial"/>
          <w:sz w:val="22"/>
          <w:szCs w:val="22"/>
          <w:lang w:val="es-BO"/>
        </w:rPr>
      </w:pPr>
    </w:p>
    <w:p w:rsidR="00EA5FFB" w:rsidRPr="009424C4" w:rsidRDefault="00EA5FFB" w:rsidP="00EA5FFB">
      <w:pPr>
        <w:pStyle w:val="Prrafodelista"/>
        <w:ind w:left="1134"/>
        <w:jc w:val="both"/>
        <w:rPr>
          <w:rFonts w:ascii="Arial" w:hAnsi="Arial" w:cs="Arial"/>
          <w:sz w:val="22"/>
          <w:szCs w:val="22"/>
          <w:lang w:val="es-BO"/>
        </w:rPr>
      </w:pPr>
      <w:r w:rsidRPr="009424C4">
        <w:rPr>
          <w:rFonts w:ascii="Arial" w:hAnsi="Arial" w:cs="Arial"/>
          <w:sz w:val="22"/>
          <w:szCs w:val="22"/>
          <w:lang w:val="es-BO"/>
        </w:rPr>
        <w:t xml:space="preserve">Solo en caso que la resolución no sea originada por negligencia del </w:t>
      </w:r>
      <w:r w:rsidRPr="009424C4">
        <w:rPr>
          <w:rFonts w:ascii="Arial" w:hAnsi="Arial" w:cs="Arial"/>
          <w:b/>
          <w:sz w:val="22"/>
          <w:szCs w:val="22"/>
          <w:lang w:val="es-BO"/>
        </w:rPr>
        <w:t>PROVEEDOR</w:t>
      </w:r>
      <w:r w:rsidRPr="009424C4">
        <w:rPr>
          <w:rFonts w:ascii="Arial" w:hAnsi="Arial" w:cs="Arial"/>
          <w:sz w:val="22"/>
          <w:szCs w:val="22"/>
          <w:lang w:val="es-BO"/>
        </w:rPr>
        <w:t xml:space="preserve"> éste tendrá derecho a una evaluación de los gastos proporcionales que demande los compromisos adquiridos por el </w:t>
      </w:r>
      <w:r w:rsidRPr="009424C4">
        <w:rPr>
          <w:rFonts w:ascii="Arial" w:hAnsi="Arial" w:cs="Arial"/>
          <w:b/>
          <w:sz w:val="22"/>
          <w:szCs w:val="22"/>
          <w:lang w:val="es-BO"/>
        </w:rPr>
        <w:t>PROVEEDOR</w:t>
      </w:r>
      <w:r w:rsidRPr="009424C4">
        <w:rPr>
          <w:rFonts w:ascii="Arial" w:hAnsi="Arial" w:cs="Arial"/>
          <w:sz w:val="22"/>
          <w:szCs w:val="22"/>
          <w:lang w:val="es-BO"/>
        </w:rPr>
        <w:t xml:space="preserve"> para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contra la presentación de documentos probatorios y certificados.</w:t>
      </w:r>
    </w:p>
    <w:p w:rsidR="00EA5FFB" w:rsidRPr="009424C4" w:rsidRDefault="00EA5FFB" w:rsidP="00EA5FFB">
      <w:pPr>
        <w:pStyle w:val="Prrafodelista"/>
        <w:tabs>
          <w:tab w:val="left" w:pos="1418"/>
        </w:tabs>
        <w:ind w:left="465"/>
        <w:jc w:val="both"/>
        <w:rPr>
          <w:rFonts w:ascii="Arial" w:hAnsi="Arial" w:cs="Arial"/>
          <w:sz w:val="22"/>
          <w:szCs w:val="22"/>
          <w:lang w:val="es-BO"/>
        </w:rPr>
      </w:pPr>
      <w:r w:rsidRPr="009424C4">
        <w:rPr>
          <w:rFonts w:ascii="Arial" w:hAnsi="Arial" w:cs="Arial"/>
          <w:sz w:val="22"/>
          <w:szCs w:val="22"/>
          <w:lang w:val="es-BO"/>
        </w:rPr>
        <w:t xml:space="preserve"> </w:t>
      </w:r>
    </w:p>
    <w:p w:rsidR="00EA5FFB" w:rsidRPr="009424C4" w:rsidRDefault="00EA5FFB" w:rsidP="00EA5FFB">
      <w:pPr>
        <w:pStyle w:val="Prrafodelista"/>
        <w:ind w:left="1134"/>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FISCAL</w:t>
      </w:r>
      <w:r w:rsidRPr="009424C4">
        <w:rPr>
          <w:rFonts w:ascii="Arial" w:hAnsi="Arial" w:cs="Arial"/>
          <w:sz w:val="22"/>
          <w:szCs w:val="22"/>
          <w:lang w:val="es-BO"/>
        </w:rPr>
        <w:t xml:space="preserve"> determinará los costos proporcionales que en dicho acto se demandase en favor del </w:t>
      </w:r>
      <w:r w:rsidRPr="009424C4">
        <w:rPr>
          <w:rFonts w:ascii="Arial" w:hAnsi="Arial" w:cs="Arial"/>
          <w:b/>
          <w:sz w:val="22"/>
          <w:szCs w:val="22"/>
          <w:lang w:val="es-BO"/>
        </w:rPr>
        <w:t>PROVEEDOR</w:t>
      </w:r>
      <w:r w:rsidRPr="009424C4">
        <w:rPr>
          <w:rFonts w:ascii="Arial" w:hAnsi="Arial" w:cs="Arial"/>
          <w:sz w:val="22"/>
          <w:szCs w:val="22"/>
          <w:lang w:val="es-BO"/>
        </w:rPr>
        <w:t xml:space="preserve">. Una vez efectivizada la Resolución del Contrato, las </w:t>
      </w:r>
      <w:r w:rsidRPr="009424C4">
        <w:rPr>
          <w:rFonts w:ascii="Arial" w:hAnsi="Arial" w:cs="Arial"/>
          <w:b/>
          <w:sz w:val="22"/>
          <w:szCs w:val="22"/>
          <w:lang w:val="es-BO"/>
        </w:rPr>
        <w:t>PARTES</w:t>
      </w:r>
      <w:r w:rsidRPr="009424C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A5FFB" w:rsidRPr="009424C4" w:rsidRDefault="00EA5FFB" w:rsidP="00EA5FFB">
      <w:pPr>
        <w:ind w:left="1276"/>
        <w:jc w:val="both"/>
        <w:rPr>
          <w:rFonts w:ascii="Arial" w:hAnsi="Arial" w:cs="Arial"/>
          <w:sz w:val="22"/>
          <w:szCs w:val="22"/>
          <w:lang w:val="es-BO"/>
        </w:rPr>
      </w:pPr>
    </w:p>
    <w:p w:rsidR="00EA5FFB" w:rsidRPr="009424C4" w:rsidRDefault="00EA5FFB" w:rsidP="00EA5FFB">
      <w:pPr>
        <w:pStyle w:val="Prrafodelista"/>
        <w:numPr>
          <w:ilvl w:val="1"/>
          <w:numId w:val="51"/>
        </w:numPr>
        <w:jc w:val="both"/>
        <w:rPr>
          <w:rFonts w:ascii="Arial" w:hAnsi="Arial" w:cs="Arial"/>
          <w:b/>
          <w:sz w:val="22"/>
          <w:szCs w:val="22"/>
          <w:lang w:val="es-BO"/>
        </w:rPr>
      </w:pPr>
      <w:r w:rsidRPr="009424C4">
        <w:rPr>
          <w:rFonts w:ascii="Arial" w:hAnsi="Arial" w:cs="Arial"/>
          <w:b/>
          <w:sz w:val="22"/>
          <w:szCs w:val="22"/>
          <w:lang w:val="es-BO"/>
        </w:rPr>
        <w:t>Resolución por causas de fuerza mayor o caso fortuito o en resguardo de los intereses del Estado.</w:t>
      </w:r>
    </w:p>
    <w:p w:rsidR="00EA5FFB" w:rsidRPr="009424C4" w:rsidRDefault="00EA5FFB" w:rsidP="00EA5FFB">
      <w:pPr>
        <w:pStyle w:val="Prrafodelista"/>
        <w:jc w:val="both"/>
        <w:rPr>
          <w:rFonts w:ascii="Arial" w:hAnsi="Arial" w:cs="Arial"/>
          <w:b/>
          <w:sz w:val="22"/>
          <w:szCs w:val="22"/>
          <w:lang w:val="es-BO"/>
        </w:rPr>
      </w:pPr>
    </w:p>
    <w:p w:rsidR="00EA5FFB" w:rsidRPr="009424C4" w:rsidRDefault="00EA5FFB" w:rsidP="00EA5FFB">
      <w:pPr>
        <w:pStyle w:val="Prrafodelista"/>
        <w:jc w:val="both"/>
        <w:rPr>
          <w:rFonts w:ascii="Arial" w:hAnsi="Arial" w:cs="Arial"/>
          <w:b/>
          <w:sz w:val="22"/>
          <w:szCs w:val="22"/>
          <w:lang w:val="es-BO"/>
        </w:rPr>
      </w:pPr>
      <w:r w:rsidRPr="009424C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EA5FFB" w:rsidRPr="009424C4" w:rsidRDefault="00EA5FFB" w:rsidP="00EA5FFB">
      <w:pPr>
        <w:pStyle w:val="Prrafodelista"/>
        <w:ind w:left="465"/>
        <w:jc w:val="both"/>
        <w:rPr>
          <w:rFonts w:ascii="Arial" w:hAnsi="Arial" w:cs="Arial"/>
          <w:sz w:val="22"/>
          <w:szCs w:val="22"/>
          <w:lang w:val="es-BO"/>
        </w:rPr>
      </w:pPr>
    </w:p>
    <w:p w:rsidR="00EA5FFB" w:rsidRPr="009424C4" w:rsidRDefault="00EA5FFB" w:rsidP="00EA5FFB">
      <w:pPr>
        <w:pStyle w:val="Prrafodelista"/>
        <w:jc w:val="both"/>
        <w:rPr>
          <w:rFonts w:ascii="Arial" w:hAnsi="Arial" w:cs="Arial"/>
          <w:sz w:val="22"/>
          <w:szCs w:val="22"/>
          <w:lang w:val="es-BO"/>
        </w:rPr>
      </w:pPr>
      <w:r w:rsidRPr="009424C4">
        <w:rPr>
          <w:rFonts w:ascii="Arial" w:hAnsi="Arial" w:cs="Arial"/>
          <w:sz w:val="22"/>
          <w:szCs w:val="22"/>
          <w:lang w:val="es-BO"/>
        </w:rPr>
        <w:t xml:space="preserve">Si en cualquier momento, antes de la terminación de la prestación del </w:t>
      </w:r>
      <w:r w:rsidRPr="009424C4">
        <w:rPr>
          <w:rFonts w:ascii="Arial" w:hAnsi="Arial" w:cs="Arial"/>
          <w:b/>
          <w:sz w:val="22"/>
          <w:szCs w:val="22"/>
          <w:lang w:val="es-BO"/>
        </w:rPr>
        <w:t>SERVICIO</w:t>
      </w:r>
      <w:r w:rsidRPr="009424C4">
        <w:rPr>
          <w:rFonts w:ascii="Arial" w:hAnsi="Arial" w:cs="Arial"/>
          <w:sz w:val="22"/>
          <w:szCs w:val="22"/>
          <w:lang w:val="es-BO"/>
        </w:rPr>
        <w:t xml:space="preserve"> objeto del Contrato, el </w:t>
      </w:r>
      <w:r w:rsidRPr="009424C4">
        <w:rPr>
          <w:rFonts w:ascii="Arial" w:hAnsi="Arial" w:cs="Arial"/>
          <w:b/>
          <w:sz w:val="22"/>
          <w:szCs w:val="22"/>
          <w:lang w:val="es-BO"/>
        </w:rPr>
        <w:t>PROVEEDOR</w:t>
      </w:r>
      <w:r w:rsidRPr="009424C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EA5FFB" w:rsidRPr="009424C4" w:rsidRDefault="00EA5FFB" w:rsidP="00EA5FFB">
      <w:pPr>
        <w:pStyle w:val="Prrafodelista"/>
        <w:ind w:left="465"/>
        <w:jc w:val="both"/>
        <w:rPr>
          <w:rFonts w:ascii="Arial" w:hAnsi="Arial" w:cs="Arial"/>
          <w:sz w:val="22"/>
          <w:szCs w:val="22"/>
          <w:lang w:val="es-BO"/>
        </w:rPr>
      </w:pPr>
    </w:p>
    <w:p w:rsidR="00EA5FFB" w:rsidRPr="009424C4" w:rsidRDefault="00EA5FFB" w:rsidP="00EA5FFB">
      <w:pPr>
        <w:pStyle w:val="Prrafodelista"/>
        <w:jc w:val="both"/>
        <w:rPr>
          <w:rFonts w:ascii="Arial" w:hAnsi="Arial" w:cs="Arial"/>
          <w:sz w:val="22"/>
          <w:szCs w:val="22"/>
          <w:lang w:val="es-BO"/>
        </w:rPr>
      </w:pPr>
      <w:r w:rsidRPr="009424C4">
        <w:rPr>
          <w:rFonts w:ascii="Arial" w:hAnsi="Arial" w:cs="Arial"/>
          <w:sz w:val="22"/>
          <w:szCs w:val="22"/>
          <w:lang w:val="es-BO"/>
        </w:rPr>
        <w:t xml:space="preserve">La </w:t>
      </w:r>
      <w:r w:rsidRPr="009424C4">
        <w:rPr>
          <w:rFonts w:ascii="Arial" w:hAnsi="Arial" w:cs="Arial"/>
          <w:b/>
          <w:sz w:val="22"/>
          <w:szCs w:val="22"/>
          <w:lang w:val="es-BO"/>
        </w:rPr>
        <w:t>ENTIDAD</w:t>
      </w:r>
      <w:r w:rsidRPr="009424C4">
        <w:rPr>
          <w:rFonts w:ascii="Arial" w:hAnsi="Arial" w:cs="Arial"/>
          <w:sz w:val="22"/>
          <w:szCs w:val="22"/>
          <w:lang w:val="es-BO"/>
        </w:rPr>
        <w:t xml:space="preserve">, previa evaluación y aceptación de la solicitud, mediante carta notariada dirigida al </w:t>
      </w:r>
      <w:r w:rsidRPr="009424C4">
        <w:rPr>
          <w:rFonts w:ascii="Arial" w:hAnsi="Arial" w:cs="Arial"/>
          <w:b/>
          <w:sz w:val="22"/>
          <w:szCs w:val="22"/>
          <w:lang w:val="es-BO"/>
        </w:rPr>
        <w:t>PROVEEDOR</w:t>
      </w:r>
      <w:r w:rsidRPr="009424C4">
        <w:rPr>
          <w:rFonts w:ascii="Arial" w:hAnsi="Arial" w:cs="Arial"/>
          <w:sz w:val="22"/>
          <w:szCs w:val="22"/>
          <w:lang w:val="es-BO"/>
        </w:rPr>
        <w:t xml:space="preserve">, suspenderá la ejecución del </w:t>
      </w:r>
      <w:r w:rsidRPr="009424C4">
        <w:rPr>
          <w:rFonts w:ascii="Arial" w:hAnsi="Arial" w:cs="Arial"/>
          <w:b/>
          <w:sz w:val="22"/>
          <w:szCs w:val="22"/>
          <w:lang w:val="es-BO"/>
        </w:rPr>
        <w:t>SERVICIO</w:t>
      </w:r>
      <w:r w:rsidRPr="009424C4">
        <w:rPr>
          <w:rFonts w:ascii="Arial" w:hAnsi="Arial" w:cs="Arial"/>
          <w:sz w:val="22"/>
          <w:szCs w:val="22"/>
          <w:lang w:val="es-BO"/>
        </w:rPr>
        <w:t xml:space="preserve"> y resolverá el Contrato. A la entrega de dicha comunicación oficial de resolución, el </w:t>
      </w:r>
      <w:r w:rsidRPr="009424C4">
        <w:rPr>
          <w:rFonts w:ascii="Arial" w:hAnsi="Arial" w:cs="Arial"/>
          <w:b/>
          <w:sz w:val="22"/>
          <w:szCs w:val="22"/>
          <w:lang w:val="es-BO"/>
        </w:rPr>
        <w:t>PROVEEDOR</w:t>
      </w:r>
      <w:r w:rsidRPr="009424C4">
        <w:rPr>
          <w:rFonts w:ascii="Arial" w:hAnsi="Arial" w:cs="Arial"/>
          <w:sz w:val="22"/>
          <w:szCs w:val="22"/>
          <w:lang w:val="es-BO"/>
        </w:rPr>
        <w:t xml:space="preserve"> suspenderá la ejecución del </w:t>
      </w:r>
      <w:r w:rsidRPr="009424C4">
        <w:rPr>
          <w:rFonts w:ascii="Arial" w:hAnsi="Arial" w:cs="Arial"/>
          <w:b/>
          <w:sz w:val="22"/>
          <w:szCs w:val="22"/>
          <w:lang w:val="es-BO"/>
        </w:rPr>
        <w:t>SERVICIO</w:t>
      </w:r>
      <w:r w:rsidRPr="009424C4">
        <w:rPr>
          <w:rFonts w:ascii="Arial" w:hAnsi="Arial" w:cs="Arial"/>
          <w:sz w:val="22"/>
          <w:szCs w:val="22"/>
          <w:lang w:val="es-BO"/>
        </w:rPr>
        <w:t xml:space="preserve"> de acuerdo a las instrucciones escritas que al efecto emita la </w:t>
      </w:r>
      <w:r w:rsidRPr="009424C4">
        <w:rPr>
          <w:rFonts w:ascii="Arial" w:hAnsi="Arial" w:cs="Arial"/>
          <w:b/>
          <w:sz w:val="22"/>
          <w:szCs w:val="22"/>
          <w:lang w:val="es-BO"/>
        </w:rPr>
        <w:t>ENTIDAD</w:t>
      </w:r>
      <w:r w:rsidRPr="009424C4">
        <w:rPr>
          <w:rFonts w:ascii="Arial" w:hAnsi="Arial" w:cs="Arial"/>
          <w:sz w:val="22"/>
          <w:szCs w:val="22"/>
          <w:lang w:val="es-BO"/>
        </w:rPr>
        <w:t>.</w:t>
      </w:r>
    </w:p>
    <w:p w:rsidR="00EA5FFB" w:rsidRPr="009424C4" w:rsidRDefault="00EA5FFB" w:rsidP="00EA5FFB">
      <w:pPr>
        <w:pStyle w:val="Prrafodelista"/>
        <w:ind w:left="465"/>
        <w:jc w:val="both"/>
        <w:rPr>
          <w:rFonts w:ascii="Arial" w:hAnsi="Arial" w:cs="Arial"/>
          <w:sz w:val="22"/>
          <w:szCs w:val="22"/>
          <w:lang w:val="es-BO"/>
        </w:rPr>
      </w:pPr>
    </w:p>
    <w:p w:rsidR="00EA5FFB" w:rsidRPr="009424C4" w:rsidRDefault="00EA5FFB" w:rsidP="00EA5FFB">
      <w:pPr>
        <w:pStyle w:val="Prrafodelista"/>
        <w:jc w:val="both"/>
        <w:rPr>
          <w:rFonts w:ascii="Arial" w:hAnsi="Arial" w:cs="Arial"/>
          <w:sz w:val="22"/>
          <w:szCs w:val="22"/>
          <w:lang w:val="es-BO"/>
        </w:rPr>
      </w:pPr>
      <w:r w:rsidRPr="009424C4">
        <w:rPr>
          <w:rFonts w:ascii="Arial" w:hAnsi="Arial" w:cs="Arial"/>
          <w:sz w:val="22"/>
          <w:szCs w:val="22"/>
          <w:lang w:val="es-BO"/>
        </w:rPr>
        <w:lastRenderedPageBreak/>
        <w:t xml:space="preserve">Asimismo, si la </w:t>
      </w:r>
      <w:r w:rsidRPr="009424C4">
        <w:rPr>
          <w:rFonts w:ascii="Arial" w:hAnsi="Arial" w:cs="Arial"/>
          <w:b/>
          <w:sz w:val="22"/>
          <w:szCs w:val="22"/>
          <w:lang w:val="es-BO"/>
        </w:rPr>
        <w:t>ENTIDAD</w:t>
      </w:r>
      <w:r w:rsidRPr="009424C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424C4">
        <w:rPr>
          <w:rFonts w:ascii="Arial" w:hAnsi="Arial" w:cs="Arial"/>
          <w:b/>
          <w:sz w:val="22"/>
          <w:szCs w:val="22"/>
          <w:lang w:val="es-BO"/>
        </w:rPr>
        <w:t>SERVICIO</w:t>
      </w:r>
      <w:r w:rsidRPr="009424C4">
        <w:rPr>
          <w:rFonts w:ascii="Arial" w:hAnsi="Arial" w:cs="Arial"/>
          <w:sz w:val="22"/>
          <w:szCs w:val="22"/>
          <w:lang w:val="es-BO"/>
        </w:rPr>
        <w:t xml:space="preserve"> y resolverá el Contrato.</w:t>
      </w:r>
    </w:p>
    <w:p w:rsidR="00EA5FFB" w:rsidRPr="009424C4" w:rsidRDefault="00EA5FFB" w:rsidP="00EA5FFB">
      <w:pPr>
        <w:pStyle w:val="Prrafodelista"/>
        <w:ind w:left="465"/>
        <w:jc w:val="both"/>
        <w:rPr>
          <w:rFonts w:ascii="Arial" w:hAnsi="Arial" w:cs="Arial"/>
          <w:sz w:val="22"/>
          <w:szCs w:val="22"/>
          <w:lang w:val="es-BO"/>
        </w:rPr>
      </w:pPr>
    </w:p>
    <w:p w:rsidR="00EA5FFB" w:rsidRPr="009424C4" w:rsidRDefault="00EA5FFB" w:rsidP="00EA5FFB">
      <w:pPr>
        <w:pStyle w:val="Prrafodelista"/>
        <w:jc w:val="both"/>
        <w:rPr>
          <w:rFonts w:ascii="Arial" w:hAnsi="Arial" w:cs="Arial"/>
          <w:sz w:val="22"/>
          <w:szCs w:val="22"/>
          <w:lang w:val="es-BO"/>
        </w:rPr>
      </w:pPr>
      <w:r w:rsidRPr="009424C4">
        <w:rPr>
          <w:rFonts w:ascii="Arial" w:hAnsi="Arial" w:cs="Arial"/>
          <w:sz w:val="22"/>
          <w:szCs w:val="22"/>
          <w:lang w:val="es-BO"/>
        </w:rPr>
        <w:t xml:space="preserve">Una vez efectivizada la Resolución del Contrato, las </w:t>
      </w:r>
      <w:r w:rsidRPr="009424C4">
        <w:rPr>
          <w:rFonts w:ascii="Arial" w:hAnsi="Arial" w:cs="Arial"/>
          <w:b/>
          <w:sz w:val="22"/>
          <w:szCs w:val="22"/>
          <w:lang w:val="es-BO"/>
        </w:rPr>
        <w:t>PARTES</w:t>
      </w:r>
      <w:r w:rsidRPr="009424C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A5FFB" w:rsidRPr="009424C4" w:rsidRDefault="00EA5FFB" w:rsidP="00EA5FFB">
      <w:pPr>
        <w:pStyle w:val="Prrafodelista"/>
        <w:ind w:left="465"/>
        <w:jc w:val="both"/>
        <w:rPr>
          <w:rFonts w:ascii="Arial" w:hAnsi="Arial" w:cs="Arial"/>
          <w:sz w:val="22"/>
          <w:szCs w:val="22"/>
          <w:lang w:val="es-BO"/>
        </w:rPr>
      </w:pPr>
    </w:p>
    <w:p w:rsidR="00EA5FFB" w:rsidRPr="009424C4" w:rsidRDefault="00EA5FFB" w:rsidP="00EA5FFB">
      <w:pPr>
        <w:pStyle w:val="Prrafodelista"/>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PROVEEDOR</w:t>
      </w:r>
      <w:r w:rsidRPr="009424C4">
        <w:rPr>
          <w:rFonts w:ascii="Arial" w:hAnsi="Arial" w:cs="Arial"/>
          <w:sz w:val="22"/>
          <w:szCs w:val="22"/>
          <w:lang w:val="es-BO"/>
        </w:rPr>
        <w:t xml:space="preserve"> conjuntamente con el </w:t>
      </w:r>
      <w:r w:rsidRPr="009424C4">
        <w:rPr>
          <w:rFonts w:ascii="Arial" w:hAnsi="Arial" w:cs="Arial"/>
          <w:b/>
          <w:sz w:val="22"/>
          <w:szCs w:val="22"/>
          <w:lang w:val="es-BO"/>
        </w:rPr>
        <w:t>FISCAL</w:t>
      </w:r>
      <w:r w:rsidRPr="009424C4">
        <w:rPr>
          <w:rFonts w:ascii="Arial" w:hAnsi="Arial" w:cs="Arial"/>
          <w:sz w:val="22"/>
          <w:szCs w:val="22"/>
          <w:lang w:val="es-BO"/>
        </w:rPr>
        <w:t xml:space="preserve">, procederán a la verificación del </w:t>
      </w:r>
      <w:r w:rsidRPr="009424C4">
        <w:rPr>
          <w:rFonts w:ascii="Arial" w:hAnsi="Arial" w:cs="Arial"/>
          <w:b/>
          <w:sz w:val="22"/>
          <w:szCs w:val="22"/>
          <w:lang w:val="es-BO"/>
        </w:rPr>
        <w:t>SERVICIO</w:t>
      </w:r>
      <w:r w:rsidRPr="009424C4">
        <w:rPr>
          <w:rFonts w:ascii="Arial" w:hAnsi="Arial" w:cs="Arial"/>
          <w:sz w:val="22"/>
          <w:szCs w:val="22"/>
          <w:lang w:val="es-BO"/>
        </w:rPr>
        <w:t xml:space="preserve"> prestado hasta la fecha de suspensión y evaluarán los compromisos que el </w:t>
      </w:r>
      <w:r w:rsidRPr="009424C4">
        <w:rPr>
          <w:rFonts w:ascii="Arial" w:hAnsi="Arial" w:cs="Arial"/>
          <w:b/>
          <w:sz w:val="22"/>
          <w:szCs w:val="22"/>
          <w:lang w:val="es-BO"/>
        </w:rPr>
        <w:t>PROVEEDOR</w:t>
      </w:r>
      <w:r w:rsidRPr="009424C4">
        <w:rPr>
          <w:rFonts w:ascii="Arial" w:hAnsi="Arial" w:cs="Arial"/>
          <w:sz w:val="22"/>
          <w:szCs w:val="22"/>
          <w:lang w:val="es-BO"/>
        </w:rPr>
        <w:t xml:space="preserve"> tuviera pendiente relativo al </w:t>
      </w:r>
      <w:r w:rsidRPr="009424C4">
        <w:rPr>
          <w:rFonts w:ascii="Arial" w:hAnsi="Arial" w:cs="Arial"/>
          <w:b/>
          <w:sz w:val="22"/>
          <w:szCs w:val="22"/>
          <w:lang w:val="es-BO"/>
        </w:rPr>
        <w:t>SERVICIO</w:t>
      </w:r>
      <w:r w:rsidRPr="009424C4">
        <w:rPr>
          <w:rFonts w:ascii="Arial" w:hAnsi="Arial" w:cs="Arial"/>
          <w:sz w:val="22"/>
          <w:szCs w:val="22"/>
          <w:lang w:val="es-BO"/>
        </w:rPr>
        <w:t xml:space="preserve">, debidamente documentados. Asimismo, el </w:t>
      </w:r>
      <w:r w:rsidRPr="009424C4">
        <w:rPr>
          <w:rFonts w:ascii="Arial" w:hAnsi="Arial" w:cs="Arial"/>
          <w:b/>
          <w:sz w:val="22"/>
          <w:szCs w:val="22"/>
          <w:lang w:val="es-BO"/>
        </w:rPr>
        <w:t>FISCAL</w:t>
      </w:r>
      <w:r w:rsidRPr="009424C4">
        <w:rPr>
          <w:rFonts w:ascii="Arial" w:hAnsi="Arial" w:cs="Arial"/>
          <w:sz w:val="22"/>
          <w:szCs w:val="22"/>
          <w:lang w:val="es-BO"/>
        </w:rPr>
        <w:t xml:space="preserve"> determinará los costos proporcionales que en dicho acto se demandase en favor del </w:t>
      </w:r>
      <w:r w:rsidRPr="009424C4">
        <w:rPr>
          <w:rFonts w:ascii="Arial" w:hAnsi="Arial" w:cs="Arial"/>
          <w:b/>
          <w:sz w:val="22"/>
          <w:szCs w:val="22"/>
          <w:lang w:val="es-BO"/>
        </w:rPr>
        <w:t>PROVEEDOR</w:t>
      </w:r>
      <w:r w:rsidRPr="009424C4">
        <w:rPr>
          <w:rFonts w:ascii="Arial" w:hAnsi="Arial" w:cs="Arial"/>
          <w:sz w:val="22"/>
          <w:szCs w:val="22"/>
          <w:lang w:val="es-BO"/>
        </w:rPr>
        <w:t xml:space="preserve">. Con estos datos el </w:t>
      </w:r>
      <w:r w:rsidRPr="009424C4">
        <w:rPr>
          <w:rFonts w:ascii="Arial" w:hAnsi="Arial" w:cs="Arial"/>
          <w:b/>
          <w:sz w:val="22"/>
          <w:szCs w:val="22"/>
          <w:lang w:val="es-BO"/>
        </w:rPr>
        <w:t>FISCAL</w:t>
      </w:r>
      <w:r w:rsidRPr="009424C4">
        <w:rPr>
          <w:rFonts w:ascii="Arial" w:hAnsi="Arial" w:cs="Arial"/>
          <w:sz w:val="22"/>
          <w:szCs w:val="22"/>
          <w:lang w:val="es-BO"/>
        </w:rPr>
        <w:t xml:space="preserve"> elaborará el cierre de Contrato.</w:t>
      </w:r>
    </w:p>
    <w:p w:rsidR="00EA5FFB" w:rsidRPr="009424C4" w:rsidRDefault="00EA5FFB" w:rsidP="00EA5FFB">
      <w:pPr>
        <w:pStyle w:val="Prrafodelista"/>
        <w:ind w:left="0"/>
        <w:jc w:val="both"/>
        <w:rPr>
          <w:rFonts w:ascii="Arial" w:hAnsi="Arial" w:cs="Arial"/>
          <w:sz w:val="22"/>
          <w:szCs w:val="22"/>
          <w:lang w:val="es-BO"/>
        </w:rPr>
      </w:pPr>
    </w:p>
    <w:p w:rsidR="00EA5FFB" w:rsidRPr="009424C4" w:rsidRDefault="00EA5FFB" w:rsidP="00EA5FFB">
      <w:pPr>
        <w:autoSpaceDE w:val="0"/>
        <w:autoSpaceDN w:val="0"/>
        <w:adjustRightInd w:val="0"/>
        <w:jc w:val="both"/>
        <w:rPr>
          <w:rFonts w:ascii="Arial" w:hAnsi="Arial" w:cs="Arial"/>
          <w:bCs/>
          <w:sz w:val="22"/>
          <w:szCs w:val="22"/>
          <w:lang w:val="es-BO"/>
        </w:rPr>
      </w:pPr>
      <w:r w:rsidRPr="009424C4">
        <w:rPr>
          <w:rFonts w:ascii="Arial" w:hAnsi="Arial" w:cs="Arial"/>
          <w:b/>
          <w:sz w:val="22"/>
          <w:szCs w:val="22"/>
          <w:lang w:val="es-BO"/>
        </w:rPr>
        <w:t>CLÁUSULA VIGÉSIMA TERCERA</w:t>
      </w:r>
      <w:r w:rsidRPr="009424C4">
        <w:rPr>
          <w:rFonts w:ascii="Arial" w:hAnsi="Arial" w:cs="Arial"/>
          <w:b/>
          <w:bCs/>
          <w:sz w:val="22"/>
          <w:szCs w:val="22"/>
          <w:lang w:val="es-BO"/>
        </w:rPr>
        <w:t>.- (SOLUCIÓN DE CONTROVERSIAS)</w:t>
      </w:r>
      <w:r w:rsidRPr="009424C4">
        <w:rPr>
          <w:rFonts w:ascii="Arial" w:hAnsi="Arial" w:cs="Arial"/>
          <w:sz w:val="22"/>
          <w:szCs w:val="22"/>
          <w:lang w:val="es-BO"/>
        </w:rPr>
        <w:t xml:space="preserve"> </w:t>
      </w:r>
      <w:r w:rsidRPr="009424C4">
        <w:rPr>
          <w:rFonts w:ascii="Arial" w:hAnsi="Arial" w:cs="Arial"/>
          <w:bCs/>
          <w:sz w:val="22"/>
          <w:szCs w:val="22"/>
          <w:lang w:val="es-BO"/>
        </w:rPr>
        <w:t xml:space="preserve">En caso de surgir controversias sobre los derechos y obligaciones u otros aspectos propios de la ejecución del presente Contrato, las </w:t>
      </w:r>
      <w:r w:rsidRPr="009424C4">
        <w:rPr>
          <w:rFonts w:ascii="Arial" w:hAnsi="Arial" w:cs="Arial"/>
          <w:b/>
          <w:bCs/>
          <w:sz w:val="22"/>
          <w:szCs w:val="22"/>
          <w:lang w:val="es-BO"/>
        </w:rPr>
        <w:t>PARTES</w:t>
      </w:r>
      <w:r w:rsidRPr="009424C4">
        <w:rPr>
          <w:rFonts w:ascii="Arial" w:hAnsi="Arial" w:cs="Arial"/>
          <w:bCs/>
          <w:sz w:val="22"/>
          <w:szCs w:val="22"/>
          <w:lang w:val="es-BO"/>
        </w:rPr>
        <w:t xml:space="preserve"> acudirán a la jurisdicción prevista en el ordenamiento jurídico para los contratos administrativos.</w:t>
      </w:r>
    </w:p>
    <w:p w:rsidR="00EA5FFB" w:rsidRPr="009424C4" w:rsidRDefault="00EA5FFB" w:rsidP="00EA5FFB">
      <w:pPr>
        <w:autoSpaceDE w:val="0"/>
        <w:autoSpaceDN w:val="0"/>
        <w:adjustRightInd w:val="0"/>
        <w:jc w:val="both"/>
        <w:rPr>
          <w:rFonts w:ascii="Arial" w:hAnsi="Arial" w:cs="Arial"/>
          <w:bCs/>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CLÁUSULA VIGÉSIMA CUARTA.- (</w:t>
      </w:r>
      <w:r w:rsidRPr="009424C4">
        <w:rPr>
          <w:rFonts w:ascii="Arial" w:hAnsi="Arial" w:cs="Arial"/>
          <w:b/>
          <w:bCs/>
          <w:sz w:val="22"/>
          <w:szCs w:val="22"/>
          <w:lang w:val="es-BO"/>
        </w:rPr>
        <w:t>FISCAL</w:t>
      </w:r>
      <w:r w:rsidRPr="009424C4">
        <w:rPr>
          <w:rFonts w:ascii="Arial" w:hAnsi="Arial" w:cs="Arial"/>
          <w:b/>
          <w:sz w:val="22"/>
          <w:szCs w:val="22"/>
          <w:lang w:val="es-BO"/>
        </w:rPr>
        <w:t xml:space="preserve">IZACIÓN DEL SERVICIO) </w:t>
      </w:r>
      <w:r w:rsidRPr="009424C4">
        <w:rPr>
          <w:rFonts w:ascii="Arial" w:hAnsi="Arial" w:cs="Arial"/>
          <w:sz w:val="22"/>
          <w:szCs w:val="22"/>
          <w:lang w:val="es-BO"/>
        </w:rPr>
        <w:t xml:space="preserve">La </w:t>
      </w:r>
      <w:r w:rsidRPr="009424C4">
        <w:rPr>
          <w:rFonts w:ascii="Arial" w:hAnsi="Arial" w:cs="Arial"/>
          <w:b/>
          <w:sz w:val="22"/>
          <w:szCs w:val="22"/>
          <w:lang w:val="es-BO"/>
        </w:rPr>
        <w:t xml:space="preserve">ENTIDAD </w:t>
      </w:r>
      <w:r w:rsidRPr="009424C4">
        <w:rPr>
          <w:rFonts w:ascii="Arial" w:hAnsi="Arial" w:cs="Arial"/>
          <w:sz w:val="22"/>
          <w:szCs w:val="22"/>
          <w:lang w:val="es-BO"/>
        </w:rPr>
        <w:t xml:space="preserve">designará un </w:t>
      </w:r>
      <w:r w:rsidRPr="009424C4">
        <w:rPr>
          <w:rFonts w:ascii="Arial" w:hAnsi="Arial" w:cs="Arial"/>
          <w:b/>
          <w:bCs/>
          <w:sz w:val="22"/>
          <w:szCs w:val="22"/>
          <w:lang w:val="es-BO"/>
        </w:rPr>
        <w:t>FISCAL</w:t>
      </w:r>
      <w:r w:rsidRPr="009424C4">
        <w:rPr>
          <w:rFonts w:ascii="Arial" w:hAnsi="Arial" w:cs="Arial"/>
          <w:sz w:val="22"/>
          <w:szCs w:val="22"/>
          <w:lang w:val="es-BO"/>
        </w:rPr>
        <w:t xml:space="preserve"> de seguimiento y control del servicio, y comunicará oficialmente a través del </w:t>
      </w:r>
      <w:r w:rsidRPr="009424C4">
        <w:rPr>
          <w:rFonts w:ascii="Arial" w:hAnsi="Arial" w:cs="Arial"/>
          <w:b/>
          <w:sz w:val="22"/>
          <w:szCs w:val="22"/>
          <w:lang w:val="es-BO"/>
        </w:rPr>
        <w:t>FISCAL</w:t>
      </w:r>
      <w:r w:rsidRPr="009424C4">
        <w:rPr>
          <w:rFonts w:ascii="Arial" w:hAnsi="Arial" w:cs="Arial"/>
          <w:sz w:val="22"/>
          <w:szCs w:val="22"/>
          <w:lang w:val="es-BO"/>
        </w:rPr>
        <w:t xml:space="preserve"> esta designación al </w:t>
      </w:r>
      <w:r w:rsidRPr="009424C4">
        <w:rPr>
          <w:rFonts w:ascii="Arial" w:hAnsi="Arial" w:cs="Arial"/>
          <w:b/>
          <w:sz w:val="22"/>
          <w:szCs w:val="22"/>
          <w:lang w:val="es-BO"/>
        </w:rPr>
        <w:t>PROVEEDOR</w:t>
      </w:r>
      <w:r w:rsidRPr="009424C4">
        <w:rPr>
          <w:rFonts w:ascii="Arial" w:hAnsi="Arial" w:cs="Arial"/>
          <w:sz w:val="22"/>
          <w:szCs w:val="22"/>
          <w:lang w:val="es-BO"/>
        </w:rPr>
        <w:t xml:space="preserve"> mediante carta expresa u otro medio. Asimismo, el </w:t>
      </w:r>
      <w:r w:rsidRPr="009424C4">
        <w:rPr>
          <w:rFonts w:ascii="Arial" w:hAnsi="Arial" w:cs="Arial"/>
          <w:b/>
          <w:sz w:val="22"/>
          <w:szCs w:val="22"/>
          <w:lang w:val="es-BO"/>
        </w:rPr>
        <w:t>FISCAL</w:t>
      </w:r>
      <w:r w:rsidRPr="009424C4">
        <w:rPr>
          <w:rFonts w:ascii="Arial" w:hAnsi="Arial" w:cs="Arial"/>
          <w:sz w:val="22"/>
          <w:szCs w:val="22"/>
          <w:lang w:val="es-BO"/>
        </w:rPr>
        <w:t xml:space="preserve"> podrá ser designado como Responsable de Recepción. </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 xml:space="preserve">El </w:t>
      </w:r>
      <w:r w:rsidRPr="009424C4">
        <w:rPr>
          <w:rFonts w:ascii="Arial" w:hAnsi="Arial" w:cs="Arial"/>
          <w:b/>
          <w:sz w:val="22"/>
          <w:szCs w:val="22"/>
          <w:lang w:val="es-BO"/>
        </w:rPr>
        <w:t>FISCAL</w:t>
      </w:r>
      <w:r w:rsidRPr="009424C4">
        <w:rPr>
          <w:rFonts w:ascii="Arial" w:hAnsi="Arial" w:cs="Arial"/>
          <w:sz w:val="22"/>
          <w:szCs w:val="22"/>
          <w:lang w:val="es-BO"/>
        </w:rPr>
        <w:t xml:space="preserve"> tendrá las siguientes funciones:</w:t>
      </w:r>
    </w:p>
    <w:p w:rsidR="00EA5FFB" w:rsidRPr="009424C4" w:rsidRDefault="00EA5FFB" w:rsidP="00EA5FFB">
      <w:pPr>
        <w:jc w:val="both"/>
        <w:rPr>
          <w:rFonts w:ascii="Arial" w:hAnsi="Arial" w:cs="Arial"/>
          <w:sz w:val="22"/>
          <w:szCs w:val="22"/>
          <w:lang w:val="es-BO"/>
        </w:rPr>
      </w:pP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 xml:space="preserve">Coordinar todos los aspectos referentes a la relación entre la </w:t>
      </w:r>
      <w:r w:rsidRPr="009424C4">
        <w:rPr>
          <w:rFonts w:ascii="Arial" w:hAnsi="Arial"/>
          <w:b/>
          <w:iCs/>
          <w:sz w:val="22"/>
          <w:szCs w:val="22"/>
          <w:lang w:val="es-BO" w:eastAsia="es-BO"/>
        </w:rPr>
        <w:t>ENTIDAD</w:t>
      </w:r>
      <w:r w:rsidRPr="009424C4">
        <w:rPr>
          <w:rFonts w:ascii="Arial" w:hAnsi="Arial"/>
          <w:iCs/>
          <w:sz w:val="22"/>
          <w:szCs w:val="22"/>
          <w:lang w:val="es-BO" w:eastAsia="es-BO"/>
        </w:rPr>
        <w:t xml:space="preserve"> y el </w:t>
      </w:r>
      <w:r w:rsidRPr="009424C4">
        <w:rPr>
          <w:rFonts w:ascii="Arial" w:hAnsi="Arial"/>
          <w:b/>
          <w:iCs/>
          <w:sz w:val="22"/>
          <w:szCs w:val="22"/>
          <w:lang w:val="es-BO" w:eastAsia="es-BO"/>
        </w:rPr>
        <w:t xml:space="preserve">PROVEEDOR </w:t>
      </w:r>
      <w:r w:rsidRPr="009424C4">
        <w:rPr>
          <w:rFonts w:ascii="Arial" w:hAnsi="Arial"/>
          <w:iCs/>
          <w:sz w:val="22"/>
          <w:szCs w:val="22"/>
          <w:lang w:val="es-BO" w:eastAsia="es-BO"/>
        </w:rPr>
        <w:t>manteniendo una continua comunicación verbal y escrita.</w:t>
      </w: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Verificar el cumplimiento del Contrato y de las presentes Especificaciones Técnicas.</w:t>
      </w: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Verificar la vigencia de seguro o póliza contra accidentes personales durante el plazo del contrato.</w:t>
      </w: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Efectuar el control del servicio y dar su conformidad al mismo, elaborando el Informe Parcial de Conformidad.</w:t>
      </w: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 xml:space="preserve">Aprobar o elaborar el Certificado de Liquidación final </w:t>
      </w:r>
    </w:p>
    <w:p w:rsidR="00EA5FFB" w:rsidRPr="009424C4" w:rsidRDefault="00EA5FFB" w:rsidP="00EA5FFB">
      <w:pPr>
        <w:numPr>
          <w:ilvl w:val="0"/>
          <w:numId w:val="38"/>
        </w:numPr>
        <w:jc w:val="both"/>
        <w:rPr>
          <w:rFonts w:ascii="Arial" w:hAnsi="Arial"/>
          <w:iCs/>
          <w:sz w:val="22"/>
          <w:szCs w:val="22"/>
          <w:lang w:val="es-BO" w:eastAsia="es-BO"/>
        </w:rPr>
      </w:pPr>
      <w:r w:rsidRPr="009424C4">
        <w:rPr>
          <w:rFonts w:ascii="Arial" w:hAnsi="Arial"/>
          <w:iCs/>
          <w:sz w:val="22"/>
          <w:szCs w:val="22"/>
          <w:lang w:val="es-BO" w:eastAsia="es-BO"/>
        </w:rPr>
        <w:t>Gestionar los pagos mensuales.</w:t>
      </w:r>
    </w:p>
    <w:p w:rsidR="00EA5FFB" w:rsidRPr="009424C4" w:rsidRDefault="00EA5FFB" w:rsidP="00EA5FFB">
      <w:pPr>
        <w:numPr>
          <w:ilvl w:val="0"/>
          <w:numId w:val="38"/>
        </w:numPr>
        <w:tabs>
          <w:tab w:val="num" w:pos="2377"/>
          <w:tab w:val="num" w:pos="3668"/>
        </w:tabs>
        <w:jc w:val="both"/>
        <w:rPr>
          <w:rFonts w:ascii="Arial" w:hAnsi="Arial"/>
          <w:i/>
          <w:iCs/>
          <w:sz w:val="22"/>
          <w:szCs w:val="22"/>
          <w:lang w:val="es-BO" w:eastAsia="es-BO"/>
        </w:rPr>
      </w:pPr>
      <w:r w:rsidRPr="009424C4">
        <w:rPr>
          <w:rFonts w:ascii="Arial" w:hAnsi="Arial"/>
          <w:iCs/>
          <w:sz w:val="22"/>
          <w:szCs w:val="22"/>
          <w:lang w:val="es-BO" w:eastAsia="es-BO"/>
        </w:rPr>
        <w:t>Verificar el cumplimiento de lo establecido en los aspectos de Seguridad Industrial y Bioseguridad</w:t>
      </w:r>
    </w:p>
    <w:p w:rsidR="00EA5FFB" w:rsidRPr="009424C4" w:rsidRDefault="00EA5FFB" w:rsidP="00EA5FFB">
      <w:pPr>
        <w:numPr>
          <w:ilvl w:val="0"/>
          <w:numId w:val="38"/>
        </w:numPr>
        <w:tabs>
          <w:tab w:val="num" w:pos="2377"/>
          <w:tab w:val="num" w:pos="3668"/>
        </w:tabs>
        <w:jc w:val="both"/>
        <w:rPr>
          <w:rFonts w:ascii="Arial" w:hAnsi="Arial" w:cs="Arial"/>
          <w:b/>
          <w:sz w:val="22"/>
          <w:szCs w:val="22"/>
          <w:lang w:val="es-BO"/>
        </w:rPr>
      </w:pPr>
      <w:r w:rsidRPr="009424C4">
        <w:rPr>
          <w:rFonts w:ascii="Arial" w:hAnsi="Arial"/>
          <w:iCs/>
          <w:sz w:val="22"/>
          <w:szCs w:val="22"/>
          <w:lang w:val="es-BO" w:eastAsia="es-BO"/>
        </w:rPr>
        <w:t>Determinar y cuantificar las multas que correspondan.</w:t>
      </w:r>
    </w:p>
    <w:p w:rsidR="00EA5FFB" w:rsidRPr="009424C4" w:rsidRDefault="00EA5FFB" w:rsidP="00EA5FFB">
      <w:pPr>
        <w:tabs>
          <w:tab w:val="num" w:pos="2377"/>
          <w:tab w:val="num" w:pos="3668"/>
        </w:tabs>
        <w:ind w:left="720"/>
        <w:jc w:val="both"/>
        <w:rPr>
          <w:rFonts w:ascii="Arial" w:hAnsi="Arial" w:cs="Arial"/>
          <w:b/>
          <w:sz w:val="22"/>
          <w:szCs w:val="22"/>
          <w:lang w:val="es-BO"/>
        </w:rPr>
      </w:pPr>
    </w:p>
    <w:p w:rsidR="00EA5FFB" w:rsidRPr="009424C4" w:rsidRDefault="00EA5FFB" w:rsidP="00EA5FFB">
      <w:pPr>
        <w:autoSpaceDE w:val="0"/>
        <w:autoSpaceDN w:val="0"/>
        <w:jc w:val="both"/>
        <w:rPr>
          <w:rFonts w:ascii="Arial" w:hAnsi="Arial" w:cs="Arial"/>
          <w:sz w:val="22"/>
          <w:szCs w:val="22"/>
          <w:lang w:val="es-ES_tradnl" w:eastAsia="en-US"/>
        </w:rPr>
      </w:pPr>
      <w:r w:rsidRPr="009424C4">
        <w:rPr>
          <w:rFonts w:ascii="Arial" w:hAnsi="Arial" w:cs="Arial"/>
          <w:b/>
          <w:sz w:val="22"/>
          <w:szCs w:val="22"/>
          <w:lang w:val="es-BO"/>
        </w:rPr>
        <w:t xml:space="preserve">CLÁUSULA VIGÉSIMA QUINTA.- </w:t>
      </w:r>
      <w:r w:rsidRPr="009424C4">
        <w:rPr>
          <w:rFonts w:ascii="Arial" w:hAnsi="Arial" w:cs="Arial"/>
          <w:b/>
          <w:bCs/>
          <w:sz w:val="22"/>
          <w:szCs w:val="22"/>
          <w:lang w:val="es-ES_tradnl" w:eastAsia="en-US"/>
        </w:rPr>
        <w:t xml:space="preserve">(SUSPENSIÓN DEL SERVICIO) </w:t>
      </w:r>
      <w:r w:rsidRPr="009424C4">
        <w:rPr>
          <w:rFonts w:ascii="Arial" w:hAnsi="Arial" w:cs="Arial"/>
          <w:sz w:val="22"/>
          <w:szCs w:val="22"/>
          <w:lang w:val="es-ES_tradnl" w:eastAsia="en-US"/>
        </w:rPr>
        <w:t xml:space="preserve">La </w:t>
      </w:r>
      <w:r w:rsidRPr="009424C4">
        <w:rPr>
          <w:rFonts w:ascii="Arial" w:hAnsi="Arial" w:cs="Arial"/>
          <w:b/>
          <w:bCs/>
          <w:sz w:val="22"/>
          <w:szCs w:val="22"/>
          <w:lang w:val="es-ES_tradnl" w:eastAsia="en-US"/>
        </w:rPr>
        <w:t>ENTIDAD</w:t>
      </w:r>
      <w:r w:rsidRPr="009424C4">
        <w:rPr>
          <w:rFonts w:ascii="Arial" w:hAnsi="Arial" w:cs="Arial"/>
          <w:sz w:val="22"/>
          <w:szCs w:val="22"/>
          <w:lang w:val="es-ES_tradnl" w:eastAsia="en-US"/>
        </w:rPr>
        <w:t xml:space="preserve"> está facultada para suspender temporalmente los servicios que presta el </w:t>
      </w:r>
      <w:r w:rsidRPr="009424C4">
        <w:rPr>
          <w:rFonts w:ascii="Arial" w:hAnsi="Arial" w:cs="Arial"/>
          <w:b/>
          <w:bCs/>
          <w:sz w:val="22"/>
          <w:szCs w:val="22"/>
          <w:lang w:val="es-ES_tradnl" w:eastAsia="en-US"/>
        </w:rPr>
        <w:t>PROVEEDOR</w:t>
      </w:r>
      <w:r w:rsidRPr="009424C4">
        <w:rPr>
          <w:rFonts w:ascii="Arial" w:hAnsi="Arial" w:cs="Arial"/>
          <w:sz w:val="22"/>
          <w:szCs w:val="22"/>
          <w:lang w:val="es-ES_tradnl" w:eastAsia="en-US"/>
        </w:rPr>
        <w:t xml:space="preserve">, en cualquier momento, por motivos de fuerza mayor, caso fortuito y/o razones convenientes a los intereses del Estado; para lo cual notificará al </w:t>
      </w:r>
      <w:r w:rsidRPr="009424C4">
        <w:rPr>
          <w:rFonts w:ascii="Arial" w:hAnsi="Arial" w:cs="Arial"/>
          <w:b/>
          <w:bCs/>
          <w:sz w:val="22"/>
          <w:szCs w:val="22"/>
          <w:lang w:val="es-ES_tradnl" w:eastAsia="en-US"/>
        </w:rPr>
        <w:t>PROVEEDOR</w:t>
      </w:r>
      <w:r w:rsidRPr="009424C4">
        <w:rPr>
          <w:rFonts w:ascii="Arial" w:hAnsi="Arial" w:cs="Arial"/>
          <w:sz w:val="22"/>
          <w:szCs w:val="22"/>
          <w:lang w:val="es-ES_tradnl" w:eastAsia="en-US"/>
        </w:rPr>
        <w:t xml:space="preserve"> por escrito por intermedio del </w:t>
      </w:r>
      <w:r w:rsidRPr="009424C4">
        <w:rPr>
          <w:rFonts w:ascii="Arial" w:hAnsi="Arial" w:cs="Arial"/>
          <w:b/>
          <w:bCs/>
          <w:sz w:val="22"/>
          <w:szCs w:val="22"/>
          <w:lang w:val="es-BO" w:eastAsia="en-US"/>
        </w:rPr>
        <w:t>FISCAL</w:t>
      </w:r>
      <w:r w:rsidRPr="009424C4">
        <w:rPr>
          <w:rFonts w:ascii="Arial" w:hAnsi="Arial" w:cs="Arial"/>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EA5FFB" w:rsidRPr="009424C4" w:rsidRDefault="00EA5FFB" w:rsidP="00EA5FFB">
      <w:pPr>
        <w:jc w:val="both"/>
        <w:rPr>
          <w:rFonts w:ascii="Arial" w:hAnsi="Arial" w:cs="Arial"/>
          <w:sz w:val="22"/>
          <w:szCs w:val="22"/>
          <w:lang w:val="es-ES_tradnl" w:eastAsia="en-US"/>
        </w:rPr>
      </w:pPr>
    </w:p>
    <w:p w:rsidR="00EA5FFB" w:rsidRPr="009424C4" w:rsidRDefault="00EA5FFB" w:rsidP="00EA5FFB">
      <w:pPr>
        <w:jc w:val="both"/>
        <w:rPr>
          <w:rFonts w:ascii="Arial" w:hAnsi="Arial" w:cs="Arial"/>
          <w:sz w:val="22"/>
          <w:szCs w:val="22"/>
          <w:lang w:val="es-ES_tradnl" w:eastAsia="en-US"/>
        </w:rPr>
      </w:pPr>
      <w:r w:rsidRPr="009424C4">
        <w:rPr>
          <w:rFonts w:ascii="Arial" w:hAnsi="Arial" w:cs="Arial"/>
          <w:sz w:val="22"/>
          <w:szCs w:val="22"/>
          <w:lang w:val="es-ES_tradnl" w:eastAsia="en-US"/>
        </w:rPr>
        <w:t xml:space="preserve">Asimismo, el </w:t>
      </w:r>
      <w:r w:rsidRPr="009424C4">
        <w:rPr>
          <w:rFonts w:ascii="Arial" w:hAnsi="Arial" w:cs="Arial"/>
          <w:b/>
          <w:bCs/>
          <w:sz w:val="22"/>
          <w:szCs w:val="22"/>
          <w:lang w:val="es-ES_tradnl" w:eastAsia="en-US"/>
        </w:rPr>
        <w:t xml:space="preserve">PROVEEDOR </w:t>
      </w:r>
      <w:r w:rsidRPr="009424C4">
        <w:rPr>
          <w:rFonts w:ascii="Arial" w:hAnsi="Arial" w:cs="Arial"/>
          <w:sz w:val="22"/>
          <w:szCs w:val="22"/>
          <w:lang w:val="es-ES_tradnl" w:eastAsia="en-US"/>
        </w:rPr>
        <w:t xml:space="preserve">podrá comunicar a la </w:t>
      </w:r>
      <w:r w:rsidRPr="009424C4">
        <w:rPr>
          <w:rFonts w:ascii="Arial" w:hAnsi="Arial" w:cs="Arial"/>
          <w:b/>
          <w:bCs/>
          <w:sz w:val="22"/>
          <w:szCs w:val="22"/>
          <w:lang w:val="es-ES_tradnl" w:eastAsia="en-US"/>
        </w:rPr>
        <w:t>ENTIDAD</w:t>
      </w:r>
      <w:r w:rsidRPr="009424C4">
        <w:rPr>
          <w:rFonts w:ascii="Arial" w:hAnsi="Arial" w:cs="Arial"/>
          <w:sz w:val="22"/>
          <w:szCs w:val="22"/>
          <w:lang w:val="es-ES_tradnl" w:eastAsia="en-US"/>
        </w:rPr>
        <w:t xml:space="preserve"> la suspensión temporal de la prestación del </w:t>
      </w:r>
      <w:r w:rsidRPr="009424C4">
        <w:rPr>
          <w:rFonts w:ascii="Arial" w:hAnsi="Arial" w:cs="Arial"/>
          <w:b/>
          <w:bCs/>
          <w:sz w:val="22"/>
          <w:szCs w:val="22"/>
          <w:lang w:val="es-ES_tradnl" w:eastAsia="en-US"/>
        </w:rPr>
        <w:t>SERVICIO</w:t>
      </w:r>
      <w:r w:rsidRPr="009424C4">
        <w:rPr>
          <w:rFonts w:ascii="Arial" w:hAnsi="Arial" w:cs="Arial"/>
          <w:sz w:val="22"/>
          <w:szCs w:val="22"/>
          <w:lang w:val="es-ES_tradnl" w:eastAsia="en-US"/>
        </w:rPr>
        <w:t xml:space="preserve">, cuando se presentan situaciones de fuerza mayor, caso fortuito </w:t>
      </w:r>
      <w:r w:rsidRPr="009424C4">
        <w:rPr>
          <w:rFonts w:ascii="Arial" w:hAnsi="Arial" w:cs="Arial"/>
          <w:sz w:val="22"/>
          <w:szCs w:val="22"/>
          <w:lang w:val="es-ES_tradnl" w:eastAsia="en-US"/>
        </w:rPr>
        <w:lastRenderedPageBreak/>
        <w:t xml:space="preserve">o por causas atribuibles a la </w:t>
      </w:r>
      <w:r w:rsidRPr="009424C4">
        <w:rPr>
          <w:rFonts w:ascii="Arial" w:hAnsi="Arial" w:cs="Arial"/>
          <w:b/>
          <w:bCs/>
          <w:sz w:val="22"/>
          <w:szCs w:val="22"/>
          <w:lang w:val="es-ES_tradnl" w:eastAsia="en-US"/>
        </w:rPr>
        <w:t xml:space="preserve">ENTIDAD </w:t>
      </w:r>
      <w:r w:rsidRPr="009424C4">
        <w:rPr>
          <w:rFonts w:ascii="Arial" w:hAnsi="Arial" w:cs="Arial"/>
          <w:sz w:val="22"/>
          <w:szCs w:val="22"/>
          <w:lang w:val="es-ES_tradnl" w:eastAsia="en-US"/>
        </w:rPr>
        <w:t xml:space="preserve">que afecten al </w:t>
      </w:r>
      <w:r w:rsidRPr="009424C4">
        <w:rPr>
          <w:rFonts w:ascii="Arial" w:hAnsi="Arial" w:cs="Arial"/>
          <w:b/>
          <w:bCs/>
          <w:sz w:val="22"/>
          <w:szCs w:val="22"/>
          <w:lang w:val="es-ES_tradnl" w:eastAsia="en-US"/>
        </w:rPr>
        <w:t xml:space="preserve">PROVEEDOR </w:t>
      </w:r>
      <w:r w:rsidRPr="009424C4">
        <w:rPr>
          <w:rFonts w:ascii="Arial" w:hAnsi="Arial" w:cs="Arial"/>
          <w:sz w:val="22"/>
          <w:szCs w:val="22"/>
          <w:lang w:val="es-ES_tradnl" w:eastAsia="en-US"/>
        </w:rPr>
        <w:t xml:space="preserve">en la prestación de sus servicios, esta suspensión una vez calificada y aprobada por el </w:t>
      </w:r>
      <w:r w:rsidRPr="009424C4">
        <w:rPr>
          <w:rFonts w:ascii="Arial" w:hAnsi="Arial" w:cs="Arial"/>
          <w:b/>
          <w:bCs/>
          <w:sz w:val="22"/>
          <w:szCs w:val="22"/>
          <w:lang w:val="es-ES_tradnl" w:eastAsia="en-US"/>
        </w:rPr>
        <w:t>FISCAL</w:t>
      </w:r>
      <w:r w:rsidRPr="009424C4">
        <w:rPr>
          <w:rFonts w:ascii="Arial" w:hAnsi="Arial" w:cs="Arial"/>
          <w:sz w:val="22"/>
          <w:szCs w:val="22"/>
          <w:lang w:val="es-ES_tradnl" w:eastAsia="en-US"/>
        </w:rPr>
        <w:t>, puede ser parcial o total.</w:t>
      </w:r>
    </w:p>
    <w:p w:rsidR="00EA5FFB" w:rsidRPr="009424C4" w:rsidRDefault="00EA5FFB" w:rsidP="00EA5FFB">
      <w:pPr>
        <w:jc w:val="both"/>
        <w:rPr>
          <w:rFonts w:ascii="Arial" w:hAnsi="Arial" w:cs="Arial"/>
          <w:sz w:val="22"/>
          <w:szCs w:val="22"/>
          <w:lang w:val="es-ES_tradnl" w:eastAsia="en-US"/>
        </w:rPr>
      </w:pPr>
    </w:p>
    <w:p w:rsidR="00EA5FFB" w:rsidRPr="009424C4" w:rsidRDefault="00EA5FFB" w:rsidP="00EA5FFB">
      <w:pPr>
        <w:jc w:val="both"/>
        <w:rPr>
          <w:rFonts w:ascii="Arial" w:hAnsi="Arial" w:cs="Arial"/>
          <w:sz w:val="22"/>
          <w:szCs w:val="22"/>
          <w:lang w:val="es-ES_tradnl" w:eastAsia="en-US"/>
        </w:rPr>
      </w:pPr>
      <w:r w:rsidRPr="009424C4">
        <w:rPr>
          <w:rFonts w:ascii="Arial" w:hAnsi="Arial" w:cs="Arial"/>
          <w:sz w:val="22"/>
          <w:szCs w:val="22"/>
          <w:lang w:val="es-ES_tradnl" w:eastAsia="en-US"/>
        </w:rPr>
        <w:t xml:space="preserve">En ambos casos, si es que la suspensión amerita la ampliación del plazo de prestación del </w:t>
      </w:r>
      <w:r w:rsidRPr="009424C4">
        <w:rPr>
          <w:rFonts w:ascii="Arial" w:hAnsi="Arial" w:cs="Arial"/>
          <w:b/>
          <w:bCs/>
          <w:sz w:val="22"/>
          <w:szCs w:val="22"/>
          <w:lang w:val="es-ES_tradnl" w:eastAsia="en-US"/>
        </w:rPr>
        <w:t xml:space="preserve">SERVICIO </w:t>
      </w:r>
      <w:r w:rsidRPr="009424C4">
        <w:rPr>
          <w:rFonts w:ascii="Arial" w:hAnsi="Arial" w:cs="Arial"/>
          <w:sz w:val="22"/>
          <w:szCs w:val="22"/>
          <w:lang w:val="es-ES_tradnl" w:eastAsia="en-US"/>
        </w:rPr>
        <w:t>se suscribirá el Contrato Modificatorio correspondiente.</w:t>
      </w:r>
    </w:p>
    <w:p w:rsidR="00EA5FFB" w:rsidRPr="009424C4" w:rsidRDefault="00EA5FFB" w:rsidP="00EA5FFB">
      <w:pPr>
        <w:ind w:left="720"/>
        <w:jc w:val="both"/>
        <w:rPr>
          <w:rFonts w:ascii="Arial" w:hAnsi="Arial" w:cs="Arial"/>
          <w:sz w:val="22"/>
          <w:szCs w:val="22"/>
          <w:lang w:val="es-ES_tradnl" w:eastAsia="en-US"/>
        </w:rPr>
      </w:pPr>
    </w:p>
    <w:p w:rsidR="00EA5FFB" w:rsidRPr="009424C4" w:rsidRDefault="00EA5FFB" w:rsidP="00EA5FFB">
      <w:pPr>
        <w:jc w:val="both"/>
        <w:rPr>
          <w:rFonts w:ascii="Arial" w:hAnsi="Arial" w:cs="Arial"/>
          <w:b/>
          <w:bCs/>
          <w:sz w:val="22"/>
          <w:szCs w:val="22"/>
          <w:lang w:eastAsia="en-US"/>
        </w:rPr>
      </w:pPr>
      <w:r w:rsidRPr="009424C4">
        <w:rPr>
          <w:rFonts w:ascii="Arial" w:hAnsi="Arial" w:cs="Arial"/>
          <w:sz w:val="22"/>
          <w:szCs w:val="22"/>
          <w:lang w:val="es-ES_tradnl" w:eastAsia="en-US"/>
        </w:rPr>
        <w:t xml:space="preserve">Si el </w:t>
      </w:r>
      <w:r w:rsidRPr="009424C4">
        <w:rPr>
          <w:rFonts w:ascii="Arial" w:hAnsi="Arial" w:cs="Arial"/>
          <w:b/>
          <w:bCs/>
          <w:sz w:val="22"/>
          <w:szCs w:val="22"/>
          <w:lang w:val="es-ES_tradnl" w:eastAsia="en-US"/>
        </w:rPr>
        <w:t xml:space="preserve">SERVICIO </w:t>
      </w:r>
      <w:r w:rsidRPr="009424C4">
        <w:rPr>
          <w:rFonts w:ascii="Arial" w:hAnsi="Arial" w:cs="Arial"/>
          <w:sz w:val="22"/>
          <w:szCs w:val="22"/>
          <w:lang w:val="es-ES_tradnl" w:eastAsia="en-US"/>
        </w:rPr>
        <w:t xml:space="preserve">se suspende parcial o totalmente por negligencia del </w:t>
      </w:r>
      <w:r w:rsidRPr="009424C4">
        <w:rPr>
          <w:rFonts w:ascii="Arial" w:hAnsi="Arial" w:cs="Arial"/>
          <w:b/>
          <w:bCs/>
          <w:sz w:val="22"/>
          <w:szCs w:val="22"/>
          <w:lang w:val="es-ES_tradnl" w:eastAsia="en-US"/>
        </w:rPr>
        <w:t xml:space="preserve">PROVEEDOR </w:t>
      </w:r>
      <w:r w:rsidRPr="009424C4">
        <w:rPr>
          <w:rFonts w:ascii="Arial"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EA5FFB" w:rsidRPr="009424C4" w:rsidRDefault="00EA5FFB" w:rsidP="00EA5FFB">
      <w:pPr>
        <w:tabs>
          <w:tab w:val="num" w:pos="3668"/>
        </w:tabs>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CLÁUSULA VIGÉSIMA SEXTA.- (RECEPCIÓN DEL SERVICIO)</w:t>
      </w:r>
      <w:r w:rsidRPr="009424C4">
        <w:rPr>
          <w:rFonts w:ascii="Arial" w:hAnsi="Arial" w:cs="Arial"/>
          <w:sz w:val="22"/>
          <w:szCs w:val="22"/>
          <w:lang w:val="es-BO"/>
        </w:rPr>
        <w:t xml:space="preserve"> La Responsable de Recepción, una vez concluido el </w:t>
      </w:r>
      <w:r w:rsidRPr="009424C4">
        <w:rPr>
          <w:rFonts w:ascii="Arial" w:hAnsi="Arial" w:cs="Arial"/>
          <w:b/>
          <w:sz w:val="22"/>
          <w:szCs w:val="22"/>
          <w:lang w:val="es-BO"/>
        </w:rPr>
        <w:t>SERVICIO</w:t>
      </w:r>
      <w:r w:rsidRPr="009424C4">
        <w:rPr>
          <w:rFonts w:ascii="Arial" w:hAnsi="Arial" w:cs="Arial"/>
          <w:sz w:val="22"/>
          <w:szCs w:val="22"/>
          <w:lang w:val="es-BO"/>
        </w:rPr>
        <w:t>,</w:t>
      </w:r>
      <w:r w:rsidRPr="009424C4">
        <w:rPr>
          <w:rFonts w:ascii="Arial" w:hAnsi="Arial" w:cs="Arial"/>
          <w:b/>
          <w:sz w:val="22"/>
          <w:szCs w:val="22"/>
          <w:lang w:val="es-BO"/>
        </w:rPr>
        <w:t xml:space="preserve"> </w:t>
      </w:r>
      <w:r w:rsidRPr="009424C4">
        <w:rPr>
          <w:rFonts w:ascii="Arial" w:hAnsi="Arial" w:cs="Arial"/>
          <w:sz w:val="22"/>
          <w:szCs w:val="22"/>
          <w:lang w:val="es-BO"/>
        </w:rPr>
        <w:t>emitirá el Informe Final de Conformidad, según corresponda en un plazo máximo de tres (3) días hábiles, a fin de realizar la liquidación del Contrato.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b/>
          <w:sz w:val="22"/>
          <w:szCs w:val="22"/>
          <w:lang w:val="es-BO"/>
        </w:rPr>
        <w:t xml:space="preserve">CLÁUSULA VIGÉSIMA SÉPTIMA.- (LIQUIDACIÓN DE CONTRATO) </w:t>
      </w:r>
      <w:r w:rsidRPr="009424C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424C4">
        <w:rPr>
          <w:rFonts w:ascii="Arial" w:hAnsi="Arial" w:cs="Arial"/>
          <w:b/>
          <w:bCs/>
          <w:sz w:val="22"/>
          <w:szCs w:val="22"/>
          <w:lang w:val="es-BO"/>
        </w:rPr>
        <w:t>PROVEEDOR</w:t>
      </w:r>
      <w:r w:rsidRPr="009424C4">
        <w:rPr>
          <w:rFonts w:ascii="Arial" w:hAnsi="Arial" w:cs="Arial"/>
          <w:bCs/>
          <w:sz w:val="22"/>
          <w:szCs w:val="22"/>
          <w:lang w:val="es-BO"/>
        </w:rPr>
        <w:t xml:space="preserve">, elaborará y presentará el Certificado de Liquidación Final del </w:t>
      </w:r>
      <w:r w:rsidRPr="009424C4">
        <w:rPr>
          <w:rFonts w:ascii="Arial" w:hAnsi="Arial" w:cs="Arial"/>
          <w:b/>
          <w:bCs/>
          <w:sz w:val="22"/>
          <w:szCs w:val="22"/>
          <w:lang w:val="es-BO"/>
        </w:rPr>
        <w:t>SERVICIO</w:t>
      </w:r>
      <w:r w:rsidRPr="009424C4">
        <w:rPr>
          <w:rFonts w:ascii="Arial" w:hAnsi="Arial" w:cs="Arial"/>
          <w:bCs/>
          <w:sz w:val="22"/>
          <w:szCs w:val="22"/>
          <w:lang w:val="es-BO"/>
        </w:rPr>
        <w:t xml:space="preserve">, al </w:t>
      </w:r>
      <w:r w:rsidRPr="009424C4">
        <w:rPr>
          <w:rFonts w:ascii="Arial" w:hAnsi="Arial" w:cs="Arial"/>
          <w:b/>
          <w:bCs/>
          <w:sz w:val="22"/>
          <w:szCs w:val="22"/>
          <w:lang w:val="es-BO"/>
        </w:rPr>
        <w:t>FISCAL</w:t>
      </w:r>
      <w:r w:rsidRPr="009424C4">
        <w:rPr>
          <w:rFonts w:ascii="Arial" w:hAnsi="Arial" w:cs="Arial"/>
          <w:bCs/>
          <w:sz w:val="22"/>
          <w:szCs w:val="22"/>
          <w:lang w:val="es-BO"/>
        </w:rPr>
        <w:t xml:space="preserve"> para su aprobación. La </w:t>
      </w:r>
      <w:r w:rsidRPr="009424C4">
        <w:rPr>
          <w:rFonts w:ascii="Arial" w:hAnsi="Arial" w:cs="Arial"/>
          <w:b/>
          <w:bCs/>
          <w:sz w:val="22"/>
          <w:szCs w:val="22"/>
          <w:lang w:val="es-BO"/>
        </w:rPr>
        <w:t>ENTIDAD</w:t>
      </w:r>
      <w:r w:rsidRPr="009424C4">
        <w:rPr>
          <w:rFonts w:ascii="Arial" w:hAnsi="Arial" w:cs="Arial"/>
          <w:bCs/>
          <w:sz w:val="22"/>
          <w:szCs w:val="22"/>
          <w:lang w:val="es-BO"/>
        </w:rPr>
        <w:t xml:space="preserve"> a través del </w:t>
      </w:r>
      <w:r w:rsidRPr="009424C4">
        <w:rPr>
          <w:rFonts w:ascii="Arial" w:hAnsi="Arial" w:cs="Arial"/>
          <w:b/>
          <w:bCs/>
          <w:sz w:val="22"/>
          <w:szCs w:val="22"/>
          <w:lang w:val="es-BO"/>
        </w:rPr>
        <w:t>FISCAL</w:t>
      </w:r>
      <w:r w:rsidRPr="009424C4">
        <w:rPr>
          <w:rFonts w:ascii="Arial" w:hAnsi="Arial" w:cs="Arial"/>
          <w:bCs/>
          <w:sz w:val="22"/>
          <w:szCs w:val="22"/>
          <w:lang w:val="es-BO"/>
        </w:rPr>
        <w:t xml:space="preserve"> se reserva el derecho de realizar los ajustes que considere pertinentes previa a la aprobación del certificado de liquidación final.</w:t>
      </w:r>
      <w:r w:rsidRPr="009424C4">
        <w:rPr>
          <w:rFonts w:ascii="Arial" w:hAnsi="Arial" w:cs="Arial"/>
          <w:b/>
          <w:bCs/>
          <w:sz w:val="22"/>
          <w:szCs w:val="22"/>
          <w:lang w:val="es-BO"/>
        </w:rPr>
        <w:t xml:space="preserve"> </w:t>
      </w:r>
      <w:r w:rsidRPr="009424C4">
        <w:rPr>
          <w:rFonts w:ascii="Arial" w:hAnsi="Arial" w:cs="Arial"/>
          <w:bCs/>
          <w:sz w:val="22"/>
          <w:szCs w:val="22"/>
          <w:lang w:val="es-BO"/>
        </w:rPr>
        <w:t xml:space="preserve"> </w:t>
      </w:r>
    </w:p>
    <w:p w:rsidR="00EA5FFB" w:rsidRPr="009424C4" w:rsidRDefault="00EA5FFB" w:rsidP="00EA5FFB">
      <w:pPr>
        <w:jc w:val="both"/>
        <w:rPr>
          <w:rFonts w:ascii="Arial" w:hAnsi="Arial" w:cs="Arial"/>
          <w:bCs/>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sz w:val="22"/>
          <w:szCs w:val="22"/>
          <w:lang w:val="es-BO"/>
        </w:rPr>
        <w:t>En caso de que el</w:t>
      </w:r>
      <w:r w:rsidRPr="009424C4">
        <w:rPr>
          <w:rFonts w:ascii="Arial" w:hAnsi="Arial" w:cs="Arial"/>
          <w:b/>
          <w:sz w:val="22"/>
          <w:szCs w:val="22"/>
          <w:lang w:val="es-BO"/>
        </w:rPr>
        <w:t xml:space="preserve"> </w:t>
      </w:r>
      <w:r w:rsidRPr="009424C4">
        <w:rPr>
          <w:rFonts w:ascii="Arial" w:hAnsi="Arial" w:cs="Arial"/>
          <w:b/>
          <w:bCs/>
          <w:sz w:val="22"/>
          <w:szCs w:val="22"/>
          <w:lang w:val="es-BO"/>
        </w:rPr>
        <w:t>PROVEEDOR</w:t>
      </w:r>
      <w:r w:rsidRPr="009424C4">
        <w:rPr>
          <w:rFonts w:ascii="Arial" w:hAnsi="Arial" w:cs="Arial"/>
          <w:sz w:val="22"/>
          <w:szCs w:val="22"/>
          <w:lang w:val="es-BO"/>
        </w:rPr>
        <w:t xml:space="preserve">, no presente al </w:t>
      </w:r>
      <w:r w:rsidRPr="009424C4">
        <w:rPr>
          <w:rFonts w:ascii="Arial" w:hAnsi="Arial" w:cs="Arial"/>
          <w:b/>
          <w:sz w:val="22"/>
          <w:szCs w:val="22"/>
          <w:lang w:val="es-BO"/>
        </w:rPr>
        <w:t xml:space="preserve">FISCAL </w:t>
      </w:r>
      <w:r w:rsidRPr="009424C4">
        <w:rPr>
          <w:rFonts w:ascii="Arial" w:hAnsi="Arial" w:cs="Arial"/>
          <w:sz w:val="22"/>
          <w:szCs w:val="22"/>
          <w:lang w:val="es-BO"/>
        </w:rPr>
        <w:t xml:space="preserve">el Certificado de Liquidación Final dentro del plazo previsto, éste deberá elaborar y aprobar en base a </w:t>
      </w:r>
      <w:r w:rsidRPr="009424C4">
        <w:rPr>
          <w:rFonts w:ascii="Arial" w:hAnsi="Arial" w:cs="Arial"/>
          <w:bCs/>
          <w:sz w:val="22"/>
          <w:szCs w:val="22"/>
          <w:lang w:val="es-BO"/>
        </w:rPr>
        <w:t>la planilla de ejecución de servicios prestados</w:t>
      </w:r>
      <w:r w:rsidRPr="009424C4">
        <w:rPr>
          <w:rFonts w:ascii="Arial" w:hAnsi="Arial" w:cs="Arial"/>
          <w:sz w:val="22"/>
          <w:szCs w:val="22"/>
          <w:lang w:val="es-BO"/>
        </w:rPr>
        <w:t xml:space="preserve"> el Certificado de Liquidación Final, el cual será notificado al </w:t>
      </w:r>
      <w:r w:rsidRPr="009424C4">
        <w:rPr>
          <w:rFonts w:ascii="Arial" w:hAnsi="Arial" w:cs="Arial"/>
          <w:b/>
          <w:sz w:val="22"/>
          <w:szCs w:val="22"/>
          <w:lang w:val="es-BO"/>
        </w:rPr>
        <w:t>PROVEEDOR.</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En la liquidación del Contrato se establecerán los saldos a favor o en contra, la________</w:t>
      </w:r>
      <w:proofErr w:type="gramStart"/>
      <w:r w:rsidRPr="009424C4">
        <w:rPr>
          <w:rFonts w:ascii="Arial" w:hAnsi="Arial" w:cs="Arial"/>
          <w:sz w:val="22"/>
          <w:szCs w:val="22"/>
          <w:lang w:val="es-BO"/>
        </w:rPr>
        <w:t>_(</w:t>
      </w:r>
      <w:proofErr w:type="gramEnd"/>
      <w:r w:rsidRPr="009424C4">
        <w:rPr>
          <w:rFonts w:ascii="Arial" w:hAnsi="Arial" w:cs="Arial"/>
          <w:sz w:val="22"/>
          <w:szCs w:val="22"/>
          <w:lang w:val="es-BO"/>
        </w:rPr>
        <w:t xml:space="preserve"> </w:t>
      </w:r>
      <w:r w:rsidRPr="009424C4">
        <w:rPr>
          <w:rFonts w:ascii="Arial" w:hAnsi="Arial" w:cs="Arial"/>
          <w:b/>
          <w:i/>
          <w:sz w:val="22"/>
          <w:szCs w:val="22"/>
          <w:lang w:val="es-BO"/>
        </w:rPr>
        <w:t>devolución o ejecución de garantías, la consolidación o restitución de retenciones por concepto de garantía según corresponda</w:t>
      </w:r>
      <w:r w:rsidRPr="009424C4">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bCs/>
          <w:sz w:val="22"/>
          <w:szCs w:val="22"/>
          <w:lang w:val="es-BO"/>
        </w:rPr>
      </w:pPr>
      <w:r w:rsidRPr="009424C4">
        <w:rPr>
          <w:rFonts w:ascii="Arial" w:hAnsi="Arial" w:cs="Arial"/>
          <w:bCs/>
          <w:sz w:val="22"/>
          <w:szCs w:val="22"/>
          <w:lang w:val="es-BO"/>
        </w:rPr>
        <w:t xml:space="preserve">El cierre de Contrato deberá ser acreditado con un Certificado de Cumplimiento de Contrato, otorgado por la autoridad competente de la </w:t>
      </w:r>
      <w:r w:rsidRPr="009424C4">
        <w:rPr>
          <w:rFonts w:ascii="Arial" w:hAnsi="Arial" w:cs="Arial"/>
          <w:b/>
          <w:bCs/>
          <w:sz w:val="22"/>
          <w:szCs w:val="22"/>
          <w:lang w:val="es-BO"/>
        </w:rPr>
        <w:t>ENTIDAD</w:t>
      </w:r>
      <w:r w:rsidRPr="009424C4">
        <w:rPr>
          <w:rFonts w:ascii="Arial" w:hAnsi="Arial" w:cs="Arial"/>
          <w:bCs/>
          <w:sz w:val="22"/>
          <w:szCs w:val="22"/>
          <w:lang w:val="es-BO"/>
        </w:rPr>
        <w:t xml:space="preserve"> luego de concluido el trámite precedentemente especificado.</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b/>
          <w:sz w:val="22"/>
          <w:szCs w:val="22"/>
          <w:lang w:val="es-BO"/>
        </w:rPr>
      </w:pPr>
      <w:r w:rsidRPr="009424C4">
        <w:rPr>
          <w:rFonts w:ascii="Arial" w:hAnsi="Arial" w:cs="Arial"/>
          <w:sz w:val="22"/>
          <w:szCs w:val="22"/>
          <w:lang w:val="es-BO"/>
        </w:rPr>
        <w:t xml:space="preserve">Este cierre de Contrato no libera de responsabilidades al </w:t>
      </w:r>
      <w:r w:rsidRPr="009424C4">
        <w:rPr>
          <w:rFonts w:ascii="Arial" w:hAnsi="Arial" w:cs="Arial"/>
          <w:b/>
          <w:sz w:val="22"/>
          <w:szCs w:val="22"/>
          <w:lang w:val="es-BO"/>
        </w:rPr>
        <w:t>PROVEEDOR</w:t>
      </w:r>
      <w:r w:rsidRPr="009424C4">
        <w:rPr>
          <w:rFonts w:ascii="Arial" w:hAnsi="Arial" w:cs="Arial"/>
          <w:sz w:val="22"/>
          <w:szCs w:val="22"/>
          <w:lang w:val="es-BO"/>
        </w:rPr>
        <w:t xml:space="preserve">, por negligencia o impericia que ocasionasen daños posteriores sobre el objeto de contratación, </w:t>
      </w:r>
      <w:r w:rsidRPr="009424C4">
        <w:rPr>
          <w:rFonts w:ascii="Arial" w:hAnsi="Arial" w:cs="Arial"/>
          <w:bCs/>
          <w:sz w:val="22"/>
          <w:szCs w:val="22"/>
          <w:lang w:val="es-BO"/>
        </w:rPr>
        <w:t xml:space="preserve">reservándose a la </w:t>
      </w:r>
      <w:r w:rsidRPr="009424C4">
        <w:rPr>
          <w:rFonts w:ascii="Arial" w:hAnsi="Arial" w:cs="Arial"/>
          <w:b/>
          <w:bCs/>
          <w:sz w:val="22"/>
          <w:szCs w:val="22"/>
          <w:lang w:val="es-BO"/>
        </w:rPr>
        <w:t>ENTIDAD</w:t>
      </w:r>
      <w:r w:rsidRPr="009424C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424C4">
        <w:rPr>
          <w:rFonts w:ascii="Arial" w:hAnsi="Arial" w:cs="Arial"/>
          <w:b/>
          <w:sz w:val="22"/>
          <w:szCs w:val="22"/>
          <w:lang w:val="es-BO"/>
        </w:rPr>
        <w:t>PROVEEDOR.</w:t>
      </w:r>
    </w:p>
    <w:p w:rsidR="00EA5FFB" w:rsidRPr="009424C4" w:rsidRDefault="00EA5FFB" w:rsidP="00EA5FFB">
      <w:pPr>
        <w:jc w:val="both"/>
        <w:rPr>
          <w:rFonts w:ascii="Arial" w:hAnsi="Arial" w:cs="Arial"/>
          <w:b/>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b/>
          <w:sz w:val="22"/>
          <w:szCs w:val="22"/>
          <w:lang w:val="es-BO"/>
        </w:rPr>
        <w:t xml:space="preserve">CLÁUSULA VIGÉSIMA OCTAVA.- (CONSENTIMIENTO) </w:t>
      </w:r>
      <w:r w:rsidRPr="009424C4">
        <w:rPr>
          <w:rFonts w:ascii="Arial" w:hAnsi="Arial" w:cs="Arial"/>
          <w:sz w:val="22"/>
          <w:szCs w:val="22"/>
          <w:lang w:val="es-BO"/>
        </w:rPr>
        <w:t xml:space="preserve">En señal de conformidad y para su fiel y estricto cumplimiento, suscribimos el presente Contrato en cuatro ejemplares de un mismo tenor y validez </w:t>
      </w:r>
      <w:r w:rsidRPr="009424C4">
        <w:rPr>
          <w:rFonts w:ascii="Arial" w:hAnsi="Arial" w:cs="Arial"/>
          <w:b/>
          <w:sz w:val="22"/>
          <w:szCs w:val="22"/>
          <w:lang w:val="es-ES_tradnl"/>
        </w:rPr>
        <w:t>Luis Gustavo Aguilar Poma</w:t>
      </w:r>
      <w:r w:rsidRPr="009424C4">
        <w:rPr>
          <w:rFonts w:ascii="Arial" w:hAnsi="Arial" w:cs="Arial"/>
          <w:b/>
          <w:i/>
          <w:sz w:val="22"/>
          <w:szCs w:val="22"/>
          <w:lang w:val="es-BO"/>
        </w:rPr>
        <w:t xml:space="preserve">, </w:t>
      </w:r>
      <w:r w:rsidRPr="009424C4">
        <w:rPr>
          <w:rFonts w:ascii="Arial" w:hAnsi="Arial" w:cs="Arial"/>
          <w:sz w:val="22"/>
          <w:szCs w:val="22"/>
          <w:lang w:val="es-BO"/>
        </w:rPr>
        <w:t xml:space="preserve">en representación legal de la </w:t>
      </w:r>
      <w:r w:rsidRPr="009424C4">
        <w:rPr>
          <w:rFonts w:ascii="Arial" w:hAnsi="Arial" w:cs="Arial"/>
          <w:b/>
          <w:sz w:val="22"/>
          <w:szCs w:val="22"/>
          <w:lang w:val="es-BO"/>
        </w:rPr>
        <w:t>ENTIDAD</w:t>
      </w:r>
      <w:r w:rsidRPr="009424C4">
        <w:rPr>
          <w:rFonts w:ascii="Arial" w:hAnsi="Arial" w:cs="Arial"/>
          <w:sz w:val="22"/>
          <w:szCs w:val="22"/>
          <w:lang w:val="es-BO"/>
        </w:rPr>
        <w:t xml:space="preserve">, y _____________ en su condición de </w:t>
      </w:r>
      <w:r w:rsidRPr="009424C4">
        <w:rPr>
          <w:rFonts w:ascii="Arial" w:hAnsi="Arial" w:cs="Arial"/>
          <w:b/>
          <w:bCs/>
          <w:sz w:val="22"/>
          <w:szCs w:val="22"/>
          <w:lang w:val="es-BO"/>
        </w:rPr>
        <w:t>PROVEEDOR</w:t>
      </w:r>
      <w:r w:rsidRPr="009424C4">
        <w:rPr>
          <w:rFonts w:ascii="Arial" w:hAnsi="Arial" w:cs="Arial"/>
          <w:sz w:val="22"/>
          <w:szCs w:val="22"/>
          <w:lang w:val="es-BO"/>
        </w:rPr>
        <w:t>.</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lastRenderedPageBreak/>
        <w:t>Este documento, conforme a disposiciones legales de control fiscal vigentes, será registrado ante la Contraloría General del Estado en idioma castellano.</w:t>
      </w:r>
    </w:p>
    <w:p w:rsidR="00EA5FFB" w:rsidRPr="009424C4" w:rsidRDefault="00EA5FFB" w:rsidP="00EA5FFB">
      <w:pPr>
        <w:jc w:val="both"/>
        <w:rPr>
          <w:rFonts w:ascii="Arial" w:hAnsi="Arial" w:cs="Arial"/>
          <w:sz w:val="22"/>
          <w:szCs w:val="22"/>
          <w:lang w:val="es-BO"/>
        </w:rPr>
      </w:pPr>
    </w:p>
    <w:p w:rsidR="00EA5FFB" w:rsidRPr="009424C4" w:rsidRDefault="00EA5FFB" w:rsidP="00EA5FFB">
      <w:pPr>
        <w:jc w:val="both"/>
        <w:rPr>
          <w:rFonts w:ascii="Arial" w:hAnsi="Arial" w:cs="Arial"/>
          <w:sz w:val="22"/>
          <w:szCs w:val="22"/>
          <w:lang w:val="es-BO"/>
        </w:rPr>
      </w:pPr>
      <w:r w:rsidRPr="009424C4">
        <w:rPr>
          <w:rFonts w:ascii="Arial" w:hAnsi="Arial" w:cs="Arial"/>
          <w:sz w:val="22"/>
          <w:szCs w:val="22"/>
          <w:lang w:val="es-BO"/>
        </w:rPr>
        <w:t>La Paz ___ de ___202__</w:t>
      </w:r>
    </w:p>
    <w:bookmarkEnd w:id="168"/>
    <w:bookmarkEnd w:id="169"/>
    <w:p w:rsidR="00EA5FFB" w:rsidRPr="009424C4" w:rsidRDefault="00EA5FFB" w:rsidP="00EA5FFB">
      <w:pPr>
        <w:jc w:val="both"/>
        <w:rPr>
          <w:rFonts w:ascii="Arial" w:hAnsi="Arial" w:cs="Arial"/>
          <w:sz w:val="22"/>
          <w:szCs w:val="22"/>
        </w:rPr>
      </w:pPr>
    </w:p>
    <w:p w:rsidR="00EA5FFB" w:rsidRPr="009424C4" w:rsidRDefault="00EA5FFB" w:rsidP="00EA5FFB">
      <w:pPr>
        <w:jc w:val="both"/>
        <w:rPr>
          <w:rFonts w:ascii="Arial" w:hAnsi="Arial" w:cs="Arial"/>
          <w:sz w:val="22"/>
          <w:szCs w:val="22"/>
        </w:rPr>
      </w:pPr>
    </w:p>
    <w:p w:rsidR="00EA5FFB" w:rsidRPr="009424C4" w:rsidRDefault="00EA5FFB" w:rsidP="00EA5FFB">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EA5FFB" w:rsidRPr="009424C4" w:rsidTr="00973CCF">
        <w:trPr>
          <w:jc w:val="center"/>
        </w:trPr>
        <w:tc>
          <w:tcPr>
            <w:tcW w:w="4320" w:type="dxa"/>
          </w:tcPr>
          <w:p w:rsidR="00EA5FFB" w:rsidRPr="009424C4" w:rsidRDefault="00EA5FFB" w:rsidP="00973CCF">
            <w:pPr>
              <w:pStyle w:val="Textoindependiente3"/>
              <w:widowControl w:val="0"/>
              <w:jc w:val="right"/>
              <w:rPr>
                <w:rFonts w:ascii="Arial" w:hAnsi="Arial" w:cs="Arial"/>
                <w:b/>
                <w:spacing w:val="-6"/>
                <w:sz w:val="22"/>
                <w:szCs w:val="22"/>
                <w:lang w:val="es-ES_tradnl"/>
              </w:rPr>
            </w:pPr>
          </w:p>
        </w:tc>
        <w:tc>
          <w:tcPr>
            <w:tcW w:w="4624" w:type="dxa"/>
          </w:tcPr>
          <w:p w:rsidR="00EA5FFB" w:rsidRPr="009424C4" w:rsidRDefault="00EA5FFB" w:rsidP="00973CCF">
            <w:pPr>
              <w:pStyle w:val="Textoindependiente3"/>
              <w:widowControl w:val="0"/>
              <w:jc w:val="center"/>
              <w:rPr>
                <w:rFonts w:ascii="Arial" w:hAnsi="Arial" w:cs="Arial"/>
                <w:b/>
                <w:sz w:val="22"/>
                <w:szCs w:val="22"/>
              </w:rPr>
            </w:pPr>
            <w:r w:rsidRPr="009424C4">
              <w:rPr>
                <w:rFonts w:ascii="Arial" w:hAnsi="Arial" w:cs="Arial"/>
                <w:sz w:val="22"/>
                <w:szCs w:val="22"/>
                <w:lang w:val="es-ES_tradnl"/>
              </w:rPr>
              <w:t>--------------------------------</w:t>
            </w:r>
          </w:p>
          <w:p w:rsidR="00EA5FFB" w:rsidRPr="009424C4" w:rsidRDefault="00EA5FFB" w:rsidP="00973CCF">
            <w:pPr>
              <w:pStyle w:val="Textoindependiente3"/>
              <w:widowControl w:val="0"/>
              <w:jc w:val="center"/>
              <w:rPr>
                <w:rFonts w:ascii="Arial" w:hAnsi="Arial" w:cs="Arial"/>
                <w:b/>
                <w:sz w:val="22"/>
                <w:szCs w:val="22"/>
                <w:lang w:val="es-ES_tradnl"/>
              </w:rPr>
            </w:pPr>
            <w:r w:rsidRPr="009424C4">
              <w:rPr>
                <w:rFonts w:ascii="Arial" w:hAnsi="Arial" w:cs="Arial"/>
                <w:sz w:val="22"/>
                <w:szCs w:val="22"/>
              </w:rPr>
              <w:t>C.I. Nº ----------------</w:t>
            </w:r>
            <w:r w:rsidRPr="009424C4">
              <w:rPr>
                <w:rFonts w:ascii="Arial" w:hAnsi="Arial" w:cs="Arial"/>
                <w:sz w:val="22"/>
                <w:szCs w:val="22"/>
                <w:lang w:val="es-ES_tradnl"/>
              </w:rPr>
              <w:t xml:space="preserve"> ----</w:t>
            </w:r>
          </w:p>
          <w:p w:rsidR="00EA5FFB" w:rsidRPr="009424C4" w:rsidRDefault="00EA5FFB" w:rsidP="00973CCF">
            <w:pPr>
              <w:pStyle w:val="Textoindependiente3"/>
              <w:widowControl w:val="0"/>
              <w:jc w:val="center"/>
              <w:rPr>
                <w:rFonts w:ascii="Arial" w:hAnsi="Arial" w:cs="Arial"/>
                <w:bCs/>
                <w:spacing w:val="-6"/>
                <w:sz w:val="22"/>
                <w:szCs w:val="22"/>
                <w:lang w:val="es-ES_tradnl"/>
              </w:rPr>
            </w:pPr>
            <w:r w:rsidRPr="009424C4">
              <w:rPr>
                <w:rFonts w:ascii="Arial" w:hAnsi="Arial" w:cs="Arial"/>
                <w:bCs/>
                <w:spacing w:val="-6"/>
                <w:sz w:val="22"/>
                <w:szCs w:val="22"/>
                <w:lang w:val="es-ES_tradnl"/>
              </w:rPr>
              <w:t xml:space="preserve"> PROVEEDOR</w:t>
            </w:r>
          </w:p>
        </w:tc>
      </w:tr>
    </w:tbl>
    <w:p w:rsidR="00770614" w:rsidRPr="00770614" w:rsidRDefault="00770614" w:rsidP="00770614">
      <w:pPr>
        <w:pStyle w:val="Textoindependiente3"/>
        <w:widowControl w:val="0"/>
        <w:rPr>
          <w:rFonts w:ascii="Arial" w:hAnsi="Arial" w:cs="Arial"/>
          <w:b/>
          <w:bCs/>
          <w:color w:val="000000" w:themeColor="text1"/>
          <w:sz w:val="20"/>
          <w:szCs w:val="20"/>
          <w:lang w:val="en-US"/>
        </w:rPr>
      </w:pPr>
    </w:p>
    <w:p w:rsidR="00770614" w:rsidRPr="00770614" w:rsidRDefault="00770614" w:rsidP="00770614">
      <w:pPr>
        <w:pStyle w:val="Textoindependiente3"/>
        <w:widowControl w:val="0"/>
        <w:rPr>
          <w:rFonts w:ascii="Arial" w:hAnsi="Arial" w:cs="Arial"/>
          <w:b/>
          <w:bCs/>
          <w:color w:val="000000" w:themeColor="text1"/>
          <w:sz w:val="20"/>
          <w:szCs w:val="20"/>
          <w:lang w:val="en-US"/>
        </w:rPr>
      </w:pPr>
    </w:p>
    <w:p w:rsidR="00770614" w:rsidRPr="007C0724" w:rsidRDefault="00770614" w:rsidP="00770614">
      <w:pPr>
        <w:pStyle w:val="Textoindependiente3"/>
        <w:widowControl w:val="0"/>
        <w:rPr>
          <w:rFonts w:cs="Arial"/>
          <w:b/>
          <w:bCs/>
          <w:color w:val="000000" w:themeColor="text1"/>
          <w:lang w:val="en-US"/>
        </w:rPr>
      </w:pPr>
    </w:p>
    <w:p w:rsidR="00457C73" w:rsidRPr="004E4C2E" w:rsidRDefault="00457C73" w:rsidP="00457C73">
      <w:pPr>
        <w:pStyle w:val="Normal2"/>
        <w:jc w:val="right"/>
        <w:rPr>
          <w:rFonts w:ascii="Verdana" w:hAnsi="Verdana" w:cs="Arial"/>
          <w:b/>
          <w:sz w:val="20"/>
          <w:lang w:val="es-BO"/>
        </w:rPr>
      </w:pPr>
    </w:p>
    <w:sectPr w:rsidR="00457C73" w:rsidRPr="004E4C2E"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A7" w:rsidRDefault="001C71A7">
      <w:r>
        <w:separator/>
      </w:r>
    </w:p>
  </w:endnote>
  <w:endnote w:type="continuationSeparator" w:id="0">
    <w:p w:rsidR="001C71A7" w:rsidRDefault="001C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Default="00E22FB9">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Default="00E22FB9">
    <w:pPr>
      <w:pStyle w:val="Piedepgina"/>
      <w:jc w:val="right"/>
    </w:pPr>
    <w:r>
      <w:fldChar w:fldCharType="begin"/>
    </w:r>
    <w:r>
      <w:instrText xml:space="preserve"> PAGE   \* MERGEFORMAT </w:instrText>
    </w:r>
    <w:r>
      <w:fldChar w:fldCharType="separate"/>
    </w:r>
    <w:r>
      <w:rPr>
        <w:noProof/>
      </w:rPr>
      <w:t>ii</w:t>
    </w:r>
    <w:r>
      <w:rPr>
        <w:noProof/>
      </w:rPr>
      <w:fldChar w:fldCharType="end"/>
    </w:r>
  </w:p>
  <w:p w:rsidR="00E22FB9" w:rsidRDefault="00E22F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Default="00E22FB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E22FB9" w:rsidRDefault="00E22FB9"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06E5B">
          <w:rPr>
            <w:noProof/>
          </w:rPr>
          <w:t>18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E22FB9" w:rsidRDefault="00E22FB9">
        <w:pPr>
          <w:pStyle w:val="Piedepgina"/>
          <w:jc w:val="right"/>
        </w:pPr>
        <w:r>
          <w:fldChar w:fldCharType="begin"/>
        </w:r>
        <w:r>
          <w:instrText>PAGE   \* MERGEFORMAT</w:instrText>
        </w:r>
        <w:r>
          <w:fldChar w:fldCharType="separate"/>
        </w:r>
        <w:r w:rsidR="00706E5B">
          <w:rPr>
            <w:noProof/>
          </w:rPr>
          <w:t>52</w:t>
        </w:r>
        <w:r>
          <w:fldChar w:fldCharType="end"/>
        </w:r>
      </w:p>
    </w:sdtContent>
  </w:sdt>
  <w:p w:rsidR="00E22FB9" w:rsidRDefault="00E22F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A7" w:rsidRDefault="001C71A7">
      <w:r>
        <w:separator/>
      </w:r>
    </w:p>
  </w:footnote>
  <w:footnote w:type="continuationSeparator" w:id="0">
    <w:p w:rsidR="001C71A7" w:rsidRDefault="001C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Pr="000A289F" w:rsidRDefault="00E22FB9">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Default="00E22F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B9" w:rsidRPr="00245546" w:rsidRDefault="00E22FB9">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6D125D"/>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00598E"/>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A294796"/>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3BB4710"/>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61D2CD6"/>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3D4CB1"/>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6A22E4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9A047BB"/>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B0D753F"/>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2"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5"/>
  </w:num>
  <w:num w:numId="3">
    <w:abstractNumId w:val="43"/>
  </w:num>
  <w:num w:numId="4">
    <w:abstractNumId w:val="11"/>
  </w:num>
  <w:num w:numId="5">
    <w:abstractNumId w:val="14"/>
  </w:num>
  <w:num w:numId="6">
    <w:abstractNumId w:val="46"/>
  </w:num>
  <w:num w:numId="7">
    <w:abstractNumId w:val="32"/>
  </w:num>
  <w:num w:numId="8">
    <w:abstractNumId w:val="47"/>
  </w:num>
  <w:num w:numId="9">
    <w:abstractNumId w:val="47"/>
    <w:lvlOverride w:ilvl="0">
      <w:startOverride w:val="1"/>
    </w:lvlOverride>
  </w:num>
  <w:num w:numId="10">
    <w:abstractNumId w:val="39"/>
  </w:num>
  <w:num w:numId="11">
    <w:abstractNumId w:val="52"/>
  </w:num>
  <w:num w:numId="12">
    <w:abstractNumId w:val="10"/>
  </w:num>
  <w:num w:numId="13">
    <w:abstractNumId w:val="59"/>
  </w:num>
  <w:num w:numId="14">
    <w:abstractNumId w:val="29"/>
  </w:num>
  <w:num w:numId="15">
    <w:abstractNumId w:val="20"/>
  </w:num>
  <w:num w:numId="16">
    <w:abstractNumId w:val="41"/>
  </w:num>
  <w:num w:numId="17">
    <w:abstractNumId w:val="63"/>
  </w:num>
  <w:num w:numId="18">
    <w:abstractNumId w:val="23"/>
  </w:num>
  <w:num w:numId="19">
    <w:abstractNumId w:val="7"/>
  </w:num>
  <w:num w:numId="20">
    <w:abstractNumId w:val="13"/>
  </w:num>
  <w:num w:numId="21">
    <w:abstractNumId w:val="16"/>
  </w:num>
  <w:num w:numId="22">
    <w:abstractNumId w:val="2"/>
  </w:num>
  <w:num w:numId="23">
    <w:abstractNumId w:val="55"/>
  </w:num>
  <w:num w:numId="24">
    <w:abstractNumId w:val="6"/>
  </w:num>
  <w:num w:numId="25">
    <w:abstractNumId w:val="8"/>
  </w:num>
  <w:num w:numId="26">
    <w:abstractNumId w:val="44"/>
  </w:num>
  <w:num w:numId="27">
    <w:abstractNumId w:val="1"/>
  </w:num>
  <w:num w:numId="28">
    <w:abstractNumId w:val="37"/>
  </w:num>
  <w:num w:numId="29">
    <w:abstractNumId w:val="12"/>
  </w:num>
  <w:num w:numId="30">
    <w:abstractNumId w:val="51"/>
  </w:num>
  <w:num w:numId="31">
    <w:abstractNumId w:val="56"/>
  </w:num>
  <w:num w:numId="32">
    <w:abstractNumId w:val="31"/>
  </w:num>
  <w:num w:numId="33">
    <w:abstractNumId w:val="25"/>
  </w:num>
  <w:num w:numId="34">
    <w:abstractNumId w:val="22"/>
  </w:num>
  <w:num w:numId="35">
    <w:abstractNumId w:val="4"/>
  </w:num>
  <w:num w:numId="36">
    <w:abstractNumId w:val="21"/>
  </w:num>
  <w:num w:numId="37">
    <w:abstractNumId w:val="30"/>
  </w:num>
  <w:num w:numId="38">
    <w:abstractNumId w:val="50"/>
  </w:num>
  <w:num w:numId="39">
    <w:abstractNumId w:val="49"/>
  </w:num>
  <w:num w:numId="40">
    <w:abstractNumId w:val="53"/>
  </w:num>
  <w:num w:numId="41">
    <w:abstractNumId w:val="19"/>
  </w:num>
  <w:num w:numId="42">
    <w:abstractNumId w:val="62"/>
  </w:num>
  <w:num w:numId="43">
    <w:abstractNumId w:val="57"/>
  </w:num>
  <w:num w:numId="44">
    <w:abstractNumId w:val="5"/>
  </w:num>
  <w:num w:numId="45">
    <w:abstractNumId w:val="60"/>
  </w:num>
  <w:num w:numId="46">
    <w:abstractNumId w:val="38"/>
  </w:num>
  <w:num w:numId="47">
    <w:abstractNumId w:val="36"/>
  </w:num>
  <w:num w:numId="48">
    <w:abstractNumId w:val="0"/>
  </w:num>
  <w:num w:numId="49">
    <w:abstractNumId w:val="24"/>
  </w:num>
  <w:num w:numId="50">
    <w:abstractNumId w:val="18"/>
  </w:num>
  <w:num w:numId="51">
    <w:abstractNumId w:val="34"/>
  </w:num>
  <w:num w:numId="52">
    <w:abstractNumId w:val="15"/>
  </w:num>
  <w:num w:numId="53">
    <w:abstractNumId w:val="54"/>
  </w:num>
  <w:num w:numId="54">
    <w:abstractNumId w:val="48"/>
  </w:num>
  <w:num w:numId="55">
    <w:abstractNumId w:val="61"/>
  </w:num>
  <w:num w:numId="56">
    <w:abstractNumId w:val="33"/>
  </w:num>
  <w:num w:numId="57">
    <w:abstractNumId w:val="58"/>
  </w:num>
  <w:num w:numId="58">
    <w:abstractNumId w:val="9"/>
  </w:num>
  <w:num w:numId="59">
    <w:abstractNumId w:val="42"/>
  </w:num>
  <w:num w:numId="60">
    <w:abstractNumId w:val="35"/>
  </w:num>
  <w:num w:numId="61">
    <w:abstractNumId w:val="40"/>
  </w:num>
  <w:num w:numId="62">
    <w:abstractNumId w:val="26"/>
  </w:num>
  <w:num w:numId="63">
    <w:abstractNumId w:val="17"/>
  </w:num>
  <w:num w:numId="64">
    <w:abstractNumId w:val="3"/>
  </w:num>
  <w:num w:numId="65">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1A7"/>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096F"/>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366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215"/>
    <w:rsid w:val="006F68F7"/>
    <w:rsid w:val="006F7D9B"/>
    <w:rsid w:val="0070054C"/>
    <w:rsid w:val="00700A64"/>
    <w:rsid w:val="00700B8B"/>
    <w:rsid w:val="007018BD"/>
    <w:rsid w:val="0070294F"/>
    <w:rsid w:val="00702FFE"/>
    <w:rsid w:val="007031F3"/>
    <w:rsid w:val="007052C2"/>
    <w:rsid w:val="00705EA9"/>
    <w:rsid w:val="00706E5B"/>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614"/>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635C"/>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2FB9"/>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FFB"/>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899"/>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4977499813?pwd=WHBwRXNVb2l4aUFINS96ZXhrM05h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troche@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D569-F7FC-4386-876D-F97764F1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19558</Words>
  <Characters>107571</Characters>
  <Application>Microsoft Office Word</Application>
  <DocSecurity>0</DocSecurity>
  <Lines>896</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Troche Garcia Luis</cp:lastModifiedBy>
  <cp:revision>4</cp:revision>
  <cp:lastPrinted>2023-11-14T23:12:00Z</cp:lastPrinted>
  <dcterms:created xsi:type="dcterms:W3CDTF">2023-11-16T20:10:00Z</dcterms:created>
  <dcterms:modified xsi:type="dcterms:W3CDTF">2023-11-17T14:48:00Z</dcterms:modified>
</cp:coreProperties>
</file>