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EA9" w:rsidRDefault="00CD5EA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D5EA9" w:rsidRDefault="00CD5EA9" w:rsidP="00FE6168">
                            <w:pPr>
                              <w:jc w:val="center"/>
                              <w:rPr>
                                <w:rFonts w:ascii="Arial" w:hAnsi="Arial" w:cs="Arial"/>
                                <w:b/>
                                <w:bCs/>
                                <w:sz w:val="28"/>
                                <w:lang w:val="pt-BR"/>
                              </w:rPr>
                            </w:pPr>
                          </w:p>
                          <w:p w:rsidR="00CD5EA9" w:rsidRPr="0008708E" w:rsidRDefault="00CD5EA9" w:rsidP="00FE6168">
                            <w:pPr>
                              <w:jc w:val="center"/>
                              <w:rPr>
                                <w:rFonts w:ascii="Arial" w:hAnsi="Arial" w:cs="Arial"/>
                                <w:b/>
                                <w:bCs/>
                                <w:sz w:val="28"/>
                                <w:lang w:val="pt-BR"/>
                              </w:rPr>
                            </w:pPr>
                            <w:r>
                              <w:rPr>
                                <w:rFonts w:ascii="Arial" w:hAnsi="Arial" w:cs="Arial"/>
                                <w:b/>
                                <w:bCs/>
                                <w:sz w:val="28"/>
                                <w:lang w:val="pt-BR"/>
                              </w:rPr>
                              <w:t>Código BCB: ANPE - C N° 118/2023-2C</w:t>
                            </w:r>
                          </w:p>
                          <w:p w:rsidR="00CD5EA9" w:rsidRPr="0008708E" w:rsidRDefault="00CD5EA9" w:rsidP="00FE6168">
                            <w:pPr>
                              <w:jc w:val="center"/>
                              <w:rPr>
                                <w:rFonts w:ascii="Arial" w:hAnsi="Arial" w:cs="Arial"/>
                                <w:b/>
                                <w:bCs/>
                                <w:sz w:val="20"/>
                                <w:lang w:val="pt-BR"/>
                              </w:rPr>
                            </w:pPr>
                          </w:p>
                          <w:p w:rsidR="00CD5EA9" w:rsidRPr="0008708E" w:rsidRDefault="00CD5EA9"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CD5EA9" w:rsidRPr="0008708E" w:rsidRDefault="00CD5EA9" w:rsidP="00FE6168">
                            <w:pPr>
                              <w:jc w:val="center"/>
                              <w:rPr>
                                <w:rFonts w:ascii="Arial" w:hAnsi="Arial" w:cs="Arial"/>
                                <w:b/>
                                <w:bCs/>
                                <w:lang w:val="es-MX"/>
                              </w:rPr>
                            </w:pPr>
                          </w:p>
                          <w:p w:rsidR="00CD5EA9" w:rsidRPr="0008708E" w:rsidRDefault="00CD5EA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D5EA9" w:rsidRPr="0008708E" w:rsidTr="00D836A9">
                              <w:trPr>
                                <w:trHeight w:val="1022"/>
                                <w:jc w:val="center"/>
                              </w:trPr>
                              <w:tc>
                                <w:tcPr>
                                  <w:tcW w:w="8869" w:type="dxa"/>
                                  <w:shd w:val="clear" w:color="auto" w:fill="E6E6E6"/>
                                  <w:vAlign w:val="center"/>
                                </w:tcPr>
                                <w:p w:rsidR="00CD5EA9" w:rsidRPr="0008708E" w:rsidRDefault="00CD5EA9"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E INSTALACION DE ALARMAS DE PANICO PARA CAJAS DEL BCB</w:t>
                                  </w:r>
                                </w:p>
                              </w:tc>
                            </w:tr>
                          </w:tbl>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rsidR="00CD5EA9" w:rsidRDefault="00CD5EA9" w:rsidP="00FE6168">
                            <w:pPr>
                              <w:ind w:left="567" w:right="931"/>
                              <w:rPr>
                                <w:rFonts w:ascii="Comic Sans MS" w:hAnsi="Comic Sans MS"/>
                                <w:u w:val="single"/>
                              </w:rPr>
                            </w:pPr>
                          </w:p>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CD5EA9" w:rsidRDefault="00CD5EA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D5EA9" w:rsidRDefault="00CD5EA9" w:rsidP="00FE6168">
                      <w:pPr>
                        <w:jc w:val="center"/>
                        <w:rPr>
                          <w:rFonts w:ascii="Arial" w:hAnsi="Arial" w:cs="Arial"/>
                          <w:b/>
                          <w:bCs/>
                          <w:sz w:val="28"/>
                          <w:lang w:val="pt-BR"/>
                        </w:rPr>
                      </w:pPr>
                    </w:p>
                    <w:p w:rsidR="00CD5EA9" w:rsidRPr="0008708E" w:rsidRDefault="00CD5EA9" w:rsidP="00FE6168">
                      <w:pPr>
                        <w:jc w:val="center"/>
                        <w:rPr>
                          <w:rFonts w:ascii="Arial" w:hAnsi="Arial" w:cs="Arial"/>
                          <w:b/>
                          <w:bCs/>
                          <w:sz w:val="28"/>
                          <w:lang w:val="pt-BR"/>
                        </w:rPr>
                      </w:pPr>
                      <w:r>
                        <w:rPr>
                          <w:rFonts w:ascii="Arial" w:hAnsi="Arial" w:cs="Arial"/>
                          <w:b/>
                          <w:bCs/>
                          <w:sz w:val="28"/>
                          <w:lang w:val="pt-BR"/>
                        </w:rPr>
                        <w:t>Código BCB: ANPE - C N° 118/2023-2C</w:t>
                      </w:r>
                    </w:p>
                    <w:p w:rsidR="00CD5EA9" w:rsidRPr="0008708E" w:rsidRDefault="00CD5EA9" w:rsidP="00FE6168">
                      <w:pPr>
                        <w:jc w:val="center"/>
                        <w:rPr>
                          <w:rFonts w:ascii="Arial" w:hAnsi="Arial" w:cs="Arial"/>
                          <w:b/>
                          <w:bCs/>
                          <w:sz w:val="20"/>
                          <w:lang w:val="pt-BR"/>
                        </w:rPr>
                      </w:pPr>
                    </w:p>
                    <w:p w:rsidR="00CD5EA9" w:rsidRPr="0008708E" w:rsidRDefault="00CD5EA9"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CD5EA9" w:rsidRPr="0008708E" w:rsidRDefault="00CD5EA9" w:rsidP="00FE6168">
                      <w:pPr>
                        <w:jc w:val="center"/>
                        <w:rPr>
                          <w:rFonts w:ascii="Arial" w:hAnsi="Arial" w:cs="Arial"/>
                          <w:b/>
                          <w:bCs/>
                          <w:lang w:val="es-MX"/>
                        </w:rPr>
                      </w:pPr>
                    </w:p>
                    <w:p w:rsidR="00CD5EA9" w:rsidRPr="0008708E" w:rsidRDefault="00CD5EA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D5EA9" w:rsidRPr="0008708E" w:rsidTr="00D836A9">
                        <w:trPr>
                          <w:trHeight w:val="1022"/>
                          <w:jc w:val="center"/>
                        </w:trPr>
                        <w:tc>
                          <w:tcPr>
                            <w:tcW w:w="8869" w:type="dxa"/>
                            <w:shd w:val="clear" w:color="auto" w:fill="E6E6E6"/>
                            <w:vAlign w:val="center"/>
                          </w:tcPr>
                          <w:p w:rsidR="00CD5EA9" w:rsidRPr="0008708E" w:rsidRDefault="00CD5EA9"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E INSTALACION DE ALARMAS DE PANICO PARA CAJAS DEL BCB</w:t>
                            </w:r>
                          </w:p>
                        </w:tc>
                      </w:tr>
                    </w:tbl>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b/>
                          <w:bCs/>
                        </w:rPr>
                      </w:pPr>
                    </w:p>
                    <w:p w:rsidR="00CD5EA9" w:rsidRPr="0008708E" w:rsidRDefault="00CD5EA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rsidR="00CD5EA9" w:rsidRDefault="00CD5EA9" w:rsidP="00FE6168">
                      <w:pPr>
                        <w:ind w:left="567" w:right="931"/>
                        <w:rPr>
                          <w:rFonts w:ascii="Comic Sans MS" w:hAnsi="Comic Sans MS"/>
                          <w:u w:val="single"/>
                        </w:rPr>
                      </w:pPr>
                    </w:p>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p w:rsidR="00CD5EA9" w:rsidRDefault="00CD5EA9"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DB65B3">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DB65B3">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DB65B3">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DB65B3">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w:t>
      </w:r>
      <w:r w:rsidR="00C52D1D" w:rsidRPr="009956C4">
        <w:rPr>
          <w:rFonts w:cs="Arial"/>
          <w:sz w:val="18"/>
          <w:szCs w:val="18"/>
          <w:lang w:val="es-BO"/>
        </w:rPr>
        <w:lastRenderedPageBreak/>
        <w:t xml:space="preserve">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DB65B3">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w:t>
      </w:r>
      <w:r w:rsidR="001B293E" w:rsidRPr="00451160">
        <w:rPr>
          <w:rFonts w:cs="Arial"/>
          <w:sz w:val="18"/>
          <w:szCs w:val="18"/>
          <w:lang w:val="es-BO"/>
        </w:rPr>
        <w:lastRenderedPageBreak/>
        <w:t>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DB65B3">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lastRenderedPageBreak/>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lastRenderedPageBreak/>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lastRenderedPageBreak/>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DB65B3">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9D5096">
            <w:pPr>
              <w:rPr>
                <w:rFonts w:ascii="Arial" w:hAnsi="Arial" w:cs="Arial"/>
                <w:sz w:val="12"/>
                <w:lang w:val="es-BO"/>
              </w:rPr>
            </w:pPr>
            <w:r>
              <w:rPr>
                <w:rFonts w:ascii="Arial" w:hAnsi="Arial" w:cs="Arial"/>
                <w:lang w:val="es-BO"/>
              </w:rPr>
              <w:t xml:space="preserve">ANPE – C Nº </w:t>
            </w:r>
            <w:r w:rsidR="001418DA">
              <w:rPr>
                <w:rFonts w:ascii="Arial" w:hAnsi="Arial" w:cs="Arial"/>
                <w:lang w:val="es-BO"/>
              </w:rPr>
              <w:t>118</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9D5096">
              <w:rPr>
                <w:rFonts w:ascii="Arial" w:hAnsi="Arial" w:cs="Arial"/>
                <w:lang w:val="es-BO"/>
              </w:rPr>
              <w:t>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DB26AD">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1418DA" w:rsidP="0070752B">
            <w:pPr>
              <w:tabs>
                <w:tab w:val="left" w:pos="1634"/>
              </w:tabs>
              <w:jc w:val="center"/>
              <w:rPr>
                <w:rFonts w:ascii="Arial" w:hAnsi="Arial" w:cs="Arial"/>
                <w:b/>
                <w:lang w:val="es-BO"/>
              </w:rPr>
            </w:pPr>
            <w:r>
              <w:rPr>
                <w:rFonts w:ascii="Arial" w:hAnsi="Arial" w:cs="Arial"/>
                <w:b/>
                <w:lang w:val="es-BO"/>
              </w:rPr>
              <w:t>PROVISION E INSTALACION DE ALARMAS DE PANICO PARA CAJAS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1418DA">
            <w:pPr>
              <w:rPr>
                <w:rFonts w:ascii="Arial" w:hAnsi="Arial" w:cs="Arial"/>
                <w:b/>
                <w:sz w:val="14"/>
                <w:lang w:val="es-BO"/>
              </w:rPr>
            </w:pPr>
            <w:r>
              <w:rPr>
                <w:rFonts w:ascii="Arial" w:hAnsi="Arial" w:cs="Arial"/>
                <w:b/>
                <w:sz w:val="14"/>
                <w:lang w:val="es-BO"/>
              </w:rPr>
              <w:t>Bs</w:t>
            </w:r>
            <w:r w:rsidR="001418DA">
              <w:rPr>
                <w:rFonts w:ascii="Arial" w:hAnsi="Arial" w:cs="Arial"/>
                <w:b/>
                <w:sz w:val="14"/>
                <w:lang w:val="es-BO"/>
              </w:rPr>
              <w:t>93.558</w:t>
            </w:r>
            <w:r>
              <w:rPr>
                <w:rFonts w:ascii="Arial" w:hAnsi="Arial" w:cs="Arial"/>
                <w:b/>
                <w:sz w:val="14"/>
                <w:lang w:val="es-BO"/>
              </w:rPr>
              <w:t xml:space="preserve">,00 </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 xml:space="preserve">El plazo total para la entrega del bien, instalación y puestos en funcionamiento será de </w:t>
            </w:r>
            <w:r w:rsidR="009D5096">
              <w:rPr>
                <w:rFonts w:ascii="Arial" w:hAnsi="Arial" w:cs="Arial"/>
                <w:bCs/>
                <w:iCs/>
                <w:szCs w:val="22"/>
                <w:lang w:val="es-BO" w:eastAsia="es-BO"/>
              </w:rPr>
              <w:t>veinte</w:t>
            </w:r>
            <w:r w:rsidRPr="00DB65B3">
              <w:rPr>
                <w:rFonts w:ascii="Arial" w:hAnsi="Arial" w:cs="Arial"/>
                <w:bCs/>
                <w:iCs/>
                <w:szCs w:val="22"/>
                <w:lang w:val="es-BO" w:eastAsia="es-BO"/>
              </w:rPr>
              <w:t xml:space="preserve"> (</w:t>
            </w:r>
            <w:r w:rsidR="009D5096">
              <w:rPr>
                <w:rFonts w:ascii="Arial" w:hAnsi="Arial" w:cs="Arial"/>
                <w:bCs/>
                <w:iCs/>
                <w:szCs w:val="22"/>
                <w:lang w:val="es-BO" w:eastAsia="es-BO"/>
              </w:rPr>
              <w:t>20</w:t>
            </w:r>
            <w:r w:rsidRPr="00DB65B3">
              <w:rPr>
                <w:rFonts w:ascii="Arial" w:hAnsi="Arial" w:cs="Arial"/>
                <w:bCs/>
                <w:iCs/>
                <w:szCs w:val="22"/>
                <w:lang w:val="es-BO" w:eastAsia="es-BO"/>
              </w:rPr>
              <w:t>) días calendario, bajo el siguiente detalle:</w:t>
            </w:r>
          </w:p>
          <w:p w:rsidR="00DB65B3" w:rsidRPr="00DB65B3" w:rsidRDefault="00DB65B3" w:rsidP="00DB65B3">
            <w:pPr>
              <w:jc w:val="both"/>
              <w:rPr>
                <w:rFonts w:ascii="Arial" w:hAnsi="Arial" w:cs="Arial"/>
                <w:bCs/>
                <w:iCs/>
                <w:szCs w:val="22"/>
                <w:lang w:val="es-BO" w:eastAsia="es-BO"/>
              </w:rPr>
            </w:pPr>
          </w:p>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 xml:space="preserve">• Para que el proveedor entregue los bienes, será de </w:t>
            </w:r>
            <w:r w:rsidR="009D5096">
              <w:rPr>
                <w:rFonts w:ascii="Arial" w:hAnsi="Arial" w:cs="Arial"/>
                <w:bCs/>
                <w:iCs/>
                <w:szCs w:val="22"/>
                <w:lang w:val="es-BO" w:eastAsia="es-BO"/>
              </w:rPr>
              <w:t>dieciocho</w:t>
            </w:r>
            <w:r w:rsidRPr="00DB65B3">
              <w:rPr>
                <w:rFonts w:ascii="Arial" w:hAnsi="Arial" w:cs="Arial"/>
                <w:bCs/>
                <w:iCs/>
                <w:szCs w:val="22"/>
                <w:lang w:val="es-BO" w:eastAsia="es-BO"/>
              </w:rPr>
              <w:t xml:space="preserve"> (</w:t>
            </w:r>
            <w:r w:rsidR="009D5096">
              <w:rPr>
                <w:rFonts w:ascii="Arial" w:hAnsi="Arial" w:cs="Arial"/>
                <w:bCs/>
                <w:iCs/>
                <w:szCs w:val="22"/>
                <w:lang w:val="es-BO" w:eastAsia="es-BO"/>
              </w:rPr>
              <w:t>1</w:t>
            </w:r>
            <w:r w:rsidRPr="00DB65B3">
              <w:rPr>
                <w:rFonts w:ascii="Arial" w:hAnsi="Arial" w:cs="Arial"/>
                <w:bCs/>
                <w:iCs/>
                <w:szCs w:val="22"/>
                <w:lang w:val="es-BO" w:eastAsia="es-BO"/>
              </w:rPr>
              <w:t>8) días calendario, computables a partir del siguiente día hábil de la firma del contrato. Si el último día del plazo de entrega fuera un día no hábil (sábado, domingo o feriado) éste será trasladado al día inmediato hábil.</w:t>
            </w:r>
          </w:p>
          <w:p w:rsidR="00DB65B3" w:rsidRPr="00DB65B3" w:rsidRDefault="00DB65B3" w:rsidP="00DB65B3">
            <w:pPr>
              <w:jc w:val="both"/>
              <w:rPr>
                <w:rFonts w:ascii="Arial" w:hAnsi="Arial" w:cs="Arial"/>
                <w:bCs/>
                <w:iCs/>
                <w:szCs w:val="22"/>
                <w:lang w:val="es-BO" w:eastAsia="es-BO"/>
              </w:rPr>
            </w:pPr>
          </w:p>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 El proveedor tendrá un plazo de dos (2) días calendario para la instalación y puesta en funcionamiento, computables a partir del día siguiente posterior a la conclusión de la verificación de los componentes.</w:t>
            </w:r>
          </w:p>
          <w:p w:rsidR="00FE6168" w:rsidRPr="004E5E52" w:rsidRDefault="00FE6168" w:rsidP="00CA6C06">
            <w:pPr>
              <w:jc w:val="both"/>
              <w:rPr>
                <w:rFonts w:ascii="Arial" w:hAnsi="Arial" w:cs="Arial"/>
                <w:bCs/>
                <w:iCs/>
                <w:szCs w:val="22"/>
                <w:lang w:val="es-BO" w:eastAsia="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EC2A0D" w:rsidP="00B22D02">
            <w:pPr>
              <w:jc w:val="both"/>
              <w:rPr>
                <w:rFonts w:ascii="Arial" w:hAnsi="Arial" w:cs="Arial"/>
                <w:b/>
                <w:i/>
                <w:lang w:val="es-BO"/>
              </w:rPr>
            </w:pPr>
            <w:r w:rsidRPr="00EC2A0D">
              <w:rPr>
                <w:rFonts w:ascii="Arial" w:hAnsi="Arial" w:cs="Arial"/>
                <w:bCs/>
                <w:iCs/>
                <w:szCs w:val="22"/>
                <w:lang w:val="es-BO" w:eastAsia="es-BO"/>
              </w:rPr>
              <w:t>El proponente deberá constituir la Garantía de Cumplimiento de Contrato, de acuerdo al D.S. N° 181</w:t>
            </w:r>
            <w:r w:rsidR="00327E0C"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DB65B3" w:rsidP="00327E0C">
            <w:pPr>
              <w:jc w:val="both"/>
              <w:rPr>
                <w:rFonts w:ascii="Arial" w:hAnsi="Arial" w:cs="Arial"/>
                <w:bCs/>
                <w:iCs/>
                <w:szCs w:val="22"/>
                <w:lang w:val="es-BO" w:eastAsia="es-BO"/>
              </w:rPr>
            </w:pPr>
            <w:r w:rsidRPr="00DB65B3">
              <w:rPr>
                <w:rFonts w:ascii="Arial" w:hAnsi="Arial" w:cs="Arial"/>
                <w:bCs/>
                <w:iCs/>
                <w:szCs w:val="22"/>
                <w:lang w:val="es-BO" w:eastAsia="es-BO"/>
              </w:rPr>
              <w:t>El proveedor deberá presentar previa a la emisión del Acta de Recepción, una garantía de buen funcionamiento de maquinaria y/o equipo, vigente por un periodo de tres (3) años, computable a 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r w:rsidR="00327E0C" w:rsidRPr="004C1D54">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A92B98">
            <w:pPr>
              <w:jc w:val="center"/>
              <w:rPr>
                <w:rFonts w:ascii="Arial" w:hAnsi="Arial" w:cs="Arial"/>
                <w:lang w:val="es-BO"/>
              </w:rPr>
            </w:pPr>
            <w:r>
              <w:rPr>
                <w:rFonts w:ascii="Arial" w:hAnsi="Arial" w:cs="Arial"/>
                <w:lang w:val="es-BO"/>
              </w:rPr>
              <w:t>Hugo Hidalgo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BF6B49">
            <w:pPr>
              <w:jc w:val="center"/>
              <w:rPr>
                <w:rFonts w:ascii="Arial" w:hAnsi="Arial" w:cs="Arial"/>
                <w:lang w:val="es-BO"/>
              </w:rPr>
            </w:pPr>
            <w:r>
              <w:rPr>
                <w:rFonts w:ascii="Arial" w:hAnsi="Arial" w:cs="Arial"/>
                <w:lang w:val="es-BO"/>
              </w:rPr>
              <w:t>Técnico Electricista de Seguridad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A92B98">
            <w:pPr>
              <w:jc w:val="center"/>
              <w:rPr>
                <w:rFonts w:ascii="Arial" w:hAnsi="Arial" w:cs="Arial"/>
                <w:lang w:val="es-BO"/>
              </w:rPr>
            </w:pPr>
            <w:r>
              <w:rPr>
                <w:rFonts w:ascii="Arial" w:hAnsi="Arial" w:cs="Arial"/>
                <w:lang w:val="es-BO"/>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lastRenderedPageBreak/>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D50C39">
              <w:rPr>
                <w:rFonts w:ascii="Arial" w:hAnsi="Arial" w:cs="Arial"/>
                <w:sz w:val="14"/>
              </w:rPr>
              <w:t>52</w:t>
            </w:r>
            <w:r w:rsidRPr="00BF6B49">
              <w:rPr>
                <w:rFonts w:ascii="Arial" w:hAnsi="Arial" w:cs="Arial"/>
                <w:sz w:val="14"/>
              </w:rPr>
              <w:t xml:space="preserve"> (Consultas Administrativas) </w:t>
            </w:r>
          </w:p>
          <w:p w:rsidR="00A92B98" w:rsidRPr="00A92B98" w:rsidRDefault="00F361CE" w:rsidP="00F361CE">
            <w:pPr>
              <w:rPr>
                <w:rFonts w:ascii="Arial" w:hAnsi="Arial" w:cs="Arial"/>
                <w:lang w:val="es-BO"/>
              </w:rPr>
            </w:pPr>
            <w:r>
              <w:rPr>
                <w:rFonts w:ascii="Arial" w:hAnsi="Arial" w:cs="Arial"/>
                <w:sz w:val="14"/>
              </w:rPr>
              <w:t>4575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8F0EAC"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F361CE" w:rsidP="00A92B98">
            <w:pPr>
              <w:snapToGrid w:val="0"/>
              <w:jc w:val="both"/>
              <w:rPr>
                <w:rFonts w:ascii="Arial" w:hAnsi="Arial" w:cs="Arial"/>
                <w:szCs w:val="14"/>
              </w:rPr>
            </w:pPr>
            <w:r>
              <w:rPr>
                <w:rStyle w:val="Hipervnculo"/>
                <w:rFonts w:ascii="Arial" w:hAnsi="Arial" w:cs="Arial"/>
                <w:szCs w:val="14"/>
              </w:rPr>
              <w:t>hhuaras</w:t>
            </w:r>
            <w:r w:rsidR="00BF6B49" w:rsidRPr="00BF6B49">
              <w:rPr>
                <w:rStyle w:val="Hipervnculo"/>
                <w:rFonts w:ascii="Arial" w:hAnsi="Arial" w:cs="Arial"/>
                <w:szCs w:val="14"/>
              </w:rPr>
              <w: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D5096" w:rsidP="00E14C66">
            <w:pPr>
              <w:adjustRightInd w:val="0"/>
              <w:snapToGrid w:val="0"/>
              <w:jc w:val="center"/>
              <w:rPr>
                <w:rFonts w:ascii="Arial" w:hAnsi="Arial" w:cs="Arial"/>
                <w:sz w:val="12"/>
                <w:szCs w:val="12"/>
                <w:lang w:val="es-BO"/>
              </w:rPr>
            </w:pPr>
            <w:r w:rsidRPr="00234960">
              <w:rPr>
                <w:rFonts w:ascii="Arial" w:hAnsi="Arial" w:cs="Arial"/>
                <w:sz w:val="12"/>
                <w:szCs w:val="12"/>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234960" w:rsidRDefault="002662F5" w:rsidP="002662F5">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D509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234960" w:rsidRDefault="002662F5" w:rsidP="002662F5">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17926"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D5096" w:rsidP="00DC0D24">
            <w:pPr>
              <w:adjustRightInd w:val="0"/>
              <w:snapToGrid w:val="0"/>
              <w:jc w:val="center"/>
              <w:rPr>
                <w:rFonts w:ascii="Arial" w:hAnsi="Arial" w:cs="Arial"/>
                <w:sz w:val="12"/>
                <w:szCs w:val="12"/>
                <w:lang w:val="es-BO"/>
              </w:rPr>
            </w:pPr>
            <w:r w:rsidRPr="00234960">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DC0D24" w:rsidP="00DC0D24">
            <w:pPr>
              <w:adjustRightInd w:val="0"/>
              <w:snapToGrid w:val="0"/>
              <w:jc w:val="center"/>
              <w:rPr>
                <w:rFonts w:ascii="Arial" w:hAnsi="Arial" w:cs="Arial"/>
                <w:sz w:val="12"/>
                <w:szCs w:val="12"/>
                <w:lang w:val="es-BO"/>
              </w:rPr>
            </w:pPr>
            <w:r w:rsidRPr="00234960">
              <w:rPr>
                <w:rFonts w:ascii="Arial" w:hAnsi="Arial" w:cs="Arial"/>
                <w:sz w:val="12"/>
                <w:szCs w:val="12"/>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DC0D24" w:rsidP="00D47A91">
            <w:pPr>
              <w:adjustRightInd w:val="0"/>
              <w:snapToGrid w:val="0"/>
              <w:jc w:val="center"/>
              <w:rPr>
                <w:rFonts w:ascii="Arial" w:hAnsi="Arial" w:cs="Arial"/>
                <w:sz w:val="12"/>
                <w:szCs w:val="12"/>
                <w:lang w:val="es-BO"/>
              </w:rPr>
            </w:pPr>
            <w:r w:rsidRPr="00234960">
              <w:rPr>
                <w:rFonts w:ascii="Arial" w:hAnsi="Arial" w:cs="Arial"/>
                <w:sz w:val="12"/>
                <w:szCs w:val="12"/>
                <w:lang w:val="es-BO"/>
              </w:rPr>
              <w:t>08</w:t>
            </w:r>
          </w:p>
        </w:tc>
        <w:tc>
          <w:tcPr>
            <w:tcW w:w="142" w:type="dxa"/>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D47A91" w:rsidP="00A92B98">
            <w:pPr>
              <w:adjustRightInd w:val="0"/>
              <w:snapToGrid w:val="0"/>
              <w:jc w:val="center"/>
              <w:rPr>
                <w:rFonts w:ascii="Arial" w:hAnsi="Arial" w:cs="Arial"/>
                <w:sz w:val="12"/>
                <w:szCs w:val="12"/>
                <w:lang w:val="es-BO"/>
              </w:rPr>
            </w:pPr>
            <w:r w:rsidRPr="00234960">
              <w:rPr>
                <w:rFonts w:ascii="Arial" w:hAnsi="Arial" w:cs="Arial"/>
                <w:sz w:val="12"/>
                <w:szCs w:val="12"/>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31323">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9D509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DC0D24"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E206F"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D47A91" w:rsidP="00DC0D24">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DC0D24" w:rsidRPr="00234960">
              <w:rPr>
                <w:rFonts w:ascii="Arial" w:hAnsi="Arial" w:cs="Arial"/>
                <w:sz w:val="12"/>
                <w:szCs w:val="12"/>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192276" w:rsidP="00FE206F">
            <w:pPr>
              <w:adjustRightInd w:val="0"/>
              <w:snapToGrid w:val="0"/>
              <w:jc w:val="center"/>
              <w:rPr>
                <w:rFonts w:ascii="Arial" w:hAnsi="Arial" w:cs="Arial"/>
                <w:sz w:val="12"/>
                <w:szCs w:val="12"/>
                <w:lang w:val="es-BO"/>
              </w:rPr>
            </w:pPr>
            <w:r w:rsidRPr="00234960">
              <w:rPr>
                <w:rFonts w:ascii="Arial" w:hAnsi="Arial" w:cs="Arial"/>
                <w:sz w:val="12"/>
                <w:szCs w:val="12"/>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9D5096" w:rsidP="00E14C66">
            <w:pPr>
              <w:adjustRightInd w:val="0"/>
              <w:snapToGrid w:val="0"/>
              <w:jc w:val="center"/>
              <w:rPr>
                <w:rFonts w:ascii="Arial" w:hAnsi="Arial" w:cs="Arial"/>
                <w:sz w:val="12"/>
                <w:szCs w:val="12"/>
                <w:lang w:val="es-BO"/>
              </w:rPr>
            </w:pPr>
            <w:r w:rsidRPr="00234960">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DC0D24" w:rsidP="00FE206F">
            <w:pPr>
              <w:adjustRightInd w:val="0"/>
              <w:snapToGrid w:val="0"/>
              <w:jc w:val="center"/>
              <w:rPr>
                <w:rFonts w:ascii="Arial" w:hAnsi="Arial" w:cs="Arial"/>
                <w:sz w:val="12"/>
                <w:szCs w:val="12"/>
                <w:lang w:val="es-BO"/>
              </w:rPr>
            </w:pPr>
            <w:r w:rsidRPr="00234960">
              <w:rPr>
                <w:rFonts w:ascii="Arial" w:hAnsi="Arial" w:cs="Arial"/>
                <w:sz w:val="12"/>
                <w:szCs w:val="12"/>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FE206F"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2932BB" w:rsidP="00DC0D24">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DC0D24" w:rsidRPr="00234960">
              <w:rPr>
                <w:rFonts w:ascii="Arial" w:hAnsi="Arial" w:cs="Arial"/>
                <w:sz w:val="12"/>
                <w:szCs w:val="12"/>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19227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9D5096" w:rsidP="00E14C66">
            <w:pPr>
              <w:adjustRightInd w:val="0"/>
              <w:snapToGrid w:val="0"/>
              <w:jc w:val="center"/>
              <w:rPr>
                <w:rFonts w:ascii="Arial" w:hAnsi="Arial" w:cs="Arial"/>
                <w:sz w:val="12"/>
                <w:szCs w:val="12"/>
                <w:lang w:val="es-BO"/>
              </w:rPr>
            </w:pPr>
            <w:r w:rsidRPr="00234960">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DC0D24" w:rsidP="00192276">
            <w:pPr>
              <w:adjustRightInd w:val="0"/>
              <w:snapToGrid w:val="0"/>
              <w:jc w:val="center"/>
              <w:rPr>
                <w:sz w:val="12"/>
                <w:szCs w:val="12"/>
                <w:lang w:val="es-BO"/>
              </w:rPr>
            </w:pPr>
            <w:r w:rsidRPr="00234960">
              <w:rPr>
                <w:sz w:val="12"/>
                <w:szCs w:val="12"/>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E206F" w:rsidP="00CA6C06">
            <w:pPr>
              <w:adjustRightInd w:val="0"/>
              <w:snapToGrid w:val="0"/>
              <w:jc w:val="center"/>
              <w:rPr>
                <w:i/>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142" w:type="dxa"/>
            <w:gridSpan w:val="2"/>
            <w:tcBorders>
              <w:top w:val="nil"/>
              <w:left w:val="single" w:sz="12" w:space="0" w:color="auto"/>
              <w:bottom w:val="nil"/>
              <w:right w:val="single" w:sz="4" w:space="0" w:color="auto"/>
            </w:tcBorders>
          </w:tcPr>
          <w:p w:rsidR="00FE206F" w:rsidRPr="00234960" w:rsidRDefault="00FE206F" w:rsidP="00FE206F">
            <w:pPr>
              <w:adjustRightInd w:val="0"/>
              <w:snapToGrid w:val="0"/>
              <w:jc w:val="center"/>
              <w:rPr>
                <w:rFonts w:ascii="Arial" w:hAnsi="Arial" w:cs="Arial"/>
                <w:sz w:val="12"/>
                <w:szCs w:val="12"/>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234960" w:rsidRDefault="002932BB" w:rsidP="00DC0D24">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DC0D24" w:rsidRPr="00234960">
              <w:rPr>
                <w:rFonts w:ascii="Arial" w:hAnsi="Arial" w:cs="Arial"/>
                <w:sz w:val="12"/>
                <w:szCs w:val="12"/>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19227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8F3510" w:rsidRPr="008F3510" w:rsidRDefault="00FE206F" w:rsidP="008F3510">
            <w:pPr>
              <w:autoSpaceDE w:val="0"/>
              <w:autoSpaceDN w:val="0"/>
              <w:adjustRightInd w:val="0"/>
              <w:rPr>
                <w:rFonts w:ascii="Calibri" w:hAnsi="Calibri" w:cs="Calibri"/>
                <w:sz w:val="12"/>
                <w:szCs w:val="12"/>
                <w:lang w:val="es-BO" w:eastAsia="en-US"/>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hyperlink r:id="rId15" w:history="1">
              <w:r w:rsidR="008F3510" w:rsidRPr="008F3510">
                <w:rPr>
                  <w:rStyle w:val="Hipervnculo"/>
                  <w:rFonts w:cs="Calibri"/>
                  <w:color w:val="000000"/>
                  <w:sz w:val="12"/>
                  <w:szCs w:val="12"/>
                </w:rPr>
                <w:t>https://bcb-gob-bo.zoom.us/j/88210127661?pwd=Si9TNGFhcGhtTCtzd3FldDY1L1F2UT09</w:t>
              </w:r>
            </w:hyperlink>
          </w:p>
          <w:p w:rsidR="003B5D25" w:rsidRPr="00A71AAC" w:rsidRDefault="003B5D25" w:rsidP="003B5D25">
            <w:pPr>
              <w:rPr>
                <w:rFonts w:ascii="Arial" w:hAnsi="Arial" w:cs="Arial"/>
                <w:sz w:val="12"/>
                <w:szCs w:val="12"/>
                <w:highlight w:val="yellow"/>
              </w:rPr>
            </w:pPr>
          </w:p>
          <w:p w:rsidR="003B5D25" w:rsidRPr="00A71AAC" w:rsidRDefault="003B5D25" w:rsidP="003B5D25">
            <w:pPr>
              <w:rPr>
                <w:rFonts w:ascii="Arial" w:hAnsi="Arial" w:cs="Arial"/>
                <w:sz w:val="12"/>
                <w:szCs w:val="12"/>
              </w:rPr>
            </w:pPr>
            <w:r w:rsidRPr="00A71AAC">
              <w:rPr>
                <w:rFonts w:ascii="Arial" w:hAnsi="Arial" w:cs="Arial"/>
                <w:sz w:val="12"/>
                <w:szCs w:val="12"/>
              </w:rPr>
              <w:t xml:space="preserve">ID de reunión: </w:t>
            </w:r>
            <w:r w:rsidR="008F3510">
              <w:rPr>
                <w:rFonts w:cs="Calibri"/>
              </w:rPr>
              <w:t>882 1012 7661</w:t>
            </w:r>
          </w:p>
          <w:p w:rsidR="00FE206F" w:rsidRPr="00543012" w:rsidRDefault="003B5D25" w:rsidP="0087086B">
            <w:pPr>
              <w:rPr>
                <w:rFonts w:ascii="Times New Roman" w:hAnsi="Times New Roman"/>
                <w:sz w:val="24"/>
                <w:szCs w:val="24"/>
                <w:lang w:val="es-BO" w:eastAsia="es-BO"/>
              </w:rPr>
            </w:pPr>
            <w:r w:rsidRPr="00A71AAC">
              <w:rPr>
                <w:rFonts w:ascii="Arial" w:hAnsi="Arial" w:cs="Arial"/>
                <w:sz w:val="12"/>
                <w:szCs w:val="12"/>
              </w:rPr>
              <w:t xml:space="preserve">Código de acceso: </w:t>
            </w:r>
            <w:r w:rsidR="008F3510">
              <w:rPr>
                <w:rFonts w:cs="Calibri"/>
              </w:rPr>
              <w:t>812984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D5096" w:rsidP="00E14C66">
            <w:pPr>
              <w:adjustRightInd w:val="0"/>
              <w:snapToGrid w:val="0"/>
              <w:jc w:val="center"/>
              <w:rPr>
                <w:rFonts w:ascii="Arial" w:hAnsi="Arial" w:cs="Arial"/>
                <w:sz w:val="12"/>
                <w:szCs w:val="12"/>
                <w:lang w:val="es-BO"/>
              </w:rPr>
            </w:pPr>
            <w:r w:rsidRPr="00234960">
              <w:rPr>
                <w:rFonts w:ascii="Arial" w:hAnsi="Arial" w:cs="Arial"/>
                <w:sz w:val="12"/>
                <w:szCs w:val="12"/>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363F3C" w:rsidP="009D5096">
            <w:pPr>
              <w:adjustRightInd w:val="0"/>
              <w:snapToGrid w:val="0"/>
              <w:jc w:val="center"/>
              <w:rPr>
                <w:rFonts w:ascii="Arial" w:hAnsi="Arial" w:cs="Arial"/>
                <w:sz w:val="12"/>
                <w:szCs w:val="12"/>
                <w:lang w:val="es-BO"/>
              </w:rPr>
            </w:pPr>
            <w:r w:rsidRPr="00234960">
              <w:rPr>
                <w:rFonts w:ascii="Arial" w:hAnsi="Arial" w:cs="Arial"/>
                <w:sz w:val="12"/>
                <w:szCs w:val="12"/>
                <w:lang w:val="es-BO"/>
              </w:rPr>
              <w:t>1</w:t>
            </w:r>
            <w:r w:rsidR="009D5096" w:rsidRPr="00234960">
              <w:rPr>
                <w:rFonts w:ascii="Arial" w:hAnsi="Arial" w:cs="Arial"/>
                <w:sz w:val="12"/>
                <w:szCs w:val="12"/>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9D5096" w:rsidP="009D5096">
            <w:pPr>
              <w:adjustRightInd w:val="0"/>
              <w:snapToGrid w:val="0"/>
              <w:jc w:val="center"/>
              <w:rPr>
                <w:rFonts w:ascii="Arial" w:hAnsi="Arial" w:cs="Arial"/>
                <w:sz w:val="12"/>
                <w:szCs w:val="12"/>
                <w:lang w:val="es-BO"/>
              </w:rPr>
            </w:pPr>
            <w:r w:rsidRPr="00234960">
              <w:rPr>
                <w:rFonts w:ascii="Arial" w:hAnsi="Arial" w:cs="Arial"/>
                <w:sz w:val="12"/>
                <w:szCs w:val="12"/>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956A72" w:rsidP="009D5096">
            <w:pPr>
              <w:adjustRightInd w:val="0"/>
              <w:snapToGrid w:val="0"/>
              <w:jc w:val="center"/>
              <w:rPr>
                <w:rFonts w:ascii="Arial" w:hAnsi="Arial" w:cs="Arial"/>
                <w:sz w:val="12"/>
                <w:szCs w:val="12"/>
                <w:lang w:val="es-BO"/>
              </w:rPr>
            </w:pPr>
            <w:r w:rsidRPr="00234960">
              <w:rPr>
                <w:rFonts w:ascii="Arial" w:hAnsi="Arial" w:cs="Arial"/>
                <w:sz w:val="12"/>
                <w:szCs w:val="12"/>
                <w:lang w:val="es-BO"/>
              </w:rPr>
              <w:t>1</w:t>
            </w:r>
            <w:r w:rsidR="009D5096" w:rsidRPr="00234960">
              <w:rPr>
                <w:rFonts w:ascii="Arial" w:hAnsi="Arial" w:cs="Arial"/>
                <w:sz w:val="12"/>
                <w:szCs w:val="12"/>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A92B98"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D5096" w:rsidP="00030DF9">
            <w:pPr>
              <w:adjustRightInd w:val="0"/>
              <w:snapToGrid w:val="0"/>
              <w:jc w:val="center"/>
              <w:rPr>
                <w:rFonts w:ascii="Arial" w:hAnsi="Arial" w:cs="Arial"/>
                <w:sz w:val="12"/>
                <w:szCs w:val="12"/>
                <w:lang w:val="es-BO"/>
              </w:rPr>
            </w:pPr>
            <w:r w:rsidRPr="00234960">
              <w:rPr>
                <w:rFonts w:ascii="Arial" w:hAnsi="Arial" w:cs="Arial"/>
                <w:sz w:val="12"/>
                <w:szCs w:val="12"/>
                <w:lang w:val="es-BO"/>
              </w:rPr>
              <w:t>1</w:t>
            </w:r>
            <w:r w:rsidR="00030DF9" w:rsidRPr="00234960">
              <w:rPr>
                <w:rFonts w:ascii="Arial" w:hAnsi="Arial" w:cs="Arial"/>
                <w:sz w:val="12"/>
                <w:szCs w:val="12"/>
                <w:lang w:val="es-BO"/>
              </w:rPr>
              <w:t>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56A72" w:rsidP="009D5096">
            <w:pPr>
              <w:adjustRightInd w:val="0"/>
              <w:snapToGrid w:val="0"/>
              <w:jc w:val="center"/>
              <w:rPr>
                <w:rFonts w:ascii="Arial" w:hAnsi="Arial" w:cs="Arial"/>
                <w:sz w:val="12"/>
                <w:szCs w:val="12"/>
                <w:lang w:val="es-BO"/>
              </w:rPr>
            </w:pPr>
            <w:r w:rsidRPr="00234960">
              <w:rPr>
                <w:rFonts w:ascii="Arial" w:hAnsi="Arial" w:cs="Arial"/>
                <w:sz w:val="12"/>
                <w:szCs w:val="12"/>
                <w:lang w:val="es-BO"/>
              </w:rPr>
              <w:t>1</w:t>
            </w:r>
            <w:r w:rsidR="009D5096" w:rsidRPr="00234960">
              <w:rPr>
                <w:rFonts w:ascii="Arial" w:hAnsi="Arial" w:cs="Arial"/>
                <w:sz w:val="12"/>
                <w:szCs w:val="12"/>
                <w:lang w:val="es-BO"/>
              </w:rPr>
              <w:t>1</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030DF9" w:rsidP="00030DF9">
            <w:pPr>
              <w:adjustRightInd w:val="0"/>
              <w:snapToGrid w:val="0"/>
              <w:jc w:val="center"/>
              <w:rPr>
                <w:rFonts w:ascii="Arial" w:hAnsi="Arial" w:cs="Arial"/>
                <w:sz w:val="12"/>
                <w:szCs w:val="12"/>
                <w:lang w:val="es-BO"/>
              </w:rPr>
            </w:pPr>
            <w:r w:rsidRPr="00234960">
              <w:rPr>
                <w:rFonts w:ascii="Arial" w:hAnsi="Arial" w:cs="Arial"/>
                <w:sz w:val="12"/>
                <w:szCs w:val="12"/>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56A72"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A92B98">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lastRenderedPageBreak/>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lastRenderedPageBreak/>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030DF9" w:rsidP="00030DF9">
            <w:pPr>
              <w:adjustRightInd w:val="0"/>
              <w:snapToGrid w:val="0"/>
              <w:jc w:val="center"/>
              <w:rPr>
                <w:rFonts w:ascii="Arial" w:hAnsi="Arial" w:cs="Arial"/>
                <w:sz w:val="12"/>
                <w:szCs w:val="12"/>
                <w:lang w:val="es-BO"/>
              </w:rPr>
            </w:pPr>
            <w:r w:rsidRPr="00234960">
              <w:rPr>
                <w:rFonts w:ascii="Arial" w:hAnsi="Arial" w:cs="Arial"/>
                <w:sz w:val="12"/>
                <w:szCs w:val="12"/>
                <w:lang w:val="es-BO"/>
              </w:rPr>
              <w:t>30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956A72" w:rsidP="00956A72">
            <w:pPr>
              <w:adjustRightInd w:val="0"/>
              <w:snapToGrid w:val="0"/>
              <w:jc w:val="center"/>
              <w:rPr>
                <w:rFonts w:ascii="Arial" w:hAnsi="Arial" w:cs="Arial"/>
                <w:sz w:val="12"/>
                <w:szCs w:val="12"/>
                <w:lang w:val="es-BO"/>
              </w:rPr>
            </w:pPr>
            <w:r w:rsidRPr="00234960">
              <w:rPr>
                <w:rFonts w:ascii="Arial" w:hAnsi="Arial" w:cs="Arial"/>
                <w:sz w:val="12"/>
                <w:szCs w:val="12"/>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CA6C06">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CA6C06" w:rsidRPr="00234960">
              <w:rPr>
                <w:rFonts w:ascii="Arial" w:hAnsi="Arial" w:cs="Arial"/>
                <w:sz w:val="12"/>
                <w:szCs w:val="12"/>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EB2CAE">
        <w:trPr>
          <w:trHeight w:val="584"/>
        </w:trPr>
        <w:tc>
          <w:tcPr>
            <w:tcW w:w="9781" w:type="dxa"/>
            <w:shd w:val="clear" w:color="auto" w:fill="auto"/>
          </w:tcPr>
          <w:p w:rsidR="00DA79A4" w:rsidRPr="009956C4" w:rsidRDefault="00DA79A4" w:rsidP="00DB65B3">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DB65B3">
            <w:pPr>
              <w:jc w:val="center"/>
              <w:rPr>
                <w:rFonts w:cs="Arial"/>
                <w:sz w:val="18"/>
                <w:szCs w:val="18"/>
                <w:lang w:val="es-BO"/>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1"/>
              <w:gridCol w:w="177"/>
              <w:gridCol w:w="176"/>
              <w:gridCol w:w="179"/>
              <w:gridCol w:w="193"/>
              <w:gridCol w:w="29"/>
            </w:tblGrid>
            <w:tr w:rsidR="00177976" w:rsidRPr="0067783B" w:rsidTr="00437908">
              <w:trPr>
                <w:trHeight w:val="283"/>
                <w:tblHeader/>
              </w:trPr>
              <w:tc>
                <w:tcPr>
                  <w:tcW w:w="4609" w:type="pct"/>
                  <w:vMerge w:val="restart"/>
                  <w:shd w:val="clear" w:color="auto" w:fill="D9D9D9"/>
                  <w:vAlign w:val="center"/>
                </w:tcPr>
                <w:p w:rsidR="00177976" w:rsidRPr="0067783B" w:rsidRDefault="00177976" w:rsidP="00177976">
                  <w:pPr>
                    <w:jc w:val="center"/>
                    <w:rPr>
                      <w:b/>
                      <w:bCs/>
                      <w:sz w:val="14"/>
                      <w:szCs w:val="18"/>
                      <w:lang w:val="es-BO"/>
                    </w:rPr>
                  </w:pPr>
                  <w:r w:rsidRPr="0067783B">
                    <w:rPr>
                      <w:b/>
                      <w:bCs/>
                      <w:sz w:val="14"/>
                      <w:szCs w:val="18"/>
                      <w:lang w:val="es-BO"/>
                    </w:rPr>
                    <w:t>REQUISITOS NECESARIOS DEL(LOS) BIEN(ES) Y LAS CONDICIONES COMPLEMENTARIAS</w:t>
                  </w:r>
                </w:p>
              </w:tc>
              <w:tc>
                <w:tcPr>
                  <w:tcW w:w="92" w:type="pct"/>
                  <w:tcBorders>
                    <w:bottom w:val="single" w:sz="4" w:space="0" w:color="auto"/>
                  </w:tcBorders>
                  <w:shd w:val="clear"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c>
                <w:tcPr>
                  <w:tcW w:w="299" w:type="pct"/>
                  <w:gridSpan w:val="4"/>
                  <w:shd w:val="clear"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r>
            <w:tr w:rsidR="00177976" w:rsidRPr="0067783B" w:rsidTr="00437908">
              <w:trPr>
                <w:trHeight w:val="283"/>
                <w:tblHeader/>
              </w:trPr>
              <w:tc>
                <w:tcPr>
                  <w:tcW w:w="4609" w:type="pct"/>
                  <w:vMerge/>
                  <w:shd w:val="clear" w:color="auto" w:fill="D9D9D9"/>
                  <w:vAlign w:val="center"/>
                </w:tcPr>
                <w:p w:rsidR="00177976" w:rsidRPr="0067783B" w:rsidRDefault="00177976" w:rsidP="00177976">
                  <w:pPr>
                    <w:pBdr>
                      <w:top w:val="single" w:sz="4" w:space="0" w:color="auto"/>
                      <w:left w:val="single" w:sz="4" w:space="0" w:color="auto"/>
                      <w:bottom w:val="single" w:sz="4" w:space="0" w:color="auto"/>
                    </w:pBdr>
                    <w:jc w:val="center"/>
                    <w:rPr>
                      <w:rFonts w:eastAsia="Arial Unicode MS"/>
                      <w:b/>
                      <w:bCs/>
                      <w:sz w:val="14"/>
                      <w:szCs w:val="18"/>
                      <w:lang w:val="es-BO"/>
                    </w:rPr>
                  </w:pPr>
                </w:p>
              </w:tc>
              <w:tc>
                <w:tcPr>
                  <w:tcW w:w="92" w:type="pct"/>
                  <w:vMerge w:val="restart"/>
                  <w:shd w:val="clear"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p>
              </w:tc>
              <w:tc>
                <w:tcPr>
                  <w:tcW w:w="184" w:type="pct"/>
                  <w:gridSpan w:val="2"/>
                  <w:shd w:val="clear" w:color="auto" w:fill="D9D9D9"/>
                  <w:vAlign w:val="center"/>
                </w:tcPr>
                <w:p w:rsidR="00177976" w:rsidRPr="0067783B" w:rsidRDefault="00177976" w:rsidP="00177976">
                  <w:pPr>
                    <w:jc w:val="center"/>
                    <w:rPr>
                      <w:b/>
                      <w:bCs/>
                      <w:sz w:val="14"/>
                      <w:szCs w:val="18"/>
                      <w:lang w:val="es-BO"/>
                    </w:rPr>
                  </w:pPr>
                </w:p>
              </w:tc>
              <w:tc>
                <w:tcPr>
                  <w:tcW w:w="115" w:type="pct"/>
                  <w:gridSpan w:val="2"/>
                  <w:vMerge w:val="restart"/>
                  <w:shd w:val="clear" w:color="auto" w:fill="D9D9D9"/>
                  <w:vAlign w:val="center"/>
                </w:tcPr>
                <w:p w:rsidR="00177976" w:rsidRPr="0067783B" w:rsidRDefault="00177976" w:rsidP="00177976">
                  <w:pPr>
                    <w:jc w:val="center"/>
                    <w:rPr>
                      <w:bCs/>
                      <w:sz w:val="14"/>
                      <w:szCs w:val="18"/>
                      <w:lang w:val="es-BO"/>
                    </w:rPr>
                  </w:pPr>
                </w:p>
              </w:tc>
            </w:tr>
            <w:tr w:rsidR="00177976" w:rsidRPr="0067783B" w:rsidTr="00437908">
              <w:trPr>
                <w:trHeight w:val="283"/>
                <w:tblHeader/>
              </w:trPr>
              <w:tc>
                <w:tcPr>
                  <w:tcW w:w="4609" w:type="pct"/>
                  <w:vMerge/>
                  <w:tcBorders>
                    <w:bottom w:val="single" w:sz="4" w:space="0" w:color="auto"/>
                  </w:tcBorders>
                  <w:shd w:val="clear" w:color="auto" w:fill="D9D9D9"/>
                  <w:vAlign w:val="center"/>
                </w:tcPr>
                <w:p w:rsidR="00177976" w:rsidRPr="0067783B" w:rsidRDefault="00177976" w:rsidP="00177976">
                  <w:pPr>
                    <w:rPr>
                      <w:b/>
                      <w:bCs/>
                      <w:sz w:val="18"/>
                      <w:szCs w:val="18"/>
                      <w:lang w:val="es-BO"/>
                    </w:rPr>
                  </w:pPr>
                </w:p>
              </w:tc>
              <w:tc>
                <w:tcPr>
                  <w:tcW w:w="92" w:type="pct"/>
                  <w:vMerge/>
                  <w:tcBorders>
                    <w:bottom w:val="single" w:sz="4" w:space="0" w:color="auto"/>
                  </w:tcBorders>
                  <w:shd w:val="clear"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c>
                <w:tcPr>
                  <w:tcW w:w="91" w:type="pct"/>
                  <w:tcBorders>
                    <w:bottom w:val="single" w:sz="4" w:space="0" w:color="auto"/>
                  </w:tcBorders>
                  <w:shd w:val="clear" w:color="auto" w:fill="D9D9D9"/>
                  <w:vAlign w:val="center"/>
                </w:tcPr>
                <w:p w:rsidR="00177976" w:rsidRPr="0067783B" w:rsidRDefault="00177976" w:rsidP="00177976">
                  <w:pPr>
                    <w:jc w:val="center"/>
                    <w:rPr>
                      <w:b/>
                      <w:bCs/>
                      <w:sz w:val="18"/>
                      <w:szCs w:val="18"/>
                      <w:lang w:val="es-BO"/>
                    </w:rPr>
                  </w:pPr>
                </w:p>
              </w:tc>
              <w:tc>
                <w:tcPr>
                  <w:tcW w:w="93" w:type="pct"/>
                  <w:tcBorders>
                    <w:bottom w:val="single" w:sz="4" w:space="0" w:color="auto"/>
                  </w:tcBorders>
                  <w:shd w:val="clear" w:color="auto" w:fill="D9D9D9"/>
                  <w:vAlign w:val="center"/>
                </w:tcPr>
                <w:p w:rsidR="00177976" w:rsidRPr="0067783B" w:rsidRDefault="00177976" w:rsidP="00177976">
                  <w:pPr>
                    <w:jc w:val="center"/>
                    <w:rPr>
                      <w:b/>
                      <w:bCs/>
                      <w:sz w:val="18"/>
                      <w:szCs w:val="18"/>
                      <w:lang w:val="es-BO"/>
                    </w:rPr>
                  </w:pPr>
                </w:p>
              </w:tc>
              <w:tc>
                <w:tcPr>
                  <w:tcW w:w="115" w:type="pct"/>
                  <w:gridSpan w:val="2"/>
                  <w:vMerge/>
                  <w:tcBorders>
                    <w:bottom w:val="single" w:sz="4" w:space="0" w:color="auto"/>
                  </w:tcBorders>
                  <w:shd w:val="clear"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jc w:val="center"/>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67783B" w:rsidRDefault="00177976" w:rsidP="00177976">
                  <w:pPr>
                    <w:pStyle w:val="Prrafodelista"/>
                    <w:numPr>
                      <w:ilvl w:val="0"/>
                      <w:numId w:val="4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OBJETO Y CAUSA</w:t>
                  </w:r>
                </w:p>
              </w:tc>
            </w:tr>
            <w:tr w:rsidR="00177976" w:rsidRPr="0067783B" w:rsidTr="00437908">
              <w:trPr>
                <w:trHeight w:val="625"/>
              </w:trPr>
              <w:tc>
                <w:tcPr>
                  <w:tcW w:w="4609" w:type="pct"/>
                  <w:vAlign w:val="center"/>
                </w:tcPr>
                <w:p w:rsidR="00177976" w:rsidRDefault="00177976" w:rsidP="00177976">
                  <w:pPr>
                    <w:ind w:firstLine="6"/>
                    <w:jc w:val="both"/>
                    <w:rPr>
                      <w:bCs/>
                      <w:iCs/>
                      <w:sz w:val="18"/>
                      <w:szCs w:val="18"/>
                      <w:lang w:val="es-BO"/>
                    </w:rPr>
                  </w:pPr>
                  <w:r w:rsidRPr="0067783B">
                    <w:rPr>
                      <w:bCs/>
                      <w:iCs/>
                      <w:sz w:val="18"/>
                      <w:szCs w:val="18"/>
                      <w:lang w:val="es-BO"/>
                    </w:rPr>
                    <w:t>El Banco Central de Bolivia (BCB) req</w:t>
                  </w:r>
                  <w:r>
                    <w:rPr>
                      <w:bCs/>
                      <w:iCs/>
                      <w:sz w:val="18"/>
                      <w:szCs w:val="18"/>
                      <w:lang w:val="es-BO"/>
                    </w:rPr>
                    <w:t xml:space="preserve">uiere la </w:t>
                  </w:r>
                  <w:r w:rsidRPr="00DC7471">
                    <w:rPr>
                      <w:bCs/>
                      <w:iCs/>
                      <w:sz w:val="18"/>
                      <w:szCs w:val="18"/>
                      <w:lang w:val="es-BO"/>
                    </w:rPr>
                    <w:t>provisión e instalación de Alarmas de pánico para cajas</w:t>
                  </w:r>
                  <w:r>
                    <w:rPr>
                      <w:bCs/>
                      <w:iCs/>
                      <w:sz w:val="18"/>
                      <w:szCs w:val="18"/>
                      <w:lang w:val="es-BO"/>
                    </w:rPr>
                    <w:t xml:space="preserve"> del </w:t>
                  </w:r>
                  <w:r w:rsidRPr="0067783B">
                    <w:rPr>
                      <w:bCs/>
                      <w:iCs/>
                      <w:sz w:val="18"/>
                      <w:szCs w:val="18"/>
                      <w:lang w:val="es-BO"/>
                    </w:rPr>
                    <w:t xml:space="preserve">Edificio Principal </w:t>
                  </w:r>
                  <w:r>
                    <w:rPr>
                      <w:bCs/>
                      <w:iCs/>
                      <w:sz w:val="18"/>
                      <w:szCs w:val="18"/>
                      <w:lang w:val="es-BO"/>
                    </w:rPr>
                    <w:t>para alertar eventos irregulares.</w:t>
                  </w:r>
                </w:p>
                <w:p w:rsidR="00177976" w:rsidRPr="0067783B" w:rsidRDefault="00177976" w:rsidP="00177976">
                  <w:pPr>
                    <w:ind w:firstLine="6"/>
                    <w:jc w:val="both"/>
                    <w:rPr>
                      <w:bCs/>
                      <w:iCs/>
                      <w:sz w:val="18"/>
                      <w:szCs w:val="18"/>
                      <w:lang w:val="es-BO"/>
                    </w:rPr>
                  </w:pPr>
                </w:p>
              </w:tc>
              <w:tc>
                <w:tcPr>
                  <w:tcW w:w="391" w:type="pct"/>
                  <w:gridSpan w:val="5"/>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67783B" w:rsidRDefault="00177976" w:rsidP="00177976">
                  <w:pPr>
                    <w:pStyle w:val="Prrafodelista"/>
                    <w:numPr>
                      <w:ilvl w:val="0"/>
                      <w:numId w:val="4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CARA</w:t>
                  </w:r>
                  <w:r w:rsidRPr="0067783B">
                    <w:rPr>
                      <w:rFonts w:ascii="Verdana" w:hAnsi="Verdana"/>
                      <w:b/>
                      <w:bCs/>
                      <w:color w:val="FFFFFF"/>
                      <w:sz w:val="18"/>
                      <w:szCs w:val="18"/>
                      <w:lang w:val="es-BO"/>
                    </w:rPr>
                    <w:t xml:space="preserve">CTERÍSTICAS GENERALES DEL SISTEMA </w:t>
                  </w:r>
                </w:p>
              </w:tc>
            </w:tr>
            <w:tr w:rsidR="00177976" w:rsidRPr="0067783B" w:rsidTr="00437908">
              <w:trPr>
                <w:trHeight w:val="283"/>
              </w:trPr>
              <w:tc>
                <w:tcPr>
                  <w:tcW w:w="5000" w:type="pct"/>
                  <w:gridSpan w:val="6"/>
                  <w:shd w:val="clear" w:color="auto" w:fill="548DD4" w:themeFill="text2" w:themeFillTint="99"/>
                  <w:vAlign w:val="center"/>
                </w:tcPr>
                <w:p w:rsidR="00177976" w:rsidRPr="0067783B" w:rsidRDefault="00177976" w:rsidP="00177976">
                  <w:pPr>
                    <w:pStyle w:val="Prrafodelista"/>
                    <w:numPr>
                      <w:ilvl w:val="0"/>
                      <w:numId w:val="50"/>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Verdana" w:hAnsi="Verdana"/>
                      <w:iCs/>
                      <w:sz w:val="18"/>
                      <w:szCs w:val="18"/>
                      <w:lang w:val="es-BO"/>
                    </w:rPr>
                  </w:pPr>
                  <w:r w:rsidRPr="0067783B">
                    <w:rPr>
                      <w:rFonts w:ascii="Verdana" w:hAnsi="Verdana"/>
                      <w:b/>
                      <w:bCs/>
                      <w:sz w:val="18"/>
                      <w:szCs w:val="18"/>
                      <w:lang w:val="es-BO"/>
                    </w:rPr>
                    <w:t xml:space="preserve">REQUISITOS DEL SISTEMA </w:t>
                  </w:r>
                </w:p>
              </w:tc>
            </w:tr>
            <w:tr w:rsidR="00177976" w:rsidRPr="0067783B" w:rsidTr="00437908">
              <w:trPr>
                <w:trHeight w:val="283"/>
              </w:trPr>
              <w:tc>
                <w:tcPr>
                  <w:tcW w:w="5000" w:type="pct"/>
                  <w:gridSpan w:val="6"/>
                  <w:shd w:val="clear" w:color="auto" w:fill="C6D9F1" w:themeFill="text2" w:themeFillTint="33"/>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jc w:val="both"/>
                    <w:rPr>
                      <w:iCs/>
                      <w:sz w:val="18"/>
                      <w:szCs w:val="18"/>
                      <w:lang w:val="es-BO"/>
                    </w:rPr>
                  </w:pPr>
                  <w:r>
                    <w:rPr>
                      <w:b/>
                      <w:bCs/>
                      <w:sz w:val="18"/>
                      <w:szCs w:val="18"/>
                      <w:lang w:val="es-BO"/>
                    </w:rPr>
                    <w:t>COMPONENTE 1: EQUIPO CENTRAL DE ALARMA</w:t>
                  </w:r>
                </w:p>
              </w:tc>
            </w:tr>
            <w:tr w:rsidR="00177976" w:rsidRPr="0067783B" w:rsidTr="00437908">
              <w:trPr>
                <w:trHeight w:val="283"/>
              </w:trPr>
              <w:tc>
                <w:tcPr>
                  <w:tcW w:w="4609" w:type="pct"/>
                  <w:vAlign w:val="center"/>
                </w:tcPr>
                <w:p w:rsidR="00177976" w:rsidRPr="0067783B" w:rsidRDefault="00177976" w:rsidP="00177976">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Marca: </w:t>
                  </w:r>
                  <w:r w:rsidRPr="0067783B">
                    <w:rPr>
                      <w:rFonts w:ascii="Verdana" w:hAnsi="Verdana"/>
                      <w:sz w:val="18"/>
                      <w:szCs w:val="18"/>
                      <w:lang w:val="es-BO"/>
                    </w:rPr>
                    <w:t>A Especificar.</w:t>
                  </w:r>
                </w:p>
                <w:p w:rsidR="00177976" w:rsidRPr="0067783B" w:rsidRDefault="00177976" w:rsidP="00177976">
                  <w:pPr>
                    <w:jc w:val="both"/>
                    <w:rPr>
                      <w:i/>
                      <w:sz w:val="18"/>
                      <w:szCs w:val="18"/>
                      <w:lang w:val="es-BO"/>
                    </w:rPr>
                  </w:pPr>
                  <w:r w:rsidRPr="0067783B">
                    <w:rPr>
                      <w:b/>
                      <w:i/>
                      <w:sz w:val="18"/>
                      <w:szCs w:val="18"/>
                      <w:lang w:val="es-BO"/>
                    </w:rPr>
                    <w:t xml:space="preserve"> (Especificar)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shd w:val="clear" w:color="auto" w:fill="auto"/>
                  <w:vAlign w:val="center"/>
                </w:tcPr>
                <w:p w:rsidR="00177976" w:rsidRPr="0067783B" w:rsidRDefault="00177976" w:rsidP="00177976">
                  <w:pPr>
                    <w:pStyle w:val="Prrafodelista"/>
                    <w:numPr>
                      <w:ilvl w:val="0"/>
                      <w:numId w:val="52"/>
                    </w:numPr>
                    <w:contextualSpacing/>
                    <w:jc w:val="both"/>
                    <w:rPr>
                      <w:rFonts w:ascii="Verdana" w:hAnsi="Verdana"/>
                      <w:sz w:val="18"/>
                      <w:szCs w:val="18"/>
                      <w:lang w:val="es-BO"/>
                    </w:rPr>
                  </w:pPr>
                  <w:r w:rsidRPr="0067783B">
                    <w:rPr>
                      <w:rFonts w:ascii="Verdana" w:hAnsi="Verdana"/>
                      <w:b/>
                      <w:sz w:val="18"/>
                      <w:szCs w:val="18"/>
                      <w:lang w:val="es-BO"/>
                    </w:rPr>
                    <w:t>Modelo:</w:t>
                  </w:r>
                  <w:r w:rsidRPr="0067783B">
                    <w:rPr>
                      <w:rFonts w:ascii="Verdana" w:hAnsi="Verdana"/>
                      <w:sz w:val="18"/>
                      <w:szCs w:val="18"/>
                      <w:lang w:val="es-BO"/>
                    </w:rPr>
                    <w:t xml:space="preserve"> A </w:t>
                  </w:r>
                  <w:r w:rsidRPr="0067783B">
                    <w:rPr>
                      <w:rFonts w:ascii="Verdana" w:hAnsi="Verdana"/>
                      <w:bCs/>
                      <w:iCs/>
                      <w:sz w:val="18"/>
                      <w:szCs w:val="18"/>
                      <w:lang w:val="es-BO"/>
                    </w:rPr>
                    <w:t xml:space="preserve">Especificar. </w:t>
                  </w:r>
                </w:p>
                <w:p w:rsidR="00177976" w:rsidRPr="0067783B" w:rsidRDefault="00177976" w:rsidP="00177976">
                  <w:pPr>
                    <w:jc w:val="both"/>
                    <w:rPr>
                      <w:sz w:val="18"/>
                      <w:szCs w:val="18"/>
                      <w:lang w:val="es-BO"/>
                    </w:rPr>
                  </w:pPr>
                  <w:r w:rsidRPr="0067783B">
                    <w:rPr>
                      <w:sz w:val="18"/>
                      <w:szCs w:val="18"/>
                      <w:lang w:val="es-BO"/>
                    </w:rPr>
                    <w:t xml:space="preserve">El modelo ofertado debe ser verificable en la página web oficial del fabricante, no se aceptarán modelos descontinuados o no especificados por el </w:t>
                  </w:r>
                  <w:r>
                    <w:rPr>
                      <w:sz w:val="18"/>
                      <w:szCs w:val="18"/>
                      <w:lang w:val="es-BO"/>
                    </w:rPr>
                    <w:t>fabricante.</w:t>
                  </w:r>
                </w:p>
                <w:p w:rsidR="00177976" w:rsidRPr="0067783B" w:rsidRDefault="00177976" w:rsidP="00177976">
                  <w:pPr>
                    <w:ind w:firstLine="6"/>
                    <w:jc w:val="both"/>
                    <w:rPr>
                      <w:sz w:val="18"/>
                      <w:szCs w:val="18"/>
                      <w:lang w:val="es-BO"/>
                    </w:rPr>
                  </w:pPr>
                  <w:r w:rsidRPr="0067783B">
                    <w:rPr>
                      <w:b/>
                      <w:i/>
                      <w:sz w:val="18"/>
                      <w:szCs w:val="18"/>
                      <w:lang w:val="es-BO"/>
                    </w:rPr>
                    <w:t xml:space="preserve">(Manifestar aceptación, especificar y </w:t>
                  </w:r>
                  <w:r w:rsidRPr="0067783B">
                    <w:rPr>
                      <w:b/>
                      <w:bCs/>
                      <w:i/>
                      <w:color w:val="000000"/>
                      <w:sz w:val="18"/>
                      <w:szCs w:val="18"/>
                      <w:lang w:val="es-BO"/>
                    </w:rPr>
                    <w:t>señalar la dirección URL del fabricante</w:t>
                  </w:r>
                  <w:r w:rsidRPr="0067783B">
                    <w:rPr>
                      <w:b/>
                      <w:i/>
                      <w:sz w:val="18"/>
                      <w:szCs w:val="18"/>
                      <w:lang w:val="es-BO"/>
                    </w:rPr>
                    <w:t>)</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7783B" w:rsidRDefault="00177976" w:rsidP="00177976">
                  <w:pPr>
                    <w:pStyle w:val="Prrafodelista"/>
                    <w:numPr>
                      <w:ilvl w:val="0"/>
                      <w:numId w:val="52"/>
                    </w:numPr>
                    <w:contextualSpacing/>
                    <w:jc w:val="both"/>
                    <w:rPr>
                      <w:rFonts w:ascii="Verdana" w:hAnsi="Verdana"/>
                      <w:b/>
                      <w:i/>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Un (1) Panel de Alarma</w:t>
                  </w:r>
                  <w:r w:rsidRPr="0067783B">
                    <w:rPr>
                      <w:rFonts w:ascii="Verdana" w:hAnsi="Verdana"/>
                      <w:sz w:val="18"/>
                      <w:szCs w:val="18"/>
                      <w:lang w:val="es-BO"/>
                    </w:rPr>
                    <w:t>.</w:t>
                  </w:r>
                </w:p>
                <w:p w:rsidR="00177976" w:rsidRPr="0067783B" w:rsidRDefault="00177976" w:rsidP="00177976">
                  <w:pPr>
                    <w:jc w:val="both"/>
                    <w:rPr>
                      <w:b/>
                      <w:i/>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5E16EB" w:rsidTr="00437908">
              <w:trPr>
                <w:trHeight w:val="283"/>
              </w:trPr>
              <w:tc>
                <w:tcPr>
                  <w:tcW w:w="4609" w:type="pct"/>
                  <w:shd w:val="clear" w:color="auto" w:fill="auto"/>
                  <w:vAlign w:val="center"/>
                </w:tcPr>
                <w:p w:rsidR="00177976" w:rsidRPr="005E16EB" w:rsidRDefault="00177976" w:rsidP="00177976">
                  <w:pPr>
                    <w:pStyle w:val="Prrafodelista"/>
                    <w:numPr>
                      <w:ilvl w:val="0"/>
                      <w:numId w:val="52"/>
                    </w:numPr>
                    <w:contextualSpacing/>
                    <w:jc w:val="both"/>
                    <w:rPr>
                      <w:rFonts w:ascii="Verdana" w:hAnsi="Verdana"/>
                      <w:bCs/>
                      <w:sz w:val="18"/>
                      <w:szCs w:val="18"/>
                      <w:lang w:val="es-BO"/>
                    </w:rPr>
                  </w:pPr>
                  <w:r w:rsidRPr="005E16EB">
                    <w:rPr>
                      <w:rFonts w:ascii="Verdana" w:hAnsi="Verdana"/>
                      <w:b/>
                      <w:sz w:val="18"/>
                      <w:szCs w:val="18"/>
                      <w:lang w:val="es-BO"/>
                    </w:rPr>
                    <w:t xml:space="preserve">Características Generales: </w:t>
                  </w:r>
                  <w:r>
                    <w:rPr>
                      <w:rFonts w:ascii="Verdana" w:hAnsi="Verdana"/>
                      <w:bCs/>
                      <w:sz w:val="18"/>
                      <w:szCs w:val="18"/>
                      <w:lang w:val="es-BO"/>
                    </w:rPr>
                    <w:t>El equipo ofertado deberá</w:t>
                  </w:r>
                  <w:r w:rsidRPr="005E16EB">
                    <w:rPr>
                      <w:rFonts w:ascii="Verdana" w:hAnsi="Verdana"/>
                      <w:bCs/>
                      <w:sz w:val="18"/>
                      <w:szCs w:val="18"/>
                      <w:lang w:val="es-BO"/>
                    </w:rPr>
                    <w:t xml:space="preserve"> contar con las siguientes características.</w:t>
                  </w:r>
                </w:p>
                <w:p w:rsidR="00177976" w:rsidRPr="0011491F" w:rsidRDefault="00177976" w:rsidP="00177976">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Mínimamente 500 zonas.</w:t>
                  </w:r>
                </w:p>
                <w:p w:rsidR="00177976" w:rsidRPr="00001BD4" w:rsidRDefault="00177976" w:rsidP="00177976">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Mínimamente 100 zonas por BUS y/o laso (cable).</w:t>
                  </w:r>
                </w:p>
                <w:p w:rsidR="00177976" w:rsidRPr="00001BD4" w:rsidRDefault="00177976" w:rsidP="00177976">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Capacidad mínima para 16 teclados.</w:t>
                  </w:r>
                </w:p>
                <w:p w:rsidR="00177976" w:rsidRDefault="00177976" w:rsidP="00177976">
                  <w:pPr>
                    <w:pStyle w:val="Prrafodelista"/>
                    <w:numPr>
                      <w:ilvl w:val="1"/>
                      <w:numId w:val="52"/>
                    </w:numPr>
                    <w:contextualSpacing/>
                    <w:jc w:val="both"/>
                    <w:rPr>
                      <w:rFonts w:ascii="Verdana" w:hAnsi="Verdana"/>
                      <w:bCs/>
                      <w:sz w:val="18"/>
                      <w:szCs w:val="18"/>
                      <w:lang w:val="es-BO"/>
                    </w:rPr>
                  </w:pPr>
                  <w:r>
                    <w:rPr>
                      <w:rFonts w:ascii="Verdana" w:hAnsi="Verdana"/>
                      <w:bCs/>
                      <w:sz w:val="18"/>
                      <w:szCs w:val="18"/>
                      <w:lang w:val="es-BO"/>
                    </w:rPr>
                    <w:t>Capacidad mínima de 10000 usuarios</w:t>
                  </w:r>
                </w:p>
                <w:p w:rsidR="00177976" w:rsidRPr="003B243A" w:rsidRDefault="00177976" w:rsidP="00177976">
                  <w:pPr>
                    <w:pStyle w:val="Prrafodelista"/>
                    <w:numPr>
                      <w:ilvl w:val="1"/>
                      <w:numId w:val="52"/>
                    </w:numPr>
                    <w:contextualSpacing/>
                    <w:jc w:val="both"/>
                    <w:rPr>
                      <w:rFonts w:ascii="Verdana" w:hAnsi="Verdana"/>
                      <w:bCs/>
                      <w:sz w:val="18"/>
                      <w:szCs w:val="18"/>
                      <w:lang w:val="es-BO"/>
                    </w:rPr>
                  </w:pPr>
                  <w:r w:rsidRPr="003B243A">
                    <w:rPr>
                      <w:rFonts w:ascii="Verdana" w:hAnsi="Verdana"/>
                      <w:bCs/>
                      <w:sz w:val="18"/>
                      <w:szCs w:val="18"/>
                      <w:lang w:val="es-BO"/>
                    </w:rPr>
                    <w:t>Monitor de línea telefónica.</w:t>
                  </w:r>
                </w:p>
                <w:p w:rsidR="00177976" w:rsidRDefault="00177976" w:rsidP="00177976">
                  <w:pPr>
                    <w:pStyle w:val="Prrafodelista"/>
                    <w:numPr>
                      <w:ilvl w:val="1"/>
                      <w:numId w:val="52"/>
                    </w:numPr>
                    <w:contextualSpacing/>
                    <w:jc w:val="both"/>
                    <w:rPr>
                      <w:rFonts w:ascii="Verdana" w:hAnsi="Verdana"/>
                      <w:bCs/>
                      <w:sz w:val="18"/>
                      <w:szCs w:val="18"/>
                      <w:lang w:val="es-BO"/>
                    </w:rPr>
                  </w:pPr>
                  <w:r>
                    <w:rPr>
                      <w:rFonts w:ascii="Verdana" w:hAnsi="Verdana"/>
                      <w:bCs/>
                      <w:sz w:val="18"/>
                      <w:szCs w:val="18"/>
                      <w:lang w:val="es-BO"/>
                    </w:rPr>
                    <w:t>Co</w:t>
                  </w:r>
                  <w:r w:rsidRPr="001938FE">
                    <w:rPr>
                      <w:rFonts w:ascii="Verdana" w:hAnsi="Verdana"/>
                      <w:bCs/>
                      <w:sz w:val="18"/>
                      <w:szCs w:val="18"/>
                      <w:lang w:val="es-BO"/>
                    </w:rPr>
                    <w:t>nexión Ethernet 10/100</w:t>
                  </w:r>
                  <w:r>
                    <w:rPr>
                      <w:rFonts w:ascii="Verdana" w:hAnsi="Verdana"/>
                      <w:bCs/>
                      <w:sz w:val="18"/>
                      <w:szCs w:val="18"/>
                      <w:lang w:val="es-BO"/>
                    </w:rPr>
                    <w:t>.</w:t>
                  </w:r>
                </w:p>
                <w:p w:rsidR="00177976" w:rsidRPr="0011491F" w:rsidRDefault="00177976" w:rsidP="00177976">
                  <w:pPr>
                    <w:pStyle w:val="Prrafodelista"/>
                    <w:numPr>
                      <w:ilvl w:val="1"/>
                      <w:numId w:val="52"/>
                    </w:numPr>
                    <w:contextualSpacing/>
                    <w:jc w:val="both"/>
                    <w:rPr>
                      <w:rFonts w:ascii="Verdana" w:hAnsi="Verdana"/>
                      <w:bCs/>
                      <w:sz w:val="18"/>
                      <w:szCs w:val="18"/>
                      <w:lang w:val="es-BO"/>
                    </w:rPr>
                  </w:pPr>
                  <w:r w:rsidRPr="0011491F">
                    <w:rPr>
                      <w:rFonts w:ascii="Verdana" w:hAnsi="Verdana"/>
                      <w:bCs/>
                      <w:sz w:val="18"/>
                      <w:szCs w:val="18"/>
                      <w:lang w:val="es-BO"/>
                    </w:rPr>
                    <w:t xml:space="preserve">Mínimamente 30 áreas individuales. </w:t>
                  </w:r>
                </w:p>
                <w:p w:rsidR="00177976" w:rsidRPr="007D376F" w:rsidRDefault="00177976" w:rsidP="00177976">
                  <w:pPr>
                    <w:pStyle w:val="Prrafodelista"/>
                    <w:numPr>
                      <w:ilvl w:val="1"/>
                      <w:numId w:val="52"/>
                    </w:numPr>
                    <w:tabs>
                      <w:tab w:val="left" w:pos="634"/>
                    </w:tabs>
                    <w:contextualSpacing/>
                    <w:jc w:val="both"/>
                    <w:rPr>
                      <w:rFonts w:ascii="Verdana" w:hAnsi="Verdana" w:cs="Arial"/>
                      <w:bCs/>
                      <w:sz w:val="18"/>
                      <w:szCs w:val="18"/>
                    </w:rPr>
                  </w:pPr>
                  <w:r w:rsidRPr="007D376F">
                    <w:rPr>
                      <w:rFonts w:ascii="Verdana" w:hAnsi="Verdana" w:cs="Arial"/>
                      <w:bCs/>
                      <w:sz w:val="18"/>
                      <w:szCs w:val="18"/>
                    </w:rPr>
                    <w:t>Memoria de hasta 10000 eventos.</w:t>
                  </w:r>
                </w:p>
                <w:p w:rsidR="00177976" w:rsidRPr="007D376F" w:rsidRDefault="00177976" w:rsidP="00177976">
                  <w:pPr>
                    <w:pStyle w:val="Prrafodelista"/>
                    <w:numPr>
                      <w:ilvl w:val="1"/>
                      <w:numId w:val="52"/>
                    </w:numPr>
                    <w:tabs>
                      <w:tab w:val="left" w:pos="634"/>
                    </w:tabs>
                    <w:contextualSpacing/>
                    <w:jc w:val="both"/>
                    <w:rPr>
                      <w:rFonts w:ascii="Verdana" w:hAnsi="Verdana" w:cs="Arial"/>
                      <w:bCs/>
                      <w:sz w:val="18"/>
                      <w:szCs w:val="18"/>
                    </w:rPr>
                  </w:pPr>
                  <w:r>
                    <w:rPr>
                      <w:rFonts w:ascii="Verdana" w:hAnsi="Verdana" w:cs="Arial"/>
                      <w:bCs/>
                      <w:sz w:val="18"/>
                      <w:szCs w:val="18"/>
                    </w:rPr>
                    <w:t xml:space="preserve">Deberá </w:t>
                  </w:r>
                  <w:r w:rsidRPr="007D376F">
                    <w:rPr>
                      <w:rFonts w:ascii="Verdana" w:hAnsi="Verdana" w:cs="Arial"/>
                      <w:bCs/>
                      <w:sz w:val="18"/>
                      <w:szCs w:val="18"/>
                    </w:rPr>
                    <w:t>poder soportar mínimamente hasta 15 puertas de acceso.</w:t>
                  </w:r>
                </w:p>
                <w:p w:rsidR="00177976" w:rsidRPr="007D376F" w:rsidRDefault="00177976" w:rsidP="00177976">
                  <w:pPr>
                    <w:pStyle w:val="Prrafodelista"/>
                    <w:numPr>
                      <w:ilvl w:val="1"/>
                      <w:numId w:val="52"/>
                    </w:numPr>
                    <w:ind w:left="923" w:hanging="563"/>
                    <w:rPr>
                      <w:rFonts w:ascii="Verdana" w:hAnsi="Verdana"/>
                      <w:bCs/>
                      <w:sz w:val="18"/>
                      <w:szCs w:val="18"/>
                      <w:lang w:val="es-BO"/>
                    </w:rPr>
                  </w:pPr>
                  <w:r w:rsidRPr="007D376F">
                    <w:rPr>
                      <w:rFonts w:ascii="Verdana" w:hAnsi="Verdana"/>
                      <w:bCs/>
                      <w:sz w:val="18"/>
                      <w:szCs w:val="18"/>
                      <w:lang w:val="es-BO"/>
                    </w:rPr>
                    <w:t>Comunicación cifrada AES 128 Bits</w:t>
                  </w:r>
                  <w:r>
                    <w:rPr>
                      <w:rFonts w:ascii="Verdana" w:hAnsi="Verdana"/>
                      <w:bCs/>
                      <w:sz w:val="18"/>
                      <w:szCs w:val="18"/>
                      <w:lang w:val="es-BO"/>
                    </w:rPr>
                    <w:t>.</w:t>
                  </w:r>
                </w:p>
                <w:p w:rsidR="00177976" w:rsidRPr="00073612" w:rsidRDefault="00177976" w:rsidP="00177976">
                  <w:pPr>
                    <w:pStyle w:val="Prrafodelista"/>
                    <w:numPr>
                      <w:ilvl w:val="1"/>
                      <w:numId w:val="52"/>
                    </w:numPr>
                    <w:ind w:left="923" w:hanging="563"/>
                    <w:rPr>
                      <w:rFonts w:ascii="Verdana" w:hAnsi="Verdana"/>
                      <w:bCs/>
                      <w:sz w:val="18"/>
                      <w:szCs w:val="18"/>
                      <w:lang w:val="es-BO"/>
                    </w:rPr>
                  </w:pPr>
                  <w:r>
                    <w:rPr>
                      <w:rFonts w:ascii="Verdana" w:hAnsi="Verdana"/>
                      <w:bCs/>
                      <w:sz w:val="18"/>
                      <w:szCs w:val="18"/>
                      <w:lang w:val="es-BO"/>
                    </w:rPr>
                    <w:t>Compatibilidad pa</w:t>
                  </w:r>
                  <w:r w:rsidRPr="00073612">
                    <w:rPr>
                      <w:rFonts w:ascii="Verdana" w:hAnsi="Verdana"/>
                      <w:bCs/>
                      <w:sz w:val="18"/>
                      <w:szCs w:val="18"/>
                      <w:lang w:val="es-BO"/>
                    </w:rPr>
                    <w:t>r</w:t>
                  </w:r>
                  <w:r>
                    <w:rPr>
                      <w:rFonts w:ascii="Verdana" w:hAnsi="Verdana"/>
                      <w:bCs/>
                      <w:sz w:val="18"/>
                      <w:szCs w:val="18"/>
                      <w:lang w:val="es-BO"/>
                    </w:rPr>
                    <w:t>a</w:t>
                  </w:r>
                  <w:r w:rsidRPr="00073612">
                    <w:rPr>
                      <w:rFonts w:ascii="Verdana" w:hAnsi="Verdana"/>
                      <w:bCs/>
                      <w:sz w:val="18"/>
                      <w:szCs w:val="18"/>
                      <w:lang w:val="es-BO"/>
                    </w:rPr>
                    <w:t xml:space="preserve"> </w:t>
                  </w:r>
                  <w:r>
                    <w:rPr>
                      <w:rFonts w:ascii="Verdana" w:hAnsi="Verdana"/>
                      <w:bCs/>
                      <w:sz w:val="18"/>
                      <w:szCs w:val="18"/>
                      <w:lang w:val="es-BO"/>
                    </w:rPr>
                    <w:t>c</w:t>
                  </w:r>
                  <w:r w:rsidRPr="00073612">
                    <w:rPr>
                      <w:rFonts w:ascii="Verdana" w:hAnsi="Verdana"/>
                      <w:bCs/>
                      <w:sz w:val="18"/>
                      <w:szCs w:val="18"/>
                      <w:lang w:val="es-BO"/>
                    </w:rPr>
                    <w:t>onectar t</w:t>
                  </w:r>
                  <w:r>
                    <w:rPr>
                      <w:rFonts w:ascii="Verdana" w:hAnsi="Verdana"/>
                      <w:bCs/>
                      <w:sz w:val="18"/>
                      <w:szCs w:val="18"/>
                      <w:lang w:val="es-BO"/>
                    </w:rPr>
                    <w:t>eclados inalámbricos.</w:t>
                  </w:r>
                </w:p>
                <w:p w:rsidR="00177976" w:rsidRPr="00073612" w:rsidRDefault="00177976" w:rsidP="00177976">
                  <w:pPr>
                    <w:pStyle w:val="Prrafodelista"/>
                    <w:numPr>
                      <w:ilvl w:val="1"/>
                      <w:numId w:val="52"/>
                    </w:numPr>
                    <w:ind w:left="923" w:hanging="563"/>
                    <w:rPr>
                      <w:rFonts w:ascii="Verdana" w:hAnsi="Verdana"/>
                      <w:bCs/>
                      <w:sz w:val="18"/>
                      <w:szCs w:val="18"/>
                      <w:lang w:val="es-BO"/>
                    </w:rPr>
                  </w:pPr>
                  <w:r>
                    <w:rPr>
                      <w:rFonts w:ascii="Verdana" w:hAnsi="Verdana"/>
                      <w:bCs/>
                      <w:sz w:val="18"/>
                      <w:szCs w:val="18"/>
                      <w:lang w:val="es-BO"/>
                    </w:rPr>
                    <w:t>F</w:t>
                  </w:r>
                  <w:r w:rsidRPr="00073612">
                    <w:rPr>
                      <w:rFonts w:ascii="Verdana" w:hAnsi="Verdana"/>
                      <w:bCs/>
                      <w:sz w:val="18"/>
                      <w:szCs w:val="18"/>
                      <w:lang w:val="es-BO"/>
                    </w:rPr>
                    <w:t>unción de doble confirmación de pánico en apertura</w:t>
                  </w:r>
                  <w:r>
                    <w:rPr>
                      <w:rFonts w:ascii="Verdana" w:hAnsi="Verdana"/>
                      <w:bCs/>
                      <w:sz w:val="18"/>
                      <w:szCs w:val="18"/>
                      <w:lang w:val="es-BO"/>
                    </w:rPr>
                    <w:t>.</w:t>
                  </w:r>
                </w:p>
                <w:p w:rsidR="00177976" w:rsidRPr="007D376F" w:rsidRDefault="00177976" w:rsidP="00177976">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Soporte mínimo de 300 salidas.</w:t>
                  </w:r>
                </w:p>
                <w:p w:rsidR="00177976" w:rsidRPr="00CD610E" w:rsidRDefault="00177976" w:rsidP="00177976">
                  <w:pPr>
                    <w:pStyle w:val="Prrafodelista"/>
                    <w:numPr>
                      <w:ilvl w:val="1"/>
                      <w:numId w:val="52"/>
                    </w:numPr>
                    <w:ind w:left="923" w:hanging="574"/>
                    <w:rPr>
                      <w:rFonts w:ascii="Verdana" w:hAnsi="Verdana"/>
                      <w:bCs/>
                      <w:sz w:val="18"/>
                      <w:szCs w:val="18"/>
                      <w:lang w:val="es-BO"/>
                    </w:rPr>
                  </w:pPr>
                  <w:r>
                    <w:rPr>
                      <w:rFonts w:ascii="Verdana" w:hAnsi="Verdana"/>
                      <w:bCs/>
                      <w:sz w:val="18"/>
                      <w:szCs w:val="18"/>
                      <w:lang w:val="es-BO"/>
                    </w:rPr>
                    <w:t>Actualizable remoto o local.</w:t>
                  </w:r>
                </w:p>
                <w:p w:rsidR="00177976" w:rsidRDefault="00177976" w:rsidP="00177976">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 xml:space="preserve">Capacidad para soportar módulos WIFI, inalámbricos y tarjetas para control de acceso. </w:t>
                  </w:r>
                </w:p>
                <w:p w:rsidR="00177976" w:rsidRDefault="00177976" w:rsidP="00177976">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 xml:space="preserve">Administración de la central de alarmas mediante Web </w:t>
                  </w:r>
                  <w:proofErr w:type="spellStart"/>
                  <w:r>
                    <w:rPr>
                      <w:rFonts w:ascii="Verdana" w:hAnsi="Verdana"/>
                      <w:bCs/>
                      <w:sz w:val="18"/>
                      <w:szCs w:val="18"/>
                      <w:lang w:val="es-BO"/>
                    </w:rPr>
                    <w:t>Service</w:t>
                  </w:r>
                  <w:proofErr w:type="spellEnd"/>
                  <w:r>
                    <w:rPr>
                      <w:rFonts w:ascii="Verdana" w:hAnsi="Verdana"/>
                      <w:bCs/>
                      <w:sz w:val="18"/>
                      <w:szCs w:val="18"/>
                      <w:lang w:val="es-BO"/>
                    </w:rPr>
                    <w:t xml:space="preserve"> o aplicación.</w:t>
                  </w:r>
                </w:p>
                <w:p w:rsidR="00177976" w:rsidRDefault="00177976" w:rsidP="00177976">
                  <w:pPr>
                    <w:pStyle w:val="Prrafodelista"/>
                    <w:numPr>
                      <w:ilvl w:val="1"/>
                      <w:numId w:val="52"/>
                    </w:numPr>
                    <w:ind w:left="923" w:hanging="563"/>
                    <w:rPr>
                      <w:rFonts w:ascii="Verdana" w:hAnsi="Verdana"/>
                      <w:bCs/>
                      <w:sz w:val="18"/>
                      <w:szCs w:val="18"/>
                      <w:lang w:val="es-BO"/>
                    </w:rPr>
                  </w:pPr>
                  <w:r w:rsidRPr="008558BD">
                    <w:rPr>
                      <w:rFonts w:ascii="Verdana" w:hAnsi="Verdana"/>
                      <w:bCs/>
                      <w:sz w:val="18"/>
                      <w:szCs w:val="18"/>
                      <w:lang w:val="es-BO"/>
                    </w:rPr>
                    <w:t xml:space="preserve">Plataforma de Monitoreo con Licencia Perpetua (Cantidad de puertas </w:t>
                  </w:r>
                  <w:r>
                    <w:rPr>
                      <w:rFonts w:ascii="Verdana" w:hAnsi="Verdana"/>
                      <w:bCs/>
                      <w:sz w:val="18"/>
                      <w:szCs w:val="18"/>
                      <w:lang w:val="es-BO"/>
                    </w:rPr>
                    <w:t>16</w:t>
                  </w:r>
                  <w:r w:rsidRPr="008558BD">
                    <w:rPr>
                      <w:rFonts w:ascii="Verdana" w:hAnsi="Verdana"/>
                      <w:bCs/>
                      <w:sz w:val="18"/>
                      <w:szCs w:val="18"/>
                      <w:lang w:val="es-BO"/>
                    </w:rPr>
                    <w:t>). (La empresa a adjudicarse debe instalar y poner en marcha la misma).</w:t>
                  </w:r>
                </w:p>
                <w:p w:rsidR="00177976" w:rsidRDefault="00177976" w:rsidP="00177976">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Interfaz de usuario intuitiva para la supervisión y el control del sistema</w:t>
                  </w:r>
                  <w:r w:rsidRPr="008558BD">
                    <w:rPr>
                      <w:rFonts w:ascii="Verdana" w:hAnsi="Verdana"/>
                      <w:bCs/>
                      <w:sz w:val="18"/>
                      <w:szCs w:val="18"/>
                      <w:lang w:val="es-BO"/>
                    </w:rPr>
                    <w:t>.</w:t>
                  </w:r>
                </w:p>
                <w:p w:rsidR="00177976" w:rsidRDefault="00177976" w:rsidP="00177976">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Administración de usuarios.</w:t>
                  </w:r>
                </w:p>
                <w:p w:rsidR="00177976" w:rsidRDefault="00177976" w:rsidP="00177976">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Mapas gráficos.</w:t>
                  </w:r>
                </w:p>
                <w:p w:rsidR="00177976" w:rsidRDefault="00177976" w:rsidP="00177976">
                  <w:pPr>
                    <w:pStyle w:val="Prrafodelista"/>
                    <w:numPr>
                      <w:ilvl w:val="1"/>
                      <w:numId w:val="52"/>
                    </w:numPr>
                    <w:ind w:left="1064" w:hanging="704"/>
                    <w:rPr>
                      <w:rFonts w:ascii="Verdana" w:hAnsi="Verdana"/>
                      <w:bCs/>
                      <w:sz w:val="18"/>
                      <w:szCs w:val="18"/>
                      <w:lang w:val="es-BO"/>
                    </w:rPr>
                  </w:pPr>
                  <w:r w:rsidRPr="006F7AB2">
                    <w:rPr>
                      <w:rFonts w:ascii="Verdana" w:hAnsi="Verdana"/>
                      <w:bCs/>
                      <w:sz w:val="18"/>
                      <w:szCs w:val="18"/>
                      <w:lang w:val="es-BO"/>
                    </w:rPr>
                    <w:t>Certificaciones:</w:t>
                  </w:r>
                </w:p>
                <w:p w:rsidR="00177976" w:rsidRPr="007D376F" w:rsidRDefault="00177976" w:rsidP="00177976">
                  <w:pPr>
                    <w:pStyle w:val="Prrafodelista"/>
                    <w:numPr>
                      <w:ilvl w:val="0"/>
                      <w:numId w:val="71"/>
                    </w:numPr>
                    <w:ind w:left="1348" w:hanging="284"/>
                    <w:contextualSpacing/>
                    <w:jc w:val="both"/>
                    <w:rPr>
                      <w:rFonts w:ascii="Verdana" w:hAnsi="Verdana"/>
                      <w:bCs/>
                      <w:sz w:val="18"/>
                      <w:szCs w:val="18"/>
                      <w:lang w:val="es-BO"/>
                    </w:rPr>
                  </w:pPr>
                  <w:r w:rsidRPr="007D376F">
                    <w:rPr>
                      <w:rFonts w:ascii="Verdana" w:hAnsi="Verdana"/>
                      <w:bCs/>
                      <w:sz w:val="18"/>
                      <w:szCs w:val="18"/>
                      <w:lang w:val="es-BO"/>
                    </w:rPr>
                    <w:t>Certificación UL AA</w:t>
                  </w:r>
                  <w:r>
                    <w:rPr>
                      <w:rFonts w:ascii="Verdana" w:hAnsi="Verdana"/>
                      <w:bCs/>
                      <w:sz w:val="18"/>
                      <w:szCs w:val="18"/>
                      <w:lang w:val="es-BO"/>
                    </w:rPr>
                    <w:t>.</w:t>
                  </w:r>
                  <w:r w:rsidRPr="007D376F">
                    <w:rPr>
                      <w:rFonts w:ascii="Verdana" w:hAnsi="Verdana"/>
                      <w:bCs/>
                      <w:sz w:val="18"/>
                      <w:szCs w:val="18"/>
                      <w:lang w:val="es-BO"/>
                    </w:rPr>
                    <w:t xml:space="preserve"> </w:t>
                  </w:r>
                </w:p>
                <w:p w:rsidR="00177976" w:rsidRPr="006F7AB2" w:rsidRDefault="00177976" w:rsidP="00177976">
                  <w:pPr>
                    <w:pStyle w:val="Prrafodelista"/>
                    <w:numPr>
                      <w:ilvl w:val="0"/>
                      <w:numId w:val="71"/>
                    </w:numPr>
                    <w:ind w:left="1348" w:hanging="284"/>
                    <w:contextualSpacing/>
                    <w:jc w:val="both"/>
                    <w:rPr>
                      <w:rFonts w:ascii="Verdana" w:hAnsi="Verdana"/>
                      <w:bCs/>
                      <w:sz w:val="18"/>
                      <w:szCs w:val="18"/>
                      <w:lang w:val="es-BO"/>
                    </w:rPr>
                  </w:pPr>
                  <w:r>
                    <w:rPr>
                      <w:rFonts w:ascii="Verdana" w:hAnsi="Verdana"/>
                      <w:bCs/>
                      <w:sz w:val="18"/>
                      <w:szCs w:val="18"/>
                      <w:lang w:val="es-BO"/>
                    </w:rPr>
                    <w:t xml:space="preserve">Certificación UL </w:t>
                  </w:r>
                  <w:r w:rsidRPr="007D376F">
                    <w:rPr>
                      <w:rFonts w:ascii="Verdana" w:hAnsi="Verdana"/>
                      <w:bCs/>
                      <w:sz w:val="18"/>
                      <w:szCs w:val="18"/>
                      <w:lang w:val="es-BO"/>
                    </w:rPr>
                    <w:t>2050 (Sitios Gobierno)</w:t>
                  </w:r>
                  <w:r>
                    <w:rPr>
                      <w:rFonts w:ascii="Verdana" w:hAnsi="Verdana"/>
                      <w:bCs/>
                      <w:sz w:val="18"/>
                      <w:szCs w:val="18"/>
                      <w:lang w:val="es-BO"/>
                    </w:rPr>
                    <w:t>.</w:t>
                  </w:r>
                </w:p>
                <w:p w:rsidR="00177976" w:rsidRPr="005E16EB" w:rsidRDefault="00177976" w:rsidP="00177976">
                  <w:pPr>
                    <w:pStyle w:val="Prrafodelista"/>
                    <w:numPr>
                      <w:ilvl w:val="1"/>
                      <w:numId w:val="52"/>
                    </w:numPr>
                    <w:ind w:left="923" w:hanging="563"/>
                    <w:contextualSpacing/>
                    <w:jc w:val="both"/>
                    <w:rPr>
                      <w:rFonts w:ascii="Verdana" w:hAnsi="Verdana"/>
                      <w:bCs/>
                      <w:sz w:val="18"/>
                      <w:szCs w:val="18"/>
                      <w:lang w:val="es-BO"/>
                    </w:rPr>
                  </w:pPr>
                  <w:r w:rsidRPr="005E16EB">
                    <w:rPr>
                      <w:rFonts w:ascii="Verdana" w:hAnsi="Verdana"/>
                      <w:sz w:val="18"/>
                      <w:szCs w:val="18"/>
                      <w:lang w:val="es-BO"/>
                    </w:rPr>
                    <w:t>Además el panel de Alarma deberá incluir los siguientes accesorios:</w:t>
                  </w:r>
                </w:p>
                <w:p w:rsidR="00177976" w:rsidRPr="005E16EB" w:rsidRDefault="00177976" w:rsidP="00177976">
                  <w:pPr>
                    <w:pStyle w:val="Prrafodelista"/>
                    <w:numPr>
                      <w:ilvl w:val="2"/>
                      <w:numId w:val="52"/>
                    </w:numPr>
                    <w:ind w:left="1490" w:hanging="770"/>
                    <w:contextualSpacing/>
                    <w:jc w:val="both"/>
                    <w:rPr>
                      <w:rFonts w:ascii="Verdana" w:hAnsi="Verdana"/>
                      <w:sz w:val="18"/>
                      <w:szCs w:val="18"/>
                      <w:lang w:val="es-BO"/>
                    </w:rPr>
                  </w:pPr>
                  <w:r w:rsidRPr="005E16EB">
                    <w:rPr>
                      <w:rFonts w:ascii="Verdana" w:hAnsi="Verdana"/>
                      <w:sz w:val="18"/>
                      <w:szCs w:val="18"/>
                      <w:lang w:val="es-BO"/>
                    </w:rPr>
                    <w:t xml:space="preserve">Una </w:t>
                  </w:r>
                  <w:r>
                    <w:rPr>
                      <w:rFonts w:ascii="Verdana" w:hAnsi="Verdana"/>
                      <w:sz w:val="18"/>
                      <w:szCs w:val="18"/>
                      <w:lang w:val="es-BO"/>
                    </w:rPr>
                    <w:t xml:space="preserve">case </w:t>
                  </w:r>
                  <w:r w:rsidRPr="005E16EB">
                    <w:rPr>
                      <w:rFonts w:ascii="Verdana" w:hAnsi="Verdana"/>
                      <w:sz w:val="18"/>
                      <w:szCs w:val="18"/>
                      <w:lang w:val="es-BO"/>
                    </w:rPr>
                    <w:t>de metal Original de la marca que permita el alojamiento de cada panel.</w:t>
                  </w:r>
                </w:p>
                <w:p w:rsidR="00177976" w:rsidRPr="00CD610E" w:rsidRDefault="00177976" w:rsidP="00177976">
                  <w:pPr>
                    <w:pStyle w:val="Prrafodelista"/>
                    <w:numPr>
                      <w:ilvl w:val="2"/>
                      <w:numId w:val="52"/>
                    </w:numPr>
                    <w:ind w:left="1490" w:hanging="770"/>
                    <w:contextualSpacing/>
                    <w:jc w:val="both"/>
                    <w:rPr>
                      <w:rFonts w:ascii="Verdana" w:hAnsi="Verdana"/>
                      <w:bCs/>
                      <w:sz w:val="18"/>
                      <w:szCs w:val="18"/>
                      <w:lang w:val="es-BO"/>
                    </w:rPr>
                  </w:pPr>
                  <w:r w:rsidRPr="005E16EB">
                    <w:rPr>
                      <w:rFonts w:ascii="Verdana" w:hAnsi="Verdana"/>
                      <w:sz w:val="18"/>
                      <w:szCs w:val="18"/>
                      <w:lang w:val="es-BO"/>
                    </w:rPr>
                    <w:t>Su respectiva fuente de alimentación</w:t>
                  </w:r>
                  <w:r>
                    <w:rPr>
                      <w:rFonts w:ascii="Verdana" w:hAnsi="Verdana"/>
                      <w:sz w:val="18"/>
                      <w:szCs w:val="18"/>
                      <w:lang w:val="es-BO"/>
                    </w:rPr>
                    <w:t xml:space="preserve"> con capacidad para el funcionamiento correcto de la Central de Alarmas compatibles con </w:t>
                  </w:r>
                  <w:r w:rsidRPr="005E16EB">
                    <w:rPr>
                      <w:rFonts w:ascii="Verdana" w:hAnsi="Verdana"/>
                      <w:sz w:val="18"/>
                      <w:szCs w:val="18"/>
                      <w:lang w:val="es-BO"/>
                    </w:rPr>
                    <w:t>220VAC/50Hz</w:t>
                  </w:r>
                  <w:r>
                    <w:rPr>
                      <w:rFonts w:ascii="Verdana" w:hAnsi="Verdana"/>
                      <w:sz w:val="18"/>
                      <w:szCs w:val="18"/>
                      <w:lang w:val="es-BO"/>
                    </w:rPr>
                    <w:t>. con respaldo de batería.</w:t>
                  </w:r>
                </w:p>
                <w:p w:rsidR="00177976" w:rsidRPr="00CD610E" w:rsidRDefault="00177976" w:rsidP="00177976">
                  <w:pPr>
                    <w:pStyle w:val="Prrafodelista"/>
                    <w:numPr>
                      <w:ilvl w:val="2"/>
                      <w:numId w:val="52"/>
                    </w:numPr>
                    <w:ind w:left="1490" w:hanging="770"/>
                    <w:contextualSpacing/>
                    <w:jc w:val="both"/>
                    <w:rPr>
                      <w:rFonts w:ascii="Verdana" w:hAnsi="Verdana"/>
                      <w:bCs/>
                      <w:sz w:val="18"/>
                      <w:szCs w:val="18"/>
                      <w:lang w:val="es-BO"/>
                    </w:rPr>
                  </w:pPr>
                  <w:r>
                    <w:rPr>
                      <w:rFonts w:ascii="Verdana" w:hAnsi="Verdana"/>
                      <w:sz w:val="18"/>
                      <w:szCs w:val="18"/>
                      <w:lang w:val="es-BO"/>
                    </w:rPr>
                    <w:t>Cables de alimentación para energía eléctrica.</w:t>
                  </w:r>
                </w:p>
                <w:p w:rsidR="00177976" w:rsidRPr="009A5447" w:rsidRDefault="00177976" w:rsidP="00177976">
                  <w:pPr>
                    <w:pStyle w:val="Prrafodelista"/>
                    <w:ind w:left="1490"/>
                    <w:contextualSpacing/>
                    <w:jc w:val="both"/>
                    <w:rPr>
                      <w:rFonts w:ascii="Verdana" w:hAnsi="Verdana"/>
                      <w:bCs/>
                      <w:sz w:val="18"/>
                      <w:szCs w:val="18"/>
                      <w:lang w:val="es-BO"/>
                    </w:rPr>
                  </w:pPr>
                </w:p>
                <w:p w:rsidR="00177976" w:rsidRPr="005E16EB" w:rsidRDefault="00177976" w:rsidP="00177976">
                  <w:pPr>
                    <w:contextualSpacing/>
                    <w:jc w:val="both"/>
                    <w:rPr>
                      <w:sz w:val="18"/>
                      <w:szCs w:val="18"/>
                      <w:lang w:val="es-BO"/>
                    </w:rPr>
                  </w:pPr>
                  <w:r w:rsidRPr="005E16EB">
                    <w:rPr>
                      <w:b/>
                      <w:i/>
                      <w:sz w:val="18"/>
                      <w:szCs w:val="18"/>
                      <w:lang w:val="es-BO"/>
                    </w:rPr>
                    <w:t xml:space="preserve"> (Manifestar aceptación.)</w:t>
                  </w:r>
                </w:p>
              </w:tc>
              <w:tc>
                <w:tcPr>
                  <w:tcW w:w="92" w:type="pct"/>
                  <w:vAlign w:val="center"/>
                </w:tcPr>
                <w:p w:rsidR="00177976" w:rsidRPr="005E16E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5E16E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5E16E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5E16E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C10D0" w:rsidRDefault="00177976" w:rsidP="00177976">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Accesorios: </w:t>
                  </w:r>
                  <w:r w:rsidRPr="0067783B">
                    <w:rPr>
                      <w:rFonts w:ascii="Verdana" w:hAnsi="Verdana"/>
                      <w:sz w:val="18"/>
                      <w:szCs w:val="18"/>
                    </w:rPr>
                    <w:t>El panel de alarmas</w:t>
                  </w:r>
                  <w:r>
                    <w:rPr>
                      <w:rFonts w:ascii="Verdana" w:hAnsi="Verdana"/>
                      <w:sz w:val="18"/>
                      <w:szCs w:val="18"/>
                    </w:rPr>
                    <w:t xml:space="preserve">, módulos </w:t>
                  </w:r>
                  <w:r w:rsidRPr="0067783B">
                    <w:rPr>
                      <w:rFonts w:ascii="Verdana" w:hAnsi="Verdana"/>
                      <w:sz w:val="18"/>
                      <w:szCs w:val="18"/>
                    </w:rPr>
                    <w:t>y fuentes deberán incluir todos los accesorios y soportes para ser montadas, así como cualquier aditamento necesario para su correcto funcionamiento, sin costo adicional para el BCB</w:t>
                  </w:r>
                  <w:r w:rsidRPr="0067783B">
                    <w:rPr>
                      <w:rFonts w:ascii="Verdana" w:hAnsi="Verdana"/>
                      <w:b/>
                      <w:sz w:val="18"/>
                      <w:szCs w:val="18"/>
                    </w:rPr>
                    <w:t xml:space="preserve">. </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bCs/>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C10D0" w:rsidRDefault="00177976" w:rsidP="00177976">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Uniformidad de marcas: </w:t>
                  </w:r>
                  <w:r w:rsidRPr="0067783B">
                    <w:rPr>
                      <w:rFonts w:ascii="Verdana" w:hAnsi="Verdana"/>
                      <w:sz w:val="18"/>
                      <w:szCs w:val="18"/>
                      <w:lang w:val="es-BO"/>
                    </w:rPr>
                    <w:t>L</w:t>
                  </w:r>
                  <w:r w:rsidRPr="0067783B">
                    <w:rPr>
                      <w:rFonts w:ascii="Verdana" w:hAnsi="Verdana"/>
                      <w:sz w:val="18"/>
                      <w:szCs w:val="18"/>
                    </w:rPr>
                    <w:t>os dispositivos del componente deberán ser de la misma marca y compatibles entre sí.</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bCs/>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C10D0" w:rsidRDefault="00177976" w:rsidP="00177976">
                  <w:pPr>
                    <w:pStyle w:val="Prrafodelista"/>
                    <w:numPr>
                      <w:ilvl w:val="0"/>
                      <w:numId w:val="52"/>
                    </w:numPr>
                    <w:contextualSpacing/>
                    <w:jc w:val="both"/>
                    <w:rPr>
                      <w:rFonts w:ascii="Verdana" w:hAnsi="Verdana"/>
                      <w:b/>
                      <w:sz w:val="18"/>
                      <w:szCs w:val="18"/>
                      <w:lang w:val="es-BO"/>
                    </w:rPr>
                  </w:pPr>
                  <w:r w:rsidRPr="006C10D0">
                    <w:rPr>
                      <w:rFonts w:ascii="Verdana" w:hAnsi="Verdana"/>
                      <w:b/>
                      <w:sz w:val="18"/>
                      <w:szCs w:val="18"/>
                    </w:rPr>
                    <w:t xml:space="preserve">Hojas de datos: </w:t>
                  </w:r>
                  <w:r w:rsidRPr="006C10D0">
                    <w:rPr>
                      <w:rFonts w:ascii="Verdana" w:hAnsi="Verdana"/>
                      <w:sz w:val="18"/>
                      <w:szCs w:val="18"/>
                    </w:rPr>
                    <w:t>Se deberá presentar las hojas de datos del panel de alarmas y de sus dispositivos (impreso en inglés o español), en la etapa de Apertura de Empaques.</w:t>
                  </w:r>
                </w:p>
                <w:p w:rsidR="00177976" w:rsidRPr="0067783B" w:rsidRDefault="00177976" w:rsidP="00177976">
                  <w:pPr>
                    <w:jc w:val="both"/>
                    <w:rPr>
                      <w:b/>
                      <w:bCs/>
                      <w:sz w:val="18"/>
                      <w:szCs w:val="18"/>
                      <w:lang w:val="es-BO"/>
                    </w:rPr>
                  </w:pPr>
                  <w:r w:rsidRPr="0067783B">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C6D9F1" w:themeFill="text2" w:themeFillTint="33"/>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Pr>
                      <w:b/>
                      <w:bCs/>
                      <w:color w:val="000000" w:themeColor="text1"/>
                      <w:sz w:val="18"/>
                      <w:szCs w:val="18"/>
                      <w:lang w:val="es-BO"/>
                    </w:rPr>
                    <w:t xml:space="preserve">COMPONENTE 2: ACCESORIOS </w:t>
                  </w:r>
                </w:p>
              </w:tc>
            </w:tr>
            <w:tr w:rsidR="00177976" w:rsidRPr="0067783B" w:rsidTr="00437908">
              <w:trPr>
                <w:trHeight w:val="283"/>
              </w:trPr>
              <w:tc>
                <w:tcPr>
                  <w:tcW w:w="5000" w:type="pct"/>
                  <w:gridSpan w:val="6"/>
                  <w:shd w:val="clear" w:color="auto" w:fill="C6D9F1" w:themeFill="text2" w:themeFillTint="33"/>
                  <w:vAlign w:val="center"/>
                </w:tcPr>
                <w:p w:rsidR="00177976" w:rsidRPr="006E4BFB" w:rsidRDefault="00177976" w:rsidP="00177976">
                  <w:pPr>
                    <w:pStyle w:val="Prrafodelista"/>
                    <w:numPr>
                      <w:ilvl w:val="0"/>
                      <w:numId w:val="56"/>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color w:val="000000" w:themeColor="text1"/>
                      <w:sz w:val="18"/>
                      <w:szCs w:val="18"/>
                      <w:lang w:val="es-BO"/>
                    </w:rPr>
                  </w:pPr>
                  <w:r w:rsidRPr="006E4BFB">
                    <w:rPr>
                      <w:rFonts w:ascii="Verdana" w:hAnsi="Verdana"/>
                      <w:b/>
                      <w:bCs/>
                      <w:color w:val="000000" w:themeColor="text1"/>
                      <w:sz w:val="18"/>
                      <w:szCs w:val="18"/>
                      <w:lang w:val="es-BO"/>
                    </w:rPr>
                    <w:t>RECEPTOR INALAMBRICO</w:t>
                  </w:r>
                  <w:r>
                    <w:rPr>
                      <w:rFonts w:ascii="Verdana" w:hAnsi="Verdana"/>
                      <w:b/>
                      <w:bCs/>
                      <w:color w:val="000000" w:themeColor="text1"/>
                      <w:sz w:val="18"/>
                      <w:szCs w:val="18"/>
                      <w:lang w:val="es-BO"/>
                    </w:rPr>
                    <w:t xml:space="preserve"> DE ALTA POTENCIA</w:t>
                  </w:r>
                </w:p>
              </w:tc>
            </w:tr>
            <w:tr w:rsidR="00177976" w:rsidRPr="0067783B" w:rsidTr="00437908">
              <w:trPr>
                <w:trHeight w:val="283"/>
              </w:trPr>
              <w:tc>
                <w:tcPr>
                  <w:tcW w:w="4609" w:type="pct"/>
                  <w:vAlign w:val="center"/>
                </w:tcPr>
                <w:p w:rsidR="00177976" w:rsidRPr="00B03FB5" w:rsidRDefault="00177976" w:rsidP="00177976">
                  <w:pPr>
                    <w:pStyle w:val="Prrafodelista"/>
                    <w:numPr>
                      <w:ilvl w:val="1"/>
                      <w:numId w:val="62"/>
                    </w:numPr>
                    <w:ind w:left="497" w:hanging="497"/>
                    <w:contextualSpacing/>
                    <w:jc w:val="both"/>
                    <w:rPr>
                      <w:b/>
                      <w:sz w:val="18"/>
                      <w:szCs w:val="18"/>
                      <w:lang w:val="es-BO"/>
                    </w:rPr>
                  </w:pPr>
                  <w:r w:rsidRPr="00B03FB5">
                    <w:rPr>
                      <w:rFonts w:ascii="Verdana" w:hAnsi="Verdana"/>
                      <w:b/>
                      <w:sz w:val="18"/>
                      <w:szCs w:val="18"/>
                      <w:lang w:val="es-BO"/>
                    </w:rPr>
                    <w:t>Marca:</w:t>
                  </w:r>
                  <w:r w:rsidRPr="00B03FB5">
                    <w:rPr>
                      <w:b/>
                      <w:sz w:val="18"/>
                      <w:szCs w:val="18"/>
                      <w:lang w:val="es-BO"/>
                    </w:rPr>
                    <w:t xml:space="preserve"> </w:t>
                  </w:r>
                  <w:r w:rsidRPr="00B03FB5">
                    <w:rPr>
                      <w:rFonts w:ascii="Verdana" w:hAnsi="Verdana"/>
                      <w:sz w:val="18"/>
                      <w:szCs w:val="18"/>
                      <w:lang w:val="es-BO"/>
                    </w:rPr>
                    <w:t>A Especificar.</w:t>
                  </w:r>
                </w:p>
                <w:p w:rsidR="00177976" w:rsidRPr="0067783B" w:rsidRDefault="00177976" w:rsidP="00177976">
                  <w:pPr>
                    <w:jc w:val="both"/>
                    <w:rPr>
                      <w:b/>
                      <w:sz w:val="18"/>
                      <w:szCs w:val="18"/>
                      <w:lang w:val="es-BO"/>
                    </w:rPr>
                  </w:pPr>
                  <w:r w:rsidRPr="0067783B">
                    <w:rPr>
                      <w:b/>
                      <w:i/>
                      <w:sz w:val="18"/>
                      <w:szCs w:val="18"/>
                      <w:lang w:val="es-BO"/>
                    </w:rPr>
                    <w:t>(Especificar)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97E64" w:rsidRDefault="00177976" w:rsidP="00177976">
                  <w:pPr>
                    <w:pStyle w:val="Prrafodelista"/>
                    <w:numPr>
                      <w:ilvl w:val="1"/>
                      <w:numId w:val="62"/>
                    </w:numPr>
                    <w:ind w:left="497" w:hanging="497"/>
                    <w:contextualSpacing/>
                    <w:jc w:val="both"/>
                    <w:rPr>
                      <w:rFonts w:ascii="Verdana" w:hAnsi="Verdana"/>
                      <w:sz w:val="18"/>
                      <w:szCs w:val="18"/>
                      <w:lang w:val="es-BO"/>
                    </w:rPr>
                  </w:pPr>
                  <w:r w:rsidRPr="00E97E64">
                    <w:rPr>
                      <w:rFonts w:ascii="Verdana" w:hAnsi="Verdana"/>
                      <w:b/>
                      <w:sz w:val="18"/>
                      <w:szCs w:val="18"/>
                      <w:lang w:val="es-BO"/>
                    </w:rPr>
                    <w:t xml:space="preserve">Modelo: </w:t>
                  </w:r>
                  <w:r w:rsidRPr="00E97E64">
                    <w:rPr>
                      <w:rFonts w:ascii="Verdana" w:hAnsi="Verdana"/>
                      <w:sz w:val="18"/>
                      <w:szCs w:val="18"/>
                      <w:lang w:val="es-BO"/>
                    </w:rPr>
                    <w:t xml:space="preserve">A Especificar. </w:t>
                  </w:r>
                </w:p>
                <w:p w:rsidR="00177976" w:rsidRDefault="00177976" w:rsidP="00177976">
                  <w:pPr>
                    <w:jc w:val="both"/>
                    <w:rPr>
                      <w:sz w:val="18"/>
                      <w:szCs w:val="18"/>
                      <w:lang w:val="es-BO"/>
                    </w:rPr>
                  </w:pPr>
                  <w:r w:rsidRPr="0067783B">
                    <w:rPr>
                      <w:sz w:val="18"/>
                      <w:szCs w:val="18"/>
                      <w:lang w:val="es-BO"/>
                    </w:rPr>
                    <w:t xml:space="preserve">El modelo ofertado debe ser verificable en la página web, no se </w:t>
                  </w:r>
                  <w:r>
                    <w:rPr>
                      <w:sz w:val="18"/>
                      <w:szCs w:val="18"/>
                      <w:lang w:val="es-BO"/>
                    </w:rPr>
                    <w:t>aceptarán modelos descontinuado</w:t>
                  </w:r>
                  <w:r w:rsidRPr="0067783B">
                    <w:rPr>
                      <w:sz w:val="18"/>
                      <w:szCs w:val="18"/>
                      <w:lang w:val="es-BO"/>
                    </w:rPr>
                    <w:t>.</w:t>
                  </w:r>
                </w:p>
                <w:p w:rsidR="00177976" w:rsidRPr="0067783B" w:rsidRDefault="00177976" w:rsidP="00177976">
                  <w:pPr>
                    <w:jc w:val="both"/>
                    <w:rPr>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 especificar y señalar la dirección URL)</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97E64" w:rsidRDefault="00177976" w:rsidP="00177976">
                  <w:pPr>
                    <w:pStyle w:val="Prrafodelista"/>
                    <w:numPr>
                      <w:ilvl w:val="1"/>
                      <w:numId w:val="62"/>
                    </w:numPr>
                    <w:ind w:left="497" w:hanging="497"/>
                    <w:jc w:val="both"/>
                    <w:rPr>
                      <w:rFonts w:ascii="Verdana" w:hAnsi="Verdana"/>
                      <w:b/>
                      <w:sz w:val="18"/>
                      <w:szCs w:val="18"/>
                      <w:lang w:val="es-BO"/>
                    </w:rPr>
                  </w:pPr>
                  <w:r w:rsidRPr="00E97E64">
                    <w:rPr>
                      <w:rFonts w:ascii="Verdana" w:hAnsi="Verdana"/>
                      <w:b/>
                      <w:sz w:val="18"/>
                      <w:szCs w:val="18"/>
                      <w:lang w:val="es-BO"/>
                    </w:rPr>
                    <w:t xml:space="preserve">Cantidad: </w:t>
                  </w:r>
                  <w:r w:rsidRPr="00E97E64">
                    <w:rPr>
                      <w:rFonts w:ascii="Verdana" w:hAnsi="Verdana"/>
                      <w:sz w:val="18"/>
                      <w:szCs w:val="18"/>
                      <w:lang w:val="es-BO"/>
                    </w:rPr>
                    <w:t xml:space="preserve">Un (1) receptor inalámbrico </w:t>
                  </w:r>
                </w:p>
                <w:p w:rsidR="00177976" w:rsidRPr="00A32043" w:rsidRDefault="00177976" w:rsidP="00177976">
                  <w:pPr>
                    <w:jc w:val="both"/>
                    <w:rPr>
                      <w:b/>
                      <w:sz w:val="18"/>
                      <w:szCs w:val="18"/>
                      <w:lang w:val="es-BO"/>
                    </w:rPr>
                  </w:pPr>
                  <w:r w:rsidRPr="00A32043">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97E64" w:rsidRDefault="00177976" w:rsidP="00177976">
                  <w:pPr>
                    <w:pStyle w:val="Prrafodelista"/>
                    <w:numPr>
                      <w:ilvl w:val="1"/>
                      <w:numId w:val="62"/>
                    </w:numPr>
                    <w:ind w:left="497" w:hanging="497"/>
                    <w:contextualSpacing/>
                    <w:jc w:val="both"/>
                    <w:rPr>
                      <w:b/>
                      <w:sz w:val="18"/>
                      <w:szCs w:val="18"/>
                      <w:lang w:val="es-BO"/>
                    </w:rPr>
                  </w:pPr>
                  <w:r w:rsidRPr="00E97E64">
                    <w:rPr>
                      <w:rFonts w:ascii="Verdana" w:hAnsi="Verdana"/>
                      <w:b/>
                      <w:sz w:val="18"/>
                      <w:szCs w:val="18"/>
                      <w:lang w:val="es-BO"/>
                    </w:rPr>
                    <w:t>Características Generales:</w:t>
                  </w:r>
                  <w:r w:rsidRPr="00E97E64">
                    <w:rPr>
                      <w:b/>
                      <w:sz w:val="18"/>
                      <w:szCs w:val="18"/>
                      <w:lang w:val="es-BO"/>
                    </w:rPr>
                    <w:t xml:space="preserve"> </w:t>
                  </w:r>
                  <w:r w:rsidRPr="00E97E64">
                    <w:rPr>
                      <w:rFonts w:ascii="Verdana" w:hAnsi="Verdana"/>
                      <w:sz w:val="18"/>
                      <w:szCs w:val="18"/>
                      <w:lang w:val="es-BO"/>
                    </w:rPr>
                    <w:t xml:space="preserve">El receptor inalámbrico </w:t>
                  </w:r>
                  <w:r w:rsidRPr="00E97E64">
                    <w:rPr>
                      <w:rFonts w:ascii="Verdana" w:hAnsi="Verdana"/>
                      <w:bCs/>
                      <w:sz w:val="18"/>
                      <w:szCs w:val="18"/>
                      <w:lang w:val="es-BO"/>
                    </w:rPr>
                    <w:t>ofertado deberá contar con las sig</w:t>
                  </w:r>
                  <w:r>
                    <w:rPr>
                      <w:rFonts w:ascii="Verdana" w:hAnsi="Verdana"/>
                      <w:bCs/>
                      <w:sz w:val="18"/>
                      <w:szCs w:val="18"/>
                      <w:lang w:val="es-BO"/>
                    </w:rPr>
                    <w:t>uientes características.</w:t>
                  </w:r>
                </w:p>
                <w:p w:rsidR="00177976" w:rsidRPr="00E97E64" w:rsidRDefault="00177976" w:rsidP="00177976">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El módulo receptor deberá ser compatible con el panel de alarma</w:t>
                  </w:r>
                  <w:r w:rsidRPr="00E97E64">
                    <w:rPr>
                      <w:sz w:val="18"/>
                      <w:szCs w:val="18"/>
                      <w:lang w:val="es-BO"/>
                    </w:rPr>
                    <w:t>.</w:t>
                  </w:r>
                </w:p>
                <w:p w:rsidR="00177976" w:rsidRPr="00E97E64" w:rsidRDefault="00177976" w:rsidP="00177976">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Capacidad de activar hasta 500 dispositivos supervisados de manera inalámbrica.</w:t>
                  </w:r>
                </w:p>
                <w:p w:rsidR="00177976" w:rsidRPr="00E97E64" w:rsidRDefault="00177976" w:rsidP="00177976">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 xml:space="preserve">Carcasa </w:t>
                  </w:r>
                  <w:proofErr w:type="spellStart"/>
                  <w:r w:rsidRPr="00E97E64">
                    <w:rPr>
                      <w:rFonts w:ascii="Verdana" w:hAnsi="Verdana"/>
                      <w:sz w:val="18"/>
                      <w:szCs w:val="18"/>
                      <w:lang w:val="es-BO"/>
                    </w:rPr>
                    <w:t>retardante</w:t>
                  </w:r>
                  <w:proofErr w:type="spellEnd"/>
                  <w:r w:rsidRPr="00E97E64">
                    <w:rPr>
                      <w:rFonts w:ascii="Verdana" w:hAnsi="Verdana"/>
                      <w:sz w:val="18"/>
                      <w:szCs w:val="18"/>
                      <w:lang w:val="es-BO"/>
                    </w:rPr>
                    <w:t xml:space="preserve"> ABS</w:t>
                  </w:r>
                  <w:r>
                    <w:rPr>
                      <w:rFonts w:ascii="Verdana" w:hAnsi="Verdana"/>
                      <w:sz w:val="18"/>
                      <w:szCs w:val="18"/>
                      <w:lang w:val="es-BO"/>
                    </w:rPr>
                    <w:t>.</w:t>
                  </w:r>
                </w:p>
                <w:p w:rsidR="00177976" w:rsidRPr="00E97E64" w:rsidRDefault="00177976" w:rsidP="00177976">
                  <w:pPr>
                    <w:pStyle w:val="Prrafodelista"/>
                    <w:numPr>
                      <w:ilvl w:val="2"/>
                      <w:numId w:val="63"/>
                    </w:numPr>
                    <w:ind w:left="1064" w:hanging="567"/>
                    <w:contextualSpacing/>
                    <w:jc w:val="both"/>
                    <w:rPr>
                      <w:b/>
                      <w:sz w:val="18"/>
                      <w:szCs w:val="18"/>
                      <w:lang w:val="es-BO"/>
                    </w:rPr>
                  </w:pPr>
                  <w:r>
                    <w:rPr>
                      <w:rFonts w:ascii="Verdana" w:hAnsi="Verdana"/>
                      <w:sz w:val="18"/>
                      <w:szCs w:val="18"/>
                      <w:lang w:val="es-BO"/>
                    </w:rPr>
                    <w:t>Rango de frecuencia 905 - 924</w:t>
                  </w:r>
                  <w:r w:rsidRPr="00E97E64">
                    <w:rPr>
                      <w:rFonts w:ascii="Verdana" w:hAnsi="Verdana"/>
                      <w:sz w:val="18"/>
                      <w:szCs w:val="18"/>
                      <w:lang w:val="es-BO"/>
                    </w:rPr>
                    <w:t xml:space="preserve"> MHz.</w:t>
                  </w:r>
                </w:p>
                <w:p w:rsidR="00177976" w:rsidRPr="00E97E64" w:rsidRDefault="00177976" w:rsidP="00177976">
                  <w:pPr>
                    <w:pStyle w:val="Prrafodelista"/>
                    <w:numPr>
                      <w:ilvl w:val="2"/>
                      <w:numId w:val="63"/>
                    </w:numPr>
                    <w:ind w:left="1064" w:hanging="567"/>
                    <w:contextualSpacing/>
                    <w:jc w:val="both"/>
                    <w:rPr>
                      <w:b/>
                      <w:sz w:val="18"/>
                      <w:szCs w:val="18"/>
                      <w:lang w:val="es-BO"/>
                    </w:rPr>
                  </w:pPr>
                  <w:r>
                    <w:rPr>
                      <w:rFonts w:ascii="Verdana" w:hAnsi="Verdana"/>
                      <w:bCs/>
                      <w:sz w:val="18"/>
                      <w:szCs w:val="18"/>
                      <w:lang w:val="es-BO"/>
                    </w:rPr>
                    <w:t>Comunicación supervisada.</w:t>
                  </w:r>
                </w:p>
                <w:p w:rsidR="00177976" w:rsidRPr="00E97E64" w:rsidRDefault="00177976" w:rsidP="00177976">
                  <w:pPr>
                    <w:pStyle w:val="Prrafodelista"/>
                    <w:numPr>
                      <w:ilvl w:val="2"/>
                      <w:numId w:val="63"/>
                    </w:numPr>
                    <w:ind w:left="1064" w:hanging="567"/>
                    <w:contextualSpacing/>
                    <w:jc w:val="both"/>
                    <w:rPr>
                      <w:b/>
                      <w:sz w:val="18"/>
                      <w:szCs w:val="18"/>
                      <w:lang w:val="es-BO"/>
                    </w:rPr>
                  </w:pPr>
                  <w:r w:rsidRPr="00E97E64">
                    <w:rPr>
                      <w:rFonts w:ascii="Arial" w:hAnsi="Arial" w:cs="Arial"/>
                      <w:bCs/>
                      <w:sz w:val="18"/>
                      <w:szCs w:val="18"/>
                    </w:rPr>
                    <w:t>Certificaciones:</w:t>
                  </w:r>
                </w:p>
                <w:p w:rsidR="00177976" w:rsidRPr="009576DA" w:rsidRDefault="00177976" w:rsidP="00177976">
                  <w:pPr>
                    <w:pStyle w:val="Prrafodelista"/>
                    <w:numPr>
                      <w:ilvl w:val="1"/>
                      <w:numId w:val="60"/>
                    </w:numPr>
                    <w:ind w:left="1348" w:hanging="284"/>
                    <w:contextualSpacing/>
                    <w:jc w:val="both"/>
                    <w:rPr>
                      <w:rFonts w:ascii="Verdana" w:hAnsi="Verdana"/>
                      <w:bCs/>
                      <w:sz w:val="18"/>
                      <w:szCs w:val="18"/>
                      <w:lang w:val="en-US"/>
                    </w:rPr>
                  </w:pPr>
                  <w:r w:rsidRPr="009576DA">
                    <w:rPr>
                      <w:rFonts w:ascii="Verdana" w:hAnsi="Verdana"/>
                      <w:bCs/>
                      <w:sz w:val="18"/>
                      <w:szCs w:val="18"/>
                      <w:lang w:val="en-US"/>
                    </w:rPr>
                    <w:t>ANSI/UL 639 Intrusion Detection Units Accessory.</w:t>
                  </w:r>
                </w:p>
                <w:p w:rsidR="00177976" w:rsidRDefault="00177976" w:rsidP="00177976">
                  <w:pPr>
                    <w:pStyle w:val="Prrafodelista"/>
                    <w:numPr>
                      <w:ilvl w:val="1"/>
                      <w:numId w:val="60"/>
                    </w:numPr>
                    <w:ind w:left="1348" w:hanging="284"/>
                    <w:contextualSpacing/>
                    <w:jc w:val="both"/>
                    <w:rPr>
                      <w:rFonts w:ascii="Arial" w:hAnsi="Arial" w:cs="Arial"/>
                      <w:sz w:val="18"/>
                      <w:szCs w:val="18"/>
                      <w:lang w:val="en-US"/>
                    </w:rPr>
                  </w:pPr>
                  <w:r w:rsidRPr="00FC2D2A">
                    <w:rPr>
                      <w:rFonts w:ascii="Arial" w:hAnsi="Arial" w:cs="Arial"/>
                      <w:sz w:val="18"/>
                      <w:szCs w:val="18"/>
                      <w:lang w:val="en-US"/>
                    </w:rPr>
                    <w:t>ANSI/UL 1023 Household Burglar Alarm System Units</w:t>
                  </w:r>
                  <w:r>
                    <w:rPr>
                      <w:rFonts w:ascii="Arial" w:hAnsi="Arial" w:cs="Arial"/>
                      <w:sz w:val="18"/>
                      <w:szCs w:val="18"/>
                      <w:lang w:val="en-US"/>
                    </w:rPr>
                    <w:t>.</w:t>
                  </w:r>
                </w:p>
                <w:p w:rsidR="00177976" w:rsidRDefault="00177976" w:rsidP="00177976">
                  <w:pPr>
                    <w:pStyle w:val="Prrafodelista"/>
                    <w:numPr>
                      <w:ilvl w:val="1"/>
                      <w:numId w:val="60"/>
                    </w:numPr>
                    <w:ind w:left="1348" w:hanging="284"/>
                    <w:contextualSpacing/>
                    <w:jc w:val="both"/>
                    <w:rPr>
                      <w:rFonts w:ascii="Arial" w:hAnsi="Arial" w:cs="Arial"/>
                      <w:sz w:val="18"/>
                      <w:szCs w:val="18"/>
                      <w:lang w:val="en-US"/>
                    </w:rPr>
                  </w:pPr>
                  <w:r w:rsidRPr="00DB0A39">
                    <w:rPr>
                      <w:rFonts w:ascii="Arial" w:hAnsi="Arial" w:cs="Arial"/>
                      <w:sz w:val="18"/>
                      <w:szCs w:val="18"/>
                      <w:lang w:val="en-US"/>
                    </w:rPr>
                    <w:t>ANSI/UL 1076 Proprietary Burglar Alarm Units</w:t>
                  </w:r>
                  <w:r>
                    <w:rPr>
                      <w:rFonts w:ascii="Arial" w:hAnsi="Arial" w:cs="Arial"/>
                      <w:sz w:val="18"/>
                      <w:szCs w:val="18"/>
                      <w:lang w:val="en-US"/>
                    </w:rPr>
                    <w:t>.</w:t>
                  </w:r>
                </w:p>
                <w:p w:rsidR="00177976" w:rsidRDefault="00177976" w:rsidP="00177976">
                  <w:pPr>
                    <w:pStyle w:val="Prrafodelista"/>
                    <w:numPr>
                      <w:ilvl w:val="1"/>
                      <w:numId w:val="60"/>
                    </w:numPr>
                    <w:ind w:left="1348" w:hanging="284"/>
                    <w:contextualSpacing/>
                    <w:jc w:val="both"/>
                    <w:rPr>
                      <w:rFonts w:ascii="Arial" w:hAnsi="Arial" w:cs="Arial"/>
                      <w:bCs/>
                      <w:sz w:val="18"/>
                      <w:szCs w:val="18"/>
                      <w:lang w:val="en-US"/>
                    </w:rPr>
                  </w:pPr>
                  <w:r w:rsidRPr="00DB0A39">
                    <w:rPr>
                      <w:rFonts w:ascii="Arial" w:hAnsi="Arial" w:cs="Arial"/>
                      <w:bCs/>
                      <w:sz w:val="18"/>
                      <w:szCs w:val="18"/>
                      <w:lang w:val="en-US"/>
                    </w:rPr>
                    <w:t>ANSI/UL 1610 Central Station Burglar Alarm Units</w:t>
                  </w:r>
                  <w:r>
                    <w:rPr>
                      <w:rFonts w:ascii="Arial" w:hAnsi="Arial" w:cs="Arial"/>
                      <w:bCs/>
                      <w:sz w:val="18"/>
                      <w:szCs w:val="18"/>
                      <w:lang w:val="en-US"/>
                    </w:rPr>
                    <w:t>.</w:t>
                  </w:r>
                </w:p>
                <w:p w:rsidR="00177976" w:rsidRPr="00E97E64" w:rsidRDefault="00177976" w:rsidP="00177976">
                  <w:pPr>
                    <w:pStyle w:val="Prrafodelista"/>
                    <w:numPr>
                      <w:ilvl w:val="2"/>
                      <w:numId w:val="63"/>
                    </w:numPr>
                    <w:ind w:left="1064" w:hanging="567"/>
                    <w:contextualSpacing/>
                    <w:jc w:val="both"/>
                    <w:rPr>
                      <w:rFonts w:ascii="Verdana" w:hAnsi="Verdana" w:cs="Arial"/>
                      <w:bCs/>
                      <w:sz w:val="18"/>
                      <w:szCs w:val="18"/>
                      <w:lang w:val="en-US"/>
                    </w:rPr>
                  </w:pPr>
                  <w:r w:rsidRPr="00E97E64">
                    <w:rPr>
                      <w:rFonts w:ascii="Verdana" w:hAnsi="Verdana"/>
                      <w:sz w:val="18"/>
                      <w:szCs w:val="18"/>
                      <w:lang w:val="es-BO"/>
                    </w:rPr>
                    <w:t xml:space="preserve">Incluye: </w:t>
                  </w:r>
                </w:p>
                <w:p w:rsidR="00177976" w:rsidRPr="00F56849" w:rsidRDefault="00177976" w:rsidP="00177976">
                  <w:pPr>
                    <w:pStyle w:val="Prrafodelista"/>
                    <w:ind w:left="1348"/>
                    <w:contextualSpacing/>
                    <w:jc w:val="both"/>
                    <w:rPr>
                      <w:rFonts w:ascii="Verdana" w:hAnsi="Verdana"/>
                      <w:bCs/>
                      <w:sz w:val="18"/>
                      <w:szCs w:val="18"/>
                      <w:lang w:val="es-BO"/>
                    </w:rPr>
                  </w:pPr>
                  <w:r>
                    <w:rPr>
                      <w:rFonts w:ascii="Verdana" w:hAnsi="Verdana"/>
                      <w:sz w:val="18"/>
                      <w:szCs w:val="18"/>
                      <w:lang w:val="es-BO"/>
                    </w:rPr>
                    <w:t>Fuente de alimentación</w:t>
                  </w:r>
                </w:p>
                <w:p w:rsidR="00177976" w:rsidRPr="00F56849" w:rsidRDefault="00177976" w:rsidP="00177976">
                  <w:pPr>
                    <w:pStyle w:val="Prrafodelista"/>
                    <w:ind w:left="1348"/>
                    <w:contextualSpacing/>
                    <w:jc w:val="both"/>
                    <w:rPr>
                      <w:rFonts w:ascii="Verdana" w:hAnsi="Verdana"/>
                      <w:bCs/>
                      <w:sz w:val="18"/>
                      <w:szCs w:val="18"/>
                      <w:lang w:val="es-BO"/>
                    </w:rPr>
                  </w:pPr>
                  <w:r>
                    <w:rPr>
                      <w:rFonts w:ascii="Verdana" w:hAnsi="Verdana"/>
                      <w:sz w:val="18"/>
                      <w:szCs w:val="18"/>
                      <w:lang w:val="es-BO"/>
                    </w:rPr>
                    <w:t>Batería recargable.</w:t>
                  </w:r>
                </w:p>
                <w:p w:rsidR="00177976" w:rsidRPr="0049053B" w:rsidRDefault="00177976" w:rsidP="00177976">
                  <w:pPr>
                    <w:pStyle w:val="Prrafodelista"/>
                    <w:ind w:left="1348"/>
                    <w:contextualSpacing/>
                    <w:jc w:val="both"/>
                    <w:rPr>
                      <w:rFonts w:ascii="Verdana" w:hAnsi="Verdana"/>
                      <w:bCs/>
                      <w:sz w:val="18"/>
                      <w:szCs w:val="18"/>
                      <w:lang w:val="es-BO"/>
                    </w:rPr>
                  </w:pPr>
                </w:p>
                <w:p w:rsidR="00177976" w:rsidRPr="0067783B" w:rsidRDefault="00177976" w:rsidP="00177976">
                  <w:pPr>
                    <w:jc w:val="both"/>
                    <w:rPr>
                      <w:b/>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62"/>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Accesorios: </w:t>
                  </w:r>
                  <w:r w:rsidRPr="00384791">
                    <w:rPr>
                      <w:rFonts w:ascii="Verdana" w:hAnsi="Verdana"/>
                      <w:sz w:val="18"/>
                      <w:szCs w:val="18"/>
                      <w:lang w:val="es-BO"/>
                    </w:rPr>
                    <w:t>Para los receptores inalámbricos  se deberán incluir todos los accesorios, así como cualquier aditamento necesario para el funcionamiento de los dispositivos, sin costo adicional para el BCB</w:t>
                  </w:r>
                </w:p>
                <w:p w:rsidR="00177976" w:rsidRPr="00E61E7B" w:rsidRDefault="00177976" w:rsidP="00177976">
                  <w:pPr>
                    <w:contextualSpacing/>
                    <w:jc w:val="both"/>
                    <w:rPr>
                      <w:b/>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62"/>
                    </w:numPr>
                    <w:ind w:left="497" w:hanging="497"/>
                    <w:contextualSpacing/>
                    <w:jc w:val="both"/>
                    <w:rPr>
                      <w:rFonts w:ascii="Verdana" w:hAnsi="Verdana"/>
                      <w:b/>
                      <w:sz w:val="18"/>
                      <w:szCs w:val="18"/>
                      <w:lang w:val="es-BO"/>
                    </w:rPr>
                  </w:pPr>
                  <w:r w:rsidRPr="00384791">
                    <w:rPr>
                      <w:rFonts w:ascii="Verdana" w:hAnsi="Verdana"/>
                      <w:b/>
                      <w:sz w:val="18"/>
                      <w:szCs w:val="18"/>
                    </w:rPr>
                    <w:t xml:space="preserve">Hojas de datos: </w:t>
                  </w:r>
                  <w:r w:rsidRPr="00384791">
                    <w:rPr>
                      <w:rFonts w:ascii="Verdana" w:hAnsi="Verdana"/>
                      <w:sz w:val="18"/>
                      <w:szCs w:val="18"/>
                    </w:rPr>
                    <w:t>Se deberá presentar las hojas de datos del componente (impreso en inglés o español), en la etapa de Apertura de Empaques.</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sz w:val="18"/>
                      <w:szCs w:val="18"/>
                      <w:lang w:val="es-BO"/>
                    </w:rPr>
                  </w:pPr>
                  <w:r w:rsidRPr="0067783B">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C6D9F1" w:themeFill="text2" w:themeFillTint="33"/>
                  <w:vAlign w:val="center"/>
                </w:tcPr>
                <w:p w:rsidR="00177976" w:rsidRPr="00B03FB5" w:rsidRDefault="00177976" w:rsidP="00177976">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sidRPr="00B03FB5">
                    <w:rPr>
                      <w:rFonts w:ascii="Arial" w:hAnsi="Arial" w:cs="Arial"/>
                      <w:b/>
                      <w:bCs/>
                      <w:color w:val="000000" w:themeColor="text1"/>
                      <w:sz w:val="18"/>
                      <w:szCs w:val="18"/>
                      <w:lang w:val="es-BO" w:eastAsia="es-BO"/>
                    </w:rPr>
                    <w:t>REPETIDOR DE SEÑAL</w:t>
                  </w: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48"/>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Marca: </w:t>
                  </w:r>
                  <w:r w:rsidRPr="00384791">
                    <w:rPr>
                      <w:rFonts w:ascii="Verdana" w:hAnsi="Verdana"/>
                      <w:sz w:val="18"/>
                      <w:szCs w:val="18"/>
                      <w:lang w:val="es-BO"/>
                    </w:rPr>
                    <w:t>A Especificar.</w:t>
                  </w:r>
                </w:p>
                <w:p w:rsidR="00177976" w:rsidRPr="0067783B" w:rsidRDefault="00177976" w:rsidP="00177976">
                  <w:pPr>
                    <w:jc w:val="both"/>
                    <w:rPr>
                      <w:b/>
                      <w:sz w:val="18"/>
                      <w:szCs w:val="18"/>
                      <w:lang w:val="es-BO"/>
                    </w:rPr>
                  </w:pPr>
                  <w:r w:rsidRPr="00384791">
                    <w:rPr>
                      <w:b/>
                      <w:i/>
                      <w:sz w:val="18"/>
                      <w:szCs w:val="18"/>
                      <w:lang w:val="es-BO"/>
                    </w:rPr>
                    <w:t>(Especificar)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48"/>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Modelo: </w:t>
                  </w:r>
                  <w:r w:rsidRPr="00384791">
                    <w:rPr>
                      <w:rFonts w:ascii="Verdana" w:hAnsi="Verdana"/>
                      <w:sz w:val="18"/>
                      <w:szCs w:val="18"/>
                      <w:lang w:val="es-BO"/>
                    </w:rPr>
                    <w:t xml:space="preserve">A Especificar. </w:t>
                  </w:r>
                </w:p>
                <w:p w:rsidR="00177976" w:rsidRDefault="00177976" w:rsidP="00177976">
                  <w:pPr>
                    <w:jc w:val="both"/>
                    <w:rPr>
                      <w:sz w:val="18"/>
                      <w:szCs w:val="18"/>
                      <w:lang w:val="es-BO"/>
                    </w:rPr>
                  </w:pPr>
                  <w:r w:rsidRPr="00384791">
                    <w:rPr>
                      <w:sz w:val="18"/>
                      <w:szCs w:val="18"/>
                      <w:lang w:val="es-BO"/>
                    </w:rPr>
                    <w:t>El modelo ofertado debe ser verificable en la página web oficial del fabricante, no se aceptarán modelos descontinuados o no especificados por el fabricante en la web oficial.</w:t>
                  </w:r>
                </w:p>
                <w:p w:rsidR="00177976" w:rsidRPr="0067783B" w:rsidRDefault="00177976" w:rsidP="00177976">
                  <w:pPr>
                    <w:jc w:val="both"/>
                    <w:rPr>
                      <w:sz w:val="18"/>
                      <w:szCs w:val="18"/>
                      <w:lang w:val="es-BO"/>
                    </w:rPr>
                  </w:pPr>
                </w:p>
                <w:p w:rsidR="00177976" w:rsidRPr="0067783B" w:rsidRDefault="00177976" w:rsidP="00177976">
                  <w:pPr>
                    <w:jc w:val="both"/>
                    <w:rPr>
                      <w:b/>
                      <w:sz w:val="18"/>
                      <w:szCs w:val="18"/>
                      <w:lang w:val="es-BO"/>
                    </w:rPr>
                  </w:pPr>
                  <w:r w:rsidRPr="0067783B">
                    <w:rPr>
                      <w:b/>
                      <w:i/>
                      <w:sz w:val="18"/>
                      <w:szCs w:val="18"/>
                      <w:lang w:val="es-BO"/>
                    </w:rPr>
                    <w:lastRenderedPageBreak/>
                    <w:t>(Manifestar aceptación, especificar y señalar la dirección URL del fabricante)</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A32043" w:rsidRDefault="00177976" w:rsidP="00177976">
                  <w:pPr>
                    <w:pStyle w:val="Prrafodelista"/>
                    <w:numPr>
                      <w:ilvl w:val="1"/>
                      <w:numId w:val="48"/>
                    </w:numPr>
                    <w:ind w:left="497" w:hanging="497"/>
                    <w:jc w:val="both"/>
                    <w:rPr>
                      <w:b/>
                      <w:sz w:val="18"/>
                      <w:szCs w:val="18"/>
                      <w:lang w:val="es-BO"/>
                    </w:rPr>
                  </w:pPr>
                  <w:r w:rsidRPr="00A32043">
                    <w:rPr>
                      <w:rFonts w:ascii="Verdana" w:hAnsi="Verdana"/>
                      <w:b/>
                      <w:sz w:val="18"/>
                      <w:szCs w:val="18"/>
                      <w:lang w:val="es-BO"/>
                    </w:rPr>
                    <w:t xml:space="preserve">Cantidad: </w:t>
                  </w:r>
                  <w:r>
                    <w:rPr>
                      <w:rFonts w:ascii="Verdana" w:hAnsi="Verdana"/>
                      <w:sz w:val="18"/>
                      <w:szCs w:val="18"/>
                      <w:lang w:val="es-BO"/>
                    </w:rPr>
                    <w:t>Dos (2)</w:t>
                  </w:r>
                  <w:r>
                    <w:t xml:space="preserve"> </w:t>
                  </w:r>
                  <w:r w:rsidRPr="00A32043">
                    <w:rPr>
                      <w:rFonts w:ascii="Verdana" w:hAnsi="Verdana"/>
                      <w:sz w:val="18"/>
                      <w:szCs w:val="18"/>
                      <w:lang w:val="es-BO"/>
                    </w:rPr>
                    <w:t>repetidor</w:t>
                  </w:r>
                  <w:r>
                    <w:rPr>
                      <w:rFonts w:ascii="Verdana" w:hAnsi="Verdana"/>
                      <w:sz w:val="18"/>
                      <w:szCs w:val="18"/>
                      <w:lang w:val="es-BO"/>
                    </w:rPr>
                    <w:t>es</w:t>
                  </w:r>
                  <w:r w:rsidRPr="00A32043">
                    <w:rPr>
                      <w:rFonts w:ascii="Verdana" w:hAnsi="Verdana"/>
                      <w:sz w:val="18"/>
                      <w:szCs w:val="18"/>
                      <w:lang w:val="es-BO"/>
                    </w:rPr>
                    <w:t xml:space="preserve"> de señal</w:t>
                  </w:r>
                </w:p>
                <w:p w:rsidR="00177976" w:rsidRPr="00A32043" w:rsidRDefault="00177976" w:rsidP="00177976">
                  <w:pPr>
                    <w:jc w:val="both"/>
                    <w:rPr>
                      <w:b/>
                      <w:sz w:val="18"/>
                      <w:szCs w:val="18"/>
                      <w:lang w:val="es-BO"/>
                    </w:rPr>
                  </w:pPr>
                  <w:r w:rsidRPr="00A32043">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48"/>
                    </w:numPr>
                    <w:ind w:left="497" w:hanging="497"/>
                    <w:contextualSpacing/>
                    <w:jc w:val="both"/>
                    <w:rPr>
                      <w:rFonts w:ascii="Verdana" w:hAnsi="Verdana"/>
                      <w:b/>
                      <w:bCs/>
                      <w:sz w:val="18"/>
                      <w:szCs w:val="18"/>
                      <w:lang w:val="es-BO"/>
                    </w:rPr>
                  </w:pPr>
                  <w:r w:rsidRPr="00384791">
                    <w:rPr>
                      <w:rFonts w:ascii="Verdana" w:hAnsi="Verdana"/>
                      <w:b/>
                      <w:bCs/>
                      <w:sz w:val="18"/>
                      <w:szCs w:val="18"/>
                      <w:lang w:val="es-BO"/>
                    </w:rPr>
                    <w:t>Características Generales:</w:t>
                  </w:r>
                  <w:r>
                    <w:rPr>
                      <w:rFonts w:ascii="Verdana" w:hAnsi="Verdana"/>
                      <w:b/>
                      <w:bCs/>
                      <w:sz w:val="18"/>
                      <w:szCs w:val="18"/>
                      <w:lang w:val="es-BO"/>
                    </w:rPr>
                    <w:t xml:space="preserve"> </w:t>
                  </w:r>
                  <w:r w:rsidRPr="00384791">
                    <w:rPr>
                      <w:rFonts w:ascii="Verdana" w:hAnsi="Verdana"/>
                      <w:sz w:val="18"/>
                      <w:szCs w:val="18"/>
                      <w:lang w:val="es-BO"/>
                    </w:rPr>
                    <w:t>Los</w:t>
                  </w:r>
                  <w:r w:rsidRPr="00384791">
                    <w:rPr>
                      <w:rFonts w:ascii="Verdana" w:hAnsi="Verdana"/>
                      <w:b/>
                      <w:sz w:val="18"/>
                      <w:szCs w:val="18"/>
                      <w:lang w:val="es-BO"/>
                    </w:rPr>
                    <w:t xml:space="preserve"> </w:t>
                  </w:r>
                  <w:r w:rsidRPr="00384791">
                    <w:rPr>
                      <w:rFonts w:ascii="Verdana" w:hAnsi="Verdana"/>
                      <w:bCs/>
                      <w:sz w:val="18"/>
                      <w:szCs w:val="18"/>
                      <w:lang w:val="es-BO"/>
                    </w:rPr>
                    <w:t>repetidores de señal</w:t>
                  </w:r>
                  <w:r w:rsidRPr="00384791">
                    <w:rPr>
                      <w:rFonts w:ascii="Verdana" w:hAnsi="Verdana"/>
                      <w:sz w:val="18"/>
                      <w:szCs w:val="18"/>
                      <w:lang w:val="es-BO"/>
                    </w:rPr>
                    <w:t xml:space="preserve"> </w:t>
                  </w:r>
                  <w:r w:rsidRPr="00384791">
                    <w:rPr>
                      <w:rFonts w:ascii="Verdana" w:hAnsi="Verdana"/>
                      <w:bCs/>
                      <w:sz w:val="18"/>
                      <w:szCs w:val="18"/>
                      <w:lang w:val="es-BO"/>
                    </w:rPr>
                    <w:t>ofertados deberán contar con las siguientes características.</w:t>
                  </w:r>
                </w:p>
                <w:p w:rsidR="00177976" w:rsidRDefault="00177976" w:rsidP="00177976">
                  <w:pPr>
                    <w:pStyle w:val="Prrafodelista"/>
                    <w:numPr>
                      <w:ilvl w:val="2"/>
                      <w:numId w:val="48"/>
                    </w:numPr>
                    <w:ind w:left="1206" w:hanging="709"/>
                    <w:contextualSpacing/>
                    <w:rPr>
                      <w:rFonts w:ascii="Verdana" w:hAnsi="Verdana"/>
                      <w:sz w:val="18"/>
                      <w:szCs w:val="18"/>
                      <w:lang w:val="es-BO"/>
                    </w:rPr>
                  </w:pPr>
                  <w:r w:rsidRPr="00384791">
                    <w:rPr>
                      <w:rFonts w:ascii="Verdana" w:hAnsi="Verdana"/>
                      <w:sz w:val="18"/>
                      <w:szCs w:val="18"/>
                      <w:lang w:val="es-BO"/>
                    </w:rPr>
                    <w:t>El repetidor de señal deberá ser compatible con el receptor inalámbrico y panel de alarma.</w:t>
                  </w:r>
                </w:p>
                <w:p w:rsidR="00177976" w:rsidRDefault="00177976" w:rsidP="00177976">
                  <w:pPr>
                    <w:pStyle w:val="Prrafodelista"/>
                    <w:numPr>
                      <w:ilvl w:val="2"/>
                      <w:numId w:val="48"/>
                    </w:numPr>
                    <w:ind w:left="1206" w:hanging="709"/>
                    <w:contextualSpacing/>
                    <w:rPr>
                      <w:rFonts w:ascii="Verdana" w:hAnsi="Verdana"/>
                      <w:sz w:val="18"/>
                      <w:szCs w:val="18"/>
                      <w:lang w:val="es-BO"/>
                    </w:rPr>
                  </w:pPr>
                  <w:r w:rsidRPr="00384791">
                    <w:rPr>
                      <w:rFonts w:ascii="Verdana" w:hAnsi="Verdana"/>
                      <w:sz w:val="18"/>
                      <w:szCs w:val="18"/>
                      <w:lang w:val="es-BO"/>
                    </w:rPr>
                    <w:t>Carcasa ABS</w:t>
                  </w:r>
                  <w:r>
                    <w:rPr>
                      <w:rFonts w:ascii="Verdana" w:hAnsi="Verdana"/>
                      <w:sz w:val="18"/>
                      <w:szCs w:val="18"/>
                      <w:lang w:val="es-BO"/>
                    </w:rPr>
                    <w:t>.</w:t>
                  </w:r>
                </w:p>
                <w:p w:rsidR="00177976" w:rsidRPr="009E454E" w:rsidRDefault="00177976" w:rsidP="00177976">
                  <w:pPr>
                    <w:pStyle w:val="Prrafodelista"/>
                    <w:numPr>
                      <w:ilvl w:val="2"/>
                      <w:numId w:val="48"/>
                    </w:numPr>
                    <w:ind w:hanging="583"/>
                    <w:rPr>
                      <w:rFonts w:ascii="Verdana" w:hAnsi="Verdana"/>
                      <w:sz w:val="18"/>
                      <w:szCs w:val="18"/>
                      <w:lang w:val="es-BO"/>
                    </w:rPr>
                  </w:pPr>
                  <w:r>
                    <w:rPr>
                      <w:rFonts w:ascii="Verdana" w:hAnsi="Verdana"/>
                      <w:sz w:val="18"/>
                      <w:szCs w:val="18"/>
                      <w:lang w:val="es-BO"/>
                    </w:rPr>
                    <w:t xml:space="preserve">  Rango de frecuencia 905 - </w:t>
                  </w:r>
                  <w:r w:rsidRPr="009E454E">
                    <w:rPr>
                      <w:rFonts w:ascii="Verdana" w:hAnsi="Verdana"/>
                      <w:sz w:val="18"/>
                      <w:szCs w:val="18"/>
                      <w:lang w:val="es-BO"/>
                    </w:rPr>
                    <w:t>924 MHz.</w:t>
                  </w:r>
                </w:p>
                <w:p w:rsidR="00177976" w:rsidRPr="004B26E8" w:rsidRDefault="00177976" w:rsidP="00177976">
                  <w:pPr>
                    <w:pStyle w:val="Prrafodelista"/>
                    <w:numPr>
                      <w:ilvl w:val="2"/>
                      <w:numId w:val="48"/>
                    </w:numPr>
                    <w:ind w:left="1206" w:hanging="709"/>
                    <w:contextualSpacing/>
                    <w:rPr>
                      <w:rFonts w:ascii="Verdana" w:hAnsi="Verdana"/>
                      <w:sz w:val="18"/>
                      <w:szCs w:val="18"/>
                      <w:lang w:val="es-BO"/>
                    </w:rPr>
                  </w:pPr>
                  <w:r w:rsidRPr="00384791">
                    <w:rPr>
                      <w:rFonts w:ascii="Verdana" w:hAnsi="Verdana"/>
                      <w:bCs/>
                      <w:sz w:val="18"/>
                      <w:szCs w:val="18"/>
                      <w:lang w:val="es-BO"/>
                    </w:rPr>
                    <w:t>Comunicación supervisada bidireccional.</w:t>
                  </w:r>
                </w:p>
                <w:p w:rsidR="00177976" w:rsidRPr="00384791" w:rsidRDefault="00177976" w:rsidP="00177976">
                  <w:pPr>
                    <w:pStyle w:val="Prrafodelista"/>
                    <w:numPr>
                      <w:ilvl w:val="2"/>
                      <w:numId w:val="48"/>
                    </w:numPr>
                    <w:ind w:left="1201" w:hanging="709"/>
                    <w:contextualSpacing/>
                    <w:rPr>
                      <w:rFonts w:ascii="Verdana" w:hAnsi="Verdana"/>
                      <w:sz w:val="18"/>
                      <w:szCs w:val="18"/>
                      <w:lang w:val="es-BO"/>
                    </w:rPr>
                  </w:pPr>
                  <w:r w:rsidRPr="004B26E8">
                    <w:rPr>
                      <w:rFonts w:ascii="Verdana" w:hAnsi="Verdana"/>
                      <w:sz w:val="18"/>
                      <w:szCs w:val="18"/>
                      <w:lang w:val="es-BO"/>
                    </w:rPr>
                    <w:t>Encriptación AES 128-bit</w:t>
                  </w:r>
                </w:p>
                <w:p w:rsidR="00177976" w:rsidRPr="00384791" w:rsidRDefault="00177976" w:rsidP="00177976">
                  <w:pPr>
                    <w:pStyle w:val="Prrafodelista"/>
                    <w:numPr>
                      <w:ilvl w:val="2"/>
                      <w:numId w:val="48"/>
                    </w:numPr>
                    <w:ind w:left="1206" w:hanging="709"/>
                    <w:contextualSpacing/>
                    <w:rPr>
                      <w:rFonts w:ascii="Verdana" w:hAnsi="Verdana"/>
                      <w:sz w:val="18"/>
                      <w:szCs w:val="18"/>
                      <w:lang w:val="es-BO"/>
                    </w:rPr>
                  </w:pPr>
                  <w:r w:rsidRPr="00384791">
                    <w:rPr>
                      <w:rFonts w:ascii="Arial" w:hAnsi="Arial" w:cs="Arial"/>
                      <w:bCs/>
                      <w:sz w:val="18"/>
                      <w:szCs w:val="18"/>
                    </w:rPr>
                    <w:t>Certificaciones:</w:t>
                  </w:r>
                </w:p>
                <w:p w:rsidR="00177976" w:rsidRPr="009576DA" w:rsidRDefault="00177976" w:rsidP="00177976">
                  <w:pPr>
                    <w:pStyle w:val="Prrafodelista"/>
                    <w:numPr>
                      <w:ilvl w:val="0"/>
                      <w:numId w:val="64"/>
                    </w:numPr>
                    <w:ind w:left="1490" w:hanging="284"/>
                    <w:contextualSpacing/>
                    <w:jc w:val="both"/>
                    <w:rPr>
                      <w:rFonts w:ascii="Verdana" w:hAnsi="Verdana"/>
                      <w:bCs/>
                      <w:sz w:val="18"/>
                      <w:szCs w:val="18"/>
                      <w:lang w:val="en-US"/>
                    </w:rPr>
                  </w:pPr>
                  <w:r w:rsidRPr="009576DA">
                    <w:rPr>
                      <w:rFonts w:ascii="Verdana" w:hAnsi="Verdana"/>
                      <w:bCs/>
                      <w:sz w:val="18"/>
                      <w:szCs w:val="18"/>
                      <w:lang w:val="en-US"/>
                    </w:rPr>
                    <w:t xml:space="preserve">ANSI/UL 365 </w:t>
                  </w:r>
                  <w:r w:rsidRPr="009576DA">
                    <w:rPr>
                      <w:rFonts w:ascii="NimbusSans-Regular" w:hAnsi="NimbusSans-Regular" w:cs="NimbusSans-Regular"/>
                      <w:sz w:val="18"/>
                      <w:szCs w:val="18"/>
                      <w:lang w:val="en-US" w:eastAsia="es-BO"/>
                    </w:rPr>
                    <w:t>Police Station Connected Burglar</w:t>
                  </w:r>
                  <w:r w:rsidRPr="009576DA">
                    <w:rPr>
                      <w:rFonts w:ascii="Verdana" w:hAnsi="Verdana"/>
                      <w:bCs/>
                      <w:sz w:val="18"/>
                      <w:szCs w:val="18"/>
                      <w:lang w:val="en-US"/>
                    </w:rPr>
                    <w:t>.</w:t>
                  </w:r>
                </w:p>
                <w:p w:rsidR="00177976" w:rsidRPr="00384791" w:rsidRDefault="00177976" w:rsidP="00177976">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1023 Household Burglar Alarm System Units.</w:t>
                  </w:r>
                </w:p>
                <w:p w:rsidR="00177976" w:rsidRPr="00384791" w:rsidRDefault="00177976" w:rsidP="00177976">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1076 Proprietary Burglar Alarm Units.</w:t>
                  </w:r>
                </w:p>
                <w:p w:rsidR="00177976" w:rsidRPr="00384791" w:rsidRDefault="00177976" w:rsidP="00177976">
                  <w:pPr>
                    <w:pStyle w:val="Prrafodelista"/>
                    <w:numPr>
                      <w:ilvl w:val="0"/>
                      <w:numId w:val="64"/>
                    </w:numPr>
                    <w:ind w:left="1490" w:hanging="284"/>
                    <w:contextualSpacing/>
                    <w:jc w:val="both"/>
                    <w:rPr>
                      <w:rFonts w:ascii="Arial" w:hAnsi="Arial" w:cs="Arial"/>
                      <w:bCs/>
                      <w:sz w:val="18"/>
                      <w:szCs w:val="18"/>
                      <w:lang w:val="en-US"/>
                    </w:rPr>
                  </w:pPr>
                  <w:r w:rsidRPr="00384791">
                    <w:rPr>
                      <w:rFonts w:ascii="Arial" w:hAnsi="Arial" w:cs="Arial"/>
                      <w:bCs/>
                      <w:sz w:val="18"/>
                      <w:szCs w:val="18"/>
                      <w:lang w:val="en-US"/>
                    </w:rPr>
                    <w:t>ANSI/UL 1610 Central Station Burglar Alarm Units.</w:t>
                  </w:r>
                </w:p>
                <w:p w:rsidR="00177976" w:rsidRPr="00384791" w:rsidRDefault="00177976" w:rsidP="00177976">
                  <w:pPr>
                    <w:pStyle w:val="Prrafodelista"/>
                    <w:numPr>
                      <w:ilvl w:val="2"/>
                      <w:numId w:val="48"/>
                    </w:numPr>
                    <w:ind w:left="1206" w:hanging="709"/>
                    <w:contextualSpacing/>
                    <w:jc w:val="both"/>
                    <w:rPr>
                      <w:rFonts w:ascii="Verdana" w:hAnsi="Verdana"/>
                      <w:bCs/>
                      <w:sz w:val="18"/>
                      <w:szCs w:val="18"/>
                      <w:lang w:val="es-BO"/>
                    </w:rPr>
                  </w:pPr>
                  <w:r w:rsidRPr="00384791">
                    <w:rPr>
                      <w:rFonts w:ascii="Verdana" w:hAnsi="Verdana"/>
                      <w:bCs/>
                      <w:sz w:val="18"/>
                      <w:szCs w:val="18"/>
                      <w:lang w:val="es-BO"/>
                    </w:rPr>
                    <w:t>Incluye:</w:t>
                  </w:r>
                </w:p>
                <w:p w:rsidR="00177976" w:rsidRPr="00384791" w:rsidRDefault="00177976" w:rsidP="00177976">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Fuente de alimentación</w:t>
                  </w:r>
                </w:p>
                <w:p w:rsidR="00177976" w:rsidRPr="00384791" w:rsidRDefault="00177976" w:rsidP="00177976">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Batería recargable.</w:t>
                  </w:r>
                </w:p>
                <w:p w:rsidR="00177976" w:rsidRPr="00A125FD" w:rsidRDefault="00177976" w:rsidP="00177976">
                  <w:pPr>
                    <w:contextualSpacing/>
                    <w:jc w:val="both"/>
                    <w:rPr>
                      <w:rFonts w:ascii="Arial" w:hAnsi="Arial" w:cs="Arial"/>
                      <w:bCs/>
                      <w:sz w:val="18"/>
                      <w:szCs w:val="18"/>
                      <w:lang w:val="en-US"/>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48"/>
                    </w:numPr>
                    <w:ind w:left="497" w:hanging="497"/>
                    <w:contextualSpacing/>
                    <w:jc w:val="both"/>
                    <w:rPr>
                      <w:rFonts w:ascii="Verdana" w:hAnsi="Verdana"/>
                      <w:b/>
                      <w:sz w:val="18"/>
                      <w:szCs w:val="18"/>
                      <w:lang w:val="es-BO"/>
                    </w:rPr>
                  </w:pPr>
                  <w:r>
                    <w:rPr>
                      <w:rFonts w:ascii="Verdana" w:hAnsi="Verdana"/>
                      <w:b/>
                      <w:sz w:val="18"/>
                      <w:szCs w:val="18"/>
                      <w:lang w:val="es-BO"/>
                    </w:rPr>
                    <w:t xml:space="preserve">Accesorios: </w:t>
                  </w:r>
                  <w:r w:rsidRPr="00384791">
                    <w:rPr>
                      <w:rFonts w:ascii="Verdana" w:hAnsi="Verdana"/>
                      <w:sz w:val="18"/>
                      <w:szCs w:val="18"/>
                      <w:lang w:val="es-BO"/>
                    </w:rPr>
                    <w:t xml:space="preserve">Para </w:t>
                  </w:r>
                  <w:r w:rsidRPr="00384791">
                    <w:rPr>
                      <w:rFonts w:ascii="Verdana" w:hAnsi="Verdana"/>
                      <w:bCs/>
                      <w:sz w:val="18"/>
                      <w:szCs w:val="18"/>
                      <w:lang w:val="es-BO"/>
                    </w:rPr>
                    <w:t xml:space="preserve">Los repetidores de señal </w:t>
                  </w:r>
                  <w:r w:rsidRPr="00384791">
                    <w:rPr>
                      <w:rFonts w:ascii="Verdana" w:hAnsi="Verdana"/>
                      <w:sz w:val="18"/>
                      <w:szCs w:val="18"/>
                      <w:lang w:val="es-BO"/>
                    </w:rPr>
                    <w:t>se</w:t>
                  </w:r>
                  <w:r w:rsidRPr="00384791">
                    <w:rPr>
                      <w:rFonts w:ascii="Verdana" w:hAnsi="Verdana"/>
                      <w:sz w:val="18"/>
                      <w:szCs w:val="18"/>
                    </w:rPr>
                    <w:t xml:space="preserve"> deberán incluir todos los accesorios, así como cualquier aditamento necesario para el funcionamiento de los dispositivos, sin costo adicional para el BCB</w:t>
                  </w:r>
                </w:p>
                <w:p w:rsidR="00177976" w:rsidRDefault="00177976" w:rsidP="00177976">
                  <w:pPr>
                    <w:pStyle w:val="Prrafodelista"/>
                    <w:ind w:left="360"/>
                    <w:contextualSpacing/>
                    <w:jc w:val="both"/>
                    <w:rPr>
                      <w:rFonts w:ascii="Verdana" w:hAnsi="Verdana"/>
                      <w:b/>
                      <w:sz w:val="18"/>
                      <w:szCs w:val="18"/>
                      <w:lang w:val="es-BO"/>
                    </w:rPr>
                  </w:pPr>
                </w:p>
                <w:p w:rsidR="00177976" w:rsidRPr="003F54CF" w:rsidRDefault="00177976" w:rsidP="00177976">
                  <w:pPr>
                    <w:pStyle w:val="Prrafodelista"/>
                    <w:ind w:left="360"/>
                    <w:contextualSpacing/>
                    <w:jc w:val="both"/>
                    <w:rPr>
                      <w:rFonts w:ascii="Verdana" w:hAnsi="Verdana"/>
                      <w:b/>
                      <w:sz w:val="18"/>
                      <w:szCs w:val="18"/>
                      <w:lang w:val="es-BO"/>
                    </w:rPr>
                  </w:pPr>
                  <w:r w:rsidRPr="003F54CF">
                    <w:rPr>
                      <w:rFonts w:ascii="Verdana" w:hAnsi="Verdana"/>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6074D" w:rsidRDefault="00177976" w:rsidP="00177976">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3F54CF" w:rsidRDefault="00177976" w:rsidP="00177976">
                  <w:pPr>
                    <w:pStyle w:val="Prrafodelista"/>
                    <w:numPr>
                      <w:ilvl w:val="0"/>
                      <w:numId w:val="48"/>
                    </w:numPr>
                    <w:contextualSpacing/>
                    <w:jc w:val="both"/>
                    <w:rPr>
                      <w:rFonts w:ascii="Verdana" w:hAnsi="Verdana"/>
                      <w:b/>
                      <w:sz w:val="18"/>
                      <w:szCs w:val="18"/>
                      <w:lang w:val="es-BO"/>
                    </w:rPr>
                  </w:pPr>
                  <w:r w:rsidRPr="003F54CF">
                    <w:rPr>
                      <w:rFonts w:ascii="Verdana" w:hAnsi="Verdana"/>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C6D9F1" w:themeFill="text2" w:themeFillTint="33"/>
                  <w:vAlign w:val="center"/>
                </w:tcPr>
                <w:p w:rsidR="00177976" w:rsidRPr="00384791" w:rsidRDefault="00177976" w:rsidP="00177976">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sz w:val="18"/>
                      <w:szCs w:val="18"/>
                      <w:lang w:val="es-BO"/>
                    </w:rPr>
                  </w:pPr>
                  <w:r w:rsidRPr="00384791">
                    <w:rPr>
                      <w:rFonts w:ascii="Verdana" w:hAnsi="Verdana"/>
                      <w:b/>
                      <w:bCs/>
                      <w:sz w:val="18"/>
                      <w:szCs w:val="18"/>
                      <w:lang w:val="es-BO"/>
                    </w:rPr>
                    <w:t>BOTÓN DE PÁNICO</w:t>
                  </w:r>
                  <w:r>
                    <w:rPr>
                      <w:rFonts w:ascii="Verdana" w:hAnsi="Verdana"/>
                      <w:b/>
                      <w:bCs/>
                      <w:sz w:val="18"/>
                      <w:szCs w:val="18"/>
                      <w:lang w:val="es-BO"/>
                    </w:rPr>
                    <w:t xml:space="preserve"> PERSONAL</w:t>
                  </w:r>
                </w:p>
              </w:tc>
            </w:tr>
            <w:tr w:rsidR="00177976" w:rsidRPr="0067783B" w:rsidTr="00437908">
              <w:trPr>
                <w:trHeight w:val="283"/>
              </w:trPr>
              <w:tc>
                <w:tcPr>
                  <w:tcW w:w="4609" w:type="pct"/>
                  <w:vAlign w:val="center"/>
                </w:tcPr>
                <w:p w:rsidR="00177976" w:rsidRPr="00B57A4F" w:rsidRDefault="00177976" w:rsidP="00177976">
                  <w:pPr>
                    <w:pStyle w:val="Prrafodelista"/>
                    <w:numPr>
                      <w:ilvl w:val="1"/>
                      <w:numId w:val="48"/>
                    </w:numPr>
                    <w:ind w:left="497" w:hanging="497"/>
                    <w:contextualSpacing/>
                    <w:jc w:val="both"/>
                    <w:rPr>
                      <w:rFonts w:ascii="Verdana" w:hAnsi="Verdana"/>
                      <w:b/>
                      <w:sz w:val="18"/>
                      <w:szCs w:val="18"/>
                      <w:lang w:val="es-BO"/>
                    </w:rPr>
                  </w:pPr>
                  <w:r w:rsidRPr="00B57A4F">
                    <w:rPr>
                      <w:rFonts w:ascii="Verdana" w:hAnsi="Verdana"/>
                      <w:b/>
                      <w:sz w:val="18"/>
                      <w:szCs w:val="18"/>
                      <w:lang w:val="es-BO"/>
                    </w:rPr>
                    <w:t xml:space="preserve">Marca: </w:t>
                  </w:r>
                  <w:r w:rsidRPr="00B57A4F">
                    <w:rPr>
                      <w:rFonts w:ascii="Verdana" w:hAnsi="Verdana"/>
                      <w:sz w:val="18"/>
                      <w:szCs w:val="18"/>
                      <w:lang w:val="es-BO"/>
                    </w:rPr>
                    <w:t>A Especificar.</w:t>
                  </w:r>
                </w:p>
                <w:p w:rsidR="00177976" w:rsidRPr="0067783B" w:rsidRDefault="00177976" w:rsidP="00177976">
                  <w:pPr>
                    <w:jc w:val="both"/>
                    <w:rPr>
                      <w:b/>
                      <w:i/>
                      <w:sz w:val="18"/>
                      <w:szCs w:val="18"/>
                      <w:lang w:val="es-BO"/>
                    </w:rPr>
                  </w:pPr>
                  <w:r w:rsidRPr="0067783B">
                    <w:rPr>
                      <w:b/>
                      <w:i/>
                      <w:sz w:val="18"/>
                      <w:szCs w:val="18"/>
                      <w:lang w:val="es-BO"/>
                    </w:rPr>
                    <w:t>(Especificar)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B57A4F" w:rsidRDefault="00177976" w:rsidP="00177976">
                  <w:pPr>
                    <w:pStyle w:val="Prrafodelista"/>
                    <w:numPr>
                      <w:ilvl w:val="1"/>
                      <w:numId w:val="48"/>
                    </w:numPr>
                    <w:ind w:left="497" w:hanging="497"/>
                    <w:contextualSpacing/>
                    <w:jc w:val="both"/>
                    <w:rPr>
                      <w:rFonts w:ascii="Verdana" w:hAnsi="Verdana"/>
                      <w:sz w:val="18"/>
                      <w:szCs w:val="18"/>
                      <w:lang w:val="es-BO"/>
                    </w:rPr>
                  </w:pPr>
                  <w:r w:rsidRPr="00B57A4F">
                    <w:rPr>
                      <w:rFonts w:ascii="Verdana" w:hAnsi="Verdana"/>
                      <w:b/>
                      <w:sz w:val="18"/>
                      <w:szCs w:val="18"/>
                      <w:lang w:val="es-BO"/>
                    </w:rPr>
                    <w:t xml:space="preserve">Modelo: </w:t>
                  </w:r>
                  <w:r w:rsidRPr="00B57A4F">
                    <w:rPr>
                      <w:rFonts w:ascii="Verdana" w:hAnsi="Verdana"/>
                      <w:sz w:val="18"/>
                      <w:szCs w:val="18"/>
                      <w:lang w:val="es-BO"/>
                    </w:rPr>
                    <w:t>A Especificar.</w:t>
                  </w:r>
                </w:p>
                <w:p w:rsidR="00177976" w:rsidRPr="00B57A4F" w:rsidRDefault="00177976" w:rsidP="00177976">
                  <w:pPr>
                    <w:pStyle w:val="Prrafodelista"/>
                    <w:ind w:left="497"/>
                    <w:contextualSpacing/>
                    <w:jc w:val="both"/>
                    <w:rPr>
                      <w:rFonts w:ascii="Verdana" w:hAnsi="Verdana"/>
                      <w:sz w:val="18"/>
                      <w:szCs w:val="18"/>
                      <w:lang w:val="es-BO"/>
                    </w:rPr>
                  </w:pPr>
                  <w:r w:rsidRPr="00B57A4F">
                    <w:rPr>
                      <w:rFonts w:ascii="Verdana" w:hAnsi="Verdana"/>
                      <w:sz w:val="18"/>
                      <w:szCs w:val="18"/>
                      <w:lang w:val="es-BO"/>
                    </w:rPr>
                    <w:t>El modelo ofertado debe ser verificable en la página web, no se aceptarán modelos descontinuados o no especificados</w:t>
                  </w:r>
                  <w:r w:rsidRPr="00B57A4F">
                    <w:rPr>
                      <w:sz w:val="18"/>
                      <w:szCs w:val="18"/>
                      <w:lang w:val="es-BO"/>
                    </w:rPr>
                    <w:t>.</w:t>
                  </w:r>
                </w:p>
                <w:p w:rsidR="00177976" w:rsidRPr="00AE4EE6" w:rsidRDefault="00177976" w:rsidP="00177976">
                  <w:pPr>
                    <w:jc w:val="both"/>
                    <w:rPr>
                      <w:b/>
                      <w:i/>
                      <w:sz w:val="10"/>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 especificar y señalar la dirección URL del fabricante)</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7783B" w:rsidRDefault="00177976" w:rsidP="00177976">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Diecisiete (17</w:t>
                  </w:r>
                  <w:r w:rsidRPr="0067783B">
                    <w:rPr>
                      <w:rFonts w:ascii="Verdana" w:hAnsi="Verdana"/>
                      <w:sz w:val="18"/>
                      <w:szCs w:val="18"/>
                      <w:lang w:val="es-BO"/>
                    </w:rPr>
                    <w:t xml:space="preserve">) </w:t>
                  </w:r>
                  <w:r>
                    <w:rPr>
                      <w:rFonts w:ascii="Verdana" w:hAnsi="Verdana"/>
                      <w:sz w:val="18"/>
                      <w:szCs w:val="18"/>
                      <w:lang w:val="es-BO"/>
                    </w:rPr>
                    <w:t>botones de pánicos personales</w:t>
                  </w:r>
                  <w:r w:rsidRPr="003F54CF">
                    <w:rPr>
                      <w:rFonts w:ascii="Verdana" w:hAnsi="Verdana"/>
                      <w:sz w:val="18"/>
                      <w:szCs w:val="18"/>
                      <w:lang w:val="es-BO"/>
                    </w:rPr>
                    <w:t>.</w:t>
                  </w: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4791" w:rsidRDefault="00177976" w:rsidP="00177976">
                  <w:pPr>
                    <w:pStyle w:val="Prrafodelista"/>
                    <w:numPr>
                      <w:ilvl w:val="1"/>
                      <w:numId w:val="48"/>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Características Generales: </w:t>
                  </w:r>
                  <w:r w:rsidRPr="00384791">
                    <w:rPr>
                      <w:rFonts w:ascii="Verdana" w:hAnsi="Verdana"/>
                      <w:sz w:val="18"/>
                      <w:szCs w:val="18"/>
                      <w:lang w:val="es-BO"/>
                    </w:rPr>
                    <w:t>Los botones de pánico deberán contar con las siguientes características.</w:t>
                  </w:r>
                </w:p>
                <w:p w:rsidR="00177976" w:rsidRDefault="00177976" w:rsidP="00177976">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rPr>
                    <w:t xml:space="preserve">Los botones de pánicos deberán ser compatibles con el receptor inalámbrico y </w:t>
                  </w:r>
                  <w:r>
                    <w:rPr>
                      <w:rFonts w:ascii="Verdana" w:hAnsi="Verdana"/>
                      <w:sz w:val="18"/>
                      <w:szCs w:val="18"/>
                    </w:rPr>
                    <w:t>repetidor de señal.</w:t>
                  </w:r>
                </w:p>
                <w:p w:rsidR="00177976" w:rsidRDefault="00177976" w:rsidP="00177976">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rPr>
                    <w:t>Mínimamente 1 botón.</w:t>
                  </w:r>
                </w:p>
                <w:p w:rsidR="00177976" w:rsidRDefault="00177976" w:rsidP="00177976">
                  <w:pPr>
                    <w:pStyle w:val="Prrafodelista"/>
                    <w:numPr>
                      <w:ilvl w:val="2"/>
                      <w:numId w:val="48"/>
                    </w:numPr>
                    <w:ind w:left="1201" w:hanging="709"/>
                    <w:contextualSpacing/>
                    <w:jc w:val="both"/>
                    <w:rPr>
                      <w:rFonts w:ascii="Verdana" w:hAnsi="Verdana"/>
                      <w:sz w:val="18"/>
                      <w:szCs w:val="18"/>
                    </w:rPr>
                  </w:pPr>
                  <w:r w:rsidRPr="004B26E8">
                    <w:rPr>
                      <w:rFonts w:ascii="Verdana" w:hAnsi="Verdana"/>
                      <w:sz w:val="18"/>
                      <w:szCs w:val="18"/>
                    </w:rPr>
                    <w:t>función de Credencial de proximidad</w:t>
                  </w:r>
                  <w:r>
                    <w:rPr>
                      <w:rFonts w:ascii="Verdana" w:hAnsi="Verdana"/>
                      <w:sz w:val="18"/>
                      <w:szCs w:val="18"/>
                    </w:rPr>
                    <w:t>.</w:t>
                  </w:r>
                </w:p>
                <w:p w:rsidR="00177976" w:rsidRDefault="00177976" w:rsidP="00177976">
                  <w:pPr>
                    <w:pStyle w:val="Prrafodelista"/>
                    <w:numPr>
                      <w:ilvl w:val="2"/>
                      <w:numId w:val="48"/>
                    </w:numPr>
                    <w:ind w:left="1206" w:hanging="709"/>
                    <w:contextualSpacing/>
                    <w:jc w:val="both"/>
                    <w:rPr>
                      <w:rFonts w:ascii="Verdana" w:hAnsi="Verdana"/>
                      <w:sz w:val="18"/>
                      <w:szCs w:val="18"/>
                    </w:rPr>
                  </w:pPr>
                  <w:r w:rsidRPr="004A5225">
                    <w:rPr>
                      <w:rFonts w:ascii="Verdana" w:hAnsi="Verdana"/>
                      <w:sz w:val="18"/>
                      <w:szCs w:val="18"/>
                    </w:rPr>
                    <w:t>Material de la carcasa Plástico ABS</w:t>
                  </w:r>
                  <w:r>
                    <w:rPr>
                      <w:rFonts w:ascii="Verdana" w:hAnsi="Verdana"/>
                      <w:sz w:val="18"/>
                      <w:szCs w:val="18"/>
                    </w:rPr>
                    <w:t>.</w:t>
                  </w:r>
                </w:p>
                <w:p w:rsidR="00177976" w:rsidRPr="004A5225" w:rsidRDefault="00177976" w:rsidP="00177976">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lang w:val="es-BO"/>
                    </w:rPr>
                    <w:t>Alimentación: Una batería de litio de 3V.</w:t>
                  </w:r>
                </w:p>
                <w:p w:rsidR="00177976" w:rsidRPr="00384791" w:rsidRDefault="00177976" w:rsidP="00177976">
                  <w:pPr>
                    <w:jc w:val="both"/>
                    <w:rPr>
                      <w:b/>
                      <w:i/>
                      <w:sz w:val="18"/>
                      <w:szCs w:val="18"/>
                      <w:lang w:val="es-BO"/>
                    </w:rPr>
                  </w:pPr>
                </w:p>
                <w:p w:rsidR="00177976" w:rsidRPr="00384791" w:rsidRDefault="00177976" w:rsidP="00177976">
                  <w:pPr>
                    <w:jc w:val="both"/>
                    <w:rPr>
                      <w:b/>
                      <w:sz w:val="18"/>
                      <w:szCs w:val="18"/>
                      <w:lang w:val="es-BO"/>
                    </w:rPr>
                  </w:pPr>
                  <w:r w:rsidRPr="00384791">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4A5225" w:rsidRDefault="00177976" w:rsidP="00177976">
                  <w:pPr>
                    <w:pStyle w:val="Prrafodelista"/>
                    <w:numPr>
                      <w:ilvl w:val="1"/>
                      <w:numId w:val="48"/>
                    </w:numPr>
                    <w:contextualSpacing/>
                    <w:jc w:val="both"/>
                    <w:rPr>
                      <w:rFonts w:ascii="Verdana" w:hAnsi="Verdana"/>
                      <w:b/>
                      <w:sz w:val="18"/>
                      <w:szCs w:val="18"/>
                      <w:lang w:val="es-BO"/>
                    </w:rPr>
                  </w:pPr>
                  <w:r w:rsidRPr="004A5225">
                    <w:rPr>
                      <w:rFonts w:ascii="Verdana" w:hAnsi="Verdana"/>
                      <w:b/>
                      <w:sz w:val="18"/>
                      <w:szCs w:val="18"/>
                      <w:lang w:val="es-BO"/>
                    </w:rPr>
                    <w:t xml:space="preserve">Accesorios: </w:t>
                  </w:r>
                  <w:r w:rsidRPr="004A5225">
                    <w:rPr>
                      <w:rFonts w:ascii="Verdana" w:hAnsi="Verdana"/>
                      <w:sz w:val="18"/>
                      <w:szCs w:val="18"/>
                      <w:lang w:val="es-BO"/>
                    </w:rPr>
                    <w:t>Para l</w:t>
                  </w:r>
                  <w:r w:rsidRPr="004A5225">
                    <w:rPr>
                      <w:rFonts w:ascii="Verdana" w:hAnsi="Verdana"/>
                      <w:bCs/>
                      <w:sz w:val="18"/>
                      <w:szCs w:val="18"/>
                      <w:lang w:val="es-BO"/>
                    </w:rPr>
                    <w:t xml:space="preserve">os botones de pánico </w:t>
                  </w:r>
                  <w:r w:rsidRPr="004A5225">
                    <w:rPr>
                      <w:rFonts w:ascii="Verdana" w:hAnsi="Verdana"/>
                      <w:sz w:val="18"/>
                      <w:szCs w:val="18"/>
                      <w:lang w:val="es-BO"/>
                    </w:rPr>
                    <w:t>se</w:t>
                  </w:r>
                  <w:r w:rsidRPr="004A5225">
                    <w:rPr>
                      <w:rFonts w:ascii="Verdana" w:hAnsi="Verdana"/>
                      <w:sz w:val="18"/>
                      <w:szCs w:val="18"/>
                    </w:rPr>
                    <w:t xml:space="preserve"> deberán incluir todos los accesorios para llevar como </w:t>
                  </w:r>
                  <w:proofErr w:type="spellStart"/>
                  <w:r>
                    <w:rPr>
                      <w:rFonts w:ascii="Verdana" w:hAnsi="Verdana"/>
                      <w:sz w:val="18"/>
                      <w:szCs w:val="18"/>
                    </w:rPr>
                    <w:t>Wristband</w:t>
                  </w:r>
                  <w:proofErr w:type="spellEnd"/>
                  <w:r w:rsidRPr="004A5225">
                    <w:rPr>
                      <w:rFonts w:ascii="Verdana" w:hAnsi="Verdana"/>
                      <w:sz w:val="18"/>
                      <w:szCs w:val="18"/>
                    </w:rPr>
                    <w:t xml:space="preserve"> y </w:t>
                  </w:r>
                  <w:proofErr w:type="spellStart"/>
                  <w:r w:rsidRPr="004A5225">
                    <w:rPr>
                      <w:rFonts w:ascii="Verdana" w:hAnsi="Verdana"/>
                      <w:sz w:val="18"/>
                      <w:szCs w:val="18"/>
                    </w:rPr>
                    <w:t>lanyards</w:t>
                  </w:r>
                  <w:proofErr w:type="spellEnd"/>
                  <w:r w:rsidRPr="004A5225">
                    <w:rPr>
                      <w:rFonts w:ascii="Verdana" w:hAnsi="Verdana"/>
                      <w:sz w:val="18"/>
                      <w:szCs w:val="18"/>
                    </w:rPr>
                    <w:t xml:space="preserve"> para colgar, así como cualquier aditamento necesario para el funcionamiento de los dispositivos, sin costo adicional para el BCB.</w:t>
                  </w:r>
                  <w:r w:rsidRPr="004A5225">
                    <w:rPr>
                      <w:rFonts w:ascii="Verdana" w:hAnsi="Verdana"/>
                      <w:b/>
                      <w:i/>
                      <w:sz w:val="18"/>
                      <w:szCs w:val="18"/>
                      <w:lang w:val="es-BO"/>
                    </w:rPr>
                    <w:t xml:space="preserve"> </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F54CF" w:rsidRDefault="00177976" w:rsidP="00177976">
                  <w:pPr>
                    <w:pStyle w:val="Prrafodelista"/>
                    <w:numPr>
                      <w:ilvl w:val="1"/>
                      <w:numId w:val="48"/>
                    </w:numPr>
                    <w:ind w:left="497" w:hanging="497"/>
                    <w:contextualSpacing/>
                    <w:jc w:val="both"/>
                    <w:rPr>
                      <w:rFonts w:ascii="Verdana" w:hAnsi="Verdana"/>
                      <w:sz w:val="18"/>
                      <w:szCs w:val="18"/>
                      <w:lang w:val="es-BO"/>
                    </w:rPr>
                  </w:pPr>
                  <w:r w:rsidRPr="0067783B">
                    <w:rPr>
                      <w:rFonts w:ascii="Verdana" w:hAnsi="Verdana"/>
                      <w:b/>
                      <w:sz w:val="18"/>
                      <w:szCs w:val="18"/>
                      <w:lang w:val="es-BO"/>
                    </w:rPr>
                    <w:t xml:space="preserve">Uniformidad de marcas: </w:t>
                  </w:r>
                  <w:r>
                    <w:rPr>
                      <w:rFonts w:ascii="Verdana" w:hAnsi="Verdana"/>
                      <w:sz w:val="18"/>
                      <w:szCs w:val="18"/>
                      <w:lang w:val="es-BO"/>
                    </w:rPr>
                    <w:t>Los botones de pánico deberán</w:t>
                  </w:r>
                  <w:r w:rsidRPr="0067783B">
                    <w:rPr>
                      <w:rFonts w:ascii="Verdana" w:hAnsi="Verdana"/>
                      <w:sz w:val="18"/>
                      <w:szCs w:val="18"/>
                    </w:rPr>
                    <w:t xml:space="preserve"> ser </w:t>
                  </w:r>
                  <w:r>
                    <w:rPr>
                      <w:rFonts w:ascii="Verdana" w:hAnsi="Verdana"/>
                      <w:sz w:val="18"/>
                      <w:szCs w:val="18"/>
                    </w:rPr>
                    <w:t>uniformes en marca y modelo.</w:t>
                  </w:r>
                  <w:r w:rsidRPr="0067783B">
                    <w:rPr>
                      <w:rFonts w:ascii="Verdana" w:hAnsi="Verdana"/>
                      <w:sz w:val="18"/>
                      <w:szCs w:val="18"/>
                    </w:rPr>
                    <w:t xml:space="preserve"> </w:t>
                  </w:r>
                </w:p>
                <w:p w:rsidR="00177976" w:rsidRPr="0067783B" w:rsidRDefault="00177976" w:rsidP="00177976">
                  <w:pPr>
                    <w:pStyle w:val="Prrafodelista"/>
                    <w:ind w:left="360"/>
                    <w:contextualSpacing/>
                    <w:jc w:val="both"/>
                    <w:rPr>
                      <w:rFonts w:ascii="Verdana" w:hAnsi="Verdana"/>
                      <w:sz w:val="18"/>
                      <w:szCs w:val="18"/>
                      <w:lang w:val="es-BO"/>
                    </w:rPr>
                  </w:pPr>
                </w:p>
                <w:p w:rsidR="00177976" w:rsidRPr="0067783B" w:rsidRDefault="00177976" w:rsidP="00177976">
                  <w:pPr>
                    <w:jc w:val="both"/>
                    <w:rPr>
                      <w:b/>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F54CF" w:rsidRDefault="00177976" w:rsidP="00177976">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rPr>
                    <w:lastRenderedPageBreak/>
                    <w:t xml:space="preserve">Hojas de datos: </w:t>
                  </w:r>
                  <w:r w:rsidRPr="0067783B">
                    <w:rPr>
                      <w:rFonts w:ascii="Verdana" w:hAnsi="Verdana"/>
                      <w:sz w:val="18"/>
                      <w:szCs w:val="18"/>
                    </w:rPr>
                    <w:t>Se deberá presentar las hojas de datos del componente (impreso en inglés o español), en la etapa de Apertura de Empaques.</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sz w:val="18"/>
                      <w:szCs w:val="18"/>
                      <w:lang w:val="es-BO"/>
                    </w:rPr>
                  </w:pPr>
                  <w:r w:rsidRPr="0067783B">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C6D9F1" w:themeFill="text2" w:themeFillTint="33"/>
                  <w:vAlign w:val="center"/>
                </w:tcPr>
                <w:p w:rsidR="00177976" w:rsidRPr="00067360" w:rsidRDefault="00177976" w:rsidP="00177976">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iCs/>
                      <w:sz w:val="18"/>
                      <w:szCs w:val="18"/>
                      <w:lang w:val="es-BO"/>
                    </w:rPr>
                  </w:pPr>
                  <w:r w:rsidRPr="00067360">
                    <w:rPr>
                      <w:rFonts w:ascii="Verdana" w:hAnsi="Verdana"/>
                      <w:b/>
                      <w:bCs/>
                      <w:sz w:val="18"/>
                      <w:szCs w:val="18"/>
                      <w:lang w:val="es-BO"/>
                    </w:rPr>
                    <w:t>BOTÓN DE PÁNICO DE CAJAS</w:t>
                  </w:r>
                </w:p>
              </w:tc>
            </w:tr>
            <w:tr w:rsidR="00177976" w:rsidRPr="0067783B" w:rsidTr="00437908">
              <w:trPr>
                <w:trHeight w:val="283"/>
              </w:trPr>
              <w:tc>
                <w:tcPr>
                  <w:tcW w:w="4609" w:type="pct"/>
                  <w:vAlign w:val="center"/>
                </w:tcPr>
                <w:p w:rsidR="00177976" w:rsidRPr="00067360" w:rsidRDefault="00177976" w:rsidP="00177976">
                  <w:pPr>
                    <w:pStyle w:val="Prrafodelista"/>
                    <w:numPr>
                      <w:ilvl w:val="1"/>
                      <w:numId w:val="66"/>
                    </w:numPr>
                    <w:ind w:left="497" w:hanging="497"/>
                    <w:contextualSpacing/>
                    <w:jc w:val="both"/>
                    <w:rPr>
                      <w:rFonts w:ascii="Verdana" w:hAnsi="Verdana"/>
                      <w:b/>
                      <w:sz w:val="18"/>
                      <w:szCs w:val="18"/>
                      <w:lang w:val="es-BO"/>
                    </w:rPr>
                  </w:pPr>
                  <w:r w:rsidRPr="00067360">
                    <w:rPr>
                      <w:rFonts w:ascii="Verdana" w:hAnsi="Verdana"/>
                      <w:b/>
                      <w:sz w:val="18"/>
                      <w:szCs w:val="18"/>
                      <w:lang w:val="es-BO"/>
                    </w:rPr>
                    <w:t xml:space="preserve">Marca: </w:t>
                  </w:r>
                  <w:r w:rsidRPr="00067360">
                    <w:rPr>
                      <w:rFonts w:ascii="Verdana" w:hAnsi="Verdana"/>
                      <w:sz w:val="18"/>
                      <w:szCs w:val="18"/>
                      <w:lang w:val="es-BO"/>
                    </w:rPr>
                    <w:t>A Especificar.</w:t>
                  </w:r>
                </w:p>
                <w:p w:rsidR="00177976" w:rsidRPr="0067783B" w:rsidRDefault="00177976" w:rsidP="00177976">
                  <w:pPr>
                    <w:jc w:val="both"/>
                    <w:rPr>
                      <w:b/>
                      <w:i/>
                      <w:sz w:val="18"/>
                      <w:szCs w:val="18"/>
                      <w:lang w:val="es-BO"/>
                    </w:rPr>
                  </w:pPr>
                  <w:r w:rsidRPr="0067783B">
                    <w:rPr>
                      <w:b/>
                      <w:i/>
                      <w:sz w:val="18"/>
                      <w:szCs w:val="18"/>
                      <w:lang w:val="es-BO"/>
                    </w:rPr>
                    <w:t>(Especificar)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067360" w:rsidRDefault="00177976" w:rsidP="00177976">
                  <w:pPr>
                    <w:pStyle w:val="Prrafodelista"/>
                    <w:numPr>
                      <w:ilvl w:val="1"/>
                      <w:numId w:val="66"/>
                    </w:numPr>
                    <w:ind w:left="497" w:hanging="497"/>
                    <w:contextualSpacing/>
                    <w:jc w:val="both"/>
                    <w:rPr>
                      <w:rFonts w:ascii="Verdana" w:hAnsi="Verdana"/>
                      <w:sz w:val="18"/>
                      <w:szCs w:val="18"/>
                      <w:lang w:val="es-BO"/>
                    </w:rPr>
                  </w:pPr>
                  <w:r w:rsidRPr="00067360">
                    <w:rPr>
                      <w:rFonts w:ascii="Verdana" w:hAnsi="Verdana"/>
                      <w:b/>
                      <w:sz w:val="18"/>
                      <w:szCs w:val="18"/>
                      <w:lang w:val="es-BO"/>
                    </w:rPr>
                    <w:t xml:space="preserve">Modelo: </w:t>
                  </w:r>
                  <w:r w:rsidRPr="00067360">
                    <w:rPr>
                      <w:rFonts w:ascii="Verdana" w:hAnsi="Verdana"/>
                      <w:sz w:val="18"/>
                      <w:szCs w:val="18"/>
                      <w:lang w:val="es-BO"/>
                    </w:rPr>
                    <w:t xml:space="preserve">A Especificar. </w:t>
                  </w:r>
                </w:p>
                <w:p w:rsidR="00177976" w:rsidRPr="0067783B" w:rsidRDefault="00177976" w:rsidP="00177976">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77976" w:rsidRPr="00AE4EE6" w:rsidRDefault="00177976" w:rsidP="00177976">
                  <w:pPr>
                    <w:jc w:val="both"/>
                    <w:rPr>
                      <w:b/>
                      <w:i/>
                      <w:sz w:val="10"/>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 especificar y señalar la dirección URL del fabricante)</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067360" w:rsidRDefault="00177976" w:rsidP="00177976">
                  <w:pPr>
                    <w:pStyle w:val="Prrafodelista"/>
                    <w:numPr>
                      <w:ilvl w:val="1"/>
                      <w:numId w:val="66"/>
                    </w:numPr>
                    <w:ind w:left="497" w:hanging="497"/>
                    <w:contextualSpacing/>
                    <w:jc w:val="both"/>
                    <w:rPr>
                      <w:rFonts w:ascii="Verdana" w:hAnsi="Verdana"/>
                      <w:b/>
                      <w:sz w:val="18"/>
                      <w:szCs w:val="18"/>
                      <w:lang w:val="es-BO"/>
                    </w:rPr>
                  </w:pPr>
                  <w:r w:rsidRPr="00067360">
                    <w:rPr>
                      <w:rFonts w:ascii="Verdana" w:hAnsi="Verdana"/>
                      <w:b/>
                      <w:sz w:val="18"/>
                      <w:szCs w:val="18"/>
                      <w:lang w:val="es-BO"/>
                    </w:rPr>
                    <w:t xml:space="preserve">Cantidad: </w:t>
                  </w:r>
                  <w:r w:rsidRPr="00067360">
                    <w:rPr>
                      <w:rFonts w:ascii="Verdana" w:hAnsi="Verdana"/>
                      <w:sz w:val="18"/>
                      <w:szCs w:val="18"/>
                      <w:lang w:val="es-BO"/>
                    </w:rPr>
                    <w:t>Quince (15) botones de pánicos de cajas.</w:t>
                  </w: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Default="00177976" w:rsidP="00177976">
                  <w:pPr>
                    <w:pStyle w:val="Prrafodelista"/>
                    <w:numPr>
                      <w:ilvl w:val="1"/>
                      <w:numId w:val="66"/>
                    </w:numPr>
                    <w:ind w:left="497" w:hanging="497"/>
                    <w:contextualSpacing/>
                    <w:jc w:val="both"/>
                    <w:rPr>
                      <w:sz w:val="18"/>
                      <w:szCs w:val="18"/>
                      <w:lang w:val="es-BO"/>
                    </w:rPr>
                  </w:pPr>
                  <w:r w:rsidRPr="00067360">
                    <w:rPr>
                      <w:rFonts w:ascii="Verdana" w:hAnsi="Verdana"/>
                      <w:b/>
                      <w:sz w:val="18"/>
                      <w:szCs w:val="18"/>
                      <w:lang w:val="es-BO"/>
                    </w:rPr>
                    <w:t xml:space="preserve">Características Generales: </w:t>
                  </w:r>
                  <w:r w:rsidRPr="00067360">
                    <w:rPr>
                      <w:rFonts w:ascii="Verdana" w:hAnsi="Verdana"/>
                      <w:sz w:val="18"/>
                      <w:szCs w:val="18"/>
                      <w:lang w:val="es-BO"/>
                    </w:rPr>
                    <w:t>Los botones de pánico de cajas deberán contar con las siguientes características</w:t>
                  </w:r>
                  <w:r w:rsidRPr="00067360">
                    <w:rPr>
                      <w:sz w:val="18"/>
                      <w:szCs w:val="18"/>
                      <w:lang w:val="es-BO"/>
                    </w:rPr>
                    <w:t>.</w:t>
                  </w:r>
                </w:p>
                <w:p w:rsidR="00177976" w:rsidRPr="00B50D72" w:rsidRDefault="00177976" w:rsidP="00177976">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Los botones de pánicos de cajas deberán ser compatibles con el receptor inalámbrico y repetidor de señal.</w:t>
                  </w:r>
                </w:p>
                <w:p w:rsidR="00177976" w:rsidRPr="00B50D72" w:rsidRDefault="00177976" w:rsidP="00177976">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Mínimamente 2 botones.</w:t>
                  </w:r>
                </w:p>
                <w:p w:rsidR="00177976" w:rsidRPr="00B50D72" w:rsidRDefault="00177976" w:rsidP="00177976">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 xml:space="preserve">Material de la carcasa ABS </w:t>
                  </w:r>
                  <w:proofErr w:type="spellStart"/>
                  <w:r w:rsidRPr="00B50D72">
                    <w:rPr>
                      <w:rFonts w:ascii="Verdana" w:hAnsi="Verdana"/>
                      <w:sz w:val="18"/>
                      <w:szCs w:val="18"/>
                    </w:rPr>
                    <w:t>retardante</w:t>
                  </w:r>
                  <w:proofErr w:type="spellEnd"/>
                  <w:r w:rsidRPr="00B50D72">
                    <w:rPr>
                      <w:rFonts w:ascii="Verdana" w:hAnsi="Verdana"/>
                      <w:sz w:val="18"/>
                      <w:szCs w:val="18"/>
                    </w:rPr>
                    <w:t xml:space="preserve"> de llama.</w:t>
                  </w:r>
                </w:p>
                <w:p w:rsidR="00177976" w:rsidRPr="00B50D72" w:rsidRDefault="00177976" w:rsidP="00177976">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 xml:space="preserve">Rango de frecuencia </w:t>
                  </w:r>
                  <w:r w:rsidRPr="00B50D72">
                    <w:rPr>
                      <w:rFonts w:ascii="Verdana" w:hAnsi="Verdana" w:cs="Gotham Book"/>
                      <w:color w:val="000000"/>
                      <w:sz w:val="18"/>
                      <w:szCs w:val="18"/>
                    </w:rPr>
                    <w:t>905-924 MHz</w:t>
                  </w:r>
                  <w:r w:rsidRPr="00B50D72">
                    <w:rPr>
                      <w:rFonts w:cs="Gotham Book"/>
                      <w:color w:val="000000"/>
                      <w:sz w:val="18"/>
                      <w:szCs w:val="18"/>
                    </w:rPr>
                    <w:t>.</w:t>
                  </w:r>
                </w:p>
                <w:p w:rsidR="00177976" w:rsidRPr="00B50D72" w:rsidRDefault="00177976" w:rsidP="00177976">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lang w:val="es-BO"/>
                    </w:rPr>
                    <w:t>Alimentación: Una batería de litio de 3V.</w:t>
                  </w:r>
                </w:p>
                <w:p w:rsidR="00177976" w:rsidRDefault="00177976" w:rsidP="00177976">
                  <w:pPr>
                    <w:jc w:val="both"/>
                    <w:rPr>
                      <w:b/>
                      <w:i/>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Accesorios: </w:t>
                  </w:r>
                  <w:r w:rsidRPr="00387698">
                    <w:rPr>
                      <w:rFonts w:ascii="Verdana" w:hAnsi="Verdana"/>
                      <w:sz w:val="18"/>
                      <w:szCs w:val="18"/>
                      <w:lang w:val="es-BO"/>
                    </w:rPr>
                    <w:t>Para l</w:t>
                  </w:r>
                  <w:r w:rsidRPr="00387698">
                    <w:rPr>
                      <w:rFonts w:ascii="Verdana" w:hAnsi="Verdana"/>
                      <w:bCs/>
                      <w:sz w:val="18"/>
                      <w:szCs w:val="18"/>
                      <w:lang w:val="es-BO"/>
                    </w:rPr>
                    <w:t xml:space="preserve">os botones de pánicos de cajas </w:t>
                  </w:r>
                  <w:r w:rsidRPr="00387698">
                    <w:rPr>
                      <w:rFonts w:ascii="Verdana" w:hAnsi="Verdana"/>
                      <w:sz w:val="18"/>
                      <w:szCs w:val="18"/>
                      <w:lang w:val="es-BO"/>
                    </w:rPr>
                    <w:t>se</w:t>
                  </w:r>
                  <w:r w:rsidRPr="00387698">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387698">
                    <w:rPr>
                      <w:rFonts w:ascii="Verdana" w:hAnsi="Verdana"/>
                      <w:b/>
                      <w:i/>
                      <w:sz w:val="18"/>
                      <w:szCs w:val="18"/>
                      <w:lang w:val="es-BO"/>
                    </w:rPr>
                    <w:t xml:space="preserve"> </w:t>
                  </w:r>
                </w:p>
                <w:p w:rsidR="00177976" w:rsidRPr="00387698" w:rsidRDefault="00177976" w:rsidP="00177976">
                  <w:pPr>
                    <w:pStyle w:val="Prrafodelista"/>
                    <w:ind w:left="360"/>
                    <w:contextualSpacing/>
                    <w:jc w:val="both"/>
                    <w:rPr>
                      <w:rFonts w:ascii="Verdana" w:hAnsi="Verdana"/>
                      <w:b/>
                      <w:sz w:val="18"/>
                      <w:szCs w:val="18"/>
                      <w:lang w:val="es-BO"/>
                    </w:rPr>
                  </w:pPr>
                </w:p>
                <w:p w:rsidR="00177976" w:rsidRPr="00387698" w:rsidRDefault="00177976" w:rsidP="00177976">
                  <w:pPr>
                    <w:jc w:val="both"/>
                    <w:rPr>
                      <w:b/>
                      <w:sz w:val="18"/>
                      <w:szCs w:val="18"/>
                      <w:lang w:val="es-BO"/>
                    </w:rPr>
                  </w:pPr>
                  <w:r w:rsidRPr="00387698">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Uniformidad de marcas: </w:t>
                  </w:r>
                  <w:r w:rsidRPr="00387698">
                    <w:rPr>
                      <w:rFonts w:ascii="Verdana" w:hAnsi="Verdana"/>
                      <w:sz w:val="18"/>
                      <w:szCs w:val="18"/>
                      <w:lang w:val="es-BO"/>
                    </w:rPr>
                    <w:t>Los botones de pánico de cajas deberán</w:t>
                  </w:r>
                  <w:r w:rsidRPr="00387698">
                    <w:rPr>
                      <w:rFonts w:ascii="Verdana" w:hAnsi="Verdana"/>
                      <w:sz w:val="18"/>
                      <w:szCs w:val="18"/>
                    </w:rPr>
                    <w:t xml:space="preserve"> ser uniformes en marca y modelo. </w:t>
                  </w:r>
                </w:p>
                <w:p w:rsidR="00177976" w:rsidRPr="00387698" w:rsidRDefault="00177976" w:rsidP="00177976">
                  <w:pPr>
                    <w:pStyle w:val="Prrafodelista"/>
                    <w:ind w:left="360"/>
                    <w:contextualSpacing/>
                    <w:jc w:val="both"/>
                    <w:rPr>
                      <w:rFonts w:ascii="Verdana" w:hAnsi="Verdana"/>
                      <w:sz w:val="18"/>
                      <w:szCs w:val="18"/>
                      <w:lang w:val="es-BO"/>
                    </w:rPr>
                  </w:pPr>
                </w:p>
                <w:p w:rsidR="00177976" w:rsidRPr="00387698" w:rsidRDefault="00177976" w:rsidP="00177976">
                  <w:pPr>
                    <w:jc w:val="both"/>
                    <w:rPr>
                      <w:b/>
                      <w:sz w:val="18"/>
                      <w:szCs w:val="18"/>
                      <w:lang w:val="es-BO"/>
                    </w:rPr>
                  </w:pPr>
                  <w:r w:rsidRPr="00387698">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rPr>
                    <w:t xml:space="preserve">Hojas de datos: </w:t>
                  </w:r>
                  <w:r w:rsidRPr="00387698">
                    <w:rPr>
                      <w:rFonts w:ascii="Verdana" w:hAnsi="Verdana"/>
                      <w:sz w:val="18"/>
                      <w:szCs w:val="18"/>
                    </w:rPr>
                    <w:t>Se deberá presentar las hojas de datos del componente (impreso en inglés o español), en la etapa de Apertura de Empaques.</w:t>
                  </w:r>
                </w:p>
                <w:p w:rsidR="00177976" w:rsidRPr="00387698" w:rsidRDefault="00177976" w:rsidP="00177976">
                  <w:pPr>
                    <w:pStyle w:val="Prrafodelista"/>
                    <w:ind w:left="360"/>
                    <w:contextualSpacing/>
                    <w:jc w:val="both"/>
                    <w:rPr>
                      <w:rFonts w:ascii="Verdana" w:hAnsi="Verdana"/>
                      <w:b/>
                      <w:sz w:val="18"/>
                      <w:szCs w:val="18"/>
                      <w:lang w:val="es-BO"/>
                    </w:rPr>
                  </w:pPr>
                </w:p>
                <w:p w:rsidR="00177976" w:rsidRPr="00387698" w:rsidRDefault="00177976" w:rsidP="00177976">
                  <w:pPr>
                    <w:jc w:val="both"/>
                    <w:rPr>
                      <w:b/>
                      <w:sz w:val="18"/>
                      <w:szCs w:val="18"/>
                      <w:lang w:val="es-BO"/>
                    </w:rPr>
                  </w:pPr>
                  <w:r w:rsidRPr="00387698">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387698" w:rsidTr="00437908">
              <w:trPr>
                <w:trHeight w:val="283"/>
              </w:trPr>
              <w:tc>
                <w:tcPr>
                  <w:tcW w:w="5000" w:type="pct"/>
                  <w:gridSpan w:val="6"/>
                  <w:shd w:val="clear" w:color="auto" w:fill="C6D9F1" w:themeFill="text2" w:themeFillTint="33"/>
                  <w:vAlign w:val="center"/>
                </w:tcPr>
                <w:p w:rsidR="00177976" w:rsidRPr="00387698" w:rsidRDefault="00177976" w:rsidP="00177976">
                  <w:pPr>
                    <w:pStyle w:val="Prrafodelista"/>
                    <w:numPr>
                      <w:ilvl w:val="0"/>
                      <w:numId w:val="66"/>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387698">
                    <w:rPr>
                      <w:rFonts w:ascii="Verdana" w:hAnsi="Verdana"/>
                      <w:b/>
                      <w:sz w:val="18"/>
                      <w:szCs w:val="18"/>
                      <w:lang w:val="es-BO"/>
                    </w:rPr>
                    <w:t>TECLADO TÁCTIL</w:t>
                  </w:r>
                </w:p>
              </w:tc>
            </w:tr>
            <w:tr w:rsidR="00177976" w:rsidRPr="0067783B" w:rsidTr="00437908">
              <w:trPr>
                <w:gridAfter w:val="1"/>
                <w:wAfter w:w="17" w:type="pct"/>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Marca: </w:t>
                  </w:r>
                  <w:r w:rsidRPr="00387698">
                    <w:rPr>
                      <w:rFonts w:ascii="Verdana" w:hAnsi="Verdana"/>
                      <w:sz w:val="18"/>
                      <w:szCs w:val="18"/>
                      <w:lang w:val="es-BO"/>
                    </w:rPr>
                    <w:t>A Especificar.</w:t>
                  </w:r>
                </w:p>
                <w:p w:rsidR="00177976" w:rsidRPr="0067783B" w:rsidRDefault="00177976" w:rsidP="00177976">
                  <w:pPr>
                    <w:jc w:val="both"/>
                    <w:rPr>
                      <w:b/>
                      <w:i/>
                      <w:sz w:val="18"/>
                      <w:szCs w:val="18"/>
                      <w:lang w:val="es-BO"/>
                    </w:rPr>
                  </w:pPr>
                  <w:r w:rsidRPr="0067783B">
                    <w:rPr>
                      <w:b/>
                      <w:i/>
                      <w:sz w:val="18"/>
                      <w:szCs w:val="18"/>
                      <w:lang w:val="es-BO"/>
                    </w:rPr>
                    <w:t>(Especificar)</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Modelo: </w:t>
                  </w:r>
                  <w:r w:rsidRPr="00387698">
                    <w:rPr>
                      <w:rFonts w:ascii="Verdana" w:hAnsi="Verdana"/>
                      <w:sz w:val="18"/>
                      <w:szCs w:val="18"/>
                      <w:lang w:val="es-BO"/>
                    </w:rPr>
                    <w:t xml:space="preserve">A Especificar. </w:t>
                  </w:r>
                </w:p>
                <w:p w:rsidR="00177976" w:rsidRPr="0067783B" w:rsidRDefault="00177976" w:rsidP="00177976">
                  <w:pPr>
                    <w:jc w:val="both"/>
                    <w:rPr>
                      <w:sz w:val="18"/>
                      <w:szCs w:val="18"/>
                      <w:lang w:val="es-BO"/>
                    </w:rPr>
                  </w:pPr>
                  <w:r w:rsidRPr="0067783B">
                    <w:rPr>
                      <w:sz w:val="18"/>
                      <w:szCs w:val="18"/>
                      <w:lang w:val="es-BO"/>
                    </w:rPr>
                    <w:t>El modelo ofertado debe ser verificable en la página web oficial del fabricante, no se aceptarán modelos descontinuados o no especificados por el fabricante en la web oficial.</w:t>
                  </w:r>
                </w:p>
                <w:p w:rsidR="00177976" w:rsidRDefault="00177976" w:rsidP="00177976">
                  <w:pPr>
                    <w:jc w:val="both"/>
                    <w:rPr>
                      <w:b/>
                      <w:i/>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 especificar y señalar la dirección URL del fabricante)</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387698" w:rsidRDefault="00177976" w:rsidP="00177976">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Cantidad: </w:t>
                  </w:r>
                  <w:r>
                    <w:rPr>
                      <w:rFonts w:ascii="Verdana" w:hAnsi="Verdana"/>
                      <w:sz w:val="18"/>
                      <w:szCs w:val="18"/>
                      <w:lang w:val="es-BO"/>
                    </w:rPr>
                    <w:t>Cuatro (4</w:t>
                  </w:r>
                  <w:r w:rsidRPr="00387698">
                    <w:rPr>
                      <w:rFonts w:ascii="Verdana" w:hAnsi="Verdana"/>
                      <w:sz w:val="18"/>
                      <w:szCs w:val="18"/>
                      <w:lang w:val="es-BO"/>
                    </w:rPr>
                    <w:t xml:space="preserve">) </w:t>
                  </w:r>
                  <w:r w:rsidRPr="00387698">
                    <w:rPr>
                      <w:rFonts w:ascii="Verdana" w:hAnsi="Verdana"/>
                      <w:bCs/>
                      <w:sz w:val="18"/>
                      <w:szCs w:val="18"/>
                      <w:lang w:val="es-BO"/>
                    </w:rPr>
                    <w:t>Teclados Táctil</w:t>
                  </w:r>
                  <w:r w:rsidRPr="00387698">
                    <w:rPr>
                      <w:rFonts w:ascii="Verdana" w:hAnsi="Verdana"/>
                      <w:sz w:val="18"/>
                      <w:szCs w:val="18"/>
                      <w:lang w:val="es-BO"/>
                    </w:rPr>
                    <w:t>.</w:t>
                  </w: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BE33F0" w:rsidRDefault="00177976" w:rsidP="00177976">
                  <w:pPr>
                    <w:pStyle w:val="Prrafodelista"/>
                    <w:numPr>
                      <w:ilvl w:val="1"/>
                      <w:numId w:val="66"/>
                    </w:numPr>
                    <w:ind w:left="497" w:hanging="497"/>
                    <w:contextualSpacing/>
                    <w:rPr>
                      <w:rFonts w:ascii="Verdana" w:hAnsi="Verdana"/>
                      <w:bCs/>
                      <w:sz w:val="18"/>
                      <w:szCs w:val="18"/>
                      <w:lang w:val="es-BO"/>
                    </w:rPr>
                  </w:pPr>
                  <w:r w:rsidRPr="00387698">
                    <w:rPr>
                      <w:rFonts w:ascii="Verdana" w:hAnsi="Verdana"/>
                      <w:b/>
                      <w:sz w:val="18"/>
                      <w:szCs w:val="18"/>
                      <w:lang w:val="es-BO"/>
                    </w:rPr>
                    <w:t xml:space="preserve">Características Generales: </w:t>
                  </w:r>
                  <w:r w:rsidRPr="00387698">
                    <w:rPr>
                      <w:rFonts w:ascii="Verdana" w:hAnsi="Verdana"/>
                      <w:sz w:val="18"/>
                      <w:szCs w:val="18"/>
                      <w:lang w:val="es-BO"/>
                    </w:rPr>
                    <w:t xml:space="preserve">El </w:t>
                  </w:r>
                  <w:r w:rsidRPr="00387698">
                    <w:rPr>
                      <w:rFonts w:ascii="Verdana" w:hAnsi="Verdana"/>
                      <w:bCs/>
                      <w:sz w:val="18"/>
                      <w:szCs w:val="18"/>
                      <w:lang w:val="es-BO"/>
                    </w:rPr>
                    <w:t>Teclado Táctil deberá contar con las siguientes características.</w:t>
                  </w:r>
                  <w:r>
                    <w:rPr>
                      <w:rFonts w:ascii="Verdana" w:hAnsi="Verdana"/>
                      <w:bCs/>
                      <w:sz w:val="18"/>
                      <w:szCs w:val="18"/>
                      <w:lang w:val="es-BO"/>
                    </w:rPr>
                    <w:t xml:space="preserve"> </w:t>
                  </w:r>
                  <w:r w:rsidRPr="00387698">
                    <w:rPr>
                      <w:rFonts w:ascii="Verdana" w:hAnsi="Verdana"/>
                      <w:sz w:val="18"/>
                      <w:szCs w:val="18"/>
                    </w:rPr>
                    <w:t>Los teclados táctiles deberán ser compatibles con el receptor inalámbrico y repetidor de señal.</w:t>
                  </w:r>
                </w:p>
                <w:p w:rsidR="00177976" w:rsidRPr="00BE33F0"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sz w:val="18"/>
                      <w:szCs w:val="18"/>
                      <w:lang w:val="es-BO"/>
                    </w:rPr>
                    <w:t>Teclado gráfico con pantalla táctil.</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Altavoz interno.</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Lector de proximidad.</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Pantalla mínimo de 5”.</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Menú con Funciones de acceso directo.</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Cambio de color de pantalla ante eventos de alarma.</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Acceso directo para Armado/desarmado.</w:t>
                  </w:r>
                </w:p>
                <w:p w:rsidR="00177976" w:rsidRDefault="00177976" w:rsidP="00177976">
                  <w:pPr>
                    <w:pStyle w:val="Prrafodelista"/>
                    <w:numPr>
                      <w:ilvl w:val="2"/>
                      <w:numId w:val="66"/>
                    </w:numPr>
                    <w:ind w:left="1206" w:hanging="709"/>
                    <w:contextualSpacing/>
                    <w:rPr>
                      <w:rFonts w:ascii="Verdana" w:hAnsi="Verdana"/>
                      <w:bCs/>
                      <w:sz w:val="18"/>
                      <w:szCs w:val="18"/>
                      <w:lang w:val="es-BO"/>
                    </w:rPr>
                  </w:pPr>
                  <w:r>
                    <w:rPr>
                      <w:rFonts w:ascii="Verdana" w:hAnsi="Verdana"/>
                      <w:bCs/>
                      <w:sz w:val="18"/>
                      <w:szCs w:val="18"/>
                      <w:lang w:val="es-BO"/>
                    </w:rPr>
                    <w:t>Wireless.</w:t>
                  </w:r>
                </w:p>
                <w:p w:rsidR="00177976" w:rsidRPr="00BE33F0" w:rsidRDefault="00177976" w:rsidP="00177976">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lastRenderedPageBreak/>
                    <w:t>Certificaciones:</w:t>
                  </w:r>
                </w:p>
                <w:p w:rsidR="00177976" w:rsidRPr="00800F7E" w:rsidRDefault="00177976" w:rsidP="00177976">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1023 </w:t>
                  </w:r>
                  <w:proofErr w:type="spellStart"/>
                  <w:r>
                    <w:rPr>
                      <w:rFonts w:ascii="Verdana" w:hAnsi="Verdana"/>
                      <w:bCs/>
                      <w:sz w:val="18"/>
                      <w:szCs w:val="18"/>
                      <w:lang w:val="es-BO"/>
                    </w:rPr>
                    <w:t>Household</w:t>
                  </w:r>
                  <w:proofErr w:type="spellEnd"/>
                  <w:r>
                    <w:rPr>
                      <w:rFonts w:ascii="Verdana" w:hAnsi="Verdana"/>
                      <w:bCs/>
                      <w:sz w:val="18"/>
                      <w:szCs w:val="18"/>
                      <w:lang w:val="es-BO"/>
                    </w:rPr>
                    <w:t xml:space="preserve"> </w:t>
                  </w:r>
                  <w:proofErr w:type="spellStart"/>
                  <w:r>
                    <w:rPr>
                      <w:rFonts w:ascii="Verdana" w:hAnsi="Verdana"/>
                      <w:bCs/>
                      <w:sz w:val="18"/>
                      <w:szCs w:val="18"/>
                      <w:lang w:val="es-BO"/>
                    </w:rPr>
                    <w:t>Burglar</w:t>
                  </w:r>
                  <w:proofErr w:type="spellEnd"/>
                  <w:r>
                    <w:rPr>
                      <w:rFonts w:ascii="Verdana" w:hAnsi="Verdana"/>
                      <w:bCs/>
                      <w:sz w:val="18"/>
                      <w:szCs w:val="18"/>
                      <w:lang w:val="es-BO"/>
                    </w:rPr>
                    <w:t>.</w:t>
                  </w:r>
                </w:p>
                <w:p w:rsidR="00177976" w:rsidRPr="00800F7E" w:rsidRDefault="00177976" w:rsidP="00177976">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1076 </w:t>
                  </w:r>
                  <w:proofErr w:type="spellStart"/>
                  <w:r>
                    <w:rPr>
                      <w:rFonts w:ascii="Verdana" w:hAnsi="Verdana"/>
                      <w:bCs/>
                      <w:sz w:val="18"/>
                      <w:szCs w:val="18"/>
                      <w:lang w:val="es-BO"/>
                    </w:rPr>
                    <w:t>Proprietary</w:t>
                  </w:r>
                  <w:proofErr w:type="spellEnd"/>
                  <w:r>
                    <w:rPr>
                      <w:rFonts w:ascii="Verdana" w:hAnsi="Verdana"/>
                      <w:bCs/>
                      <w:sz w:val="18"/>
                      <w:szCs w:val="18"/>
                      <w:lang w:val="es-BO"/>
                    </w:rPr>
                    <w:t xml:space="preserve"> </w:t>
                  </w:r>
                  <w:proofErr w:type="spellStart"/>
                  <w:r>
                    <w:rPr>
                      <w:rFonts w:ascii="Verdana" w:hAnsi="Verdana"/>
                      <w:bCs/>
                      <w:sz w:val="18"/>
                      <w:szCs w:val="18"/>
                      <w:lang w:val="es-BO"/>
                    </w:rPr>
                    <w:t>Burgla</w:t>
                  </w:r>
                  <w:proofErr w:type="spellEnd"/>
                  <w:r w:rsidRPr="00800F7E">
                    <w:rPr>
                      <w:rFonts w:ascii="Verdana" w:hAnsi="Verdana"/>
                      <w:bCs/>
                      <w:sz w:val="18"/>
                      <w:szCs w:val="18"/>
                      <w:lang w:val="es-BO"/>
                    </w:rPr>
                    <w:t>.</w:t>
                  </w:r>
                </w:p>
                <w:p w:rsidR="00177976" w:rsidRPr="009576DA" w:rsidRDefault="00177976" w:rsidP="00177976">
                  <w:pPr>
                    <w:pStyle w:val="Prrafodelista"/>
                    <w:numPr>
                      <w:ilvl w:val="0"/>
                      <w:numId w:val="61"/>
                    </w:numPr>
                    <w:ind w:left="1490" w:hanging="284"/>
                    <w:contextualSpacing/>
                    <w:jc w:val="both"/>
                    <w:rPr>
                      <w:rFonts w:ascii="Verdana" w:hAnsi="Verdana"/>
                      <w:bCs/>
                      <w:sz w:val="18"/>
                      <w:szCs w:val="18"/>
                      <w:lang w:val="en-US"/>
                    </w:rPr>
                  </w:pPr>
                  <w:r w:rsidRPr="009576DA">
                    <w:rPr>
                      <w:rFonts w:ascii="Verdana" w:hAnsi="Verdana"/>
                      <w:bCs/>
                      <w:sz w:val="18"/>
                      <w:szCs w:val="18"/>
                      <w:lang w:val="en-US"/>
                    </w:rPr>
                    <w:t>ANSI/UL 1610 Central Station Burglar.</w:t>
                  </w:r>
                </w:p>
                <w:p w:rsidR="00177976" w:rsidRDefault="00177976" w:rsidP="00177976">
                  <w:pPr>
                    <w:pStyle w:val="Prrafodelista"/>
                    <w:numPr>
                      <w:ilvl w:val="2"/>
                      <w:numId w:val="66"/>
                    </w:numPr>
                    <w:ind w:left="1348" w:hanging="851"/>
                    <w:contextualSpacing/>
                    <w:jc w:val="both"/>
                    <w:rPr>
                      <w:rFonts w:ascii="Verdana" w:hAnsi="Verdana"/>
                      <w:bCs/>
                      <w:sz w:val="18"/>
                      <w:szCs w:val="18"/>
                      <w:lang w:val="es-BO"/>
                    </w:rPr>
                  </w:pPr>
                  <w:r w:rsidRPr="00BE33F0">
                    <w:rPr>
                      <w:rFonts w:ascii="Verdana" w:hAnsi="Verdana"/>
                      <w:bCs/>
                      <w:sz w:val="18"/>
                      <w:szCs w:val="18"/>
                      <w:lang w:val="es-BO"/>
                    </w:rPr>
                    <w:t>Incluye:</w:t>
                  </w:r>
                </w:p>
                <w:p w:rsidR="00177976" w:rsidRDefault="00177976" w:rsidP="00177976">
                  <w:pPr>
                    <w:pStyle w:val="Prrafodelista"/>
                    <w:numPr>
                      <w:ilvl w:val="0"/>
                      <w:numId w:val="67"/>
                    </w:numPr>
                    <w:ind w:left="1490" w:hanging="284"/>
                    <w:contextualSpacing/>
                    <w:jc w:val="both"/>
                    <w:rPr>
                      <w:rFonts w:ascii="Verdana" w:hAnsi="Verdana"/>
                      <w:sz w:val="18"/>
                      <w:szCs w:val="18"/>
                      <w:lang w:val="es-BO"/>
                    </w:rPr>
                  </w:pPr>
                  <w:r w:rsidRPr="00BE33F0">
                    <w:rPr>
                      <w:rFonts w:ascii="Verdana" w:hAnsi="Verdana"/>
                      <w:sz w:val="18"/>
                      <w:szCs w:val="18"/>
                      <w:lang w:val="es-BO"/>
                    </w:rPr>
                    <w:t>Fuente de alimentación</w:t>
                  </w:r>
                </w:p>
                <w:p w:rsidR="00177976" w:rsidRPr="00BE33F0" w:rsidRDefault="00177976" w:rsidP="00177976">
                  <w:pPr>
                    <w:pStyle w:val="Prrafodelista"/>
                    <w:numPr>
                      <w:ilvl w:val="0"/>
                      <w:numId w:val="67"/>
                    </w:numPr>
                    <w:ind w:left="1490" w:hanging="284"/>
                    <w:contextualSpacing/>
                    <w:jc w:val="both"/>
                    <w:rPr>
                      <w:rFonts w:ascii="Verdana" w:hAnsi="Verdana"/>
                      <w:bCs/>
                      <w:sz w:val="18"/>
                      <w:szCs w:val="18"/>
                      <w:lang w:val="es-BO"/>
                    </w:rPr>
                  </w:pPr>
                  <w:r w:rsidRPr="00BE33F0">
                    <w:rPr>
                      <w:rFonts w:ascii="Verdana" w:hAnsi="Verdana"/>
                      <w:sz w:val="18"/>
                      <w:szCs w:val="18"/>
                      <w:lang w:val="es-BO"/>
                    </w:rPr>
                    <w:t>Batería recargable.</w:t>
                  </w:r>
                </w:p>
                <w:p w:rsidR="00177976" w:rsidRPr="00272DD6" w:rsidRDefault="00177976" w:rsidP="00177976">
                  <w:pPr>
                    <w:contextualSpacing/>
                    <w:jc w:val="both"/>
                    <w:rPr>
                      <w:bCs/>
                      <w:sz w:val="18"/>
                      <w:szCs w:val="18"/>
                      <w:highlight w:val="yellow"/>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6C10D0" w:rsidRDefault="00177976" w:rsidP="00177976">
                  <w:pPr>
                    <w:pStyle w:val="Prrafodelista"/>
                    <w:numPr>
                      <w:ilvl w:val="1"/>
                      <w:numId w:val="66"/>
                    </w:numPr>
                    <w:ind w:left="497" w:hanging="497"/>
                    <w:contextualSpacing/>
                    <w:jc w:val="both"/>
                    <w:rPr>
                      <w:b/>
                      <w:sz w:val="18"/>
                      <w:szCs w:val="18"/>
                      <w:lang w:val="es-BO"/>
                    </w:rPr>
                  </w:pPr>
                  <w:r w:rsidRPr="00BE33F0">
                    <w:rPr>
                      <w:rFonts w:ascii="Verdana" w:hAnsi="Verdana"/>
                      <w:b/>
                      <w:sz w:val="18"/>
                      <w:szCs w:val="18"/>
                      <w:lang w:val="es-BO"/>
                    </w:rPr>
                    <w:t>Accesorios:</w:t>
                  </w:r>
                  <w:r w:rsidRPr="00BE33F0">
                    <w:rPr>
                      <w:rFonts w:ascii="Verdana" w:hAnsi="Verdana"/>
                      <w:sz w:val="18"/>
                      <w:szCs w:val="18"/>
                      <w:lang w:val="es-BO"/>
                    </w:rPr>
                    <w:t xml:space="preserve"> Para todos los </w:t>
                  </w:r>
                  <w:r w:rsidRPr="00BE33F0">
                    <w:rPr>
                      <w:rFonts w:ascii="Verdana" w:hAnsi="Verdana"/>
                      <w:bCs/>
                      <w:sz w:val="18"/>
                      <w:szCs w:val="18"/>
                      <w:lang w:val="es-BO"/>
                    </w:rPr>
                    <w:t>Teclados Táctil</w:t>
                  </w:r>
                  <w:r w:rsidRPr="00BE33F0">
                    <w:rPr>
                      <w:rFonts w:ascii="Verdana" w:hAnsi="Verdana"/>
                      <w:sz w:val="18"/>
                      <w:szCs w:val="18"/>
                      <w:lang w:val="es-BO"/>
                    </w:rPr>
                    <w:t xml:space="preserve"> se</w:t>
                  </w:r>
                  <w:r w:rsidRPr="00BE33F0">
                    <w:rPr>
                      <w:rFonts w:ascii="Verdana" w:hAnsi="Verdana"/>
                      <w:sz w:val="18"/>
                      <w:szCs w:val="18"/>
                    </w:rPr>
                    <w:t xml:space="preserve"> deberán incluir todos los accesorios de fábrica para ser instalados y deben incluir cualquier aditamento necesario para el funcionamiento de los dispositivos, sin costo adicional para el BCB</w:t>
                  </w:r>
                  <w:r w:rsidRPr="00BE33F0">
                    <w:rPr>
                      <w:sz w:val="18"/>
                      <w:szCs w:val="18"/>
                    </w:rPr>
                    <w:t>.</w:t>
                  </w:r>
                  <w:r w:rsidRPr="00BE33F0">
                    <w:rPr>
                      <w:b/>
                      <w:i/>
                      <w:sz w:val="18"/>
                      <w:szCs w:val="18"/>
                      <w:lang w:val="es-BO"/>
                    </w:rPr>
                    <w:t xml:space="preserve"> </w:t>
                  </w:r>
                </w:p>
                <w:p w:rsidR="00177976" w:rsidRPr="00BE33F0" w:rsidRDefault="00177976" w:rsidP="00177976">
                  <w:pPr>
                    <w:pStyle w:val="Prrafodelista"/>
                    <w:ind w:left="497"/>
                    <w:contextualSpacing/>
                    <w:jc w:val="both"/>
                    <w:rPr>
                      <w:b/>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6C10D0" w:rsidRDefault="00177976" w:rsidP="00177976">
                  <w:pPr>
                    <w:pStyle w:val="Prrafodelista"/>
                    <w:numPr>
                      <w:ilvl w:val="1"/>
                      <w:numId w:val="66"/>
                    </w:numPr>
                    <w:ind w:left="497" w:hanging="497"/>
                    <w:contextualSpacing/>
                    <w:jc w:val="both"/>
                    <w:rPr>
                      <w:rFonts w:ascii="Verdana" w:hAnsi="Verdana"/>
                      <w:b/>
                      <w:sz w:val="18"/>
                      <w:szCs w:val="18"/>
                      <w:lang w:val="es-BO"/>
                    </w:rPr>
                  </w:pPr>
                  <w:r w:rsidRPr="00BE33F0">
                    <w:rPr>
                      <w:rFonts w:ascii="Verdana" w:hAnsi="Verdana"/>
                      <w:b/>
                      <w:sz w:val="18"/>
                      <w:szCs w:val="18"/>
                      <w:lang w:val="es-BO"/>
                    </w:rPr>
                    <w:t xml:space="preserve">Uniformidad de marcas: </w:t>
                  </w:r>
                  <w:r w:rsidRPr="00BE33F0">
                    <w:rPr>
                      <w:rFonts w:ascii="Verdana" w:hAnsi="Verdana"/>
                      <w:sz w:val="18"/>
                      <w:szCs w:val="18"/>
                      <w:lang w:val="es-BO"/>
                    </w:rPr>
                    <w:t>L</w:t>
                  </w:r>
                  <w:r w:rsidRPr="00BE33F0">
                    <w:rPr>
                      <w:rFonts w:ascii="Verdana" w:hAnsi="Verdana"/>
                      <w:sz w:val="18"/>
                      <w:szCs w:val="18"/>
                    </w:rPr>
                    <w:t xml:space="preserve">os </w:t>
                  </w:r>
                  <w:r w:rsidRPr="00BE33F0">
                    <w:rPr>
                      <w:rFonts w:ascii="Verdana" w:hAnsi="Verdana"/>
                      <w:bCs/>
                      <w:sz w:val="18"/>
                      <w:szCs w:val="18"/>
                      <w:lang w:val="es-BO"/>
                    </w:rPr>
                    <w:t>Teclados Táctil</w:t>
                  </w:r>
                  <w:r w:rsidRPr="00BE33F0">
                    <w:rPr>
                      <w:rFonts w:ascii="Verdana" w:hAnsi="Verdana"/>
                      <w:sz w:val="18"/>
                      <w:szCs w:val="18"/>
                    </w:rPr>
                    <w:t xml:space="preserve"> deberán ser de la misma y modelo. </w:t>
                  </w:r>
                </w:p>
                <w:p w:rsidR="00177976" w:rsidRPr="00BE33F0" w:rsidRDefault="00177976" w:rsidP="00177976">
                  <w:pPr>
                    <w:pStyle w:val="Prrafodelista"/>
                    <w:ind w:left="497"/>
                    <w:contextualSpacing/>
                    <w:jc w:val="both"/>
                    <w:rPr>
                      <w:rFonts w:ascii="Verdana" w:hAnsi="Verdana"/>
                      <w:b/>
                      <w:sz w:val="18"/>
                      <w:szCs w:val="18"/>
                      <w:lang w:val="es-BO"/>
                    </w:rPr>
                  </w:pPr>
                </w:p>
                <w:p w:rsidR="00177976" w:rsidRPr="00BE33F0" w:rsidRDefault="00177976" w:rsidP="00177976">
                  <w:pPr>
                    <w:jc w:val="both"/>
                    <w:rPr>
                      <w:b/>
                      <w:sz w:val="18"/>
                      <w:szCs w:val="18"/>
                      <w:lang w:val="es-BO"/>
                    </w:rPr>
                  </w:pPr>
                  <w:r w:rsidRPr="00BE33F0">
                    <w:rPr>
                      <w:b/>
                      <w:i/>
                      <w:sz w:val="18"/>
                      <w:szCs w:val="18"/>
                      <w:lang w:val="es-BO"/>
                    </w:rPr>
                    <w:t>(Manifestar aceptación)</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gridAfter w:val="1"/>
                <w:wAfter w:w="17" w:type="pct"/>
                <w:trHeight w:val="283"/>
              </w:trPr>
              <w:tc>
                <w:tcPr>
                  <w:tcW w:w="4609" w:type="pct"/>
                  <w:vAlign w:val="center"/>
                </w:tcPr>
                <w:p w:rsidR="00177976" w:rsidRPr="006C10D0" w:rsidRDefault="00177976" w:rsidP="00177976">
                  <w:pPr>
                    <w:pStyle w:val="Prrafodelista"/>
                    <w:numPr>
                      <w:ilvl w:val="1"/>
                      <w:numId w:val="66"/>
                    </w:numPr>
                    <w:ind w:left="497" w:hanging="497"/>
                    <w:contextualSpacing/>
                    <w:jc w:val="both"/>
                    <w:rPr>
                      <w:rFonts w:ascii="Verdana" w:hAnsi="Verdana"/>
                      <w:b/>
                      <w:sz w:val="18"/>
                      <w:szCs w:val="18"/>
                      <w:lang w:val="es-BO"/>
                    </w:rPr>
                  </w:pPr>
                  <w:r w:rsidRPr="00BE33F0">
                    <w:rPr>
                      <w:rFonts w:ascii="Verdana" w:hAnsi="Verdana"/>
                      <w:b/>
                      <w:sz w:val="18"/>
                      <w:szCs w:val="18"/>
                    </w:rPr>
                    <w:t xml:space="preserve">Hojas de datos: </w:t>
                  </w:r>
                  <w:r w:rsidRPr="00BE33F0">
                    <w:rPr>
                      <w:rFonts w:ascii="Verdana" w:hAnsi="Verdana"/>
                      <w:sz w:val="18"/>
                      <w:szCs w:val="18"/>
                    </w:rPr>
                    <w:t>Se deberá presentar las hojas de datos del componente (impreso en inglés o español), en la etapa de Apertura de Empaques.</w:t>
                  </w:r>
                </w:p>
                <w:p w:rsidR="00177976" w:rsidRPr="00BE33F0" w:rsidRDefault="00177976" w:rsidP="00177976">
                  <w:pPr>
                    <w:pStyle w:val="Prrafodelista"/>
                    <w:ind w:left="497"/>
                    <w:contextualSpacing/>
                    <w:jc w:val="both"/>
                    <w:rPr>
                      <w:rFonts w:ascii="Verdana" w:hAnsi="Verdana"/>
                      <w:b/>
                      <w:sz w:val="18"/>
                      <w:szCs w:val="18"/>
                      <w:lang w:val="es-BO"/>
                    </w:rPr>
                  </w:pPr>
                </w:p>
                <w:p w:rsidR="00177976" w:rsidRPr="00BE33F0" w:rsidRDefault="00177976" w:rsidP="00177976">
                  <w:pPr>
                    <w:jc w:val="both"/>
                    <w:rPr>
                      <w:b/>
                      <w:sz w:val="18"/>
                      <w:szCs w:val="18"/>
                      <w:lang w:val="es-BO"/>
                    </w:rPr>
                  </w:pPr>
                  <w:r w:rsidRPr="00BE33F0">
                    <w:rPr>
                      <w:b/>
                      <w:i/>
                      <w:sz w:val="18"/>
                      <w:szCs w:val="18"/>
                    </w:rPr>
                    <w:t>(Manifestar aceptación)</w:t>
                  </w:r>
                </w:p>
              </w:tc>
              <w:tc>
                <w:tcPr>
                  <w:tcW w:w="91"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2"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0"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EE1440" w:rsidTr="00437908">
              <w:trPr>
                <w:trHeight w:val="283"/>
              </w:trPr>
              <w:tc>
                <w:tcPr>
                  <w:tcW w:w="5000" w:type="pct"/>
                  <w:gridSpan w:val="6"/>
                  <w:shd w:val="clear" w:color="auto" w:fill="C6D9F1" w:themeFill="text2" w:themeFillTint="33"/>
                  <w:vAlign w:val="center"/>
                </w:tcPr>
                <w:p w:rsidR="00177976" w:rsidRPr="00EE1440" w:rsidRDefault="00177976" w:rsidP="00177976">
                  <w:pPr>
                    <w:pStyle w:val="Prrafodelista"/>
                    <w:numPr>
                      <w:ilvl w:val="0"/>
                      <w:numId w:val="66"/>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EE1440">
                    <w:rPr>
                      <w:rFonts w:ascii="Verdana" w:hAnsi="Verdana"/>
                      <w:b/>
                      <w:bCs/>
                      <w:sz w:val="18"/>
                      <w:szCs w:val="18"/>
                      <w:lang w:val="es-BO"/>
                    </w:rPr>
                    <w:t>LUZ INDICADORA REMOTA DE ALARMA</w:t>
                  </w:r>
                </w:p>
              </w:tc>
            </w:tr>
            <w:tr w:rsidR="00177976" w:rsidRPr="0067783B" w:rsidTr="00437908">
              <w:trPr>
                <w:trHeight w:val="283"/>
              </w:trPr>
              <w:tc>
                <w:tcPr>
                  <w:tcW w:w="4609" w:type="pct"/>
                  <w:vAlign w:val="center"/>
                </w:tcPr>
                <w:p w:rsidR="00177976" w:rsidRPr="006C10D0" w:rsidRDefault="00177976" w:rsidP="00177976">
                  <w:pPr>
                    <w:pStyle w:val="Prrafodelista"/>
                    <w:numPr>
                      <w:ilvl w:val="1"/>
                      <w:numId w:val="66"/>
                    </w:numPr>
                    <w:ind w:left="497" w:hanging="497"/>
                    <w:contextualSpacing/>
                    <w:jc w:val="both"/>
                    <w:rPr>
                      <w:rFonts w:ascii="Verdana" w:hAnsi="Verdana"/>
                      <w:b/>
                      <w:sz w:val="18"/>
                      <w:szCs w:val="18"/>
                      <w:lang w:val="es-BO"/>
                    </w:rPr>
                  </w:pPr>
                  <w:r w:rsidRPr="00EE1440">
                    <w:rPr>
                      <w:rFonts w:ascii="Verdana" w:hAnsi="Verdana"/>
                      <w:b/>
                      <w:sz w:val="18"/>
                      <w:szCs w:val="18"/>
                      <w:lang w:val="es-BO"/>
                    </w:rPr>
                    <w:t xml:space="preserve">Marca: </w:t>
                  </w:r>
                  <w:r w:rsidRPr="00EE1440">
                    <w:rPr>
                      <w:rFonts w:ascii="Verdana" w:hAnsi="Verdana"/>
                      <w:sz w:val="18"/>
                      <w:szCs w:val="18"/>
                      <w:lang w:val="es-BO"/>
                    </w:rPr>
                    <w:t>A Especificar.</w:t>
                  </w:r>
                </w:p>
                <w:p w:rsidR="00177976" w:rsidRPr="00EE1440" w:rsidRDefault="00177976" w:rsidP="00177976">
                  <w:pPr>
                    <w:pStyle w:val="Prrafodelista"/>
                    <w:ind w:left="497"/>
                    <w:contextualSpacing/>
                    <w:jc w:val="both"/>
                    <w:rPr>
                      <w:rFonts w:ascii="Verdana" w:hAnsi="Verdana"/>
                      <w:b/>
                      <w:sz w:val="18"/>
                      <w:szCs w:val="18"/>
                      <w:lang w:val="es-BO"/>
                    </w:rPr>
                  </w:pPr>
                </w:p>
                <w:p w:rsidR="00177976" w:rsidRPr="0067783B" w:rsidRDefault="00177976" w:rsidP="00177976">
                  <w:pPr>
                    <w:jc w:val="both"/>
                    <w:rPr>
                      <w:b/>
                      <w:i/>
                      <w:sz w:val="18"/>
                      <w:szCs w:val="18"/>
                      <w:lang w:val="es-BO"/>
                    </w:rPr>
                  </w:pPr>
                  <w:r w:rsidRPr="0067783B">
                    <w:rPr>
                      <w:b/>
                      <w:i/>
                      <w:sz w:val="18"/>
                      <w:szCs w:val="18"/>
                      <w:lang w:val="es-BO"/>
                    </w:rPr>
                    <w:t>(Especificar)</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E1440" w:rsidRDefault="00177976" w:rsidP="00177976">
                  <w:pPr>
                    <w:pStyle w:val="Prrafodelista"/>
                    <w:numPr>
                      <w:ilvl w:val="1"/>
                      <w:numId w:val="66"/>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Modelo: </w:t>
                  </w:r>
                  <w:r w:rsidRPr="00EE1440">
                    <w:rPr>
                      <w:rFonts w:ascii="Verdana" w:hAnsi="Verdana"/>
                      <w:sz w:val="18"/>
                      <w:szCs w:val="18"/>
                      <w:lang w:val="es-BO"/>
                    </w:rPr>
                    <w:t xml:space="preserve">A Especificar. </w:t>
                  </w:r>
                </w:p>
                <w:p w:rsidR="00177976" w:rsidRPr="0067783B" w:rsidRDefault="00177976" w:rsidP="00177976">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77976" w:rsidRPr="00AE4EE6" w:rsidRDefault="00177976" w:rsidP="00177976">
                  <w:pPr>
                    <w:jc w:val="both"/>
                    <w:rPr>
                      <w:b/>
                      <w:i/>
                      <w:sz w:val="10"/>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 especificar y señalar la dirección URL del fabricante)</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Default="00177976" w:rsidP="00177976">
                  <w:pPr>
                    <w:pStyle w:val="Prrafodelista"/>
                    <w:numPr>
                      <w:ilvl w:val="1"/>
                      <w:numId w:val="66"/>
                    </w:numPr>
                    <w:ind w:left="497" w:hanging="497"/>
                    <w:jc w:val="both"/>
                    <w:rPr>
                      <w:rFonts w:ascii="Verdana" w:hAnsi="Verdana"/>
                      <w:sz w:val="18"/>
                      <w:szCs w:val="18"/>
                      <w:lang w:val="es-BO"/>
                    </w:rPr>
                  </w:pPr>
                  <w:r w:rsidRPr="00C82E9C">
                    <w:rPr>
                      <w:rFonts w:ascii="Verdana" w:hAnsi="Verdana"/>
                      <w:b/>
                      <w:sz w:val="18"/>
                      <w:szCs w:val="18"/>
                      <w:lang w:val="es-BO"/>
                    </w:rPr>
                    <w:t xml:space="preserve">Cantidad: </w:t>
                  </w:r>
                  <w:r w:rsidRPr="00C82E9C">
                    <w:rPr>
                      <w:rFonts w:ascii="Verdana" w:hAnsi="Verdana"/>
                      <w:sz w:val="18"/>
                      <w:szCs w:val="18"/>
                      <w:lang w:val="es-BO"/>
                    </w:rPr>
                    <w:t xml:space="preserve">Cuatro (4) luces indicadoras de alarma. </w:t>
                  </w:r>
                </w:p>
                <w:p w:rsidR="00177976" w:rsidRPr="00C82E9C" w:rsidRDefault="00177976" w:rsidP="00177976">
                  <w:pPr>
                    <w:pStyle w:val="Prrafodelista"/>
                    <w:ind w:left="497"/>
                    <w:jc w:val="both"/>
                    <w:rPr>
                      <w:rFonts w:ascii="Verdana" w:hAnsi="Verdana"/>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EE1440" w:rsidRDefault="00177976" w:rsidP="00177976">
                  <w:pPr>
                    <w:pStyle w:val="Prrafodelista"/>
                    <w:numPr>
                      <w:ilvl w:val="1"/>
                      <w:numId w:val="66"/>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Características Generales: </w:t>
                  </w:r>
                  <w:r w:rsidRPr="00EE1440">
                    <w:rPr>
                      <w:rFonts w:ascii="Verdana" w:hAnsi="Verdana"/>
                      <w:sz w:val="18"/>
                      <w:szCs w:val="18"/>
                      <w:lang w:val="es-BO"/>
                    </w:rPr>
                    <w:t>Las luces indicadoras de alarma deberán contar con las siguientes características.</w:t>
                  </w:r>
                </w:p>
                <w:p w:rsidR="00177976" w:rsidRDefault="00177976" w:rsidP="00177976">
                  <w:pPr>
                    <w:pStyle w:val="Prrafodelista"/>
                    <w:numPr>
                      <w:ilvl w:val="2"/>
                      <w:numId w:val="66"/>
                    </w:numPr>
                    <w:ind w:left="1206" w:hanging="709"/>
                    <w:rPr>
                      <w:rFonts w:ascii="Verdana" w:hAnsi="Verdana"/>
                      <w:sz w:val="18"/>
                      <w:szCs w:val="18"/>
                    </w:rPr>
                  </w:pPr>
                  <w:r w:rsidRPr="00EE1440">
                    <w:rPr>
                      <w:rFonts w:ascii="Verdana" w:hAnsi="Verdana"/>
                      <w:sz w:val="18"/>
                      <w:szCs w:val="18"/>
                    </w:rPr>
                    <w:t>Las luces indicadoras remotas deberán ser compatibles con el receptor inalámbrico y repetidor de señal.</w:t>
                  </w:r>
                </w:p>
                <w:p w:rsidR="00177976" w:rsidRPr="00EE1440" w:rsidRDefault="00177976" w:rsidP="00177976">
                  <w:pPr>
                    <w:pStyle w:val="Prrafodelista"/>
                    <w:numPr>
                      <w:ilvl w:val="2"/>
                      <w:numId w:val="66"/>
                    </w:numPr>
                    <w:ind w:left="1206" w:hanging="709"/>
                    <w:rPr>
                      <w:rFonts w:ascii="Verdana" w:hAnsi="Verdana"/>
                      <w:sz w:val="18"/>
                      <w:szCs w:val="18"/>
                    </w:rPr>
                  </w:pPr>
                  <w:r w:rsidRPr="00EE1440">
                    <w:rPr>
                      <w:rFonts w:ascii="Verdana" w:hAnsi="Verdana"/>
                      <w:sz w:val="18"/>
                      <w:szCs w:val="18"/>
                      <w:lang w:val="es-BO"/>
                    </w:rPr>
                    <w:t>Notificador de activación de alarma.</w:t>
                  </w:r>
                </w:p>
                <w:p w:rsidR="00177976" w:rsidRPr="00EE1440" w:rsidRDefault="00177976" w:rsidP="00177976">
                  <w:pPr>
                    <w:pStyle w:val="Prrafodelista"/>
                    <w:numPr>
                      <w:ilvl w:val="2"/>
                      <w:numId w:val="66"/>
                    </w:numPr>
                    <w:ind w:left="1206" w:hanging="709"/>
                    <w:rPr>
                      <w:rFonts w:ascii="Verdana" w:hAnsi="Verdana"/>
                      <w:sz w:val="18"/>
                      <w:szCs w:val="18"/>
                    </w:rPr>
                  </w:pPr>
                  <w:r w:rsidRPr="00EE1440">
                    <w:rPr>
                      <w:rFonts w:ascii="Verdana" w:hAnsi="Verdana"/>
                      <w:sz w:val="18"/>
                      <w:szCs w:val="18"/>
                      <w:lang w:val="es-BO"/>
                    </w:rPr>
                    <w:t>Rango de frecuencia 905-924 MHz.</w:t>
                  </w:r>
                </w:p>
                <w:p w:rsidR="00177976" w:rsidRDefault="00177976" w:rsidP="00177976">
                  <w:pPr>
                    <w:pStyle w:val="Prrafodelista"/>
                    <w:numPr>
                      <w:ilvl w:val="2"/>
                      <w:numId w:val="66"/>
                    </w:numPr>
                    <w:ind w:left="1206" w:hanging="709"/>
                    <w:rPr>
                      <w:rFonts w:ascii="Verdana" w:hAnsi="Verdana"/>
                      <w:sz w:val="18"/>
                      <w:szCs w:val="18"/>
                    </w:rPr>
                  </w:pPr>
                  <w:r w:rsidRPr="00EE1440">
                    <w:rPr>
                      <w:rFonts w:ascii="Verdana" w:hAnsi="Verdana"/>
                      <w:sz w:val="18"/>
                      <w:szCs w:val="18"/>
                    </w:rPr>
                    <w:t xml:space="preserve">Material de la carcasa ABS </w:t>
                  </w:r>
                  <w:proofErr w:type="spellStart"/>
                  <w:r w:rsidRPr="00EE1440">
                    <w:rPr>
                      <w:rFonts w:ascii="Verdana" w:hAnsi="Verdana"/>
                      <w:sz w:val="18"/>
                      <w:szCs w:val="18"/>
                    </w:rPr>
                    <w:t>retardante</w:t>
                  </w:r>
                  <w:proofErr w:type="spellEnd"/>
                  <w:r w:rsidRPr="00EE1440">
                    <w:rPr>
                      <w:rFonts w:ascii="Verdana" w:hAnsi="Verdana"/>
                      <w:sz w:val="18"/>
                      <w:szCs w:val="18"/>
                    </w:rPr>
                    <w:t xml:space="preserve"> de llama.</w:t>
                  </w:r>
                </w:p>
                <w:p w:rsidR="00177976" w:rsidRPr="00EE1440" w:rsidRDefault="00177976" w:rsidP="00177976">
                  <w:pPr>
                    <w:pStyle w:val="Prrafodelista"/>
                    <w:numPr>
                      <w:ilvl w:val="2"/>
                      <w:numId w:val="66"/>
                    </w:numPr>
                    <w:ind w:left="1206" w:hanging="709"/>
                    <w:rPr>
                      <w:rFonts w:ascii="Verdana" w:hAnsi="Verdana"/>
                      <w:sz w:val="18"/>
                      <w:szCs w:val="18"/>
                    </w:rPr>
                  </w:pPr>
                  <w:r w:rsidRPr="00EE1440">
                    <w:rPr>
                      <w:rFonts w:ascii="Verdana" w:hAnsi="Verdana"/>
                      <w:bCs/>
                      <w:sz w:val="18"/>
                      <w:szCs w:val="18"/>
                      <w:lang w:val="es-BO"/>
                    </w:rPr>
                    <w:t>Incluye:</w:t>
                  </w:r>
                </w:p>
                <w:p w:rsidR="00177976" w:rsidRPr="00EE1440" w:rsidRDefault="00177976" w:rsidP="00177976">
                  <w:pPr>
                    <w:pStyle w:val="Prrafodelista"/>
                    <w:numPr>
                      <w:ilvl w:val="0"/>
                      <w:numId w:val="68"/>
                    </w:numPr>
                    <w:ind w:left="1348" w:hanging="142"/>
                    <w:contextualSpacing/>
                    <w:jc w:val="both"/>
                    <w:rPr>
                      <w:rFonts w:ascii="Verdana" w:hAnsi="Verdana"/>
                      <w:sz w:val="18"/>
                      <w:szCs w:val="18"/>
                    </w:rPr>
                  </w:pPr>
                  <w:r w:rsidRPr="00EE1440">
                    <w:rPr>
                      <w:rFonts w:ascii="Verdana" w:hAnsi="Verdana"/>
                      <w:sz w:val="18"/>
                      <w:szCs w:val="18"/>
                      <w:lang w:val="es-BO"/>
                    </w:rPr>
                    <w:t>Fuente de alimentación y Batería.</w:t>
                  </w:r>
                </w:p>
                <w:p w:rsidR="00177976" w:rsidRDefault="00177976" w:rsidP="00177976">
                  <w:pPr>
                    <w:jc w:val="both"/>
                    <w:rPr>
                      <w:b/>
                      <w:i/>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C82E9C" w:rsidRDefault="00177976" w:rsidP="00177976">
                  <w:pPr>
                    <w:pStyle w:val="Prrafodelista"/>
                    <w:numPr>
                      <w:ilvl w:val="1"/>
                      <w:numId w:val="66"/>
                    </w:numPr>
                    <w:ind w:left="497" w:hanging="497"/>
                    <w:contextualSpacing/>
                    <w:jc w:val="both"/>
                    <w:rPr>
                      <w:rFonts w:ascii="Verdana" w:hAnsi="Verdana"/>
                      <w:b/>
                      <w:sz w:val="18"/>
                      <w:szCs w:val="18"/>
                      <w:lang w:val="es-BO"/>
                    </w:rPr>
                  </w:pPr>
                  <w:r w:rsidRPr="00C82E9C">
                    <w:rPr>
                      <w:rFonts w:ascii="Verdana" w:hAnsi="Verdana"/>
                      <w:b/>
                      <w:sz w:val="18"/>
                      <w:szCs w:val="18"/>
                      <w:lang w:val="es-BO"/>
                    </w:rPr>
                    <w:t>Accesorios</w:t>
                  </w:r>
                  <w:r w:rsidRPr="00C82E9C">
                    <w:rPr>
                      <w:rFonts w:ascii="Verdana" w:hAnsi="Verdana"/>
                      <w:sz w:val="18"/>
                      <w:szCs w:val="18"/>
                      <w:lang w:val="es-BO"/>
                    </w:rPr>
                    <w:t>: Para las luces indicadoras de alarma se</w:t>
                  </w:r>
                  <w:r w:rsidRPr="00C82E9C">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C82E9C">
                    <w:rPr>
                      <w:rFonts w:ascii="Verdana" w:hAnsi="Verdana"/>
                      <w:b/>
                      <w:i/>
                      <w:sz w:val="18"/>
                      <w:szCs w:val="18"/>
                      <w:lang w:val="es-BO"/>
                    </w:rPr>
                    <w:t xml:space="preserve"> </w:t>
                  </w:r>
                </w:p>
                <w:p w:rsidR="00177976" w:rsidRPr="0067783B" w:rsidRDefault="00177976" w:rsidP="00177976">
                  <w:pPr>
                    <w:pStyle w:val="Prrafodelista"/>
                    <w:ind w:left="360"/>
                    <w:contextualSpacing/>
                    <w:jc w:val="both"/>
                    <w:rPr>
                      <w:rFonts w:ascii="Verdana" w:hAnsi="Verdana"/>
                      <w:b/>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C82E9C" w:rsidRDefault="00177976" w:rsidP="00177976">
                  <w:pPr>
                    <w:pStyle w:val="Prrafodelista"/>
                    <w:numPr>
                      <w:ilvl w:val="1"/>
                      <w:numId w:val="66"/>
                    </w:numPr>
                    <w:ind w:left="497" w:hanging="497"/>
                    <w:contextualSpacing/>
                    <w:jc w:val="both"/>
                    <w:rPr>
                      <w:rFonts w:ascii="Verdana" w:hAnsi="Verdana"/>
                      <w:sz w:val="18"/>
                      <w:szCs w:val="18"/>
                      <w:lang w:val="es-BO"/>
                    </w:rPr>
                  </w:pPr>
                  <w:r w:rsidRPr="00C82E9C">
                    <w:rPr>
                      <w:rFonts w:ascii="Verdana" w:hAnsi="Verdana"/>
                      <w:b/>
                      <w:sz w:val="18"/>
                      <w:szCs w:val="18"/>
                      <w:lang w:val="es-BO"/>
                    </w:rPr>
                    <w:t xml:space="preserve">Uniformidad de marcas: </w:t>
                  </w:r>
                  <w:r w:rsidRPr="00C82E9C">
                    <w:rPr>
                      <w:rFonts w:ascii="Verdana" w:hAnsi="Verdana"/>
                      <w:sz w:val="18"/>
                      <w:szCs w:val="18"/>
                      <w:lang w:val="es-BO"/>
                    </w:rPr>
                    <w:t>Las luces indicadoras de alarma deberán</w:t>
                  </w:r>
                  <w:r w:rsidRPr="00C82E9C">
                    <w:rPr>
                      <w:rFonts w:ascii="Verdana" w:hAnsi="Verdana"/>
                      <w:sz w:val="18"/>
                      <w:szCs w:val="18"/>
                    </w:rPr>
                    <w:t xml:space="preserve"> ser uniformes en marca y modelo. </w:t>
                  </w:r>
                </w:p>
                <w:p w:rsidR="00177976" w:rsidRPr="00C82E9C" w:rsidRDefault="00177976" w:rsidP="00177976">
                  <w:pPr>
                    <w:pStyle w:val="Prrafodelista"/>
                    <w:ind w:left="360"/>
                    <w:contextualSpacing/>
                    <w:jc w:val="both"/>
                    <w:rPr>
                      <w:rFonts w:ascii="Verdana" w:hAnsi="Verdana"/>
                      <w:sz w:val="18"/>
                      <w:szCs w:val="18"/>
                      <w:lang w:val="es-BO"/>
                    </w:rPr>
                  </w:pPr>
                </w:p>
                <w:p w:rsidR="00177976" w:rsidRPr="00C82E9C" w:rsidRDefault="00177976" w:rsidP="00177976">
                  <w:pPr>
                    <w:jc w:val="both"/>
                    <w:rPr>
                      <w:b/>
                      <w:sz w:val="18"/>
                      <w:szCs w:val="18"/>
                      <w:lang w:val="es-BO"/>
                    </w:rPr>
                  </w:pPr>
                  <w:r w:rsidRPr="00C82E9C">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C82E9C" w:rsidRDefault="00177976" w:rsidP="00177976">
                  <w:pPr>
                    <w:pStyle w:val="Prrafodelista"/>
                    <w:numPr>
                      <w:ilvl w:val="1"/>
                      <w:numId w:val="66"/>
                    </w:numPr>
                    <w:ind w:left="497" w:hanging="497"/>
                    <w:contextualSpacing/>
                    <w:jc w:val="both"/>
                    <w:rPr>
                      <w:rFonts w:ascii="Verdana" w:hAnsi="Verdana"/>
                      <w:b/>
                      <w:sz w:val="18"/>
                      <w:szCs w:val="18"/>
                      <w:lang w:val="es-BO"/>
                    </w:rPr>
                  </w:pPr>
                  <w:r w:rsidRPr="00C82E9C">
                    <w:rPr>
                      <w:rFonts w:ascii="Verdana" w:hAnsi="Verdana"/>
                      <w:b/>
                      <w:sz w:val="18"/>
                      <w:szCs w:val="18"/>
                    </w:rPr>
                    <w:t xml:space="preserve">Hojas de datos: </w:t>
                  </w:r>
                  <w:r w:rsidRPr="00C82E9C">
                    <w:rPr>
                      <w:rFonts w:ascii="Verdana" w:hAnsi="Verdana"/>
                      <w:sz w:val="18"/>
                      <w:szCs w:val="18"/>
                    </w:rPr>
                    <w:t>Se deberá presentar las hojas de datos del componente (impreso en inglés o español), en la etapa de Apertura de Empaques.</w:t>
                  </w:r>
                </w:p>
                <w:p w:rsidR="00177976" w:rsidRPr="00C82E9C" w:rsidRDefault="00177976" w:rsidP="00177976">
                  <w:pPr>
                    <w:pStyle w:val="Prrafodelista"/>
                    <w:ind w:left="360"/>
                    <w:contextualSpacing/>
                    <w:jc w:val="both"/>
                    <w:rPr>
                      <w:rFonts w:ascii="Verdana" w:hAnsi="Verdana"/>
                      <w:b/>
                      <w:sz w:val="18"/>
                      <w:szCs w:val="18"/>
                      <w:lang w:val="es-BO"/>
                    </w:rPr>
                  </w:pPr>
                </w:p>
                <w:p w:rsidR="00177976" w:rsidRPr="00C82E9C" w:rsidRDefault="00177976" w:rsidP="00177976">
                  <w:pPr>
                    <w:jc w:val="both"/>
                    <w:rPr>
                      <w:b/>
                      <w:sz w:val="18"/>
                      <w:szCs w:val="18"/>
                      <w:lang w:val="es-BO"/>
                    </w:rPr>
                  </w:pPr>
                  <w:r w:rsidRPr="00C82E9C">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3549A3" w:rsidTr="00437908">
              <w:trPr>
                <w:trHeight w:val="283"/>
              </w:trPr>
              <w:tc>
                <w:tcPr>
                  <w:tcW w:w="5000" w:type="pct"/>
                  <w:gridSpan w:val="6"/>
                  <w:shd w:val="clear" w:color="auto" w:fill="17365D" w:themeFill="text2" w:themeFillShade="BF"/>
                  <w:vAlign w:val="center"/>
                </w:tcPr>
                <w:p w:rsidR="00177976" w:rsidRPr="003549A3" w:rsidRDefault="00177976" w:rsidP="00177976">
                  <w:pPr>
                    <w:pStyle w:val="Prrafodelista"/>
                    <w:numPr>
                      <w:ilvl w:val="0"/>
                      <w:numId w:val="50"/>
                    </w:numPr>
                    <w:tabs>
                      <w:tab w:val="left" w:pos="356"/>
                      <w:tab w:val="left" w:pos="851"/>
                      <w:tab w:val="left" w:pos="1134"/>
                      <w:tab w:val="left" w:pos="1418"/>
                      <w:tab w:val="left" w:pos="1701"/>
                      <w:tab w:val="left" w:pos="1985"/>
                      <w:tab w:val="left" w:pos="2268"/>
                      <w:tab w:val="left" w:pos="2552"/>
                      <w:tab w:val="left" w:pos="3969"/>
                      <w:tab w:val="left" w:pos="4253"/>
                    </w:tabs>
                    <w:ind w:hanging="572"/>
                    <w:contextualSpacing/>
                    <w:jc w:val="both"/>
                    <w:rPr>
                      <w:rFonts w:ascii="Verdana" w:hAnsi="Verdana"/>
                      <w:b/>
                      <w:iCs/>
                      <w:sz w:val="18"/>
                      <w:szCs w:val="18"/>
                      <w:lang w:val="es-BO"/>
                    </w:rPr>
                  </w:pPr>
                  <w:r w:rsidRPr="003549A3">
                    <w:rPr>
                      <w:rFonts w:ascii="Verdana" w:hAnsi="Verdana"/>
                      <w:b/>
                      <w:bCs/>
                      <w:sz w:val="18"/>
                      <w:szCs w:val="18"/>
                      <w:lang w:val="es-BO"/>
                    </w:rPr>
                    <w:t>CARACTERÍSTI</w:t>
                  </w:r>
                  <w:r>
                    <w:rPr>
                      <w:rFonts w:ascii="Verdana" w:hAnsi="Verdana"/>
                      <w:b/>
                      <w:bCs/>
                      <w:sz w:val="18"/>
                      <w:szCs w:val="18"/>
                      <w:lang w:val="es-BO"/>
                    </w:rPr>
                    <w:t>CAS DE LA INSTALACIÓN</w:t>
                  </w:r>
                </w:p>
              </w:tc>
            </w:tr>
            <w:tr w:rsidR="00177976" w:rsidRPr="0067783B" w:rsidTr="00437908">
              <w:trPr>
                <w:trHeight w:val="56"/>
              </w:trPr>
              <w:tc>
                <w:tcPr>
                  <w:tcW w:w="4609" w:type="pct"/>
                  <w:vAlign w:val="center"/>
                </w:tcPr>
                <w:p w:rsidR="00177976"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b/>
                      <w:sz w:val="18"/>
                      <w:szCs w:val="18"/>
                      <w:lang w:val="es-BO"/>
                    </w:rPr>
                    <w:lastRenderedPageBreak/>
                    <w:t>Implementación:</w:t>
                  </w:r>
                  <w:r>
                    <w:rPr>
                      <w:rFonts w:ascii="Verdana" w:hAnsi="Verdana"/>
                      <w:b/>
                      <w:sz w:val="18"/>
                      <w:szCs w:val="18"/>
                      <w:lang w:val="es-BO"/>
                    </w:rPr>
                    <w:t xml:space="preserve"> </w:t>
                  </w:r>
                  <w:r w:rsidRPr="003549A3">
                    <w:rPr>
                      <w:rFonts w:ascii="Verdana" w:hAnsi="Verdana"/>
                      <w:sz w:val="18"/>
                      <w:szCs w:val="18"/>
                      <w:lang w:val="es-BO"/>
                    </w:rPr>
                    <w:t>La empresa proponente debe realizar los servicios detallados en los siguientes puntos, dentro de los plazos de entrega</w:t>
                  </w:r>
                  <w:r w:rsidRPr="0067783B">
                    <w:rPr>
                      <w:rFonts w:ascii="Verdana" w:hAnsi="Verdana"/>
                      <w:sz w:val="18"/>
                      <w:szCs w:val="18"/>
                      <w:lang w:val="es-BO"/>
                    </w:rPr>
                    <w:t xml:space="preserve"> en sitio.</w:t>
                  </w:r>
                </w:p>
                <w:p w:rsidR="00177976" w:rsidRPr="0067783B" w:rsidRDefault="00177976" w:rsidP="00177976">
                  <w:pPr>
                    <w:pStyle w:val="Prrafodelista"/>
                    <w:ind w:left="360"/>
                    <w:contextualSpacing/>
                    <w:jc w:val="both"/>
                    <w:rPr>
                      <w:rFonts w:ascii="Verdana" w:hAnsi="Verdana"/>
                      <w:sz w:val="18"/>
                      <w:szCs w:val="18"/>
                      <w:lang w:val="es-BO"/>
                    </w:rPr>
                  </w:pP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Pr="0067783B"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La instalación de los componentes </w:t>
                  </w:r>
                  <w:r>
                    <w:rPr>
                      <w:rFonts w:ascii="Verdana" w:hAnsi="Verdana"/>
                      <w:sz w:val="18"/>
                      <w:szCs w:val="18"/>
                      <w:lang w:val="es-BO"/>
                    </w:rPr>
                    <w:t xml:space="preserve">de alarma de pánicos </w:t>
                  </w:r>
                  <w:r w:rsidRPr="0067783B">
                    <w:rPr>
                      <w:rFonts w:ascii="Verdana" w:hAnsi="Verdana"/>
                      <w:sz w:val="18"/>
                      <w:szCs w:val="18"/>
                      <w:lang w:val="es-BO"/>
                    </w:rPr>
                    <w:t>deberá incluir mínimamente las siguientes características:</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Todos los componentes serán instalados en </w:t>
                  </w:r>
                  <w:r>
                    <w:rPr>
                      <w:rFonts w:ascii="Verdana" w:hAnsi="Verdana"/>
                      <w:sz w:val="18"/>
                      <w:szCs w:val="18"/>
                      <w:lang w:val="es-BO"/>
                    </w:rPr>
                    <w:t xml:space="preserve">planta baja (en sus diferentes ambientes), </w:t>
                  </w:r>
                  <w:r w:rsidRPr="0067783B">
                    <w:rPr>
                      <w:rFonts w:ascii="Verdana" w:hAnsi="Verdana"/>
                      <w:sz w:val="18"/>
                      <w:szCs w:val="18"/>
                      <w:lang w:val="es-BO"/>
                    </w:rPr>
                    <w:t>Piso 5 (en el C</w:t>
                  </w:r>
                  <w:r>
                    <w:rPr>
                      <w:rFonts w:ascii="Verdana" w:hAnsi="Verdana"/>
                      <w:sz w:val="18"/>
                      <w:szCs w:val="18"/>
                      <w:lang w:val="es-BO"/>
                    </w:rPr>
                    <w:t>entro de Monitoreo de Seguridad Electrónica) y sotano2 (en la sala de control)</w:t>
                  </w:r>
                  <w:r w:rsidRPr="0067783B">
                    <w:rPr>
                      <w:rFonts w:ascii="Verdana" w:hAnsi="Verdana"/>
                      <w:sz w:val="18"/>
                      <w:szCs w:val="18"/>
                      <w:lang w:val="es-BO"/>
                    </w:rPr>
                    <w:t xml:space="preserve"> cuyas ubicaciones serán determinadas por el Departamento de Seguridad y Contingencias.</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La configuración de todos los componentes serán determinados, supervisados y coordinados con el personal de</w:t>
                  </w:r>
                  <w:r>
                    <w:rPr>
                      <w:rFonts w:ascii="Verdana" w:hAnsi="Verdana"/>
                      <w:sz w:val="18"/>
                      <w:szCs w:val="18"/>
                      <w:lang w:val="es-BO"/>
                    </w:rPr>
                    <w:t xml:space="preserv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hasta la puesta en mar</w:t>
                  </w:r>
                  <w:r>
                    <w:rPr>
                      <w:rFonts w:ascii="Verdana" w:hAnsi="Verdana"/>
                      <w:sz w:val="18"/>
                      <w:szCs w:val="18"/>
                      <w:lang w:val="es-BO"/>
                    </w:rPr>
                    <w:t>cha y funcionamiento de las alarmas de pánicos</w:t>
                  </w:r>
                  <w:r w:rsidRPr="0067783B">
                    <w:rPr>
                      <w:rFonts w:ascii="Verdana" w:hAnsi="Verdana"/>
                      <w:sz w:val="18"/>
                      <w:szCs w:val="18"/>
                      <w:lang w:val="es-BO"/>
                    </w:rPr>
                    <w:t>.</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Todos los dispositivos o componentes deberán estar fijados,  protegidos y alojados dentro de sus respectivas cajas de materiales metálicos, plásticos o de distribución estéticamente colocados y cerrados.</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 el cableado, accesorios, material y mano de obra deberán ser cubiertos por el proveedor.</w:t>
                  </w:r>
                </w:p>
                <w:p w:rsidR="00177976"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Todos los componentes y/o accesorios deben ser compatibles y funcionales entres sí mismos.</w:t>
                  </w:r>
                </w:p>
                <w:p w:rsidR="00177976" w:rsidRPr="0067783B" w:rsidRDefault="00177976" w:rsidP="00177976">
                  <w:pPr>
                    <w:pStyle w:val="Prrafodelista"/>
                    <w:ind w:left="792"/>
                    <w:contextualSpacing/>
                    <w:jc w:val="both"/>
                    <w:rPr>
                      <w:rFonts w:ascii="Verdana" w:hAnsi="Verdana"/>
                      <w:sz w:val="18"/>
                      <w:szCs w:val="18"/>
                      <w:lang w:val="es-BO"/>
                    </w:rPr>
                  </w:pP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shd w:val="clear" w:color="auto" w:fill="auto"/>
                  <w:vAlign w:val="center"/>
                </w:tcPr>
                <w:p w:rsidR="00177976" w:rsidRPr="0067783B"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La instalación del cableado y conexiones a los dispositivos deberá tener las siguientes características. </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cableado eléctrico y deberá ser </w:t>
                  </w:r>
                  <w:r>
                    <w:rPr>
                      <w:rFonts w:ascii="Verdana" w:hAnsi="Verdana"/>
                      <w:sz w:val="18"/>
                      <w:szCs w:val="18"/>
                      <w:lang w:val="es-BO"/>
                    </w:rPr>
                    <w:t xml:space="preserve">enchaquetado </w:t>
                  </w:r>
                  <w:r w:rsidRPr="0067783B">
                    <w:rPr>
                      <w:rFonts w:ascii="Verdana" w:hAnsi="Verdana"/>
                      <w:sz w:val="18"/>
                      <w:szCs w:val="18"/>
                      <w:lang w:val="es-BO"/>
                    </w:rPr>
                    <w:t xml:space="preserve">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w:t>
                  </w:r>
                  <w:r>
                    <w:rPr>
                      <w:rFonts w:ascii="Verdana" w:hAnsi="Verdana"/>
                      <w:sz w:val="18"/>
                      <w:szCs w:val="18"/>
                      <w:lang w:val="es-BO"/>
                    </w:rPr>
                    <w:t xml:space="preserve">mínimamente </w:t>
                  </w:r>
                  <w:r w:rsidRPr="0067783B">
                    <w:rPr>
                      <w:rFonts w:ascii="Verdana" w:hAnsi="Verdana"/>
                      <w:sz w:val="18"/>
                      <w:szCs w:val="18"/>
                      <w:lang w:val="es-BO"/>
                    </w:rPr>
                    <w:t xml:space="preserve">16X3 AWG. </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Se deberá incluir y realizar el cableado eléctrico pa</w:t>
                  </w:r>
                  <w:r>
                    <w:rPr>
                      <w:rFonts w:ascii="Verdana" w:hAnsi="Verdana"/>
                      <w:sz w:val="18"/>
                      <w:szCs w:val="18"/>
                      <w:lang w:val="es-BO"/>
                    </w:rPr>
                    <w:t>ra las fuentes de alimentación y tomas eléctricas para todos los módulos que se requieran</w:t>
                  </w:r>
                  <w:r w:rsidRPr="0067783B">
                    <w:rPr>
                      <w:rFonts w:ascii="Verdana" w:hAnsi="Verdana"/>
                      <w:sz w:val="18"/>
                      <w:szCs w:val="18"/>
                      <w:lang w:val="es-BO"/>
                    </w:rPr>
                    <w:t>.</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5F02BD">
                    <w:rPr>
                      <w:rFonts w:ascii="Verdana" w:hAnsi="Verdana"/>
                      <w:sz w:val="18"/>
                      <w:szCs w:val="18"/>
                      <w:lang w:val="es-BO"/>
                    </w:rPr>
                    <w:t>El componente 1 (uno)</w:t>
                  </w:r>
                  <w:r w:rsidRPr="005F04B3">
                    <w:rPr>
                      <w:rFonts w:ascii="Verdana" w:hAnsi="Verdana"/>
                      <w:sz w:val="18"/>
                      <w:szCs w:val="18"/>
                      <w:lang w:val="es-BO"/>
                    </w:rPr>
                    <w:t xml:space="preserve"> deberá</w:t>
                  </w:r>
                  <w:r w:rsidRPr="0067783B">
                    <w:rPr>
                      <w:rFonts w:ascii="Verdana" w:hAnsi="Verdana"/>
                      <w:sz w:val="18"/>
                      <w:szCs w:val="18"/>
                      <w:lang w:val="es-BO"/>
                    </w:rPr>
                    <w:t xml:space="preserve"> estar instalado </w:t>
                  </w:r>
                  <w:r>
                    <w:rPr>
                      <w:rFonts w:ascii="Verdana" w:hAnsi="Verdana"/>
                      <w:sz w:val="18"/>
                      <w:szCs w:val="18"/>
                      <w:lang w:val="es-BO"/>
                    </w:rPr>
                    <w:t xml:space="preserve">en el piso 5 </w:t>
                  </w:r>
                  <w:r w:rsidRPr="0067783B">
                    <w:rPr>
                      <w:rFonts w:ascii="Verdana" w:hAnsi="Verdana"/>
                      <w:sz w:val="18"/>
                      <w:szCs w:val="18"/>
                      <w:lang w:val="es-BO"/>
                    </w:rPr>
                    <w:t>(</w:t>
                  </w:r>
                  <w:r>
                    <w:rPr>
                      <w:rFonts w:ascii="Verdana" w:hAnsi="Verdana"/>
                      <w:sz w:val="18"/>
                      <w:szCs w:val="18"/>
                      <w:lang w:val="es-BO"/>
                    </w:rPr>
                    <w:t xml:space="preserve">Centro de monitoreo de Seguridad Electrónica), las Fuentes de </w:t>
                  </w:r>
                  <w:proofErr w:type="spellStart"/>
                  <w:r>
                    <w:rPr>
                      <w:rFonts w:ascii="Verdana" w:hAnsi="Verdana"/>
                      <w:sz w:val="18"/>
                      <w:szCs w:val="18"/>
                      <w:lang w:val="es-BO"/>
                    </w:rPr>
                    <w:t>Alimentació</w:t>
                  </w:r>
                  <w:proofErr w:type="spellEnd"/>
                  <w:r w:rsidRPr="0067783B">
                    <w:rPr>
                      <w:rFonts w:ascii="Verdana" w:hAnsi="Verdana"/>
                      <w:sz w:val="18"/>
                      <w:szCs w:val="18"/>
                      <w:lang w:val="es-BO"/>
                    </w:rPr>
                    <w:t xml:space="preserve">, los módulos de expansión de zona y los módulos </w:t>
                  </w:r>
                  <w:r>
                    <w:rPr>
                      <w:rFonts w:ascii="Verdana" w:hAnsi="Verdana"/>
                      <w:sz w:val="18"/>
                      <w:szCs w:val="18"/>
                      <w:lang w:val="es-BO"/>
                    </w:rPr>
                    <w:t xml:space="preserve">remotos </w:t>
                  </w:r>
                  <w:r w:rsidRPr="0067783B">
                    <w:rPr>
                      <w:rFonts w:ascii="Verdana" w:hAnsi="Verdana"/>
                      <w:sz w:val="18"/>
                      <w:szCs w:val="18"/>
                      <w:lang w:val="es-BO"/>
                    </w:rPr>
                    <w:t>estarán distribui</w:t>
                  </w:r>
                  <w:r>
                    <w:rPr>
                      <w:rFonts w:ascii="Verdana" w:hAnsi="Verdana"/>
                      <w:sz w:val="18"/>
                      <w:szCs w:val="18"/>
                      <w:lang w:val="es-BO"/>
                    </w:rPr>
                    <w:t xml:space="preserve">das en diferentes ambientes de planta baja </w:t>
                  </w:r>
                  <w:r w:rsidRPr="0067783B">
                    <w:rPr>
                      <w:rFonts w:ascii="Verdana" w:hAnsi="Verdana"/>
                      <w:sz w:val="18"/>
                      <w:szCs w:val="18"/>
                      <w:lang w:val="es-BO"/>
                    </w:rPr>
                    <w:t>con sus respectivos tomacorrientes</w:t>
                  </w:r>
                  <w:r>
                    <w:rPr>
                      <w:rFonts w:ascii="Verdana" w:hAnsi="Verdana"/>
                      <w:sz w:val="18"/>
                      <w:szCs w:val="18"/>
                      <w:lang w:val="es-BO"/>
                    </w:rPr>
                    <w:t>.</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el cableado para el panel de alarmas, </w:t>
                  </w:r>
                  <w:r>
                    <w:rPr>
                      <w:rFonts w:ascii="Verdana" w:hAnsi="Verdana"/>
                      <w:sz w:val="18"/>
                      <w:szCs w:val="18"/>
                      <w:lang w:val="es-BO"/>
                    </w:rPr>
                    <w:t xml:space="preserve">para los anunciadores remotos, teclados, </w:t>
                  </w:r>
                  <w:r w:rsidRPr="0067783B">
                    <w:rPr>
                      <w:rFonts w:ascii="Verdana" w:hAnsi="Verdana"/>
                      <w:sz w:val="18"/>
                      <w:szCs w:val="18"/>
                      <w:lang w:val="es-BO"/>
                    </w:rPr>
                    <w:t>Módulos de Expans</w:t>
                  </w:r>
                  <w:r>
                    <w:rPr>
                      <w:rFonts w:ascii="Verdana" w:hAnsi="Verdana"/>
                      <w:sz w:val="18"/>
                      <w:szCs w:val="18"/>
                      <w:lang w:val="es-BO"/>
                    </w:rPr>
                    <w:t xml:space="preserve">ión de Zona, </w:t>
                  </w:r>
                  <w:r w:rsidRPr="0067783B">
                    <w:rPr>
                      <w:rFonts w:ascii="Verdana" w:hAnsi="Verdana"/>
                      <w:sz w:val="18"/>
                      <w:szCs w:val="18"/>
                      <w:lang w:val="es-BO"/>
                    </w:rPr>
                    <w:t>Fuentes de Ali</w:t>
                  </w:r>
                  <w:r>
                    <w:rPr>
                      <w:rFonts w:ascii="Verdana" w:hAnsi="Verdana"/>
                      <w:sz w:val="18"/>
                      <w:szCs w:val="18"/>
                      <w:lang w:val="es-BO"/>
                    </w:rPr>
                    <w:t>mentación Supervisada, Teclados Táctil, modulo receptor inalámbrico</w:t>
                  </w:r>
                  <w:r w:rsidRPr="0067783B">
                    <w:rPr>
                      <w:rFonts w:ascii="Verdana" w:hAnsi="Verdana"/>
                      <w:sz w:val="18"/>
                      <w:szCs w:val="18"/>
                      <w:lang w:val="es-BO"/>
                    </w:rPr>
                    <w:t xml:space="preserve"> o entre otros dispositivos que sea necesario y deberá ser de 4 Hilos exclusivo para sistemas de alarmas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22AWG de 80</w:t>
                  </w:r>
                  <w:r>
                    <w:rPr>
                      <w:rFonts w:ascii="Verdana" w:hAnsi="Verdana"/>
                      <w:sz w:val="18"/>
                      <w:szCs w:val="18"/>
                      <w:lang w:val="es-BO"/>
                    </w:rPr>
                    <w:t>% a 100% de cobre o en el caso de ser inalámbrico se deberá realizar toda la configuración de comunicación.</w:t>
                  </w:r>
                </w:p>
                <w:p w:rsidR="00177976" w:rsidRPr="00DC7471"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Todo el cableado </w:t>
                  </w:r>
                  <w:r>
                    <w:rPr>
                      <w:rFonts w:ascii="Verdana" w:hAnsi="Verdana"/>
                      <w:sz w:val="18"/>
                      <w:szCs w:val="18"/>
                      <w:lang w:val="es-BO"/>
                    </w:rPr>
                    <w:t xml:space="preserve">vertical </w:t>
                  </w:r>
                  <w:r w:rsidRPr="0067783B">
                    <w:rPr>
                      <w:rFonts w:ascii="Verdana" w:hAnsi="Verdana"/>
                      <w:sz w:val="18"/>
                      <w:szCs w:val="18"/>
                      <w:lang w:val="es-BO"/>
                    </w:rPr>
                    <w:t xml:space="preserve">deberá ser instalado por las escalerillas </w:t>
                  </w:r>
                  <w:r>
                    <w:rPr>
                      <w:rFonts w:ascii="Verdana" w:hAnsi="Verdana"/>
                      <w:sz w:val="18"/>
                      <w:szCs w:val="18"/>
                      <w:lang w:val="es-BO"/>
                    </w:rPr>
                    <w:t xml:space="preserve">disponibles, </w:t>
                  </w:r>
                  <w:r w:rsidRPr="0067783B">
                    <w:rPr>
                      <w:rFonts w:ascii="Verdana" w:hAnsi="Verdana"/>
                      <w:sz w:val="18"/>
                      <w:szCs w:val="18"/>
                      <w:lang w:val="es-BO"/>
                    </w:rPr>
                    <w:t xml:space="preserve">y las ramificaciones del cableado </w:t>
                  </w:r>
                  <w:r>
                    <w:rPr>
                      <w:rFonts w:ascii="Verdana" w:hAnsi="Verdana"/>
                      <w:sz w:val="18"/>
                      <w:szCs w:val="18"/>
                      <w:lang w:val="es-BO"/>
                    </w:rPr>
                    <w:t xml:space="preserve">horizontal </w:t>
                  </w:r>
                  <w:r w:rsidRPr="0067783B">
                    <w:rPr>
                      <w:rFonts w:ascii="Verdana" w:hAnsi="Verdana"/>
                      <w:sz w:val="18"/>
                      <w:szCs w:val="18"/>
                      <w:lang w:val="es-BO"/>
                    </w:rPr>
                    <w:t>deberán se</w:t>
                  </w:r>
                  <w:r>
                    <w:rPr>
                      <w:rFonts w:ascii="Verdana" w:hAnsi="Verdana"/>
                      <w:sz w:val="18"/>
                      <w:szCs w:val="18"/>
                      <w:lang w:val="es-BO"/>
                    </w:rPr>
                    <w:t xml:space="preserve">r con tubo metálico galvanizado, </w:t>
                  </w:r>
                  <w:r w:rsidRPr="0067783B">
                    <w:rPr>
                      <w:rFonts w:ascii="Verdana" w:hAnsi="Verdana"/>
                      <w:sz w:val="18"/>
                      <w:szCs w:val="18"/>
                      <w:lang w:val="es-BO"/>
                    </w:rPr>
                    <w:t>se deberá considerar cajas de distribución, abrazaderas, acoples, tornillos, ramplús y otros necesarios para su instalación, en</w:t>
                  </w:r>
                  <w:r>
                    <w:rPr>
                      <w:rFonts w:ascii="Verdana" w:hAnsi="Verdana"/>
                      <w:sz w:val="18"/>
                      <w:szCs w:val="18"/>
                      <w:lang w:val="es-BO"/>
                    </w:rPr>
                    <w:t xml:space="preserve"> algunos </w:t>
                  </w:r>
                  <w:r w:rsidRPr="0067783B">
                    <w:rPr>
                      <w:rFonts w:ascii="Verdana" w:hAnsi="Verdana"/>
                      <w:sz w:val="18"/>
                      <w:szCs w:val="18"/>
                      <w:lang w:val="es-BO"/>
                    </w:rPr>
                    <w:t>lugares menos vulnerables</w:t>
                  </w:r>
                  <w:r>
                    <w:rPr>
                      <w:rFonts w:ascii="Verdana" w:hAnsi="Verdana"/>
                      <w:sz w:val="18"/>
                      <w:szCs w:val="18"/>
                      <w:lang w:val="es-BO"/>
                    </w:rPr>
                    <w:t xml:space="preserve"> (coordinados con personal del </w:t>
                  </w:r>
                  <w:r w:rsidRPr="00DC7471">
                    <w:rPr>
                      <w:rFonts w:ascii="Verdana" w:hAnsi="Verdana"/>
                      <w:sz w:val="18"/>
                      <w:szCs w:val="18"/>
                      <w:lang w:val="es-BO"/>
                    </w:rPr>
                    <w:t>Departamento de Seguridad y Contingencias</w:t>
                  </w:r>
                  <w:r>
                    <w:rPr>
                      <w:rFonts w:ascii="Verdana" w:hAnsi="Verdana"/>
                      <w:sz w:val="18"/>
                      <w:szCs w:val="18"/>
                      <w:lang w:val="es-BO"/>
                    </w:rPr>
                    <w:t xml:space="preserve"> (DSC))</w:t>
                  </w:r>
                  <w:r w:rsidRPr="0067783B">
                    <w:rPr>
                      <w:rFonts w:ascii="Verdana" w:hAnsi="Verdana"/>
                      <w:sz w:val="18"/>
                      <w:szCs w:val="18"/>
                      <w:lang w:val="es-BO"/>
                    </w:rPr>
                    <w:t xml:space="preserve"> se permitirá realizar la instalación bajo ductos plásticos </w:t>
                  </w:r>
                  <w:proofErr w:type="spellStart"/>
                  <w:r w:rsidRPr="0067783B">
                    <w:rPr>
                      <w:rFonts w:ascii="Verdana" w:hAnsi="Verdana"/>
                      <w:sz w:val="18"/>
                      <w:szCs w:val="18"/>
                      <w:lang w:val="es-BO"/>
                    </w:rPr>
                    <w:t>autoextinguibles</w:t>
                  </w:r>
                  <w:proofErr w:type="spellEnd"/>
                  <w:r w:rsidRPr="0067783B">
                    <w:rPr>
                      <w:rFonts w:ascii="Verdana" w:hAnsi="Verdana"/>
                      <w:sz w:val="18"/>
                      <w:szCs w:val="18"/>
                      <w:lang w:val="es-BO"/>
                    </w:rPr>
                    <w:t>, tomando en cuenta la estética y presentación de todo el cableado, el cableado será supervisado y validado por personal del</w:t>
                  </w:r>
                  <w:r>
                    <w:rPr>
                      <w:rFonts w:ascii="Verdana" w:hAnsi="Verdana"/>
                      <w:sz w:val="18"/>
                      <w:szCs w:val="18"/>
                      <w:lang w:val="es-BO"/>
                    </w:rPr>
                    <w:t xml:space="preserve"> </w:t>
                  </w:r>
                  <w:r w:rsidRPr="00DC7471">
                    <w:rPr>
                      <w:rFonts w:ascii="Verdana" w:hAnsi="Verdana"/>
                      <w:sz w:val="18"/>
                      <w:szCs w:val="18"/>
                      <w:lang w:val="es-BO"/>
                    </w:rPr>
                    <w:t xml:space="preserve">Departamento de Seguridad y Contingencias (DSC). </w:t>
                  </w:r>
                </w:p>
                <w:p w:rsidR="00177976" w:rsidRPr="00DC7471" w:rsidRDefault="00177976" w:rsidP="00177976">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El cableado debe estar debidamente identificado y etiquetado.</w:t>
                  </w:r>
                </w:p>
                <w:p w:rsidR="00177976" w:rsidRPr="00DC7471" w:rsidRDefault="00177976" w:rsidP="00177976">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EL panel y caja de distribución de Alimentación Supervisada deberá estar identificada y etiquetada.</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Se deberá incluir y realizar el cableado de Red (cable – UTP –</w:t>
                  </w:r>
                  <w:proofErr w:type="spellStart"/>
                  <w:r w:rsidRPr="00DC7471">
                    <w:rPr>
                      <w:rFonts w:ascii="Verdana" w:hAnsi="Verdana"/>
                      <w:sz w:val="18"/>
                      <w:szCs w:val="18"/>
                      <w:lang w:val="es-BO"/>
                    </w:rPr>
                    <w:t>Cat</w:t>
                  </w:r>
                  <w:proofErr w:type="spellEnd"/>
                  <w:r w:rsidRPr="00DC7471">
                    <w:rPr>
                      <w:rFonts w:ascii="Verdana" w:hAnsi="Verdana"/>
                      <w:sz w:val="18"/>
                      <w:szCs w:val="18"/>
                      <w:lang w:val="es-BO"/>
                    </w:rPr>
                    <w:t xml:space="preserve"> 6) desde el Panel de alarmas (Modulo de Comunicación Ethernet) hasta el </w:t>
                  </w:r>
                  <w:proofErr w:type="spellStart"/>
                  <w:r w:rsidRPr="00DC7471">
                    <w:rPr>
                      <w:rFonts w:ascii="Verdana" w:hAnsi="Verdana"/>
                      <w:sz w:val="18"/>
                      <w:szCs w:val="18"/>
                      <w:lang w:val="es-BO"/>
                    </w:rPr>
                    <w:t>Switch</w:t>
                  </w:r>
                  <w:proofErr w:type="spellEnd"/>
                  <w:r w:rsidRPr="00DC7471">
                    <w:rPr>
                      <w:rFonts w:ascii="Verdana" w:hAnsi="Verdana"/>
                      <w:sz w:val="18"/>
                      <w:szCs w:val="18"/>
                      <w:lang w:val="es-BO"/>
                    </w:rPr>
                    <w:t xml:space="preserve"> de comunicación más cercano con el que cuente el BCB, el cual será determinado por personal del 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w:t>
                  </w:r>
                </w:p>
                <w:p w:rsidR="00177976" w:rsidRPr="00875EC3" w:rsidRDefault="00177976" w:rsidP="00177976">
                  <w:pPr>
                    <w:pStyle w:val="Prrafodelista"/>
                    <w:numPr>
                      <w:ilvl w:val="1"/>
                      <w:numId w:val="53"/>
                    </w:numPr>
                    <w:contextualSpacing/>
                    <w:jc w:val="both"/>
                    <w:rPr>
                      <w:rFonts w:ascii="Verdana" w:hAnsi="Verdana"/>
                      <w:sz w:val="18"/>
                      <w:szCs w:val="18"/>
                      <w:lang w:val="es-BO"/>
                    </w:rPr>
                  </w:pPr>
                  <w:r w:rsidRPr="00875EC3">
                    <w:rPr>
                      <w:rFonts w:ascii="Verdana" w:hAnsi="Verdana"/>
                      <w:sz w:val="18"/>
                      <w:szCs w:val="18"/>
                      <w:lang w:val="es-BO"/>
                    </w:rPr>
                    <w:t xml:space="preserve">Para habilitar la funcionalidad del marcador telefónico al panel de alarmas, se deberá incluir y realizar el cableado desde una línea telefónica ubicada en el piso. Todo el cableado debe ingresar por el </w:t>
                  </w:r>
                  <w:proofErr w:type="spellStart"/>
                  <w:r w:rsidRPr="00875EC3">
                    <w:rPr>
                      <w:rFonts w:ascii="Verdana" w:hAnsi="Verdana"/>
                      <w:sz w:val="18"/>
                      <w:szCs w:val="18"/>
                      <w:lang w:val="es-BO"/>
                    </w:rPr>
                    <w:t>shaft</w:t>
                  </w:r>
                  <w:proofErr w:type="spellEnd"/>
                  <w:r w:rsidRPr="00875EC3">
                    <w:rPr>
                      <w:rFonts w:ascii="Verdana" w:hAnsi="Verdana"/>
                      <w:sz w:val="18"/>
                      <w:szCs w:val="18"/>
                      <w:lang w:val="es-BO"/>
                    </w:rPr>
                    <w:t xml:space="preserve"> de seguridad y se debe usar cable UTP de 8 hilos o cable telefónico.</w:t>
                  </w:r>
                </w:p>
                <w:p w:rsidR="00177976" w:rsidRDefault="00177976" w:rsidP="00177976">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 xml:space="preserve">la instalación en </w:t>
                  </w:r>
                  <w:r w:rsidRPr="0067783B">
                    <w:rPr>
                      <w:rFonts w:ascii="Verdana" w:hAnsi="Verdana"/>
                      <w:sz w:val="18"/>
                      <w:szCs w:val="18"/>
                      <w:lang w:val="es-BO"/>
                    </w:rPr>
                    <w:t xml:space="preserve">el piso 5 del </w:t>
                  </w:r>
                  <w:r>
                    <w:rPr>
                      <w:rFonts w:ascii="Verdana" w:hAnsi="Verdana"/>
                      <w:sz w:val="18"/>
                      <w:szCs w:val="18"/>
                      <w:lang w:val="es-BO"/>
                    </w:rPr>
                    <w:t>BCB, de un</w:t>
                  </w:r>
                  <w:r w:rsidRPr="0067783B">
                    <w:rPr>
                      <w:rFonts w:ascii="Verdana" w:hAnsi="Verdana"/>
                      <w:sz w:val="18"/>
                      <w:szCs w:val="18"/>
                      <w:lang w:val="es-BO"/>
                    </w:rPr>
                    <w:t xml:space="preserve"> (1) </w:t>
                  </w:r>
                  <w:r>
                    <w:rPr>
                      <w:rFonts w:ascii="Verdana" w:hAnsi="Verdana"/>
                      <w:sz w:val="18"/>
                      <w:szCs w:val="18"/>
                      <w:lang w:val="es-BO"/>
                    </w:rPr>
                    <w:t>anunciador remoto y un (1) teclado</w:t>
                  </w:r>
                  <w:r w:rsidRPr="0067783B">
                    <w:rPr>
                      <w:rFonts w:ascii="Verdana" w:hAnsi="Verdana"/>
                      <w:sz w:val="18"/>
                      <w:szCs w:val="18"/>
                      <w:lang w:val="es-BO"/>
                    </w:rPr>
                    <w:t>.</w:t>
                  </w:r>
                </w:p>
                <w:p w:rsidR="00177976" w:rsidRDefault="00177976" w:rsidP="00177976">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lastRenderedPageBreak/>
                    <w:t xml:space="preserve">Se deberá incluir y realizar </w:t>
                  </w:r>
                  <w:r>
                    <w:rPr>
                      <w:rFonts w:ascii="Verdana" w:hAnsi="Verdana"/>
                      <w:sz w:val="18"/>
                      <w:szCs w:val="18"/>
                      <w:lang w:val="es-BO"/>
                    </w:rPr>
                    <w:t>la instalación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remoto en puesto de control de planta baja</w:t>
                  </w:r>
                  <w:r w:rsidRPr="0067783B">
                    <w:rPr>
                      <w:rFonts w:ascii="Verdana" w:hAnsi="Verdana"/>
                      <w:sz w:val="18"/>
                      <w:szCs w:val="18"/>
                      <w:lang w:val="es-BO"/>
                    </w:rPr>
                    <w:t>.</w:t>
                  </w:r>
                </w:p>
                <w:p w:rsidR="00177976" w:rsidRDefault="00177976" w:rsidP="00177976">
                  <w:pPr>
                    <w:pStyle w:val="Prrafodelista"/>
                    <w:numPr>
                      <w:ilvl w:val="1"/>
                      <w:numId w:val="53"/>
                    </w:numPr>
                    <w:ind w:left="923" w:hanging="567"/>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en piso 1, para la habilitación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en puesto de control de ingreso</w:t>
                  </w:r>
                  <w:r w:rsidRPr="0067783B">
                    <w:rPr>
                      <w:rFonts w:ascii="Verdana" w:hAnsi="Verdana"/>
                      <w:sz w:val="18"/>
                      <w:szCs w:val="18"/>
                      <w:lang w:val="es-BO"/>
                    </w:rPr>
                    <w:t>.</w:t>
                  </w:r>
                </w:p>
                <w:p w:rsidR="00177976" w:rsidRDefault="00177976" w:rsidP="00177976">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en sótano 2, de un</w:t>
                  </w:r>
                  <w:r w:rsidRPr="0067783B">
                    <w:rPr>
                      <w:rFonts w:ascii="Verdana" w:hAnsi="Verdana"/>
                      <w:sz w:val="18"/>
                      <w:szCs w:val="18"/>
                      <w:lang w:val="es-BO"/>
                    </w:rPr>
                    <w:t xml:space="preserve"> (1) </w:t>
                  </w:r>
                  <w:r>
                    <w:rPr>
                      <w:rFonts w:ascii="Verdana" w:hAnsi="Verdana"/>
                      <w:sz w:val="18"/>
                      <w:szCs w:val="18"/>
                      <w:lang w:val="es-BO"/>
                    </w:rPr>
                    <w:t>anunciador remoto y un (1) teclado en la sala de control.</w:t>
                  </w:r>
                </w:p>
                <w:p w:rsidR="00177976" w:rsidRPr="003477BC" w:rsidRDefault="00177976" w:rsidP="00177976">
                  <w:pPr>
                    <w:pStyle w:val="Prrafodelista"/>
                    <w:numPr>
                      <w:ilvl w:val="1"/>
                      <w:numId w:val="53"/>
                    </w:numPr>
                    <w:ind w:left="923" w:hanging="567"/>
                    <w:contextualSpacing/>
                    <w:jc w:val="both"/>
                    <w:rPr>
                      <w:rFonts w:ascii="Verdana" w:hAnsi="Verdana"/>
                      <w:sz w:val="18"/>
                      <w:szCs w:val="18"/>
                      <w:lang w:val="es-BO"/>
                    </w:rPr>
                  </w:pPr>
                  <w:r w:rsidRPr="003477BC">
                    <w:rPr>
                      <w:rFonts w:ascii="Verdana" w:hAnsi="Verdana"/>
                      <w:sz w:val="18"/>
                      <w:szCs w:val="18"/>
                      <w:lang w:val="es-BO"/>
                    </w:rPr>
                    <w:t>Se deberá incluir y realizar la instalación de los botones de pánico</w:t>
                  </w:r>
                  <w:r>
                    <w:rPr>
                      <w:rFonts w:ascii="Verdana" w:hAnsi="Verdana"/>
                      <w:sz w:val="18"/>
                      <w:szCs w:val="18"/>
                      <w:lang w:val="es-BO"/>
                    </w:rPr>
                    <w:t xml:space="preserve"> de cajas </w:t>
                  </w:r>
                  <w:r w:rsidRPr="003477BC">
                    <w:rPr>
                      <w:rFonts w:ascii="Verdana" w:hAnsi="Verdana"/>
                      <w:sz w:val="18"/>
                      <w:szCs w:val="18"/>
                      <w:lang w:val="es-BO"/>
                    </w:rPr>
                    <w:t xml:space="preserve">en </w:t>
                  </w:r>
                  <w:r>
                    <w:rPr>
                      <w:rFonts w:ascii="Verdana" w:hAnsi="Verdana"/>
                      <w:sz w:val="18"/>
                      <w:szCs w:val="18"/>
                      <w:lang w:val="es-BO"/>
                    </w:rPr>
                    <w:t xml:space="preserve">ambientes de </w:t>
                  </w:r>
                  <w:r w:rsidRPr="003477BC">
                    <w:rPr>
                      <w:rFonts w:ascii="Verdana" w:hAnsi="Verdana"/>
                      <w:sz w:val="18"/>
                      <w:szCs w:val="18"/>
                      <w:lang w:val="es-BO"/>
                    </w:rPr>
                    <w:t xml:space="preserve">cajas </w:t>
                  </w:r>
                  <w:r>
                    <w:rPr>
                      <w:rFonts w:ascii="Verdana" w:hAnsi="Verdana"/>
                      <w:sz w:val="18"/>
                      <w:szCs w:val="18"/>
                      <w:lang w:val="es-BO"/>
                    </w:rPr>
                    <w:t>de</w:t>
                  </w:r>
                  <w:r w:rsidRPr="003477BC">
                    <w:rPr>
                      <w:rFonts w:ascii="Verdana" w:hAnsi="Verdana"/>
                      <w:sz w:val="18"/>
                      <w:szCs w:val="18"/>
                      <w:lang w:val="es-BO"/>
                    </w:rPr>
                    <w:t xml:space="preserve"> planta baja</w:t>
                  </w:r>
                  <w:r>
                    <w:rPr>
                      <w:rFonts w:ascii="Verdana" w:hAnsi="Verdana"/>
                      <w:sz w:val="18"/>
                      <w:szCs w:val="18"/>
                      <w:lang w:val="es-BO"/>
                    </w:rPr>
                    <w:t>.</w:t>
                  </w:r>
                </w:p>
                <w:p w:rsidR="00177976" w:rsidRPr="003477BC" w:rsidRDefault="00177976" w:rsidP="00177976">
                  <w:pPr>
                    <w:pStyle w:val="Prrafodelista"/>
                    <w:numPr>
                      <w:ilvl w:val="1"/>
                      <w:numId w:val="53"/>
                    </w:numPr>
                    <w:ind w:left="923" w:hanging="563"/>
                    <w:contextualSpacing/>
                    <w:jc w:val="both"/>
                    <w:rPr>
                      <w:rFonts w:ascii="Verdana" w:hAnsi="Verdana"/>
                      <w:sz w:val="18"/>
                      <w:szCs w:val="18"/>
                      <w:lang w:val="es-BO"/>
                    </w:rPr>
                  </w:pPr>
                  <w:r w:rsidRPr="003477BC">
                    <w:rPr>
                      <w:rFonts w:ascii="Verdana" w:hAnsi="Verdana"/>
                      <w:sz w:val="18"/>
                      <w:szCs w:val="18"/>
                      <w:lang w:val="es-BO"/>
                    </w:rPr>
                    <w:t xml:space="preserve">Se deberá realizar la instalación de los botones  de pánico móviles </w:t>
                  </w:r>
                  <w:r>
                    <w:rPr>
                      <w:rFonts w:ascii="Verdana" w:hAnsi="Verdana"/>
                      <w:sz w:val="18"/>
                      <w:szCs w:val="18"/>
                      <w:lang w:val="es-BO"/>
                    </w:rPr>
                    <w:t>en ambientes de p</w:t>
                  </w:r>
                  <w:r w:rsidRPr="003477BC">
                    <w:rPr>
                      <w:rFonts w:ascii="Verdana" w:hAnsi="Verdana"/>
                      <w:sz w:val="18"/>
                      <w:szCs w:val="18"/>
                      <w:lang w:val="es-BO"/>
                    </w:rPr>
                    <w:t xml:space="preserve">lanta baja. </w:t>
                  </w:r>
                </w:p>
                <w:p w:rsidR="00177976" w:rsidRPr="003477BC" w:rsidRDefault="00177976" w:rsidP="00177976">
                  <w:pPr>
                    <w:ind w:left="360"/>
                    <w:contextualSpacing/>
                    <w:jc w:val="both"/>
                    <w:rPr>
                      <w:sz w:val="18"/>
                      <w:szCs w:val="18"/>
                      <w:lang w:val="es-BO"/>
                    </w:rPr>
                  </w:pPr>
                </w:p>
                <w:p w:rsidR="00177976" w:rsidRPr="0067783B" w:rsidRDefault="00177976" w:rsidP="00177976">
                  <w:pPr>
                    <w:jc w:val="both"/>
                    <w:rPr>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Pr="0067783B"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rPr>
                    <w:t xml:space="preserve">La </w:t>
                  </w:r>
                  <w:r w:rsidRPr="0067783B">
                    <w:rPr>
                      <w:rFonts w:ascii="Verdana" w:hAnsi="Verdana"/>
                      <w:bCs/>
                      <w:snapToGrid w:val="0"/>
                      <w:sz w:val="18"/>
                      <w:szCs w:val="18"/>
                    </w:rPr>
                    <w:t xml:space="preserve">provisión e instalación, incluye sin costo adicional  el retiro y entrega de </w:t>
                  </w:r>
                  <w:r w:rsidRPr="0067783B">
                    <w:rPr>
                      <w:rFonts w:ascii="Verdana" w:hAnsi="Verdana"/>
                      <w:sz w:val="18"/>
                      <w:szCs w:val="18"/>
                      <w:lang w:val="es-BO"/>
                    </w:rPr>
                    <w:t>todos los sensores, accesorios y/o cables</w:t>
                  </w:r>
                  <w:r w:rsidRPr="0067783B">
                    <w:rPr>
                      <w:rFonts w:ascii="Verdana" w:hAnsi="Verdana"/>
                      <w:bCs/>
                      <w:snapToGrid w:val="0"/>
                      <w:sz w:val="18"/>
                      <w:szCs w:val="18"/>
                    </w:rPr>
                    <w:t xml:space="preserve"> pertenecientes a sistemas de alarmas </w:t>
                  </w:r>
                  <w:r>
                    <w:rPr>
                      <w:rFonts w:ascii="Verdana" w:hAnsi="Verdana"/>
                      <w:bCs/>
                      <w:snapToGrid w:val="0"/>
                      <w:sz w:val="18"/>
                      <w:szCs w:val="18"/>
                    </w:rPr>
                    <w:t xml:space="preserve">de pánicos </w:t>
                  </w:r>
                  <w:r w:rsidRPr="0067783B">
                    <w:rPr>
                      <w:rFonts w:ascii="Verdana" w:hAnsi="Verdana"/>
                      <w:bCs/>
                      <w:snapToGrid w:val="0"/>
                      <w:sz w:val="18"/>
                      <w:szCs w:val="18"/>
                    </w:rPr>
                    <w:t>antiguos de</w:t>
                  </w:r>
                  <w:r>
                    <w:rPr>
                      <w:rFonts w:ascii="Verdana" w:hAnsi="Verdana"/>
                      <w:bCs/>
                      <w:snapToGrid w:val="0"/>
                      <w:sz w:val="18"/>
                      <w:szCs w:val="18"/>
                    </w:rPr>
                    <w:t xml:space="preserve"> planta baja </w:t>
                  </w:r>
                  <w:r w:rsidRPr="0067783B">
                    <w:rPr>
                      <w:rFonts w:ascii="Verdana" w:hAnsi="Verdana"/>
                      <w:bCs/>
                      <w:snapToGrid w:val="0"/>
                      <w:sz w:val="18"/>
                      <w:szCs w:val="18"/>
                    </w:rPr>
                    <w:t>del BCB, lo cual deberá ser realizado bajo la supervisión del personal de</w:t>
                  </w:r>
                  <w:r>
                    <w:rPr>
                      <w:rFonts w:ascii="Verdana" w:hAnsi="Verdana"/>
                      <w:bCs/>
                      <w:snapToGrid w:val="0"/>
                      <w:sz w:val="18"/>
                      <w:szCs w:val="18"/>
                    </w:rPr>
                    <w:t xml:space="preserve">l </w:t>
                  </w:r>
                  <w:r w:rsidRPr="00DC7471">
                    <w:rPr>
                      <w:rFonts w:ascii="Verdana" w:hAnsi="Verdana"/>
                      <w:sz w:val="18"/>
                      <w:szCs w:val="18"/>
                      <w:lang w:val="es-BO"/>
                    </w:rPr>
                    <w:t>Departamento de Seguridad y Contingencias</w:t>
                  </w:r>
                  <w:r w:rsidRPr="0067783B">
                    <w:rPr>
                      <w:rFonts w:ascii="Verdana" w:hAnsi="Verdana"/>
                      <w:bCs/>
                      <w:snapToGrid w:val="0"/>
                      <w:sz w:val="18"/>
                      <w:szCs w:val="18"/>
                    </w:rPr>
                    <w:t xml:space="preserve"> </w:t>
                  </w:r>
                  <w:r>
                    <w:rPr>
                      <w:rFonts w:ascii="Verdana" w:hAnsi="Verdana"/>
                      <w:bCs/>
                      <w:snapToGrid w:val="0"/>
                      <w:sz w:val="18"/>
                      <w:szCs w:val="18"/>
                    </w:rPr>
                    <w:t>(</w:t>
                  </w:r>
                  <w:r w:rsidRPr="0067783B">
                    <w:rPr>
                      <w:rFonts w:ascii="Verdana" w:hAnsi="Verdana"/>
                      <w:bCs/>
                      <w:snapToGrid w:val="0"/>
                      <w:sz w:val="18"/>
                      <w:szCs w:val="18"/>
                    </w:rPr>
                    <w:t>DSC</w:t>
                  </w:r>
                  <w:r>
                    <w:rPr>
                      <w:rFonts w:ascii="Verdana" w:hAnsi="Verdana"/>
                      <w:bCs/>
                      <w:snapToGrid w:val="0"/>
                      <w:sz w:val="18"/>
                      <w:szCs w:val="18"/>
                    </w:rPr>
                    <w:t>)</w:t>
                  </w:r>
                  <w:r w:rsidRPr="0067783B">
                    <w:rPr>
                      <w:rFonts w:ascii="Verdana" w:hAnsi="Verdana"/>
                      <w:bCs/>
                      <w:snapToGrid w:val="0"/>
                      <w:sz w:val="18"/>
                      <w:szCs w:val="18"/>
                    </w:rPr>
                    <w:t xml:space="preserve">. Debiendo entregar los bienes retirados al personal del </w:t>
                  </w:r>
                  <w:r w:rsidRPr="0067783B">
                    <w:rPr>
                      <w:rFonts w:ascii="Verdana" w:hAnsi="Verdana"/>
                      <w:sz w:val="18"/>
                      <w:szCs w:val="18"/>
                      <w:lang w:val="es-BO"/>
                    </w:rPr>
                    <w:t>Departamento de Seguridad y Contingencias del BCB, una vez concluido el trabajo.</w:t>
                  </w:r>
                </w:p>
                <w:p w:rsidR="00177976" w:rsidRDefault="00177976" w:rsidP="00177976">
                  <w:pPr>
                    <w:jc w:val="both"/>
                    <w:rPr>
                      <w:b/>
                      <w:i/>
                      <w:sz w:val="18"/>
                      <w:szCs w:val="18"/>
                      <w:lang w:val="es-BO"/>
                    </w:rPr>
                  </w:pP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177976" w:rsidRPr="0067783B" w:rsidRDefault="00177976" w:rsidP="00177976">
                  <w:pPr>
                    <w:pStyle w:val="Prrafodelista"/>
                    <w:ind w:left="360"/>
                    <w:contextualSpacing/>
                    <w:jc w:val="both"/>
                    <w:rPr>
                      <w:rFonts w:ascii="Verdana" w:hAnsi="Verdana"/>
                      <w:sz w:val="18"/>
                      <w:szCs w:val="18"/>
                      <w:lang w:val="es-BO"/>
                    </w:rPr>
                  </w:pP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Pr="0067783B" w:rsidRDefault="00177976" w:rsidP="00177976">
                  <w:pPr>
                    <w:pStyle w:val="Prrafodelista"/>
                    <w:numPr>
                      <w:ilvl w:val="0"/>
                      <w:numId w:val="53"/>
                    </w:numPr>
                    <w:contextualSpacing/>
                    <w:jc w:val="both"/>
                    <w:rPr>
                      <w:rFonts w:ascii="Verdana" w:hAnsi="Verdana"/>
                      <w:sz w:val="18"/>
                      <w:szCs w:val="18"/>
                    </w:rPr>
                  </w:pPr>
                  <w:r w:rsidRPr="0067783B">
                    <w:rPr>
                      <w:rFonts w:ascii="Verdana" w:hAnsi="Verdana"/>
                      <w:sz w:val="18"/>
                      <w:szCs w:val="18"/>
                    </w:rPr>
                    <w:t>La instalación y configuración de las alarmas, deberá contemplar los siguientes puntos:</w:t>
                  </w:r>
                </w:p>
                <w:p w:rsidR="00177976" w:rsidRPr="0067783B" w:rsidRDefault="00177976" w:rsidP="00177976">
                  <w:pPr>
                    <w:pStyle w:val="Prrafodelista"/>
                    <w:numPr>
                      <w:ilvl w:val="1"/>
                      <w:numId w:val="53"/>
                    </w:numPr>
                    <w:contextualSpacing/>
                    <w:jc w:val="both"/>
                    <w:rPr>
                      <w:rFonts w:ascii="Verdana" w:hAnsi="Verdana"/>
                      <w:sz w:val="18"/>
                      <w:szCs w:val="18"/>
                    </w:rPr>
                  </w:pPr>
                  <w:r w:rsidRPr="0067783B">
                    <w:rPr>
                      <w:rFonts w:ascii="Verdana" w:hAnsi="Verdana"/>
                      <w:sz w:val="18"/>
                      <w:szCs w:val="18"/>
                    </w:rPr>
                    <w:t>Instalación física y configuración de los componentes de alarmas</w:t>
                  </w:r>
                  <w:r>
                    <w:rPr>
                      <w:rFonts w:ascii="Verdana" w:hAnsi="Verdana"/>
                      <w:sz w:val="18"/>
                      <w:szCs w:val="18"/>
                    </w:rPr>
                    <w:t xml:space="preserve"> de pánico</w:t>
                  </w:r>
                  <w:r w:rsidRPr="0067783B">
                    <w:rPr>
                      <w:rFonts w:ascii="Verdana" w:hAnsi="Verdana"/>
                      <w:sz w:val="18"/>
                      <w:szCs w:val="18"/>
                    </w:rPr>
                    <w:t>.</w:t>
                  </w:r>
                </w:p>
                <w:p w:rsidR="00177976" w:rsidRPr="0067783B" w:rsidRDefault="00177976" w:rsidP="00177976">
                  <w:pPr>
                    <w:pStyle w:val="Prrafodelista"/>
                    <w:numPr>
                      <w:ilvl w:val="1"/>
                      <w:numId w:val="53"/>
                    </w:numPr>
                    <w:contextualSpacing/>
                    <w:jc w:val="both"/>
                    <w:rPr>
                      <w:rFonts w:ascii="Verdana" w:hAnsi="Verdana"/>
                      <w:sz w:val="18"/>
                      <w:szCs w:val="18"/>
                    </w:rPr>
                  </w:pPr>
                  <w:r w:rsidRPr="0067783B">
                    <w:rPr>
                      <w:rFonts w:ascii="Verdana" w:hAnsi="Verdana"/>
                      <w:sz w:val="18"/>
                      <w:szCs w:val="18"/>
                    </w:rPr>
                    <w:t>Se deberá instalar un software de administración y configuración.</w:t>
                  </w:r>
                </w:p>
                <w:p w:rsidR="00177976" w:rsidRPr="0067783B" w:rsidRDefault="00177976" w:rsidP="00177976">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Configuraciones de</w:t>
                  </w:r>
                  <w:r>
                    <w:rPr>
                      <w:rFonts w:ascii="Verdana" w:hAnsi="Verdana"/>
                      <w:sz w:val="18"/>
                      <w:szCs w:val="18"/>
                    </w:rPr>
                    <w:t>l</w:t>
                  </w:r>
                  <w:r w:rsidRPr="0067783B">
                    <w:rPr>
                      <w:rFonts w:ascii="Verdana" w:hAnsi="Verdana"/>
                      <w:sz w:val="18"/>
                      <w:szCs w:val="18"/>
                    </w:rPr>
                    <w:t xml:space="preserve"> sistema y funcionamiento </w:t>
                  </w:r>
                  <w:r>
                    <w:rPr>
                      <w:rFonts w:ascii="Verdana" w:hAnsi="Verdana"/>
                      <w:sz w:val="18"/>
                      <w:szCs w:val="18"/>
                    </w:rPr>
                    <w:t>los botones de pánico.</w:t>
                  </w:r>
                </w:p>
                <w:p w:rsidR="00177976" w:rsidRPr="0067783B" w:rsidRDefault="00177976" w:rsidP="00177976">
                  <w:pPr>
                    <w:pStyle w:val="Prrafodelista"/>
                    <w:numPr>
                      <w:ilvl w:val="1"/>
                      <w:numId w:val="53"/>
                    </w:numPr>
                    <w:contextualSpacing/>
                    <w:jc w:val="both"/>
                    <w:rPr>
                      <w:rFonts w:ascii="Verdana" w:hAnsi="Verdana"/>
                      <w:sz w:val="18"/>
                      <w:szCs w:val="18"/>
                    </w:rPr>
                  </w:pPr>
                  <w:r>
                    <w:rPr>
                      <w:rFonts w:ascii="Verdana" w:hAnsi="Verdana"/>
                      <w:sz w:val="18"/>
                      <w:szCs w:val="18"/>
                    </w:rPr>
                    <w:t>Configuración de zonas.</w:t>
                  </w:r>
                </w:p>
                <w:p w:rsidR="00177976" w:rsidRPr="0067783B" w:rsidRDefault="00177976" w:rsidP="00177976">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Configuración de m</w:t>
                  </w:r>
                  <w:r>
                    <w:rPr>
                      <w:rFonts w:ascii="Verdana" w:hAnsi="Verdana"/>
                      <w:sz w:val="18"/>
                      <w:szCs w:val="18"/>
                    </w:rPr>
                    <w:t>ódulos de comunicación Ethernet y marcador telefónico.</w:t>
                  </w:r>
                </w:p>
                <w:p w:rsidR="00177976" w:rsidRDefault="00177976" w:rsidP="00177976">
                  <w:pPr>
                    <w:pStyle w:val="Prrafodelista"/>
                    <w:numPr>
                      <w:ilvl w:val="1"/>
                      <w:numId w:val="53"/>
                    </w:numPr>
                    <w:contextualSpacing/>
                    <w:jc w:val="both"/>
                    <w:rPr>
                      <w:rFonts w:ascii="Verdana" w:hAnsi="Verdana"/>
                      <w:sz w:val="18"/>
                      <w:szCs w:val="18"/>
                    </w:rPr>
                  </w:pPr>
                  <w:r>
                    <w:rPr>
                      <w:rFonts w:ascii="Verdana" w:hAnsi="Verdana"/>
                      <w:sz w:val="18"/>
                      <w:szCs w:val="18"/>
                    </w:rPr>
                    <w:t>Configuración de los módulos receptor inalámbrico y repetidores.</w:t>
                  </w:r>
                </w:p>
                <w:p w:rsidR="00177976" w:rsidRDefault="00177976" w:rsidP="00177976">
                  <w:pPr>
                    <w:pStyle w:val="Prrafodelista"/>
                    <w:numPr>
                      <w:ilvl w:val="1"/>
                      <w:numId w:val="53"/>
                    </w:numPr>
                    <w:contextualSpacing/>
                    <w:jc w:val="both"/>
                    <w:rPr>
                      <w:rFonts w:ascii="Verdana" w:hAnsi="Verdana"/>
                      <w:sz w:val="18"/>
                      <w:szCs w:val="18"/>
                    </w:rPr>
                  </w:pPr>
                  <w:r>
                    <w:rPr>
                      <w:rFonts w:ascii="Verdana" w:hAnsi="Verdana"/>
                      <w:sz w:val="18"/>
                      <w:szCs w:val="18"/>
                    </w:rPr>
                    <w:t>Configuración de las luces remotas.</w:t>
                  </w:r>
                </w:p>
                <w:p w:rsidR="00177976" w:rsidRPr="0067783B" w:rsidRDefault="00177976" w:rsidP="00177976">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Configuración de mapas de ubicaciones y monitoreo.</w:t>
                  </w:r>
                </w:p>
                <w:p w:rsidR="00177976" w:rsidRPr="006C10D0"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rPr>
                    <w:t>Otras instalaciones o configuraciones necesarias para el buen funcionamiento de las alarmas.</w:t>
                  </w:r>
                </w:p>
                <w:p w:rsidR="00177976" w:rsidRPr="0067783B" w:rsidRDefault="00177976" w:rsidP="00177976">
                  <w:pPr>
                    <w:pStyle w:val="Prrafodelista"/>
                    <w:ind w:left="792"/>
                    <w:contextualSpacing/>
                    <w:jc w:val="both"/>
                    <w:rPr>
                      <w:rFonts w:ascii="Verdana" w:hAnsi="Verdana"/>
                      <w:sz w:val="18"/>
                      <w:szCs w:val="18"/>
                      <w:lang w:val="es-BO"/>
                    </w:rPr>
                  </w:pPr>
                </w:p>
                <w:p w:rsidR="00177976" w:rsidRPr="0067783B" w:rsidRDefault="00177976" w:rsidP="00177976">
                  <w:pPr>
                    <w:jc w:val="both"/>
                    <w:rPr>
                      <w:sz w:val="18"/>
                      <w:szCs w:val="18"/>
                      <w:lang w:val="es-BO"/>
                    </w:rPr>
                  </w:pPr>
                  <w:r w:rsidRPr="0067783B">
                    <w:rPr>
                      <w:b/>
                      <w:i/>
                      <w:sz w:val="18"/>
                      <w:szCs w:val="18"/>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Pr="0067783B"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La instalación y configur</w:t>
                  </w:r>
                  <w:r>
                    <w:rPr>
                      <w:rFonts w:ascii="Verdana" w:hAnsi="Verdana"/>
                      <w:sz w:val="18"/>
                      <w:szCs w:val="18"/>
                      <w:lang w:val="es-BO"/>
                    </w:rPr>
                    <w:t xml:space="preserve">ación del software de monitoreo, </w:t>
                  </w:r>
                  <w:r w:rsidRPr="0067783B">
                    <w:rPr>
                      <w:rFonts w:ascii="Verdana" w:hAnsi="Verdana"/>
                      <w:sz w:val="18"/>
                      <w:szCs w:val="18"/>
                      <w:lang w:val="es-BO"/>
                    </w:rPr>
                    <w:t>deberá contemplar los siguientes puntos.</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Se deberá instalar un software de monitoreo, compatible con el panel de alarmas</w:t>
                  </w:r>
                  <w:r>
                    <w:rPr>
                      <w:rFonts w:ascii="Verdana" w:hAnsi="Verdana"/>
                      <w:sz w:val="18"/>
                      <w:szCs w:val="18"/>
                      <w:lang w:val="es-BO"/>
                    </w:rPr>
                    <w:t>.</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El software deberá ser compatible con el Sistema Operativo Microsoft Wind</w:t>
                  </w:r>
                  <w:r>
                    <w:rPr>
                      <w:rFonts w:ascii="Verdana" w:hAnsi="Verdana"/>
                      <w:sz w:val="18"/>
                      <w:szCs w:val="18"/>
                      <w:lang w:val="es-BO"/>
                    </w:rPr>
                    <w:t xml:space="preserve">ows y deberá </w:t>
                  </w:r>
                  <w:r w:rsidRPr="00DC7471">
                    <w:rPr>
                      <w:rFonts w:ascii="Verdana" w:hAnsi="Verdana"/>
                      <w:sz w:val="18"/>
                      <w:szCs w:val="18"/>
                      <w:lang w:val="es-BO"/>
                    </w:rPr>
                    <w:t>ser instalado en un equipo que el Departamento de Seguridad y Contingencias (DSC disponga).</w:t>
                  </w:r>
                  <w:r w:rsidRPr="0067783B">
                    <w:rPr>
                      <w:rFonts w:ascii="Verdana" w:hAnsi="Verdana"/>
                      <w:sz w:val="18"/>
                      <w:szCs w:val="18"/>
                      <w:lang w:val="es-BO"/>
                    </w:rPr>
                    <w:t xml:space="preserve"> </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La Instalación y configuración del software de monitoreo se deberá instalar en un equipo determinado por el DSC.</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El software de monitoreo deberá supervisar y monitorear todo el sistema de alarmas</w:t>
                  </w:r>
                  <w:r>
                    <w:rPr>
                      <w:rFonts w:ascii="Verdana" w:hAnsi="Verdana"/>
                      <w:sz w:val="18"/>
                      <w:szCs w:val="18"/>
                      <w:lang w:val="es-BO"/>
                    </w:rPr>
                    <w:t xml:space="preserve"> de pánico</w:t>
                  </w:r>
                  <w:r w:rsidRPr="0067783B">
                    <w:rPr>
                      <w:rFonts w:ascii="Verdana" w:hAnsi="Verdana"/>
                      <w:sz w:val="18"/>
                      <w:szCs w:val="18"/>
                      <w:lang w:val="es-BO"/>
                    </w:rPr>
                    <w:t>.</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Otras instalaciones o configuraciones necesarias para el buen funcionamiento del software de monitoreo y del receptor de monitoreo IP, lo debe realizar el proveedor sin costo adicional. </w:t>
                  </w: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Pr="0067783B"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b/>
                      <w:sz w:val="18"/>
                      <w:szCs w:val="18"/>
                      <w:lang w:val="es-BO"/>
                    </w:rPr>
                    <w:t>Informe de Implementación:</w:t>
                  </w:r>
                  <w:r w:rsidRPr="0067783B">
                    <w:rPr>
                      <w:rFonts w:ascii="Verdana" w:hAnsi="Verdana"/>
                      <w:sz w:val="18"/>
                      <w:szCs w:val="18"/>
                      <w:lang w:val="es-BO"/>
                    </w:rPr>
                    <w:t xml:space="preserve"> El proveedor contratado deberá presentar al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xml:space="preserve"> un informe implementación hasta máximo </w:t>
                  </w:r>
                  <w:r>
                    <w:rPr>
                      <w:rFonts w:ascii="Verdana" w:hAnsi="Verdana"/>
                      <w:sz w:val="18"/>
                      <w:szCs w:val="18"/>
                      <w:lang w:val="es-BO"/>
                    </w:rPr>
                    <w:t>dos (2</w:t>
                  </w:r>
                  <w:r w:rsidRPr="0067783B">
                    <w:rPr>
                      <w:rFonts w:ascii="Verdana" w:hAnsi="Verdana"/>
                      <w:sz w:val="18"/>
                      <w:szCs w:val="18"/>
                      <w:lang w:val="es-BO"/>
                    </w:rPr>
                    <w:t>) días hábiles posteriores a la conclusión de la instalación del sistema, considerando mínimamente los siguientes puntos:</w:t>
                  </w:r>
                </w:p>
                <w:p w:rsidR="00177976" w:rsidRPr="0067783B" w:rsidRDefault="00177976" w:rsidP="00177976">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t xml:space="preserve">Informe del trabajo realizado, tanto en la parte de hardware, software (capturas de pantalla), cableado eléctrico y conexiones, </w:t>
                  </w:r>
                  <w:r w:rsidRPr="0067783B">
                    <w:rPr>
                      <w:rFonts w:ascii="Verdana" w:hAnsi="Verdana"/>
                      <w:sz w:val="18"/>
                      <w:szCs w:val="18"/>
                    </w:rPr>
                    <w:t>especificando el detalle de todo lo realizado en la implementación.</w:t>
                  </w:r>
                </w:p>
                <w:p w:rsidR="00177976" w:rsidRPr="0067783B" w:rsidRDefault="00177976" w:rsidP="00177976">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lastRenderedPageBreak/>
                    <w:t>Plano digital de las ubicaciones del sistema, sensores, componentes y tramos de cableado de la solución instalada.</w:t>
                  </w:r>
                </w:p>
                <w:p w:rsidR="00177976" w:rsidRDefault="00177976" w:rsidP="00177976">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t>Hojas técnicas y manuales.</w:t>
                  </w:r>
                </w:p>
                <w:p w:rsidR="00177976" w:rsidRPr="0067783B" w:rsidRDefault="00177976" w:rsidP="00177976">
                  <w:pPr>
                    <w:pStyle w:val="Prrafodelista"/>
                    <w:contextualSpacing/>
                    <w:jc w:val="both"/>
                    <w:rPr>
                      <w:rFonts w:ascii="Verdana" w:hAnsi="Verdana"/>
                      <w:sz w:val="18"/>
                      <w:szCs w:val="18"/>
                      <w:lang w:val="es-BO"/>
                    </w:rPr>
                  </w:pPr>
                </w:p>
                <w:p w:rsidR="00177976" w:rsidRPr="0067783B" w:rsidRDefault="00177976" w:rsidP="00177976">
                  <w:pPr>
                    <w:jc w:val="both"/>
                    <w:rPr>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4609" w:type="pct"/>
                  <w:vAlign w:val="center"/>
                </w:tcPr>
                <w:p w:rsidR="00177976" w:rsidRDefault="00177976" w:rsidP="00177976">
                  <w:pPr>
                    <w:pStyle w:val="Prrafodelista"/>
                    <w:numPr>
                      <w:ilvl w:val="0"/>
                      <w:numId w:val="53"/>
                    </w:numPr>
                    <w:contextualSpacing/>
                    <w:jc w:val="both"/>
                    <w:rPr>
                      <w:rFonts w:ascii="Verdana" w:hAnsi="Verdana"/>
                      <w:sz w:val="18"/>
                      <w:szCs w:val="18"/>
                      <w:lang w:val="es-BO"/>
                    </w:rPr>
                  </w:pPr>
                  <w:r w:rsidRPr="0067783B">
                    <w:rPr>
                      <w:rFonts w:ascii="Verdana" w:hAnsi="Verdana"/>
                      <w:b/>
                      <w:bCs/>
                      <w:sz w:val="18"/>
                      <w:szCs w:val="18"/>
                      <w:lang w:val="es-BO"/>
                    </w:rPr>
                    <w:t>Transferencia de conocimiento:</w:t>
                  </w:r>
                  <w:r w:rsidRPr="0067783B">
                    <w:rPr>
                      <w:rFonts w:ascii="Verdana" w:hAnsi="Verdana"/>
                      <w:sz w:val="18"/>
                      <w:szCs w:val="18"/>
                      <w:lang w:val="es-BO"/>
                    </w:rPr>
                    <w:t xml:space="preserve"> El proveedor contratado sin costo adicional para el Banco Central de Bolivia debe transferir conocimiento al menos a </w:t>
                  </w:r>
                  <w:r w:rsidRPr="00C85337">
                    <w:rPr>
                      <w:rFonts w:ascii="Verdana" w:hAnsi="Verdana"/>
                      <w:sz w:val="18"/>
                      <w:szCs w:val="18"/>
                      <w:lang w:val="es-BO"/>
                    </w:rPr>
                    <w:t>tres (3)</w:t>
                  </w:r>
                  <w:r w:rsidRPr="0067783B">
                    <w:rPr>
                      <w:rFonts w:ascii="Verdana" w:hAnsi="Verdana"/>
                      <w:sz w:val="18"/>
                      <w:szCs w:val="18"/>
                      <w:lang w:val="es-BO"/>
                    </w:rPr>
                    <w:t xml:space="preserve"> personas del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sobre el equipamiento adquirido, la transferencia de conocimiento deberá cumplir los siguientes puntos mínimamente:</w:t>
                  </w:r>
                </w:p>
                <w:p w:rsidR="00177976" w:rsidRPr="0067783B" w:rsidRDefault="00177976" w:rsidP="00177976">
                  <w:pPr>
                    <w:pStyle w:val="Prrafodelista"/>
                    <w:ind w:left="360"/>
                    <w:contextualSpacing/>
                    <w:jc w:val="both"/>
                    <w:rPr>
                      <w:rFonts w:ascii="Verdana" w:hAnsi="Verdana"/>
                      <w:sz w:val="18"/>
                      <w:szCs w:val="18"/>
                      <w:lang w:val="es-BO"/>
                    </w:rPr>
                  </w:pP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Administración, configuración y funcionamiento de todo el Sistema Instalado.</w:t>
                  </w:r>
                </w:p>
                <w:p w:rsidR="00177976" w:rsidRPr="0067783B" w:rsidRDefault="00177976" w:rsidP="00177976">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Configuración del receptor </w:t>
                  </w:r>
                  <w:r>
                    <w:rPr>
                      <w:rFonts w:ascii="Verdana" w:hAnsi="Verdana"/>
                      <w:sz w:val="18"/>
                      <w:szCs w:val="18"/>
                      <w:lang w:val="es-BO"/>
                    </w:rPr>
                    <w:t>inalámbrico y componentes.</w:t>
                  </w:r>
                </w:p>
                <w:p w:rsidR="00177976" w:rsidRPr="0067783B" w:rsidRDefault="00177976" w:rsidP="00177976">
                  <w:pPr>
                    <w:jc w:val="both"/>
                    <w:rPr>
                      <w:sz w:val="18"/>
                      <w:szCs w:val="18"/>
                      <w:lang w:val="es-BO"/>
                    </w:rPr>
                  </w:pPr>
                </w:p>
                <w:p w:rsidR="00177976" w:rsidRPr="0067783B" w:rsidRDefault="00177976" w:rsidP="00177976">
                  <w:pPr>
                    <w:jc w:val="both"/>
                    <w:rPr>
                      <w:sz w:val="18"/>
                      <w:szCs w:val="18"/>
                      <w:lang w:val="es-BO"/>
                    </w:rPr>
                  </w:pPr>
                  <w:r w:rsidRPr="0067783B">
                    <w:rPr>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177976" w:rsidRDefault="00177976" w:rsidP="00177976">
                  <w:pPr>
                    <w:jc w:val="both"/>
                    <w:rPr>
                      <w:sz w:val="18"/>
                      <w:szCs w:val="18"/>
                      <w:lang w:val="es-BO"/>
                    </w:rPr>
                  </w:pPr>
                  <w:r w:rsidRPr="0067783B">
                    <w:rPr>
                      <w:sz w:val="18"/>
                      <w:szCs w:val="18"/>
                      <w:lang w:val="es-BO"/>
                    </w:rPr>
                    <w:t>La transferencia de conocimiento de</w:t>
                  </w:r>
                  <w:r>
                    <w:rPr>
                      <w:sz w:val="18"/>
                      <w:szCs w:val="18"/>
                      <w:lang w:val="es-BO"/>
                    </w:rPr>
                    <w:t xml:space="preserve">be realizarse hasta </w:t>
                  </w:r>
                  <w:r w:rsidRPr="00C85337">
                    <w:rPr>
                      <w:sz w:val="18"/>
                      <w:szCs w:val="18"/>
                      <w:lang w:val="es-BO"/>
                    </w:rPr>
                    <w:t>máximo dos (2) días</w:t>
                  </w:r>
                  <w:r w:rsidRPr="0067783B">
                    <w:rPr>
                      <w:sz w:val="18"/>
                      <w:szCs w:val="18"/>
                      <w:lang w:val="es-BO"/>
                    </w:rPr>
                    <w:t xml:space="preserve"> hábiles posteriores a la conclusión de la instalación</w:t>
                  </w:r>
                  <w:r>
                    <w:rPr>
                      <w:sz w:val="18"/>
                      <w:szCs w:val="18"/>
                      <w:lang w:val="es-BO"/>
                    </w:rPr>
                    <w:t>.</w:t>
                  </w:r>
                </w:p>
                <w:p w:rsidR="00177976" w:rsidRPr="0067783B" w:rsidRDefault="00177976" w:rsidP="00177976">
                  <w:pPr>
                    <w:jc w:val="both"/>
                    <w:rPr>
                      <w:sz w:val="18"/>
                      <w:szCs w:val="18"/>
                      <w:lang w:val="es-BO"/>
                    </w:rPr>
                  </w:pPr>
                </w:p>
                <w:p w:rsidR="00177976" w:rsidRPr="0067783B" w:rsidRDefault="00177976" w:rsidP="00177976">
                  <w:pPr>
                    <w:jc w:val="both"/>
                    <w:rPr>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67783B" w:rsidRDefault="00177976" w:rsidP="00177976">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III. CONDICIONAES ADMINISTRATIVAS</w:t>
                  </w: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EXPERIENCIA DE LA EMPRESA PROPONENTE</w:t>
                  </w:r>
                </w:p>
              </w:tc>
            </w:tr>
            <w:tr w:rsidR="00177976" w:rsidRPr="0067783B" w:rsidTr="00437908">
              <w:trPr>
                <w:trHeight w:val="693"/>
              </w:trPr>
              <w:tc>
                <w:tcPr>
                  <w:tcW w:w="4609" w:type="pct"/>
                  <w:vAlign w:val="center"/>
                </w:tcPr>
                <w:p w:rsidR="00177976" w:rsidRPr="00561D4C" w:rsidRDefault="00177976" w:rsidP="00177976">
                  <w:pPr>
                    <w:pStyle w:val="Prrafodelista"/>
                    <w:numPr>
                      <w:ilvl w:val="0"/>
                      <w:numId w:val="69"/>
                    </w:numPr>
                    <w:ind w:left="356" w:right="72" w:hanging="356"/>
                    <w:jc w:val="both"/>
                    <w:rPr>
                      <w:rFonts w:ascii="Verdana" w:hAnsi="Verdana" w:cs="Arial"/>
                      <w:sz w:val="18"/>
                      <w:szCs w:val="18"/>
                      <w:lang w:val="es-BO"/>
                    </w:rPr>
                  </w:pPr>
                  <w:r w:rsidRPr="00561D4C">
                    <w:rPr>
                      <w:rFonts w:ascii="Verdana" w:hAnsi="Verdana" w:cs="Arial"/>
                      <w:b/>
                      <w:sz w:val="18"/>
                      <w:szCs w:val="18"/>
                      <w:lang w:val="es-BO"/>
                    </w:rPr>
                    <w:t>Experiencia de la empresa:</w:t>
                  </w:r>
                  <w:r w:rsidRPr="00561D4C">
                    <w:rPr>
                      <w:rFonts w:ascii="Verdana" w:hAnsi="Verdana" w:cs="Arial"/>
                      <w:sz w:val="18"/>
                      <w:szCs w:val="18"/>
                      <w:lang w:val="es-BO"/>
                    </w:rPr>
                    <w:t xml:space="preserve"> La empresa proponente deberá </w:t>
                  </w:r>
                  <w:r>
                    <w:rPr>
                      <w:rFonts w:ascii="Verdana" w:hAnsi="Verdana" w:cs="Arial"/>
                      <w:sz w:val="18"/>
                      <w:szCs w:val="18"/>
                      <w:lang w:val="es-BO"/>
                    </w:rPr>
                    <w:t>haber realizado al menos una (1) provisión y/o instalación</w:t>
                  </w:r>
                  <w:r w:rsidRPr="00561D4C">
                    <w:rPr>
                      <w:rFonts w:ascii="Verdana" w:hAnsi="Verdana" w:cs="Arial"/>
                      <w:sz w:val="18"/>
                      <w:szCs w:val="18"/>
                      <w:lang w:val="es-BO"/>
                    </w:rPr>
                    <w:t xml:space="preserve"> de </w:t>
                  </w:r>
                  <w:r>
                    <w:rPr>
                      <w:rFonts w:ascii="Verdana" w:hAnsi="Verdana" w:cs="Arial"/>
                      <w:sz w:val="18"/>
                      <w:szCs w:val="18"/>
                      <w:lang w:val="es-BO"/>
                    </w:rPr>
                    <w:t>alarmas</w:t>
                  </w:r>
                  <w:r w:rsidRPr="00561D4C">
                    <w:rPr>
                      <w:rFonts w:ascii="Verdana" w:hAnsi="Verdana" w:cs="Arial"/>
                      <w:sz w:val="18"/>
                      <w:szCs w:val="18"/>
                      <w:lang w:val="es-BO"/>
                    </w:rPr>
                    <w:t xml:space="preserve"> y/o</w:t>
                  </w:r>
                  <w:r>
                    <w:rPr>
                      <w:rFonts w:ascii="Verdana" w:hAnsi="Verdana" w:cs="Arial"/>
                      <w:sz w:val="18"/>
                      <w:szCs w:val="18"/>
                      <w:lang w:val="es-BO"/>
                    </w:rPr>
                    <w:t xml:space="preserve"> Sistemas de Seguridad electrónica y/o cámaras de Video Vigilancia y/o</w:t>
                  </w:r>
                  <w:r w:rsidRPr="00561D4C">
                    <w:rPr>
                      <w:rFonts w:ascii="Verdana" w:hAnsi="Verdana" w:cs="Arial"/>
                      <w:sz w:val="18"/>
                      <w:szCs w:val="18"/>
                      <w:lang w:val="es-BO"/>
                    </w:rPr>
                    <w:t xml:space="preserve"> </w:t>
                  </w:r>
                  <w:r>
                    <w:rPr>
                      <w:rFonts w:ascii="Verdana" w:hAnsi="Verdana" w:cs="Arial"/>
                      <w:sz w:val="18"/>
                      <w:szCs w:val="18"/>
                      <w:lang w:val="es-BO"/>
                    </w:rPr>
                    <w:t xml:space="preserve">haber realizado </w:t>
                  </w:r>
                  <w:r w:rsidRPr="00561D4C">
                    <w:rPr>
                      <w:rFonts w:ascii="Verdana" w:hAnsi="Verdana" w:cs="Arial"/>
                      <w:sz w:val="18"/>
                      <w:szCs w:val="18"/>
                      <w:lang w:val="es-BO"/>
                    </w:rPr>
                    <w:t xml:space="preserve">mantenimiento de </w:t>
                  </w:r>
                  <w:r>
                    <w:rPr>
                      <w:rFonts w:ascii="Verdana" w:hAnsi="Verdana" w:cs="Arial"/>
                      <w:sz w:val="18"/>
                      <w:szCs w:val="18"/>
                      <w:lang w:val="es-BO"/>
                    </w:rPr>
                    <w:t>alarmas y/o mantenimiento de cámaras de video vigilancia.</w:t>
                  </w:r>
                </w:p>
                <w:p w:rsidR="00177976" w:rsidRPr="00561D4C" w:rsidRDefault="00177976" w:rsidP="00177976">
                  <w:pPr>
                    <w:ind w:left="356" w:right="72" w:hanging="356"/>
                    <w:jc w:val="both"/>
                    <w:rPr>
                      <w:rFonts w:cs="Arial"/>
                      <w:sz w:val="18"/>
                      <w:szCs w:val="18"/>
                      <w:lang w:val="es-BO"/>
                    </w:rPr>
                  </w:pPr>
                </w:p>
                <w:p w:rsidR="00177976" w:rsidRPr="00561D4C" w:rsidRDefault="00177976" w:rsidP="00177976">
                  <w:pPr>
                    <w:ind w:left="356" w:right="72"/>
                    <w:jc w:val="both"/>
                    <w:rPr>
                      <w:rFonts w:cs="Arial"/>
                      <w:sz w:val="18"/>
                      <w:szCs w:val="18"/>
                      <w:lang w:val="es-BO"/>
                    </w:rPr>
                  </w:pPr>
                  <w:r>
                    <w:rPr>
                      <w:rFonts w:cs="Arial"/>
                      <w:sz w:val="18"/>
                      <w:szCs w:val="18"/>
                      <w:lang w:val="es-BO"/>
                    </w:rPr>
                    <w:t xml:space="preserve">Se </w:t>
                  </w:r>
                  <w:r w:rsidRPr="00561D4C">
                    <w:rPr>
                      <w:rFonts w:cs="Arial"/>
                      <w:sz w:val="18"/>
                      <w:szCs w:val="18"/>
                      <w:lang w:val="es-BO"/>
                    </w:rPr>
                    <w:t>aceptará como documentación de respaldo de la experiencia solicitada cualquiera de los siguientes documentos:</w:t>
                  </w:r>
                </w:p>
                <w:p w:rsidR="00177976" w:rsidRPr="00561D4C" w:rsidRDefault="00177976" w:rsidP="00177976">
                  <w:pPr>
                    <w:ind w:left="356" w:right="72" w:hanging="356"/>
                    <w:jc w:val="both"/>
                    <w:rPr>
                      <w:rFonts w:cs="Arial"/>
                      <w:sz w:val="18"/>
                      <w:szCs w:val="18"/>
                      <w:lang w:val="es-BO"/>
                    </w:rPr>
                  </w:pPr>
                </w:p>
                <w:p w:rsidR="00177976" w:rsidRPr="00561D4C" w:rsidRDefault="00177976" w:rsidP="00177976">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conformidad</w:t>
                  </w:r>
                </w:p>
                <w:p w:rsidR="00177976" w:rsidRPr="00561D4C" w:rsidRDefault="00177976" w:rsidP="00177976">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cumplimiento de contrato.</w:t>
                  </w:r>
                </w:p>
                <w:p w:rsidR="00177976" w:rsidRPr="00561D4C" w:rsidRDefault="00177976" w:rsidP="00177976">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conformidad o Informes de Conformidad.</w:t>
                  </w:r>
                </w:p>
                <w:p w:rsidR="00177976" w:rsidRPr="00561D4C" w:rsidRDefault="00177976" w:rsidP="00177976">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Recepción Definitiva o Acta de Recepción.</w:t>
                  </w:r>
                </w:p>
                <w:p w:rsidR="00177976" w:rsidRPr="00561D4C" w:rsidRDefault="00177976" w:rsidP="00177976">
                  <w:pPr>
                    <w:pStyle w:val="Prrafodelista"/>
                    <w:numPr>
                      <w:ilvl w:val="0"/>
                      <w:numId w:val="68"/>
                    </w:numPr>
                    <w:contextualSpacing/>
                    <w:jc w:val="both"/>
                    <w:rPr>
                      <w:rFonts w:ascii="Verdana" w:hAnsi="Verdana" w:cs="Arial"/>
                      <w:sz w:val="18"/>
                      <w:szCs w:val="18"/>
                    </w:rPr>
                  </w:pPr>
                  <w:r w:rsidRPr="00561D4C">
                    <w:rPr>
                      <w:rFonts w:ascii="Verdana" w:hAnsi="Verdana" w:cs="Arial"/>
                      <w:sz w:val="18"/>
                      <w:szCs w:val="18"/>
                    </w:rPr>
                    <w:t>Actas de entrega final o Actas de entrega.</w:t>
                  </w:r>
                </w:p>
                <w:p w:rsidR="00177976" w:rsidRPr="00561D4C" w:rsidRDefault="00177976" w:rsidP="00177976">
                  <w:pPr>
                    <w:pStyle w:val="Prrafodelista"/>
                    <w:numPr>
                      <w:ilvl w:val="0"/>
                      <w:numId w:val="68"/>
                    </w:numPr>
                    <w:contextualSpacing/>
                    <w:jc w:val="both"/>
                    <w:rPr>
                      <w:rFonts w:ascii="Verdana" w:hAnsi="Verdana" w:cs="Arial"/>
                      <w:color w:val="000000"/>
                      <w:sz w:val="18"/>
                      <w:szCs w:val="18"/>
                      <w:lang w:val="es-BO"/>
                    </w:rPr>
                  </w:pPr>
                  <w:r w:rsidRPr="00561D4C">
                    <w:rPr>
                      <w:rFonts w:ascii="Verdana" w:hAnsi="Verdana" w:cs="Arial"/>
                      <w:color w:val="000000"/>
                      <w:sz w:val="18"/>
                      <w:szCs w:val="18"/>
                      <w:lang w:val="es-BO"/>
                    </w:rPr>
                    <w:t>Órdenes de Compra o Contratos con su respectiva documentación conformidad de Entrega.</w:t>
                  </w:r>
                </w:p>
                <w:p w:rsidR="00177976" w:rsidRPr="00561D4C" w:rsidRDefault="00177976" w:rsidP="00177976">
                  <w:pPr>
                    <w:pStyle w:val="Prrafodelista"/>
                    <w:numPr>
                      <w:ilvl w:val="0"/>
                      <w:numId w:val="68"/>
                    </w:numPr>
                    <w:rPr>
                      <w:rFonts w:ascii="Verdana" w:hAnsi="Verdana" w:cs="Arial"/>
                      <w:color w:val="000000"/>
                      <w:sz w:val="18"/>
                      <w:szCs w:val="18"/>
                      <w:lang w:val="es-BO"/>
                    </w:rPr>
                  </w:pPr>
                  <w:r w:rsidRPr="00561D4C">
                    <w:rPr>
                      <w:rFonts w:ascii="Verdana" w:hAnsi="Verdana" w:cs="Arial"/>
                      <w:color w:val="000000"/>
                      <w:sz w:val="18"/>
                      <w:szCs w:val="18"/>
                      <w:lang w:val="es-BO"/>
                    </w:rPr>
                    <w:t>Formulario 500 SICOES (Recepción de Bienes y Servicio).</w:t>
                  </w:r>
                </w:p>
                <w:p w:rsidR="00177976" w:rsidRPr="00561D4C" w:rsidRDefault="00177976" w:rsidP="00177976">
                  <w:pPr>
                    <w:pStyle w:val="Prrafodelista"/>
                    <w:ind w:left="356" w:hanging="356"/>
                    <w:contextualSpacing/>
                    <w:jc w:val="both"/>
                    <w:rPr>
                      <w:rFonts w:ascii="Verdana" w:hAnsi="Verdana" w:cs="Arial"/>
                      <w:color w:val="000000"/>
                      <w:sz w:val="18"/>
                      <w:szCs w:val="18"/>
                      <w:lang w:val="es-BO"/>
                    </w:rPr>
                  </w:pPr>
                </w:p>
                <w:p w:rsidR="00177976" w:rsidRPr="00561D4C" w:rsidRDefault="00177976" w:rsidP="00177976">
                  <w:pPr>
                    <w:ind w:right="72"/>
                    <w:contextualSpacing/>
                    <w:jc w:val="both"/>
                    <w:rPr>
                      <w:rFonts w:cs="Arial"/>
                      <w:sz w:val="18"/>
                      <w:szCs w:val="18"/>
                      <w:lang w:val="es-BO"/>
                    </w:rPr>
                  </w:pPr>
                  <w:r w:rsidRPr="00561D4C">
                    <w:rPr>
                      <w:rFonts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p w:rsidR="00177976" w:rsidRPr="00561D4C" w:rsidRDefault="00177976" w:rsidP="00177976">
                  <w:pPr>
                    <w:ind w:left="356" w:right="72" w:hanging="356"/>
                    <w:contextualSpacing/>
                    <w:rPr>
                      <w:rFonts w:cs="Arial"/>
                      <w:sz w:val="18"/>
                      <w:szCs w:val="18"/>
                      <w:lang w:val="es-BO"/>
                    </w:rPr>
                  </w:pPr>
                </w:p>
                <w:p w:rsidR="00177976" w:rsidRPr="0067783B" w:rsidRDefault="00177976" w:rsidP="00177976">
                  <w:pPr>
                    <w:ind w:left="356" w:right="72" w:hanging="356"/>
                    <w:contextualSpacing/>
                    <w:rPr>
                      <w:b/>
                      <w:i/>
                      <w:sz w:val="18"/>
                      <w:szCs w:val="18"/>
                      <w:lang w:val="es-BO"/>
                    </w:rPr>
                  </w:pPr>
                  <w:r w:rsidRPr="00561D4C">
                    <w:rPr>
                      <w:rFonts w:cs="Arial"/>
                      <w:b/>
                      <w:sz w:val="18"/>
                      <w:szCs w:val="18"/>
                      <w:lang w:val="es-BO"/>
                    </w:rPr>
                    <w:t>(Mani</w:t>
                  </w:r>
                  <w:r>
                    <w:rPr>
                      <w:rFonts w:cs="Arial"/>
                      <w:b/>
                      <w:sz w:val="18"/>
                      <w:szCs w:val="18"/>
                      <w:lang w:val="es-BO"/>
                    </w:rPr>
                    <w:t xml:space="preserve">festar aceptación y adjuntar lo </w:t>
                  </w:r>
                  <w:r w:rsidRPr="00561D4C">
                    <w:rPr>
                      <w:rFonts w:cs="Arial"/>
                      <w:b/>
                      <w:sz w:val="18"/>
                      <w:szCs w:val="18"/>
                      <w:lang w:val="es-BO"/>
                    </w:rPr>
                    <w:t>requerido en copia escaneada)</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p w:rsidR="00177976" w:rsidRPr="0067783B" w:rsidRDefault="00177976" w:rsidP="00177976">
                  <w:pPr>
                    <w:rPr>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1"/>
              </w:trPr>
              <w:tc>
                <w:tcPr>
                  <w:tcW w:w="5000" w:type="pct"/>
                  <w:gridSpan w:val="6"/>
                  <w:shd w:val="clear" w:color="auto" w:fill="17365D" w:themeFill="text2" w:themeFillShade="BF"/>
                  <w:vAlign w:val="center"/>
                </w:tcPr>
                <w:p w:rsidR="00177976" w:rsidRPr="0067783B"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bCs/>
                      <w:iCs/>
                      <w:sz w:val="18"/>
                      <w:szCs w:val="18"/>
                      <w:lang w:val="es-BO"/>
                    </w:rPr>
                  </w:pPr>
                  <w:r>
                    <w:rPr>
                      <w:rFonts w:ascii="Verdana" w:hAnsi="Verdana"/>
                      <w:b/>
                      <w:bCs/>
                      <w:iCs/>
                      <w:sz w:val="18"/>
                      <w:szCs w:val="18"/>
                      <w:lang w:val="es-BO"/>
                    </w:rPr>
                    <w:t xml:space="preserve"> </w:t>
                  </w:r>
                  <w:r w:rsidRPr="0067783B">
                    <w:rPr>
                      <w:rFonts w:ascii="Verdana" w:hAnsi="Verdana"/>
                      <w:b/>
                      <w:bCs/>
                      <w:iCs/>
                      <w:sz w:val="18"/>
                      <w:szCs w:val="18"/>
                      <w:lang w:val="es-BO"/>
                    </w:rPr>
                    <w:t>PLAZO DE ENTREGA</w:t>
                  </w:r>
                </w:p>
              </w:tc>
            </w:tr>
            <w:tr w:rsidR="00177976" w:rsidRPr="0067783B" w:rsidTr="00437908">
              <w:trPr>
                <w:trHeight w:val="283"/>
              </w:trPr>
              <w:tc>
                <w:tcPr>
                  <w:tcW w:w="4609" w:type="pct"/>
                  <w:vAlign w:val="center"/>
                </w:tcPr>
                <w:p w:rsidR="00177976" w:rsidRPr="0076355B" w:rsidRDefault="00177976" w:rsidP="00177976">
                  <w:pPr>
                    <w:jc w:val="both"/>
                    <w:rPr>
                      <w:sz w:val="18"/>
                      <w:szCs w:val="18"/>
                      <w:lang w:val="es-BO"/>
                    </w:rPr>
                  </w:pPr>
                  <w:r w:rsidRPr="00A44DD5">
                    <w:rPr>
                      <w:sz w:val="18"/>
                      <w:szCs w:val="18"/>
                      <w:lang w:val="es-BO"/>
                    </w:rPr>
                    <w:t xml:space="preserve">El plazo total para la entrega del bien, instalación </w:t>
                  </w:r>
                  <w:r w:rsidRPr="0076355B">
                    <w:rPr>
                      <w:sz w:val="18"/>
                      <w:szCs w:val="18"/>
                      <w:lang w:val="es-BO"/>
                    </w:rPr>
                    <w:t xml:space="preserve">y puestos en funcionamiento será </w:t>
                  </w:r>
                  <w:r w:rsidRPr="00827CA3">
                    <w:rPr>
                      <w:sz w:val="18"/>
                      <w:szCs w:val="18"/>
                      <w:lang w:val="es-BO"/>
                    </w:rPr>
                    <w:t>de</w:t>
                  </w:r>
                  <w:r w:rsidRPr="00C85337">
                    <w:rPr>
                      <w:sz w:val="18"/>
                      <w:szCs w:val="18"/>
                      <w:lang w:val="es-BO"/>
                    </w:rPr>
                    <w:t xml:space="preserve"> veinte (20)</w:t>
                  </w:r>
                  <w:r w:rsidRPr="0076355B">
                    <w:rPr>
                      <w:sz w:val="18"/>
                      <w:szCs w:val="18"/>
                      <w:lang w:val="es-BO"/>
                    </w:rPr>
                    <w:t xml:space="preserve"> días calendario, bajo el siguiente detalle:</w:t>
                  </w:r>
                </w:p>
                <w:p w:rsidR="00177976" w:rsidRPr="0076355B" w:rsidRDefault="00177976" w:rsidP="00177976">
                  <w:pPr>
                    <w:jc w:val="both"/>
                    <w:rPr>
                      <w:sz w:val="18"/>
                      <w:szCs w:val="18"/>
                      <w:lang w:val="es-BO"/>
                    </w:rPr>
                  </w:pPr>
                </w:p>
                <w:p w:rsidR="00177976" w:rsidRPr="0076355B" w:rsidRDefault="00177976" w:rsidP="00177976">
                  <w:pPr>
                    <w:jc w:val="both"/>
                    <w:rPr>
                      <w:sz w:val="18"/>
                      <w:szCs w:val="18"/>
                      <w:lang w:val="es-BO"/>
                    </w:rPr>
                  </w:pPr>
                  <w:r w:rsidRPr="0076355B">
                    <w:rPr>
                      <w:sz w:val="18"/>
                      <w:szCs w:val="18"/>
                      <w:lang w:val="es-BO"/>
                    </w:rPr>
                    <w:t xml:space="preserve">• Para que el proveedor entregue los bienes, será de </w:t>
                  </w:r>
                  <w:r w:rsidRPr="00C85337">
                    <w:rPr>
                      <w:sz w:val="18"/>
                      <w:szCs w:val="18"/>
                      <w:lang w:val="es-BO"/>
                    </w:rPr>
                    <w:t>dieciocho (18) días</w:t>
                  </w:r>
                  <w:r w:rsidRPr="0076355B">
                    <w:rPr>
                      <w:sz w:val="18"/>
                      <w:szCs w:val="18"/>
                      <w:lang w:val="es-BO"/>
                    </w:rPr>
                    <w:t xml:space="preserve"> calendario, computables a partir del siguiente día hábil de la firma del contrato. Si el último día del plazo de entrega fuera un día no hábil (sábado, domingo o feriado) éste será trasladado al día inmediato hábil.</w:t>
                  </w:r>
                </w:p>
                <w:p w:rsidR="00177976" w:rsidRPr="0076355B" w:rsidRDefault="00177976" w:rsidP="00177976">
                  <w:pPr>
                    <w:jc w:val="both"/>
                    <w:rPr>
                      <w:sz w:val="18"/>
                      <w:szCs w:val="18"/>
                      <w:lang w:val="es-BO"/>
                    </w:rPr>
                  </w:pPr>
                </w:p>
                <w:p w:rsidR="00177976" w:rsidRDefault="00177976" w:rsidP="00177976">
                  <w:pPr>
                    <w:jc w:val="both"/>
                    <w:rPr>
                      <w:sz w:val="18"/>
                      <w:szCs w:val="18"/>
                      <w:lang w:val="es-BO"/>
                    </w:rPr>
                  </w:pPr>
                  <w:r w:rsidRPr="0076355B">
                    <w:rPr>
                      <w:sz w:val="18"/>
                      <w:szCs w:val="18"/>
                      <w:lang w:val="es-BO"/>
                    </w:rPr>
                    <w:t xml:space="preserve">• El proveedor tendrá un plazo de </w:t>
                  </w:r>
                  <w:r w:rsidRPr="002724A4">
                    <w:rPr>
                      <w:sz w:val="18"/>
                      <w:szCs w:val="18"/>
                      <w:lang w:val="es-BO"/>
                    </w:rPr>
                    <w:t>dos (2)</w:t>
                  </w:r>
                  <w:r w:rsidRPr="0076355B">
                    <w:rPr>
                      <w:sz w:val="18"/>
                      <w:szCs w:val="18"/>
                      <w:lang w:val="es-BO"/>
                    </w:rPr>
                    <w:t xml:space="preserve"> días calendario para la instalación y puesta en funcionamiento, computables a partir del día siguiente </w:t>
                  </w:r>
                  <w:r>
                    <w:rPr>
                      <w:sz w:val="18"/>
                      <w:szCs w:val="18"/>
                      <w:lang w:val="es-BO"/>
                    </w:rPr>
                    <w:t xml:space="preserve">hábil </w:t>
                  </w:r>
                  <w:r w:rsidRPr="0076355B">
                    <w:rPr>
                      <w:sz w:val="18"/>
                      <w:szCs w:val="18"/>
                      <w:lang w:val="es-BO"/>
                    </w:rPr>
                    <w:t>a la conclusión de la verificación de los componentes.</w:t>
                  </w:r>
                </w:p>
                <w:p w:rsidR="00177976" w:rsidRDefault="00177976" w:rsidP="00177976">
                  <w:pPr>
                    <w:jc w:val="both"/>
                    <w:rPr>
                      <w:b/>
                      <w:i/>
                      <w:sz w:val="18"/>
                      <w:szCs w:val="18"/>
                      <w:lang w:val="es-BO"/>
                    </w:rPr>
                  </w:pPr>
                </w:p>
                <w:p w:rsidR="00177976" w:rsidRPr="0067783B" w:rsidRDefault="00177976" w:rsidP="00177976">
                  <w:pPr>
                    <w:jc w:val="both"/>
                    <w:rPr>
                      <w:b/>
                      <w:sz w:val="18"/>
                      <w:szCs w:val="18"/>
                      <w:lang w:val="es-BO"/>
                    </w:rPr>
                  </w:pPr>
                  <w:r w:rsidRPr="0067783B">
                    <w:rPr>
                      <w:b/>
                      <w:i/>
                      <w:sz w:val="18"/>
                      <w:szCs w:val="18"/>
                      <w:lang w:val="es-BO"/>
                    </w:rPr>
                    <w:t xml:space="preserve"> (Manifestar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lastRenderedPageBreak/>
                    <w:t xml:space="preserve"> </w:t>
                  </w:r>
                  <w:r w:rsidRPr="008F50A3">
                    <w:rPr>
                      <w:rFonts w:ascii="Verdana" w:hAnsi="Verdana"/>
                      <w:b/>
                      <w:bCs/>
                      <w:sz w:val="18"/>
                      <w:szCs w:val="18"/>
                      <w:lang w:val="es-BO"/>
                    </w:rPr>
                    <w:t>LUGAR, FORMA DE ENTREGA Y RECEPCIÓN DEL SISTEMA</w:t>
                  </w:r>
                </w:p>
              </w:tc>
            </w:tr>
            <w:tr w:rsidR="00177976" w:rsidRPr="0067783B" w:rsidTr="00437908">
              <w:trPr>
                <w:trHeight w:val="2822"/>
              </w:trPr>
              <w:tc>
                <w:tcPr>
                  <w:tcW w:w="4609" w:type="pct"/>
                  <w:vAlign w:val="center"/>
                </w:tcPr>
                <w:p w:rsidR="00177976" w:rsidRPr="00DC7471" w:rsidRDefault="00177976" w:rsidP="00177976">
                  <w:pPr>
                    <w:numPr>
                      <w:ilvl w:val="0"/>
                      <w:numId w:val="47"/>
                    </w:numPr>
                    <w:contextualSpacing/>
                    <w:jc w:val="both"/>
                    <w:rPr>
                      <w:sz w:val="18"/>
                      <w:szCs w:val="18"/>
                      <w:lang w:val="es-BO"/>
                    </w:rPr>
                  </w:pPr>
                  <w:r w:rsidRPr="00DC7471">
                    <w:rPr>
                      <w:b/>
                      <w:sz w:val="18"/>
                      <w:szCs w:val="18"/>
                      <w:lang w:val="es-BO"/>
                    </w:rPr>
                    <w:t>Acta de Recepción sujeta a verificación:</w:t>
                  </w:r>
                  <w:r w:rsidRPr="00DC7471">
                    <w:rPr>
                      <w:sz w:val="18"/>
                      <w:szCs w:val="18"/>
                      <w:lang w:val="es-BO"/>
                    </w:rPr>
                    <w:t xml:space="preserve"> Una vez entregados los equipos del componente</w:t>
                  </w:r>
                  <w:r>
                    <w:rPr>
                      <w:sz w:val="18"/>
                      <w:szCs w:val="18"/>
                      <w:lang w:val="es-BO"/>
                    </w:rPr>
                    <w:t xml:space="preserve"> </w:t>
                  </w:r>
                  <w:r w:rsidRPr="00DC7471">
                    <w:rPr>
                      <w:sz w:val="18"/>
                      <w:szCs w:val="18"/>
                      <w:lang w:val="es-BO"/>
                    </w:rPr>
                    <w:t>1 por el proveedor en la Unidad de Activos Fijos y los accesorios del componente 2 en la Unidad de Almacenes, en el piso 5º del edificio Principal del BCB, la Comisión de Recepción, elaborará el Acta de Recepción sujeta a verificación.</w:t>
                  </w:r>
                </w:p>
                <w:p w:rsidR="00177976" w:rsidRPr="0067783B" w:rsidRDefault="00177976" w:rsidP="00177976">
                  <w:pPr>
                    <w:numPr>
                      <w:ilvl w:val="0"/>
                      <w:numId w:val="47"/>
                    </w:numPr>
                    <w:contextualSpacing/>
                    <w:jc w:val="both"/>
                    <w:rPr>
                      <w:sz w:val="18"/>
                      <w:szCs w:val="18"/>
                      <w:lang w:val="es-BO"/>
                    </w:rPr>
                  </w:pPr>
                  <w:r w:rsidRPr="00DC7471">
                    <w:rPr>
                      <w:b/>
                      <w:sz w:val="18"/>
                      <w:szCs w:val="18"/>
                      <w:lang w:val="es-BO"/>
                    </w:rPr>
                    <w:t>Apertura de empaques y verificación:</w:t>
                  </w:r>
                  <w:r w:rsidRPr="00DC7471">
                    <w:rPr>
                      <w:sz w:val="18"/>
                      <w:szCs w:val="18"/>
                      <w:lang w:val="es-BO"/>
                    </w:rPr>
                    <w:t xml:space="preserve"> La Comisión de Recepción conjuntamente con el proveedor, realizarán la apertura y verificación de empaques de los componentes 1 y 2 un plazo de 1 (un) día hábil a partir de la emisión del</w:t>
                  </w:r>
                  <w:r w:rsidRPr="00FE0222">
                    <w:rPr>
                      <w:sz w:val="18"/>
                      <w:szCs w:val="18"/>
                      <w:lang w:val="es-BO"/>
                    </w:rPr>
                    <w:t xml:space="preserve"> Acta de Recepción sujeta a verificación.</w:t>
                  </w:r>
                </w:p>
                <w:p w:rsidR="00177976" w:rsidRPr="00C90CFD" w:rsidRDefault="00177976" w:rsidP="00177976">
                  <w:pPr>
                    <w:numPr>
                      <w:ilvl w:val="0"/>
                      <w:numId w:val="47"/>
                    </w:numPr>
                    <w:contextualSpacing/>
                    <w:jc w:val="both"/>
                    <w:rPr>
                      <w:b/>
                      <w:sz w:val="18"/>
                      <w:szCs w:val="18"/>
                      <w:lang w:val="es-BO"/>
                    </w:rPr>
                  </w:pPr>
                  <w:r w:rsidRPr="0067783B">
                    <w:rPr>
                      <w:b/>
                      <w:sz w:val="18"/>
                      <w:szCs w:val="18"/>
                      <w:lang w:val="es-BO"/>
                    </w:rPr>
                    <w:t>Observaciones en la apertura de empaques y verificación:</w:t>
                  </w:r>
                  <w:r w:rsidRPr="0067783B">
                    <w:rPr>
                      <w:sz w:val="18"/>
                      <w:szCs w:val="18"/>
                      <w:lang w:val="es-BO"/>
                    </w:rPr>
                    <w:t xml:space="preserve"> En caso de que se presente(n) alguna(s) observación(es) al(los) componente(s) en el plazo de apertura de empaques y verificación, el proveedor tendrá que subsanar la(s) misma(s) o reemplazar(los) en un plazo de </w:t>
                  </w:r>
                  <w:r w:rsidRPr="002724A4">
                    <w:rPr>
                      <w:sz w:val="18"/>
                      <w:szCs w:val="18"/>
                      <w:lang w:val="es-BO"/>
                    </w:rPr>
                    <w:t>hasta 1 (un)</w:t>
                  </w:r>
                  <w:r w:rsidRPr="0067783B">
                    <w:rPr>
                      <w:sz w:val="18"/>
                      <w:szCs w:val="18"/>
                      <w:lang w:val="es-BO"/>
                    </w:rPr>
                    <w:t xml:space="preserve"> día hábil, computables a partir de recibida la notificación para subsanar las observaciones y/o cambios. Si no existiesen observaciones o una vez subsanadas las mismas, o reemplazados los componentes, </w:t>
                  </w:r>
                  <w:r>
                    <w:rPr>
                      <w:sz w:val="18"/>
                      <w:szCs w:val="18"/>
                      <w:lang w:val="es-BO"/>
                    </w:rPr>
                    <w:t>la comisión de recepción</w:t>
                  </w:r>
                  <w:r w:rsidRPr="0067783B">
                    <w:rPr>
                      <w:sz w:val="18"/>
                      <w:szCs w:val="18"/>
                      <w:lang w:val="es-BO"/>
                    </w:rPr>
                    <w:t xml:space="preserve"> emitirá la orden de instalación a través de </w:t>
                  </w:r>
                  <w:r>
                    <w:rPr>
                      <w:sz w:val="18"/>
                      <w:szCs w:val="18"/>
                      <w:lang w:val="es-BO"/>
                    </w:rPr>
                    <w:t xml:space="preserve">acta de proceder </w:t>
                  </w:r>
                  <w:r w:rsidRPr="0067783B">
                    <w:rPr>
                      <w:sz w:val="18"/>
                      <w:szCs w:val="18"/>
                      <w:lang w:val="es-BO"/>
                    </w:rPr>
                    <w:t>o correo electrónico.</w:t>
                  </w:r>
                </w:p>
                <w:p w:rsidR="00177976" w:rsidRPr="0067783B" w:rsidRDefault="00177976" w:rsidP="00177976">
                  <w:pPr>
                    <w:ind w:left="360"/>
                    <w:contextualSpacing/>
                    <w:jc w:val="both"/>
                    <w:rPr>
                      <w:b/>
                      <w:sz w:val="18"/>
                      <w:szCs w:val="18"/>
                      <w:lang w:val="es-BO"/>
                    </w:rPr>
                  </w:pPr>
                </w:p>
                <w:p w:rsidR="00177976" w:rsidRPr="00B71CF2" w:rsidRDefault="00177976" w:rsidP="00177976">
                  <w:pPr>
                    <w:jc w:val="both"/>
                    <w:rPr>
                      <w:b/>
                      <w:i/>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1521"/>
              </w:trPr>
              <w:tc>
                <w:tcPr>
                  <w:tcW w:w="4609" w:type="pct"/>
                  <w:vAlign w:val="center"/>
                </w:tcPr>
                <w:p w:rsidR="00177976" w:rsidRPr="00DC7471" w:rsidRDefault="00177976" w:rsidP="00177976">
                  <w:pPr>
                    <w:numPr>
                      <w:ilvl w:val="0"/>
                      <w:numId w:val="47"/>
                    </w:numPr>
                    <w:contextualSpacing/>
                    <w:jc w:val="both"/>
                    <w:rPr>
                      <w:sz w:val="18"/>
                      <w:szCs w:val="18"/>
                      <w:lang w:val="es-BO"/>
                    </w:rPr>
                  </w:pPr>
                  <w:r w:rsidRPr="0067783B">
                    <w:rPr>
                      <w:b/>
                      <w:sz w:val="18"/>
                      <w:szCs w:val="18"/>
                      <w:lang w:val="es-BO"/>
                    </w:rPr>
                    <w:t>Instalación y puesta en funcionamiento:</w:t>
                  </w:r>
                  <w:r w:rsidRPr="0067783B">
                    <w:rPr>
                      <w:sz w:val="18"/>
                      <w:szCs w:val="18"/>
                      <w:lang w:val="es-BO"/>
                    </w:rPr>
                    <w:t xml:space="preserve"> Una vez emitida la Orden de Instalación y notificado el prov</w:t>
                  </w:r>
                  <w:r>
                    <w:rPr>
                      <w:sz w:val="18"/>
                      <w:szCs w:val="18"/>
                      <w:lang w:val="es-BO"/>
                    </w:rPr>
                    <w:t xml:space="preserve">eedor, este tendrá un plazo de </w:t>
                  </w:r>
                  <w:r w:rsidRPr="002724A4">
                    <w:rPr>
                      <w:sz w:val="18"/>
                      <w:szCs w:val="18"/>
                      <w:lang w:val="es-BO"/>
                    </w:rPr>
                    <w:t>dos (2)</w:t>
                  </w:r>
                  <w:r>
                    <w:rPr>
                      <w:sz w:val="18"/>
                      <w:szCs w:val="18"/>
                      <w:lang w:val="es-BO"/>
                    </w:rPr>
                    <w:t xml:space="preserve"> días</w:t>
                  </w:r>
                  <w:r w:rsidRPr="0067783B">
                    <w:rPr>
                      <w:sz w:val="18"/>
                      <w:szCs w:val="18"/>
                      <w:lang w:val="es-BO"/>
                    </w:rPr>
                    <w:t xml:space="preserve"> calendario, computables a partir del día hábil siguiente a la notificación</w:t>
                  </w:r>
                  <w:r>
                    <w:rPr>
                      <w:sz w:val="18"/>
                      <w:szCs w:val="18"/>
                      <w:lang w:val="es-BO"/>
                    </w:rPr>
                    <w:t xml:space="preserve"> </w:t>
                  </w:r>
                  <w:r w:rsidRPr="00DC7471">
                    <w:rPr>
                      <w:sz w:val="18"/>
                      <w:szCs w:val="18"/>
                      <w:lang w:val="es-BO"/>
                    </w:rPr>
                    <w:t xml:space="preserve">mediante acta de </w:t>
                  </w:r>
                  <w:r>
                    <w:rPr>
                      <w:sz w:val="18"/>
                      <w:szCs w:val="18"/>
                      <w:lang w:val="es-BO"/>
                    </w:rPr>
                    <w:t xml:space="preserve">instalación </w:t>
                  </w:r>
                  <w:r w:rsidRPr="00DC7471">
                    <w:rPr>
                      <w:sz w:val="18"/>
                      <w:szCs w:val="18"/>
                      <w:lang w:val="es-BO"/>
                    </w:rPr>
                    <w:t>para proceder con la instalación y puesta en funcionamiento.</w:t>
                  </w:r>
                </w:p>
                <w:p w:rsidR="00177976" w:rsidRPr="00DC7471" w:rsidRDefault="00177976" w:rsidP="00177976">
                  <w:pPr>
                    <w:numPr>
                      <w:ilvl w:val="1"/>
                      <w:numId w:val="47"/>
                    </w:numPr>
                    <w:contextualSpacing/>
                    <w:jc w:val="both"/>
                    <w:rPr>
                      <w:sz w:val="18"/>
                      <w:szCs w:val="18"/>
                      <w:lang w:val="es-BO"/>
                    </w:rPr>
                  </w:pPr>
                  <w:r w:rsidRPr="00DC7471">
                    <w:rPr>
                      <w:sz w:val="18"/>
                      <w:szCs w:val="18"/>
                      <w:lang w:val="es-BO"/>
                    </w:rPr>
                    <w:t>Durante todo el proceso de instalación, el proveedor deberá coordinar todas las actividades, como ser: autorizaciones de ingresos de su personal, ingreso de materiales, horarios y áreas de circulación con el Departamento de Seguridad y Contingencias (DSC).</w:t>
                  </w:r>
                </w:p>
                <w:p w:rsidR="00177976" w:rsidRDefault="00177976" w:rsidP="00177976">
                  <w:pPr>
                    <w:numPr>
                      <w:ilvl w:val="1"/>
                      <w:numId w:val="47"/>
                    </w:numPr>
                    <w:contextualSpacing/>
                    <w:jc w:val="both"/>
                    <w:rPr>
                      <w:sz w:val="18"/>
                      <w:szCs w:val="18"/>
                      <w:lang w:val="es-BO"/>
                    </w:rPr>
                  </w:pPr>
                  <w:r w:rsidRPr="00DC7471">
                    <w:rPr>
                      <w:sz w:val="18"/>
                      <w:szCs w:val="18"/>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DC7471">
                    <w:rPr>
                      <w:sz w:val="18"/>
                      <w:szCs w:val="18"/>
                      <w:lang w:val="es-BO"/>
                    </w:rPr>
                    <w:t>Hrs</w:t>
                  </w:r>
                  <w:proofErr w:type="spellEnd"/>
                  <w:r w:rsidRPr="00DC7471">
                    <w:rPr>
                      <w:sz w:val="18"/>
                      <w:szCs w:val="18"/>
                      <w:lang w:val="es-BO"/>
                    </w:rPr>
                    <w:t>. 15:30. En caso de requerirse la ejecución de trabajos en días sábados, se deberá solicitar un permiso que será coordinado con el Departamento de Seguridad y Contingencias (DSC).</w:t>
                  </w:r>
                </w:p>
                <w:p w:rsidR="00177976" w:rsidRPr="00DC7471" w:rsidRDefault="00177976" w:rsidP="00177976">
                  <w:pPr>
                    <w:ind w:left="792"/>
                    <w:contextualSpacing/>
                    <w:jc w:val="both"/>
                    <w:rPr>
                      <w:sz w:val="18"/>
                      <w:szCs w:val="18"/>
                      <w:lang w:val="es-BO"/>
                    </w:rPr>
                  </w:pPr>
                </w:p>
                <w:p w:rsidR="00177976" w:rsidRPr="00A83FF7" w:rsidRDefault="00177976" w:rsidP="00177976">
                  <w:pPr>
                    <w:numPr>
                      <w:ilvl w:val="0"/>
                      <w:numId w:val="47"/>
                    </w:numPr>
                    <w:contextualSpacing/>
                    <w:jc w:val="both"/>
                    <w:rPr>
                      <w:sz w:val="18"/>
                      <w:szCs w:val="18"/>
                      <w:lang w:val="es-BO"/>
                    </w:rPr>
                  </w:pPr>
                  <w:r w:rsidRPr="00A83FF7">
                    <w:rPr>
                      <w:b/>
                      <w:sz w:val="18"/>
                      <w:szCs w:val="18"/>
                      <w:lang w:val="es-BO"/>
                    </w:rPr>
                    <w:t>Pruebas de funcionamiento:</w:t>
                  </w:r>
                  <w:r w:rsidRPr="00A83FF7">
                    <w:rPr>
                      <w:sz w:val="18"/>
                      <w:szCs w:val="18"/>
                      <w:lang w:val="es-BO"/>
                    </w:rPr>
                    <w:t xml:space="preserve"> El Proveedor deberá realizar, en un plazo de hasta </w:t>
                  </w:r>
                  <w:r w:rsidRPr="002724A4">
                    <w:rPr>
                      <w:sz w:val="18"/>
                      <w:szCs w:val="18"/>
                      <w:lang w:val="es-BO"/>
                    </w:rPr>
                    <w:t>un (1)</w:t>
                  </w:r>
                  <w:r w:rsidRPr="00A83FF7">
                    <w:rPr>
                      <w:sz w:val="18"/>
                      <w:szCs w:val="18"/>
                      <w:lang w:val="es-BO"/>
                    </w:rPr>
                    <w:t xml:space="preserve"> día hábil, a partir de la finalización del plazo de instalación y puesta en funcionamiento, las pruebas correspondientes en coordinación con el Departamento de Seguridad y Contingencias (DSC) verificando las Características Técnicas solicitadas. </w:t>
                  </w:r>
                </w:p>
                <w:p w:rsidR="00177976" w:rsidRDefault="00177976" w:rsidP="00177976">
                  <w:pPr>
                    <w:ind w:left="360"/>
                    <w:contextualSpacing/>
                    <w:jc w:val="both"/>
                    <w:rPr>
                      <w:sz w:val="18"/>
                      <w:szCs w:val="18"/>
                      <w:lang w:val="es-BO"/>
                    </w:rPr>
                  </w:pPr>
                  <w:r w:rsidRPr="0067783B">
                    <w:rPr>
                      <w:sz w:val="18"/>
                      <w:szCs w:val="18"/>
                      <w:lang w:val="es-BO"/>
                    </w:rPr>
                    <w:t xml:space="preserve">En caso de que se presente(n) alguna(s) observación(es) al óptimo funcionamiento de los componentes, el proveedor deberá subsanar las mismas, debiendo en su caso proceder al reemplazo necesario de algún(os) </w:t>
                  </w:r>
                  <w:r>
                    <w:rPr>
                      <w:sz w:val="18"/>
                      <w:szCs w:val="18"/>
                      <w:lang w:val="es-BO"/>
                    </w:rPr>
                    <w:t xml:space="preserve">equipo(s) en un plazo de hasta dos (2) </w:t>
                  </w:r>
                  <w:r w:rsidRPr="0067783B">
                    <w:rPr>
                      <w:sz w:val="18"/>
                      <w:szCs w:val="18"/>
                      <w:lang w:val="es-BO"/>
                    </w:rPr>
                    <w:t xml:space="preserve">días hábiles de notificadas las </w:t>
                  </w:r>
                  <w:r w:rsidRPr="00DC7471">
                    <w:rPr>
                      <w:sz w:val="18"/>
                      <w:szCs w:val="18"/>
                      <w:lang w:val="es-BO"/>
                    </w:rPr>
                    <w:t xml:space="preserve">observaciones por el Departamento de Seguridad y Contingencias (DSC). </w:t>
                  </w:r>
                </w:p>
                <w:p w:rsidR="00177976" w:rsidRPr="00DC7471" w:rsidRDefault="00177976" w:rsidP="00177976">
                  <w:pPr>
                    <w:ind w:left="360"/>
                    <w:contextualSpacing/>
                    <w:jc w:val="both"/>
                    <w:rPr>
                      <w:sz w:val="18"/>
                      <w:szCs w:val="18"/>
                      <w:lang w:val="es-BO"/>
                    </w:rPr>
                  </w:pPr>
                </w:p>
                <w:p w:rsidR="00177976" w:rsidRDefault="00177976" w:rsidP="00177976">
                  <w:pPr>
                    <w:numPr>
                      <w:ilvl w:val="0"/>
                      <w:numId w:val="47"/>
                    </w:numPr>
                    <w:contextualSpacing/>
                    <w:jc w:val="both"/>
                    <w:rPr>
                      <w:sz w:val="18"/>
                      <w:szCs w:val="18"/>
                      <w:lang w:val="es-BO"/>
                    </w:rPr>
                  </w:pPr>
                  <w:r w:rsidRPr="00DC7471">
                    <w:rPr>
                      <w:b/>
                      <w:sz w:val="18"/>
                      <w:szCs w:val="18"/>
                      <w:lang w:val="es-BO"/>
                    </w:rPr>
                    <w:t>Informe Técnico Final:</w:t>
                  </w:r>
                  <w:r w:rsidRPr="00DC7471">
                    <w:rPr>
                      <w:sz w:val="18"/>
                      <w:szCs w:val="18"/>
                      <w:lang w:val="es-BO"/>
                    </w:rPr>
                    <w:t xml:space="preserve"> Concluido el periodo de pruebas sin observaciones o subsanadas las mismas, una vez que el proveedor entregue el informe de implementación los responsables designados por el Departamento de Seguridad y Contingencias</w:t>
                  </w:r>
                  <w:r>
                    <w:rPr>
                      <w:sz w:val="18"/>
                      <w:szCs w:val="18"/>
                      <w:lang w:val="es-BO"/>
                    </w:rPr>
                    <w:t xml:space="preserve"> (DSC),</w:t>
                  </w:r>
                  <w:r w:rsidRPr="0067783B">
                    <w:rPr>
                      <w:sz w:val="18"/>
                      <w:szCs w:val="18"/>
                      <w:lang w:val="es-BO"/>
                    </w:rPr>
                    <w:t xml:space="preserve"> elaborará</w:t>
                  </w:r>
                  <w:r>
                    <w:rPr>
                      <w:sz w:val="18"/>
                      <w:szCs w:val="18"/>
                      <w:lang w:val="es-BO"/>
                    </w:rPr>
                    <w:t>n</w:t>
                  </w:r>
                  <w:r w:rsidRPr="0067783B">
                    <w:rPr>
                      <w:sz w:val="18"/>
                      <w:szCs w:val="18"/>
                      <w:lang w:val="es-BO"/>
                    </w:rPr>
                    <w:t xml:space="preserve"> el Informe Técnico Final en un plazo de hasta</w:t>
                  </w:r>
                  <w:r>
                    <w:rPr>
                      <w:sz w:val="18"/>
                      <w:szCs w:val="18"/>
                      <w:lang w:val="es-BO"/>
                    </w:rPr>
                    <w:t xml:space="preserve"> </w:t>
                  </w:r>
                  <w:r w:rsidRPr="00C85337">
                    <w:rPr>
                      <w:sz w:val="18"/>
                      <w:szCs w:val="18"/>
                      <w:lang w:val="es-BO"/>
                    </w:rPr>
                    <w:t>tres (3)</w:t>
                  </w:r>
                  <w:r w:rsidRPr="0067783B">
                    <w:rPr>
                      <w:sz w:val="18"/>
                      <w:szCs w:val="18"/>
                      <w:lang w:val="es-BO"/>
                    </w:rPr>
                    <w:t xml:space="preserve"> días hábiles.</w:t>
                  </w:r>
                </w:p>
                <w:p w:rsidR="00177976" w:rsidRPr="0067783B" w:rsidRDefault="00177976" w:rsidP="00177976">
                  <w:pPr>
                    <w:ind w:left="360"/>
                    <w:contextualSpacing/>
                    <w:jc w:val="both"/>
                    <w:rPr>
                      <w:sz w:val="18"/>
                      <w:szCs w:val="18"/>
                      <w:lang w:val="es-BO"/>
                    </w:rPr>
                  </w:pPr>
                </w:p>
                <w:p w:rsidR="00177976" w:rsidRPr="00A83FF7" w:rsidRDefault="00177976" w:rsidP="00177976">
                  <w:pPr>
                    <w:numPr>
                      <w:ilvl w:val="0"/>
                      <w:numId w:val="47"/>
                    </w:numPr>
                    <w:contextualSpacing/>
                    <w:jc w:val="both"/>
                    <w:rPr>
                      <w:b/>
                      <w:i/>
                      <w:sz w:val="18"/>
                      <w:szCs w:val="18"/>
                      <w:lang w:val="es-BO"/>
                    </w:rPr>
                  </w:pPr>
                  <w:r w:rsidRPr="00A83FF7">
                    <w:rPr>
                      <w:b/>
                      <w:sz w:val="18"/>
                      <w:szCs w:val="18"/>
                      <w:lang w:val="es-BO"/>
                    </w:rPr>
                    <w:t>Acta de Recepción:</w:t>
                  </w:r>
                  <w:r w:rsidRPr="00A83FF7">
                    <w:rPr>
                      <w:sz w:val="18"/>
                      <w:szCs w:val="18"/>
                      <w:lang w:val="es-BO"/>
                    </w:rPr>
                    <w:t xml:space="preserve"> Una vez recibido el Informe Técnico Final y recibidos los documentos de las Garantías solicitadas, la Comisión de Recepción, procederá a la elaboración del Acta de Recepción, en un plazo de hasta </w:t>
                  </w:r>
                  <w:r w:rsidRPr="00C85337">
                    <w:rPr>
                      <w:sz w:val="18"/>
                      <w:szCs w:val="18"/>
                      <w:lang w:val="es-BO"/>
                    </w:rPr>
                    <w:t>tres (3) días</w:t>
                  </w:r>
                  <w:r w:rsidRPr="00A83FF7">
                    <w:rPr>
                      <w:sz w:val="18"/>
                      <w:szCs w:val="18"/>
                      <w:lang w:val="es-BO"/>
                    </w:rPr>
                    <w:t xml:space="preserve"> hábiles.</w:t>
                  </w: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56"/>
              </w:trPr>
              <w:tc>
                <w:tcPr>
                  <w:tcW w:w="5000" w:type="pct"/>
                  <w:gridSpan w:val="6"/>
                  <w:shd w:val="clear" w:color="auto" w:fill="17365D" w:themeFill="text2" w:themeFillShade="BF"/>
                  <w:vAlign w:val="center"/>
                </w:tcPr>
                <w:p w:rsidR="00177976" w:rsidRPr="0067783B"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color w:val="FFFFFF" w:themeColor="background1"/>
                      <w:sz w:val="18"/>
                      <w:szCs w:val="18"/>
                      <w:lang w:val="es-BO"/>
                    </w:rPr>
                  </w:pPr>
                  <w:r w:rsidRPr="0067783B">
                    <w:rPr>
                      <w:rFonts w:ascii="Verdana" w:hAnsi="Verdana"/>
                      <w:b/>
                      <w:bCs/>
                      <w:color w:val="FFFFFF" w:themeColor="background1"/>
                      <w:sz w:val="18"/>
                      <w:szCs w:val="18"/>
                      <w:lang w:val="es-BO"/>
                    </w:rPr>
                    <w:t>REQUISITOS COMPLEMENTARIOS DE LA PROVISIÓN</w:t>
                  </w:r>
                </w:p>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882"/>
              </w:trPr>
              <w:tc>
                <w:tcPr>
                  <w:tcW w:w="4609" w:type="pct"/>
                  <w:vAlign w:val="center"/>
                </w:tcPr>
                <w:p w:rsidR="00177976" w:rsidRDefault="00177976" w:rsidP="00177976">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177976" w:rsidRPr="0067783B" w:rsidRDefault="00177976" w:rsidP="00177976">
                  <w:pPr>
                    <w:pStyle w:val="Prrafodelista"/>
                    <w:ind w:left="360"/>
                    <w:contextualSpacing/>
                    <w:jc w:val="both"/>
                    <w:rPr>
                      <w:rFonts w:ascii="Verdana" w:hAnsi="Verdana"/>
                      <w:sz w:val="18"/>
                      <w:szCs w:val="18"/>
                      <w:lang w:val="es-BO"/>
                    </w:rPr>
                  </w:pPr>
                </w:p>
                <w:p w:rsidR="00177976" w:rsidRPr="0067783B" w:rsidRDefault="00177976" w:rsidP="00177976">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lastRenderedPageBreak/>
                    <w:t xml:space="preserve">Justificación escrita por parte del proveedor, explicando las razones del cambio del modelo de los bienes. Las características técnicas del nuevo modelo deberán ser iguales o superiores a las del modelo ofertado. </w:t>
                  </w:r>
                </w:p>
                <w:p w:rsidR="00177976" w:rsidRPr="0067783B" w:rsidRDefault="00177976" w:rsidP="00177976">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 xml:space="preserve">Informe técnico elaborado por el </w:t>
                  </w:r>
                  <w:r w:rsidRPr="00DC7471">
                    <w:rPr>
                      <w:rFonts w:ascii="Verdana" w:hAnsi="Verdana"/>
                      <w:sz w:val="18"/>
                      <w:szCs w:val="18"/>
                      <w:lang w:val="es-BO"/>
                    </w:rPr>
                    <w:t>Departamento de Seguridad y Contingencias (DSC) del BCB, evaluando las características técnicas del modelo</w:t>
                  </w:r>
                  <w:r w:rsidRPr="0067783B">
                    <w:rPr>
                      <w:rFonts w:ascii="Verdana" w:hAnsi="Verdana"/>
                      <w:sz w:val="18"/>
                      <w:szCs w:val="18"/>
                      <w:lang w:val="es-BO"/>
                    </w:rPr>
                    <w:t xml:space="preserve"> recibido con relación a las características del modelo ofertado.</w:t>
                  </w:r>
                </w:p>
                <w:p w:rsidR="00177976" w:rsidRDefault="00177976" w:rsidP="00177976">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Si el cambio es aceptado, el mismo no implicará ningún costo adicional para el BCB.</w:t>
                  </w:r>
                </w:p>
                <w:p w:rsidR="00177976" w:rsidRPr="0067783B" w:rsidRDefault="00177976" w:rsidP="00177976">
                  <w:pPr>
                    <w:pStyle w:val="Prrafodelista"/>
                    <w:ind w:left="792"/>
                    <w:contextualSpacing/>
                    <w:jc w:val="both"/>
                    <w:rPr>
                      <w:rFonts w:ascii="Verdana" w:hAnsi="Verdana"/>
                      <w:sz w:val="18"/>
                      <w:szCs w:val="18"/>
                      <w:lang w:val="es-BO"/>
                    </w:rPr>
                  </w:pPr>
                </w:p>
                <w:p w:rsidR="00177976" w:rsidRPr="0067783B" w:rsidRDefault="00177976" w:rsidP="00177976">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El BCB se reserva el derecho de verificar cualquier aspecto que considere pertinente de la documentación e información presentada por el proponente.</w:t>
                  </w:r>
                </w:p>
                <w:p w:rsidR="00177976" w:rsidRPr="0067783B" w:rsidRDefault="00177976" w:rsidP="00177976">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Los bienes y sus accesorios deberán ser nuevos y originales de fábrica, bajo ningún aspecto se aceptarán que estos sean reacondicionados o usados.</w:t>
                  </w:r>
                </w:p>
                <w:p w:rsidR="00177976" w:rsidRDefault="00177976" w:rsidP="00177976">
                  <w:pPr>
                    <w:contextualSpacing/>
                    <w:jc w:val="both"/>
                    <w:rPr>
                      <w:b/>
                      <w:color w:val="000000"/>
                      <w:sz w:val="18"/>
                      <w:szCs w:val="18"/>
                      <w:lang w:val="es-BO" w:eastAsia="en-US"/>
                    </w:rPr>
                  </w:pPr>
                </w:p>
                <w:p w:rsidR="00177976" w:rsidRPr="0067783B" w:rsidRDefault="00177976" w:rsidP="00177976">
                  <w:pPr>
                    <w:contextualSpacing/>
                    <w:jc w:val="both"/>
                    <w:rPr>
                      <w:b/>
                      <w:sz w:val="18"/>
                      <w:szCs w:val="18"/>
                      <w:lang w:val="es-BO"/>
                    </w:rPr>
                  </w:pPr>
                  <w:r w:rsidRPr="0067783B">
                    <w:rPr>
                      <w:b/>
                      <w:color w:val="000000"/>
                      <w:sz w:val="18"/>
                      <w:szCs w:val="18"/>
                      <w:lang w:val="es-BO" w:eastAsia="en-US"/>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GARANTÍAS</w:t>
                  </w:r>
                </w:p>
              </w:tc>
            </w:tr>
            <w:tr w:rsidR="00177976" w:rsidRPr="0067783B" w:rsidTr="00437908">
              <w:trPr>
                <w:trHeight w:val="558"/>
              </w:trPr>
              <w:tc>
                <w:tcPr>
                  <w:tcW w:w="4609" w:type="pct"/>
                  <w:vAlign w:val="center"/>
                </w:tcPr>
                <w:p w:rsidR="00177976" w:rsidRPr="002228B2" w:rsidRDefault="00177976" w:rsidP="00177976">
                  <w:pPr>
                    <w:numPr>
                      <w:ilvl w:val="0"/>
                      <w:numId w:val="51"/>
                    </w:numPr>
                    <w:contextualSpacing/>
                    <w:jc w:val="both"/>
                    <w:rPr>
                      <w:b/>
                      <w:sz w:val="18"/>
                      <w:szCs w:val="18"/>
                      <w:lang w:val="es-BO"/>
                    </w:rPr>
                  </w:pPr>
                  <w:r w:rsidRPr="0067783B">
                    <w:rPr>
                      <w:b/>
                      <w:sz w:val="18"/>
                      <w:szCs w:val="18"/>
                      <w:lang w:val="es-BO"/>
                    </w:rPr>
                    <w:t xml:space="preserve">Garantía de cumplimiento de contrato: </w:t>
                  </w:r>
                  <w:r w:rsidRPr="0067783B">
                    <w:rPr>
                      <w:sz w:val="18"/>
                      <w:szCs w:val="18"/>
                      <w:lang w:val="es-BO"/>
                    </w:rPr>
                    <w:t>El proveedor deberá presentar una Garantía de Cumplimiento de Contrato por el 7% del monto total del contrato, debiendo presentar una de las garantías establecidas en el Artículo 20° del D.S. 0181.</w:t>
                  </w:r>
                </w:p>
                <w:p w:rsidR="00177976" w:rsidRPr="0067783B" w:rsidRDefault="00177976" w:rsidP="00177976">
                  <w:pPr>
                    <w:ind w:left="360"/>
                    <w:contextualSpacing/>
                    <w:jc w:val="both"/>
                    <w:rPr>
                      <w:b/>
                      <w:sz w:val="18"/>
                      <w:szCs w:val="18"/>
                      <w:lang w:val="es-BO"/>
                    </w:rPr>
                  </w:pPr>
                </w:p>
                <w:p w:rsidR="00177976" w:rsidRPr="0067783B" w:rsidRDefault="00177976" w:rsidP="00177976">
                  <w:pPr>
                    <w:contextualSpacing/>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DC7471" w:rsidRDefault="00177976" w:rsidP="00177976">
                  <w:pPr>
                    <w:numPr>
                      <w:ilvl w:val="0"/>
                      <w:numId w:val="51"/>
                    </w:numPr>
                    <w:contextualSpacing/>
                    <w:jc w:val="both"/>
                    <w:rPr>
                      <w:b/>
                      <w:sz w:val="18"/>
                      <w:szCs w:val="18"/>
                      <w:lang w:val="es-BO"/>
                    </w:rPr>
                  </w:pPr>
                  <w:r w:rsidRPr="0067783B">
                    <w:rPr>
                      <w:b/>
                      <w:sz w:val="18"/>
                      <w:szCs w:val="18"/>
                      <w:lang w:val="es-BO"/>
                    </w:rPr>
                    <w:t>Garantía de funcionamiento de maquinaria y/o equipo:</w:t>
                  </w:r>
                  <w:r w:rsidRPr="0067783B">
                    <w:rPr>
                      <w:sz w:val="18"/>
                      <w:szCs w:val="18"/>
                      <w:lang w:val="es-BO"/>
                    </w:rPr>
                    <w:t xml:space="preserve"> El proveedor deberá presentar previa a la emisión del Acta de Recepción, una garantía de buen funcionamiento de maquinaria y/o equipo, vigente por un periodo de </w:t>
                  </w:r>
                  <w:r>
                    <w:rPr>
                      <w:sz w:val="18"/>
                      <w:szCs w:val="18"/>
                      <w:lang w:val="es-BO"/>
                    </w:rPr>
                    <w:t>tres</w:t>
                  </w:r>
                  <w:r w:rsidRPr="0067783B">
                    <w:rPr>
                      <w:sz w:val="18"/>
                      <w:szCs w:val="18"/>
                      <w:lang w:val="es-BO"/>
                    </w:rPr>
                    <w:t xml:space="preserve"> (</w:t>
                  </w:r>
                  <w:r>
                    <w:rPr>
                      <w:sz w:val="18"/>
                      <w:szCs w:val="18"/>
                      <w:lang w:val="es-BO"/>
                    </w:rPr>
                    <w:t>3</w:t>
                  </w:r>
                  <w:r w:rsidRPr="0067783B">
                    <w:rPr>
                      <w:sz w:val="18"/>
                      <w:szCs w:val="18"/>
                      <w:lang w:val="es-BO"/>
                    </w:rPr>
                    <w:t>) año</w:t>
                  </w:r>
                  <w:r>
                    <w:rPr>
                      <w:sz w:val="18"/>
                      <w:szCs w:val="18"/>
                      <w:lang w:val="es-BO"/>
                    </w:rPr>
                    <w:t>s</w:t>
                  </w:r>
                  <w:r w:rsidRPr="0067783B">
                    <w:rPr>
                      <w:sz w:val="18"/>
                      <w:szCs w:val="18"/>
                      <w:lang w:val="es-BO"/>
                    </w:rPr>
                    <w:t xml:space="preserve">, computable a </w:t>
                  </w:r>
                  <w:r w:rsidRPr="00DC7471">
                    <w:rPr>
                      <w:sz w:val="18"/>
                      <w:szCs w:val="18"/>
                      <w:lang w:val="es-BO"/>
                    </w:rPr>
                    <w:t>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177976" w:rsidRDefault="00177976" w:rsidP="00177976">
                  <w:pPr>
                    <w:ind w:left="360"/>
                    <w:contextualSpacing/>
                    <w:jc w:val="both"/>
                    <w:rPr>
                      <w:sz w:val="18"/>
                      <w:szCs w:val="18"/>
                      <w:lang w:val="es-BO"/>
                    </w:rPr>
                  </w:pPr>
                  <w:r w:rsidRPr="00DC7471">
                    <w:rPr>
                      <w:sz w:val="18"/>
                      <w:szCs w:val="18"/>
                      <w:lang w:val="es-BO"/>
                    </w:rPr>
                    <w:t>El seguimiento de los servicios cubiertos por esta garantía será realizado por un funcionario designado del Departamento de Seguridad y Contingencias (DSC), el que luego del vencimiento del plazo de vigencia de dicha garantía</w:t>
                  </w:r>
                  <w:r w:rsidRPr="0067783B">
                    <w:rPr>
                      <w:sz w:val="18"/>
                      <w:szCs w:val="18"/>
                      <w:lang w:val="es-BO"/>
                    </w:rPr>
                    <w:t xml:space="preserve"> emitirá el Certificado de Conformidad con los servicios cubiertos por ésta.</w:t>
                  </w:r>
                </w:p>
                <w:p w:rsidR="00177976" w:rsidRPr="0067783B" w:rsidRDefault="00177976" w:rsidP="00177976">
                  <w:pPr>
                    <w:ind w:left="360"/>
                    <w:contextualSpacing/>
                    <w:jc w:val="both"/>
                    <w:rPr>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tcBorders>
                    <w:bottom w:val="single" w:sz="4" w:space="0" w:color="auto"/>
                  </w:tcBorders>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4609" w:type="pct"/>
                  <w:vAlign w:val="center"/>
                </w:tcPr>
                <w:p w:rsidR="00177976" w:rsidRPr="0067783B" w:rsidRDefault="00177976" w:rsidP="00177976">
                  <w:pPr>
                    <w:numPr>
                      <w:ilvl w:val="0"/>
                      <w:numId w:val="51"/>
                    </w:numPr>
                    <w:contextualSpacing/>
                    <w:jc w:val="both"/>
                    <w:rPr>
                      <w:b/>
                      <w:sz w:val="18"/>
                      <w:szCs w:val="18"/>
                      <w:lang w:val="es-BO"/>
                    </w:rPr>
                  </w:pPr>
                  <w:r w:rsidRPr="0067783B">
                    <w:rPr>
                      <w:b/>
                      <w:sz w:val="18"/>
                      <w:szCs w:val="18"/>
                      <w:lang w:val="es-BO"/>
                    </w:rPr>
                    <w:t>La garantía de funcionamiento de maquinaria y/o equipo cubre lo siguiente:</w:t>
                  </w:r>
                </w:p>
                <w:p w:rsidR="00177976" w:rsidRPr="00A83FF7" w:rsidRDefault="00177976" w:rsidP="00177976">
                  <w:pPr>
                    <w:numPr>
                      <w:ilvl w:val="1"/>
                      <w:numId w:val="51"/>
                    </w:numPr>
                    <w:contextualSpacing/>
                    <w:jc w:val="both"/>
                    <w:rPr>
                      <w:b/>
                      <w:sz w:val="18"/>
                      <w:szCs w:val="18"/>
                      <w:lang w:val="es-BO"/>
                    </w:rPr>
                  </w:pPr>
                  <w:r w:rsidRPr="00DC7471">
                    <w:rPr>
                      <w:b/>
                      <w:sz w:val="18"/>
                      <w:szCs w:val="18"/>
                      <w:lang w:val="es-BO"/>
                    </w:rPr>
                    <w:t xml:space="preserve">Asistencia técnica: </w:t>
                  </w:r>
                  <w:r w:rsidRPr="00DC7471">
                    <w:rPr>
                      <w:sz w:val="18"/>
                      <w:szCs w:val="18"/>
                      <w:lang w:val="es-BO"/>
                    </w:rPr>
                    <w:t>Las solicitudes de asistencia técnica deberán ser atendidas por el Proveedor en el edificio principal del BCB hasta el siguiente día hábil de notificadas por el personal del Departamento de Seguridad y Contingencias (DSC). Estas solicitudes podrán ser realizadas vía telefónica o correo electrónico.</w:t>
                  </w:r>
                </w:p>
                <w:p w:rsidR="00177976" w:rsidRPr="00DC7471" w:rsidRDefault="00177976" w:rsidP="00177976">
                  <w:pPr>
                    <w:ind w:left="792"/>
                    <w:contextualSpacing/>
                    <w:jc w:val="both"/>
                    <w:rPr>
                      <w:b/>
                      <w:sz w:val="18"/>
                      <w:szCs w:val="18"/>
                      <w:lang w:val="es-BO"/>
                    </w:rPr>
                  </w:pPr>
                </w:p>
                <w:p w:rsidR="00177976" w:rsidRPr="00A83FF7" w:rsidRDefault="00177976" w:rsidP="00177976">
                  <w:pPr>
                    <w:numPr>
                      <w:ilvl w:val="1"/>
                      <w:numId w:val="51"/>
                    </w:numPr>
                    <w:contextualSpacing/>
                    <w:jc w:val="both"/>
                    <w:rPr>
                      <w:b/>
                      <w:sz w:val="18"/>
                      <w:szCs w:val="18"/>
                      <w:lang w:val="es-BO"/>
                    </w:rPr>
                  </w:pPr>
                  <w:r w:rsidRPr="00DC7471">
                    <w:rPr>
                      <w:b/>
                      <w:sz w:val="18"/>
                      <w:szCs w:val="18"/>
                      <w:lang w:val="es-BO"/>
                    </w:rPr>
                    <w:t>Reemplazo temporal</w:t>
                  </w:r>
                  <w:r w:rsidRPr="0067783B">
                    <w:rPr>
                      <w:b/>
                      <w:sz w:val="18"/>
                      <w:szCs w:val="18"/>
                      <w:lang w:val="es-BO"/>
                    </w:rPr>
                    <w:t xml:space="preserve"> de componentes: </w:t>
                  </w:r>
                  <w:r w:rsidRPr="0067783B">
                    <w:rPr>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rsidR="00177976" w:rsidRDefault="00177976" w:rsidP="00177976">
                  <w:pPr>
                    <w:pStyle w:val="Prrafodelista"/>
                    <w:rPr>
                      <w:b/>
                      <w:sz w:val="18"/>
                      <w:szCs w:val="18"/>
                      <w:lang w:val="es-BO"/>
                    </w:rPr>
                  </w:pPr>
                </w:p>
                <w:p w:rsidR="00177976" w:rsidRPr="00A83FF7" w:rsidRDefault="00177976" w:rsidP="00177976">
                  <w:pPr>
                    <w:ind w:left="792"/>
                    <w:contextualSpacing/>
                    <w:jc w:val="both"/>
                    <w:rPr>
                      <w:b/>
                      <w:sz w:val="18"/>
                      <w:szCs w:val="18"/>
                      <w:lang w:val="es-BO"/>
                    </w:rPr>
                  </w:pPr>
                </w:p>
                <w:p w:rsidR="00177976" w:rsidRPr="0067783B" w:rsidRDefault="00177976" w:rsidP="00177976">
                  <w:pPr>
                    <w:contextualSpacing/>
                    <w:jc w:val="both"/>
                    <w:rPr>
                      <w:b/>
                      <w:sz w:val="18"/>
                      <w:szCs w:val="18"/>
                      <w:lang w:val="es-BO"/>
                    </w:rPr>
                  </w:pPr>
                </w:p>
                <w:p w:rsidR="00177976" w:rsidRDefault="00177976" w:rsidP="00177976">
                  <w:pPr>
                    <w:pStyle w:val="Prrafodelista"/>
                    <w:numPr>
                      <w:ilvl w:val="1"/>
                      <w:numId w:val="51"/>
                    </w:numPr>
                    <w:contextualSpacing/>
                    <w:jc w:val="both"/>
                    <w:rPr>
                      <w:rFonts w:ascii="Verdana" w:hAnsi="Verdana"/>
                      <w:sz w:val="18"/>
                      <w:szCs w:val="18"/>
                      <w:lang w:val="es-BO"/>
                    </w:rPr>
                  </w:pPr>
                  <w:r w:rsidRPr="0067783B">
                    <w:rPr>
                      <w:rFonts w:ascii="Verdana" w:hAnsi="Verdana"/>
                      <w:b/>
                      <w:sz w:val="18"/>
                      <w:szCs w:val="18"/>
                      <w:lang w:val="es-BO"/>
                    </w:rPr>
                    <w:t xml:space="preserve">Provisión de repuestos: </w:t>
                  </w:r>
                  <w:r w:rsidRPr="0067783B">
                    <w:rPr>
                      <w:rFonts w:ascii="Verdana" w:hAnsi="Verdana"/>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177976" w:rsidRPr="0067783B" w:rsidRDefault="00177976" w:rsidP="00177976">
                  <w:pPr>
                    <w:pStyle w:val="Prrafodelista"/>
                    <w:ind w:left="792"/>
                    <w:contextualSpacing/>
                    <w:jc w:val="both"/>
                    <w:rPr>
                      <w:rFonts w:ascii="Verdana" w:hAnsi="Verdana"/>
                      <w:sz w:val="18"/>
                      <w:szCs w:val="18"/>
                      <w:lang w:val="es-BO"/>
                    </w:rPr>
                  </w:pPr>
                </w:p>
                <w:p w:rsidR="00177976" w:rsidRPr="00AE4EE6" w:rsidRDefault="00177976" w:rsidP="00177976">
                  <w:pPr>
                    <w:numPr>
                      <w:ilvl w:val="1"/>
                      <w:numId w:val="51"/>
                    </w:numPr>
                    <w:contextualSpacing/>
                    <w:jc w:val="both"/>
                    <w:rPr>
                      <w:b/>
                      <w:sz w:val="18"/>
                      <w:szCs w:val="18"/>
                      <w:lang w:val="es-BO"/>
                    </w:rPr>
                  </w:pPr>
                  <w:r w:rsidRPr="0067783B">
                    <w:rPr>
                      <w:b/>
                      <w:sz w:val="18"/>
                      <w:szCs w:val="18"/>
                      <w:lang w:val="es-BO"/>
                    </w:rPr>
                    <w:t xml:space="preserve">Cambio definitivo de equipo(s): </w:t>
                  </w:r>
                  <w:r w:rsidRPr="0067783B">
                    <w:rPr>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177976" w:rsidRPr="0067783B" w:rsidRDefault="00177976" w:rsidP="00177976">
                  <w:pPr>
                    <w:ind w:left="792"/>
                    <w:contextualSpacing/>
                    <w:jc w:val="both"/>
                    <w:rPr>
                      <w:b/>
                      <w:sz w:val="18"/>
                      <w:szCs w:val="18"/>
                      <w:lang w:val="es-BO"/>
                    </w:rPr>
                  </w:pPr>
                </w:p>
                <w:p w:rsidR="00177976" w:rsidRPr="00DC7471" w:rsidRDefault="00177976" w:rsidP="00177976">
                  <w:pPr>
                    <w:numPr>
                      <w:ilvl w:val="1"/>
                      <w:numId w:val="51"/>
                    </w:numPr>
                    <w:contextualSpacing/>
                    <w:jc w:val="both"/>
                    <w:rPr>
                      <w:b/>
                      <w:sz w:val="18"/>
                      <w:szCs w:val="18"/>
                      <w:lang w:val="es-BO"/>
                    </w:rPr>
                  </w:pPr>
                  <w:r w:rsidRPr="00DC7471">
                    <w:rPr>
                      <w:b/>
                      <w:sz w:val="18"/>
                      <w:szCs w:val="18"/>
                      <w:lang w:val="es-BO"/>
                    </w:rPr>
                    <w:t>Mantenimiento preventivo:</w:t>
                  </w:r>
                  <w:r w:rsidRPr="00DC7471">
                    <w:rPr>
                      <w:sz w:val="18"/>
                      <w:szCs w:val="18"/>
                      <w:lang w:val="es-BO"/>
                    </w:rPr>
                    <w:t xml:space="preserve"> Se deberá efectuar al menos 2 veces al año durante el primer año.</w:t>
                  </w:r>
                </w:p>
                <w:p w:rsidR="00177976" w:rsidRPr="0067783B" w:rsidRDefault="00177976" w:rsidP="00177976">
                  <w:pPr>
                    <w:ind w:left="792"/>
                    <w:contextualSpacing/>
                    <w:jc w:val="both"/>
                    <w:rPr>
                      <w:b/>
                      <w:sz w:val="18"/>
                      <w:szCs w:val="18"/>
                      <w:lang w:val="es-BO"/>
                    </w:rPr>
                  </w:pPr>
                </w:p>
                <w:p w:rsidR="00177976" w:rsidRPr="007F7718" w:rsidRDefault="00177976" w:rsidP="00177976">
                  <w:pPr>
                    <w:pStyle w:val="Prrafodelista"/>
                    <w:numPr>
                      <w:ilvl w:val="0"/>
                      <w:numId w:val="51"/>
                    </w:numPr>
                    <w:contextualSpacing/>
                    <w:jc w:val="both"/>
                    <w:rPr>
                      <w:rFonts w:ascii="Verdana" w:hAnsi="Verdana"/>
                      <w:b/>
                      <w:sz w:val="18"/>
                      <w:szCs w:val="18"/>
                      <w:lang w:val="es-BO"/>
                    </w:rPr>
                  </w:pPr>
                  <w:r w:rsidRPr="007F7718">
                    <w:rPr>
                      <w:rFonts w:ascii="Verdana" w:hAnsi="Verdana"/>
                      <w:b/>
                      <w:sz w:val="18"/>
                      <w:szCs w:val="18"/>
                      <w:lang w:val="es-BO"/>
                    </w:rPr>
                    <w:t>La garantía será ejecutada en cualquiera de los siguientes casos:</w:t>
                  </w:r>
                </w:p>
                <w:p w:rsidR="00177976" w:rsidRPr="007F7718" w:rsidRDefault="00177976" w:rsidP="00177976">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la atención técnica de más de cinco (5) días hábiles de notificada.</w:t>
                  </w:r>
                </w:p>
                <w:p w:rsidR="00177976" w:rsidRPr="007F7718" w:rsidRDefault="00177976" w:rsidP="00177976">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el préstamo de componentes de más de diez (10) días hábiles de atendida la asistencia técnica.</w:t>
                  </w:r>
                </w:p>
                <w:p w:rsidR="00177976" w:rsidRPr="007F7718" w:rsidRDefault="00177976" w:rsidP="00177976">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reemplazo definitivo de más de treinta (30) días hábiles de atendida la asistencia técnica.</w:t>
                  </w:r>
                </w:p>
                <w:p w:rsidR="00177976" w:rsidRPr="007F7718" w:rsidRDefault="00177976" w:rsidP="00177976">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en la provisión de repuestos de más de treinta (30) días hábiles de atendida la asistencia técnica.</w:t>
                  </w:r>
                </w:p>
                <w:p w:rsidR="00177976" w:rsidRPr="007F7718" w:rsidRDefault="00177976" w:rsidP="00177976">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El incumplimiento al mantenimiento preventivo.</w:t>
                  </w:r>
                </w:p>
                <w:p w:rsidR="00177976" w:rsidRDefault="00177976" w:rsidP="00177976">
                  <w:pPr>
                    <w:pStyle w:val="Prrafodelista"/>
                    <w:numPr>
                      <w:ilvl w:val="1"/>
                      <w:numId w:val="57"/>
                    </w:numPr>
                    <w:ind w:hanging="4"/>
                    <w:contextualSpacing/>
                    <w:jc w:val="both"/>
                    <w:rPr>
                      <w:rFonts w:ascii="Verdana" w:hAnsi="Verdana"/>
                      <w:sz w:val="18"/>
                      <w:szCs w:val="18"/>
                      <w:lang w:val="es-BO"/>
                    </w:rPr>
                  </w:pPr>
                  <w:r w:rsidRPr="00157E8D">
                    <w:rPr>
                      <w:rFonts w:ascii="Verdana" w:hAnsi="Verdana"/>
                      <w:sz w:val="18"/>
                      <w:szCs w:val="18"/>
                      <w:lang w:val="es-BO"/>
                    </w:rPr>
                    <w:t>Deficiente funcionamiento de los componentes en la altura sobre el nivel del mar de la ciudad de La Paz – 3.600 metros sobre el nivel del mar.</w:t>
                  </w:r>
                </w:p>
                <w:p w:rsidR="00177976" w:rsidRPr="00157E8D" w:rsidRDefault="00177976" w:rsidP="00177976">
                  <w:pPr>
                    <w:pStyle w:val="Prrafodelista"/>
                    <w:ind w:left="360"/>
                    <w:contextualSpacing/>
                    <w:jc w:val="both"/>
                    <w:rPr>
                      <w:rFonts w:ascii="Verdana" w:hAnsi="Verdana"/>
                      <w:sz w:val="18"/>
                      <w:szCs w:val="18"/>
                      <w:lang w:val="es-BO"/>
                    </w:rPr>
                  </w:pPr>
                </w:p>
                <w:p w:rsidR="00177976" w:rsidRDefault="00177976" w:rsidP="00177976">
                  <w:pPr>
                    <w:jc w:val="both"/>
                    <w:rPr>
                      <w:b/>
                      <w:i/>
                      <w:sz w:val="18"/>
                      <w:szCs w:val="18"/>
                      <w:lang w:val="es-BO"/>
                    </w:rPr>
                  </w:pPr>
                  <w:r w:rsidRPr="0067783B">
                    <w:rPr>
                      <w:b/>
                      <w:i/>
                      <w:sz w:val="18"/>
                      <w:szCs w:val="18"/>
                      <w:lang w:val="es-BO"/>
                    </w:rPr>
                    <w:t>(Manifestar aceptación)</w:t>
                  </w:r>
                </w:p>
                <w:p w:rsidR="00177976" w:rsidRPr="0067783B" w:rsidRDefault="00177976" w:rsidP="00177976">
                  <w:pPr>
                    <w:jc w:val="both"/>
                    <w:rPr>
                      <w:b/>
                      <w:sz w:val="18"/>
                      <w:szCs w:val="18"/>
                      <w:lang w:val="es-BO"/>
                    </w:rPr>
                  </w:pP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CONFIDENCIALIDAD</w:t>
                  </w:r>
                </w:p>
              </w:tc>
            </w:tr>
            <w:tr w:rsidR="00177976" w:rsidRPr="0067783B" w:rsidTr="00437908">
              <w:trPr>
                <w:trHeight w:val="1110"/>
              </w:trPr>
              <w:tc>
                <w:tcPr>
                  <w:tcW w:w="4609" w:type="pct"/>
                  <w:vAlign w:val="center"/>
                </w:tcPr>
                <w:p w:rsidR="00177976" w:rsidRPr="0067783B" w:rsidRDefault="00177976" w:rsidP="00177976">
                  <w:pPr>
                    <w:jc w:val="both"/>
                    <w:rPr>
                      <w:sz w:val="18"/>
                      <w:szCs w:val="18"/>
                      <w:lang w:val="es-BO"/>
                    </w:rPr>
                  </w:pPr>
                  <w:r>
                    <w:rPr>
                      <w:sz w:val="18"/>
                      <w:szCs w:val="18"/>
                      <w:lang w:val="es-BO"/>
                    </w:rPr>
                    <w:t>El proveedor</w:t>
                  </w:r>
                  <w:r w:rsidRPr="0067783B">
                    <w:rPr>
                      <w:sz w:val="18"/>
                      <w:szCs w:val="18"/>
                      <w:lang w:val="es-BO"/>
                    </w:rPr>
                    <w:t xml:space="preserve"> deberá guardar confidencialidad y discrecionalidad en cuanto a la instalación del sistema, así como de la información institucional que se genere o a la que tenga acceso de manera directa como efecto de la ejecución del presente Contrato.</w:t>
                  </w:r>
                </w:p>
                <w:p w:rsidR="00177976" w:rsidRPr="0067783B" w:rsidRDefault="00177976" w:rsidP="00177976">
                  <w:pPr>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RÉGIMEN DE MULTAS</w:t>
                  </w:r>
                </w:p>
              </w:tc>
            </w:tr>
            <w:tr w:rsidR="00177976" w:rsidRPr="0067783B" w:rsidTr="00437908">
              <w:trPr>
                <w:trHeight w:val="825"/>
              </w:trPr>
              <w:tc>
                <w:tcPr>
                  <w:tcW w:w="4609" w:type="pct"/>
                  <w:vAlign w:val="center"/>
                </w:tcPr>
                <w:p w:rsidR="00177976" w:rsidRDefault="00177976" w:rsidP="00177976">
                  <w:pPr>
                    <w:jc w:val="both"/>
                    <w:rPr>
                      <w:sz w:val="18"/>
                      <w:szCs w:val="18"/>
                    </w:rPr>
                  </w:pPr>
                  <w:r w:rsidRPr="0067783B">
                    <w:rPr>
                      <w:sz w:val="18"/>
                      <w:szCs w:val="18"/>
                    </w:rPr>
                    <w:t>El BCB se reserva el derecho de descontar del monto total adjudicado del tres por mil (3X1000) por cada día calendario de retraso en el plazo de recepción e instalación de los bienes sujeto a verificación y una multa del tres por mil (3X1000) por cada día hábil de retraso en las etapas de subsanación de observaciones,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177976" w:rsidRPr="0067783B" w:rsidRDefault="00177976" w:rsidP="00177976">
                  <w:pPr>
                    <w:jc w:val="both"/>
                    <w:rPr>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FORMA DE PAGO</w:t>
                  </w:r>
                </w:p>
              </w:tc>
            </w:tr>
            <w:tr w:rsidR="00177976" w:rsidRPr="0067783B" w:rsidTr="00437908">
              <w:trPr>
                <w:trHeight w:val="1543"/>
              </w:trPr>
              <w:tc>
                <w:tcPr>
                  <w:tcW w:w="4609" w:type="pct"/>
                  <w:vAlign w:val="center"/>
                </w:tcPr>
                <w:p w:rsidR="00177976" w:rsidRPr="0067783B" w:rsidRDefault="00177976" w:rsidP="00177976">
                  <w:pPr>
                    <w:jc w:val="both"/>
                    <w:rPr>
                      <w:sz w:val="18"/>
                      <w:szCs w:val="18"/>
                      <w:lang w:val="es-BO"/>
                    </w:rPr>
                  </w:pPr>
                  <w:r w:rsidRPr="0067783B">
                    <w:rPr>
                      <w:sz w:val="18"/>
                      <w:szCs w:val="18"/>
                      <w:lang w:val="es-BO"/>
                    </w:rPr>
                    <w:t>El BCB efectuará el pago por la totalidad del monto adjudicado por la provisión e instalación del sistema, una vez se emita la respectiva Acta de Recepción por la Comisión de Recepción y se reciba la factura correspondiente.</w:t>
                  </w:r>
                </w:p>
                <w:p w:rsidR="00177976" w:rsidRPr="0067783B" w:rsidRDefault="00177976" w:rsidP="00177976">
                  <w:pPr>
                    <w:jc w:val="both"/>
                    <w:rPr>
                      <w:sz w:val="18"/>
                      <w:szCs w:val="18"/>
                      <w:lang w:val="es-BO"/>
                    </w:rPr>
                  </w:pPr>
                </w:p>
                <w:p w:rsidR="00177976" w:rsidRDefault="00177976" w:rsidP="00177976">
                  <w:pPr>
                    <w:jc w:val="both"/>
                    <w:rPr>
                      <w:sz w:val="18"/>
                      <w:szCs w:val="18"/>
                      <w:lang w:val="es-BO"/>
                    </w:rPr>
                  </w:pPr>
                  <w:r w:rsidRPr="0067783B">
                    <w:rPr>
                      <w:sz w:val="18"/>
                      <w:szCs w:val="18"/>
                      <w:lang w:val="es-BO"/>
                    </w:rPr>
                    <w:t>El proveedor debe presentar la Factura, adjuntando el desglose del costo de los componentes correspondientes a la provisión del Sistema.</w:t>
                  </w:r>
                </w:p>
                <w:p w:rsidR="00177976" w:rsidRPr="0067783B" w:rsidRDefault="00177976" w:rsidP="00177976">
                  <w:pPr>
                    <w:jc w:val="both"/>
                    <w:rPr>
                      <w:sz w:val="18"/>
                      <w:szCs w:val="18"/>
                      <w:lang w:val="es-BO"/>
                    </w:rPr>
                  </w:pP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1064"/>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ANTICIPO</w:t>
                  </w:r>
                </w:p>
              </w:tc>
            </w:tr>
            <w:tr w:rsidR="00177976" w:rsidRPr="0067783B" w:rsidTr="00437908">
              <w:trPr>
                <w:trHeight w:val="549"/>
              </w:trPr>
              <w:tc>
                <w:tcPr>
                  <w:tcW w:w="4609" w:type="pct"/>
                  <w:vAlign w:val="center"/>
                </w:tcPr>
                <w:p w:rsidR="00177976" w:rsidRDefault="00177976" w:rsidP="00177976">
                  <w:pPr>
                    <w:jc w:val="both"/>
                    <w:rPr>
                      <w:sz w:val="18"/>
                      <w:szCs w:val="18"/>
                      <w:lang w:val="es-BO"/>
                    </w:rPr>
                  </w:pPr>
                  <w:r w:rsidRPr="0067783B">
                    <w:rPr>
                      <w:sz w:val="18"/>
                      <w:szCs w:val="18"/>
                      <w:lang w:val="es-BO"/>
                    </w:rPr>
                    <w:t xml:space="preserve">No se otorgará ningún anticipo para el presente proceso de adquisición. </w:t>
                  </w:r>
                </w:p>
                <w:p w:rsidR="00177976" w:rsidRPr="0067783B" w:rsidRDefault="00177976" w:rsidP="00177976">
                  <w:pPr>
                    <w:jc w:val="both"/>
                    <w:rPr>
                      <w:sz w:val="18"/>
                      <w:szCs w:val="18"/>
                      <w:lang w:val="es-BO"/>
                    </w:rPr>
                  </w:pPr>
                </w:p>
              </w:tc>
              <w:tc>
                <w:tcPr>
                  <w:tcW w:w="92"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SUBCONTRATACIÓN</w:t>
                  </w:r>
                </w:p>
              </w:tc>
            </w:tr>
            <w:tr w:rsidR="00177976" w:rsidRPr="0067783B" w:rsidTr="00437908">
              <w:trPr>
                <w:trHeight w:val="548"/>
              </w:trPr>
              <w:tc>
                <w:tcPr>
                  <w:tcW w:w="4609" w:type="pct"/>
                  <w:vAlign w:val="center"/>
                </w:tcPr>
                <w:p w:rsidR="00177976" w:rsidRPr="0067783B" w:rsidRDefault="00177976" w:rsidP="00177976">
                  <w:pPr>
                    <w:jc w:val="both"/>
                    <w:rPr>
                      <w:sz w:val="18"/>
                      <w:szCs w:val="18"/>
                      <w:lang w:val="es-BO"/>
                    </w:rPr>
                  </w:pPr>
                  <w:r w:rsidRPr="0067783B">
                    <w:rPr>
                      <w:sz w:val="18"/>
                      <w:szCs w:val="18"/>
                      <w:lang w:val="es-BO"/>
                    </w:rPr>
                    <w:t>No se aceptará subcontrataciones para el presente proceso de adquisición.</w:t>
                  </w:r>
                </w:p>
              </w:tc>
              <w:tc>
                <w:tcPr>
                  <w:tcW w:w="92"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auto"/>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77976" w:rsidRPr="0067783B" w:rsidTr="00437908">
              <w:trPr>
                <w:trHeight w:val="283"/>
              </w:trPr>
              <w:tc>
                <w:tcPr>
                  <w:tcW w:w="5000" w:type="pct"/>
                  <w:gridSpan w:val="6"/>
                  <w:shd w:val="clear" w:color="auto" w:fill="17365D" w:themeFill="text2" w:themeFillShade="BF"/>
                  <w:vAlign w:val="center"/>
                </w:tcPr>
                <w:p w:rsidR="00177976" w:rsidRPr="008F50A3" w:rsidRDefault="00177976" w:rsidP="00177976">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sz w:val="18"/>
                      <w:szCs w:val="18"/>
                      <w:lang w:val="es-BO"/>
                    </w:rPr>
                    <w:t xml:space="preserve">  </w:t>
                  </w:r>
                  <w:r w:rsidRPr="008F50A3">
                    <w:rPr>
                      <w:rFonts w:ascii="Verdana" w:hAnsi="Verdana"/>
                      <w:b/>
                      <w:sz w:val="18"/>
                      <w:szCs w:val="18"/>
                      <w:lang w:val="es-BO"/>
                    </w:rPr>
                    <w:t>OBLIGACIONES DEL PROVEEDOR</w:t>
                  </w:r>
                </w:p>
              </w:tc>
            </w:tr>
            <w:tr w:rsidR="00177976" w:rsidRPr="0067783B" w:rsidTr="00437908">
              <w:trPr>
                <w:trHeight w:val="283"/>
              </w:trPr>
              <w:tc>
                <w:tcPr>
                  <w:tcW w:w="4609" w:type="pct"/>
                  <w:vAlign w:val="center"/>
                </w:tcPr>
                <w:p w:rsidR="00177976" w:rsidRPr="0067783B" w:rsidRDefault="00177976" w:rsidP="00177976">
                  <w:pPr>
                    <w:jc w:val="both"/>
                    <w:rPr>
                      <w:sz w:val="18"/>
                      <w:szCs w:val="18"/>
                      <w:lang w:val="es-BO"/>
                    </w:rPr>
                  </w:pPr>
                  <w:r w:rsidRPr="0067783B">
                    <w:rPr>
                      <w:sz w:val="18"/>
                      <w:szCs w:val="18"/>
                      <w:lang w:val="es-BO"/>
                    </w:rPr>
                    <w:t xml:space="preserve">El </w:t>
                  </w:r>
                  <w:r>
                    <w:rPr>
                      <w:sz w:val="18"/>
                      <w:szCs w:val="18"/>
                      <w:lang w:val="es-BO"/>
                    </w:rPr>
                    <w:t>proveedor</w:t>
                  </w:r>
                  <w:r w:rsidRPr="0067783B">
                    <w:rPr>
                      <w:sz w:val="18"/>
                      <w:szCs w:val="18"/>
                      <w:lang w:val="es-BO"/>
                    </w:rPr>
                    <w:t xml:space="preserve"> será directa y exclusivamente responsable del pago de sueldos, seguros, aportes, beneficios sociales y toda relación laboral con su personal. </w:t>
                  </w:r>
                </w:p>
                <w:p w:rsidR="00177976" w:rsidRPr="0067783B" w:rsidRDefault="00177976" w:rsidP="00177976">
                  <w:pPr>
                    <w:jc w:val="both"/>
                    <w:rPr>
                      <w:sz w:val="18"/>
                      <w:szCs w:val="18"/>
                      <w:lang w:val="es-BO"/>
                    </w:rPr>
                  </w:pPr>
                </w:p>
                <w:p w:rsidR="00177976" w:rsidRPr="0067783B" w:rsidRDefault="00177976" w:rsidP="00177976">
                  <w:pPr>
                    <w:jc w:val="both"/>
                    <w:rPr>
                      <w:sz w:val="18"/>
                      <w:szCs w:val="18"/>
                      <w:lang w:val="es-BO"/>
                    </w:rPr>
                  </w:pPr>
                  <w:r w:rsidRPr="0067783B">
                    <w:rPr>
                      <w:sz w:val="18"/>
                      <w:szCs w:val="18"/>
                      <w:lang w:val="es-BO"/>
                    </w:rPr>
                    <w:t xml:space="preserve">Asimismo, </w:t>
                  </w:r>
                  <w:r>
                    <w:rPr>
                      <w:sz w:val="18"/>
                      <w:szCs w:val="18"/>
                      <w:lang w:val="es-BO"/>
                    </w:rPr>
                    <w:t>el proveedor</w:t>
                  </w:r>
                  <w:r w:rsidRPr="0067783B">
                    <w:rPr>
                      <w:sz w:val="18"/>
                      <w:szCs w:val="18"/>
                      <w:lang w:val="es-BO"/>
                    </w:rPr>
                    <w:t xml:space="preserve"> tiene la obligación de proveer a su personal de ropa de trabajo, equipos de protección personal contra riesgos de seguridad ocupacional y herramientas adecuadas para el trabajo de acuerdo al Decreto Supremo N°108 y a la Resolución </w:t>
                  </w:r>
                  <w:r w:rsidRPr="00DC7471">
                    <w:rPr>
                      <w:sz w:val="18"/>
                      <w:szCs w:val="18"/>
                      <w:lang w:val="es-BO"/>
                    </w:rPr>
                    <w:t>Ministerial N° 527/09. Para tal efecto, el Departamento de Seguridad y Contingencias</w:t>
                  </w:r>
                  <w:r>
                    <w:rPr>
                      <w:sz w:val="18"/>
                      <w:szCs w:val="18"/>
                      <w:lang w:val="es-BO"/>
                    </w:rPr>
                    <w:t xml:space="preserve"> (</w:t>
                  </w:r>
                  <w:r w:rsidRPr="0067783B">
                    <w:rPr>
                      <w:sz w:val="18"/>
                      <w:szCs w:val="18"/>
                      <w:lang w:val="es-BO"/>
                    </w:rPr>
                    <w:t>DSC</w:t>
                  </w:r>
                  <w:r>
                    <w:rPr>
                      <w:sz w:val="18"/>
                      <w:szCs w:val="18"/>
                      <w:lang w:val="es-BO"/>
                    </w:rPr>
                    <w:t>)</w:t>
                  </w:r>
                  <w:r w:rsidRPr="0067783B">
                    <w:rPr>
                      <w:sz w:val="18"/>
                      <w:szCs w:val="18"/>
                      <w:lang w:val="es-BO"/>
                    </w:rPr>
                    <w:t xml:space="preserve"> verificará el cumplimiento de la normativa vigente en seguridad ocupacional.</w:t>
                  </w:r>
                </w:p>
                <w:p w:rsidR="00177976" w:rsidRPr="0067783B" w:rsidRDefault="00177976" w:rsidP="00177976">
                  <w:pPr>
                    <w:jc w:val="both"/>
                    <w:rPr>
                      <w:sz w:val="18"/>
                      <w:szCs w:val="18"/>
                      <w:lang w:val="es-BO"/>
                    </w:rPr>
                  </w:pPr>
                </w:p>
                <w:p w:rsidR="00177976" w:rsidRDefault="00177976" w:rsidP="00177976">
                  <w:pPr>
                    <w:jc w:val="both"/>
                    <w:rPr>
                      <w:sz w:val="18"/>
                      <w:szCs w:val="18"/>
                      <w:lang w:val="es-BO"/>
                    </w:rPr>
                  </w:pPr>
                  <w:r w:rsidRPr="0067783B">
                    <w:rPr>
                      <w:sz w:val="18"/>
                      <w:szCs w:val="18"/>
                      <w:lang w:val="es-BO"/>
                    </w:rPr>
                    <w:lastRenderedPageBreak/>
                    <w:t>En ambos casos el BCB queda liberado de cualquier obligación o responsabilidad, desde el inicio del contrato.</w:t>
                  </w:r>
                </w:p>
                <w:p w:rsidR="00177976" w:rsidRPr="0067783B" w:rsidRDefault="00177976" w:rsidP="00177976">
                  <w:pPr>
                    <w:jc w:val="both"/>
                    <w:rPr>
                      <w:i/>
                      <w:sz w:val="18"/>
                      <w:szCs w:val="18"/>
                      <w:lang w:val="es-BO"/>
                    </w:rPr>
                  </w:pPr>
                  <w:r w:rsidRPr="0067783B">
                    <w:rPr>
                      <w:i/>
                      <w:sz w:val="18"/>
                      <w:szCs w:val="18"/>
                      <w:lang w:val="es-BO"/>
                    </w:rPr>
                    <w:t xml:space="preserve"> </w:t>
                  </w:r>
                </w:p>
                <w:p w:rsidR="00177976" w:rsidRPr="0067783B" w:rsidRDefault="00177976" w:rsidP="00177976">
                  <w:pPr>
                    <w:jc w:val="both"/>
                    <w:rPr>
                      <w:b/>
                      <w:sz w:val="18"/>
                      <w:szCs w:val="18"/>
                      <w:lang w:val="es-BO"/>
                    </w:rPr>
                  </w:pPr>
                  <w:r w:rsidRPr="0067783B">
                    <w:rPr>
                      <w:b/>
                      <w:i/>
                      <w:sz w:val="18"/>
                      <w:szCs w:val="18"/>
                      <w:lang w:val="es-BO"/>
                    </w:rPr>
                    <w:t>(Manifestar aceptación)</w:t>
                  </w:r>
                </w:p>
              </w:tc>
              <w:tc>
                <w:tcPr>
                  <w:tcW w:w="92" w:type="pct"/>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3" w:type="pct"/>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15" w:type="pct"/>
                  <w:gridSpan w:val="2"/>
                  <w:shd w:val="reverseDiagStripe" w:color="auto" w:fill="D9D9D9"/>
                  <w:vAlign w:val="center"/>
                </w:tcPr>
                <w:p w:rsidR="00177976" w:rsidRPr="0067783B" w:rsidRDefault="00177976" w:rsidP="0017797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rsidR="00DA79A4" w:rsidRDefault="00DA79A4" w:rsidP="00B4407A">
            <w:pPr>
              <w:jc w:val="both"/>
              <w:rPr>
                <w:rFonts w:cs="Arial"/>
                <w:sz w:val="18"/>
                <w:szCs w:val="18"/>
                <w:lang w:val="es-BO"/>
              </w:rPr>
            </w:pPr>
          </w:p>
          <w:p w:rsidR="00177976" w:rsidRDefault="00177976" w:rsidP="00B4407A">
            <w:pPr>
              <w:jc w:val="both"/>
              <w:rPr>
                <w:rFonts w:cs="Arial"/>
                <w:sz w:val="18"/>
                <w:szCs w:val="18"/>
                <w:lang w:val="es-BO"/>
              </w:rPr>
            </w:pPr>
          </w:p>
          <w:p w:rsidR="00177976" w:rsidRDefault="00177976" w:rsidP="00B4407A">
            <w:pPr>
              <w:jc w:val="both"/>
              <w:rPr>
                <w:rFonts w:cs="Arial"/>
                <w:sz w:val="18"/>
                <w:szCs w:val="18"/>
                <w:lang w:val="es-BO"/>
              </w:rPr>
            </w:pPr>
          </w:p>
          <w:p w:rsidR="00177976" w:rsidRDefault="00177976" w:rsidP="00B4407A">
            <w:pPr>
              <w:jc w:val="both"/>
              <w:rPr>
                <w:rFonts w:cs="Arial"/>
                <w:sz w:val="18"/>
                <w:szCs w:val="18"/>
                <w:lang w:val="es-BO"/>
              </w:rPr>
            </w:pPr>
          </w:p>
          <w:p w:rsidR="00177976" w:rsidRDefault="00177976" w:rsidP="00B4407A">
            <w:pPr>
              <w:jc w:val="both"/>
              <w:rPr>
                <w:rFonts w:cs="Arial"/>
                <w:sz w:val="18"/>
                <w:szCs w:val="18"/>
                <w:lang w:val="es-BO"/>
              </w:rPr>
            </w:pPr>
          </w:p>
          <w:p w:rsidR="00177976" w:rsidRDefault="00177976" w:rsidP="00B4407A">
            <w:pPr>
              <w:jc w:val="both"/>
              <w:rPr>
                <w:rFonts w:cs="Arial"/>
                <w:sz w:val="18"/>
                <w:szCs w:val="18"/>
                <w:lang w:val="es-BO"/>
              </w:rPr>
            </w:pPr>
          </w:p>
          <w:p w:rsidR="00177976" w:rsidRPr="009956C4" w:rsidRDefault="00177976" w:rsidP="00B4407A">
            <w:pPr>
              <w:jc w:val="both"/>
              <w:rPr>
                <w:rFonts w:cs="Arial"/>
                <w:sz w:val="18"/>
                <w:szCs w:val="18"/>
                <w:lang w:val="es-BO"/>
              </w:rPr>
            </w:pPr>
          </w:p>
          <w:p w:rsidR="00DA79A4" w:rsidRPr="009956C4" w:rsidRDefault="00DA79A4" w:rsidP="00DB65B3">
            <w:pPr>
              <w:rPr>
                <w:rFonts w:cs="Arial"/>
                <w:sz w:val="18"/>
                <w:szCs w:val="18"/>
                <w:lang w:val="es-BO"/>
              </w:rPr>
            </w:pPr>
          </w:p>
        </w:tc>
      </w:tr>
    </w:tbl>
    <w:p w:rsidR="00DA79A4" w:rsidRDefault="00DA79A4" w:rsidP="006F4713">
      <w:pPr>
        <w:ind w:firstLine="567"/>
        <w:rPr>
          <w:sz w:val="18"/>
          <w:szCs w:val="18"/>
          <w:lang w:val="es-BO"/>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45CFA" w:rsidP="00745CFA">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E84719" w:rsidRDefault="00E84719" w:rsidP="00E84719">
      <w:pPr>
        <w:jc w:val="both"/>
        <w:rPr>
          <w:rFonts w:cs="Arial"/>
          <w:sz w:val="18"/>
          <w:szCs w:val="18"/>
          <w:lang w:val="es-BO"/>
        </w:rPr>
      </w:pPr>
    </w:p>
    <w:p w:rsidR="00E84719" w:rsidRPr="009956C4" w:rsidRDefault="00E84719" w:rsidP="00E84719">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315C9" w:rsidRPr="009956C4" w:rsidRDefault="00E315C9" w:rsidP="00E315C9">
      <w:pPr>
        <w:numPr>
          <w:ilvl w:val="0"/>
          <w:numId w:val="14"/>
        </w:numPr>
        <w:jc w:val="both"/>
        <w:rPr>
          <w:rFonts w:cs="Arial"/>
          <w:sz w:val="18"/>
          <w:szCs w:val="18"/>
          <w:lang w:val="es-BO"/>
        </w:rPr>
      </w:pPr>
      <w:r w:rsidRPr="00E315C9">
        <w:rPr>
          <w:rFonts w:cs="Arial"/>
          <w:sz w:val="18"/>
          <w:szCs w:val="18"/>
          <w:lang w:val="es-BO"/>
        </w:rPr>
        <w:t>Documentación requerida en las especificaciones técnicas y/o condiciones técnicas, de acuerdo al siguientes punto:</w:t>
      </w:r>
    </w:p>
    <w:p w:rsidR="00E315C9" w:rsidRPr="00A14F1E" w:rsidRDefault="00E315C9" w:rsidP="00E315C9">
      <w:pPr>
        <w:ind w:left="360"/>
        <w:jc w:val="both"/>
        <w:rPr>
          <w:rFonts w:cs="Arial"/>
          <w:sz w:val="18"/>
          <w:szCs w:val="18"/>
          <w:lang w:val="es-BO"/>
        </w:rPr>
      </w:pPr>
    </w:p>
    <w:p w:rsidR="00E315C9" w:rsidRPr="008A407F" w:rsidRDefault="00E315C9" w:rsidP="00E315C9">
      <w:pPr>
        <w:pStyle w:val="Prrafodelista"/>
        <w:numPr>
          <w:ilvl w:val="0"/>
          <w:numId w:val="72"/>
        </w:numPr>
        <w:ind w:left="700" w:hanging="308"/>
        <w:jc w:val="both"/>
        <w:rPr>
          <w:rFonts w:ascii="Verdana" w:hAnsi="Verdana" w:cs="Arial"/>
          <w:sz w:val="18"/>
          <w:szCs w:val="18"/>
          <w:lang w:val="es-BO"/>
        </w:rPr>
      </w:pPr>
      <w:r w:rsidRPr="008A407F">
        <w:rPr>
          <w:rFonts w:ascii="Verdana" w:hAnsi="Verdana" w:cs="Arial"/>
          <w:iCs/>
          <w:sz w:val="18"/>
          <w:szCs w:val="18"/>
        </w:rPr>
        <w:t>Experiencia de la Empresa Proponente: Deberá presentar los originales o fotocopia legalizada de los documentos presentados, salvo hubiera declarado formulario 500</w:t>
      </w:r>
      <w:r>
        <w:rPr>
          <w:rFonts w:ascii="Verdana" w:hAnsi="Verdana" w:cs="Arial"/>
          <w:iCs/>
          <w:sz w:val="18"/>
          <w:szCs w:val="18"/>
        </w:rPr>
        <w:t xml:space="preserve"> y sea validada por el SICOES</w:t>
      </w:r>
      <w:r w:rsidRPr="008A407F">
        <w:rPr>
          <w:rFonts w:ascii="Verdana" w:hAnsi="Verdana" w:cs="Arial"/>
          <w:iCs/>
          <w:sz w:val="18"/>
          <w:szCs w:val="18"/>
        </w:rPr>
        <w:t xml:space="preserve">. </w:t>
      </w:r>
    </w:p>
    <w:p w:rsidR="00E315C9" w:rsidRPr="00A14F1E" w:rsidRDefault="00E315C9" w:rsidP="00E315C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E84719">
          <w:pgSz w:w="12240" w:h="15840" w:code="1"/>
          <w:pgMar w:top="1134" w:right="1701" w:bottom="1134" w:left="1469" w:header="710" w:footer="709" w:gutter="0"/>
          <w:cols w:space="708"/>
          <w:docGrid w:linePitch="360"/>
        </w:sect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DA79A4" w:rsidRDefault="00DA79A4" w:rsidP="00DA79A4">
      <w:pPr>
        <w:jc w:val="both"/>
        <w:rPr>
          <w:b/>
          <w:sz w:val="18"/>
          <w:szCs w:val="18"/>
          <w:lang w:val="es-BO"/>
        </w:rPr>
      </w:pPr>
    </w:p>
    <w:tbl>
      <w:tblPr>
        <w:tblW w:w="54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6"/>
        <w:gridCol w:w="25"/>
        <w:gridCol w:w="4512"/>
        <w:gridCol w:w="161"/>
        <w:gridCol w:w="161"/>
        <w:gridCol w:w="160"/>
      </w:tblGrid>
      <w:tr w:rsidR="005C5AF3" w:rsidRPr="0067783B" w:rsidTr="005C5AF3">
        <w:trPr>
          <w:trHeight w:val="283"/>
          <w:tblHeader/>
        </w:trPr>
        <w:tc>
          <w:tcPr>
            <w:tcW w:w="2412" w:type="pct"/>
            <w:vMerge w:val="restart"/>
            <w:shd w:val="clear" w:color="auto" w:fill="D9D9D9"/>
            <w:vAlign w:val="center"/>
          </w:tcPr>
          <w:p w:rsidR="005C5AF3" w:rsidRPr="0067783B" w:rsidRDefault="005C5AF3" w:rsidP="00437908">
            <w:pPr>
              <w:jc w:val="center"/>
              <w:rPr>
                <w:b/>
                <w:bCs/>
                <w:sz w:val="14"/>
                <w:szCs w:val="18"/>
                <w:lang w:val="es-BO"/>
              </w:rPr>
            </w:pPr>
            <w:r w:rsidRPr="0067783B">
              <w:rPr>
                <w:b/>
                <w:bCs/>
                <w:sz w:val="14"/>
                <w:szCs w:val="18"/>
                <w:lang w:val="es-BO"/>
              </w:rPr>
              <w:t>REQUISITOS NECESARIOS DEL(LOS) BIEN(ES) Y LAS CONDICIONES COMPLEMENTARIAS</w:t>
            </w:r>
          </w:p>
        </w:tc>
        <w:tc>
          <w:tcPr>
            <w:tcW w:w="2340" w:type="pct"/>
            <w:gridSpan w:val="2"/>
            <w:tcBorders>
              <w:bottom w:val="single" w:sz="4" w:space="0" w:color="auto"/>
            </w:tcBorders>
            <w:shd w:val="clear"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r w:rsidRPr="0067783B">
              <w:rPr>
                <w:b/>
                <w:sz w:val="14"/>
                <w:szCs w:val="18"/>
                <w:lang w:val="es-BO"/>
              </w:rPr>
              <w:t>PARA SER LLENADO POR EL PROPONENTE</w:t>
            </w:r>
          </w:p>
        </w:tc>
        <w:tc>
          <w:tcPr>
            <w:tcW w:w="248" w:type="pct"/>
            <w:gridSpan w:val="3"/>
            <w:shd w:val="clear"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r>
      <w:tr w:rsidR="005C5AF3" w:rsidRPr="0067783B" w:rsidTr="005C5AF3">
        <w:trPr>
          <w:trHeight w:val="283"/>
          <w:tblHeader/>
        </w:trPr>
        <w:tc>
          <w:tcPr>
            <w:tcW w:w="2412" w:type="pct"/>
            <w:vMerge/>
            <w:shd w:val="clear" w:color="auto" w:fill="D9D9D9"/>
            <w:vAlign w:val="center"/>
          </w:tcPr>
          <w:p w:rsidR="005C5AF3" w:rsidRPr="0067783B" w:rsidRDefault="005C5AF3" w:rsidP="00437908">
            <w:pPr>
              <w:pBdr>
                <w:top w:val="single" w:sz="4" w:space="0" w:color="auto"/>
                <w:left w:val="single" w:sz="4" w:space="0" w:color="auto"/>
                <w:bottom w:val="single" w:sz="4" w:space="0" w:color="auto"/>
              </w:pBdr>
              <w:jc w:val="center"/>
              <w:rPr>
                <w:rFonts w:eastAsia="Arial Unicode MS"/>
                <w:b/>
                <w:bCs/>
                <w:sz w:val="14"/>
                <w:szCs w:val="18"/>
                <w:lang w:val="es-BO"/>
              </w:rPr>
            </w:pPr>
          </w:p>
        </w:tc>
        <w:tc>
          <w:tcPr>
            <w:tcW w:w="2340" w:type="pct"/>
            <w:gridSpan w:val="2"/>
            <w:vMerge w:val="restart"/>
            <w:shd w:val="clear" w:color="auto" w:fill="D9D9D9"/>
            <w:vAlign w:val="center"/>
          </w:tcPr>
          <w:p w:rsidR="005C5AF3" w:rsidRPr="0067783B" w:rsidRDefault="005C5AF3" w:rsidP="0043790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b/>
                <w:bCs/>
                <w:iCs/>
                <w:sz w:val="14"/>
                <w:szCs w:val="18"/>
                <w:lang w:val="es-BO"/>
              </w:rPr>
            </w:pPr>
            <w:r w:rsidRPr="0067783B">
              <w:rPr>
                <w:b/>
                <w:bCs/>
                <w:iCs/>
                <w:sz w:val="14"/>
                <w:szCs w:val="18"/>
                <w:lang w:val="es-BO"/>
              </w:rPr>
              <w:t>CARACTERÍSTICAS DE LA PROPUESTA</w:t>
            </w:r>
          </w:p>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r w:rsidRPr="0067783B">
              <w:rPr>
                <w:sz w:val="14"/>
                <w:szCs w:val="18"/>
                <w:lang w:val="es-BO"/>
              </w:rPr>
              <w:t>(Manifestar aceptación, especificar, adjuntar lo requerido según el registro específico para cada requisito)</w:t>
            </w:r>
          </w:p>
        </w:tc>
        <w:tc>
          <w:tcPr>
            <w:tcW w:w="166" w:type="pct"/>
            <w:gridSpan w:val="2"/>
            <w:shd w:val="clear" w:color="auto" w:fill="D9D9D9"/>
            <w:vAlign w:val="center"/>
          </w:tcPr>
          <w:p w:rsidR="005C5AF3" w:rsidRPr="0067783B" w:rsidRDefault="005C5AF3" w:rsidP="00437908">
            <w:pPr>
              <w:jc w:val="center"/>
              <w:rPr>
                <w:b/>
                <w:bCs/>
                <w:sz w:val="14"/>
                <w:szCs w:val="18"/>
                <w:lang w:val="es-BO"/>
              </w:rPr>
            </w:pPr>
          </w:p>
        </w:tc>
        <w:tc>
          <w:tcPr>
            <w:tcW w:w="83" w:type="pct"/>
            <w:vMerge w:val="restart"/>
            <w:shd w:val="clear" w:color="auto" w:fill="D9D9D9"/>
            <w:vAlign w:val="center"/>
          </w:tcPr>
          <w:p w:rsidR="005C5AF3" w:rsidRPr="0067783B" w:rsidRDefault="005C5AF3" w:rsidP="00437908">
            <w:pPr>
              <w:jc w:val="center"/>
              <w:rPr>
                <w:bCs/>
                <w:sz w:val="14"/>
                <w:szCs w:val="18"/>
                <w:lang w:val="es-BO"/>
              </w:rPr>
            </w:pPr>
          </w:p>
        </w:tc>
      </w:tr>
      <w:tr w:rsidR="005C5AF3" w:rsidRPr="0067783B" w:rsidTr="005C5AF3">
        <w:trPr>
          <w:trHeight w:val="283"/>
          <w:tblHeader/>
        </w:trPr>
        <w:tc>
          <w:tcPr>
            <w:tcW w:w="2412" w:type="pct"/>
            <w:vMerge/>
            <w:tcBorders>
              <w:bottom w:val="single" w:sz="4" w:space="0" w:color="auto"/>
            </w:tcBorders>
            <w:shd w:val="clear" w:color="auto" w:fill="D9D9D9"/>
            <w:vAlign w:val="center"/>
          </w:tcPr>
          <w:p w:rsidR="005C5AF3" w:rsidRPr="0067783B" w:rsidRDefault="005C5AF3" w:rsidP="00437908">
            <w:pPr>
              <w:rPr>
                <w:b/>
                <w:bCs/>
                <w:sz w:val="18"/>
                <w:szCs w:val="18"/>
                <w:lang w:val="es-BO"/>
              </w:rPr>
            </w:pPr>
          </w:p>
        </w:tc>
        <w:tc>
          <w:tcPr>
            <w:tcW w:w="2340" w:type="pct"/>
            <w:gridSpan w:val="2"/>
            <w:vMerge/>
            <w:tcBorders>
              <w:bottom w:val="single" w:sz="4" w:space="0" w:color="auto"/>
            </w:tcBorders>
            <w:shd w:val="clear"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c>
          <w:tcPr>
            <w:tcW w:w="83" w:type="pct"/>
            <w:tcBorders>
              <w:bottom w:val="single" w:sz="4" w:space="0" w:color="auto"/>
            </w:tcBorders>
            <w:shd w:val="clear" w:color="auto" w:fill="D9D9D9"/>
            <w:vAlign w:val="center"/>
          </w:tcPr>
          <w:p w:rsidR="005C5AF3" w:rsidRPr="0067783B" w:rsidRDefault="005C5AF3" w:rsidP="00437908">
            <w:pPr>
              <w:jc w:val="center"/>
              <w:rPr>
                <w:b/>
                <w:bCs/>
                <w:sz w:val="18"/>
                <w:szCs w:val="18"/>
                <w:lang w:val="es-BO"/>
              </w:rPr>
            </w:pPr>
          </w:p>
        </w:tc>
        <w:tc>
          <w:tcPr>
            <w:tcW w:w="83" w:type="pct"/>
            <w:tcBorders>
              <w:bottom w:val="single" w:sz="4" w:space="0" w:color="auto"/>
            </w:tcBorders>
            <w:shd w:val="clear" w:color="auto" w:fill="D9D9D9"/>
            <w:vAlign w:val="center"/>
          </w:tcPr>
          <w:p w:rsidR="005C5AF3" w:rsidRPr="0067783B" w:rsidRDefault="005C5AF3" w:rsidP="00437908">
            <w:pPr>
              <w:jc w:val="center"/>
              <w:rPr>
                <w:b/>
                <w:bCs/>
                <w:sz w:val="18"/>
                <w:szCs w:val="18"/>
                <w:lang w:val="es-BO"/>
              </w:rPr>
            </w:pPr>
          </w:p>
        </w:tc>
        <w:tc>
          <w:tcPr>
            <w:tcW w:w="83" w:type="pct"/>
            <w:vMerge/>
            <w:tcBorders>
              <w:bottom w:val="single" w:sz="4" w:space="0" w:color="auto"/>
            </w:tcBorders>
            <w:shd w:val="clear"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jc w:val="center"/>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67783B" w:rsidRDefault="005C5AF3" w:rsidP="008F0EAC">
            <w:pPr>
              <w:pStyle w:val="Prrafodelista"/>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ind w:firstLine="356"/>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OBJETO Y CAUSA</w:t>
            </w:r>
          </w:p>
        </w:tc>
      </w:tr>
      <w:tr w:rsidR="005C5AF3" w:rsidRPr="0067783B" w:rsidTr="005C5AF3">
        <w:trPr>
          <w:trHeight w:val="625"/>
        </w:trPr>
        <w:tc>
          <w:tcPr>
            <w:tcW w:w="2412" w:type="pct"/>
            <w:vAlign w:val="center"/>
          </w:tcPr>
          <w:p w:rsidR="005C5AF3" w:rsidRDefault="005C5AF3" w:rsidP="00437908">
            <w:pPr>
              <w:ind w:firstLine="6"/>
              <w:jc w:val="both"/>
              <w:rPr>
                <w:bCs/>
                <w:iCs/>
                <w:sz w:val="18"/>
                <w:szCs w:val="18"/>
                <w:lang w:val="es-BO"/>
              </w:rPr>
            </w:pPr>
            <w:r w:rsidRPr="0067783B">
              <w:rPr>
                <w:bCs/>
                <w:iCs/>
                <w:sz w:val="18"/>
                <w:szCs w:val="18"/>
                <w:lang w:val="es-BO"/>
              </w:rPr>
              <w:t>El Banco Central de Bolivia (BCB) req</w:t>
            </w:r>
            <w:r>
              <w:rPr>
                <w:bCs/>
                <w:iCs/>
                <w:sz w:val="18"/>
                <w:szCs w:val="18"/>
                <w:lang w:val="es-BO"/>
              </w:rPr>
              <w:t xml:space="preserve">uiere la </w:t>
            </w:r>
            <w:r w:rsidRPr="00DC7471">
              <w:rPr>
                <w:bCs/>
                <w:iCs/>
                <w:sz w:val="18"/>
                <w:szCs w:val="18"/>
                <w:lang w:val="es-BO"/>
              </w:rPr>
              <w:t>provisión e instalación de Alarmas de pánico para cajas</w:t>
            </w:r>
            <w:r>
              <w:rPr>
                <w:bCs/>
                <w:iCs/>
                <w:sz w:val="18"/>
                <w:szCs w:val="18"/>
                <w:lang w:val="es-BO"/>
              </w:rPr>
              <w:t xml:space="preserve"> del </w:t>
            </w:r>
            <w:r w:rsidRPr="0067783B">
              <w:rPr>
                <w:bCs/>
                <w:iCs/>
                <w:sz w:val="18"/>
                <w:szCs w:val="18"/>
                <w:lang w:val="es-BO"/>
              </w:rPr>
              <w:t xml:space="preserve">Edificio Principal </w:t>
            </w:r>
            <w:r>
              <w:rPr>
                <w:bCs/>
                <w:iCs/>
                <w:sz w:val="18"/>
                <w:szCs w:val="18"/>
                <w:lang w:val="es-BO"/>
              </w:rPr>
              <w:t>para alertar eventos irregulares.</w:t>
            </w:r>
          </w:p>
          <w:p w:rsidR="005C5AF3" w:rsidRPr="0067783B" w:rsidRDefault="005C5AF3" w:rsidP="00437908">
            <w:pPr>
              <w:ind w:firstLine="6"/>
              <w:jc w:val="both"/>
              <w:rPr>
                <w:bCs/>
                <w:iCs/>
                <w:sz w:val="18"/>
                <w:szCs w:val="18"/>
                <w:lang w:val="es-BO"/>
              </w:rPr>
            </w:pPr>
          </w:p>
        </w:tc>
        <w:tc>
          <w:tcPr>
            <w:tcW w:w="2588" w:type="pct"/>
            <w:gridSpan w:val="5"/>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67783B" w:rsidRDefault="005C5AF3" w:rsidP="008F0EAC">
            <w:pPr>
              <w:pStyle w:val="Prrafodelista"/>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CARA</w:t>
            </w:r>
            <w:r w:rsidRPr="0067783B">
              <w:rPr>
                <w:rFonts w:ascii="Verdana" w:hAnsi="Verdana"/>
                <w:b/>
                <w:bCs/>
                <w:color w:val="FFFFFF"/>
                <w:sz w:val="18"/>
                <w:szCs w:val="18"/>
                <w:lang w:val="es-BO"/>
              </w:rPr>
              <w:t xml:space="preserve">CTERÍSTICAS GENERALES DEL SISTEMA </w:t>
            </w:r>
          </w:p>
        </w:tc>
      </w:tr>
      <w:tr w:rsidR="005C5AF3" w:rsidRPr="0067783B" w:rsidTr="005C5AF3">
        <w:trPr>
          <w:trHeight w:val="283"/>
        </w:trPr>
        <w:tc>
          <w:tcPr>
            <w:tcW w:w="5000" w:type="pct"/>
            <w:gridSpan w:val="6"/>
            <w:shd w:val="clear" w:color="auto" w:fill="548DD4" w:themeFill="text2" w:themeFillTint="99"/>
            <w:vAlign w:val="center"/>
          </w:tcPr>
          <w:p w:rsidR="005C5AF3" w:rsidRPr="0067783B" w:rsidRDefault="005C5AF3" w:rsidP="005C5AF3">
            <w:pPr>
              <w:pStyle w:val="Prrafodelista"/>
              <w:numPr>
                <w:ilvl w:val="0"/>
                <w:numId w:val="50"/>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Verdana" w:hAnsi="Verdana"/>
                <w:iCs/>
                <w:sz w:val="18"/>
                <w:szCs w:val="18"/>
                <w:lang w:val="es-BO"/>
              </w:rPr>
            </w:pPr>
            <w:r w:rsidRPr="0067783B">
              <w:rPr>
                <w:rFonts w:ascii="Verdana" w:hAnsi="Verdana"/>
                <w:b/>
                <w:bCs/>
                <w:sz w:val="18"/>
                <w:szCs w:val="18"/>
                <w:lang w:val="es-BO"/>
              </w:rPr>
              <w:t xml:space="preserve">REQUISITOS DEL SISTEMA </w:t>
            </w:r>
          </w:p>
        </w:tc>
      </w:tr>
      <w:tr w:rsidR="005C5AF3" w:rsidRPr="0067783B" w:rsidTr="005C5AF3">
        <w:trPr>
          <w:trHeight w:val="283"/>
        </w:trPr>
        <w:tc>
          <w:tcPr>
            <w:tcW w:w="5000" w:type="pct"/>
            <w:gridSpan w:val="6"/>
            <w:shd w:val="clear" w:color="auto" w:fill="C6D9F1" w:themeFill="text2" w:themeFillTint="33"/>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jc w:val="both"/>
              <w:rPr>
                <w:iCs/>
                <w:sz w:val="18"/>
                <w:szCs w:val="18"/>
                <w:lang w:val="es-BO"/>
              </w:rPr>
            </w:pPr>
            <w:r>
              <w:rPr>
                <w:b/>
                <w:bCs/>
                <w:sz w:val="18"/>
                <w:szCs w:val="18"/>
                <w:lang w:val="es-BO"/>
              </w:rPr>
              <w:t>COMPONENTE 1: EQUIPO CENTRAL DE ALARMA</w:t>
            </w:r>
          </w:p>
        </w:tc>
      </w:tr>
      <w:tr w:rsidR="005C5AF3" w:rsidRPr="0067783B" w:rsidTr="005C5AF3">
        <w:trPr>
          <w:trHeight w:val="283"/>
        </w:trPr>
        <w:tc>
          <w:tcPr>
            <w:tcW w:w="2412" w:type="pct"/>
            <w:vAlign w:val="center"/>
          </w:tcPr>
          <w:p w:rsidR="005C5AF3" w:rsidRPr="0067783B" w:rsidRDefault="005C5AF3" w:rsidP="008F0EAC">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Marca: </w:t>
            </w:r>
            <w:r w:rsidRPr="0067783B">
              <w:rPr>
                <w:rFonts w:ascii="Verdana" w:hAnsi="Verdana"/>
                <w:sz w:val="18"/>
                <w:szCs w:val="18"/>
                <w:lang w:val="es-BO"/>
              </w:rPr>
              <w:t>A Especificar.</w:t>
            </w:r>
          </w:p>
          <w:p w:rsidR="005C5AF3" w:rsidRPr="0067783B" w:rsidRDefault="005C5AF3" w:rsidP="00437908">
            <w:pPr>
              <w:jc w:val="both"/>
              <w:rPr>
                <w:i/>
                <w:sz w:val="18"/>
                <w:szCs w:val="18"/>
                <w:lang w:val="es-BO"/>
              </w:rPr>
            </w:pPr>
            <w:r w:rsidRPr="0067783B">
              <w:rPr>
                <w:b/>
                <w:i/>
                <w:sz w:val="18"/>
                <w:szCs w:val="18"/>
                <w:lang w:val="es-BO"/>
              </w:rPr>
              <w:t xml:space="preserve"> (Especificar)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shd w:val="clear" w:color="auto" w:fill="auto"/>
            <w:vAlign w:val="center"/>
          </w:tcPr>
          <w:p w:rsidR="005C5AF3" w:rsidRPr="0067783B" w:rsidRDefault="005C5AF3" w:rsidP="008F0EAC">
            <w:pPr>
              <w:pStyle w:val="Prrafodelista"/>
              <w:numPr>
                <w:ilvl w:val="0"/>
                <w:numId w:val="74"/>
              </w:numPr>
              <w:contextualSpacing/>
              <w:jc w:val="both"/>
              <w:rPr>
                <w:rFonts w:ascii="Verdana" w:hAnsi="Verdana"/>
                <w:sz w:val="18"/>
                <w:szCs w:val="18"/>
                <w:lang w:val="es-BO"/>
              </w:rPr>
            </w:pPr>
            <w:r w:rsidRPr="0067783B">
              <w:rPr>
                <w:rFonts w:ascii="Verdana" w:hAnsi="Verdana"/>
                <w:b/>
                <w:sz w:val="18"/>
                <w:szCs w:val="18"/>
                <w:lang w:val="es-BO"/>
              </w:rPr>
              <w:t>Modelo:</w:t>
            </w:r>
            <w:r w:rsidRPr="0067783B">
              <w:rPr>
                <w:rFonts w:ascii="Verdana" w:hAnsi="Verdana"/>
                <w:sz w:val="18"/>
                <w:szCs w:val="18"/>
                <w:lang w:val="es-BO"/>
              </w:rPr>
              <w:t xml:space="preserve"> A </w:t>
            </w:r>
            <w:r w:rsidRPr="0067783B">
              <w:rPr>
                <w:rFonts w:ascii="Verdana" w:hAnsi="Verdana"/>
                <w:bCs/>
                <w:iCs/>
                <w:sz w:val="18"/>
                <w:szCs w:val="18"/>
                <w:lang w:val="es-BO"/>
              </w:rPr>
              <w:t xml:space="preserve">Especificar. </w:t>
            </w:r>
          </w:p>
          <w:p w:rsidR="005C5AF3" w:rsidRPr="0067783B" w:rsidRDefault="005C5AF3" w:rsidP="00437908">
            <w:pPr>
              <w:jc w:val="both"/>
              <w:rPr>
                <w:sz w:val="18"/>
                <w:szCs w:val="18"/>
                <w:lang w:val="es-BO"/>
              </w:rPr>
            </w:pPr>
            <w:r w:rsidRPr="0067783B">
              <w:rPr>
                <w:sz w:val="18"/>
                <w:szCs w:val="18"/>
                <w:lang w:val="es-BO"/>
              </w:rPr>
              <w:t xml:space="preserve">El modelo ofertado debe ser verificable en la página web oficial del fabricante, no se aceptarán modelos descontinuados o no especificados por el </w:t>
            </w:r>
            <w:r>
              <w:rPr>
                <w:sz w:val="18"/>
                <w:szCs w:val="18"/>
                <w:lang w:val="es-BO"/>
              </w:rPr>
              <w:t>fabricante.</w:t>
            </w:r>
          </w:p>
          <w:p w:rsidR="005C5AF3" w:rsidRPr="0067783B" w:rsidRDefault="005C5AF3" w:rsidP="00437908">
            <w:pPr>
              <w:ind w:firstLine="6"/>
              <w:jc w:val="both"/>
              <w:rPr>
                <w:sz w:val="18"/>
                <w:szCs w:val="18"/>
                <w:lang w:val="es-BO"/>
              </w:rPr>
            </w:pPr>
            <w:r w:rsidRPr="0067783B">
              <w:rPr>
                <w:b/>
                <w:i/>
                <w:sz w:val="18"/>
                <w:szCs w:val="18"/>
                <w:lang w:val="es-BO"/>
              </w:rPr>
              <w:t xml:space="preserve">(Manifestar aceptación, especificar y </w:t>
            </w:r>
            <w:r w:rsidRPr="0067783B">
              <w:rPr>
                <w:b/>
                <w:bCs/>
                <w:i/>
                <w:color w:val="000000"/>
                <w:sz w:val="18"/>
                <w:szCs w:val="18"/>
                <w:lang w:val="es-BO"/>
              </w:rPr>
              <w:t>señalar la dirección URL del fabricante</w:t>
            </w:r>
            <w:r w:rsidRPr="0067783B">
              <w:rPr>
                <w:b/>
                <w:i/>
                <w:sz w:val="18"/>
                <w:szCs w:val="18"/>
                <w:lang w:val="es-BO"/>
              </w:rPr>
              <w:t>)</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7783B" w:rsidRDefault="005C5AF3" w:rsidP="008F0EAC">
            <w:pPr>
              <w:pStyle w:val="Prrafodelista"/>
              <w:numPr>
                <w:ilvl w:val="0"/>
                <w:numId w:val="74"/>
              </w:numPr>
              <w:contextualSpacing/>
              <w:jc w:val="both"/>
              <w:rPr>
                <w:rFonts w:ascii="Verdana" w:hAnsi="Verdana"/>
                <w:b/>
                <w:i/>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Un (1) Panel de Alarma</w:t>
            </w:r>
            <w:r w:rsidRPr="0067783B">
              <w:rPr>
                <w:rFonts w:ascii="Verdana" w:hAnsi="Verdana"/>
                <w:sz w:val="18"/>
                <w:szCs w:val="18"/>
                <w:lang w:val="es-BO"/>
              </w:rPr>
              <w:t>.</w:t>
            </w:r>
          </w:p>
          <w:p w:rsidR="005C5AF3" w:rsidRPr="0067783B" w:rsidRDefault="005C5AF3" w:rsidP="00437908">
            <w:pPr>
              <w:jc w:val="both"/>
              <w:rPr>
                <w:b/>
                <w:i/>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5E16EB" w:rsidTr="005C5AF3">
        <w:trPr>
          <w:trHeight w:val="283"/>
        </w:trPr>
        <w:tc>
          <w:tcPr>
            <w:tcW w:w="2412" w:type="pct"/>
            <w:shd w:val="clear" w:color="auto" w:fill="auto"/>
            <w:vAlign w:val="center"/>
          </w:tcPr>
          <w:p w:rsidR="005C5AF3" w:rsidRPr="005E16EB" w:rsidRDefault="005C5AF3" w:rsidP="008F0EAC">
            <w:pPr>
              <w:pStyle w:val="Prrafodelista"/>
              <w:numPr>
                <w:ilvl w:val="0"/>
                <w:numId w:val="74"/>
              </w:numPr>
              <w:contextualSpacing/>
              <w:jc w:val="both"/>
              <w:rPr>
                <w:rFonts w:ascii="Verdana" w:hAnsi="Verdana"/>
                <w:bCs/>
                <w:sz w:val="18"/>
                <w:szCs w:val="18"/>
                <w:lang w:val="es-BO"/>
              </w:rPr>
            </w:pPr>
            <w:r w:rsidRPr="005E16EB">
              <w:rPr>
                <w:rFonts w:ascii="Verdana" w:hAnsi="Verdana"/>
                <w:b/>
                <w:sz w:val="18"/>
                <w:szCs w:val="18"/>
                <w:lang w:val="es-BO"/>
              </w:rPr>
              <w:t xml:space="preserve">Características Generales: </w:t>
            </w:r>
            <w:r>
              <w:rPr>
                <w:rFonts w:ascii="Verdana" w:hAnsi="Verdana"/>
                <w:bCs/>
                <w:sz w:val="18"/>
                <w:szCs w:val="18"/>
                <w:lang w:val="es-BO"/>
              </w:rPr>
              <w:t>El equipo ofertado deberá</w:t>
            </w:r>
            <w:r w:rsidRPr="005E16EB">
              <w:rPr>
                <w:rFonts w:ascii="Verdana" w:hAnsi="Verdana"/>
                <w:bCs/>
                <w:sz w:val="18"/>
                <w:szCs w:val="18"/>
                <w:lang w:val="es-BO"/>
              </w:rPr>
              <w:t xml:space="preserve"> contar con las siguientes características.</w:t>
            </w:r>
          </w:p>
          <w:p w:rsidR="005C5AF3" w:rsidRPr="0011491F" w:rsidRDefault="005C5AF3" w:rsidP="008F0EAC">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Mínimamente 500 zonas.</w:t>
            </w:r>
          </w:p>
          <w:p w:rsidR="005C5AF3" w:rsidRPr="00001BD4" w:rsidRDefault="005C5AF3" w:rsidP="008F0EAC">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Mínimamente 100 zonas por BUS y/o laso (cable).</w:t>
            </w:r>
          </w:p>
          <w:p w:rsidR="005C5AF3" w:rsidRPr="00001BD4" w:rsidRDefault="005C5AF3" w:rsidP="008F0EAC">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Capacidad mínima para 16 teclados.</w:t>
            </w:r>
          </w:p>
          <w:p w:rsidR="005C5AF3" w:rsidRDefault="005C5AF3" w:rsidP="008F0EAC">
            <w:pPr>
              <w:pStyle w:val="Prrafodelista"/>
              <w:numPr>
                <w:ilvl w:val="1"/>
                <w:numId w:val="74"/>
              </w:numPr>
              <w:contextualSpacing/>
              <w:jc w:val="both"/>
              <w:rPr>
                <w:rFonts w:ascii="Verdana" w:hAnsi="Verdana"/>
                <w:bCs/>
                <w:sz w:val="18"/>
                <w:szCs w:val="18"/>
                <w:lang w:val="es-BO"/>
              </w:rPr>
            </w:pPr>
            <w:r>
              <w:rPr>
                <w:rFonts w:ascii="Verdana" w:hAnsi="Verdana"/>
                <w:bCs/>
                <w:sz w:val="18"/>
                <w:szCs w:val="18"/>
                <w:lang w:val="es-BO"/>
              </w:rPr>
              <w:t>Capacidad mínima de 10000 usuarios</w:t>
            </w:r>
          </w:p>
          <w:p w:rsidR="005C5AF3" w:rsidRPr="003B243A" w:rsidRDefault="005C5AF3" w:rsidP="008F0EAC">
            <w:pPr>
              <w:pStyle w:val="Prrafodelista"/>
              <w:numPr>
                <w:ilvl w:val="1"/>
                <w:numId w:val="74"/>
              </w:numPr>
              <w:contextualSpacing/>
              <w:jc w:val="both"/>
              <w:rPr>
                <w:rFonts w:ascii="Verdana" w:hAnsi="Verdana"/>
                <w:bCs/>
                <w:sz w:val="18"/>
                <w:szCs w:val="18"/>
                <w:lang w:val="es-BO"/>
              </w:rPr>
            </w:pPr>
            <w:r w:rsidRPr="003B243A">
              <w:rPr>
                <w:rFonts w:ascii="Verdana" w:hAnsi="Verdana"/>
                <w:bCs/>
                <w:sz w:val="18"/>
                <w:szCs w:val="18"/>
                <w:lang w:val="es-BO"/>
              </w:rPr>
              <w:t>Monitor de línea telefónica.</w:t>
            </w:r>
          </w:p>
          <w:p w:rsidR="005C5AF3" w:rsidRDefault="005C5AF3" w:rsidP="008F0EAC">
            <w:pPr>
              <w:pStyle w:val="Prrafodelista"/>
              <w:numPr>
                <w:ilvl w:val="1"/>
                <w:numId w:val="74"/>
              </w:numPr>
              <w:contextualSpacing/>
              <w:jc w:val="both"/>
              <w:rPr>
                <w:rFonts w:ascii="Verdana" w:hAnsi="Verdana"/>
                <w:bCs/>
                <w:sz w:val="18"/>
                <w:szCs w:val="18"/>
                <w:lang w:val="es-BO"/>
              </w:rPr>
            </w:pPr>
            <w:r>
              <w:rPr>
                <w:rFonts w:ascii="Verdana" w:hAnsi="Verdana"/>
                <w:bCs/>
                <w:sz w:val="18"/>
                <w:szCs w:val="18"/>
                <w:lang w:val="es-BO"/>
              </w:rPr>
              <w:t>Co</w:t>
            </w:r>
            <w:r w:rsidRPr="001938FE">
              <w:rPr>
                <w:rFonts w:ascii="Verdana" w:hAnsi="Verdana"/>
                <w:bCs/>
                <w:sz w:val="18"/>
                <w:szCs w:val="18"/>
                <w:lang w:val="es-BO"/>
              </w:rPr>
              <w:t>nexión Ethernet 10/100</w:t>
            </w:r>
            <w:r>
              <w:rPr>
                <w:rFonts w:ascii="Verdana" w:hAnsi="Verdana"/>
                <w:bCs/>
                <w:sz w:val="18"/>
                <w:szCs w:val="18"/>
                <w:lang w:val="es-BO"/>
              </w:rPr>
              <w:t>.</w:t>
            </w:r>
          </w:p>
          <w:p w:rsidR="005C5AF3" w:rsidRPr="0011491F" w:rsidRDefault="005C5AF3" w:rsidP="008F0EAC">
            <w:pPr>
              <w:pStyle w:val="Prrafodelista"/>
              <w:numPr>
                <w:ilvl w:val="1"/>
                <w:numId w:val="74"/>
              </w:numPr>
              <w:contextualSpacing/>
              <w:jc w:val="both"/>
              <w:rPr>
                <w:rFonts w:ascii="Verdana" w:hAnsi="Verdana"/>
                <w:bCs/>
                <w:sz w:val="18"/>
                <w:szCs w:val="18"/>
                <w:lang w:val="es-BO"/>
              </w:rPr>
            </w:pPr>
            <w:r w:rsidRPr="0011491F">
              <w:rPr>
                <w:rFonts w:ascii="Verdana" w:hAnsi="Verdana"/>
                <w:bCs/>
                <w:sz w:val="18"/>
                <w:szCs w:val="18"/>
                <w:lang w:val="es-BO"/>
              </w:rPr>
              <w:t xml:space="preserve">Mínimamente 30 áreas individuales. </w:t>
            </w:r>
          </w:p>
          <w:p w:rsidR="005C5AF3" w:rsidRPr="007D376F" w:rsidRDefault="005C5AF3" w:rsidP="008F0EAC">
            <w:pPr>
              <w:pStyle w:val="Prrafodelista"/>
              <w:numPr>
                <w:ilvl w:val="1"/>
                <w:numId w:val="74"/>
              </w:numPr>
              <w:tabs>
                <w:tab w:val="left" w:pos="634"/>
              </w:tabs>
              <w:contextualSpacing/>
              <w:jc w:val="both"/>
              <w:rPr>
                <w:rFonts w:ascii="Verdana" w:hAnsi="Verdana" w:cs="Arial"/>
                <w:bCs/>
                <w:sz w:val="18"/>
                <w:szCs w:val="18"/>
              </w:rPr>
            </w:pPr>
            <w:r w:rsidRPr="007D376F">
              <w:rPr>
                <w:rFonts w:ascii="Verdana" w:hAnsi="Verdana" w:cs="Arial"/>
                <w:bCs/>
                <w:sz w:val="18"/>
                <w:szCs w:val="18"/>
              </w:rPr>
              <w:t>Memoria de hasta 10000 eventos.</w:t>
            </w:r>
          </w:p>
          <w:p w:rsidR="005C5AF3" w:rsidRPr="007D376F" w:rsidRDefault="005C5AF3" w:rsidP="008F0EAC">
            <w:pPr>
              <w:pStyle w:val="Prrafodelista"/>
              <w:numPr>
                <w:ilvl w:val="1"/>
                <w:numId w:val="74"/>
              </w:numPr>
              <w:tabs>
                <w:tab w:val="left" w:pos="634"/>
              </w:tabs>
              <w:contextualSpacing/>
              <w:jc w:val="both"/>
              <w:rPr>
                <w:rFonts w:ascii="Verdana" w:hAnsi="Verdana" w:cs="Arial"/>
                <w:bCs/>
                <w:sz w:val="18"/>
                <w:szCs w:val="18"/>
              </w:rPr>
            </w:pPr>
            <w:r>
              <w:rPr>
                <w:rFonts w:ascii="Verdana" w:hAnsi="Verdana" w:cs="Arial"/>
                <w:bCs/>
                <w:sz w:val="18"/>
                <w:szCs w:val="18"/>
              </w:rPr>
              <w:t xml:space="preserve">Deberá </w:t>
            </w:r>
            <w:r w:rsidRPr="007D376F">
              <w:rPr>
                <w:rFonts w:ascii="Verdana" w:hAnsi="Verdana" w:cs="Arial"/>
                <w:bCs/>
                <w:sz w:val="18"/>
                <w:szCs w:val="18"/>
              </w:rPr>
              <w:t>poder soportar mínimamente hasta 15 puertas de acceso.</w:t>
            </w:r>
          </w:p>
          <w:p w:rsidR="005C5AF3" w:rsidRPr="007D376F" w:rsidRDefault="005C5AF3" w:rsidP="008F0EAC">
            <w:pPr>
              <w:pStyle w:val="Prrafodelista"/>
              <w:numPr>
                <w:ilvl w:val="1"/>
                <w:numId w:val="74"/>
              </w:numPr>
              <w:ind w:left="923" w:hanging="563"/>
              <w:rPr>
                <w:rFonts w:ascii="Verdana" w:hAnsi="Verdana"/>
                <w:bCs/>
                <w:sz w:val="18"/>
                <w:szCs w:val="18"/>
                <w:lang w:val="es-BO"/>
              </w:rPr>
            </w:pPr>
            <w:r w:rsidRPr="007D376F">
              <w:rPr>
                <w:rFonts w:ascii="Verdana" w:hAnsi="Verdana"/>
                <w:bCs/>
                <w:sz w:val="18"/>
                <w:szCs w:val="18"/>
                <w:lang w:val="es-BO"/>
              </w:rPr>
              <w:t>Comunicación cifrada AES 128 Bits</w:t>
            </w:r>
            <w:r>
              <w:rPr>
                <w:rFonts w:ascii="Verdana" w:hAnsi="Verdana"/>
                <w:bCs/>
                <w:sz w:val="18"/>
                <w:szCs w:val="18"/>
                <w:lang w:val="es-BO"/>
              </w:rPr>
              <w:t>.</w:t>
            </w:r>
          </w:p>
          <w:p w:rsidR="005C5AF3" w:rsidRPr="00073612" w:rsidRDefault="005C5AF3" w:rsidP="008F0EAC">
            <w:pPr>
              <w:pStyle w:val="Prrafodelista"/>
              <w:numPr>
                <w:ilvl w:val="1"/>
                <w:numId w:val="74"/>
              </w:numPr>
              <w:ind w:left="923" w:hanging="563"/>
              <w:rPr>
                <w:rFonts w:ascii="Verdana" w:hAnsi="Verdana"/>
                <w:bCs/>
                <w:sz w:val="18"/>
                <w:szCs w:val="18"/>
                <w:lang w:val="es-BO"/>
              </w:rPr>
            </w:pPr>
            <w:r>
              <w:rPr>
                <w:rFonts w:ascii="Verdana" w:hAnsi="Verdana"/>
                <w:bCs/>
                <w:sz w:val="18"/>
                <w:szCs w:val="18"/>
                <w:lang w:val="es-BO"/>
              </w:rPr>
              <w:t>Compatibilidad pa</w:t>
            </w:r>
            <w:r w:rsidRPr="00073612">
              <w:rPr>
                <w:rFonts w:ascii="Verdana" w:hAnsi="Verdana"/>
                <w:bCs/>
                <w:sz w:val="18"/>
                <w:szCs w:val="18"/>
                <w:lang w:val="es-BO"/>
              </w:rPr>
              <w:t>r</w:t>
            </w:r>
            <w:r>
              <w:rPr>
                <w:rFonts w:ascii="Verdana" w:hAnsi="Verdana"/>
                <w:bCs/>
                <w:sz w:val="18"/>
                <w:szCs w:val="18"/>
                <w:lang w:val="es-BO"/>
              </w:rPr>
              <w:t>a</w:t>
            </w:r>
            <w:r w:rsidRPr="00073612">
              <w:rPr>
                <w:rFonts w:ascii="Verdana" w:hAnsi="Verdana"/>
                <w:bCs/>
                <w:sz w:val="18"/>
                <w:szCs w:val="18"/>
                <w:lang w:val="es-BO"/>
              </w:rPr>
              <w:t xml:space="preserve"> </w:t>
            </w:r>
            <w:r>
              <w:rPr>
                <w:rFonts w:ascii="Verdana" w:hAnsi="Verdana"/>
                <w:bCs/>
                <w:sz w:val="18"/>
                <w:szCs w:val="18"/>
                <w:lang w:val="es-BO"/>
              </w:rPr>
              <w:t>c</w:t>
            </w:r>
            <w:r w:rsidRPr="00073612">
              <w:rPr>
                <w:rFonts w:ascii="Verdana" w:hAnsi="Verdana"/>
                <w:bCs/>
                <w:sz w:val="18"/>
                <w:szCs w:val="18"/>
                <w:lang w:val="es-BO"/>
              </w:rPr>
              <w:t>onectar t</w:t>
            </w:r>
            <w:r>
              <w:rPr>
                <w:rFonts w:ascii="Verdana" w:hAnsi="Verdana"/>
                <w:bCs/>
                <w:sz w:val="18"/>
                <w:szCs w:val="18"/>
                <w:lang w:val="es-BO"/>
              </w:rPr>
              <w:t>eclados inalámbricos.</w:t>
            </w:r>
          </w:p>
          <w:p w:rsidR="005C5AF3" w:rsidRPr="00073612" w:rsidRDefault="005C5AF3" w:rsidP="008F0EAC">
            <w:pPr>
              <w:pStyle w:val="Prrafodelista"/>
              <w:numPr>
                <w:ilvl w:val="1"/>
                <w:numId w:val="74"/>
              </w:numPr>
              <w:ind w:left="923" w:hanging="563"/>
              <w:rPr>
                <w:rFonts w:ascii="Verdana" w:hAnsi="Verdana"/>
                <w:bCs/>
                <w:sz w:val="18"/>
                <w:szCs w:val="18"/>
                <w:lang w:val="es-BO"/>
              </w:rPr>
            </w:pPr>
            <w:r>
              <w:rPr>
                <w:rFonts w:ascii="Verdana" w:hAnsi="Verdana"/>
                <w:bCs/>
                <w:sz w:val="18"/>
                <w:szCs w:val="18"/>
                <w:lang w:val="es-BO"/>
              </w:rPr>
              <w:t>F</w:t>
            </w:r>
            <w:r w:rsidRPr="00073612">
              <w:rPr>
                <w:rFonts w:ascii="Verdana" w:hAnsi="Verdana"/>
                <w:bCs/>
                <w:sz w:val="18"/>
                <w:szCs w:val="18"/>
                <w:lang w:val="es-BO"/>
              </w:rPr>
              <w:t>unción de doble confirmación de pánico en apertura</w:t>
            </w:r>
            <w:r>
              <w:rPr>
                <w:rFonts w:ascii="Verdana" w:hAnsi="Verdana"/>
                <w:bCs/>
                <w:sz w:val="18"/>
                <w:szCs w:val="18"/>
                <w:lang w:val="es-BO"/>
              </w:rPr>
              <w:t>.</w:t>
            </w:r>
          </w:p>
          <w:p w:rsidR="005C5AF3" w:rsidRPr="007D376F" w:rsidRDefault="005C5AF3" w:rsidP="008F0EAC">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Soporte mínimo de 300 salidas.</w:t>
            </w:r>
          </w:p>
          <w:p w:rsidR="005C5AF3" w:rsidRPr="00CD610E" w:rsidRDefault="005C5AF3" w:rsidP="008F0EAC">
            <w:pPr>
              <w:pStyle w:val="Prrafodelista"/>
              <w:numPr>
                <w:ilvl w:val="1"/>
                <w:numId w:val="74"/>
              </w:numPr>
              <w:ind w:left="923" w:hanging="574"/>
              <w:rPr>
                <w:rFonts w:ascii="Verdana" w:hAnsi="Verdana"/>
                <w:bCs/>
                <w:sz w:val="18"/>
                <w:szCs w:val="18"/>
                <w:lang w:val="es-BO"/>
              </w:rPr>
            </w:pPr>
            <w:r>
              <w:rPr>
                <w:rFonts w:ascii="Verdana" w:hAnsi="Verdana"/>
                <w:bCs/>
                <w:sz w:val="18"/>
                <w:szCs w:val="18"/>
                <w:lang w:val="es-BO"/>
              </w:rPr>
              <w:t>Actualizable remoto o local.</w:t>
            </w:r>
          </w:p>
          <w:p w:rsidR="005C5AF3" w:rsidRDefault="005C5AF3" w:rsidP="008F0EAC">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 xml:space="preserve">Capacidad para soportar módulos WIFI, inalámbricos y tarjetas para control de acceso. </w:t>
            </w:r>
          </w:p>
          <w:p w:rsidR="005C5AF3" w:rsidRDefault="005C5AF3" w:rsidP="008F0EAC">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 xml:space="preserve">Administración de la central de alarmas mediante Web </w:t>
            </w:r>
            <w:proofErr w:type="spellStart"/>
            <w:r>
              <w:rPr>
                <w:rFonts w:ascii="Verdana" w:hAnsi="Verdana"/>
                <w:bCs/>
                <w:sz w:val="18"/>
                <w:szCs w:val="18"/>
                <w:lang w:val="es-BO"/>
              </w:rPr>
              <w:t>Service</w:t>
            </w:r>
            <w:proofErr w:type="spellEnd"/>
            <w:r>
              <w:rPr>
                <w:rFonts w:ascii="Verdana" w:hAnsi="Verdana"/>
                <w:bCs/>
                <w:sz w:val="18"/>
                <w:szCs w:val="18"/>
                <w:lang w:val="es-BO"/>
              </w:rPr>
              <w:t xml:space="preserve"> o aplicación.</w:t>
            </w:r>
          </w:p>
          <w:p w:rsidR="005C5AF3" w:rsidRDefault="005C5AF3" w:rsidP="008F0EAC">
            <w:pPr>
              <w:pStyle w:val="Prrafodelista"/>
              <w:numPr>
                <w:ilvl w:val="1"/>
                <w:numId w:val="74"/>
              </w:numPr>
              <w:ind w:left="923" w:hanging="563"/>
              <w:rPr>
                <w:rFonts w:ascii="Verdana" w:hAnsi="Verdana"/>
                <w:bCs/>
                <w:sz w:val="18"/>
                <w:szCs w:val="18"/>
                <w:lang w:val="es-BO"/>
              </w:rPr>
            </w:pPr>
            <w:r w:rsidRPr="008558BD">
              <w:rPr>
                <w:rFonts w:ascii="Verdana" w:hAnsi="Verdana"/>
                <w:bCs/>
                <w:sz w:val="18"/>
                <w:szCs w:val="18"/>
                <w:lang w:val="es-BO"/>
              </w:rPr>
              <w:lastRenderedPageBreak/>
              <w:t xml:space="preserve">Plataforma de Monitoreo con Licencia Perpetua (Cantidad de puertas </w:t>
            </w:r>
            <w:r>
              <w:rPr>
                <w:rFonts w:ascii="Verdana" w:hAnsi="Verdana"/>
                <w:bCs/>
                <w:sz w:val="18"/>
                <w:szCs w:val="18"/>
                <w:lang w:val="es-BO"/>
              </w:rPr>
              <w:t>16</w:t>
            </w:r>
            <w:r w:rsidRPr="008558BD">
              <w:rPr>
                <w:rFonts w:ascii="Verdana" w:hAnsi="Verdana"/>
                <w:bCs/>
                <w:sz w:val="18"/>
                <w:szCs w:val="18"/>
                <w:lang w:val="es-BO"/>
              </w:rPr>
              <w:t>). (La empresa a adjudicarse debe instalar y poner en marcha la misma).</w:t>
            </w:r>
          </w:p>
          <w:p w:rsidR="005C5AF3" w:rsidRDefault="005C5AF3" w:rsidP="005C5AF3">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Interfaz de usuario intuitiva para la supervisión y el control del sistema</w:t>
            </w:r>
            <w:r w:rsidRPr="008558BD">
              <w:rPr>
                <w:rFonts w:ascii="Verdana" w:hAnsi="Verdana"/>
                <w:bCs/>
                <w:sz w:val="18"/>
                <w:szCs w:val="18"/>
                <w:lang w:val="es-BO"/>
              </w:rPr>
              <w:t>.</w:t>
            </w:r>
          </w:p>
          <w:p w:rsidR="005C5AF3" w:rsidRDefault="005C5AF3" w:rsidP="005C5AF3">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Administración de usuarios.</w:t>
            </w:r>
          </w:p>
          <w:p w:rsidR="005C5AF3" w:rsidRDefault="005C5AF3" w:rsidP="005C5AF3">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Mapas gráficos.</w:t>
            </w:r>
          </w:p>
          <w:p w:rsidR="005C5AF3" w:rsidRDefault="005C5AF3" w:rsidP="008F0EAC">
            <w:pPr>
              <w:pStyle w:val="Prrafodelista"/>
              <w:numPr>
                <w:ilvl w:val="1"/>
                <w:numId w:val="74"/>
              </w:numPr>
              <w:ind w:left="1064" w:hanging="704"/>
              <w:rPr>
                <w:rFonts w:ascii="Verdana" w:hAnsi="Verdana"/>
                <w:bCs/>
                <w:sz w:val="18"/>
                <w:szCs w:val="18"/>
                <w:lang w:val="es-BO"/>
              </w:rPr>
            </w:pPr>
            <w:r w:rsidRPr="006F7AB2">
              <w:rPr>
                <w:rFonts w:ascii="Verdana" w:hAnsi="Verdana"/>
                <w:bCs/>
                <w:sz w:val="18"/>
                <w:szCs w:val="18"/>
                <w:lang w:val="es-BO"/>
              </w:rPr>
              <w:t>Certificaciones:</w:t>
            </w:r>
          </w:p>
          <w:p w:rsidR="005C5AF3" w:rsidRPr="007D376F" w:rsidRDefault="005C5AF3" w:rsidP="005C5AF3">
            <w:pPr>
              <w:pStyle w:val="Prrafodelista"/>
              <w:numPr>
                <w:ilvl w:val="0"/>
                <w:numId w:val="71"/>
              </w:numPr>
              <w:ind w:left="1348" w:hanging="284"/>
              <w:contextualSpacing/>
              <w:jc w:val="both"/>
              <w:rPr>
                <w:rFonts w:ascii="Verdana" w:hAnsi="Verdana"/>
                <w:bCs/>
                <w:sz w:val="18"/>
                <w:szCs w:val="18"/>
                <w:lang w:val="es-BO"/>
              </w:rPr>
            </w:pPr>
            <w:r w:rsidRPr="007D376F">
              <w:rPr>
                <w:rFonts w:ascii="Verdana" w:hAnsi="Verdana"/>
                <w:bCs/>
                <w:sz w:val="18"/>
                <w:szCs w:val="18"/>
                <w:lang w:val="es-BO"/>
              </w:rPr>
              <w:t>Certificación UL AA</w:t>
            </w:r>
            <w:r>
              <w:rPr>
                <w:rFonts w:ascii="Verdana" w:hAnsi="Verdana"/>
                <w:bCs/>
                <w:sz w:val="18"/>
                <w:szCs w:val="18"/>
                <w:lang w:val="es-BO"/>
              </w:rPr>
              <w:t>.</w:t>
            </w:r>
            <w:r w:rsidRPr="007D376F">
              <w:rPr>
                <w:rFonts w:ascii="Verdana" w:hAnsi="Verdana"/>
                <w:bCs/>
                <w:sz w:val="18"/>
                <w:szCs w:val="18"/>
                <w:lang w:val="es-BO"/>
              </w:rPr>
              <w:t xml:space="preserve"> </w:t>
            </w:r>
          </w:p>
          <w:p w:rsidR="005C5AF3" w:rsidRPr="006F7AB2" w:rsidRDefault="005C5AF3" w:rsidP="005C5AF3">
            <w:pPr>
              <w:pStyle w:val="Prrafodelista"/>
              <w:numPr>
                <w:ilvl w:val="0"/>
                <w:numId w:val="71"/>
              </w:numPr>
              <w:ind w:left="1348" w:hanging="284"/>
              <w:contextualSpacing/>
              <w:jc w:val="both"/>
              <w:rPr>
                <w:rFonts w:ascii="Verdana" w:hAnsi="Verdana"/>
                <w:bCs/>
                <w:sz w:val="18"/>
                <w:szCs w:val="18"/>
                <w:lang w:val="es-BO"/>
              </w:rPr>
            </w:pPr>
            <w:r>
              <w:rPr>
                <w:rFonts w:ascii="Verdana" w:hAnsi="Verdana"/>
                <w:bCs/>
                <w:sz w:val="18"/>
                <w:szCs w:val="18"/>
                <w:lang w:val="es-BO"/>
              </w:rPr>
              <w:t xml:space="preserve">Certificación UL </w:t>
            </w:r>
            <w:r w:rsidRPr="007D376F">
              <w:rPr>
                <w:rFonts w:ascii="Verdana" w:hAnsi="Verdana"/>
                <w:bCs/>
                <w:sz w:val="18"/>
                <w:szCs w:val="18"/>
                <w:lang w:val="es-BO"/>
              </w:rPr>
              <w:t>2050 (Sitios Gobierno)</w:t>
            </w:r>
            <w:r>
              <w:rPr>
                <w:rFonts w:ascii="Verdana" w:hAnsi="Verdana"/>
                <w:bCs/>
                <w:sz w:val="18"/>
                <w:szCs w:val="18"/>
                <w:lang w:val="es-BO"/>
              </w:rPr>
              <w:t>.</w:t>
            </w:r>
          </w:p>
          <w:p w:rsidR="005C5AF3" w:rsidRPr="005E16EB" w:rsidRDefault="005C5AF3" w:rsidP="008F0EAC">
            <w:pPr>
              <w:pStyle w:val="Prrafodelista"/>
              <w:numPr>
                <w:ilvl w:val="1"/>
                <w:numId w:val="74"/>
              </w:numPr>
              <w:ind w:left="923" w:hanging="563"/>
              <w:contextualSpacing/>
              <w:jc w:val="both"/>
              <w:rPr>
                <w:rFonts w:ascii="Verdana" w:hAnsi="Verdana"/>
                <w:bCs/>
                <w:sz w:val="18"/>
                <w:szCs w:val="18"/>
                <w:lang w:val="es-BO"/>
              </w:rPr>
            </w:pPr>
            <w:r w:rsidRPr="005E16EB">
              <w:rPr>
                <w:rFonts w:ascii="Verdana" w:hAnsi="Verdana"/>
                <w:sz w:val="18"/>
                <w:szCs w:val="18"/>
                <w:lang w:val="es-BO"/>
              </w:rPr>
              <w:t>Además el panel de Alarma deberá incluir los siguientes accesorios:</w:t>
            </w:r>
          </w:p>
          <w:p w:rsidR="005C5AF3" w:rsidRPr="005E16EB" w:rsidRDefault="005C5AF3" w:rsidP="008F0EAC">
            <w:pPr>
              <w:pStyle w:val="Prrafodelista"/>
              <w:numPr>
                <w:ilvl w:val="2"/>
                <w:numId w:val="74"/>
              </w:numPr>
              <w:ind w:left="1490" w:hanging="770"/>
              <w:contextualSpacing/>
              <w:jc w:val="both"/>
              <w:rPr>
                <w:rFonts w:ascii="Verdana" w:hAnsi="Verdana"/>
                <w:sz w:val="18"/>
                <w:szCs w:val="18"/>
                <w:lang w:val="es-BO"/>
              </w:rPr>
            </w:pPr>
            <w:r w:rsidRPr="005E16EB">
              <w:rPr>
                <w:rFonts w:ascii="Verdana" w:hAnsi="Verdana"/>
                <w:sz w:val="18"/>
                <w:szCs w:val="18"/>
                <w:lang w:val="es-BO"/>
              </w:rPr>
              <w:t xml:space="preserve">Una </w:t>
            </w:r>
            <w:r>
              <w:rPr>
                <w:rFonts w:ascii="Verdana" w:hAnsi="Verdana"/>
                <w:sz w:val="18"/>
                <w:szCs w:val="18"/>
                <w:lang w:val="es-BO"/>
              </w:rPr>
              <w:t xml:space="preserve">case </w:t>
            </w:r>
            <w:r w:rsidRPr="005E16EB">
              <w:rPr>
                <w:rFonts w:ascii="Verdana" w:hAnsi="Verdana"/>
                <w:sz w:val="18"/>
                <w:szCs w:val="18"/>
                <w:lang w:val="es-BO"/>
              </w:rPr>
              <w:t>de metal Original de la marca que permita el alojamiento de cada panel.</w:t>
            </w:r>
          </w:p>
          <w:p w:rsidR="005C5AF3" w:rsidRPr="00CD610E" w:rsidRDefault="005C5AF3" w:rsidP="008F0EAC">
            <w:pPr>
              <w:pStyle w:val="Prrafodelista"/>
              <w:numPr>
                <w:ilvl w:val="2"/>
                <w:numId w:val="74"/>
              </w:numPr>
              <w:ind w:left="1490" w:hanging="770"/>
              <w:contextualSpacing/>
              <w:jc w:val="both"/>
              <w:rPr>
                <w:rFonts w:ascii="Verdana" w:hAnsi="Verdana"/>
                <w:bCs/>
                <w:sz w:val="18"/>
                <w:szCs w:val="18"/>
                <w:lang w:val="es-BO"/>
              </w:rPr>
            </w:pPr>
            <w:r w:rsidRPr="005E16EB">
              <w:rPr>
                <w:rFonts w:ascii="Verdana" w:hAnsi="Verdana"/>
                <w:sz w:val="18"/>
                <w:szCs w:val="18"/>
                <w:lang w:val="es-BO"/>
              </w:rPr>
              <w:t>Su respectiva fuente de alimentación</w:t>
            </w:r>
            <w:r>
              <w:rPr>
                <w:rFonts w:ascii="Verdana" w:hAnsi="Verdana"/>
                <w:sz w:val="18"/>
                <w:szCs w:val="18"/>
                <w:lang w:val="es-BO"/>
              </w:rPr>
              <w:t xml:space="preserve"> con capacidad para el funcionamiento correcto de la Central de Alarmas compatibles con </w:t>
            </w:r>
            <w:r w:rsidRPr="005E16EB">
              <w:rPr>
                <w:rFonts w:ascii="Verdana" w:hAnsi="Verdana"/>
                <w:sz w:val="18"/>
                <w:szCs w:val="18"/>
                <w:lang w:val="es-BO"/>
              </w:rPr>
              <w:t>220VAC/50Hz</w:t>
            </w:r>
            <w:r>
              <w:rPr>
                <w:rFonts w:ascii="Verdana" w:hAnsi="Verdana"/>
                <w:sz w:val="18"/>
                <w:szCs w:val="18"/>
                <w:lang w:val="es-BO"/>
              </w:rPr>
              <w:t>. con respaldo de batería.</w:t>
            </w:r>
          </w:p>
          <w:p w:rsidR="005C5AF3" w:rsidRPr="00CD610E" w:rsidRDefault="005C5AF3" w:rsidP="008F0EAC">
            <w:pPr>
              <w:pStyle w:val="Prrafodelista"/>
              <w:numPr>
                <w:ilvl w:val="2"/>
                <w:numId w:val="74"/>
              </w:numPr>
              <w:ind w:left="1490" w:hanging="770"/>
              <w:contextualSpacing/>
              <w:jc w:val="both"/>
              <w:rPr>
                <w:rFonts w:ascii="Verdana" w:hAnsi="Verdana"/>
                <w:bCs/>
                <w:sz w:val="18"/>
                <w:szCs w:val="18"/>
                <w:lang w:val="es-BO"/>
              </w:rPr>
            </w:pPr>
            <w:r>
              <w:rPr>
                <w:rFonts w:ascii="Verdana" w:hAnsi="Verdana"/>
                <w:sz w:val="18"/>
                <w:szCs w:val="18"/>
                <w:lang w:val="es-BO"/>
              </w:rPr>
              <w:t>Cables de alimentación para energía eléctrica.</w:t>
            </w:r>
          </w:p>
          <w:p w:rsidR="005C5AF3" w:rsidRPr="009A5447" w:rsidRDefault="005C5AF3" w:rsidP="00437908">
            <w:pPr>
              <w:pStyle w:val="Prrafodelista"/>
              <w:ind w:left="1490"/>
              <w:contextualSpacing/>
              <w:jc w:val="both"/>
              <w:rPr>
                <w:rFonts w:ascii="Verdana" w:hAnsi="Verdana"/>
                <w:bCs/>
                <w:sz w:val="18"/>
                <w:szCs w:val="18"/>
                <w:lang w:val="es-BO"/>
              </w:rPr>
            </w:pPr>
          </w:p>
          <w:p w:rsidR="005C5AF3" w:rsidRPr="005E16EB" w:rsidRDefault="005C5AF3" w:rsidP="00437908">
            <w:pPr>
              <w:contextualSpacing/>
              <w:jc w:val="both"/>
              <w:rPr>
                <w:sz w:val="18"/>
                <w:szCs w:val="18"/>
                <w:lang w:val="es-BO"/>
              </w:rPr>
            </w:pPr>
            <w:r w:rsidRPr="005E16EB">
              <w:rPr>
                <w:b/>
                <w:i/>
                <w:sz w:val="18"/>
                <w:szCs w:val="18"/>
                <w:lang w:val="es-BO"/>
              </w:rPr>
              <w:t xml:space="preserve"> (Manifestar aceptación.)</w:t>
            </w:r>
          </w:p>
        </w:tc>
        <w:tc>
          <w:tcPr>
            <w:tcW w:w="2340" w:type="pct"/>
            <w:gridSpan w:val="2"/>
            <w:vAlign w:val="center"/>
          </w:tcPr>
          <w:p w:rsidR="005C5AF3" w:rsidRPr="005E16E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5E16E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5E16E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5E16E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C10D0" w:rsidRDefault="005C5AF3" w:rsidP="008F0EAC">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Accesorios: </w:t>
            </w:r>
            <w:r w:rsidRPr="0067783B">
              <w:rPr>
                <w:rFonts w:ascii="Verdana" w:hAnsi="Verdana"/>
                <w:sz w:val="18"/>
                <w:szCs w:val="18"/>
              </w:rPr>
              <w:t>El panel de alarmas</w:t>
            </w:r>
            <w:r>
              <w:rPr>
                <w:rFonts w:ascii="Verdana" w:hAnsi="Verdana"/>
                <w:sz w:val="18"/>
                <w:szCs w:val="18"/>
              </w:rPr>
              <w:t xml:space="preserve">, módulos </w:t>
            </w:r>
            <w:r w:rsidRPr="0067783B">
              <w:rPr>
                <w:rFonts w:ascii="Verdana" w:hAnsi="Verdana"/>
                <w:sz w:val="18"/>
                <w:szCs w:val="18"/>
              </w:rPr>
              <w:t>y fuentes deberán incluir todos los accesorios y soportes para ser montadas, así como cualquier aditamento necesario para su correcto funcionamiento, sin costo adicional para el BCB</w:t>
            </w:r>
            <w:r w:rsidRPr="0067783B">
              <w:rPr>
                <w:rFonts w:ascii="Verdana" w:hAnsi="Verdana"/>
                <w:b/>
                <w:sz w:val="18"/>
                <w:szCs w:val="18"/>
              </w:rPr>
              <w:t xml:space="preserve">. </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bCs/>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C10D0" w:rsidRDefault="005C5AF3" w:rsidP="008F0EAC">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Uniformidad de marcas: </w:t>
            </w:r>
            <w:r w:rsidRPr="0067783B">
              <w:rPr>
                <w:rFonts w:ascii="Verdana" w:hAnsi="Verdana"/>
                <w:sz w:val="18"/>
                <w:szCs w:val="18"/>
                <w:lang w:val="es-BO"/>
              </w:rPr>
              <w:t>L</w:t>
            </w:r>
            <w:r w:rsidRPr="0067783B">
              <w:rPr>
                <w:rFonts w:ascii="Verdana" w:hAnsi="Verdana"/>
                <w:sz w:val="18"/>
                <w:szCs w:val="18"/>
              </w:rPr>
              <w:t>os dispositivos del componente deberán ser de la misma marca y compatibles entre sí.</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bCs/>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C10D0" w:rsidRDefault="005C5AF3" w:rsidP="008F0EAC">
            <w:pPr>
              <w:pStyle w:val="Prrafodelista"/>
              <w:numPr>
                <w:ilvl w:val="0"/>
                <w:numId w:val="74"/>
              </w:numPr>
              <w:contextualSpacing/>
              <w:jc w:val="both"/>
              <w:rPr>
                <w:rFonts w:ascii="Verdana" w:hAnsi="Verdana"/>
                <w:b/>
                <w:sz w:val="18"/>
                <w:szCs w:val="18"/>
                <w:lang w:val="es-BO"/>
              </w:rPr>
            </w:pPr>
            <w:r w:rsidRPr="006C10D0">
              <w:rPr>
                <w:rFonts w:ascii="Verdana" w:hAnsi="Verdana"/>
                <w:b/>
                <w:sz w:val="18"/>
                <w:szCs w:val="18"/>
              </w:rPr>
              <w:t xml:space="preserve">Hojas de datos: </w:t>
            </w:r>
            <w:r w:rsidRPr="006C10D0">
              <w:rPr>
                <w:rFonts w:ascii="Verdana" w:hAnsi="Verdana"/>
                <w:sz w:val="18"/>
                <w:szCs w:val="18"/>
              </w:rPr>
              <w:t>Se deberá presentar las hojas de datos del panel de alarmas y de sus dispositivos (impreso en inglés o español), en la etapa de Apertura de Empaques.</w:t>
            </w:r>
          </w:p>
          <w:p w:rsidR="005C5AF3" w:rsidRPr="0067783B" w:rsidRDefault="005C5AF3" w:rsidP="00437908">
            <w:pPr>
              <w:jc w:val="both"/>
              <w:rPr>
                <w:b/>
                <w:bCs/>
                <w:sz w:val="18"/>
                <w:szCs w:val="18"/>
                <w:lang w:val="es-BO"/>
              </w:rPr>
            </w:pPr>
            <w:r w:rsidRPr="0067783B">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C6D9F1" w:themeFill="text2" w:themeFillTint="33"/>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Pr>
                <w:b/>
                <w:bCs/>
                <w:color w:val="000000" w:themeColor="text1"/>
                <w:sz w:val="18"/>
                <w:szCs w:val="18"/>
                <w:lang w:val="es-BO"/>
              </w:rPr>
              <w:t xml:space="preserve">COMPONENTE 2: ACCESORIOS </w:t>
            </w:r>
          </w:p>
        </w:tc>
      </w:tr>
      <w:tr w:rsidR="005C5AF3" w:rsidRPr="0067783B" w:rsidTr="005C5AF3">
        <w:trPr>
          <w:trHeight w:val="283"/>
        </w:trPr>
        <w:tc>
          <w:tcPr>
            <w:tcW w:w="5000" w:type="pct"/>
            <w:gridSpan w:val="6"/>
            <w:shd w:val="clear" w:color="auto" w:fill="C6D9F1" w:themeFill="text2" w:themeFillTint="33"/>
            <w:vAlign w:val="center"/>
          </w:tcPr>
          <w:p w:rsidR="005C5AF3" w:rsidRPr="006E4BFB" w:rsidRDefault="005C5AF3" w:rsidP="008F0EAC">
            <w:pPr>
              <w:pStyle w:val="Prrafodelista"/>
              <w:numPr>
                <w:ilvl w:val="0"/>
                <w:numId w:val="75"/>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color w:val="000000" w:themeColor="text1"/>
                <w:sz w:val="18"/>
                <w:szCs w:val="18"/>
                <w:lang w:val="es-BO"/>
              </w:rPr>
            </w:pPr>
            <w:r w:rsidRPr="006E4BFB">
              <w:rPr>
                <w:rFonts w:ascii="Verdana" w:hAnsi="Verdana"/>
                <w:b/>
                <w:bCs/>
                <w:color w:val="000000" w:themeColor="text1"/>
                <w:sz w:val="18"/>
                <w:szCs w:val="18"/>
                <w:lang w:val="es-BO"/>
              </w:rPr>
              <w:t>RECEPTOR INALAMBRICO</w:t>
            </w:r>
            <w:r>
              <w:rPr>
                <w:rFonts w:ascii="Verdana" w:hAnsi="Verdana"/>
                <w:b/>
                <w:bCs/>
                <w:color w:val="000000" w:themeColor="text1"/>
                <w:sz w:val="18"/>
                <w:szCs w:val="18"/>
                <w:lang w:val="es-BO"/>
              </w:rPr>
              <w:t xml:space="preserve"> DE ALTA POTENCIA</w:t>
            </w:r>
          </w:p>
        </w:tc>
      </w:tr>
      <w:tr w:rsidR="005C5AF3" w:rsidRPr="0067783B" w:rsidTr="005C5AF3">
        <w:trPr>
          <w:trHeight w:val="283"/>
        </w:trPr>
        <w:tc>
          <w:tcPr>
            <w:tcW w:w="2412" w:type="pct"/>
            <w:vAlign w:val="center"/>
          </w:tcPr>
          <w:p w:rsidR="005C5AF3" w:rsidRPr="005C5AF3" w:rsidRDefault="005C5AF3" w:rsidP="005C5AF3">
            <w:pPr>
              <w:pStyle w:val="Prrafodelista"/>
              <w:numPr>
                <w:ilvl w:val="1"/>
                <w:numId w:val="58"/>
              </w:numPr>
              <w:contextualSpacing/>
              <w:jc w:val="both"/>
              <w:rPr>
                <w:b/>
                <w:sz w:val="18"/>
                <w:szCs w:val="18"/>
                <w:lang w:val="es-BO"/>
              </w:rPr>
            </w:pPr>
            <w:r w:rsidRPr="005C5AF3">
              <w:rPr>
                <w:b/>
                <w:sz w:val="18"/>
                <w:szCs w:val="18"/>
                <w:lang w:val="es-BO"/>
              </w:rPr>
              <w:t xml:space="preserve">Marca: </w:t>
            </w:r>
            <w:r w:rsidRPr="005C5AF3">
              <w:rPr>
                <w:sz w:val="18"/>
                <w:szCs w:val="18"/>
                <w:lang w:val="es-BO"/>
              </w:rPr>
              <w:t>A Especificar.</w:t>
            </w:r>
          </w:p>
          <w:p w:rsidR="005C5AF3" w:rsidRPr="0067783B" w:rsidRDefault="005C5AF3" w:rsidP="00437908">
            <w:pPr>
              <w:jc w:val="both"/>
              <w:rPr>
                <w:b/>
                <w:sz w:val="18"/>
                <w:szCs w:val="18"/>
                <w:lang w:val="es-BO"/>
              </w:rPr>
            </w:pPr>
            <w:r w:rsidRPr="0067783B">
              <w:rPr>
                <w:b/>
                <w:i/>
                <w:sz w:val="18"/>
                <w:szCs w:val="18"/>
                <w:lang w:val="es-BO"/>
              </w:rPr>
              <w:t>(Especificar)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97E64" w:rsidRDefault="005C5AF3" w:rsidP="005C5AF3">
            <w:pPr>
              <w:pStyle w:val="Prrafodelista"/>
              <w:numPr>
                <w:ilvl w:val="1"/>
                <w:numId w:val="58"/>
              </w:numPr>
              <w:ind w:left="497" w:hanging="497"/>
              <w:contextualSpacing/>
              <w:jc w:val="both"/>
              <w:rPr>
                <w:rFonts w:ascii="Verdana" w:hAnsi="Verdana"/>
                <w:sz w:val="18"/>
                <w:szCs w:val="18"/>
                <w:lang w:val="es-BO"/>
              </w:rPr>
            </w:pPr>
            <w:r w:rsidRPr="00E97E64">
              <w:rPr>
                <w:rFonts w:ascii="Verdana" w:hAnsi="Verdana"/>
                <w:b/>
                <w:sz w:val="18"/>
                <w:szCs w:val="18"/>
                <w:lang w:val="es-BO"/>
              </w:rPr>
              <w:t xml:space="preserve">Modelo: </w:t>
            </w:r>
            <w:r w:rsidRPr="00E97E64">
              <w:rPr>
                <w:rFonts w:ascii="Verdana" w:hAnsi="Verdana"/>
                <w:sz w:val="18"/>
                <w:szCs w:val="18"/>
                <w:lang w:val="es-BO"/>
              </w:rPr>
              <w:t xml:space="preserve">A Especificar. </w:t>
            </w:r>
          </w:p>
          <w:p w:rsidR="005C5AF3" w:rsidRDefault="005C5AF3" w:rsidP="00437908">
            <w:pPr>
              <w:jc w:val="both"/>
              <w:rPr>
                <w:sz w:val="18"/>
                <w:szCs w:val="18"/>
                <w:lang w:val="es-BO"/>
              </w:rPr>
            </w:pPr>
            <w:r w:rsidRPr="0067783B">
              <w:rPr>
                <w:sz w:val="18"/>
                <w:szCs w:val="18"/>
                <w:lang w:val="es-BO"/>
              </w:rPr>
              <w:lastRenderedPageBreak/>
              <w:t xml:space="preserve">El modelo ofertado debe ser verificable en la página web, no se </w:t>
            </w:r>
            <w:r>
              <w:rPr>
                <w:sz w:val="18"/>
                <w:szCs w:val="18"/>
                <w:lang w:val="es-BO"/>
              </w:rPr>
              <w:t>aceptarán modelos descontinuado</w:t>
            </w:r>
            <w:r w:rsidRPr="0067783B">
              <w:rPr>
                <w:sz w:val="18"/>
                <w:szCs w:val="18"/>
                <w:lang w:val="es-BO"/>
              </w:rPr>
              <w:t>.</w:t>
            </w:r>
          </w:p>
          <w:p w:rsidR="005C5AF3" w:rsidRPr="0067783B" w:rsidRDefault="005C5AF3" w:rsidP="00437908">
            <w:pPr>
              <w:jc w:val="both"/>
              <w:rPr>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97E64" w:rsidRDefault="005C5AF3" w:rsidP="005C5AF3">
            <w:pPr>
              <w:pStyle w:val="Prrafodelista"/>
              <w:numPr>
                <w:ilvl w:val="1"/>
                <w:numId w:val="58"/>
              </w:numPr>
              <w:ind w:left="497" w:hanging="497"/>
              <w:jc w:val="both"/>
              <w:rPr>
                <w:rFonts w:ascii="Verdana" w:hAnsi="Verdana"/>
                <w:b/>
                <w:sz w:val="18"/>
                <w:szCs w:val="18"/>
                <w:lang w:val="es-BO"/>
              </w:rPr>
            </w:pPr>
            <w:r w:rsidRPr="00E97E64">
              <w:rPr>
                <w:rFonts w:ascii="Verdana" w:hAnsi="Verdana"/>
                <w:b/>
                <w:sz w:val="18"/>
                <w:szCs w:val="18"/>
                <w:lang w:val="es-BO"/>
              </w:rPr>
              <w:t xml:space="preserve">Cantidad: </w:t>
            </w:r>
            <w:r w:rsidRPr="00E97E64">
              <w:rPr>
                <w:rFonts w:ascii="Verdana" w:hAnsi="Verdana"/>
                <w:sz w:val="18"/>
                <w:szCs w:val="18"/>
                <w:lang w:val="es-BO"/>
              </w:rPr>
              <w:t xml:space="preserve">Un (1) receptor inalámbrico </w:t>
            </w:r>
          </w:p>
          <w:p w:rsidR="005C5AF3" w:rsidRPr="00A32043" w:rsidRDefault="005C5AF3" w:rsidP="00437908">
            <w:pPr>
              <w:jc w:val="both"/>
              <w:rPr>
                <w:b/>
                <w:sz w:val="18"/>
                <w:szCs w:val="18"/>
                <w:lang w:val="es-BO"/>
              </w:rPr>
            </w:pPr>
            <w:r w:rsidRPr="00A32043">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97E64" w:rsidRDefault="005C5AF3" w:rsidP="005C5AF3">
            <w:pPr>
              <w:pStyle w:val="Prrafodelista"/>
              <w:numPr>
                <w:ilvl w:val="1"/>
                <w:numId w:val="58"/>
              </w:numPr>
              <w:ind w:left="497" w:hanging="497"/>
              <w:contextualSpacing/>
              <w:jc w:val="both"/>
              <w:rPr>
                <w:b/>
                <w:sz w:val="18"/>
                <w:szCs w:val="18"/>
                <w:lang w:val="es-BO"/>
              </w:rPr>
            </w:pPr>
            <w:r w:rsidRPr="00E97E64">
              <w:rPr>
                <w:rFonts w:ascii="Verdana" w:hAnsi="Verdana"/>
                <w:b/>
                <w:sz w:val="18"/>
                <w:szCs w:val="18"/>
                <w:lang w:val="es-BO"/>
              </w:rPr>
              <w:t>Características Generales:</w:t>
            </w:r>
            <w:r w:rsidRPr="00E97E64">
              <w:rPr>
                <w:b/>
                <w:sz w:val="18"/>
                <w:szCs w:val="18"/>
                <w:lang w:val="es-BO"/>
              </w:rPr>
              <w:t xml:space="preserve"> </w:t>
            </w:r>
            <w:r w:rsidRPr="00E97E64">
              <w:rPr>
                <w:rFonts w:ascii="Verdana" w:hAnsi="Verdana"/>
                <w:sz w:val="18"/>
                <w:szCs w:val="18"/>
                <w:lang w:val="es-BO"/>
              </w:rPr>
              <w:t xml:space="preserve">El receptor inalámbrico </w:t>
            </w:r>
            <w:r w:rsidRPr="00E97E64">
              <w:rPr>
                <w:rFonts w:ascii="Verdana" w:hAnsi="Verdana"/>
                <w:bCs/>
                <w:sz w:val="18"/>
                <w:szCs w:val="18"/>
                <w:lang w:val="es-BO"/>
              </w:rPr>
              <w:t>ofertado deberá contar con las sig</w:t>
            </w:r>
            <w:r>
              <w:rPr>
                <w:rFonts w:ascii="Verdana" w:hAnsi="Verdana"/>
                <w:bCs/>
                <w:sz w:val="18"/>
                <w:szCs w:val="18"/>
                <w:lang w:val="es-BO"/>
              </w:rPr>
              <w:t>uientes características.</w:t>
            </w:r>
          </w:p>
          <w:p w:rsidR="005C5AF3" w:rsidRPr="005C5AF3" w:rsidRDefault="005C5AF3" w:rsidP="005C5AF3">
            <w:pPr>
              <w:pStyle w:val="Prrafodelista"/>
              <w:numPr>
                <w:ilvl w:val="2"/>
                <w:numId w:val="58"/>
              </w:numPr>
              <w:contextualSpacing/>
              <w:jc w:val="both"/>
              <w:rPr>
                <w:b/>
                <w:sz w:val="18"/>
                <w:szCs w:val="18"/>
                <w:lang w:val="es-BO"/>
              </w:rPr>
            </w:pPr>
            <w:r w:rsidRPr="005C5AF3">
              <w:rPr>
                <w:sz w:val="18"/>
                <w:szCs w:val="18"/>
                <w:lang w:val="es-BO"/>
              </w:rPr>
              <w:t>El módulo receptor deberá ser compatible con el panel de alarma.</w:t>
            </w:r>
          </w:p>
          <w:p w:rsidR="005C5AF3" w:rsidRPr="00E97E64" w:rsidRDefault="005C5AF3" w:rsidP="005C5AF3">
            <w:pPr>
              <w:pStyle w:val="Prrafodelista"/>
              <w:numPr>
                <w:ilvl w:val="2"/>
                <w:numId w:val="58"/>
              </w:numPr>
              <w:ind w:left="1064" w:hanging="567"/>
              <w:contextualSpacing/>
              <w:jc w:val="both"/>
              <w:rPr>
                <w:b/>
                <w:sz w:val="18"/>
                <w:szCs w:val="18"/>
                <w:lang w:val="es-BO"/>
              </w:rPr>
            </w:pPr>
            <w:r w:rsidRPr="00E97E64">
              <w:rPr>
                <w:rFonts w:ascii="Verdana" w:hAnsi="Verdana"/>
                <w:sz w:val="18"/>
                <w:szCs w:val="18"/>
                <w:lang w:val="es-BO"/>
              </w:rPr>
              <w:t>Capacidad de activar hasta 500 dispositivos supervisados de manera inalámbrica.</w:t>
            </w:r>
          </w:p>
          <w:p w:rsidR="005C5AF3" w:rsidRPr="00E97E64" w:rsidRDefault="005C5AF3" w:rsidP="005C5AF3">
            <w:pPr>
              <w:pStyle w:val="Prrafodelista"/>
              <w:numPr>
                <w:ilvl w:val="2"/>
                <w:numId w:val="58"/>
              </w:numPr>
              <w:ind w:left="1064" w:hanging="567"/>
              <w:contextualSpacing/>
              <w:jc w:val="both"/>
              <w:rPr>
                <w:b/>
                <w:sz w:val="18"/>
                <w:szCs w:val="18"/>
                <w:lang w:val="es-BO"/>
              </w:rPr>
            </w:pPr>
            <w:r w:rsidRPr="00E97E64">
              <w:rPr>
                <w:rFonts w:ascii="Verdana" w:hAnsi="Verdana"/>
                <w:sz w:val="18"/>
                <w:szCs w:val="18"/>
                <w:lang w:val="es-BO"/>
              </w:rPr>
              <w:t xml:space="preserve">Carcasa </w:t>
            </w:r>
            <w:proofErr w:type="spellStart"/>
            <w:r w:rsidRPr="00E97E64">
              <w:rPr>
                <w:rFonts w:ascii="Verdana" w:hAnsi="Verdana"/>
                <w:sz w:val="18"/>
                <w:szCs w:val="18"/>
                <w:lang w:val="es-BO"/>
              </w:rPr>
              <w:t>retardante</w:t>
            </w:r>
            <w:proofErr w:type="spellEnd"/>
            <w:r w:rsidRPr="00E97E64">
              <w:rPr>
                <w:rFonts w:ascii="Verdana" w:hAnsi="Verdana"/>
                <w:sz w:val="18"/>
                <w:szCs w:val="18"/>
                <w:lang w:val="es-BO"/>
              </w:rPr>
              <w:t xml:space="preserve"> ABS</w:t>
            </w:r>
            <w:r>
              <w:rPr>
                <w:rFonts w:ascii="Verdana" w:hAnsi="Verdana"/>
                <w:sz w:val="18"/>
                <w:szCs w:val="18"/>
                <w:lang w:val="es-BO"/>
              </w:rPr>
              <w:t>.</w:t>
            </w:r>
          </w:p>
          <w:p w:rsidR="005C5AF3" w:rsidRPr="00E97E64" w:rsidRDefault="005C5AF3" w:rsidP="005C5AF3">
            <w:pPr>
              <w:pStyle w:val="Prrafodelista"/>
              <w:numPr>
                <w:ilvl w:val="2"/>
                <w:numId w:val="58"/>
              </w:numPr>
              <w:ind w:left="1064" w:hanging="567"/>
              <w:contextualSpacing/>
              <w:jc w:val="both"/>
              <w:rPr>
                <w:b/>
                <w:sz w:val="18"/>
                <w:szCs w:val="18"/>
                <w:lang w:val="es-BO"/>
              </w:rPr>
            </w:pPr>
            <w:r>
              <w:rPr>
                <w:rFonts w:ascii="Verdana" w:hAnsi="Verdana"/>
                <w:sz w:val="18"/>
                <w:szCs w:val="18"/>
                <w:lang w:val="es-BO"/>
              </w:rPr>
              <w:t>Rango de frecuencia 905 - 924</w:t>
            </w:r>
            <w:r w:rsidRPr="00E97E64">
              <w:rPr>
                <w:rFonts w:ascii="Verdana" w:hAnsi="Verdana"/>
                <w:sz w:val="18"/>
                <w:szCs w:val="18"/>
                <w:lang w:val="es-BO"/>
              </w:rPr>
              <w:t xml:space="preserve"> MHz.</w:t>
            </w:r>
          </w:p>
          <w:p w:rsidR="005C5AF3" w:rsidRPr="00E97E64" w:rsidRDefault="005C5AF3" w:rsidP="005C5AF3">
            <w:pPr>
              <w:pStyle w:val="Prrafodelista"/>
              <w:numPr>
                <w:ilvl w:val="2"/>
                <w:numId w:val="58"/>
              </w:numPr>
              <w:ind w:left="1064" w:hanging="567"/>
              <w:contextualSpacing/>
              <w:jc w:val="both"/>
              <w:rPr>
                <w:b/>
                <w:sz w:val="18"/>
                <w:szCs w:val="18"/>
                <w:lang w:val="es-BO"/>
              </w:rPr>
            </w:pPr>
            <w:r>
              <w:rPr>
                <w:rFonts w:ascii="Verdana" w:hAnsi="Verdana"/>
                <w:bCs/>
                <w:sz w:val="18"/>
                <w:szCs w:val="18"/>
                <w:lang w:val="es-BO"/>
              </w:rPr>
              <w:t>Comunicación supervisada.</w:t>
            </w:r>
          </w:p>
          <w:p w:rsidR="005C5AF3" w:rsidRPr="00E97E64" w:rsidRDefault="005C5AF3" w:rsidP="005C5AF3">
            <w:pPr>
              <w:pStyle w:val="Prrafodelista"/>
              <w:numPr>
                <w:ilvl w:val="2"/>
                <w:numId w:val="58"/>
              </w:numPr>
              <w:ind w:left="1064" w:hanging="567"/>
              <w:contextualSpacing/>
              <w:jc w:val="both"/>
              <w:rPr>
                <w:b/>
                <w:sz w:val="18"/>
                <w:szCs w:val="18"/>
                <w:lang w:val="es-BO"/>
              </w:rPr>
            </w:pPr>
            <w:r w:rsidRPr="00E97E64">
              <w:rPr>
                <w:rFonts w:ascii="Arial" w:hAnsi="Arial" w:cs="Arial"/>
                <w:bCs/>
                <w:sz w:val="18"/>
                <w:szCs w:val="18"/>
              </w:rPr>
              <w:t>Certificaciones:</w:t>
            </w:r>
          </w:p>
          <w:p w:rsidR="005C5AF3" w:rsidRPr="009576DA" w:rsidRDefault="005C5AF3" w:rsidP="005C5AF3">
            <w:pPr>
              <w:pStyle w:val="Prrafodelista"/>
              <w:numPr>
                <w:ilvl w:val="1"/>
                <w:numId w:val="60"/>
              </w:numPr>
              <w:ind w:left="1348" w:hanging="284"/>
              <w:contextualSpacing/>
              <w:jc w:val="both"/>
              <w:rPr>
                <w:rFonts w:ascii="Verdana" w:hAnsi="Verdana"/>
                <w:bCs/>
                <w:sz w:val="18"/>
                <w:szCs w:val="18"/>
                <w:lang w:val="en-US"/>
              </w:rPr>
            </w:pPr>
            <w:r w:rsidRPr="009576DA">
              <w:rPr>
                <w:rFonts w:ascii="Verdana" w:hAnsi="Verdana"/>
                <w:bCs/>
                <w:sz w:val="18"/>
                <w:szCs w:val="18"/>
                <w:lang w:val="en-US"/>
              </w:rPr>
              <w:t>ANSI/UL 639 Intrusion Detection Units Accessory.</w:t>
            </w:r>
          </w:p>
          <w:p w:rsidR="005C5AF3" w:rsidRDefault="005C5AF3" w:rsidP="005C5AF3">
            <w:pPr>
              <w:pStyle w:val="Prrafodelista"/>
              <w:numPr>
                <w:ilvl w:val="1"/>
                <w:numId w:val="60"/>
              </w:numPr>
              <w:ind w:left="1348" w:hanging="284"/>
              <w:contextualSpacing/>
              <w:jc w:val="both"/>
              <w:rPr>
                <w:rFonts w:ascii="Arial" w:hAnsi="Arial" w:cs="Arial"/>
                <w:sz w:val="18"/>
                <w:szCs w:val="18"/>
                <w:lang w:val="en-US"/>
              </w:rPr>
            </w:pPr>
            <w:r w:rsidRPr="00FC2D2A">
              <w:rPr>
                <w:rFonts w:ascii="Arial" w:hAnsi="Arial" w:cs="Arial"/>
                <w:sz w:val="18"/>
                <w:szCs w:val="18"/>
                <w:lang w:val="en-US"/>
              </w:rPr>
              <w:t>ANSI/UL 1023 Household Burglar Alarm System Units</w:t>
            </w:r>
            <w:r>
              <w:rPr>
                <w:rFonts w:ascii="Arial" w:hAnsi="Arial" w:cs="Arial"/>
                <w:sz w:val="18"/>
                <w:szCs w:val="18"/>
                <w:lang w:val="en-US"/>
              </w:rPr>
              <w:t>.</w:t>
            </w:r>
          </w:p>
          <w:p w:rsidR="005C5AF3" w:rsidRDefault="005C5AF3" w:rsidP="005C5AF3">
            <w:pPr>
              <w:pStyle w:val="Prrafodelista"/>
              <w:numPr>
                <w:ilvl w:val="1"/>
                <w:numId w:val="60"/>
              </w:numPr>
              <w:ind w:left="1348" w:hanging="284"/>
              <w:contextualSpacing/>
              <w:jc w:val="both"/>
              <w:rPr>
                <w:rFonts w:ascii="Arial" w:hAnsi="Arial" w:cs="Arial"/>
                <w:sz w:val="18"/>
                <w:szCs w:val="18"/>
                <w:lang w:val="en-US"/>
              </w:rPr>
            </w:pPr>
            <w:r w:rsidRPr="00DB0A39">
              <w:rPr>
                <w:rFonts w:ascii="Arial" w:hAnsi="Arial" w:cs="Arial"/>
                <w:sz w:val="18"/>
                <w:szCs w:val="18"/>
                <w:lang w:val="en-US"/>
              </w:rPr>
              <w:t>ANSI/UL 1076 Proprietary Burglar Alarm Units</w:t>
            </w:r>
            <w:r>
              <w:rPr>
                <w:rFonts w:ascii="Arial" w:hAnsi="Arial" w:cs="Arial"/>
                <w:sz w:val="18"/>
                <w:szCs w:val="18"/>
                <w:lang w:val="en-US"/>
              </w:rPr>
              <w:t>.</w:t>
            </w:r>
          </w:p>
          <w:p w:rsidR="005C5AF3" w:rsidRDefault="005C5AF3" w:rsidP="005C5AF3">
            <w:pPr>
              <w:pStyle w:val="Prrafodelista"/>
              <w:numPr>
                <w:ilvl w:val="1"/>
                <w:numId w:val="60"/>
              </w:numPr>
              <w:ind w:left="1348" w:hanging="284"/>
              <w:contextualSpacing/>
              <w:jc w:val="both"/>
              <w:rPr>
                <w:rFonts w:ascii="Arial" w:hAnsi="Arial" w:cs="Arial"/>
                <w:bCs/>
                <w:sz w:val="18"/>
                <w:szCs w:val="18"/>
                <w:lang w:val="en-US"/>
              </w:rPr>
            </w:pPr>
            <w:r w:rsidRPr="00DB0A39">
              <w:rPr>
                <w:rFonts w:ascii="Arial" w:hAnsi="Arial" w:cs="Arial"/>
                <w:bCs/>
                <w:sz w:val="18"/>
                <w:szCs w:val="18"/>
                <w:lang w:val="en-US"/>
              </w:rPr>
              <w:t>ANSI/UL 1610 Central Station Burglar Alarm Units</w:t>
            </w:r>
            <w:r>
              <w:rPr>
                <w:rFonts w:ascii="Arial" w:hAnsi="Arial" w:cs="Arial"/>
                <w:bCs/>
                <w:sz w:val="18"/>
                <w:szCs w:val="18"/>
                <w:lang w:val="en-US"/>
              </w:rPr>
              <w:t>.</w:t>
            </w:r>
          </w:p>
          <w:p w:rsidR="005C5AF3" w:rsidRPr="00E97E64" w:rsidRDefault="005C5AF3" w:rsidP="005C5AF3">
            <w:pPr>
              <w:pStyle w:val="Prrafodelista"/>
              <w:numPr>
                <w:ilvl w:val="2"/>
                <w:numId w:val="58"/>
              </w:numPr>
              <w:ind w:left="1064" w:hanging="567"/>
              <w:contextualSpacing/>
              <w:jc w:val="both"/>
              <w:rPr>
                <w:rFonts w:ascii="Verdana" w:hAnsi="Verdana" w:cs="Arial"/>
                <w:bCs/>
                <w:sz w:val="18"/>
                <w:szCs w:val="18"/>
                <w:lang w:val="en-US"/>
              </w:rPr>
            </w:pPr>
            <w:r w:rsidRPr="00E97E64">
              <w:rPr>
                <w:rFonts w:ascii="Verdana" w:hAnsi="Verdana"/>
                <w:sz w:val="18"/>
                <w:szCs w:val="18"/>
                <w:lang w:val="es-BO"/>
              </w:rPr>
              <w:t xml:space="preserve">Incluye: </w:t>
            </w:r>
          </w:p>
          <w:p w:rsidR="005C5AF3" w:rsidRPr="00F56849" w:rsidRDefault="005C5AF3" w:rsidP="00437908">
            <w:pPr>
              <w:pStyle w:val="Prrafodelista"/>
              <w:ind w:left="1348"/>
              <w:contextualSpacing/>
              <w:jc w:val="both"/>
              <w:rPr>
                <w:rFonts w:ascii="Verdana" w:hAnsi="Verdana"/>
                <w:bCs/>
                <w:sz w:val="18"/>
                <w:szCs w:val="18"/>
                <w:lang w:val="es-BO"/>
              </w:rPr>
            </w:pPr>
            <w:r>
              <w:rPr>
                <w:rFonts w:ascii="Verdana" w:hAnsi="Verdana"/>
                <w:sz w:val="18"/>
                <w:szCs w:val="18"/>
                <w:lang w:val="es-BO"/>
              </w:rPr>
              <w:t>Fuente de alimentación</w:t>
            </w:r>
          </w:p>
          <w:p w:rsidR="005C5AF3" w:rsidRPr="00F56849" w:rsidRDefault="005C5AF3" w:rsidP="00437908">
            <w:pPr>
              <w:pStyle w:val="Prrafodelista"/>
              <w:ind w:left="1348"/>
              <w:contextualSpacing/>
              <w:jc w:val="both"/>
              <w:rPr>
                <w:rFonts w:ascii="Verdana" w:hAnsi="Verdana"/>
                <w:bCs/>
                <w:sz w:val="18"/>
                <w:szCs w:val="18"/>
                <w:lang w:val="es-BO"/>
              </w:rPr>
            </w:pPr>
            <w:r>
              <w:rPr>
                <w:rFonts w:ascii="Verdana" w:hAnsi="Verdana"/>
                <w:sz w:val="18"/>
                <w:szCs w:val="18"/>
                <w:lang w:val="es-BO"/>
              </w:rPr>
              <w:t>Batería recargable.</w:t>
            </w:r>
          </w:p>
          <w:p w:rsidR="005C5AF3" w:rsidRPr="0049053B" w:rsidRDefault="005C5AF3" w:rsidP="00437908">
            <w:pPr>
              <w:pStyle w:val="Prrafodelista"/>
              <w:ind w:left="1348"/>
              <w:contextualSpacing/>
              <w:jc w:val="both"/>
              <w:rPr>
                <w:rFonts w:ascii="Verdana" w:hAnsi="Verdana"/>
                <w:bCs/>
                <w:sz w:val="18"/>
                <w:szCs w:val="18"/>
                <w:lang w:val="es-BO"/>
              </w:rPr>
            </w:pPr>
          </w:p>
          <w:p w:rsidR="005C5AF3" w:rsidRPr="0067783B" w:rsidRDefault="005C5AF3" w:rsidP="00437908">
            <w:pPr>
              <w:jc w:val="both"/>
              <w:rPr>
                <w:b/>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5C5AF3">
            <w:pPr>
              <w:pStyle w:val="Prrafodelista"/>
              <w:numPr>
                <w:ilvl w:val="1"/>
                <w:numId w:val="58"/>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Accesorios: </w:t>
            </w:r>
            <w:r w:rsidRPr="00384791">
              <w:rPr>
                <w:rFonts w:ascii="Verdana" w:hAnsi="Verdana"/>
                <w:sz w:val="18"/>
                <w:szCs w:val="18"/>
                <w:lang w:val="es-BO"/>
              </w:rPr>
              <w:t>Para los receptores inalámbricos  se deberán incluir todos los accesorios, así como cualquier aditamento necesario para el funcionamiento de los dispositivos, sin costo adicional para el BCB</w:t>
            </w:r>
          </w:p>
          <w:p w:rsidR="005C5AF3" w:rsidRPr="00E61E7B" w:rsidRDefault="005C5AF3" w:rsidP="00437908">
            <w:pPr>
              <w:contextualSpacing/>
              <w:jc w:val="both"/>
              <w:rPr>
                <w:b/>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5C5AF3">
            <w:pPr>
              <w:pStyle w:val="Prrafodelista"/>
              <w:numPr>
                <w:ilvl w:val="1"/>
                <w:numId w:val="58"/>
              </w:numPr>
              <w:ind w:left="497" w:hanging="497"/>
              <w:contextualSpacing/>
              <w:jc w:val="both"/>
              <w:rPr>
                <w:rFonts w:ascii="Verdana" w:hAnsi="Verdana"/>
                <w:b/>
                <w:sz w:val="18"/>
                <w:szCs w:val="18"/>
                <w:lang w:val="es-BO"/>
              </w:rPr>
            </w:pPr>
            <w:r w:rsidRPr="00384791">
              <w:rPr>
                <w:rFonts w:ascii="Verdana" w:hAnsi="Verdana"/>
                <w:b/>
                <w:sz w:val="18"/>
                <w:szCs w:val="18"/>
              </w:rPr>
              <w:t xml:space="preserve">Hojas de datos: </w:t>
            </w:r>
            <w:r w:rsidRPr="00384791">
              <w:rPr>
                <w:rFonts w:ascii="Verdana" w:hAnsi="Verdana"/>
                <w:sz w:val="18"/>
                <w:szCs w:val="18"/>
              </w:rPr>
              <w:t>Se deberá presentar las hojas de datos del componente (impreso en inglés o español), en la etapa de Apertura de Empaques.</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sz w:val="18"/>
                <w:szCs w:val="18"/>
                <w:lang w:val="es-BO"/>
              </w:rPr>
            </w:pPr>
            <w:r w:rsidRPr="0067783B">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C6D9F1" w:themeFill="text2" w:themeFillTint="33"/>
            <w:vAlign w:val="center"/>
          </w:tcPr>
          <w:p w:rsidR="005C5AF3" w:rsidRPr="00B03FB5" w:rsidRDefault="005C5AF3" w:rsidP="005C5AF3">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sidRPr="00B03FB5">
              <w:rPr>
                <w:rFonts w:ascii="Arial" w:hAnsi="Arial" w:cs="Arial"/>
                <w:b/>
                <w:bCs/>
                <w:color w:val="000000" w:themeColor="text1"/>
                <w:sz w:val="18"/>
                <w:szCs w:val="18"/>
                <w:lang w:val="es-BO" w:eastAsia="es-BO"/>
              </w:rPr>
              <w:t>REPETIDOR DE SEÑAL</w:t>
            </w:r>
          </w:p>
        </w:tc>
      </w:tr>
      <w:tr w:rsidR="005C5AF3" w:rsidRPr="0067783B" w:rsidTr="005C5AF3">
        <w:trPr>
          <w:trHeight w:val="283"/>
        </w:trPr>
        <w:tc>
          <w:tcPr>
            <w:tcW w:w="2412" w:type="pct"/>
            <w:vAlign w:val="center"/>
          </w:tcPr>
          <w:p w:rsidR="005C5AF3" w:rsidRPr="00384791" w:rsidRDefault="005C5AF3" w:rsidP="008F0EAC">
            <w:pPr>
              <w:pStyle w:val="Prrafodelista"/>
              <w:numPr>
                <w:ilvl w:val="1"/>
                <w:numId w:val="73"/>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Marca: </w:t>
            </w:r>
            <w:r w:rsidRPr="00384791">
              <w:rPr>
                <w:rFonts w:ascii="Verdana" w:hAnsi="Verdana"/>
                <w:sz w:val="18"/>
                <w:szCs w:val="18"/>
                <w:lang w:val="es-BO"/>
              </w:rPr>
              <w:t>A Especificar.</w:t>
            </w:r>
          </w:p>
          <w:p w:rsidR="005C5AF3" w:rsidRPr="0067783B" w:rsidRDefault="005C5AF3" w:rsidP="00437908">
            <w:pPr>
              <w:jc w:val="both"/>
              <w:rPr>
                <w:b/>
                <w:sz w:val="18"/>
                <w:szCs w:val="18"/>
                <w:lang w:val="es-BO"/>
              </w:rPr>
            </w:pPr>
            <w:r w:rsidRPr="00384791">
              <w:rPr>
                <w:b/>
                <w:i/>
                <w:sz w:val="18"/>
                <w:szCs w:val="18"/>
                <w:lang w:val="es-BO"/>
              </w:rPr>
              <w:t>(Especificar)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8F0EAC">
            <w:pPr>
              <w:pStyle w:val="Prrafodelista"/>
              <w:numPr>
                <w:ilvl w:val="1"/>
                <w:numId w:val="73"/>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Modelo: </w:t>
            </w:r>
            <w:r w:rsidRPr="00384791">
              <w:rPr>
                <w:rFonts w:ascii="Verdana" w:hAnsi="Verdana"/>
                <w:sz w:val="18"/>
                <w:szCs w:val="18"/>
                <w:lang w:val="es-BO"/>
              </w:rPr>
              <w:t xml:space="preserve">A Especificar. </w:t>
            </w:r>
          </w:p>
          <w:p w:rsidR="005C5AF3" w:rsidRDefault="005C5AF3" w:rsidP="00437908">
            <w:pPr>
              <w:jc w:val="both"/>
              <w:rPr>
                <w:sz w:val="18"/>
                <w:szCs w:val="18"/>
                <w:lang w:val="es-BO"/>
              </w:rPr>
            </w:pPr>
            <w:r w:rsidRPr="00384791">
              <w:rPr>
                <w:sz w:val="18"/>
                <w:szCs w:val="18"/>
                <w:lang w:val="es-BO"/>
              </w:rPr>
              <w:lastRenderedPageBreak/>
              <w:t>El modelo ofertado debe ser verificable en la página web oficial del fabricante, no se aceptarán modelos descontinuados o no especificados por el fabricante en la web oficial.</w:t>
            </w:r>
          </w:p>
          <w:p w:rsidR="005C5AF3" w:rsidRPr="0067783B" w:rsidRDefault="005C5AF3" w:rsidP="00437908">
            <w:pPr>
              <w:jc w:val="both"/>
              <w:rPr>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 del fabricante)</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A32043" w:rsidRDefault="005C5AF3" w:rsidP="008F0EAC">
            <w:pPr>
              <w:pStyle w:val="Prrafodelista"/>
              <w:numPr>
                <w:ilvl w:val="1"/>
                <w:numId w:val="73"/>
              </w:numPr>
              <w:ind w:left="497" w:hanging="497"/>
              <w:jc w:val="both"/>
              <w:rPr>
                <w:b/>
                <w:sz w:val="18"/>
                <w:szCs w:val="18"/>
                <w:lang w:val="es-BO"/>
              </w:rPr>
            </w:pPr>
            <w:r w:rsidRPr="00A32043">
              <w:rPr>
                <w:rFonts w:ascii="Verdana" w:hAnsi="Verdana"/>
                <w:b/>
                <w:sz w:val="18"/>
                <w:szCs w:val="18"/>
                <w:lang w:val="es-BO"/>
              </w:rPr>
              <w:t xml:space="preserve">Cantidad: </w:t>
            </w:r>
            <w:r>
              <w:rPr>
                <w:rFonts w:ascii="Verdana" w:hAnsi="Verdana"/>
                <w:sz w:val="18"/>
                <w:szCs w:val="18"/>
                <w:lang w:val="es-BO"/>
              </w:rPr>
              <w:t>Dos (2)</w:t>
            </w:r>
            <w:r>
              <w:t xml:space="preserve"> </w:t>
            </w:r>
            <w:r w:rsidRPr="00A32043">
              <w:rPr>
                <w:rFonts w:ascii="Verdana" w:hAnsi="Verdana"/>
                <w:sz w:val="18"/>
                <w:szCs w:val="18"/>
                <w:lang w:val="es-BO"/>
              </w:rPr>
              <w:t>repetidor</w:t>
            </w:r>
            <w:r>
              <w:rPr>
                <w:rFonts w:ascii="Verdana" w:hAnsi="Verdana"/>
                <w:sz w:val="18"/>
                <w:szCs w:val="18"/>
                <w:lang w:val="es-BO"/>
              </w:rPr>
              <w:t>es</w:t>
            </w:r>
            <w:r w:rsidRPr="00A32043">
              <w:rPr>
                <w:rFonts w:ascii="Verdana" w:hAnsi="Verdana"/>
                <w:sz w:val="18"/>
                <w:szCs w:val="18"/>
                <w:lang w:val="es-BO"/>
              </w:rPr>
              <w:t xml:space="preserve"> de señal</w:t>
            </w:r>
          </w:p>
          <w:p w:rsidR="005C5AF3" w:rsidRPr="00A32043" w:rsidRDefault="005C5AF3" w:rsidP="00437908">
            <w:pPr>
              <w:jc w:val="both"/>
              <w:rPr>
                <w:b/>
                <w:sz w:val="18"/>
                <w:szCs w:val="18"/>
                <w:lang w:val="es-BO"/>
              </w:rPr>
            </w:pPr>
            <w:r w:rsidRPr="00A32043">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8F0EAC">
            <w:pPr>
              <w:pStyle w:val="Prrafodelista"/>
              <w:numPr>
                <w:ilvl w:val="1"/>
                <w:numId w:val="73"/>
              </w:numPr>
              <w:ind w:left="497" w:hanging="497"/>
              <w:contextualSpacing/>
              <w:jc w:val="both"/>
              <w:rPr>
                <w:rFonts w:ascii="Verdana" w:hAnsi="Verdana"/>
                <w:b/>
                <w:bCs/>
                <w:sz w:val="18"/>
                <w:szCs w:val="18"/>
                <w:lang w:val="es-BO"/>
              </w:rPr>
            </w:pPr>
            <w:r w:rsidRPr="00384791">
              <w:rPr>
                <w:rFonts w:ascii="Verdana" w:hAnsi="Verdana"/>
                <w:b/>
                <w:bCs/>
                <w:sz w:val="18"/>
                <w:szCs w:val="18"/>
                <w:lang w:val="es-BO"/>
              </w:rPr>
              <w:t>Características Generales:</w:t>
            </w:r>
            <w:r>
              <w:rPr>
                <w:rFonts w:ascii="Verdana" w:hAnsi="Verdana"/>
                <w:b/>
                <w:bCs/>
                <w:sz w:val="18"/>
                <w:szCs w:val="18"/>
                <w:lang w:val="es-BO"/>
              </w:rPr>
              <w:t xml:space="preserve"> </w:t>
            </w:r>
            <w:r w:rsidRPr="00384791">
              <w:rPr>
                <w:rFonts w:ascii="Verdana" w:hAnsi="Verdana"/>
                <w:sz w:val="18"/>
                <w:szCs w:val="18"/>
                <w:lang w:val="es-BO"/>
              </w:rPr>
              <w:t>Los</w:t>
            </w:r>
            <w:r w:rsidRPr="00384791">
              <w:rPr>
                <w:rFonts w:ascii="Verdana" w:hAnsi="Verdana"/>
                <w:b/>
                <w:sz w:val="18"/>
                <w:szCs w:val="18"/>
                <w:lang w:val="es-BO"/>
              </w:rPr>
              <w:t xml:space="preserve"> </w:t>
            </w:r>
            <w:r w:rsidRPr="00384791">
              <w:rPr>
                <w:rFonts w:ascii="Verdana" w:hAnsi="Verdana"/>
                <w:bCs/>
                <w:sz w:val="18"/>
                <w:szCs w:val="18"/>
                <w:lang w:val="es-BO"/>
              </w:rPr>
              <w:t>repetidores de señal</w:t>
            </w:r>
            <w:r w:rsidRPr="00384791">
              <w:rPr>
                <w:rFonts w:ascii="Verdana" w:hAnsi="Verdana"/>
                <w:sz w:val="18"/>
                <w:szCs w:val="18"/>
                <w:lang w:val="es-BO"/>
              </w:rPr>
              <w:t xml:space="preserve"> </w:t>
            </w:r>
            <w:r w:rsidRPr="00384791">
              <w:rPr>
                <w:rFonts w:ascii="Verdana" w:hAnsi="Verdana"/>
                <w:bCs/>
                <w:sz w:val="18"/>
                <w:szCs w:val="18"/>
                <w:lang w:val="es-BO"/>
              </w:rPr>
              <w:t>ofertados deberán contar con las siguientes características.</w:t>
            </w:r>
          </w:p>
          <w:p w:rsidR="005C5AF3" w:rsidRDefault="005C5AF3" w:rsidP="008F0EAC">
            <w:pPr>
              <w:pStyle w:val="Prrafodelista"/>
              <w:numPr>
                <w:ilvl w:val="2"/>
                <w:numId w:val="73"/>
              </w:numPr>
              <w:ind w:left="1206" w:hanging="709"/>
              <w:contextualSpacing/>
              <w:rPr>
                <w:rFonts w:ascii="Verdana" w:hAnsi="Verdana"/>
                <w:sz w:val="18"/>
                <w:szCs w:val="18"/>
                <w:lang w:val="es-BO"/>
              </w:rPr>
            </w:pPr>
            <w:r w:rsidRPr="00384791">
              <w:rPr>
                <w:rFonts w:ascii="Verdana" w:hAnsi="Verdana"/>
                <w:sz w:val="18"/>
                <w:szCs w:val="18"/>
                <w:lang w:val="es-BO"/>
              </w:rPr>
              <w:t>El repetidor de señal deberá ser compatible con el receptor inalámbrico y panel de alarma.</w:t>
            </w:r>
          </w:p>
          <w:p w:rsidR="005C5AF3" w:rsidRDefault="005C5AF3" w:rsidP="008F0EAC">
            <w:pPr>
              <w:pStyle w:val="Prrafodelista"/>
              <w:numPr>
                <w:ilvl w:val="2"/>
                <w:numId w:val="73"/>
              </w:numPr>
              <w:ind w:left="1206" w:hanging="709"/>
              <w:contextualSpacing/>
              <w:rPr>
                <w:rFonts w:ascii="Verdana" w:hAnsi="Verdana"/>
                <w:sz w:val="18"/>
                <w:szCs w:val="18"/>
                <w:lang w:val="es-BO"/>
              </w:rPr>
            </w:pPr>
            <w:r w:rsidRPr="00384791">
              <w:rPr>
                <w:rFonts w:ascii="Verdana" w:hAnsi="Verdana"/>
                <w:sz w:val="18"/>
                <w:szCs w:val="18"/>
                <w:lang w:val="es-BO"/>
              </w:rPr>
              <w:t>Carcasa ABS</w:t>
            </w:r>
            <w:r>
              <w:rPr>
                <w:rFonts w:ascii="Verdana" w:hAnsi="Verdana"/>
                <w:sz w:val="18"/>
                <w:szCs w:val="18"/>
                <w:lang w:val="es-BO"/>
              </w:rPr>
              <w:t>.</w:t>
            </w:r>
          </w:p>
          <w:p w:rsidR="005C5AF3" w:rsidRPr="009E454E" w:rsidRDefault="005C5AF3" w:rsidP="008F0EAC">
            <w:pPr>
              <w:pStyle w:val="Prrafodelista"/>
              <w:numPr>
                <w:ilvl w:val="2"/>
                <w:numId w:val="73"/>
              </w:numPr>
              <w:ind w:hanging="583"/>
              <w:rPr>
                <w:rFonts w:ascii="Verdana" w:hAnsi="Verdana"/>
                <w:sz w:val="18"/>
                <w:szCs w:val="18"/>
                <w:lang w:val="es-BO"/>
              </w:rPr>
            </w:pPr>
            <w:r>
              <w:rPr>
                <w:rFonts w:ascii="Verdana" w:hAnsi="Verdana"/>
                <w:sz w:val="18"/>
                <w:szCs w:val="18"/>
                <w:lang w:val="es-BO"/>
              </w:rPr>
              <w:t xml:space="preserve">  Rango de frecuencia 905 - </w:t>
            </w:r>
            <w:r w:rsidRPr="009E454E">
              <w:rPr>
                <w:rFonts w:ascii="Verdana" w:hAnsi="Verdana"/>
                <w:sz w:val="18"/>
                <w:szCs w:val="18"/>
                <w:lang w:val="es-BO"/>
              </w:rPr>
              <w:t>924 MHz.</w:t>
            </w:r>
          </w:p>
          <w:p w:rsidR="005C5AF3" w:rsidRPr="004B26E8" w:rsidRDefault="005C5AF3" w:rsidP="008F0EAC">
            <w:pPr>
              <w:pStyle w:val="Prrafodelista"/>
              <w:numPr>
                <w:ilvl w:val="2"/>
                <w:numId w:val="73"/>
              </w:numPr>
              <w:ind w:left="1206" w:hanging="709"/>
              <w:contextualSpacing/>
              <w:rPr>
                <w:rFonts w:ascii="Verdana" w:hAnsi="Verdana"/>
                <w:sz w:val="18"/>
                <w:szCs w:val="18"/>
                <w:lang w:val="es-BO"/>
              </w:rPr>
            </w:pPr>
            <w:r w:rsidRPr="00384791">
              <w:rPr>
                <w:rFonts w:ascii="Verdana" w:hAnsi="Verdana"/>
                <w:bCs/>
                <w:sz w:val="18"/>
                <w:szCs w:val="18"/>
                <w:lang w:val="es-BO"/>
              </w:rPr>
              <w:t>Comunicación supervisada bidireccional.</w:t>
            </w:r>
          </w:p>
          <w:p w:rsidR="005C5AF3" w:rsidRPr="00384791" w:rsidRDefault="005C5AF3" w:rsidP="008F0EAC">
            <w:pPr>
              <w:pStyle w:val="Prrafodelista"/>
              <w:numPr>
                <w:ilvl w:val="2"/>
                <w:numId w:val="73"/>
              </w:numPr>
              <w:ind w:left="1201" w:hanging="709"/>
              <w:contextualSpacing/>
              <w:rPr>
                <w:rFonts w:ascii="Verdana" w:hAnsi="Verdana"/>
                <w:sz w:val="18"/>
                <w:szCs w:val="18"/>
                <w:lang w:val="es-BO"/>
              </w:rPr>
            </w:pPr>
            <w:r w:rsidRPr="004B26E8">
              <w:rPr>
                <w:rFonts w:ascii="Verdana" w:hAnsi="Verdana"/>
                <w:sz w:val="18"/>
                <w:szCs w:val="18"/>
                <w:lang w:val="es-BO"/>
              </w:rPr>
              <w:t>Encriptación AES 128-bit</w:t>
            </w:r>
          </w:p>
          <w:p w:rsidR="005C5AF3" w:rsidRPr="00384791" w:rsidRDefault="005C5AF3" w:rsidP="008F0EAC">
            <w:pPr>
              <w:pStyle w:val="Prrafodelista"/>
              <w:numPr>
                <w:ilvl w:val="2"/>
                <w:numId w:val="73"/>
              </w:numPr>
              <w:ind w:left="1206" w:hanging="709"/>
              <w:contextualSpacing/>
              <w:rPr>
                <w:rFonts w:ascii="Verdana" w:hAnsi="Verdana"/>
                <w:sz w:val="18"/>
                <w:szCs w:val="18"/>
                <w:lang w:val="es-BO"/>
              </w:rPr>
            </w:pPr>
            <w:r w:rsidRPr="00384791">
              <w:rPr>
                <w:rFonts w:ascii="Arial" w:hAnsi="Arial" w:cs="Arial"/>
                <w:bCs/>
                <w:sz w:val="18"/>
                <w:szCs w:val="18"/>
              </w:rPr>
              <w:t>Certificaciones:</w:t>
            </w:r>
          </w:p>
          <w:p w:rsidR="005C5AF3" w:rsidRPr="009576DA" w:rsidRDefault="005C5AF3" w:rsidP="005C5AF3">
            <w:pPr>
              <w:pStyle w:val="Prrafodelista"/>
              <w:numPr>
                <w:ilvl w:val="0"/>
                <w:numId w:val="64"/>
              </w:numPr>
              <w:ind w:left="1490" w:hanging="284"/>
              <w:contextualSpacing/>
              <w:jc w:val="both"/>
              <w:rPr>
                <w:rFonts w:ascii="Verdana" w:hAnsi="Verdana"/>
                <w:bCs/>
                <w:sz w:val="18"/>
                <w:szCs w:val="18"/>
                <w:lang w:val="en-US"/>
              </w:rPr>
            </w:pPr>
            <w:r w:rsidRPr="009576DA">
              <w:rPr>
                <w:rFonts w:ascii="Verdana" w:hAnsi="Verdana"/>
                <w:bCs/>
                <w:sz w:val="18"/>
                <w:szCs w:val="18"/>
                <w:lang w:val="en-US"/>
              </w:rPr>
              <w:t xml:space="preserve">ANSI/UL 365 </w:t>
            </w:r>
            <w:r w:rsidRPr="009576DA">
              <w:rPr>
                <w:rFonts w:ascii="NimbusSans-Regular" w:hAnsi="NimbusSans-Regular" w:cs="NimbusSans-Regular"/>
                <w:sz w:val="18"/>
                <w:szCs w:val="18"/>
                <w:lang w:val="en-US" w:eastAsia="es-BO"/>
              </w:rPr>
              <w:t>Police Station Connected Burglar</w:t>
            </w:r>
            <w:r w:rsidRPr="009576DA">
              <w:rPr>
                <w:rFonts w:ascii="Verdana" w:hAnsi="Verdana"/>
                <w:bCs/>
                <w:sz w:val="18"/>
                <w:szCs w:val="18"/>
                <w:lang w:val="en-US"/>
              </w:rPr>
              <w:t>.</w:t>
            </w:r>
          </w:p>
          <w:p w:rsidR="005C5AF3" w:rsidRPr="00384791" w:rsidRDefault="005C5AF3" w:rsidP="005C5AF3">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1023 Household Burglar Alarm System Units.</w:t>
            </w:r>
          </w:p>
          <w:p w:rsidR="005C5AF3" w:rsidRPr="00384791" w:rsidRDefault="005C5AF3" w:rsidP="005C5AF3">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1076 Proprietary Burglar Alarm Units.</w:t>
            </w:r>
          </w:p>
          <w:p w:rsidR="005C5AF3" w:rsidRPr="00384791" w:rsidRDefault="005C5AF3" w:rsidP="005C5AF3">
            <w:pPr>
              <w:pStyle w:val="Prrafodelista"/>
              <w:numPr>
                <w:ilvl w:val="0"/>
                <w:numId w:val="64"/>
              </w:numPr>
              <w:ind w:left="1490" w:hanging="284"/>
              <w:contextualSpacing/>
              <w:jc w:val="both"/>
              <w:rPr>
                <w:rFonts w:ascii="Arial" w:hAnsi="Arial" w:cs="Arial"/>
                <w:bCs/>
                <w:sz w:val="18"/>
                <w:szCs w:val="18"/>
                <w:lang w:val="en-US"/>
              </w:rPr>
            </w:pPr>
            <w:r w:rsidRPr="00384791">
              <w:rPr>
                <w:rFonts w:ascii="Arial" w:hAnsi="Arial" w:cs="Arial"/>
                <w:bCs/>
                <w:sz w:val="18"/>
                <w:szCs w:val="18"/>
                <w:lang w:val="en-US"/>
              </w:rPr>
              <w:t>ANSI/UL 1610 Central Station Burglar Alarm Units.</w:t>
            </w:r>
          </w:p>
          <w:p w:rsidR="005C5AF3" w:rsidRPr="00384791" w:rsidRDefault="005C5AF3" w:rsidP="008F0EAC">
            <w:pPr>
              <w:pStyle w:val="Prrafodelista"/>
              <w:numPr>
                <w:ilvl w:val="2"/>
                <w:numId w:val="73"/>
              </w:numPr>
              <w:ind w:left="1206" w:hanging="709"/>
              <w:contextualSpacing/>
              <w:jc w:val="both"/>
              <w:rPr>
                <w:rFonts w:ascii="Verdana" w:hAnsi="Verdana"/>
                <w:bCs/>
                <w:sz w:val="18"/>
                <w:szCs w:val="18"/>
                <w:lang w:val="es-BO"/>
              </w:rPr>
            </w:pPr>
            <w:r w:rsidRPr="00384791">
              <w:rPr>
                <w:rFonts w:ascii="Verdana" w:hAnsi="Verdana"/>
                <w:bCs/>
                <w:sz w:val="18"/>
                <w:szCs w:val="18"/>
                <w:lang w:val="es-BO"/>
              </w:rPr>
              <w:t>Incluye:</w:t>
            </w:r>
          </w:p>
          <w:p w:rsidR="005C5AF3" w:rsidRPr="00384791" w:rsidRDefault="005C5AF3" w:rsidP="005C5AF3">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Fuente de alimentación</w:t>
            </w:r>
          </w:p>
          <w:p w:rsidR="005C5AF3" w:rsidRPr="00384791" w:rsidRDefault="005C5AF3" w:rsidP="005C5AF3">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Batería recargable.</w:t>
            </w:r>
          </w:p>
          <w:p w:rsidR="005C5AF3" w:rsidRPr="00A125FD" w:rsidRDefault="005C5AF3" w:rsidP="00437908">
            <w:pPr>
              <w:contextualSpacing/>
              <w:jc w:val="both"/>
              <w:rPr>
                <w:rFonts w:ascii="Arial" w:hAnsi="Arial" w:cs="Arial"/>
                <w:bCs/>
                <w:sz w:val="18"/>
                <w:szCs w:val="18"/>
                <w:lang w:val="en-US"/>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8F0EAC">
            <w:pPr>
              <w:pStyle w:val="Prrafodelista"/>
              <w:numPr>
                <w:ilvl w:val="1"/>
                <w:numId w:val="73"/>
              </w:numPr>
              <w:ind w:left="497" w:hanging="497"/>
              <w:contextualSpacing/>
              <w:jc w:val="both"/>
              <w:rPr>
                <w:rFonts w:ascii="Verdana" w:hAnsi="Verdana"/>
                <w:b/>
                <w:sz w:val="18"/>
                <w:szCs w:val="18"/>
                <w:lang w:val="es-BO"/>
              </w:rPr>
            </w:pPr>
            <w:r>
              <w:rPr>
                <w:rFonts w:ascii="Verdana" w:hAnsi="Verdana"/>
                <w:b/>
                <w:sz w:val="18"/>
                <w:szCs w:val="18"/>
                <w:lang w:val="es-BO"/>
              </w:rPr>
              <w:t xml:space="preserve">Accesorios: </w:t>
            </w:r>
            <w:r w:rsidRPr="00384791">
              <w:rPr>
                <w:rFonts w:ascii="Verdana" w:hAnsi="Verdana"/>
                <w:sz w:val="18"/>
                <w:szCs w:val="18"/>
                <w:lang w:val="es-BO"/>
              </w:rPr>
              <w:t xml:space="preserve">Para </w:t>
            </w:r>
            <w:r w:rsidRPr="00384791">
              <w:rPr>
                <w:rFonts w:ascii="Verdana" w:hAnsi="Verdana"/>
                <w:bCs/>
                <w:sz w:val="18"/>
                <w:szCs w:val="18"/>
                <w:lang w:val="es-BO"/>
              </w:rPr>
              <w:t xml:space="preserve">Los repetidores de señal </w:t>
            </w:r>
            <w:r w:rsidRPr="00384791">
              <w:rPr>
                <w:rFonts w:ascii="Verdana" w:hAnsi="Verdana"/>
                <w:sz w:val="18"/>
                <w:szCs w:val="18"/>
                <w:lang w:val="es-BO"/>
              </w:rPr>
              <w:t>se</w:t>
            </w:r>
            <w:r w:rsidRPr="00384791">
              <w:rPr>
                <w:rFonts w:ascii="Verdana" w:hAnsi="Verdana"/>
                <w:sz w:val="18"/>
                <w:szCs w:val="18"/>
              </w:rPr>
              <w:t xml:space="preserve"> deberán incluir todos los accesorios, así como cualquier aditamento necesario para el funcionamiento de los dispositivos, sin costo adicional para el BCB</w:t>
            </w:r>
          </w:p>
          <w:p w:rsidR="005C5AF3" w:rsidRDefault="005C5AF3" w:rsidP="00437908">
            <w:pPr>
              <w:pStyle w:val="Prrafodelista"/>
              <w:ind w:left="360"/>
              <w:contextualSpacing/>
              <w:jc w:val="both"/>
              <w:rPr>
                <w:rFonts w:ascii="Verdana" w:hAnsi="Verdana"/>
                <w:b/>
                <w:sz w:val="18"/>
                <w:szCs w:val="18"/>
                <w:lang w:val="es-BO"/>
              </w:rPr>
            </w:pPr>
          </w:p>
          <w:p w:rsidR="005C5AF3" w:rsidRPr="003F54CF" w:rsidRDefault="005C5AF3" w:rsidP="00437908">
            <w:pPr>
              <w:pStyle w:val="Prrafodelista"/>
              <w:ind w:left="360"/>
              <w:contextualSpacing/>
              <w:jc w:val="both"/>
              <w:rPr>
                <w:rFonts w:ascii="Verdana" w:hAnsi="Verdana"/>
                <w:b/>
                <w:sz w:val="18"/>
                <w:szCs w:val="18"/>
                <w:lang w:val="es-BO"/>
              </w:rPr>
            </w:pPr>
            <w:r w:rsidRPr="003F54CF">
              <w:rPr>
                <w:rFonts w:ascii="Verdana" w:hAnsi="Verdana"/>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6074D" w:rsidRDefault="005C5AF3" w:rsidP="008F0EAC">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3F54CF" w:rsidRDefault="005C5AF3" w:rsidP="008F0EAC">
            <w:pPr>
              <w:pStyle w:val="Prrafodelista"/>
              <w:numPr>
                <w:ilvl w:val="0"/>
                <w:numId w:val="73"/>
              </w:numPr>
              <w:contextualSpacing/>
              <w:jc w:val="both"/>
              <w:rPr>
                <w:rFonts w:ascii="Verdana" w:hAnsi="Verdana"/>
                <w:b/>
                <w:sz w:val="18"/>
                <w:szCs w:val="18"/>
                <w:lang w:val="es-BO"/>
              </w:rPr>
            </w:pPr>
            <w:r w:rsidRPr="003F54CF">
              <w:rPr>
                <w:rFonts w:ascii="Verdana" w:hAnsi="Verdana"/>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C6D9F1" w:themeFill="text2" w:themeFillTint="33"/>
            <w:vAlign w:val="center"/>
          </w:tcPr>
          <w:p w:rsidR="005C5AF3" w:rsidRPr="00384791" w:rsidRDefault="005C5AF3" w:rsidP="005C5AF3">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firstLine="497"/>
              <w:jc w:val="both"/>
              <w:rPr>
                <w:rFonts w:ascii="Verdana" w:hAnsi="Verdana"/>
                <w:iCs/>
                <w:sz w:val="18"/>
                <w:szCs w:val="18"/>
                <w:lang w:val="es-BO"/>
              </w:rPr>
            </w:pPr>
            <w:r w:rsidRPr="00384791">
              <w:rPr>
                <w:rFonts w:ascii="Verdana" w:hAnsi="Verdana"/>
                <w:b/>
                <w:bCs/>
                <w:sz w:val="18"/>
                <w:szCs w:val="18"/>
                <w:lang w:val="es-BO"/>
              </w:rPr>
              <w:t>BOTÓN DE PÁNICO</w:t>
            </w:r>
            <w:r>
              <w:rPr>
                <w:rFonts w:ascii="Verdana" w:hAnsi="Verdana"/>
                <w:b/>
                <w:bCs/>
                <w:sz w:val="18"/>
                <w:szCs w:val="18"/>
                <w:lang w:val="es-BO"/>
              </w:rPr>
              <w:t xml:space="preserve"> PERSONAL</w:t>
            </w:r>
          </w:p>
        </w:tc>
      </w:tr>
      <w:tr w:rsidR="005C5AF3" w:rsidRPr="0067783B" w:rsidTr="005C5AF3">
        <w:trPr>
          <w:trHeight w:val="283"/>
        </w:trPr>
        <w:tc>
          <w:tcPr>
            <w:tcW w:w="2412" w:type="pct"/>
            <w:vAlign w:val="center"/>
          </w:tcPr>
          <w:p w:rsidR="005C5AF3" w:rsidRPr="00B57A4F" w:rsidRDefault="005C5AF3" w:rsidP="008F0EAC">
            <w:pPr>
              <w:pStyle w:val="Prrafodelista"/>
              <w:numPr>
                <w:ilvl w:val="1"/>
                <w:numId w:val="73"/>
              </w:numPr>
              <w:ind w:left="497" w:hanging="497"/>
              <w:contextualSpacing/>
              <w:jc w:val="both"/>
              <w:rPr>
                <w:rFonts w:ascii="Verdana" w:hAnsi="Verdana"/>
                <w:b/>
                <w:sz w:val="18"/>
                <w:szCs w:val="18"/>
                <w:lang w:val="es-BO"/>
              </w:rPr>
            </w:pPr>
            <w:r w:rsidRPr="00B57A4F">
              <w:rPr>
                <w:rFonts w:ascii="Verdana" w:hAnsi="Verdana"/>
                <w:b/>
                <w:sz w:val="18"/>
                <w:szCs w:val="18"/>
                <w:lang w:val="es-BO"/>
              </w:rPr>
              <w:t xml:space="preserve">Marca: </w:t>
            </w:r>
            <w:r w:rsidRPr="00B57A4F">
              <w:rPr>
                <w:rFonts w:ascii="Verdana" w:hAnsi="Verdana"/>
                <w:sz w:val="18"/>
                <w:szCs w:val="18"/>
                <w:lang w:val="es-BO"/>
              </w:rPr>
              <w:t>A Especificar.</w:t>
            </w:r>
          </w:p>
          <w:p w:rsidR="005C5AF3" w:rsidRPr="0067783B" w:rsidRDefault="005C5AF3" w:rsidP="00437908">
            <w:pPr>
              <w:jc w:val="both"/>
              <w:rPr>
                <w:b/>
                <w:i/>
                <w:sz w:val="18"/>
                <w:szCs w:val="18"/>
                <w:lang w:val="es-BO"/>
              </w:rPr>
            </w:pPr>
            <w:r w:rsidRPr="0067783B">
              <w:rPr>
                <w:b/>
                <w:i/>
                <w:sz w:val="18"/>
                <w:szCs w:val="18"/>
                <w:lang w:val="es-BO"/>
              </w:rPr>
              <w:t>(Especificar)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B57A4F" w:rsidRDefault="005C5AF3" w:rsidP="008F0EAC">
            <w:pPr>
              <w:pStyle w:val="Prrafodelista"/>
              <w:numPr>
                <w:ilvl w:val="1"/>
                <w:numId w:val="73"/>
              </w:numPr>
              <w:ind w:left="497" w:hanging="497"/>
              <w:contextualSpacing/>
              <w:jc w:val="both"/>
              <w:rPr>
                <w:rFonts w:ascii="Verdana" w:hAnsi="Verdana"/>
                <w:sz w:val="18"/>
                <w:szCs w:val="18"/>
                <w:lang w:val="es-BO"/>
              </w:rPr>
            </w:pPr>
            <w:r w:rsidRPr="00B57A4F">
              <w:rPr>
                <w:rFonts w:ascii="Verdana" w:hAnsi="Verdana"/>
                <w:b/>
                <w:sz w:val="18"/>
                <w:szCs w:val="18"/>
                <w:lang w:val="es-BO"/>
              </w:rPr>
              <w:t xml:space="preserve">Modelo: </w:t>
            </w:r>
            <w:r w:rsidRPr="00B57A4F">
              <w:rPr>
                <w:rFonts w:ascii="Verdana" w:hAnsi="Verdana"/>
                <w:sz w:val="18"/>
                <w:szCs w:val="18"/>
                <w:lang w:val="es-BO"/>
              </w:rPr>
              <w:t>A Especificar.</w:t>
            </w:r>
          </w:p>
          <w:p w:rsidR="005C5AF3" w:rsidRPr="00B57A4F" w:rsidRDefault="005C5AF3" w:rsidP="00437908">
            <w:pPr>
              <w:pStyle w:val="Prrafodelista"/>
              <w:ind w:left="497"/>
              <w:contextualSpacing/>
              <w:jc w:val="both"/>
              <w:rPr>
                <w:rFonts w:ascii="Verdana" w:hAnsi="Verdana"/>
                <w:sz w:val="18"/>
                <w:szCs w:val="18"/>
                <w:lang w:val="es-BO"/>
              </w:rPr>
            </w:pPr>
            <w:r w:rsidRPr="00B57A4F">
              <w:rPr>
                <w:rFonts w:ascii="Verdana" w:hAnsi="Verdana"/>
                <w:sz w:val="18"/>
                <w:szCs w:val="18"/>
                <w:lang w:val="es-BO"/>
              </w:rPr>
              <w:lastRenderedPageBreak/>
              <w:t>El modelo ofertado debe ser verificable en la página web, no se aceptarán modelos descontinuados o no especificados</w:t>
            </w:r>
            <w:r w:rsidRPr="00B57A4F">
              <w:rPr>
                <w:sz w:val="18"/>
                <w:szCs w:val="18"/>
                <w:lang w:val="es-BO"/>
              </w:rPr>
              <w:t>.</w:t>
            </w:r>
          </w:p>
          <w:p w:rsidR="005C5AF3" w:rsidRPr="00AE4EE6" w:rsidRDefault="005C5AF3" w:rsidP="00437908">
            <w:pPr>
              <w:jc w:val="both"/>
              <w:rPr>
                <w:b/>
                <w:i/>
                <w:sz w:val="10"/>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 del fabricante)</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7783B" w:rsidRDefault="005C5AF3" w:rsidP="008F0EAC">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Diecisiete (17</w:t>
            </w:r>
            <w:r w:rsidRPr="0067783B">
              <w:rPr>
                <w:rFonts w:ascii="Verdana" w:hAnsi="Verdana"/>
                <w:sz w:val="18"/>
                <w:szCs w:val="18"/>
                <w:lang w:val="es-BO"/>
              </w:rPr>
              <w:t xml:space="preserve">) </w:t>
            </w:r>
            <w:r>
              <w:rPr>
                <w:rFonts w:ascii="Verdana" w:hAnsi="Verdana"/>
                <w:sz w:val="18"/>
                <w:szCs w:val="18"/>
                <w:lang w:val="es-BO"/>
              </w:rPr>
              <w:t>botones de pánicos personales</w:t>
            </w:r>
            <w:r w:rsidRPr="003F54CF">
              <w:rPr>
                <w:rFonts w:ascii="Verdana" w:hAnsi="Verdana"/>
                <w:sz w:val="18"/>
                <w:szCs w:val="18"/>
                <w:lang w:val="es-BO"/>
              </w:rPr>
              <w:t>.</w:t>
            </w: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4791" w:rsidRDefault="005C5AF3" w:rsidP="008F0EAC">
            <w:pPr>
              <w:pStyle w:val="Prrafodelista"/>
              <w:numPr>
                <w:ilvl w:val="1"/>
                <w:numId w:val="73"/>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Características Generales: </w:t>
            </w:r>
            <w:r w:rsidRPr="00384791">
              <w:rPr>
                <w:rFonts w:ascii="Verdana" w:hAnsi="Verdana"/>
                <w:sz w:val="18"/>
                <w:szCs w:val="18"/>
                <w:lang w:val="es-BO"/>
              </w:rPr>
              <w:t>Los botones de pánico deberán contar con las siguientes características.</w:t>
            </w:r>
          </w:p>
          <w:p w:rsidR="005C5AF3" w:rsidRDefault="005C5AF3" w:rsidP="008F0EAC">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rPr>
              <w:t xml:space="preserve">Los botones de pánicos deberán ser compatibles con el receptor inalámbrico y </w:t>
            </w:r>
            <w:r>
              <w:rPr>
                <w:rFonts w:ascii="Verdana" w:hAnsi="Verdana"/>
                <w:sz w:val="18"/>
                <w:szCs w:val="18"/>
              </w:rPr>
              <w:t>repetidor de señal.</w:t>
            </w:r>
          </w:p>
          <w:p w:rsidR="005C5AF3" w:rsidRDefault="005C5AF3" w:rsidP="008F0EAC">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rPr>
              <w:t>Mínimamente 1 botón.</w:t>
            </w:r>
          </w:p>
          <w:p w:rsidR="005C5AF3" w:rsidRDefault="005C5AF3" w:rsidP="008F0EAC">
            <w:pPr>
              <w:pStyle w:val="Prrafodelista"/>
              <w:numPr>
                <w:ilvl w:val="2"/>
                <w:numId w:val="73"/>
              </w:numPr>
              <w:ind w:left="1201" w:hanging="709"/>
              <w:contextualSpacing/>
              <w:jc w:val="both"/>
              <w:rPr>
                <w:rFonts w:ascii="Verdana" w:hAnsi="Verdana"/>
                <w:sz w:val="18"/>
                <w:szCs w:val="18"/>
              </w:rPr>
            </w:pPr>
            <w:r w:rsidRPr="004B26E8">
              <w:rPr>
                <w:rFonts w:ascii="Verdana" w:hAnsi="Verdana"/>
                <w:sz w:val="18"/>
                <w:szCs w:val="18"/>
              </w:rPr>
              <w:t>función de Credencial de proximidad</w:t>
            </w:r>
            <w:r>
              <w:rPr>
                <w:rFonts w:ascii="Verdana" w:hAnsi="Verdana"/>
                <w:sz w:val="18"/>
                <w:szCs w:val="18"/>
              </w:rPr>
              <w:t>.</w:t>
            </w:r>
          </w:p>
          <w:p w:rsidR="005C5AF3" w:rsidRDefault="005C5AF3" w:rsidP="008F0EAC">
            <w:pPr>
              <w:pStyle w:val="Prrafodelista"/>
              <w:numPr>
                <w:ilvl w:val="2"/>
                <w:numId w:val="73"/>
              </w:numPr>
              <w:ind w:left="1206" w:hanging="709"/>
              <w:contextualSpacing/>
              <w:jc w:val="both"/>
              <w:rPr>
                <w:rFonts w:ascii="Verdana" w:hAnsi="Verdana"/>
                <w:sz w:val="18"/>
                <w:szCs w:val="18"/>
              </w:rPr>
            </w:pPr>
            <w:r w:rsidRPr="004A5225">
              <w:rPr>
                <w:rFonts w:ascii="Verdana" w:hAnsi="Verdana"/>
                <w:sz w:val="18"/>
                <w:szCs w:val="18"/>
              </w:rPr>
              <w:t>Material de la carcasa Plástico ABS</w:t>
            </w:r>
            <w:r>
              <w:rPr>
                <w:rFonts w:ascii="Verdana" w:hAnsi="Verdana"/>
                <w:sz w:val="18"/>
                <w:szCs w:val="18"/>
              </w:rPr>
              <w:t>.</w:t>
            </w:r>
          </w:p>
          <w:p w:rsidR="005C5AF3" w:rsidRPr="004A5225" w:rsidRDefault="005C5AF3" w:rsidP="008F0EAC">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lang w:val="es-BO"/>
              </w:rPr>
              <w:t>Alimentación: Una batería de litio de 3V.</w:t>
            </w:r>
          </w:p>
          <w:p w:rsidR="005C5AF3" w:rsidRPr="00384791" w:rsidRDefault="005C5AF3" w:rsidP="00437908">
            <w:pPr>
              <w:jc w:val="both"/>
              <w:rPr>
                <w:b/>
                <w:i/>
                <w:sz w:val="18"/>
                <w:szCs w:val="18"/>
                <w:lang w:val="es-BO"/>
              </w:rPr>
            </w:pPr>
          </w:p>
          <w:p w:rsidR="005C5AF3" w:rsidRPr="00384791" w:rsidRDefault="005C5AF3" w:rsidP="00437908">
            <w:pPr>
              <w:jc w:val="both"/>
              <w:rPr>
                <w:b/>
                <w:sz w:val="18"/>
                <w:szCs w:val="18"/>
                <w:lang w:val="es-BO"/>
              </w:rPr>
            </w:pPr>
            <w:r w:rsidRPr="00384791">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4A5225" w:rsidRDefault="005C5AF3" w:rsidP="008F0EAC">
            <w:pPr>
              <w:pStyle w:val="Prrafodelista"/>
              <w:numPr>
                <w:ilvl w:val="1"/>
                <w:numId w:val="73"/>
              </w:numPr>
              <w:contextualSpacing/>
              <w:jc w:val="both"/>
              <w:rPr>
                <w:rFonts w:ascii="Verdana" w:hAnsi="Verdana"/>
                <w:b/>
                <w:sz w:val="18"/>
                <w:szCs w:val="18"/>
                <w:lang w:val="es-BO"/>
              </w:rPr>
            </w:pPr>
            <w:r w:rsidRPr="004A5225">
              <w:rPr>
                <w:rFonts w:ascii="Verdana" w:hAnsi="Verdana"/>
                <w:b/>
                <w:sz w:val="18"/>
                <w:szCs w:val="18"/>
                <w:lang w:val="es-BO"/>
              </w:rPr>
              <w:t xml:space="preserve">Accesorios: </w:t>
            </w:r>
            <w:r w:rsidRPr="004A5225">
              <w:rPr>
                <w:rFonts w:ascii="Verdana" w:hAnsi="Verdana"/>
                <w:sz w:val="18"/>
                <w:szCs w:val="18"/>
                <w:lang w:val="es-BO"/>
              </w:rPr>
              <w:t>Para l</w:t>
            </w:r>
            <w:r w:rsidRPr="004A5225">
              <w:rPr>
                <w:rFonts w:ascii="Verdana" w:hAnsi="Verdana"/>
                <w:bCs/>
                <w:sz w:val="18"/>
                <w:szCs w:val="18"/>
                <w:lang w:val="es-BO"/>
              </w:rPr>
              <w:t xml:space="preserve">os botones de pánico </w:t>
            </w:r>
            <w:r w:rsidRPr="004A5225">
              <w:rPr>
                <w:rFonts w:ascii="Verdana" w:hAnsi="Verdana"/>
                <w:sz w:val="18"/>
                <w:szCs w:val="18"/>
                <w:lang w:val="es-BO"/>
              </w:rPr>
              <w:t>se</w:t>
            </w:r>
            <w:r w:rsidRPr="004A5225">
              <w:rPr>
                <w:rFonts w:ascii="Verdana" w:hAnsi="Verdana"/>
                <w:sz w:val="18"/>
                <w:szCs w:val="18"/>
              </w:rPr>
              <w:t xml:space="preserve"> deberán incluir todos los accesorios para llevar como </w:t>
            </w:r>
            <w:proofErr w:type="spellStart"/>
            <w:r>
              <w:rPr>
                <w:rFonts w:ascii="Verdana" w:hAnsi="Verdana"/>
                <w:sz w:val="18"/>
                <w:szCs w:val="18"/>
              </w:rPr>
              <w:t>Wristband</w:t>
            </w:r>
            <w:proofErr w:type="spellEnd"/>
            <w:r w:rsidRPr="004A5225">
              <w:rPr>
                <w:rFonts w:ascii="Verdana" w:hAnsi="Verdana"/>
                <w:sz w:val="18"/>
                <w:szCs w:val="18"/>
              </w:rPr>
              <w:t xml:space="preserve"> y </w:t>
            </w:r>
            <w:proofErr w:type="spellStart"/>
            <w:r w:rsidRPr="004A5225">
              <w:rPr>
                <w:rFonts w:ascii="Verdana" w:hAnsi="Verdana"/>
                <w:sz w:val="18"/>
                <w:szCs w:val="18"/>
              </w:rPr>
              <w:t>lanyards</w:t>
            </w:r>
            <w:proofErr w:type="spellEnd"/>
            <w:r w:rsidRPr="004A5225">
              <w:rPr>
                <w:rFonts w:ascii="Verdana" w:hAnsi="Verdana"/>
                <w:sz w:val="18"/>
                <w:szCs w:val="18"/>
              </w:rPr>
              <w:t xml:space="preserve"> para colgar, así como cualquier aditamento necesario para el funcionamiento de los dispositivos, sin costo adicional para el BCB.</w:t>
            </w:r>
            <w:r w:rsidRPr="004A5225">
              <w:rPr>
                <w:rFonts w:ascii="Verdana" w:hAnsi="Verdana"/>
                <w:b/>
                <w:i/>
                <w:sz w:val="18"/>
                <w:szCs w:val="18"/>
                <w:lang w:val="es-BO"/>
              </w:rPr>
              <w:t xml:space="preserve"> </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F54CF" w:rsidRDefault="005C5AF3" w:rsidP="008F0EAC">
            <w:pPr>
              <w:pStyle w:val="Prrafodelista"/>
              <w:numPr>
                <w:ilvl w:val="1"/>
                <w:numId w:val="73"/>
              </w:numPr>
              <w:ind w:left="497" w:hanging="497"/>
              <w:contextualSpacing/>
              <w:jc w:val="both"/>
              <w:rPr>
                <w:rFonts w:ascii="Verdana" w:hAnsi="Verdana"/>
                <w:sz w:val="18"/>
                <w:szCs w:val="18"/>
                <w:lang w:val="es-BO"/>
              </w:rPr>
            </w:pPr>
            <w:r w:rsidRPr="0067783B">
              <w:rPr>
                <w:rFonts w:ascii="Verdana" w:hAnsi="Verdana"/>
                <w:b/>
                <w:sz w:val="18"/>
                <w:szCs w:val="18"/>
                <w:lang w:val="es-BO"/>
              </w:rPr>
              <w:t xml:space="preserve">Uniformidad de marcas: </w:t>
            </w:r>
            <w:r>
              <w:rPr>
                <w:rFonts w:ascii="Verdana" w:hAnsi="Verdana"/>
                <w:sz w:val="18"/>
                <w:szCs w:val="18"/>
                <w:lang w:val="es-BO"/>
              </w:rPr>
              <w:t>Los botones de pánico deberán</w:t>
            </w:r>
            <w:r w:rsidRPr="0067783B">
              <w:rPr>
                <w:rFonts w:ascii="Verdana" w:hAnsi="Verdana"/>
                <w:sz w:val="18"/>
                <w:szCs w:val="18"/>
              </w:rPr>
              <w:t xml:space="preserve"> ser </w:t>
            </w:r>
            <w:r>
              <w:rPr>
                <w:rFonts w:ascii="Verdana" w:hAnsi="Verdana"/>
                <w:sz w:val="18"/>
                <w:szCs w:val="18"/>
              </w:rPr>
              <w:t>uniformes en marca y modelo.</w:t>
            </w:r>
            <w:r w:rsidRPr="0067783B">
              <w:rPr>
                <w:rFonts w:ascii="Verdana" w:hAnsi="Verdana"/>
                <w:sz w:val="18"/>
                <w:szCs w:val="18"/>
              </w:rPr>
              <w:t xml:space="preserve"> </w:t>
            </w:r>
          </w:p>
          <w:p w:rsidR="005C5AF3" w:rsidRPr="0067783B" w:rsidRDefault="005C5AF3" w:rsidP="00437908">
            <w:pPr>
              <w:pStyle w:val="Prrafodelista"/>
              <w:ind w:left="360"/>
              <w:contextualSpacing/>
              <w:jc w:val="both"/>
              <w:rPr>
                <w:rFonts w:ascii="Verdana" w:hAnsi="Verdana"/>
                <w:sz w:val="18"/>
                <w:szCs w:val="18"/>
                <w:lang w:val="es-BO"/>
              </w:rPr>
            </w:pPr>
          </w:p>
          <w:p w:rsidR="005C5AF3" w:rsidRPr="0067783B" w:rsidRDefault="005C5AF3" w:rsidP="00437908">
            <w:pPr>
              <w:jc w:val="both"/>
              <w:rPr>
                <w:b/>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F54CF" w:rsidRDefault="005C5AF3" w:rsidP="008F0EAC">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sz w:val="18"/>
                <w:szCs w:val="18"/>
                <w:lang w:val="es-BO"/>
              </w:rPr>
            </w:pPr>
            <w:r w:rsidRPr="0067783B">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C6D9F1" w:themeFill="text2" w:themeFillTint="33"/>
            <w:vAlign w:val="center"/>
          </w:tcPr>
          <w:p w:rsidR="005C5AF3" w:rsidRPr="00067360" w:rsidRDefault="005C5AF3" w:rsidP="005C5AF3">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iCs/>
                <w:sz w:val="18"/>
                <w:szCs w:val="18"/>
                <w:lang w:val="es-BO"/>
              </w:rPr>
            </w:pPr>
            <w:r w:rsidRPr="00067360">
              <w:rPr>
                <w:rFonts w:ascii="Verdana" w:hAnsi="Verdana"/>
                <w:b/>
                <w:bCs/>
                <w:sz w:val="18"/>
                <w:szCs w:val="18"/>
                <w:lang w:val="es-BO"/>
              </w:rPr>
              <w:t>BOTÓN DE PÁNICO DE CAJAS</w:t>
            </w:r>
          </w:p>
        </w:tc>
      </w:tr>
      <w:tr w:rsidR="005C5AF3" w:rsidRPr="0067783B" w:rsidTr="005C5AF3">
        <w:trPr>
          <w:trHeight w:val="283"/>
        </w:trPr>
        <w:tc>
          <w:tcPr>
            <w:tcW w:w="2412" w:type="pct"/>
            <w:vAlign w:val="center"/>
          </w:tcPr>
          <w:p w:rsidR="005C5AF3" w:rsidRPr="005C5AF3" w:rsidRDefault="005C5AF3" w:rsidP="005C5AF3">
            <w:pPr>
              <w:pStyle w:val="Prrafodelista"/>
              <w:numPr>
                <w:ilvl w:val="1"/>
                <w:numId w:val="24"/>
              </w:numPr>
              <w:contextualSpacing/>
              <w:jc w:val="both"/>
              <w:rPr>
                <w:b/>
                <w:sz w:val="18"/>
                <w:szCs w:val="18"/>
                <w:lang w:val="es-BO"/>
              </w:rPr>
            </w:pPr>
            <w:r w:rsidRPr="005C5AF3">
              <w:rPr>
                <w:b/>
                <w:sz w:val="18"/>
                <w:szCs w:val="18"/>
                <w:lang w:val="es-BO"/>
              </w:rPr>
              <w:t xml:space="preserve">Marca: </w:t>
            </w:r>
            <w:r w:rsidRPr="005C5AF3">
              <w:rPr>
                <w:sz w:val="18"/>
                <w:szCs w:val="18"/>
                <w:lang w:val="es-BO"/>
              </w:rPr>
              <w:t>A Especificar.</w:t>
            </w:r>
          </w:p>
          <w:p w:rsidR="005C5AF3" w:rsidRPr="0067783B" w:rsidRDefault="005C5AF3" w:rsidP="00437908">
            <w:pPr>
              <w:jc w:val="both"/>
              <w:rPr>
                <w:b/>
                <w:i/>
                <w:sz w:val="18"/>
                <w:szCs w:val="18"/>
                <w:lang w:val="es-BO"/>
              </w:rPr>
            </w:pPr>
            <w:r w:rsidRPr="0067783B">
              <w:rPr>
                <w:b/>
                <w:i/>
                <w:sz w:val="18"/>
                <w:szCs w:val="18"/>
                <w:lang w:val="es-BO"/>
              </w:rPr>
              <w:t>(Especificar)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067360" w:rsidRDefault="005C5AF3" w:rsidP="005C5AF3">
            <w:pPr>
              <w:pStyle w:val="Prrafodelista"/>
              <w:numPr>
                <w:ilvl w:val="1"/>
                <w:numId w:val="24"/>
              </w:numPr>
              <w:ind w:left="497" w:hanging="497"/>
              <w:contextualSpacing/>
              <w:jc w:val="both"/>
              <w:rPr>
                <w:rFonts w:ascii="Verdana" w:hAnsi="Verdana"/>
                <w:sz w:val="18"/>
                <w:szCs w:val="18"/>
                <w:lang w:val="es-BO"/>
              </w:rPr>
            </w:pPr>
            <w:r w:rsidRPr="00067360">
              <w:rPr>
                <w:rFonts w:ascii="Verdana" w:hAnsi="Verdana"/>
                <w:b/>
                <w:sz w:val="18"/>
                <w:szCs w:val="18"/>
                <w:lang w:val="es-BO"/>
              </w:rPr>
              <w:t xml:space="preserve">Modelo: </w:t>
            </w:r>
            <w:r w:rsidRPr="00067360">
              <w:rPr>
                <w:rFonts w:ascii="Verdana" w:hAnsi="Verdana"/>
                <w:sz w:val="18"/>
                <w:szCs w:val="18"/>
                <w:lang w:val="es-BO"/>
              </w:rPr>
              <w:t xml:space="preserve">A Especificar. </w:t>
            </w:r>
          </w:p>
          <w:p w:rsidR="005C5AF3" w:rsidRPr="0067783B" w:rsidRDefault="005C5AF3" w:rsidP="00437908">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5C5AF3" w:rsidRPr="00AE4EE6" w:rsidRDefault="005C5AF3" w:rsidP="00437908">
            <w:pPr>
              <w:jc w:val="both"/>
              <w:rPr>
                <w:b/>
                <w:i/>
                <w:sz w:val="10"/>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 del fabricante)</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067360" w:rsidRDefault="005C5AF3" w:rsidP="005C5AF3">
            <w:pPr>
              <w:pStyle w:val="Prrafodelista"/>
              <w:numPr>
                <w:ilvl w:val="1"/>
                <w:numId w:val="24"/>
              </w:numPr>
              <w:ind w:left="497" w:hanging="497"/>
              <w:contextualSpacing/>
              <w:jc w:val="both"/>
              <w:rPr>
                <w:rFonts w:ascii="Verdana" w:hAnsi="Verdana"/>
                <w:b/>
                <w:sz w:val="18"/>
                <w:szCs w:val="18"/>
                <w:lang w:val="es-BO"/>
              </w:rPr>
            </w:pPr>
            <w:r w:rsidRPr="00067360">
              <w:rPr>
                <w:rFonts w:ascii="Verdana" w:hAnsi="Verdana"/>
                <w:b/>
                <w:sz w:val="18"/>
                <w:szCs w:val="18"/>
                <w:lang w:val="es-BO"/>
              </w:rPr>
              <w:lastRenderedPageBreak/>
              <w:t xml:space="preserve">Cantidad: </w:t>
            </w:r>
            <w:r w:rsidRPr="00067360">
              <w:rPr>
                <w:rFonts w:ascii="Verdana" w:hAnsi="Verdana"/>
                <w:sz w:val="18"/>
                <w:szCs w:val="18"/>
                <w:lang w:val="es-BO"/>
              </w:rPr>
              <w:t>Quince (15) botones de pánicos de cajas.</w:t>
            </w: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Default="005C5AF3" w:rsidP="005C5AF3">
            <w:pPr>
              <w:pStyle w:val="Prrafodelista"/>
              <w:numPr>
                <w:ilvl w:val="1"/>
                <w:numId w:val="24"/>
              </w:numPr>
              <w:ind w:left="497" w:hanging="497"/>
              <w:contextualSpacing/>
              <w:jc w:val="both"/>
              <w:rPr>
                <w:sz w:val="18"/>
                <w:szCs w:val="18"/>
                <w:lang w:val="es-BO"/>
              </w:rPr>
            </w:pPr>
            <w:r w:rsidRPr="00067360">
              <w:rPr>
                <w:rFonts w:ascii="Verdana" w:hAnsi="Verdana"/>
                <w:b/>
                <w:sz w:val="18"/>
                <w:szCs w:val="18"/>
                <w:lang w:val="es-BO"/>
              </w:rPr>
              <w:t xml:space="preserve">Características Generales: </w:t>
            </w:r>
            <w:r w:rsidRPr="00067360">
              <w:rPr>
                <w:rFonts w:ascii="Verdana" w:hAnsi="Verdana"/>
                <w:sz w:val="18"/>
                <w:szCs w:val="18"/>
                <w:lang w:val="es-BO"/>
              </w:rPr>
              <w:t>Los botones de pánico de cajas deberán contar con las siguientes características</w:t>
            </w:r>
            <w:r w:rsidRPr="00067360">
              <w:rPr>
                <w:sz w:val="18"/>
                <w:szCs w:val="18"/>
                <w:lang w:val="es-BO"/>
              </w:rPr>
              <w:t>.</w:t>
            </w:r>
          </w:p>
          <w:p w:rsidR="005C5AF3" w:rsidRPr="00B50D72" w:rsidRDefault="005C5AF3" w:rsidP="005C5AF3">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Los botones de pánicos de cajas deberán ser compatibles con el receptor inalámbrico y repetidor de señal.</w:t>
            </w:r>
          </w:p>
          <w:p w:rsidR="005C5AF3" w:rsidRPr="00B50D72" w:rsidRDefault="005C5AF3" w:rsidP="005C5AF3">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Mínimamente 2 botones.</w:t>
            </w:r>
          </w:p>
          <w:p w:rsidR="005C5AF3" w:rsidRPr="00B50D72" w:rsidRDefault="005C5AF3" w:rsidP="005C5AF3">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 xml:space="preserve">Material de la carcasa ABS </w:t>
            </w:r>
            <w:proofErr w:type="spellStart"/>
            <w:r w:rsidRPr="00B50D72">
              <w:rPr>
                <w:rFonts w:ascii="Verdana" w:hAnsi="Verdana"/>
                <w:sz w:val="18"/>
                <w:szCs w:val="18"/>
              </w:rPr>
              <w:t>retardante</w:t>
            </w:r>
            <w:proofErr w:type="spellEnd"/>
            <w:r w:rsidRPr="00B50D72">
              <w:rPr>
                <w:rFonts w:ascii="Verdana" w:hAnsi="Verdana"/>
                <w:sz w:val="18"/>
                <w:szCs w:val="18"/>
              </w:rPr>
              <w:t xml:space="preserve"> de llama.</w:t>
            </w:r>
          </w:p>
          <w:p w:rsidR="005C5AF3" w:rsidRPr="00B50D72" w:rsidRDefault="005C5AF3" w:rsidP="005C5AF3">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 xml:space="preserve">Rango de frecuencia </w:t>
            </w:r>
            <w:r w:rsidRPr="00B50D72">
              <w:rPr>
                <w:rFonts w:ascii="Verdana" w:hAnsi="Verdana" w:cs="Gotham Book"/>
                <w:color w:val="000000"/>
                <w:sz w:val="18"/>
                <w:szCs w:val="18"/>
              </w:rPr>
              <w:t>905-924 MHz</w:t>
            </w:r>
            <w:r w:rsidRPr="00B50D72">
              <w:rPr>
                <w:rFonts w:cs="Gotham Book"/>
                <w:color w:val="000000"/>
                <w:sz w:val="18"/>
                <w:szCs w:val="18"/>
              </w:rPr>
              <w:t>.</w:t>
            </w:r>
          </w:p>
          <w:p w:rsidR="005C5AF3" w:rsidRPr="00B50D72" w:rsidRDefault="005C5AF3" w:rsidP="005C5AF3">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lang w:val="es-BO"/>
              </w:rPr>
              <w:t>Alimentación: Una batería de litio de 3V.</w:t>
            </w:r>
          </w:p>
          <w:p w:rsidR="005C5AF3" w:rsidRDefault="005C5AF3" w:rsidP="00437908">
            <w:pPr>
              <w:jc w:val="both"/>
              <w:rPr>
                <w:b/>
                <w:i/>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7698" w:rsidRDefault="005C5AF3" w:rsidP="005C5AF3">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Accesorios: </w:t>
            </w:r>
            <w:r w:rsidRPr="00387698">
              <w:rPr>
                <w:rFonts w:ascii="Verdana" w:hAnsi="Verdana"/>
                <w:sz w:val="18"/>
                <w:szCs w:val="18"/>
                <w:lang w:val="es-BO"/>
              </w:rPr>
              <w:t>Para l</w:t>
            </w:r>
            <w:r w:rsidRPr="00387698">
              <w:rPr>
                <w:rFonts w:ascii="Verdana" w:hAnsi="Verdana"/>
                <w:bCs/>
                <w:sz w:val="18"/>
                <w:szCs w:val="18"/>
                <w:lang w:val="es-BO"/>
              </w:rPr>
              <w:t xml:space="preserve">os botones de pánicos de cajas </w:t>
            </w:r>
            <w:r w:rsidRPr="00387698">
              <w:rPr>
                <w:rFonts w:ascii="Verdana" w:hAnsi="Verdana"/>
                <w:sz w:val="18"/>
                <w:szCs w:val="18"/>
                <w:lang w:val="es-BO"/>
              </w:rPr>
              <w:t>se</w:t>
            </w:r>
            <w:r w:rsidRPr="00387698">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387698">
              <w:rPr>
                <w:rFonts w:ascii="Verdana" w:hAnsi="Verdana"/>
                <w:b/>
                <w:i/>
                <w:sz w:val="18"/>
                <w:szCs w:val="18"/>
                <w:lang w:val="es-BO"/>
              </w:rPr>
              <w:t xml:space="preserve"> </w:t>
            </w:r>
          </w:p>
          <w:p w:rsidR="005C5AF3" w:rsidRPr="00387698" w:rsidRDefault="005C5AF3" w:rsidP="00437908">
            <w:pPr>
              <w:pStyle w:val="Prrafodelista"/>
              <w:ind w:left="360"/>
              <w:contextualSpacing/>
              <w:jc w:val="both"/>
              <w:rPr>
                <w:rFonts w:ascii="Verdana" w:hAnsi="Verdana"/>
                <w:b/>
                <w:sz w:val="18"/>
                <w:szCs w:val="18"/>
                <w:lang w:val="es-BO"/>
              </w:rPr>
            </w:pPr>
          </w:p>
          <w:p w:rsidR="005C5AF3" w:rsidRPr="00387698" w:rsidRDefault="005C5AF3" w:rsidP="00437908">
            <w:pPr>
              <w:jc w:val="both"/>
              <w:rPr>
                <w:b/>
                <w:sz w:val="18"/>
                <w:szCs w:val="18"/>
                <w:lang w:val="es-BO"/>
              </w:rPr>
            </w:pPr>
            <w:r w:rsidRPr="00387698">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7698" w:rsidRDefault="005C5AF3" w:rsidP="005C5AF3">
            <w:pPr>
              <w:pStyle w:val="Prrafodelista"/>
              <w:numPr>
                <w:ilvl w:val="1"/>
                <w:numId w:val="24"/>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Uniformidad de marcas: </w:t>
            </w:r>
            <w:r w:rsidRPr="00387698">
              <w:rPr>
                <w:rFonts w:ascii="Verdana" w:hAnsi="Verdana"/>
                <w:sz w:val="18"/>
                <w:szCs w:val="18"/>
                <w:lang w:val="es-BO"/>
              </w:rPr>
              <w:t>Los botones de pánico de cajas deberán</w:t>
            </w:r>
            <w:r w:rsidRPr="00387698">
              <w:rPr>
                <w:rFonts w:ascii="Verdana" w:hAnsi="Verdana"/>
                <w:sz w:val="18"/>
                <w:szCs w:val="18"/>
              </w:rPr>
              <w:t xml:space="preserve"> ser uniformes en marca y modelo. </w:t>
            </w:r>
          </w:p>
          <w:p w:rsidR="005C5AF3" w:rsidRPr="00387698" w:rsidRDefault="005C5AF3" w:rsidP="00437908">
            <w:pPr>
              <w:pStyle w:val="Prrafodelista"/>
              <w:ind w:left="360"/>
              <w:contextualSpacing/>
              <w:jc w:val="both"/>
              <w:rPr>
                <w:rFonts w:ascii="Verdana" w:hAnsi="Verdana"/>
                <w:sz w:val="18"/>
                <w:szCs w:val="18"/>
                <w:lang w:val="es-BO"/>
              </w:rPr>
            </w:pPr>
          </w:p>
          <w:p w:rsidR="005C5AF3" w:rsidRPr="00387698" w:rsidRDefault="005C5AF3" w:rsidP="00437908">
            <w:pPr>
              <w:jc w:val="both"/>
              <w:rPr>
                <w:b/>
                <w:sz w:val="18"/>
                <w:szCs w:val="18"/>
                <w:lang w:val="es-BO"/>
              </w:rPr>
            </w:pPr>
            <w:r w:rsidRPr="00387698">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387698" w:rsidRDefault="005C5AF3" w:rsidP="005C5AF3">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rPr>
              <w:t xml:space="preserve">Hojas de datos: </w:t>
            </w:r>
            <w:r w:rsidRPr="00387698">
              <w:rPr>
                <w:rFonts w:ascii="Verdana" w:hAnsi="Verdana"/>
                <w:sz w:val="18"/>
                <w:szCs w:val="18"/>
              </w:rPr>
              <w:t>Se deberá presentar las hojas de datos del componente (impreso en inglés o español), en la etapa de Apertura de Empaques.</w:t>
            </w:r>
          </w:p>
          <w:p w:rsidR="005C5AF3" w:rsidRPr="00387698" w:rsidRDefault="005C5AF3" w:rsidP="00437908">
            <w:pPr>
              <w:pStyle w:val="Prrafodelista"/>
              <w:ind w:left="360"/>
              <w:contextualSpacing/>
              <w:jc w:val="both"/>
              <w:rPr>
                <w:rFonts w:ascii="Verdana" w:hAnsi="Verdana"/>
                <w:b/>
                <w:sz w:val="18"/>
                <w:szCs w:val="18"/>
                <w:lang w:val="es-BO"/>
              </w:rPr>
            </w:pPr>
          </w:p>
          <w:p w:rsidR="005C5AF3" w:rsidRPr="00387698" w:rsidRDefault="005C5AF3" w:rsidP="00437908">
            <w:pPr>
              <w:jc w:val="both"/>
              <w:rPr>
                <w:b/>
                <w:sz w:val="18"/>
                <w:szCs w:val="18"/>
                <w:lang w:val="es-BO"/>
              </w:rPr>
            </w:pPr>
            <w:r w:rsidRPr="00387698">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387698" w:rsidTr="005C5AF3">
        <w:trPr>
          <w:trHeight w:val="283"/>
        </w:trPr>
        <w:tc>
          <w:tcPr>
            <w:tcW w:w="5000" w:type="pct"/>
            <w:gridSpan w:val="6"/>
            <w:shd w:val="clear" w:color="auto" w:fill="C6D9F1" w:themeFill="text2" w:themeFillTint="33"/>
            <w:vAlign w:val="center"/>
          </w:tcPr>
          <w:p w:rsidR="005C5AF3" w:rsidRPr="00387698" w:rsidRDefault="005C5AF3" w:rsidP="005C5AF3">
            <w:pPr>
              <w:pStyle w:val="Prrafodelista"/>
              <w:numPr>
                <w:ilvl w:val="0"/>
                <w:numId w:val="24"/>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387698">
              <w:rPr>
                <w:rFonts w:ascii="Verdana" w:hAnsi="Verdana"/>
                <w:b/>
                <w:sz w:val="18"/>
                <w:szCs w:val="18"/>
                <w:lang w:val="es-BO"/>
              </w:rPr>
              <w:t>TECLADO TÁCTIL</w:t>
            </w:r>
          </w:p>
        </w:tc>
      </w:tr>
      <w:tr w:rsidR="005C5AF3" w:rsidRPr="0067783B" w:rsidTr="005C5AF3">
        <w:trPr>
          <w:trHeight w:val="283"/>
        </w:trPr>
        <w:tc>
          <w:tcPr>
            <w:tcW w:w="2425" w:type="pct"/>
            <w:gridSpan w:val="2"/>
            <w:vAlign w:val="center"/>
          </w:tcPr>
          <w:p w:rsidR="005C5AF3" w:rsidRPr="00387698" w:rsidRDefault="005C5AF3" w:rsidP="005C5AF3">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Marca: </w:t>
            </w:r>
            <w:r w:rsidRPr="00387698">
              <w:rPr>
                <w:rFonts w:ascii="Verdana" w:hAnsi="Verdana"/>
                <w:sz w:val="18"/>
                <w:szCs w:val="18"/>
                <w:lang w:val="es-BO"/>
              </w:rPr>
              <w:t>A Especificar.</w:t>
            </w:r>
          </w:p>
          <w:p w:rsidR="005C5AF3" w:rsidRPr="0067783B" w:rsidRDefault="005C5AF3" w:rsidP="00437908">
            <w:pPr>
              <w:jc w:val="both"/>
              <w:rPr>
                <w:b/>
                <w:i/>
                <w:sz w:val="18"/>
                <w:szCs w:val="18"/>
                <w:lang w:val="es-BO"/>
              </w:rPr>
            </w:pPr>
            <w:r w:rsidRPr="0067783B">
              <w:rPr>
                <w:b/>
                <w:i/>
                <w:sz w:val="18"/>
                <w:szCs w:val="18"/>
                <w:lang w:val="es-BO"/>
              </w:rPr>
              <w:t>(Especificar)</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387698" w:rsidRDefault="005C5AF3" w:rsidP="005C5AF3">
            <w:pPr>
              <w:pStyle w:val="Prrafodelista"/>
              <w:numPr>
                <w:ilvl w:val="1"/>
                <w:numId w:val="24"/>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Modelo: </w:t>
            </w:r>
            <w:r w:rsidRPr="00387698">
              <w:rPr>
                <w:rFonts w:ascii="Verdana" w:hAnsi="Verdana"/>
                <w:sz w:val="18"/>
                <w:szCs w:val="18"/>
                <w:lang w:val="es-BO"/>
              </w:rPr>
              <w:t xml:space="preserve">A Especificar. </w:t>
            </w:r>
          </w:p>
          <w:p w:rsidR="005C5AF3" w:rsidRPr="0067783B" w:rsidRDefault="005C5AF3" w:rsidP="00437908">
            <w:pPr>
              <w:jc w:val="both"/>
              <w:rPr>
                <w:sz w:val="18"/>
                <w:szCs w:val="18"/>
                <w:lang w:val="es-BO"/>
              </w:rPr>
            </w:pPr>
            <w:r w:rsidRPr="0067783B">
              <w:rPr>
                <w:sz w:val="18"/>
                <w:szCs w:val="18"/>
                <w:lang w:val="es-BO"/>
              </w:rPr>
              <w:t>El modelo ofertado debe ser verificable en la página web oficial del fabricante, no se aceptarán modelos descontinuados o no especificados por el fabricante en la web oficial.</w:t>
            </w:r>
          </w:p>
          <w:p w:rsidR="005C5AF3" w:rsidRDefault="005C5AF3" w:rsidP="00437908">
            <w:pPr>
              <w:jc w:val="both"/>
              <w:rPr>
                <w:b/>
                <w:i/>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 del fabricante)</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387698" w:rsidRDefault="005C5AF3" w:rsidP="005C5AF3">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Cantidad: </w:t>
            </w:r>
            <w:r>
              <w:rPr>
                <w:rFonts w:ascii="Verdana" w:hAnsi="Verdana"/>
                <w:sz w:val="18"/>
                <w:szCs w:val="18"/>
                <w:lang w:val="es-BO"/>
              </w:rPr>
              <w:t>Cuatro (4</w:t>
            </w:r>
            <w:r w:rsidRPr="00387698">
              <w:rPr>
                <w:rFonts w:ascii="Verdana" w:hAnsi="Verdana"/>
                <w:sz w:val="18"/>
                <w:szCs w:val="18"/>
                <w:lang w:val="es-BO"/>
              </w:rPr>
              <w:t xml:space="preserve">) </w:t>
            </w:r>
            <w:r w:rsidRPr="00387698">
              <w:rPr>
                <w:rFonts w:ascii="Verdana" w:hAnsi="Verdana"/>
                <w:bCs/>
                <w:sz w:val="18"/>
                <w:szCs w:val="18"/>
                <w:lang w:val="es-BO"/>
              </w:rPr>
              <w:t>Teclados Táctil</w:t>
            </w:r>
            <w:r w:rsidRPr="00387698">
              <w:rPr>
                <w:rFonts w:ascii="Verdana" w:hAnsi="Verdana"/>
                <w:sz w:val="18"/>
                <w:szCs w:val="18"/>
                <w:lang w:val="es-BO"/>
              </w:rPr>
              <w:t>.</w:t>
            </w: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BE33F0" w:rsidRDefault="005C5AF3" w:rsidP="005C5AF3">
            <w:pPr>
              <w:pStyle w:val="Prrafodelista"/>
              <w:numPr>
                <w:ilvl w:val="1"/>
                <w:numId w:val="24"/>
              </w:numPr>
              <w:ind w:left="497" w:hanging="497"/>
              <w:contextualSpacing/>
              <w:rPr>
                <w:rFonts w:ascii="Verdana" w:hAnsi="Verdana"/>
                <w:bCs/>
                <w:sz w:val="18"/>
                <w:szCs w:val="18"/>
                <w:lang w:val="es-BO"/>
              </w:rPr>
            </w:pPr>
            <w:r w:rsidRPr="00387698">
              <w:rPr>
                <w:rFonts w:ascii="Verdana" w:hAnsi="Verdana"/>
                <w:b/>
                <w:sz w:val="18"/>
                <w:szCs w:val="18"/>
                <w:lang w:val="es-BO"/>
              </w:rPr>
              <w:lastRenderedPageBreak/>
              <w:t xml:space="preserve">Características Generales: </w:t>
            </w:r>
            <w:r w:rsidRPr="00387698">
              <w:rPr>
                <w:rFonts w:ascii="Verdana" w:hAnsi="Verdana"/>
                <w:sz w:val="18"/>
                <w:szCs w:val="18"/>
                <w:lang w:val="es-BO"/>
              </w:rPr>
              <w:t xml:space="preserve">El </w:t>
            </w:r>
            <w:r w:rsidRPr="00387698">
              <w:rPr>
                <w:rFonts w:ascii="Verdana" w:hAnsi="Verdana"/>
                <w:bCs/>
                <w:sz w:val="18"/>
                <w:szCs w:val="18"/>
                <w:lang w:val="es-BO"/>
              </w:rPr>
              <w:t>Teclado Táctil deberá contar con las siguientes características.</w:t>
            </w:r>
            <w:r>
              <w:rPr>
                <w:rFonts w:ascii="Verdana" w:hAnsi="Verdana"/>
                <w:bCs/>
                <w:sz w:val="18"/>
                <w:szCs w:val="18"/>
                <w:lang w:val="es-BO"/>
              </w:rPr>
              <w:t xml:space="preserve"> </w:t>
            </w:r>
            <w:r w:rsidRPr="00387698">
              <w:rPr>
                <w:rFonts w:ascii="Verdana" w:hAnsi="Verdana"/>
                <w:sz w:val="18"/>
                <w:szCs w:val="18"/>
              </w:rPr>
              <w:t>Los teclados táctiles deberán ser compatibles con el receptor inalámbrico y repetidor de señal.</w:t>
            </w:r>
          </w:p>
          <w:p w:rsidR="005C5AF3" w:rsidRPr="00BE33F0"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sz w:val="18"/>
                <w:szCs w:val="18"/>
                <w:lang w:val="es-BO"/>
              </w:rPr>
              <w:t>Teclado gráfico con pantalla táctil.</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Altavoz interno.</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Lector de proximidad.</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Pantalla mínimo de 5”.</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Menú con Funciones de acceso directo.</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Cambio de color de pantalla ante eventos de alarma.</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Acceso directo para Armado/desarmado.</w:t>
            </w:r>
          </w:p>
          <w:p w:rsidR="005C5AF3" w:rsidRDefault="005C5AF3" w:rsidP="005C5AF3">
            <w:pPr>
              <w:pStyle w:val="Prrafodelista"/>
              <w:numPr>
                <w:ilvl w:val="2"/>
                <w:numId w:val="24"/>
              </w:numPr>
              <w:ind w:left="1206" w:hanging="709"/>
              <w:contextualSpacing/>
              <w:rPr>
                <w:rFonts w:ascii="Verdana" w:hAnsi="Verdana"/>
                <w:bCs/>
                <w:sz w:val="18"/>
                <w:szCs w:val="18"/>
                <w:lang w:val="es-BO"/>
              </w:rPr>
            </w:pPr>
            <w:r>
              <w:rPr>
                <w:rFonts w:ascii="Verdana" w:hAnsi="Verdana"/>
                <w:bCs/>
                <w:sz w:val="18"/>
                <w:szCs w:val="18"/>
                <w:lang w:val="es-BO"/>
              </w:rPr>
              <w:t>Wireless.</w:t>
            </w:r>
          </w:p>
          <w:p w:rsidR="005C5AF3" w:rsidRPr="00BE33F0" w:rsidRDefault="005C5AF3" w:rsidP="005C5AF3">
            <w:pPr>
              <w:pStyle w:val="Prrafodelista"/>
              <w:numPr>
                <w:ilvl w:val="2"/>
                <w:numId w:val="24"/>
              </w:numPr>
              <w:ind w:left="1206" w:hanging="709"/>
              <w:contextualSpacing/>
              <w:rPr>
                <w:rFonts w:ascii="Verdana" w:hAnsi="Verdana"/>
                <w:bCs/>
                <w:sz w:val="18"/>
                <w:szCs w:val="18"/>
                <w:lang w:val="es-BO"/>
              </w:rPr>
            </w:pPr>
            <w:r w:rsidRPr="00BE33F0">
              <w:rPr>
                <w:rFonts w:ascii="Verdana" w:hAnsi="Verdana"/>
                <w:bCs/>
                <w:sz w:val="18"/>
                <w:szCs w:val="18"/>
                <w:lang w:val="es-BO"/>
              </w:rPr>
              <w:t>Certificaciones:</w:t>
            </w:r>
          </w:p>
          <w:p w:rsidR="005C5AF3" w:rsidRPr="00800F7E" w:rsidRDefault="005C5AF3" w:rsidP="005C5AF3">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1023 </w:t>
            </w:r>
            <w:proofErr w:type="spellStart"/>
            <w:r>
              <w:rPr>
                <w:rFonts w:ascii="Verdana" w:hAnsi="Verdana"/>
                <w:bCs/>
                <w:sz w:val="18"/>
                <w:szCs w:val="18"/>
                <w:lang w:val="es-BO"/>
              </w:rPr>
              <w:t>Household</w:t>
            </w:r>
            <w:proofErr w:type="spellEnd"/>
            <w:r>
              <w:rPr>
                <w:rFonts w:ascii="Verdana" w:hAnsi="Verdana"/>
                <w:bCs/>
                <w:sz w:val="18"/>
                <w:szCs w:val="18"/>
                <w:lang w:val="es-BO"/>
              </w:rPr>
              <w:t xml:space="preserve"> </w:t>
            </w:r>
            <w:proofErr w:type="spellStart"/>
            <w:r>
              <w:rPr>
                <w:rFonts w:ascii="Verdana" w:hAnsi="Verdana"/>
                <w:bCs/>
                <w:sz w:val="18"/>
                <w:szCs w:val="18"/>
                <w:lang w:val="es-BO"/>
              </w:rPr>
              <w:t>Burglar</w:t>
            </w:r>
            <w:proofErr w:type="spellEnd"/>
            <w:r>
              <w:rPr>
                <w:rFonts w:ascii="Verdana" w:hAnsi="Verdana"/>
                <w:bCs/>
                <w:sz w:val="18"/>
                <w:szCs w:val="18"/>
                <w:lang w:val="es-BO"/>
              </w:rPr>
              <w:t>.</w:t>
            </w:r>
          </w:p>
          <w:p w:rsidR="005C5AF3" w:rsidRPr="00800F7E" w:rsidRDefault="005C5AF3" w:rsidP="005C5AF3">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1076 </w:t>
            </w:r>
            <w:proofErr w:type="spellStart"/>
            <w:r>
              <w:rPr>
                <w:rFonts w:ascii="Verdana" w:hAnsi="Verdana"/>
                <w:bCs/>
                <w:sz w:val="18"/>
                <w:szCs w:val="18"/>
                <w:lang w:val="es-BO"/>
              </w:rPr>
              <w:t>Proprietary</w:t>
            </w:r>
            <w:proofErr w:type="spellEnd"/>
            <w:r>
              <w:rPr>
                <w:rFonts w:ascii="Verdana" w:hAnsi="Verdana"/>
                <w:bCs/>
                <w:sz w:val="18"/>
                <w:szCs w:val="18"/>
                <w:lang w:val="es-BO"/>
              </w:rPr>
              <w:t xml:space="preserve"> </w:t>
            </w:r>
            <w:proofErr w:type="spellStart"/>
            <w:r>
              <w:rPr>
                <w:rFonts w:ascii="Verdana" w:hAnsi="Verdana"/>
                <w:bCs/>
                <w:sz w:val="18"/>
                <w:szCs w:val="18"/>
                <w:lang w:val="es-BO"/>
              </w:rPr>
              <w:t>Burgla</w:t>
            </w:r>
            <w:proofErr w:type="spellEnd"/>
            <w:r w:rsidRPr="00800F7E">
              <w:rPr>
                <w:rFonts w:ascii="Verdana" w:hAnsi="Verdana"/>
                <w:bCs/>
                <w:sz w:val="18"/>
                <w:szCs w:val="18"/>
                <w:lang w:val="es-BO"/>
              </w:rPr>
              <w:t>.</w:t>
            </w:r>
          </w:p>
          <w:p w:rsidR="005C5AF3" w:rsidRPr="009576DA" w:rsidRDefault="005C5AF3" w:rsidP="005C5AF3">
            <w:pPr>
              <w:pStyle w:val="Prrafodelista"/>
              <w:numPr>
                <w:ilvl w:val="0"/>
                <w:numId w:val="61"/>
              </w:numPr>
              <w:ind w:left="1490" w:hanging="284"/>
              <w:contextualSpacing/>
              <w:jc w:val="both"/>
              <w:rPr>
                <w:rFonts w:ascii="Verdana" w:hAnsi="Verdana"/>
                <w:bCs/>
                <w:sz w:val="18"/>
                <w:szCs w:val="18"/>
                <w:lang w:val="en-US"/>
              </w:rPr>
            </w:pPr>
            <w:r w:rsidRPr="009576DA">
              <w:rPr>
                <w:rFonts w:ascii="Verdana" w:hAnsi="Verdana"/>
                <w:bCs/>
                <w:sz w:val="18"/>
                <w:szCs w:val="18"/>
                <w:lang w:val="en-US"/>
              </w:rPr>
              <w:t>ANSI/UL 1610 Central Station Burglar.</w:t>
            </w:r>
          </w:p>
          <w:p w:rsidR="005C5AF3" w:rsidRDefault="005C5AF3" w:rsidP="005C5AF3">
            <w:pPr>
              <w:pStyle w:val="Prrafodelista"/>
              <w:numPr>
                <w:ilvl w:val="2"/>
                <w:numId w:val="24"/>
              </w:numPr>
              <w:ind w:left="1348" w:hanging="851"/>
              <w:contextualSpacing/>
              <w:jc w:val="both"/>
              <w:rPr>
                <w:rFonts w:ascii="Verdana" w:hAnsi="Verdana"/>
                <w:bCs/>
                <w:sz w:val="18"/>
                <w:szCs w:val="18"/>
                <w:lang w:val="es-BO"/>
              </w:rPr>
            </w:pPr>
            <w:r w:rsidRPr="00BE33F0">
              <w:rPr>
                <w:rFonts w:ascii="Verdana" w:hAnsi="Verdana"/>
                <w:bCs/>
                <w:sz w:val="18"/>
                <w:szCs w:val="18"/>
                <w:lang w:val="es-BO"/>
              </w:rPr>
              <w:t>Incluye:</w:t>
            </w:r>
          </w:p>
          <w:p w:rsidR="005C5AF3" w:rsidRDefault="005C5AF3" w:rsidP="005C5AF3">
            <w:pPr>
              <w:pStyle w:val="Prrafodelista"/>
              <w:numPr>
                <w:ilvl w:val="0"/>
                <w:numId w:val="67"/>
              </w:numPr>
              <w:ind w:left="1490" w:hanging="284"/>
              <w:contextualSpacing/>
              <w:jc w:val="both"/>
              <w:rPr>
                <w:rFonts w:ascii="Verdana" w:hAnsi="Verdana"/>
                <w:sz w:val="18"/>
                <w:szCs w:val="18"/>
                <w:lang w:val="es-BO"/>
              </w:rPr>
            </w:pPr>
            <w:r w:rsidRPr="00BE33F0">
              <w:rPr>
                <w:rFonts w:ascii="Verdana" w:hAnsi="Verdana"/>
                <w:sz w:val="18"/>
                <w:szCs w:val="18"/>
                <w:lang w:val="es-BO"/>
              </w:rPr>
              <w:t>Fuente de alimentación</w:t>
            </w:r>
          </w:p>
          <w:p w:rsidR="005C5AF3" w:rsidRPr="00BE33F0" w:rsidRDefault="005C5AF3" w:rsidP="005C5AF3">
            <w:pPr>
              <w:pStyle w:val="Prrafodelista"/>
              <w:numPr>
                <w:ilvl w:val="0"/>
                <w:numId w:val="67"/>
              </w:numPr>
              <w:ind w:left="1490" w:hanging="284"/>
              <w:contextualSpacing/>
              <w:jc w:val="both"/>
              <w:rPr>
                <w:rFonts w:ascii="Verdana" w:hAnsi="Verdana"/>
                <w:bCs/>
                <w:sz w:val="18"/>
                <w:szCs w:val="18"/>
                <w:lang w:val="es-BO"/>
              </w:rPr>
            </w:pPr>
            <w:r w:rsidRPr="00BE33F0">
              <w:rPr>
                <w:rFonts w:ascii="Verdana" w:hAnsi="Verdana"/>
                <w:sz w:val="18"/>
                <w:szCs w:val="18"/>
                <w:lang w:val="es-BO"/>
              </w:rPr>
              <w:t>Batería recargable.</w:t>
            </w:r>
          </w:p>
          <w:p w:rsidR="005C5AF3" w:rsidRPr="00272DD6" w:rsidRDefault="005C5AF3" w:rsidP="00437908">
            <w:pPr>
              <w:contextualSpacing/>
              <w:jc w:val="both"/>
              <w:rPr>
                <w:bCs/>
                <w:sz w:val="18"/>
                <w:szCs w:val="18"/>
                <w:highlight w:val="yellow"/>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6C10D0" w:rsidRDefault="005C5AF3" w:rsidP="005C5AF3">
            <w:pPr>
              <w:pStyle w:val="Prrafodelista"/>
              <w:numPr>
                <w:ilvl w:val="1"/>
                <w:numId w:val="24"/>
              </w:numPr>
              <w:ind w:left="497" w:hanging="497"/>
              <w:contextualSpacing/>
              <w:jc w:val="both"/>
              <w:rPr>
                <w:b/>
                <w:sz w:val="18"/>
                <w:szCs w:val="18"/>
                <w:lang w:val="es-BO"/>
              </w:rPr>
            </w:pPr>
            <w:r w:rsidRPr="00BE33F0">
              <w:rPr>
                <w:rFonts w:ascii="Verdana" w:hAnsi="Verdana"/>
                <w:b/>
                <w:sz w:val="18"/>
                <w:szCs w:val="18"/>
                <w:lang w:val="es-BO"/>
              </w:rPr>
              <w:t>Accesorios:</w:t>
            </w:r>
            <w:r w:rsidRPr="00BE33F0">
              <w:rPr>
                <w:rFonts w:ascii="Verdana" w:hAnsi="Verdana"/>
                <w:sz w:val="18"/>
                <w:szCs w:val="18"/>
                <w:lang w:val="es-BO"/>
              </w:rPr>
              <w:t xml:space="preserve"> Para todos los </w:t>
            </w:r>
            <w:r w:rsidRPr="00BE33F0">
              <w:rPr>
                <w:rFonts w:ascii="Verdana" w:hAnsi="Verdana"/>
                <w:bCs/>
                <w:sz w:val="18"/>
                <w:szCs w:val="18"/>
                <w:lang w:val="es-BO"/>
              </w:rPr>
              <w:t>Teclados Táctil</w:t>
            </w:r>
            <w:r w:rsidRPr="00BE33F0">
              <w:rPr>
                <w:rFonts w:ascii="Verdana" w:hAnsi="Verdana"/>
                <w:sz w:val="18"/>
                <w:szCs w:val="18"/>
                <w:lang w:val="es-BO"/>
              </w:rPr>
              <w:t xml:space="preserve"> se</w:t>
            </w:r>
            <w:r w:rsidRPr="00BE33F0">
              <w:rPr>
                <w:rFonts w:ascii="Verdana" w:hAnsi="Verdana"/>
                <w:sz w:val="18"/>
                <w:szCs w:val="18"/>
              </w:rPr>
              <w:t xml:space="preserve"> deberán incluir todos los accesorios de fábrica para ser instalados y deben incluir cualquier aditamento necesario para el funcionamiento de los dispositivos, sin costo adicional para el BCB</w:t>
            </w:r>
            <w:r w:rsidRPr="00BE33F0">
              <w:rPr>
                <w:sz w:val="18"/>
                <w:szCs w:val="18"/>
              </w:rPr>
              <w:t>.</w:t>
            </w:r>
            <w:r w:rsidRPr="00BE33F0">
              <w:rPr>
                <w:b/>
                <w:i/>
                <w:sz w:val="18"/>
                <w:szCs w:val="18"/>
                <w:lang w:val="es-BO"/>
              </w:rPr>
              <w:t xml:space="preserve"> </w:t>
            </w:r>
          </w:p>
          <w:p w:rsidR="005C5AF3" w:rsidRPr="00BE33F0" w:rsidRDefault="005C5AF3" w:rsidP="00437908">
            <w:pPr>
              <w:pStyle w:val="Prrafodelista"/>
              <w:ind w:left="497"/>
              <w:contextualSpacing/>
              <w:jc w:val="both"/>
              <w:rPr>
                <w:b/>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6C10D0" w:rsidRDefault="005C5AF3" w:rsidP="005C5AF3">
            <w:pPr>
              <w:pStyle w:val="Prrafodelista"/>
              <w:numPr>
                <w:ilvl w:val="1"/>
                <w:numId w:val="24"/>
              </w:numPr>
              <w:ind w:left="497" w:hanging="497"/>
              <w:contextualSpacing/>
              <w:jc w:val="both"/>
              <w:rPr>
                <w:rFonts w:ascii="Verdana" w:hAnsi="Verdana"/>
                <w:b/>
                <w:sz w:val="18"/>
                <w:szCs w:val="18"/>
                <w:lang w:val="es-BO"/>
              </w:rPr>
            </w:pPr>
            <w:r w:rsidRPr="00BE33F0">
              <w:rPr>
                <w:rFonts w:ascii="Verdana" w:hAnsi="Verdana"/>
                <w:b/>
                <w:sz w:val="18"/>
                <w:szCs w:val="18"/>
                <w:lang w:val="es-BO"/>
              </w:rPr>
              <w:t xml:space="preserve">Uniformidad de marcas: </w:t>
            </w:r>
            <w:r w:rsidRPr="00BE33F0">
              <w:rPr>
                <w:rFonts w:ascii="Verdana" w:hAnsi="Verdana"/>
                <w:sz w:val="18"/>
                <w:szCs w:val="18"/>
                <w:lang w:val="es-BO"/>
              </w:rPr>
              <w:t>L</w:t>
            </w:r>
            <w:r w:rsidRPr="00BE33F0">
              <w:rPr>
                <w:rFonts w:ascii="Verdana" w:hAnsi="Verdana"/>
                <w:sz w:val="18"/>
                <w:szCs w:val="18"/>
              </w:rPr>
              <w:t xml:space="preserve">os </w:t>
            </w:r>
            <w:r w:rsidRPr="00BE33F0">
              <w:rPr>
                <w:rFonts w:ascii="Verdana" w:hAnsi="Verdana"/>
                <w:bCs/>
                <w:sz w:val="18"/>
                <w:szCs w:val="18"/>
                <w:lang w:val="es-BO"/>
              </w:rPr>
              <w:t>Teclados Táctil</w:t>
            </w:r>
            <w:r w:rsidRPr="00BE33F0">
              <w:rPr>
                <w:rFonts w:ascii="Verdana" w:hAnsi="Verdana"/>
                <w:sz w:val="18"/>
                <w:szCs w:val="18"/>
              </w:rPr>
              <w:t xml:space="preserve"> deberán ser de la misma y modelo. </w:t>
            </w:r>
          </w:p>
          <w:p w:rsidR="005C5AF3" w:rsidRPr="00BE33F0" w:rsidRDefault="005C5AF3" w:rsidP="00437908">
            <w:pPr>
              <w:pStyle w:val="Prrafodelista"/>
              <w:ind w:left="497"/>
              <w:contextualSpacing/>
              <w:jc w:val="both"/>
              <w:rPr>
                <w:rFonts w:ascii="Verdana" w:hAnsi="Verdana"/>
                <w:b/>
                <w:sz w:val="18"/>
                <w:szCs w:val="18"/>
                <w:lang w:val="es-BO"/>
              </w:rPr>
            </w:pPr>
          </w:p>
          <w:p w:rsidR="005C5AF3" w:rsidRPr="00BE33F0" w:rsidRDefault="005C5AF3" w:rsidP="00437908">
            <w:pPr>
              <w:jc w:val="both"/>
              <w:rPr>
                <w:b/>
                <w:sz w:val="18"/>
                <w:szCs w:val="18"/>
                <w:lang w:val="es-BO"/>
              </w:rPr>
            </w:pPr>
            <w:r w:rsidRPr="00BE33F0">
              <w:rPr>
                <w:b/>
                <w:i/>
                <w:sz w:val="18"/>
                <w:szCs w:val="18"/>
                <w:lang w:val="es-BO"/>
              </w:rPr>
              <w:t>(Manifestar aceptación)</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25" w:type="pct"/>
            <w:gridSpan w:val="2"/>
            <w:vAlign w:val="center"/>
          </w:tcPr>
          <w:p w:rsidR="005C5AF3" w:rsidRPr="006C10D0" w:rsidRDefault="005C5AF3" w:rsidP="005C5AF3">
            <w:pPr>
              <w:pStyle w:val="Prrafodelista"/>
              <w:numPr>
                <w:ilvl w:val="1"/>
                <w:numId w:val="24"/>
              </w:numPr>
              <w:ind w:left="497" w:hanging="497"/>
              <w:contextualSpacing/>
              <w:jc w:val="both"/>
              <w:rPr>
                <w:rFonts w:ascii="Verdana" w:hAnsi="Verdana"/>
                <w:b/>
                <w:sz w:val="18"/>
                <w:szCs w:val="18"/>
                <w:lang w:val="es-BO"/>
              </w:rPr>
            </w:pPr>
            <w:r w:rsidRPr="00BE33F0">
              <w:rPr>
                <w:rFonts w:ascii="Verdana" w:hAnsi="Verdana"/>
                <w:b/>
                <w:sz w:val="18"/>
                <w:szCs w:val="18"/>
              </w:rPr>
              <w:t xml:space="preserve">Hojas de datos: </w:t>
            </w:r>
            <w:r w:rsidRPr="00BE33F0">
              <w:rPr>
                <w:rFonts w:ascii="Verdana" w:hAnsi="Verdana"/>
                <w:sz w:val="18"/>
                <w:szCs w:val="18"/>
              </w:rPr>
              <w:t>Se deberá presentar las hojas de datos del componente (impreso en inglés o español), en la etapa de Apertura de Empaques.</w:t>
            </w:r>
          </w:p>
          <w:p w:rsidR="005C5AF3" w:rsidRPr="00BE33F0" w:rsidRDefault="005C5AF3" w:rsidP="00437908">
            <w:pPr>
              <w:pStyle w:val="Prrafodelista"/>
              <w:ind w:left="497"/>
              <w:contextualSpacing/>
              <w:jc w:val="both"/>
              <w:rPr>
                <w:rFonts w:ascii="Verdana" w:hAnsi="Verdana"/>
                <w:b/>
                <w:sz w:val="18"/>
                <w:szCs w:val="18"/>
                <w:lang w:val="es-BO"/>
              </w:rPr>
            </w:pPr>
          </w:p>
          <w:p w:rsidR="005C5AF3" w:rsidRPr="00BE33F0" w:rsidRDefault="005C5AF3" w:rsidP="00437908">
            <w:pPr>
              <w:jc w:val="both"/>
              <w:rPr>
                <w:b/>
                <w:sz w:val="18"/>
                <w:szCs w:val="18"/>
                <w:lang w:val="es-BO"/>
              </w:rPr>
            </w:pPr>
            <w:r w:rsidRPr="00BE33F0">
              <w:rPr>
                <w:b/>
                <w:i/>
                <w:sz w:val="18"/>
                <w:szCs w:val="18"/>
              </w:rPr>
              <w:t>(Manifestar aceptación)</w:t>
            </w:r>
          </w:p>
        </w:tc>
        <w:tc>
          <w:tcPr>
            <w:tcW w:w="2327" w:type="pct"/>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EE1440" w:rsidTr="005C5AF3">
        <w:trPr>
          <w:trHeight w:val="283"/>
        </w:trPr>
        <w:tc>
          <w:tcPr>
            <w:tcW w:w="5000" w:type="pct"/>
            <w:gridSpan w:val="6"/>
            <w:shd w:val="clear" w:color="auto" w:fill="C6D9F1" w:themeFill="text2" w:themeFillTint="33"/>
            <w:vAlign w:val="center"/>
          </w:tcPr>
          <w:p w:rsidR="005C5AF3" w:rsidRPr="00EE1440" w:rsidRDefault="005C5AF3" w:rsidP="005C5AF3">
            <w:pPr>
              <w:pStyle w:val="Prrafodelista"/>
              <w:numPr>
                <w:ilvl w:val="0"/>
                <w:numId w:val="24"/>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EE1440">
              <w:rPr>
                <w:rFonts w:ascii="Verdana" w:hAnsi="Verdana"/>
                <w:b/>
                <w:bCs/>
                <w:sz w:val="18"/>
                <w:szCs w:val="18"/>
                <w:lang w:val="es-BO"/>
              </w:rPr>
              <w:t>LUZ INDICADORA REMOTA DE ALARMA</w:t>
            </w:r>
          </w:p>
        </w:tc>
      </w:tr>
      <w:tr w:rsidR="005C5AF3" w:rsidRPr="0067783B" w:rsidTr="005C5AF3">
        <w:trPr>
          <w:trHeight w:val="283"/>
        </w:trPr>
        <w:tc>
          <w:tcPr>
            <w:tcW w:w="2412" w:type="pct"/>
            <w:vAlign w:val="center"/>
          </w:tcPr>
          <w:p w:rsidR="005C5AF3" w:rsidRPr="006C10D0" w:rsidRDefault="005C5AF3" w:rsidP="005C5AF3">
            <w:pPr>
              <w:pStyle w:val="Prrafodelista"/>
              <w:numPr>
                <w:ilvl w:val="1"/>
                <w:numId w:val="24"/>
              </w:numPr>
              <w:ind w:left="497" w:hanging="497"/>
              <w:contextualSpacing/>
              <w:jc w:val="both"/>
              <w:rPr>
                <w:rFonts w:ascii="Verdana" w:hAnsi="Verdana"/>
                <w:b/>
                <w:sz w:val="18"/>
                <w:szCs w:val="18"/>
                <w:lang w:val="es-BO"/>
              </w:rPr>
            </w:pPr>
            <w:r w:rsidRPr="00EE1440">
              <w:rPr>
                <w:rFonts w:ascii="Verdana" w:hAnsi="Verdana"/>
                <w:b/>
                <w:sz w:val="18"/>
                <w:szCs w:val="18"/>
                <w:lang w:val="es-BO"/>
              </w:rPr>
              <w:t xml:space="preserve">Marca: </w:t>
            </w:r>
            <w:r w:rsidRPr="00EE1440">
              <w:rPr>
                <w:rFonts w:ascii="Verdana" w:hAnsi="Verdana"/>
                <w:sz w:val="18"/>
                <w:szCs w:val="18"/>
                <w:lang w:val="es-BO"/>
              </w:rPr>
              <w:t>A Especificar.</w:t>
            </w:r>
          </w:p>
          <w:p w:rsidR="005C5AF3" w:rsidRPr="00EE1440" w:rsidRDefault="005C5AF3" w:rsidP="00437908">
            <w:pPr>
              <w:pStyle w:val="Prrafodelista"/>
              <w:ind w:left="497"/>
              <w:contextualSpacing/>
              <w:jc w:val="both"/>
              <w:rPr>
                <w:rFonts w:ascii="Verdana" w:hAnsi="Verdana"/>
                <w:b/>
                <w:sz w:val="18"/>
                <w:szCs w:val="18"/>
                <w:lang w:val="es-BO"/>
              </w:rPr>
            </w:pPr>
          </w:p>
          <w:p w:rsidR="005C5AF3" w:rsidRPr="0067783B" w:rsidRDefault="005C5AF3" w:rsidP="00437908">
            <w:pPr>
              <w:jc w:val="both"/>
              <w:rPr>
                <w:b/>
                <w:i/>
                <w:sz w:val="18"/>
                <w:szCs w:val="18"/>
                <w:lang w:val="es-BO"/>
              </w:rPr>
            </w:pPr>
            <w:r w:rsidRPr="0067783B">
              <w:rPr>
                <w:b/>
                <w:i/>
                <w:sz w:val="18"/>
                <w:szCs w:val="18"/>
                <w:lang w:val="es-BO"/>
              </w:rPr>
              <w:t>(Especificar)</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E1440" w:rsidRDefault="005C5AF3" w:rsidP="005C5AF3">
            <w:pPr>
              <w:pStyle w:val="Prrafodelista"/>
              <w:numPr>
                <w:ilvl w:val="1"/>
                <w:numId w:val="24"/>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Modelo: </w:t>
            </w:r>
            <w:r w:rsidRPr="00EE1440">
              <w:rPr>
                <w:rFonts w:ascii="Verdana" w:hAnsi="Verdana"/>
                <w:sz w:val="18"/>
                <w:szCs w:val="18"/>
                <w:lang w:val="es-BO"/>
              </w:rPr>
              <w:t xml:space="preserve">A Especificar. </w:t>
            </w:r>
          </w:p>
          <w:p w:rsidR="005C5AF3" w:rsidRPr="0067783B" w:rsidRDefault="005C5AF3" w:rsidP="00437908">
            <w:pPr>
              <w:jc w:val="both"/>
              <w:rPr>
                <w:sz w:val="18"/>
                <w:szCs w:val="18"/>
                <w:lang w:val="es-BO"/>
              </w:rPr>
            </w:pPr>
            <w:r w:rsidRPr="0067783B">
              <w:rPr>
                <w:sz w:val="18"/>
                <w:szCs w:val="18"/>
                <w:lang w:val="es-BO"/>
              </w:rPr>
              <w:lastRenderedPageBreak/>
              <w:t>El modelo ofertado debe ser verificable en la página web, no se aceptarán modelos de</w:t>
            </w:r>
            <w:r>
              <w:rPr>
                <w:sz w:val="18"/>
                <w:szCs w:val="18"/>
                <w:lang w:val="es-BO"/>
              </w:rPr>
              <w:t>scontinuados o no especificados.</w:t>
            </w:r>
          </w:p>
          <w:p w:rsidR="005C5AF3" w:rsidRPr="00AE4EE6" w:rsidRDefault="005C5AF3" w:rsidP="00437908">
            <w:pPr>
              <w:jc w:val="both"/>
              <w:rPr>
                <w:b/>
                <w:i/>
                <w:sz w:val="10"/>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 especificar y señalar la dirección URL del fabricante)</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Default="005C5AF3" w:rsidP="005C5AF3">
            <w:pPr>
              <w:pStyle w:val="Prrafodelista"/>
              <w:numPr>
                <w:ilvl w:val="1"/>
                <w:numId w:val="24"/>
              </w:numPr>
              <w:ind w:left="497" w:hanging="497"/>
              <w:jc w:val="both"/>
              <w:rPr>
                <w:rFonts w:ascii="Verdana" w:hAnsi="Verdana"/>
                <w:sz w:val="18"/>
                <w:szCs w:val="18"/>
                <w:lang w:val="es-BO"/>
              </w:rPr>
            </w:pPr>
            <w:r w:rsidRPr="00C82E9C">
              <w:rPr>
                <w:rFonts w:ascii="Verdana" w:hAnsi="Verdana"/>
                <w:b/>
                <w:sz w:val="18"/>
                <w:szCs w:val="18"/>
                <w:lang w:val="es-BO"/>
              </w:rPr>
              <w:t xml:space="preserve">Cantidad: </w:t>
            </w:r>
            <w:r w:rsidRPr="00C82E9C">
              <w:rPr>
                <w:rFonts w:ascii="Verdana" w:hAnsi="Verdana"/>
                <w:sz w:val="18"/>
                <w:szCs w:val="18"/>
                <w:lang w:val="es-BO"/>
              </w:rPr>
              <w:t xml:space="preserve">Cuatro (4) luces indicadoras de alarma. </w:t>
            </w:r>
          </w:p>
          <w:p w:rsidR="005C5AF3" w:rsidRPr="00C82E9C" w:rsidRDefault="005C5AF3" w:rsidP="00437908">
            <w:pPr>
              <w:pStyle w:val="Prrafodelista"/>
              <w:ind w:left="497"/>
              <w:jc w:val="both"/>
              <w:rPr>
                <w:rFonts w:ascii="Verdana" w:hAnsi="Verdana"/>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EE1440" w:rsidRDefault="005C5AF3" w:rsidP="005C5AF3">
            <w:pPr>
              <w:pStyle w:val="Prrafodelista"/>
              <w:numPr>
                <w:ilvl w:val="1"/>
                <w:numId w:val="24"/>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Características Generales: </w:t>
            </w:r>
            <w:r w:rsidRPr="00EE1440">
              <w:rPr>
                <w:rFonts w:ascii="Verdana" w:hAnsi="Verdana"/>
                <w:sz w:val="18"/>
                <w:szCs w:val="18"/>
                <w:lang w:val="es-BO"/>
              </w:rPr>
              <w:t>Las luces indicadoras de alarma deberán contar con las siguientes características.</w:t>
            </w:r>
          </w:p>
          <w:p w:rsidR="005C5AF3" w:rsidRDefault="005C5AF3" w:rsidP="005C5AF3">
            <w:pPr>
              <w:pStyle w:val="Prrafodelista"/>
              <w:numPr>
                <w:ilvl w:val="2"/>
                <w:numId w:val="24"/>
              </w:numPr>
              <w:ind w:left="1206" w:hanging="709"/>
              <w:rPr>
                <w:rFonts w:ascii="Verdana" w:hAnsi="Verdana"/>
                <w:sz w:val="18"/>
                <w:szCs w:val="18"/>
              </w:rPr>
            </w:pPr>
            <w:r w:rsidRPr="00EE1440">
              <w:rPr>
                <w:rFonts w:ascii="Verdana" w:hAnsi="Verdana"/>
                <w:sz w:val="18"/>
                <w:szCs w:val="18"/>
              </w:rPr>
              <w:t>Las luces indicadoras remotas deberán ser compatibles con el receptor inalámbrico y repetidor de señal.</w:t>
            </w:r>
          </w:p>
          <w:p w:rsidR="005C5AF3" w:rsidRPr="00EE1440" w:rsidRDefault="005C5AF3" w:rsidP="005C5AF3">
            <w:pPr>
              <w:pStyle w:val="Prrafodelista"/>
              <w:numPr>
                <w:ilvl w:val="2"/>
                <w:numId w:val="24"/>
              </w:numPr>
              <w:ind w:left="1206" w:hanging="709"/>
              <w:rPr>
                <w:rFonts w:ascii="Verdana" w:hAnsi="Verdana"/>
                <w:sz w:val="18"/>
                <w:szCs w:val="18"/>
              </w:rPr>
            </w:pPr>
            <w:r w:rsidRPr="00EE1440">
              <w:rPr>
                <w:rFonts w:ascii="Verdana" w:hAnsi="Verdana"/>
                <w:sz w:val="18"/>
                <w:szCs w:val="18"/>
                <w:lang w:val="es-BO"/>
              </w:rPr>
              <w:t>Notificador de activación de alarma.</w:t>
            </w:r>
          </w:p>
          <w:p w:rsidR="005C5AF3" w:rsidRPr="00EE1440" w:rsidRDefault="005C5AF3" w:rsidP="005C5AF3">
            <w:pPr>
              <w:pStyle w:val="Prrafodelista"/>
              <w:numPr>
                <w:ilvl w:val="2"/>
                <w:numId w:val="24"/>
              </w:numPr>
              <w:ind w:left="1206" w:hanging="709"/>
              <w:rPr>
                <w:rFonts w:ascii="Verdana" w:hAnsi="Verdana"/>
                <w:sz w:val="18"/>
                <w:szCs w:val="18"/>
              </w:rPr>
            </w:pPr>
            <w:r w:rsidRPr="00EE1440">
              <w:rPr>
                <w:rFonts w:ascii="Verdana" w:hAnsi="Verdana"/>
                <w:sz w:val="18"/>
                <w:szCs w:val="18"/>
                <w:lang w:val="es-BO"/>
              </w:rPr>
              <w:t>Rango de frecuencia 905-924 MHz.</w:t>
            </w:r>
          </w:p>
          <w:p w:rsidR="005C5AF3" w:rsidRDefault="005C5AF3" w:rsidP="005C5AF3">
            <w:pPr>
              <w:pStyle w:val="Prrafodelista"/>
              <w:numPr>
                <w:ilvl w:val="2"/>
                <w:numId w:val="24"/>
              </w:numPr>
              <w:ind w:left="1206" w:hanging="709"/>
              <w:rPr>
                <w:rFonts w:ascii="Verdana" w:hAnsi="Verdana"/>
                <w:sz w:val="18"/>
                <w:szCs w:val="18"/>
              </w:rPr>
            </w:pPr>
            <w:r w:rsidRPr="00EE1440">
              <w:rPr>
                <w:rFonts w:ascii="Verdana" w:hAnsi="Verdana"/>
                <w:sz w:val="18"/>
                <w:szCs w:val="18"/>
              </w:rPr>
              <w:t xml:space="preserve">Material de la carcasa ABS </w:t>
            </w:r>
            <w:proofErr w:type="spellStart"/>
            <w:r w:rsidRPr="00EE1440">
              <w:rPr>
                <w:rFonts w:ascii="Verdana" w:hAnsi="Verdana"/>
                <w:sz w:val="18"/>
                <w:szCs w:val="18"/>
              </w:rPr>
              <w:t>retardante</w:t>
            </w:r>
            <w:proofErr w:type="spellEnd"/>
            <w:r w:rsidRPr="00EE1440">
              <w:rPr>
                <w:rFonts w:ascii="Verdana" w:hAnsi="Verdana"/>
                <w:sz w:val="18"/>
                <w:szCs w:val="18"/>
              </w:rPr>
              <w:t xml:space="preserve"> de llama.</w:t>
            </w:r>
          </w:p>
          <w:p w:rsidR="005C5AF3" w:rsidRPr="00EE1440" w:rsidRDefault="005C5AF3" w:rsidP="005C5AF3">
            <w:pPr>
              <w:pStyle w:val="Prrafodelista"/>
              <w:numPr>
                <w:ilvl w:val="2"/>
                <w:numId w:val="24"/>
              </w:numPr>
              <w:ind w:left="1206" w:hanging="709"/>
              <w:rPr>
                <w:rFonts w:ascii="Verdana" w:hAnsi="Verdana"/>
                <w:sz w:val="18"/>
                <w:szCs w:val="18"/>
              </w:rPr>
            </w:pPr>
            <w:r w:rsidRPr="00EE1440">
              <w:rPr>
                <w:rFonts w:ascii="Verdana" w:hAnsi="Verdana"/>
                <w:bCs/>
                <w:sz w:val="18"/>
                <w:szCs w:val="18"/>
                <w:lang w:val="es-BO"/>
              </w:rPr>
              <w:t>Incluye:</w:t>
            </w:r>
          </w:p>
          <w:p w:rsidR="005C5AF3" w:rsidRPr="00EE1440" w:rsidRDefault="005C5AF3" w:rsidP="005C5AF3">
            <w:pPr>
              <w:pStyle w:val="Prrafodelista"/>
              <w:numPr>
                <w:ilvl w:val="0"/>
                <w:numId w:val="68"/>
              </w:numPr>
              <w:ind w:left="1348" w:hanging="142"/>
              <w:contextualSpacing/>
              <w:jc w:val="both"/>
              <w:rPr>
                <w:rFonts w:ascii="Verdana" w:hAnsi="Verdana"/>
                <w:sz w:val="18"/>
                <w:szCs w:val="18"/>
              </w:rPr>
            </w:pPr>
            <w:r w:rsidRPr="00EE1440">
              <w:rPr>
                <w:rFonts w:ascii="Verdana" w:hAnsi="Verdana"/>
                <w:sz w:val="18"/>
                <w:szCs w:val="18"/>
                <w:lang w:val="es-BO"/>
              </w:rPr>
              <w:t>Fuente de alimentación y Batería.</w:t>
            </w:r>
          </w:p>
          <w:p w:rsidR="005C5AF3" w:rsidRDefault="005C5AF3" w:rsidP="00437908">
            <w:pPr>
              <w:jc w:val="both"/>
              <w:rPr>
                <w:b/>
                <w:i/>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C82E9C" w:rsidRDefault="005C5AF3" w:rsidP="005C5AF3">
            <w:pPr>
              <w:pStyle w:val="Prrafodelista"/>
              <w:numPr>
                <w:ilvl w:val="1"/>
                <w:numId w:val="24"/>
              </w:numPr>
              <w:ind w:left="497" w:hanging="497"/>
              <w:contextualSpacing/>
              <w:jc w:val="both"/>
              <w:rPr>
                <w:rFonts w:ascii="Verdana" w:hAnsi="Verdana"/>
                <w:b/>
                <w:sz w:val="18"/>
                <w:szCs w:val="18"/>
                <w:lang w:val="es-BO"/>
              </w:rPr>
            </w:pPr>
            <w:r w:rsidRPr="00C82E9C">
              <w:rPr>
                <w:rFonts w:ascii="Verdana" w:hAnsi="Verdana"/>
                <w:b/>
                <w:sz w:val="18"/>
                <w:szCs w:val="18"/>
                <w:lang w:val="es-BO"/>
              </w:rPr>
              <w:t>Accesorios</w:t>
            </w:r>
            <w:r w:rsidRPr="00C82E9C">
              <w:rPr>
                <w:rFonts w:ascii="Verdana" w:hAnsi="Verdana"/>
                <w:sz w:val="18"/>
                <w:szCs w:val="18"/>
                <w:lang w:val="es-BO"/>
              </w:rPr>
              <w:t>: Para las luces indicadoras de alarma se</w:t>
            </w:r>
            <w:r w:rsidRPr="00C82E9C">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C82E9C">
              <w:rPr>
                <w:rFonts w:ascii="Verdana" w:hAnsi="Verdana"/>
                <w:b/>
                <w:i/>
                <w:sz w:val="18"/>
                <w:szCs w:val="18"/>
                <w:lang w:val="es-BO"/>
              </w:rPr>
              <w:t xml:space="preserve"> </w:t>
            </w:r>
          </w:p>
          <w:p w:rsidR="005C5AF3" w:rsidRPr="0067783B" w:rsidRDefault="005C5AF3" w:rsidP="00437908">
            <w:pPr>
              <w:pStyle w:val="Prrafodelista"/>
              <w:ind w:left="360"/>
              <w:contextualSpacing/>
              <w:jc w:val="both"/>
              <w:rPr>
                <w:rFonts w:ascii="Verdana" w:hAnsi="Verdana"/>
                <w:b/>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C82E9C" w:rsidRDefault="005C5AF3" w:rsidP="005C5AF3">
            <w:pPr>
              <w:pStyle w:val="Prrafodelista"/>
              <w:numPr>
                <w:ilvl w:val="1"/>
                <w:numId w:val="24"/>
              </w:numPr>
              <w:ind w:left="497" w:hanging="497"/>
              <w:contextualSpacing/>
              <w:jc w:val="both"/>
              <w:rPr>
                <w:rFonts w:ascii="Verdana" w:hAnsi="Verdana"/>
                <w:sz w:val="18"/>
                <w:szCs w:val="18"/>
                <w:lang w:val="es-BO"/>
              </w:rPr>
            </w:pPr>
            <w:r w:rsidRPr="00C82E9C">
              <w:rPr>
                <w:rFonts w:ascii="Verdana" w:hAnsi="Verdana"/>
                <w:b/>
                <w:sz w:val="18"/>
                <w:szCs w:val="18"/>
                <w:lang w:val="es-BO"/>
              </w:rPr>
              <w:t xml:space="preserve">Uniformidad de marcas: </w:t>
            </w:r>
            <w:r w:rsidRPr="00C82E9C">
              <w:rPr>
                <w:rFonts w:ascii="Verdana" w:hAnsi="Verdana"/>
                <w:sz w:val="18"/>
                <w:szCs w:val="18"/>
                <w:lang w:val="es-BO"/>
              </w:rPr>
              <w:t>Las luces indicadoras de alarma deberán</w:t>
            </w:r>
            <w:r w:rsidRPr="00C82E9C">
              <w:rPr>
                <w:rFonts w:ascii="Verdana" w:hAnsi="Verdana"/>
                <w:sz w:val="18"/>
                <w:szCs w:val="18"/>
              </w:rPr>
              <w:t xml:space="preserve"> ser uniformes en marca y modelo. </w:t>
            </w:r>
          </w:p>
          <w:p w:rsidR="005C5AF3" w:rsidRPr="00C82E9C" w:rsidRDefault="005C5AF3" w:rsidP="00437908">
            <w:pPr>
              <w:pStyle w:val="Prrafodelista"/>
              <w:ind w:left="360"/>
              <w:contextualSpacing/>
              <w:jc w:val="both"/>
              <w:rPr>
                <w:rFonts w:ascii="Verdana" w:hAnsi="Verdana"/>
                <w:sz w:val="18"/>
                <w:szCs w:val="18"/>
                <w:lang w:val="es-BO"/>
              </w:rPr>
            </w:pPr>
          </w:p>
          <w:p w:rsidR="005C5AF3" w:rsidRPr="00C82E9C" w:rsidRDefault="005C5AF3" w:rsidP="00437908">
            <w:pPr>
              <w:jc w:val="both"/>
              <w:rPr>
                <w:b/>
                <w:sz w:val="18"/>
                <w:szCs w:val="18"/>
                <w:lang w:val="es-BO"/>
              </w:rPr>
            </w:pPr>
            <w:r w:rsidRPr="00C82E9C">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C82E9C" w:rsidRDefault="005C5AF3" w:rsidP="005C5AF3">
            <w:pPr>
              <w:pStyle w:val="Prrafodelista"/>
              <w:numPr>
                <w:ilvl w:val="1"/>
                <w:numId w:val="24"/>
              </w:numPr>
              <w:ind w:left="497" w:hanging="497"/>
              <w:contextualSpacing/>
              <w:jc w:val="both"/>
              <w:rPr>
                <w:rFonts w:ascii="Verdana" w:hAnsi="Verdana"/>
                <w:b/>
                <w:sz w:val="18"/>
                <w:szCs w:val="18"/>
                <w:lang w:val="es-BO"/>
              </w:rPr>
            </w:pPr>
            <w:r w:rsidRPr="00C82E9C">
              <w:rPr>
                <w:rFonts w:ascii="Verdana" w:hAnsi="Verdana"/>
                <w:b/>
                <w:sz w:val="18"/>
                <w:szCs w:val="18"/>
              </w:rPr>
              <w:t xml:space="preserve">Hojas de datos: </w:t>
            </w:r>
            <w:r w:rsidRPr="00C82E9C">
              <w:rPr>
                <w:rFonts w:ascii="Verdana" w:hAnsi="Verdana"/>
                <w:sz w:val="18"/>
                <w:szCs w:val="18"/>
              </w:rPr>
              <w:t>Se deberá presentar las hojas de datos del componente (impreso en inglés o español), en la etapa de Apertura de Empaques.</w:t>
            </w:r>
          </w:p>
          <w:p w:rsidR="005C5AF3" w:rsidRPr="00C82E9C" w:rsidRDefault="005C5AF3" w:rsidP="00437908">
            <w:pPr>
              <w:pStyle w:val="Prrafodelista"/>
              <w:ind w:left="360"/>
              <w:contextualSpacing/>
              <w:jc w:val="both"/>
              <w:rPr>
                <w:rFonts w:ascii="Verdana" w:hAnsi="Verdana"/>
                <w:b/>
                <w:sz w:val="18"/>
                <w:szCs w:val="18"/>
                <w:lang w:val="es-BO"/>
              </w:rPr>
            </w:pPr>
          </w:p>
          <w:p w:rsidR="005C5AF3" w:rsidRPr="00C82E9C" w:rsidRDefault="005C5AF3" w:rsidP="00437908">
            <w:pPr>
              <w:jc w:val="both"/>
              <w:rPr>
                <w:b/>
                <w:sz w:val="18"/>
                <w:szCs w:val="18"/>
                <w:lang w:val="es-BO"/>
              </w:rPr>
            </w:pPr>
            <w:r w:rsidRPr="00C82E9C">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3549A3" w:rsidTr="005C5AF3">
        <w:trPr>
          <w:trHeight w:val="283"/>
        </w:trPr>
        <w:tc>
          <w:tcPr>
            <w:tcW w:w="5000" w:type="pct"/>
            <w:gridSpan w:val="6"/>
            <w:shd w:val="clear" w:color="auto" w:fill="17365D" w:themeFill="text2" w:themeFillShade="BF"/>
            <w:vAlign w:val="center"/>
          </w:tcPr>
          <w:p w:rsidR="005C5AF3" w:rsidRPr="005C5AF3" w:rsidRDefault="005C5AF3" w:rsidP="008F0EAC">
            <w:pPr>
              <w:pStyle w:val="Prrafodelista"/>
              <w:numPr>
                <w:ilvl w:val="0"/>
                <w:numId w:val="76"/>
              </w:numPr>
              <w:tabs>
                <w:tab w:val="left" w:pos="356"/>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lang w:val="es-BO"/>
              </w:rPr>
            </w:pPr>
            <w:r w:rsidRPr="005C5AF3">
              <w:rPr>
                <w:b/>
                <w:bCs/>
                <w:sz w:val="18"/>
                <w:szCs w:val="18"/>
                <w:lang w:val="es-BO"/>
              </w:rPr>
              <w:t>CARACTERÍSTICAS DE LA INSTALACIÓN</w:t>
            </w:r>
          </w:p>
        </w:tc>
      </w:tr>
      <w:tr w:rsidR="005C5AF3" w:rsidRPr="0067783B" w:rsidTr="005C5AF3">
        <w:trPr>
          <w:trHeight w:val="56"/>
        </w:trPr>
        <w:tc>
          <w:tcPr>
            <w:tcW w:w="2412" w:type="pct"/>
            <w:vAlign w:val="center"/>
          </w:tcPr>
          <w:p w:rsidR="005C5AF3" w:rsidRPr="005C5AF3" w:rsidRDefault="005C5AF3" w:rsidP="008F0EAC">
            <w:pPr>
              <w:pStyle w:val="Prrafodelista"/>
              <w:numPr>
                <w:ilvl w:val="0"/>
                <w:numId w:val="77"/>
              </w:numPr>
              <w:contextualSpacing/>
              <w:jc w:val="both"/>
              <w:rPr>
                <w:sz w:val="18"/>
                <w:szCs w:val="18"/>
                <w:lang w:val="es-BO"/>
              </w:rPr>
            </w:pPr>
            <w:r w:rsidRPr="005C5AF3">
              <w:rPr>
                <w:b/>
                <w:sz w:val="18"/>
                <w:szCs w:val="18"/>
                <w:lang w:val="es-BO"/>
              </w:rPr>
              <w:t xml:space="preserve">Implementación: </w:t>
            </w:r>
            <w:r w:rsidRPr="005C5AF3">
              <w:rPr>
                <w:sz w:val="18"/>
                <w:szCs w:val="18"/>
                <w:lang w:val="es-BO"/>
              </w:rPr>
              <w:t>La empresa proponente debe realizar los servicios detallados en los siguientes puntos, dentro de los plazos de entrega en sitio.</w:t>
            </w:r>
          </w:p>
          <w:p w:rsidR="005C5AF3" w:rsidRPr="0067783B" w:rsidRDefault="005C5AF3" w:rsidP="00437908">
            <w:pPr>
              <w:pStyle w:val="Prrafodelista"/>
              <w:ind w:left="360"/>
              <w:contextualSpacing/>
              <w:jc w:val="both"/>
              <w:rPr>
                <w:rFonts w:ascii="Verdana" w:hAnsi="Verdana"/>
                <w:sz w:val="18"/>
                <w:szCs w:val="18"/>
                <w:lang w:val="es-BO"/>
              </w:rPr>
            </w:pP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Pr="005C5AF3" w:rsidRDefault="005C5AF3" w:rsidP="008F0EAC">
            <w:pPr>
              <w:pStyle w:val="Prrafodelista"/>
              <w:numPr>
                <w:ilvl w:val="0"/>
                <w:numId w:val="77"/>
              </w:numPr>
              <w:contextualSpacing/>
              <w:jc w:val="both"/>
              <w:rPr>
                <w:sz w:val="18"/>
                <w:szCs w:val="18"/>
                <w:lang w:val="es-BO"/>
              </w:rPr>
            </w:pPr>
            <w:r w:rsidRPr="005C5AF3">
              <w:rPr>
                <w:sz w:val="18"/>
                <w:szCs w:val="18"/>
                <w:lang w:val="es-BO"/>
              </w:rPr>
              <w:lastRenderedPageBreak/>
              <w:t>La instalación de los componentes de alarma de pánicos deberá incluir mínimamente las siguientes características:</w:t>
            </w:r>
          </w:p>
          <w:p w:rsidR="005C5AF3" w:rsidRPr="005C5AF3" w:rsidRDefault="005C5AF3" w:rsidP="005C5AF3">
            <w:pPr>
              <w:pStyle w:val="Prrafodelista"/>
              <w:numPr>
                <w:ilvl w:val="1"/>
                <w:numId w:val="25"/>
              </w:numPr>
              <w:contextualSpacing/>
              <w:jc w:val="both"/>
              <w:rPr>
                <w:sz w:val="18"/>
                <w:szCs w:val="18"/>
                <w:lang w:val="es-BO"/>
              </w:rPr>
            </w:pPr>
            <w:r w:rsidRPr="005C5AF3">
              <w:rPr>
                <w:sz w:val="18"/>
                <w:szCs w:val="18"/>
                <w:lang w:val="es-BO"/>
              </w:rPr>
              <w:t>Todos los componentes serán instalados en planta baja (en sus diferentes ambientes), Piso 5 (en el Centro de Monitoreo de Seguridad Electrónica) y sotano2 (en la sala de control) cuyas ubicaciones serán determinadas por el Departamento de Seguridad y Contingencias.</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La configuración de todos los componentes serán determinados, supervisados y coordinados con el personal de</w:t>
            </w:r>
            <w:r>
              <w:rPr>
                <w:rFonts w:ascii="Verdana" w:hAnsi="Verdana"/>
                <w:sz w:val="18"/>
                <w:szCs w:val="18"/>
                <w:lang w:val="es-BO"/>
              </w:rPr>
              <w:t xml:space="preserv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hasta la puesta en mar</w:t>
            </w:r>
            <w:r>
              <w:rPr>
                <w:rFonts w:ascii="Verdana" w:hAnsi="Verdana"/>
                <w:sz w:val="18"/>
                <w:szCs w:val="18"/>
                <w:lang w:val="es-BO"/>
              </w:rPr>
              <w:t>cha y funcionamiento de las alarmas de pánicos</w:t>
            </w:r>
            <w:r w:rsidRPr="0067783B">
              <w:rPr>
                <w:rFonts w:ascii="Verdana" w:hAnsi="Verdana"/>
                <w:sz w:val="18"/>
                <w:szCs w:val="18"/>
                <w:lang w:val="es-BO"/>
              </w:rPr>
              <w:t>.</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Todos los dispositivos o componentes deberán estar fijados,  protegidos y alojados dentro de sus respectivas cajas de materiales metálicos, plásticos o de distribución estéticamente colocados y cerrados.</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Todo el cableado, accesorios, material y mano de obra deberán ser cubiertos por el proveedor.</w:t>
            </w:r>
          </w:p>
          <w:p w:rsidR="005C5AF3"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Todos los componentes y/o accesorios deben ser compatibles y funcionales entres sí mismos.</w:t>
            </w:r>
          </w:p>
          <w:p w:rsidR="005C5AF3" w:rsidRPr="0067783B" w:rsidRDefault="005C5AF3" w:rsidP="00437908">
            <w:pPr>
              <w:pStyle w:val="Prrafodelista"/>
              <w:ind w:left="792"/>
              <w:contextualSpacing/>
              <w:jc w:val="both"/>
              <w:rPr>
                <w:rFonts w:ascii="Verdana" w:hAnsi="Verdana"/>
                <w:sz w:val="18"/>
                <w:szCs w:val="18"/>
                <w:lang w:val="es-BO"/>
              </w:rPr>
            </w:pP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shd w:val="clear" w:color="auto" w:fill="auto"/>
            <w:vAlign w:val="center"/>
          </w:tcPr>
          <w:p w:rsidR="005C5AF3" w:rsidRPr="0067783B"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sz w:val="18"/>
                <w:szCs w:val="18"/>
                <w:lang w:val="es-BO"/>
              </w:rPr>
              <w:t xml:space="preserve">La instalación del cableado y conexiones a los dispositivos deberá tener las siguientes características. </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cableado eléctrico y deberá ser </w:t>
            </w:r>
            <w:r>
              <w:rPr>
                <w:rFonts w:ascii="Verdana" w:hAnsi="Verdana"/>
                <w:sz w:val="18"/>
                <w:szCs w:val="18"/>
                <w:lang w:val="es-BO"/>
              </w:rPr>
              <w:t xml:space="preserve">enchaquetado </w:t>
            </w:r>
            <w:r w:rsidRPr="0067783B">
              <w:rPr>
                <w:rFonts w:ascii="Verdana" w:hAnsi="Verdana"/>
                <w:sz w:val="18"/>
                <w:szCs w:val="18"/>
                <w:lang w:val="es-BO"/>
              </w:rPr>
              <w:t xml:space="preserve">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w:t>
            </w:r>
            <w:r>
              <w:rPr>
                <w:rFonts w:ascii="Verdana" w:hAnsi="Verdana"/>
                <w:sz w:val="18"/>
                <w:szCs w:val="18"/>
                <w:lang w:val="es-BO"/>
              </w:rPr>
              <w:t xml:space="preserve">mínimamente </w:t>
            </w:r>
            <w:r w:rsidRPr="0067783B">
              <w:rPr>
                <w:rFonts w:ascii="Verdana" w:hAnsi="Verdana"/>
                <w:sz w:val="18"/>
                <w:szCs w:val="18"/>
                <w:lang w:val="es-BO"/>
              </w:rPr>
              <w:t xml:space="preserve">16X3 AWG. </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Se deberá incluir y realizar el cableado eléctrico pa</w:t>
            </w:r>
            <w:r>
              <w:rPr>
                <w:rFonts w:ascii="Verdana" w:hAnsi="Verdana"/>
                <w:sz w:val="18"/>
                <w:szCs w:val="18"/>
                <w:lang w:val="es-BO"/>
              </w:rPr>
              <w:t>ra las fuentes de alimentación y tomas eléctricas para todos los módulos que se requieran</w:t>
            </w:r>
            <w:r w:rsidRPr="0067783B">
              <w:rPr>
                <w:rFonts w:ascii="Verdana" w:hAnsi="Verdana"/>
                <w:sz w:val="18"/>
                <w:szCs w:val="18"/>
                <w:lang w:val="es-BO"/>
              </w:rPr>
              <w:t>.</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5F02BD">
              <w:rPr>
                <w:rFonts w:ascii="Verdana" w:hAnsi="Verdana"/>
                <w:sz w:val="18"/>
                <w:szCs w:val="18"/>
                <w:lang w:val="es-BO"/>
              </w:rPr>
              <w:t>El componente 1 (uno)</w:t>
            </w:r>
            <w:r w:rsidRPr="005F04B3">
              <w:rPr>
                <w:rFonts w:ascii="Verdana" w:hAnsi="Verdana"/>
                <w:sz w:val="18"/>
                <w:szCs w:val="18"/>
                <w:lang w:val="es-BO"/>
              </w:rPr>
              <w:t xml:space="preserve"> deberá</w:t>
            </w:r>
            <w:r w:rsidRPr="0067783B">
              <w:rPr>
                <w:rFonts w:ascii="Verdana" w:hAnsi="Verdana"/>
                <w:sz w:val="18"/>
                <w:szCs w:val="18"/>
                <w:lang w:val="es-BO"/>
              </w:rPr>
              <w:t xml:space="preserve"> estar instalado </w:t>
            </w:r>
            <w:r>
              <w:rPr>
                <w:rFonts w:ascii="Verdana" w:hAnsi="Verdana"/>
                <w:sz w:val="18"/>
                <w:szCs w:val="18"/>
                <w:lang w:val="es-BO"/>
              </w:rPr>
              <w:t xml:space="preserve">en el piso 5 </w:t>
            </w:r>
            <w:r w:rsidRPr="0067783B">
              <w:rPr>
                <w:rFonts w:ascii="Verdana" w:hAnsi="Verdana"/>
                <w:sz w:val="18"/>
                <w:szCs w:val="18"/>
                <w:lang w:val="es-BO"/>
              </w:rPr>
              <w:t>(</w:t>
            </w:r>
            <w:r>
              <w:rPr>
                <w:rFonts w:ascii="Verdana" w:hAnsi="Verdana"/>
                <w:sz w:val="18"/>
                <w:szCs w:val="18"/>
                <w:lang w:val="es-BO"/>
              </w:rPr>
              <w:t xml:space="preserve">Centro de monitoreo de Seguridad Electrónica), las Fuentes de </w:t>
            </w:r>
            <w:proofErr w:type="spellStart"/>
            <w:r>
              <w:rPr>
                <w:rFonts w:ascii="Verdana" w:hAnsi="Verdana"/>
                <w:sz w:val="18"/>
                <w:szCs w:val="18"/>
                <w:lang w:val="es-BO"/>
              </w:rPr>
              <w:t>Alimentació</w:t>
            </w:r>
            <w:proofErr w:type="spellEnd"/>
            <w:r w:rsidRPr="0067783B">
              <w:rPr>
                <w:rFonts w:ascii="Verdana" w:hAnsi="Verdana"/>
                <w:sz w:val="18"/>
                <w:szCs w:val="18"/>
                <w:lang w:val="es-BO"/>
              </w:rPr>
              <w:t xml:space="preserve">, los módulos de expansión de zona y los módulos </w:t>
            </w:r>
            <w:r>
              <w:rPr>
                <w:rFonts w:ascii="Verdana" w:hAnsi="Verdana"/>
                <w:sz w:val="18"/>
                <w:szCs w:val="18"/>
                <w:lang w:val="es-BO"/>
              </w:rPr>
              <w:t xml:space="preserve">remotos </w:t>
            </w:r>
            <w:r w:rsidRPr="0067783B">
              <w:rPr>
                <w:rFonts w:ascii="Verdana" w:hAnsi="Verdana"/>
                <w:sz w:val="18"/>
                <w:szCs w:val="18"/>
                <w:lang w:val="es-BO"/>
              </w:rPr>
              <w:t>estarán distribui</w:t>
            </w:r>
            <w:r>
              <w:rPr>
                <w:rFonts w:ascii="Verdana" w:hAnsi="Verdana"/>
                <w:sz w:val="18"/>
                <w:szCs w:val="18"/>
                <w:lang w:val="es-BO"/>
              </w:rPr>
              <w:t xml:space="preserve">das en diferentes ambientes de planta baja </w:t>
            </w:r>
            <w:r w:rsidRPr="0067783B">
              <w:rPr>
                <w:rFonts w:ascii="Verdana" w:hAnsi="Verdana"/>
                <w:sz w:val="18"/>
                <w:szCs w:val="18"/>
                <w:lang w:val="es-BO"/>
              </w:rPr>
              <w:t>con sus respectivos tomacorrientes</w:t>
            </w:r>
            <w:r>
              <w:rPr>
                <w:rFonts w:ascii="Verdana" w:hAnsi="Verdana"/>
                <w:sz w:val="18"/>
                <w:szCs w:val="18"/>
                <w:lang w:val="es-BO"/>
              </w:rPr>
              <w:t>.</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el cableado para el panel de alarmas, </w:t>
            </w:r>
            <w:r>
              <w:rPr>
                <w:rFonts w:ascii="Verdana" w:hAnsi="Verdana"/>
                <w:sz w:val="18"/>
                <w:szCs w:val="18"/>
                <w:lang w:val="es-BO"/>
              </w:rPr>
              <w:t xml:space="preserve">para los anunciadores remotos, teclados, </w:t>
            </w:r>
            <w:r w:rsidRPr="0067783B">
              <w:rPr>
                <w:rFonts w:ascii="Verdana" w:hAnsi="Verdana"/>
                <w:sz w:val="18"/>
                <w:szCs w:val="18"/>
                <w:lang w:val="es-BO"/>
              </w:rPr>
              <w:lastRenderedPageBreak/>
              <w:t>Módulos de Expans</w:t>
            </w:r>
            <w:r>
              <w:rPr>
                <w:rFonts w:ascii="Verdana" w:hAnsi="Verdana"/>
                <w:sz w:val="18"/>
                <w:szCs w:val="18"/>
                <w:lang w:val="es-BO"/>
              </w:rPr>
              <w:t xml:space="preserve">ión de Zona, </w:t>
            </w:r>
            <w:r w:rsidRPr="0067783B">
              <w:rPr>
                <w:rFonts w:ascii="Verdana" w:hAnsi="Verdana"/>
                <w:sz w:val="18"/>
                <w:szCs w:val="18"/>
                <w:lang w:val="es-BO"/>
              </w:rPr>
              <w:t>Fuentes de Ali</w:t>
            </w:r>
            <w:r>
              <w:rPr>
                <w:rFonts w:ascii="Verdana" w:hAnsi="Verdana"/>
                <w:sz w:val="18"/>
                <w:szCs w:val="18"/>
                <w:lang w:val="es-BO"/>
              </w:rPr>
              <w:t>mentación Supervisada, Teclados Táctil, modulo receptor inalámbrico</w:t>
            </w:r>
            <w:r w:rsidRPr="0067783B">
              <w:rPr>
                <w:rFonts w:ascii="Verdana" w:hAnsi="Verdana"/>
                <w:sz w:val="18"/>
                <w:szCs w:val="18"/>
                <w:lang w:val="es-BO"/>
              </w:rPr>
              <w:t xml:space="preserve"> o entre otros dispositivos que sea necesario y deberá ser de 4 Hilos exclusivo para sistemas de alarmas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22AWG de 80</w:t>
            </w:r>
            <w:r>
              <w:rPr>
                <w:rFonts w:ascii="Verdana" w:hAnsi="Verdana"/>
                <w:sz w:val="18"/>
                <w:szCs w:val="18"/>
                <w:lang w:val="es-BO"/>
              </w:rPr>
              <w:t>% a 100% de cobre o en el caso de ser inalámbrico se deberá realizar toda la configuración de comunicación.</w:t>
            </w:r>
          </w:p>
          <w:p w:rsidR="005C5AF3" w:rsidRPr="00DC7471"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 xml:space="preserve">Todo el cableado </w:t>
            </w:r>
            <w:r>
              <w:rPr>
                <w:rFonts w:ascii="Verdana" w:hAnsi="Verdana"/>
                <w:sz w:val="18"/>
                <w:szCs w:val="18"/>
                <w:lang w:val="es-BO"/>
              </w:rPr>
              <w:t xml:space="preserve">vertical </w:t>
            </w:r>
            <w:r w:rsidRPr="0067783B">
              <w:rPr>
                <w:rFonts w:ascii="Verdana" w:hAnsi="Verdana"/>
                <w:sz w:val="18"/>
                <w:szCs w:val="18"/>
                <w:lang w:val="es-BO"/>
              </w:rPr>
              <w:t xml:space="preserve">deberá ser instalado por las escalerillas </w:t>
            </w:r>
            <w:r>
              <w:rPr>
                <w:rFonts w:ascii="Verdana" w:hAnsi="Verdana"/>
                <w:sz w:val="18"/>
                <w:szCs w:val="18"/>
                <w:lang w:val="es-BO"/>
              </w:rPr>
              <w:t xml:space="preserve">disponibles, </w:t>
            </w:r>
            <w:r w:rsidRPr="0067783B">
              <w:rPr>
                <w:rFonts w:ascii="Verdana" w:hAnsi="Verdana"/>
                <w:sz w:val="18"/>
                <w:szCs w:val="18"/>
                <w:lang w:val="es-BO"/>
              </w:rPr>
              <w:t xml:space="preserve">y las ramificaciones del cableado </w:t>
            </w:r>
            <w:r>
              <w:rPr>
                <w:rFonts w:ascii="Verdana" w:hAnsi="Verdana"/>
                <w:sz w:val="18"/>
                <w:szCs w:val="18"/>
                <w:lang w:val="es-BO"/>
              </w:rPr>
              <w:t xml:space="preserve">horizontal </w:t>
            </w:r>
            <w:r w:rsidRPr="0067783B">
              <w:rPr>
                <w:rFonts w:ascii="Verdana" w:hAnsi="Verdana"/>
                <w:sz w:val="18"/>
                <w:szCs w:val="18"/>
                <w:lang w:val="es-BO"/>
              </w:rPr>
              <w:t>deberán se</w:t>
            </w:r>
            <w:r>
              <w:rPr>
                <w:rFonts w:ascii="Verdana" w:hAnsi="Verdana"/>
                <w:sz w:val="18"/>
                <w:szCs w:val="18"/>
                <w:lang w:val="es-BO"/>
              </w:rPr>
              <w:t xml:space="preserve">r con tubo metálico galvanizado, </w:t>
            </w:r>
            <w:r w:rsidRPr="0067783B">
              <w:rPr>
                <w:rFonts w:ascii="Verdana" w:hAnsi="Verdana"/>
                <w:sz w:val="18"/>
                <w:szCs w:val="18"/>
                <w:lang w:val="es-BO"/>
              </w:rPr>
              <w:t>se deberá considerar cajas de distribución, abrazaderas, acoples, tornillos, ramplús y otros necesarios para su instalación, en</w:t>
            </w:r>
            <w:r>
              <w:rPr>
                <w:rFonts w:ascii="Verdana" w:hAnsi="Verdana"/>
                <w:sz w:val="18"/>
                <w:szCs w:val="18"/>
                <w:lang w:val="es-BO"/>
              </w:rPr>
              <w:t xml:space="preserve"> algunos </w:t>
            </w:r>
            <w:r w:rsidRPr="0067783B">
              <w:rPr>
                <w:rFonts w:ascii="Verdana" w:hAnsi="Verdana"/>
                <w:sz w:val="18"/>
                <w:szCs w:val="18"/>
                <w:lang w:val="es-BO"/>
              </w:rPr>
              <w:t>lugares menos vulnerables</w:t>
            </w:r>
            <w:r>
              <w:rPr>
                <w:rFonts w:ascii="Verdana" w:hAnsi="Verdana"/>
                <w:sz w:val="18"/>
                <w:szCs w:val="18"/>
                <w:lang w:val="es-BO"/>
              </w:rPr>
              <w:t xml:space="preserve"> (coordinados con personal del </w:t>
            </w:r>
            <w:r w:rsidRPr="00DC7471">
              <w:rPr>
                <w:rFonts w:ascii="Verdana" w:hAnsi="Verdana"/>
                <w:sz w:val="18"/>
                <w:szCs w:val="18"/>
                <w:lang w:val="es-BO"/>
              </w:rPr>
              <w:t>Departamento de Seguridad y Contingencias</w:t>
            </w:r>
            <w:r>
              <w:rPr>
                <w:rFonts w:ascii="Verdana" w:hAnsi="Verdana"/>
                <w:sz w:val="18"/>
                <w:szCs w:val="18"/>
                <w:lang w:val="es-BO"/>
              </w:rPr>
              <w:t xml:space="preserve"> (DSC))</w:t>
            </w:r>
            <w:r w:rsidRPr="0067783B">
              <w:rPr>
                <w:rFonts w:ascii="Verdana" w:hAnsi="Verdana"/>
                <w:sz w:val="18"/>
                <w:szCs w:val="18"/>
                <w:lang w:val="es-BO"/>
              </w:rPr>
              <w:t xml:space="preserve"> se permitirá realizar la instalación bajo ductos plásticos </w:t>
            </w:r>
            <w:proofErr w:type="spellStart"/>
            <w:r w:rsidRPr="0067783B">
              <w:rPr>
                <w:rFonts w:ascii="Verdana" w:hAnsi="Verdana"/>
                <w:sz w:val="18"/>
                <w:szCs w:val="18"/>
                <w:lang w:val="es-BO"/>
              </w:rPr>
              <w:t>autoextinguibles</w:t>
            </w:r>
            <w:proofErr w:type="spellEnd"/>
            <w:r w:rsidRPr="0067783B">
              <w:rPr>
                <w:rFonts w:ascii="Verdana" w:hAnsi="Verdana"/>
                <w:sz w:val="18"/>
                <w:szCs w:val="18"/>
                <w:lang w:val="es-BO"/>
              </w:rPr>
              <w:t>, tomando en cuenta la estética y presentación de todo el cableado, el cableado será supervisado y validado por personal del</w:t>
            </w:r>
            <w:r>
              <w:rPr>
                <w:rFonts w:ascii="Verdana" w:hAnsi="Verdana"/>
                <w:sz w:val="18"/>
                <w:szCs w:val="18"/>
                <w:lang w:val="es-BO"/>
              </w:rPr>
              <w:t xml:space="preserve"> </w:t>
            </w:r>
            <w:r w:rsidRPr="00DC7471">
              <w:rPr>
                <w:rFonts w:ascii="Verdana" w:hAnsi="Verdana"/>
                <w:sz w:val="18"/>
                <w:szCs w:val="18"/>
                <w:lang w:val="es-BO"/>
              </w:rPr>
              <w:t xml:space="preserve">Departamento de Seguridad y Contingencias (DSC). </w:t>
            </w:r>
          </w:p>
          <w:p w:rsidR="005C5AF3" w:rsidRPr="00DC7471" w:rsidRDefault="005C5AF3" w:rsidP="005C5AF3">
            <w:pPr>
              <w:pStyle w:val="Prrafodelista"/>
              <w:numPr>
                <w:ilvl w:val="1"/>
                <w:numId w:val="25"/>
              </w:numPr>
              <w:contextualSpacing/>
              <w:jc w:val="both"/>
              <w:rPr>
                <w:rFonts w:ascii="Verdana" w:hAnsi="Verdana"/>
                <w:sz w:val="18"/>
                <w:szCs w:val="18"/>
                <w:lang w:val="es-BO"/>
              </w:rPr>
            </w:pPr>
            <w:r w:rsidRPr="00DC7471">
              <w:rPr>
                <w:rFonts w:ascii="Verdana" w:hAnsi="Verdana"/>
                <w:sz w:val="18"/>
                <w:szCs w:val="18"/>
                <w:lang w:val="es-BO"/>
              </w:rPr>
              <w:t>El cableado debe estar debidamente identificado y etiquetado.</w:t>
            </w:r>
          </w:p>
          <w:p w:rsidR="005C5AF3" w:rsidRPr="00DC7471" w:rsidRDefault="005C5AF3" w:rsidP="005C5AF3">
            <w:pPr>
              <w:pStyle w:val="Prrafodelista"/>
              <w:numPr>
                <w:ilvl w:val="1"/>
                <w:numId w:val="25"/>
              </w:numPr>
              <w:contextualSpacing/>
              <w:jc w:val="both"/>
              <w:rPr>
                <w:rFonts w:ascii="Verdana" w:hAnsi="Verdana"/>
                <w:sz w:val="18"/>
                <w:szCs w:val="18"/>
                <w:lang w:val="es-BO"/>
              </w:rPr>
            </w:pPr>
            <w:r w:rsidRPr="00DC7471">
              <w:rPr>
                <w:rFonts w:ascii="Verdana" w:hAnsi="Verdana"/>
                <w:sz w:val="18"/>
                <w:szCs w:val="18"/>
                <w:lang w:val="es-BO"/>
              </w:rPr>
              <w:t>EL panel y caja de distribución de Alimentación Supervisada deberá estar identificada y etiquetada.</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DC7471">
              <w:rPr>
                <w:rFonts w:ascii="Verdana" w:hAnsi="Verdana"/>
                <w:sz w:val="18"/>
                <w:szCs w:val="18"/>
                <w:lang w:val="es-BO"/>
              </w:rPr>
              <w:t>Se deberá incluir y realizar el cableado de Red (cable – UTP –</w:t>
            </w:r>
            <w:proofErr w:type="spellStart"/>
            <w:r w:rsidRPr="00DC7471">
              <w:rPr>
                <w:rFonts w:ascii="Verdana" w:hAnsi="Verdana"/>
                <w:sz w:val="18"/>
                <w:szCs w:val="18"/>
                <w:lang w:val="es-BO"/>
              </w:rPr>
              <w:t>Cat</w:t>
            </w:r>
            <w:proofErr w:type="spellEnd"/>
            <w:r w:rsidRPr="00DC7471">
              <w:rPr>
                <w:rFonts w:ascii="Verdana" w:hAnsi="Verdana"/>
                <w:sz w:val="18"/>
                <w:szCs w:val="18"/>
                <w:lang w:val="es-BO"/>
              </w:rPr>
              <w:t xml:space="preserve"> 6) desde el Panel de alarmas (Modulo de Comunicación Ethernet) hasta el </w:t>
            </w:r>
            <w:proofErr w:type="spellStart"/>
            <w:r w:rsidRPr="00DC7471">
              <w:rPr>
                <w:rFonts w:ascii="Verdana" w:hAnsi="Verdana"/>
                <w:sz w:val="18"/>
                <w:szCs w:val="18"/>
                <w:lang w:val="es-BO"/>
              </w:rPr>
              <w:t>Switch</w:t>
            </w:r>
            <w:proofErr w:type="spellEnd"/>
            <w:r w:rsidRPr="00DC7471">
              <w:rPr>
                <w:rFonts w:ascii="Verdana" w:hAnsi="Verdana"/>
                <w:sz w:val="18"/>
                <w:szCs w:val="18"/>
                <w:lang w:val="es-BO"/>
              </w:rPr>
              <w:t xml:space="preserve"> de comunicación más cercano con el que cuente el BCB, el cual será determinado por personal del 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w:t>
            </w:r>
          </w:p>
          <w:p w:rsidR="005C5AF3" w:rsidRPr="00875EC3" w:rsidRDefault="005C5AF3" w:rsidP="005C5AF3">
            <w:pPr>
              <w:pStyle w:val="Prrafodelista"/>
              <w:numPr>
                <w:ilvl w:val="1"/>
                <w:numId w:val="25"/>
              </w:numPr>
              <w:contextualSpacing/>
              <w:jc w:val="both"/>
              <w:rPr>
                <w:rFonts w:ascii="Verdana" w:hAnsi="Verdana"/>
                <w:sz w:val="18"/>
                <w:szCs w:val="18"/>
                <w:lang w:val="es-BO"/>
              </w:rPr>
            </w:pPr>
            <w:r w:rsidRPr="00875EC3">
              <w:rPr>
                <w:rFonts w:ascii="Verdana" w:hAnsi="Verdana"/>
                <w:sz w:val="18"/>
                <w:szCs w:val="18"/>
                <w:lang w:val="es-BO"/>
              </w:rPr>
              <w:t xml:space="preserve">Para habilitar la funcionalidad del marcador telefónico al panel de alarmas, se deberá incluir y realizar el cableado desde una línea telefónica ubicada en el piso. Todo el cableado debe ingresar por el </w:t>
            </w:r>
            <w:proofErr w:type="spellStart"/>
            <w:r w:rsidRPr="00875EC3">
              <w:rPr>
                <w:rFonts w:ascii="Verdana" w:hAnsi="Verdana"/>
                <w:sz w:val="18"/>
                <w:szCs w:val="18"/>
                <w:lang w:val="es-BO"/>
              </w:rPr>
              <w:t>shaft</w:t>
            </w:r>
            <w:proofErr w:type="spellEnd"/>
            <w:r w:rsidRPr="00875EC3">
              <w:rPr>
                <w:rFonts w:ascii="Verdana" w:hAnsi="Verdana"/>
                <w:sz w:val="18"/>
                <w:szCs w:val="18"/>
                <w:lang w:val="es-BO"/>
              </w:rPr>
              <w:t xml:space="preserve"> de seguridad y se debe usar cable UTP de 8 hilos o cable telefónico.</w:t>
            </w:r>
          </w:p>
          <w:p w:rsidR="005C5AF3" w:rsidRDefault="005C5AF3" w:rsidP="005C5AF3">
            <w:pPr>
              <w:pStyle w:val="Prrafodelista"/>
              <w:numPr>
                <w:ilvl w:val="1"/>
                <w:numId w:val="25"/>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 xml:space="preserve">la instalación en </w:t>
            </w:r>
            <w:r w:rsidRPr="0067783B">
              <w:rPr>
                <w:rFonts w:ascii="Verdana" w:hAnsi="Verdana"/>
                <w:sz w:val="18"/>
                <w:szCs w:val="18"/>
                <w:lang w:val="es-BO"/>
              </w:rPr>
              <w:t xml:space="preserve">el piso 5 del </w:t>
            </w:r>
            <w:r>
              <w:rPr>
                <w:rFonts w:ascii="Verdana" w:hAnsi="Verdana"/>
                <w:sz w:val="18"/>
                <w:szCs w:val="18"/>
                <w:lang w:val="es-BO"/>
              </w:rPr>
              <w:t>BCB, de un</w:t>
            </w:r>
            <w:r w:rsidRPr="0067783B">
              <w:rPr>
                <w:rFonts w:ascii="Verdana" w:hAnsi="Verdana"/>
                <w:sz w:val="18"/>
                <w:szCs w:val="18"/>
                <w:lang w:val="es-BO"/>
              </w:rPr>
              <w:t xml:space="preserve"> (1) </w:t>
            </w:r>
            <w:r>
              <w:rPr>
                <w:rFonts w:ascii="Verdana" w:hAnsi="Verdana"/>
                <w:sz w:val="18"/>
                <w:szCs w:val="18"/>
                <w:lang w:val="es-BO"/>
              </w:rPr>
              <w:t>anunciador remoto y un (1) teclado</w:t>
            </w:r>
            <w:r w:rsidRPr="0067783B">
              <w:rPr>
                <w:rFonts w:ascii="Verdana" w:hAnsi="Verdana"/>
                <w:sz w:val="18"/>
                <w:szCs w:val="18"/>
                <w:lang w:val="es-BO"/>
              </w:rPr>
              <w:t>.</w:t>
            </w:r>
          </w:p>
          <w:p w:rsidR="005C5AF3" w:rsidRDefault="005C5AF3" w:rsidP="005C5AF3">
            <w:pPr>
              <w:pStyle w:val="Prrafodelista"/>
              <w:numPr>
                <w:ilvl w:val="1"/>
                <w:numId w:val="25"/>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de un</w:t>
            </w:r>
            <w:r w:rsidRPr="0067783B">
              <w:rPr>
                <w:rFonts w:ascii="Verdana" w:hAnsi="Verdana"/>
                <w:sz w:val="18"/>
                <w:szCs w:val="18"/>
                <w:lang w:val="es-BO"/>
              </w:rPr>
              <w:t xml:space="preserve"> (1) </w:t>
            </w:r>
            <w:r>
              <w:rPr>
                <w:rFonts w:ascii="Verdana" w:hAnsi="Verdana"/>
                <w:sz w:val="18"/>
                <w:szCs w:val="18"/>
                <w:lang w:val="es-BO"/>
              </w:rPr>
              <w:t xml:space="preserve">anunciador remoto </w:t>
            </w:r>
            <w:r>
              <w:rPr>
                <w:rFonts w:ascii="Verdana" w:hAnsi="Verdana"/>
                <w:sz w:val="18"/>
                <w:szCs w:val="18"/>
                <w:lang w:val="es-BO"/>
              </w:rPr>
              <w:lastRenderedPageBreak/>
              <w:t>y un</w:t>
            </w:r>
            <w:r w:rsidRPr="0067783B">
              <w:rPr>
                <w:rFonts w:ascii="Verdana" w:hAnsi="Verdana"/>
                <w:sz w:val="18"/>
                <w:szCs w:val="18"/>
                <w:lang w:val="es-BO"/>
              </w:rPr>
              <w:t xml:space="preserve"> (1) </w:t>
            </w:r>
            <w:r>
              <w:rPr>
                <w:rFonts w:ascii="Verdana" w:hAnsi="Verdana"/>
                <w:sz w:val="18"/>
                <w:szCs w:val="18"/>
                <w:lang w:val="es-BO"/>
              </w:rPr>
              <w:t>teclado remoto en puesto de control de planta baja</w:t>
            </w:r>
            <w:r w:rsidRPr="0067783B">
              <w:rPr>
                <w:rFonts w:ascii="Verdana" w:hAnsi="Verdana"/>
                <w:sz w:val="18"/>
                <w:szCs w:val="18"/>
                <w:lang w:val="es-BO"/>
              </w:rPr>
              <w:t>.</w:t>
            </w:r>
          </w:p>
          <w:p w:rsidR="005C5AF3" w:rsidRDefault="005C5AF3" w:rsidP="005C5AF3">
            <w:pPr>
              <w:pStyle w:val="Prrafodelista"/>
              <w:numPr>
                <w:ilvl w:val="1"/>
                <w:numId w:val="25"/>
              </w:numPr>
              <w:ind w:left="923" w:hanging="567"/>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en piso 1, para la habilitación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en puesto de control de ingreso</w:t>
            </w:r>
            <w:r w:rsidRPr="0067783B">
              <w:rPr>
                <w:rFonts w:ascii="Verdana" w:hAnsi="Verdana"/>
                <w:sz w:val="18"/>
                <w:szCs w:val="18"/>
                <w:lang w:val="es-BO"/>
              </w:rPr>
              <w:t>.</w:t>
            </w:r>
          </w:p>
          <w:p w:rsidR="005C5AF3" w:rsidRDefault="005C5AF3" w:rsidP="005C5AF3">
            <w:pPr>
              <w:pStyle w:val="Prrafodelista"/>
              <w:numPr>
                <w:ilvl w:val="1"/>
                <w:numId w:val="25"/>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en sótano 2, de un</w:t>
            </w:r>
            <w:r w:rsidRPr="0067783B">
              <w:rPr>
                <w:rFonts w:ascii="Verdana" w:hAnsi="Verdana"/>
                <w:sz w:val="18"/>
                <w:szCs w:val="18"/>
                <w:lang w:val="es-BO"/>
              </w:rPr>
              <w:t xml:space="preserve"> (1) </w:t>
            </w:r>
            <w:r>
              <w:rPr>
                <w:rFonts w:ascii="Verdana" w:hAnsi="Verdana"/>
                <w:sz w:val="18"/>
                <w:szCs w:val="18"/>
                <w:lang w:val="es-BO"/>
              </w:rPr>
              <w:t>anunciador remoto y un (1) teclado en la sala de control.</w:t>
            </w:r>
          </w:p>
          <w:p w:rsidR="005C5AF3" w:rsidRPr="003477BC" w:rsidRDefault="005C5AF3" w:rsidP="005C5AF3">
            <w:pPr>
              <w:pStyle w:val="Prrafodelista"/>
              <w:numPr>
                <w:ilvl w:val="1"/>
                <w:numId w:val="25"/>
              </w:numPr>
              <w:ind w:left="923" w:hanging="567"/>
              <w:contextualSpacing/>
              <w:jc w:val="both"/>
              <w:rPr>
                <w:rFonts w:ascii="Verdana" w:hAnsi="Verdana"/>
                <w:sz w:val="18"/>
                <w:szCs w:val="18"/>
                <w:lang w:val="es-BO"/>
              </w:rPr>
            </w:pPr>
            <w:r w:rsidRPr="003477BC">
              <w:rPr>
                <w:rFonts w:ascii="Verdana" w:hAnsi="Verdana"/>
                <w:sz w:val="18"/>
                <w:szCs w:val="18"/>
                <w:lang w:val="es-BO"/>
              </w:rPr>
              <w:t>Se deberá incluir y realizar la instalación de los botones de pánico</w:t>
            </w:r>
            <w:r>
              <w:rPr>
                <w:rFonts w:ascii="Verdana" w:hAnsi="Verdana"/>
                <w:sz w:val="18"/>
                <w:szCs w:val="18"/>
                <w:lang w:val="es-BO"/>
              </w:rPr>
              <w:t xml:space="preserve"> de cajas </w:t>
            </w:r>
            <w:r w:rsidRPr="003477BC">
              <w:rPr>
                <w:rFonts w:ascii="Verdana" w:hAnsi="Verdana"/>
                <w:sz w:val="18"/>
                <w:szCs w:val="18"/>
                <w:lang w:val="es-BO"/>
              </w:rPr>
              <w:t xml:space="preserve">en </w:t>
            </w:r>
            <w:r>
              <w:rPr>
                <w:rFonts w:ascii="Verdana" w:hAnsi="Verdana"/>
                <w:sz w:val="18"/>
                <w:szCs w:val="18"/>
                <w:lang w:val="es-BO"/>
              </w:rPr>
              <w:t xml:space="preserve">ambientes de </w:t>
            </w:r>
            <w:r w:rsidRPr="003477BC">
              <w:rPr>
                <w:rFonts w:ascii="Verdana" w:hAnsi="Verdana"/>
                <w:sz w:val="18"/>
                <w:szCs w:val="18"/>
                <w:lang w:val="es-BO"/>
              </w:rPr>
              <w:t xml:space="preserve">cajas </w:t>
            </w:r>
            <w:r>
              <w:rPr>
                <w:rFonts w:ascii="Verdana" w:hAnsi="Verdana"/>
                <w:sz w:val="18"/>
                <w:szCs w:val="18"/>
                <w:lang w:val="es-BO"/>
              </w:rPr>
              <w:t>de</w:t>
            </w:r>
            <w:r w:rsidRPr="003477BC">
              <w:rPr>
                <w:rFonts w:ascii="Verdana" w:hAnsi="Verdana"/>
                <w:sz w:val="18"/>
                <w:szCs w:val="18"/>
                <w:lang w:val="es-BO"/>
              </w:rPr>
              <w:t xml:space="preserve"> planta baja</w:t>
            </w:r>
            <w:r>
              <w:rPr>
                <w:rFonts w:ascii="Verdana" w:hAnsi="Verdana"/>
                <w:sz w:val="18"/>
                <w:szCs w:val="18"/>
                <w:lang w:val="es-BO"/>
              </w:rPr>
              <w:t>.</w:t>
            </w:r>
          </w:p>
          <w:p w:rsidR="005C5AF3" w:rsidRPr="003477BC" w:rsidRDefault="005C5AF3" w:rsidP="005C5AF3">
            <w:pPr>
              <w:pStyle w:val="Prrafodelista"/>
              <w:numPr>
                <w:ilvl w:val="1"/>
                <w:numId w:val="25"/>
              </w:numPr>
              <w:ind w:left="923" w:hanging="563"/>
              <w:contextualSpacing/>
              <w:jc w:val="both"/>
              <w:rPr>
                <w:rFonts w:ascii="Verdana" w:hAnsi="Verdana"/>
                <w:sz w:val="18"/>
                <w:szCs w:val="18"/>
                <w:lang w:val="es-BO"/>
              </w:rPr>
            </w:pPr>
            <w:r w:rsidRPr="003477BC">
              <w:rPr>
                <w:rFonts w:ascii="Verdana" w:hAnsi="Verdana"/>
                <w:sz w:val="18"/>
                <w:szCs w:val="18"/>
                <w:lang w:val="es-BO"/>
              </w:rPr>
              <w:t xml:space="preserve">Se deberá realizar la instalación de los botones  de pánico móviles </w:t>
            </w:r>
            <w:r>
              <w:rPr>
                <w:rFonts w:ascii="Verdana" w:hAnsi="Verdana"/>
                <w:sz w:val="18"/>
                <w:szCs w:val="18"/>
                <w:lang w:val="es-BO"/>
              </w:rPr>
              <w:t>en ambientes de p</w:t>
            </w:r>
            <w:r w:rsidRPr="003477BC">
              <w:rPr>
                <w:rFonts w:ascii="Verdana" w:hAnsi="Verdana"/>
                <w:sz w:val="18"/>
                <w:szCs w:val="18"/>
                <w:lang w:val="es-BO"/>
              </w:rPr>
              <w:t xml:space="preserve">lanta baja. </w:t>
            </w:r>
          </w:p>
          <w:p w:rsidR="005C5AF3" w:rsidRPr="003477BC" w:rsidRDefault="005C5AF3" w:rsidP="00437908">
            <w:pPr>
              <w:ind w:left="360"/>
              <w:contextualSpacing/>
              <w:jc w:val="both"/>
              <w:rPr>
                <w:sz w:val="18"/>
                <w:szCs w:val="18"/>
                <w:lang w:val="es-BO"/>
              </w:rPr>
            </w:pPr>
          </w:p>
          <w:p w:rsidR="005C5AF3" w:rsidRPr="0067783B" w:rsidRDefault="005C5AF3" w:rsidP="00437908">
            <w:pPr>
              <w:jc w:val="both"/>
              <w:rPr>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Pr="0067783B"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sz w:val="18"/>
                <w:szCs w:val="18"/>
              </w:rPr>
              <w:lastRenderedPageBreak/>
              <w:t xml:space="preserve">La </w:t>
            </w:r>
            <w:r w:rsidRPr="0067783B">
              <w:rPr>
                <w:rFonts w:ascii="Verdana" w:hAnsi="Verdana"/>
                <w:bCs/>
                <w:snapToGrid w:val="0"/>
                <w:sz w:val="18"/>
                <w:szCs w:val="18"/>
              </w:rPr>
              <w:t xml:space="preserve">provisión e instalación, incluye sin costo adicional  el retiro y entrega de </w:t>
            </w:r>
            <w:r w:rsidRPr="0067783B">
              <w:rPr>
                <w:rFonts w:ascii="Verdana" w:hAnsi="Verdana"/>
                <w:sz w:val="18"/>
                <w:szCs w:val="18"/>
                <w:lang w:val="es-BO"/>
              </w:rPr>
              <w:t>todos los sensores, accesorios y/o cables</w:t>
            </w:r>
            <w:r w:rsidRPr="0067783B">
              <w:rPr>
                <w:rFonts w:ascii="Verdana" w:hAnsi="Verdana"/>
                <w:bCs/>
                <w:snapToGrid w:val="0"/>
                <w:sz w:val="18"/>
                <w:szCs w:val="18"/>
              </w:rPr>
              <w:t xml:space="preserve"> pertenecientes a sistemas de alarmas </w:t>
            </w:r>
            <w:r>
              <w:rPr>
                <w:rFonts w:ascii="Verdana" w:hAnsi="Verdana"/>
                <w:bCs/>
                <w:snapToGrid w:val="0"/>
                <w:sz w:val="18"/>
                <w:szCs w:val="18"/>
              </w:rPr>
              <w:t xml:space="preserve">de pánicos </w:t>
            </w:r>
            <w:r w:rsidRPr="0067783B">
              <w:rPr>
                <w:rFonts w:ascii="Verdana" w:hAnsi="Verdana"/>
                <w:bCs/>
                <w:snapToGrid w:val="0"/>
                <w:sz w:val="18"/>
                <w:szCs w:val="18"/>
              </w:rPr>
              <w:t>antiguos de</w:t>
            </w:r>
            <w:r>
              <w:rPr>
                <w:rFonts w:ascii="Verdana" w:hAnsi="Verdana"/>
                <w:bCs/>
                <w:snapToGrid w:val="0"/>
                <w:sz w:val="18"/>
                <w:szCs w:val="18"/>
              </w:rPr>
              <w:t xml:space="preserve"> planta baja </w:t>
            </w:r>
            <w:r w:rsidRPr="0067783B">
              <w:rPr>
                <w:rFonts w:ascii="Verdana" w:hAnsi="Verdana"/>
                <w:bCs/>
                <w:snapToGrid w:val="0"/>
                <w:sz w:val="18"/>
                <w:szCs w:val="18"/>
              </w:rPr>
              <w:t>del BCB, lo cual deberá ser realizado bajo la supervisión del personal de</w:t>
            </w:r>
            <w:r>
              <w:rPr>
                <w:rFonts w:ascii="Verdana" w:hAnsi="Verdana"/>
                <w:bCs/>
                <w:snapToGrid w:val="0"/>
                <w:sz w:val="18"/>
                <w:szCs w:val="18"/>
              </w:rPr>
              <w:t xml:space="preserve">l </w:t>
            </w:r>
            <w:r w:rsidRPr="00DC7471">
              <w:rPr>
                <w:rFonts w:ascii="Verdana" w:hAnsi="Verdana"/>
                <w:sz w:val="18"/>
                <w:szCs w:val="18"/>
                <w:lang w:val="es-BO"/>
              </w:rPr>
              <w:t>Departamento de Seguridad y Contingencias</w:t>
            </w:r>
            <w:r w:rsidRPr="0067783B">
              <w:rPr>
                <w:rFonts w:ascii="Verdana" w:hAnsi="Verdana"/>
                <w:bCs/>
                <w:snapToGrid w:val="0"/>
                <w:sz w:val="18"/>
                <w:szCs w:val="18"/>
              </w:rPr>
              <w:t xml:space="preserve"> </w:t>
            </w:r>
            <w:r>
              <w:rPr>
                <w:rFonts w:ascii="Verdana" w:hAnsi="Verdana"/>
                <w:bCs/>
                <w:snapToGrid w:val="0"/>
                <w:sz w:val="18"/>
                <w:szCs w:val="18"/>
              </w:rPr>
              <w:t>(</w:t>
            </w:r>
            <w:r w:rsidRPr="0067783B">
              <w:rPr>
                <w:rFonts w:ascii="Verdana" w:hAnsi="Verdana"/>
                <w:bCs/>
                <w:snapToGrid w:val="0"/>
                <w:sz w:val="18"/>
                <w:szCs w:val="18"/>
              </w:rPr>
              <w:t>DSC</w:t>
            </w:r>
            <w:r>
              <w:rPr>
                <w:rFonts w:ascii="Verdana" w:hAnsi="Verdana"/>
                <w:bCs/>
                <w:snapToGrid w:val="0"/>
                <w:sz w:val="18"/>
                <w:szCs w:val="18"/>
              </w:rPr>
              <w:t>)</w:t>
            </w:r>
            <w:r w:rsidRPr="0067783B">
              <w:rPr>
                <w:rFonts w:ascii="Verdana" w:hAnsi="Verdana"/>
                <w:bCs/>
                <w:snapToGrid w:val="0"/>
                <w:sz w:val="18"/>
                <w:szCs w:val="18"/>
              </w:rPr>
              <w:t xml:space="preserve">. Debiendo entregar los bienes retirados al personal del </w:t>
            </w:r>
            <w:r w:rsidRPr="0067783B">
              <w:rPr>
                <w:rFonts w:ascii="Verdana" w:hAnsi="Verdana"/>
                <w:sz w:val="18"/>
                <w:szCs w:val="18"/>
                <w:lang w:val="es-BO"/>
              </w:rPr>
              <w:t>Departamento de Seguridad y Contingencias del BCB, una vez concluido el trabajo.</w:t>
            </w:r>
          </w:p>
          <w:p w:rsidR="005C5AF3" w:rsidRDefault="005C5AF3" w:rsidP="00437908">
            <w:pPr>
              <w:jc w:val="both"/>
              <w:rPr>
                <w:b/>
                <w:i/>
                <w:sz w:val="18"/>
                <w:szCs w:val="18"/>
                <w:lang w:val="es-BO"/>
              </w:rPr>
            </w:pP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sz w:val="18"/>
                <w:szCs w:val="18"/>
                <w:lang w:val="es-BO"/>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5C5AF3" w:rsidRPr="0067783B" w:rsidRDefault="005C5AF3" w:rsidP="00437908">
            <w:pPr>
              <w:pStyle w:val="Prrafodelista"/>
              <w:ind w:left="360"/>
              <w:contextualSpacing/>
              <w:jc w:val="both"/>
              <w:rPr>
                <w:rFonts w:ascii="Verdana" w:hAnsi="Verdana"/>
                <w:sz w:val="18"/>
                <w:szCs w:val="18"/>
                <w:lang w:val="es-BO"/>
              </w:rPr>
            </w:pP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Pr="0067783B" w:rsidRDefault="005C5AF3" w:rsidP="005C5AF3">
            <w:pPr>
              <w:pStyle w:val="Prrafodelista"/>
              <w:numPr>
                <w:ilvl w:val="0"/>
                <w:numId w:val="25"/>
              </w:numPr>
              <w:contextualSpacing/>
              <w:jc w:val="both"/>
              <w:rPr>
                <w:rFonts w:ascii="Verdana" w:hAnsi="Verdana"/>
                <w:sz w:val="18"/>
                <w:szCs w:val="18"/>
              </w:rPr>
            </w:pPr>
            <w:r w:rsidRPr="0067783B">
              <w:rPr>
                <w:rFonts w:ascii="Verdana" w:hAnsi="Verdana"/>
                <w:sz w:val="18"/>
                <w:szCs w:val="18"/>
              </w:rPr>
              <w:t>La instalación y configuración de las alarmas, deberá contemplar los siguientes puntos:</w:t>
            </w:r>
          </w:p>
          <w:p w:rsidR="005C5AF3" w:rsidRPr="0067783B" w:rsidRDefault="005C5AF3" w:rsidP="005C5AF3">
            <w:pPr>
              <w:pStyle w:val="Prrafodelista"/>
              <w:numPr>
                <w:ilvl w:val="1"/>
                <w:numId w:val="25"/>
              </w:numPr>
              <w:contextualSpacing/>
              <w:jc w:val="both"/>
              <w:rPr>
                <w:rFonts w:ascii="Verdana" w:hAnsi="Verdana"/>
                <w:sz w:val="18"/>
                <w:szCs w:val="18"/>
              </w:rPr>
            </w:pPr>
            <w:r w:rsidRPr="0067783B">
              <w:rPr>
                <w:rFonts w:ascii="Verdana" w:hAnsi="Verdana"/>
                <w:sz w:val="18"/>
                <w:szCs w:val="18"/>
              </w:rPr>
              <w:t>Instalación física y configuración de los componentes de alarmas</w:t>
            </w:r>
            <w:r>
              <w:rPr>
                <w:rFonts w:ascii="Verdana" w:hAnsi="Verdana"/>
                <w:sz w:val="18"/>
                <w:szCs w:val="18"/>
              </w:rPr>
              <w:t xml:space="preserve"> de pánico</w:t>
            </w:r>
            <w:r w:rsidRPr="0067783B">
              <w:rPr>
                <w:rFonts w:ascii="Verdana" w:hAnsi="Verdana"/>
                <w:sz w:val="18"/>
                <w:szCs w:val="18"/>
              </w:rPr>
              <w:t>.</w:t>
            </w:r>
          </w:p>
          <w:p w:rsidR="005C5AF3" w:rsidRPr="0067783B" w:rsidRDefault="005C5AF3" w:rsidP="005C5AF3">
            <w:pPr>
              <w:pStyle w:val="Prrafodelista"/>
              <w:numPr>
                <w:ilvl w:val="1"/>
                <w:numId w:val="25"/>
              </w:numPr>
              <w:contextualSpacing/>
              <w:jc w:val="both"/>
              <w:rPr>
                <w:rFonts w:ascii="Verdana" w:hAnsi="Verdana"/>
                <w:sz w:val="18"/>
                <w:szCs w:val="18"/>
              </w:rPr>
            </w:pPr>
            <w:r w:rsidRPr="0067783B">
              <w:rPr>
                <w:rFonts w:ascii="Verdana" w:hAnsi="Verdana"/>
                <w:sz w:val="18"/>
                <w:szCs w:val="18"/>
              </w:rPr>
              <w:t>Se deberá instalar un software de administración y configuración.</w:t>
            </w:r>
          </w:p>
          <w:p w:rsidR="005C5AF3" w:rsidRPr="0067783B" w:rsidRDefault="005C5AF3" w:rsidP="005C5AF3">
            <w:pPr>
              <w:pStyle w:val="Prrafodelista"/>
              <w:numPr>
                <w:ilvl w:val="1"/>
                <w:numId w:val="25"/>
              </w:numPr>
              <w:contextualSpacing/>
              <w:jc w:val="both"/>
              <w:rPr>
                <w:rFonts w:ascii="Verdana" w:hAnsi="Verdana"/>
                <w:sz w:val="18"/>
                <w:szCs w:val="18"/>
              </w:rPr>
            </w:pPr>
            <w:r w:rsidRPr="0067783B">
              <w:rPr>
                <w:rFonts w:ascii="Verdana" w:hAnsi="Verdana"/>
                <w:sz w:val="18"/>
                <w:szCs w:val="18"/>
              </w:rPr>
              <w:t>Configuraciones de</w:t>
            </w:r>
            <w:r>
              <w:rPr>
                <w:rFonts w:ascii="Verdana" w:hAnsi="Verdana"/>
                <w:sz w:val="18"/>
                <w:szCs w:val="18"/>
              </w:rPr>
              <w:t>l</w:t>
            </w:r>
            <w:r w:rsidRPr="0067783B">
              <w:rPr>
                <w:rFonts w:ascii="Verdana" w:hAnsi="Verdana"/>
                <w:sz w:val="18"/>
                <w:szCs w:val="18"/>
              </w:rPr>
              <w:t xml:space="preserve"> sistema y funcionamiento </w:t>
            </w:r>
            <w:r>
              <w:rPr>
                <w:rFonts w:ascii="Verdana" w:hAnsi="Verdana"/>
                <w:sz w:val="18"/>
                <w:szCs w:val="18"/>
              </w:rPr>
              <w:t>los botones de pánico.</w:t>
            </w:r>
          </w:p>
          <w:p w:rsidR="005C5AF3" w:rsidRPr="0067783B" w:rsidRDefault="005C5AF3" w:rsidP="005C5AF3">
            <w:pPr>
              <w:pStyle w:val="Prrafodelista"/>
              <w:numPr>
                <w:ilvl w:val="1"/>
                <w:numId w:val="25"/>
              </w:numPr>
              <w:contextualSpacing/>
              <w:jc w:val="both"/>
              <w:rPr>
                <w:rFonts w:ascii="Verdana" w:hAnsi="Verdana"/>
                <w:sz w:val="18"/>
                <w:szCs w:val="18"/>
              </w:rPr>
            </w:pPr>
            <w:r>
              <w:rPr>
                <w:rFonts w:ascii="Verdana" w:hAnsi="Verdana"/>
                <w:sz w:val="18"/>
                <w:szCs w:val="18"/>
              </w:rPr>
              <w:t>Configuración de zonas.</w:t>
            </w:r>
          </w:p>
          <w:p w:rsidR="005C5AF3" w:rsidRPr="0067783B" w:rsidRDefault="005C5AF3" w:rsidP="005C5AF3">
            <w:pPr>
              <w:pStyle w:val="Prrafodelista"/>
              <w:numPr>
                <w:ilvl w:val="1"/>
                <w:numId w:val="25"/>
              </w:numPr>
              <w:contextualSpacing/>
              <w:jc w:val="both"/>
              <w:rPr>
                <w:rFonts w:ascii="Verdana" w:hAnsi="Verdana"/>
                <w:sz w:val="18"/>
                <w:szCs w:val="18"/>
              </w:rPr>
            </w:pPr>
            <w:r w:rsidRPr="0067783B">
              <w:rPr>
                <w:rFonts w:ascii="Verdana" w:hAnsi="Verdana"/>
                <w:sz w:val="18"/>
                <w:szCs w:val="18"/>
              </w:rPr>
              <w:lastRenderedPageBreak/>
              <w:t>Configuración de m</w:t>
            </w:r>
            <w:r>
              <w:rPr>
                <w:rFonts w:ascii="Verdana" w:hAnsi="Verdana"/>
                <w:sz w:val="18"/>
                <w:szCs w:val="18"/>
              </w:rPr>
              <w:t>ódulos de comunicación Ethernet y marcador telefónico.</w:t>
            </w:r>
          </w:p>
          <w:p w:rsidR="005C5AF3" w:rsidRDefault="005C5AF3" w:rsidP="005C5AF3">
            <w:pPr>
              <w:pStyle w:val="Prrafodelista"/>
              <w:numPr>
                <w:ilvl w:val="1"/>
                <w:numId w:val="25"/>
              </w:numPr>
              <w:contextualSpacing/>
              <w:jc w:val="both"/>
              <w:rPr>
                <w:rFonts w:ascii="Verdana" w:hAnsi="Verdana"/>
                <w:sz w:val="18"/>
                <w:szCs w:val="18"/>
              </w:rPr>
            </w:pPr>
            <w:r>
              <w:rPr>
                <w:rFonts w:ascii="Verdana" w:hAnsi="Verdana"/>
                <w:sz w:val="18"/>
                <w:szCs w:val="18"/>
              </w:rPr>
              <w:t>Configuración de los módulos receptor inalámbrico y repetidores.</w:t>
            </w:r>
          </w:p>
          <w:p w:rsidR="005C5AF3" w:rsidRDefault="005C5AF3" w:rsidP="005C5AF3">
            <w:pPr>
              <w:pStyle w:val="Prrafodelista"/>
              <w:numPr>
                <w:ilvl w:val="1"/>
                <w:numId w:val="25"/>
              </w:numPr>
              <w:contextualSpacing/>
              <w:jc w:val="both"/>
              <w:rPr>
                <w:rFonts w:ascii="Verdana" w:hAnsi="Verdana"/>
                <w:sz w:val="18"/>
                <w:szCs w:val="18"/>
              </w:rPr>
            </w:pPr>
            <w:r>
              <w:rPr>
                <w:rFonts w:ascii="Verdana" w:hAnsi="Verdana"/>
                <w:sz w:val="18"/>
                <w:szCs w:val="18"/>
              </w:rPr>
              <w:t>Configuración de las luces remotas.</w:t>
            </w:r>
          </w:p>
          <w:p w:rsidR="005C5AF3" w:rsidRPr="0067783B" w:rsidRDefault="005C5AF3" w:rsidP="005C5AF3">
            <w:pPr>
              <w:pStyle w:val="Prrafodelista"/>
              <w:numPr>
                <w:ilvl w:val="1"/>
                <w:numId w:val="25"/>
              </w:numPr>
              <w:contextualSpacing/>
              <w:jc w:val="both"/>
              <w:rPr>
                <w:rFonts w:ascii="Verdana" w:hAnsi="Verdana"/>
                <w:sz w:val="18"/>
                <w:szCs w:val="18"/>
              </w:rPr>
            </w:pPr>
            <w:r w:rsidRPr="0067783B">
              <w:rPr>
                <w:rFonts w:ascii="Verdana" w:hAnsi="Verdana"/>
                <w:sz w:val="18"/>
                <w:szCs w:val="18"/>
              </w:rPr>
              <w:t>Configuración de mapas de ubicaciones y monitoreo.</w:t>
            </w:r>
          </w:p>
          <w:p w:rsidR="005C5AF3" w:rsidRPr="006C10D0"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rPr>
              <w:t>Otras instalaciones o configuraciones necesarias para el buen funcionamiento de las alarmas.</w:t>
            </w:r>
          </w:p>
          <w:p w:rsidR="005C5AF3" w:rsidRPr="0067783B" w:rsidRDefault="005C5AF3" w:rsidP="00437908">
            <w:pPr>
              <w:pStyle w:val="Prrafodelista"/>
              <w:ind w:left="792"/>
              <w:contextualSpacing/>
              <w:jc w:val="both"/>
              <w:rPr>
                <w:rFonts w:ascii="Verdana" w:hAnsi="Verdana"/>
                <w:sz w:val="18"/>
                <w:szCs w:val="18"/>
                <w:lang w:val="es-BO"/>
              </w:rPr>
            </w:pPr>
          </w:p>
          <w:p w:rsidR="005C5AF3" w:rsidRPr="0067783B" w:rsidRDefault="005C5AF3" w:rsidP="00437908">
            <w:pPr>
              <w:jc w:val="both"/>
              <w:rPr>
                <w:sz w:val="18"/>
                <w:szCs w:val="18"/>
                <w:lang w:val="es-BO"/>
              </w:rPr>
            </w:pPr>
            <w:r w:rsidRPr="0067783B">
              <w:rPr>
                <w:b/>
                <w:i/>
                <w:sz w:val="18"/>
                <w:szCs w:val="18"/>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Pr="0067783B"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sz w:val="18"/>
                <w:szCs w:val="18"/>
                <w:lang w:val="es-BO"/>
              </w:rPr>
              <w:t>La instalación y configur</w:t>
            </w:r>
            <w:r>
              <w:rPr>
                <w:rFonts w:ascii="Verdana" w:hAnsi="Verdana"/>
                <w:sz w:val="18"/>
                <w:szCs w:val="18"/>
                <w:lang w:val="es-BO"/>
              </w:rPr>
              <w:t xml:space="preserve">ación del software de monitoreo, </w:t>
            </w:r>
            <w:r w:rsidRPr="0067783B">
              <w:rPr>
                <w:rFonts w:ascii="Verdana" w:hAnsi="Verdana"/>
                <w:sz w:val="18"/>
                <w:szCs w:val="18"/>
                <w:lang w:val="es-BO"/>
              </w:rPr>
              <w:t>deberá contemplar los siguientes puntos.</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Se deberá instalar un software de monitoreo, compatible con el panel de alarmas</w:t>
            </w:r>
            <w:r>
              <w:rPr>
                <w:rFonts w:ascii="Verdana" w:hAnsi="Verdana"/>
                <w:sz w:val="18"/>
                <w:szCs w:val="18"/>
                <w:lang w:val="es-BO"/>
              </w:rPr>
              <w:t>.</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El software deberá ser compatible con el Sistema Operativo Microsoft Wind</w:t>
            </w:r>
            <w:r>
              <w:rPr>
                <w:rFonts w:ascii="Verdana" w:hAnsi="Verdana"/>
                <w:sz w:val="18"/>
                <w:szCs w:val="18"/>
                <w:lang w:val="es-BO"/>
              </w:rPr>
              <w:t xml:space="preserve">ows y deberá </w:t>
            </w:r>
            <w:r w:rsidRPr="00DC7471">
              <w:rPr>
                <w:rFonts w:ascii="Verdana" w:hAnsi="Verdana"/>
                <w:sz w:val="18"/>
                <w:szCs w:val="18"/>
                <w:lang w:val="es-BO"/>
              </w:rPr>
              <w:t>ser instalado en un equipo que el Departamento de Seguridad y Contingencias (DSC disponga).</w:t>
            </w:r>
            <w:r w:rsidRPr="0067783B">
              <w:rPr>
                <w:rFonts w:ascii="Verdana" w:hAnsi="Verdana"/>
                <w:sz w:val="18"/>
                <w:szCs w:val="18"/>
                <w:lang w:val="es-BO"/>
              </w:rPr>
              <w:t xml:space="preserve"> </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La Instalación y configuración del software de monitoreo se deberá instalar en un equipo determinado por el DSC.</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El software de monitoreo deberá supervisar y monitorear todo el sistema de alarmas</w:t>
            </w:r>
            <w:r>
              <w:rPr>
                <w:rFonts w:ascii="Verdana" w:hAnsi="Verdana"/>
                <w:sz w:val="18"/>
                <w:szCs w:val="18"/>
                <w:lang w:val="es-BO"/>
              </w:rPr>
              <w:t xml:space="preserve"> de pánico</w:t>
            </w:r>
            <w:r w:rsidRPr="0067783B">
              <w:rPr>
                <w:rFonts w:ascii="Verdana" w:hAnsi="Verdana"/>
                <w:sz w:val="18"/>
                <w:szCs w:val="18"/>
                <w:lang w:val="es-BO"/>
              </w:rPr>
              <w:t>.</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 xml:space="preserve">Otras instalaciones o configuraciones necesarias para el buen funcionamiento del software de monitoreo y del receptor de monitoreo IP, lo debe realizar el proveedor sin costo adicional. </w:t>
            </w: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Pr="0067783B"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b/>
                <w:sz w:val="18"/>
                <w:szCs w:val="18"/>
                <w:lang w:val="es-BO"/>
              </w:rPr>
              <w:t>Informe de Implementación:</w:t>
            </w:r>
            <w:r w:rsidRPr="0067783B">
              <w:rPr>
                <w:rFonts w:ascii="Verdana" w:hAnsi="Verdana"/>
                <w:sz w:val="18"/>
                <w:szCs w:val="18"/>
                <w:lang w:val="es-BO"/>
              </w:rPr>
              <w:t xml:space="preserve"> El proveedor contratado deberá presentar al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xml:space="preserve"> un informe implementación hasta máximo </w:t>
            </w:r>
            <w:r>
              <w:rPr>
                <w:rFonts w:ascii="Verdana" w:hAnsi="Verdana"/>
                <w:sz w:val="18"/>
                <w:szCs w:val="18"/>
                <w:lang w:val="es-BO"/>
              </w:rPr>
              <w:t>dos (2</w:t>
            </w:r>
            <w:r w:rsidRPr="0067783B">
              <w:rPr>
                <w:rFonts w:ascii="Verdana" w:hAnsi="Verdana"/>
                <w:sz w:val="18"/>
                <w:szCs w:val="18"/>
                <w:lang w:val="es-BO"/>
              </w:rPr>
              <w:t>) días hábiles posteriores a la conclusión de la instalación del sistema, considerando mínimamente los siguientes puntos:</w:t>
            </w:r>
          </w:p>
          <w:p w:rsidR="005C5AF3" w:rsidRPr="005C5AF3" w:rsidRDefault="005C5AF3" w:rsidP="008F0EAC">
            <w:pPr>
              <w:pStyle w:val="Prrafodelista"/>
              <w:numPr>
                <w:ilvl w:val="1"/>
                <w:numId w:val="77"/>
              </w:numPr>
              <w:contextualSpacing/>
              <w:jc w:val="both"/>
              <w:rPr>
                <w:sz w:val="18"/>
                <w:szCs w:val="18"/>
                <w:lang w:val="es-BO"/>
              </w:rPr>
            </w:pPr>
            <w:r w:rsidRPr="005C5AF3">
              <w:rPr>
                <w:sz w:val="18"/>
                <w:szCs w:val="18"/>
                <w:lang w:val="es-BO"/>
              </w:rPr>
              <w:t xml:space="preserve">Informe del trabajo realizado, tanto en la parte de hardware, software (capturas de pantalla), cableado eléctrico y conexiones, </w:t>
            </w:r>
            <w:r w:rsidRPr="005C5AF3">
              <w:rPr>
                <w:sz w:val="18"/>
                <w:szCs w:val="18"/>
              </w:rPr>
              <w:t>especificando el detalle de todo lo realizado en la implementación.</w:t>
            </w:r>
          </w:p>
          <w:p w:rsidR="005C5AF3" w:rsidRPr="005C5AF3" w:rsidRDefault="005C5AF3" w:rsidP="008F0EAC">
            <w:pPr>
              <w:pStyle w:val="Prrafodelista"/>
              <w:numPr>
                <w:ilvl w:val="1"/>
                <w:numId w:val="77"/>
              </w:numPr>
              <w:contextualSpacing/>
              <w:jc w:val="both"/>
              <w:rPr>
                <w:sz w:val="18"/>
                <w:szCs w:val="18"/>
                <w:lang w:val="es-BO"/>
              </w:rPr>
            </w:pPr>
            <w:r w:rsidRPr="005C5AF3">
              <w:rPr>
                <w:sz w:val="18"/>
                <w:szCs w:val="18"/>
                <w:lang w:val="es-BO"/>
              </w:rPr>
              <w:lastRenderedPageBreak/>
              <w:t>Plano digital de las ubicaciones del sistema, sensores, componentes y tramos de cableado de la solución instalada.</w:t>
            </w:r>
          </w:p>
          <w:p w:rsidR="005C5AF3" w:rsidRPr="005C5AF3" w:rsidRDefault="005C5AF3" w:rsidP="008F0EAC">
            <w:pPr>
              <w:pStyle w:val="Prrafodelista"/>
              <w:numPr>
                <w:ilvl w:val="1"/>
                <w:numId w:val="77"/>
              </w:numPr>
              <w:contextualSpacing/>
              <w:jc w:val="both"/>
              <w:rPr>
                <w:sz w:val="18"/>
                <w:szCs w:val="18"/>
                <w:lang w:val="es-BO"/>
              </w:rPr>
            </w:pPr>
            <w:r w:rsidRPr="005C5AF3">
              <w:rPr>
                <w:sz w:val="18"/>
                <w:szCs w:val="18"/>
                <w:lang w:val="es-BO"/>
              </w:rPr>
              <w:t>Hojas técnicas y manuales.</w:t>
            </w:r>
          </w:p>
          <w:p w:rsidR="005C5AF3" w:rsidRPr="0067783B" w:rsidRDefault="005C5AF3" w:rsidP="00437908">
            <w:pPr>
              <w:pStyle w:val="Prrafodelista"/>
              <w:contextualSpacing/>
              <w:jc w:val="both"/>
              <w:rPr>
                <w:rFonts w:ascii="Verdana" w:hAnsi="Verdana"/>
                <w:sz w:val="18"/>
                <w:szCs w:val="18"/>
                <w:lang w:val="es-BO"/>
              </w:rPr>
            </w:pPr>
          </w:p>
          <w:p w:rsidR="005C5AF3" w:rsidRPr="0067783B" w:rsidRDefault="005C5AF3" w:rsidP="00437908">
            <w:pPr>
              <w:jc w:val="both"/>
              <w:rPr>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2412" w:type="pct"/>
            <w:vAlign w:val="center"/>
          </w:tcPr>
          <w:p w:rsidR="005C5AF3" w:rsidRDefault="005C5AF3" w:rsidP="005C5AF3">
            <w:pPr>
              <w:pStyle w:val="Prrafodelista"/>
              <w:numPr>
                <w:ilvl w:val="0"/>
                <w:numId w:val="25"/>
              </w:numPr>
              <w:contextualSpacing/>
              <w:jc w:val="both"/>
              <w:rPr>
                <w:rFonts w:ascii="Verdana" w:hAnsi="Verdana"/>
                <w:sz w:val="18"/>
                <w:szCs w:val="18"/>
                <w:lang w:val="es-BO"/>
              </w:rPr>
            </w:pPr>
            <w:r w:rsidRPr="0067783B">
              <w:rPr>
                <w:rFonts w:ascii="Verdana" w:hAnsi="Verdana"/>
                <w:b/>
                <w:bCs/>
                <w:sz w:val="18"/>
                <w:szCs w:val="18"/>
                <w:lang w:val="es-BO"/>
              </w:rPr>
              <w:t>Transferencia de conocimiento:</w:t>
            </w:r>
            <w:r w:rsidRPr="0067783B">
              <w:rPr>
                <w:rFonts w:ascii="Verdana" w:hAnsi="Verdana"/>
                <w:sz w:val="18"/>
                <w:szCs w:val="18"/>
                <w:lang w:val="es-BO"/>
              </w:rPr>
              <w:t xml:space="preserve"> El proveedor contratado sin costo adicional para el Banco Central de Bolivia debe transferir conocimiento al menos a </w:t>
            </w:r>
            <w:r w:rsidRPr="00C85337">
              <w:rPr>
                <w:rFonts w:ascii="Verdana" w:hAnsi="Verdana"/>
                <w:sz w:val="18"/>
                <w:szCs w:val="18"/>
                <w:lang w:val="es-BO"/>
              </w:rPr>
              <w:t>tres (3)</w:t>
            </w:r>
            <w:r w:rsidRPr="0067783B">
              <w:rPr>
                <w:rFonts w:ascii="Verdana" w:hAnsi="Verdana"/>
                <w:sz w:val="18"/>
                <w:szCs w:val="18"/>
                <w:lang w:val="es-BO"/>
              </w:rPr>
              <w:t xml:space="preserve"> personas del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sobre el equipamiento adquirido, la transferencia de conocimiento deberá cumplir los siguientes puntos mínimamente:</w:t>
            </w:r>
          </w:p>
          <w:p w:rsidR="005C5AF3" w:rsidRPr="0067783B" w:rsidRDefault="005C5AF3" w:rsidP="00437908">
            <w:pPr>
              <w:pStyle w:val="Prrafodelista"/>
              <w:ind w:left="360"/>
              <w:contextualSpacing/>
              <w:jc w:val="both"/>
              <w:rPr>
                <w:rFonts w:ascii="Verdana" w:hAnsi="Verdana"/>
                <w:sz w:val="18"/>
                <w:szCs w:val="18"/>
                <w:lang w:val="es-BO"/>
              </w:rPr>
            </w:pP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Administración, configuración y funcionamiento de todo el Sistema Instalado.</w:t>
            </w:r>
          </w:p>
          <w:p w:rsidR="005C5AF3" w:rsidRPr="0067783B" w:rsidRDefault="005C5AF3" w:rsidP="005C5AF3">
            <w:pPr>
              <w:pStyle w:val="Prrafodelista"/>
              <w:numPr>
                <w:ilvl w:val="1"/>
                <w:numId w:val="25"/>
              </w:numPr>
              <w:contextualSpacing/>
              <w:jc w:val="both"/>
              <w:rPr>
                <w:rFonts w:ascii="Verdana" w:hAnsi="Verdana"/>
                <w:sz w:val="18"/>
                <w:szCs w:val="18"/>
                <w:lang w:val="es-BO"/>
              </w:rPr>
            </w:pPr>
            <w:r w:rsidRPr="0067783B">
              <w:rPr>
                <w:rFonts w:ascii="Verdana" w:hAnsi="Verdana"/>
                <w:sz w:val="18"/>
                <w:szCs w:val="18"/>
                <w:lang w:val="es-BO"/>
              </w:rPr>
              <w:t xml:space="preserve">Configuración del receptor </w:t>
            </w:r>
            <w:r>
              <w:rPr>
                <w:rFonts w:ascii="Verdana" w:hAnsi="Verdana"/>
                <w:sz w:val="18"/>
                <w:szCs w:val="18"/>
                <w:lang w:val="es-BO"/>
              </w:rPr>
              <w:t>inalámbrico y componentes.</w:t>
            </w:r>
          </w:p>
          <w:p w:rsidR="005C5AF3" w:rsidRPr="0067783B" w:rsidRDefault="005C5AF3" w:rsidP="00437908">
            <w:pPr>
              <w:jc w:val="both"/>
              <w:rPr>
                <w:sz w:val="18"/>
                <w:szCs w:val="18"/>
                <w:lang w:val="es-BO"/>
              </w:rPr>
            </w:pPr>
          </w:p>
          <w:p w:rsidR="005C5AF3" w:rsidRPr="0067783B" w:rsidRDefault="005C5AF3" w:rsidP="00437908">
            <w:pPr>
              <w:jc w:val="both"/>
              <w:rPr>
                <w:sz w:val="18"/>
                <w:szCs w:val="18"/>
                <w:lang w:val="es-BO"/>
              </w:rPr>
            </w:pPr>
            <w:r w:rsidRPr="0067783B">
              <w:rPr>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5C5AF3" w:rsidRDefault="005C5AF3" w:rsidP="00437908">
            <w:pPr>
              <w:jc w:val="both"/>
              <w:rPr>
                <w:sz w:val="18"/>
                <w:szCs w:val="18"/>
                <w:lang w:val="es-BO"/>
              </w:rPr>
            </w:pPr>
            <w:r w:rsidRPr="0067783B">
              <w:rPr>
                <w:sz w:val="18"/>
                <w:szCs w:val="18"/>
                <w:lang w:val="es-BO"/>
              </w:rPr>
              <w:t>La transferencia de conocimiento de</w:t>
            </w:r>
            <w:r>
              <w:rPr>
                <w:sz w:val="18"/>
                <w:szCs w:val="18"/>
                <w:lang w:val="es-BO"/>
              </w:rPr>
              <w:t xml:space="preserve">be realizarse hasta </w:t>
            </w:r>
            <w:r w:rsidRPr="00C85337">
              <w:rPr>
                <w:sz w:val="18"/>
                <w:szCs w:val="18"/>
                <w:lang w:val="es-BO"/>
              </w:rPr>
              <w:t>máximo dos (2) días</w:t>
            </w:r>
            <w:r w:rsidRPr="0067783B">
              <w:rPr>
                <w:sz w:val="18"/>
                <w:szCs w:val="18"/>
                <w:lang w:val="es-BO"/>
              </w:rPr>
              <w:t xml:space="preserve"> hábiles posteriores a la conclusión de la instalación</w:t>
            </w:r>
            <w:r>
              <w:rPr>
                <w:sz w:val="18"/>
                <w:szCs w:val="18"/>
                <w:lang w:val="es-BO"/>
              </w:rPr>
              <w:t>.</w:t>
            </w:r>
          </w:p>
          <w:p w:rsidR="005C5AF3" w:rsidRPr="0067783B" w:rsidRDefault="005C5AF3" w:rsidP="00437908">
            <w:pPr>
              <w:jc w:val="both"/>
              <w:rPr>
                <w:sz w:val="18"/>
                <w:szCs w:val="18"/>
                <w:lang w:val="es-BO"/>
              </w:rPr>
            </w:pPr>
          </w:p>
          <w:p w:rsidR="005C5AF3" w:rsidRPr="0067783B" w:rsidRDefault="005C5AF3" w:rsidP="00437908">
            <w:pPr>
              <w:jc w:val="both"/>
              <w:rPr>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67783B" w:rsidRDefault="005C5AF3" w:rsidP="005C5AF3">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III. CONDICIONAES ADMINISTRATIVAS</w:t>
            </w: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8F0EAC">
            <w:pPr>
              <w:pStyle w:val="Prrafodelista"/>
              <w:numPr>
                <w:ilvl w:val="2"/>
                <w:numId w:val="77"/>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bCs/>
                <w:sz w:val="18"/>
                <w:szCs w:val="18"/>
                <w:lang w:val="es-BO"/>
              </w:rPr>
            </w:pPr>
            <w:r w:rsidRPr="005C5AF3">
              <w:rPr>
                <w:b/>
                <w:bCs/>
                <w:sz w:val="18"/>
                <w:szCs w:val="18"/>
                <w:lang w:val="es-BO"/>
              </w:rPr>
              <w:t xml:space="preserve"> EXPERIENCIA DE LA EMPRESA PROPONENTE</w:t>
            </w:r>
          </w:p>
        </w:tc>
      </w:tr>
      <w:tr w:rsidR="005C5AF3" w:rsidRPr="0067783B" w:rsidTr="005C5AF3">
        <w:trPr>
          <w:trHeight w:val="693"/>
        </w:trPr>
        <w:tc>
          <w:tcPr>
            <w:tcW w:w="2412" w:type="pct"/>
            <w:vAlign w:val="center"/>
          </w:tcPr>
          <w:p w:rsidR="005C5AF3" w:rsidRPr="005C5AF3" w:rsidRDefault="005C5AF3" w:rsidP="008F0EAC">
            <w:pPr>
              <w:pStyle w:val="Prrafodelista"/>
              <w:numPr>
                <w:ilvl w:val="0"/>
                <w:numId w:val="78"/>
              </w:numPr>
              <w:ind w:right="72"/>
              <w:jc w:val="both"/>
              <w:rPr>
                <w:rFonts w:cs="Arial"/>
                <w:sz w:val="18"/>
                <w:szCs w:val="18"/>
                <w:lang w:val="es-BO"/>
              </w:rPr>
            </w:pPr>
            <w:r w:rsidRPr="005C5AF3">
              <w:rPr>
                <w:rFonts w:cs="Arial"/>
                <w:b/>
                <w:sz w:val="18"/>
                <w:szCs w:val="18"/>
                <w:lang w:val="es-BO"/>
              </w:rPr>
              <w:t>Experiencia de la empresa:</w:t>
            </w:r>
            <w:r w:rsidRPr="005C5AF3">
              <w:rPr>
                <w:rFonts w:cs="Arial"/>
                <w:sz w:val="18"/>
                <w:szCs w:val="18"/>
                <w:lang w:val="es-BO"/>
              </w:rPr>
              <w:t xml:space="preserve"> La empresa proponente deberá haber realizado al menos una (1) provisión y/o instalación de alarmas y/o Sistemas de Seguridad electrónica y/o cámaras de Video Vigilancia y/o haber realizado mantenimiento de alarmas y/o mantenimiento de cámaras de video vigilancia.</w:t>
            </w:r>
          </w:p>
          <w:p w:rsidR="005C5AF3" w:rsidRPr="00561D4C" w:rsidRDefault="005C5AF3" w:rsidP="00437908">
            <w:pPr>
              <w:ind w:left="356" w:right="72" w:hanging="356"/>
              <w:jc w:val="both"/>
              <w:rPr>
                <w:rFonts w:cs="Arial"/>
                <w:sz w:val="18"/>
                <w:szCs w:val="18"/>
                <w:lang w:val="es-BO"/>
              </w:rPr>
            </w:pPr>
          </w:p>
          <w:p w:rsidR="005C5AF3" w:rsidRPr="00561D4C" w:rsidRDefault="005C5AF3" w:rsidP="00437908">
            <w:pPr>
              <w:ind w:left="356" w:right="72"/>
              <w:jc w:val="both"/>
              <w:rPr>
                <w:rFonts w:cs="Arial"/>
                <w:sz w:val="18"/>
                <w:szCs w:val="18"/>
                <w:lang w:val="es-BO"/>
              </w:rPr>
            </w:pPr>
            <w:r>
              <w:rPr>
                <w:rFonts w:cs="Arial"/>
                <w:sz w:val="18"/>
                <w:szCs w:val="18"/>
                <w:lang w:val="es-BO"/>
              </w:rPr>
              <w:t xml:space="preserve">Se </w:t>
            </w:r>
            <w:r w:rsidRPr="00561D4C">
              <w:rPr>
                <w:rFonts w:cs="Arial"/>
                <w:sz w:val="18"/>
                <w:szCs w:val="18"/>
                <w:lang w:val="es-BO"/>
              </w:rPr>
              <w:t>aceptará como documentación de respaldo de la experiencia solicitada cualquiera de los siguientes documentos:</w:t>
            </w:r>
          </w:p>
          <w:p w:rsidR="005C5AF3" w:rsidRPr="00561D4C" w:rsidRDefault="005C5AF3" w:rsidP="00437908">
            <w:pPr>
              <w:ind w:left="356" w:right="72" w:hanging="356"/>
              <w:jc w:val="both"/>
              <w:rPr>
                <w:rFonts w:cs="Arial"/>
                <w:sz w:val="18"/>
                <w:szCs w:val="18"/>
                <w:lang w:val="es-BO"/>
              </w:rPr>
            </w:pPr>
          </w:p>
          <w:p w:rsidR="005C5AF3" w:rsidRPr="00561D4C" w:rsidRDefault="005C5AF3" w:rsidP="005C5AF3">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conformidad</w:t>
            </w:r>
          </w:p>
          <w:p w:rsidR="005C5AF3" w:rsidRPr="00561D4C" w:rsidRDefault="005C5AF3" w:rsidP="005C5AF3">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cumplimiento de contrato.</w:t>
            </w:r>
          </w:p>
          <w:p w:rsidR="005C5AF3" w:rsidRPr="00561D4C" w:rsidRDefault="005C5AF3" w:rsidP="005C5AF3">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conformidad o Informes de Conformidad.</w:t>
            </w:r>
          </w:p>
          <w:p w:rsidR="005C5AF3" w:rsidRPr="00561D4C" w:rsidRDefault="005C5AF3" w:rsidP="005C5AF3">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Recepción Definitiva o Acta de Recepción.</w:t>
            </w:r>
          </w:p>
          <w:p w:rsidR="005C5AF3" w:rsidRPr="00561D4C" w:rsidRDefault="005C5AF3" w:rsidP="005C5AF3">
            <w:pPr>
              <w:pStyle w:val="Prrafodelista"/>
              <w:numPr>
                <w:ilvl w:val="0"/>
                <w:numId w:val="68"/>
              </w:numPr>
              <w:contextualSpacing/>
              <w:jc w:val="both"/>
              <w:rPr>
                <w:rFonts w:ascii="Verdana" w:hAnsi="Verdana" w:cs="Arial"/>
                <w:sz w:val="18"/>
                <w:szCs w:val="18"/>
              </w:rPr>
            </w:pPr>
            <w:r w:rsidRPr="00561D4C">
              <w:rPr>
                <w:rFonts w:ascii="Verdana" w:hAnsi="Verdana" w:cs="Arial"/>
                <w:sz w:val="18"/>
                <w:szCs w:val="18"/>
              </w:rPr>
              <w:t>Actas de entrega final o Actas de entrega.</w:t>
            </w:r>
          </w:p>
          <w:p w:rsidR="005C5AF3" w:rsidRPr="00561D4C" w:rsidRDefault="005C5AF3" w:rsidP="005C5AF3">
            <w:pPr>
              <w:pStyle w:val="Prrafodelista"/>
              <w:numPr>
                <w:ilvl w:val="0"/>
                <w:numId w:val="68"/>
              </w:numPr>
              <w:contextualSpacing/>
              <w:jc w:val="both"/>
              <w:rPr>
                <w:rFonts w:ascii="Verdana" w:hAnsi="Verdana" w:cs="Arial"/>
                <w:color w:val="000000"/>
                <w:sz w:val="18"/>
                <w:szCs w:val="18"/>
                <w:lang w:val="es-BO"/>
              </w:rPr>
            </w:pPr>
            <w:r w:rsidRPr="00561D4C">
              <w:rPr>
                <w:rFonts w:ascii="Verdana" w:hAnsi="Verdana" w:cs="Arial"/>
                <w:color w:val="000000"/>
                <w:sz w:val="18"/>
                <w:szCs w:val="18"/>
                <w:lang w:val="es-BO"/>
              </w:rPr>
              <w:lastRenderedPageBreak/>
              <w:t>Órdenes de Compra o Contratos con su respectiva documentación conformidad de Entrega.</w:t>
            </w:r>
          </w:p>
          <w:p w:rsidR="005C5AF3" w:rsidRPr="00561D4C" w:rsidRDefault="005C5AF3" w:rsidP="005C5AF3">
            <w:pPr>
              <w:pStyle w:val="Prrafodelista"/>
              <w:numPr>
                <w:ilvl w:val="0"/>
                <w:numId w:val="68"/>
              </w:numPr>
              <w:rPr>
                <w:rFonts w:ascii="Verdana" w:hAnsi="Verdana" w:cs="Arial"/>
                <w:color w:val="000000"/>
                <w:sz w:val="18"/>
                <w:szCs w:val="18"/>
                <w:lang w:val="es-BO"/>
              </w:rPr>
            </w:pPr>
            <w:r w:rsidRPr="00561D4C">
              <w:rPr>
                <w:rFonts w:ascii="Verdana" w:hAnsi="Verdana" w:cs="Arial"/>
                <w:color w:val="000000"/>
                <w:sz w:val="18"/>
                <w:szCs w:val="18"/>
                <w:lang w:val="es-BO"/>
              </w:rPr>
              <w:t>Formulario 500 SICOES (Recepción de Bienes y Servicio).</w:t>
            </w:r>
          </w:p>
          <w:p w:rsidR="005C5AF3" w:rsidRPr="00561D4C" w:rsidRDefault="005C5AF3" w:rsidP="00437908">
            <w:pPr>
              <w:pStyle w:val="Prrafodelista"/>
              <w:ind w:left="356" w:hanging="356"/>
              <w:contextualSpacing/>
              <w:jc w:val="both"/>
              <w:rPr>
                <w:rFonts w:ascii="Verdana" w:hAnsi="Verdana" w:cs="Arial"/>
                <w:color w:val="000000"/>
                <w:sz w:val="18"/>
                <w:szCs w:val="18"/>
                <w:lang w:val="es-BO"/>
              </w:rPr>
            </w:pPr>
          </w:p>
          <w:p w:rsidR="005C5AF3" w:rsidRPr="00561D4C" w:rsidRDefault="005C5AF3" w:rsidP="00437908">
            <w:pPr>
              <w:ind w:right="72"/>
              <w:contextualSpacing/>
              <w:jc w:val="both"/>
              <w:rPr>
                <w:rFonts w:cs="Arial"/>
                <w:sz w:val="18"/>
                <w:szCs w:val="18"/>
                <w:lang w:val="es-BO"/>
              </w:rPr>
            </w:pPr>
            <w:r w:rsidRPr="00561D4C">
              <w:rPr>
                <w:rFonts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p w:rsidR="005C5AF3" w:rsidRPr="00561D4C" w:rsidRDefault="005C5AF3" w:rsidP="00437908">
            <w:pPr>
              <w:ind w:left="356" w:right="72" w:hanging="356"/>
              <w:contextualSpacing/>
              <w:rPr>
                <w:rFonts w:cs="Arial"/>
                <w:sz w:val="18"/>
                <w:szCs w:val="18"/>
                <w:lang w:val="es-BO"/>
              </w:rPr>
            </w:pPr>
          </w:p>
          <w:p w:rsidR="005C5AF3" w:rsidRPr="0067783B" w:rsidRDefault="005C5AF3" w:rsidP="00437908">
            <w:pPr>
              <w:ind w:left="356" w:right="72" w:hanging="356"/>
              <w:contextualSpacing/>
              <w:rPr>
                <w:b/>
                <w:i/>
                <w:sz w:val="18"/>
                <w:szCs w:val="18"/>
                <w:lang w:val="es-BO"/>
              </w:rPr>
            </w:pPr>
            <w:r w:rsidRPr="00561D4C">
              <w:rPr>
                <w:rFonts w:cs="Arial"/>
                <w:b/>
                <w:sz w:val="18"/>
                <w:szCs w:val="18"/>
                <w:lang w:val="es-BO"/>
              </w:rPr>
              <w:t>(Mani</w:t>
            </w:r>
            <w:r>
              <w:rPr>
                <w:rFonts w:cs="Arial"/>
                <w:b/>
                <w:sz w:val="18"/>
                <w:szCs w:val="18"/>
                <w:lang w:val="es-BO"/>
              </w:rPr>
              <w:t xml:space="preserve">festar aceptación y adjuntar lo </w:t>
            </w:r>
            <w:r w:rsidRPr="00561D4C">
              <w:rPr>
                <w:rFonts w:cs="Arial"/>
                <w:b/>
                <w:sz w:val="18"/>
                <w:szCs w:val="18"/>
                <w:lang w:val="es-BO"/>
              </w:rPr>
              <w:t>requerido en copia escaneada)</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p w:rsidR="005C5AF3" w:rsidRPr="0067783B" w:rsidRDefault="005C5AF3" w:rsidP="00437908">
            <w:pPr>
              <w:rPr>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1"/>
        </w:trPr>
        <w:tc>
          <w:tcPr>
            <w:tcW w:w="5000" w:type="pct"/>
            <w:gridSpan w:val="6"/>
            <w:shd w:val="clear" w:color="auto" w:fill="17365D" w:themeFill="text2" w:themeFillShade="BF"/>
            <w:vAlign w:val="center"/>
          </w:tcPr>
          <w:p w:rsidR="005C5AF3" w:rsidRPr="005C5AF3" w:rsidRDefault="005C5AF3" w:rsidP="008F0EAC">
            <w:pPr>
              <w:pStyle w:val="Prrafodelista"/>
              <w:numPr>
                <w:ilvl w:val="2"/>
                <w:numId w:val="77"/>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bCs/>
                <w:iCs/>
                <w:sz w:val="18"/>
                <w:szCs w:val="18"/>
                <w:lang w:val="es-BO"/>
              </w:rPr>
            </w:pPr>
            <w:r w:rsidRPr="005C5AF3">
              <w:rPr>
                <w:b/>
                <w:bCs/>
                <w:iCs/>
                <w:sz w:val="18"/>
                <w:szCs w:val="18"/>
                <w:lang w:val="es-BO"/>
              </w:rPr>
              <w:t xml:space="preserve"> PLAZO DE ENTREGA</w:t>
            </w:r>
          </w:p>
        </w:tc>
      </w:tr>
      <w:tr w:rsidR="005C5AF3" w:rsidRPr="0067783B" w:rsidTr="005C5AF3">
        <w:trPr>
          <w:trHeight w:val="283"/>
        </w:trPr>
        <w:tc>
          <w:tcPr>
            <w:tcW w:w="2412" w:type="pct"/>
            <w:vAlign w:val="center"/>
          </w:tcPr>
          <w:p w:rsidR="005C5AF3" w:rsidRPr="0076355B" w:rsidRDefault="005C5AF3" w:rsidP="00437908">
            <w:pPr>
              <w:jc w:val="both"/>
              <w:rPr>
                <w:sz w:val="18"/>
                <w:szCs w:val="18"/>
                <w:lang w:val="es-BO"/>
              </w:rPr>
            </w:pPr>
            <w:r w:rsidRPr="00A44DD5">
              <w:rPr>
                <w:sz w:val="18"/>
                <w:szCs w:val="18"/>
                <w:lang w:val="es-BO"/>
              </w:rPr>
              <w:t xml:space="preserve">El plazo total para la entrega del bien, instalación </w:t>
            </w:r>
            <w:r w:rsidRPr="0076355B">
              <w:rPr>
                <w:sz w:val="18"/>
                <w:szCs w:val="18"/>
                <w:lang w:val="es-BO"/>
              </w:rPr>
              <w:t xml:space="preserve">y puestos en funcionamiento será </w:t>
            </w:r>
            <w:r w:rsidRPr="00827CA3">
              <w:rPr>
                <w:sz w:val="18"/>
                <w:szCs w:val="18"/>
                <w:lang w:val="es-BO"/>
              </w:rPr>
              <w:t>de</w:t>
            </w:r>
            <w:r w:rsidRPr="00C85337">
              <w:rPr>
                <w:sz w:val="18"/>
                <w:szCs w:val="18"/>
                <w:lang w:val="es-BO"/>
              </w:rPr>
              <w:t xml:space="preserve"> veinte (20)</w:t>
            </w:r>
            <w:r w:rsidRPr="0076355B">
              <w:rPr>
                <w:sz w:val="18"/>
                <w:szCs w:val="18"/>
                <w:lang w:val="es-BO"/>
              </w:rPr>
              <w:t xml:space="preserve"> días calendario, bajo el siguiente detalle:</w:t>
            </w:r>
          </w:p>
          <w:p w:rsidR="005C5AF3" w:rsidRPr="0076355B" w:rsidRDefault="005C5AF3" w:rsidP="00437908">
            <w:pPr>
              <w:jc w:val="both"/>
              <w:rPr>
                <w:sz w:val="18"/>
                <w:szCs w:val="18"/>
                <w:lang w:val="es-BO"/>
              </w:rPr>
            </w:pPr>
          </w:p>
          <w:p w:rsidR="005C5AF3" w:rsidRPr="0076355B" w:rsidRDefault="005C5AF3" w:rsidP="00437908">
            <w:pPr>
              <w:jc w:val="both"/>
              <w:rPr>
                <w:sz w:val="18"/>
                <w:szCs w:val="18"/>
                <w:lang w:val="es-BO"/>
              </w:rPr>
            </w:pPr>
            <w:r w:rsidRPr="0076355B">
              <w:rPr>
                <w:sz w:val="18"/>
                <w:szCs w:val="18"/>
                <w:lang w:val="es-BO"/>
              </w:rPr>
              <w:t xml:space="preserve">• Para que el proveedor entregue los bienes, será de </w:t>
            </w:r>
            <w:r w:rsidRPr="00C85337">
              <w:rPr>
                <w:sz w:val="18"/>
                <w:szCs w:val="18"/>
                <w:lang w:val="es-BO"/>
              </w:rPr>
              <w:t>dieciocho (18) días</w:t>
            </w:r>
            <w:r w:rsidRPr="0076355B">
              <w:rPr>
                <w:sz w:val="18"/>
                <w:szCs w:val="18"/>
                <w:lang w:val="es-BO"/>
              </w:rPr>
              <w:t xml:space="preserve"> calendario, computables a partir del siguiente día hábil de la firma del contrato. Si el último día del plazo de entrega fuera un día no hábil (sábado, domingo o feriado) éste será trasladado al día inmediato hábil.</w:t>
            </w:r>
          </w:p>
          <w:p w:rsidR="005C5AF3" w:rsidRPr="0076355B" w:rsidRDefault="005C5AF3" w:rsidP="00437908">
            <w:pPr>
              <w:jc w:val="both"/>
              <w:rPr>
                <w:sz w:val="18"/>
                <w:szCs w:val="18"/>
                <w:lang w:val="es-BO"/>
              </w:rPr>
            </w:pPr>
          </w:p>
          <w:p w:rsidR="005C5AF3" w:rsidRDefault="005C5AF3" w:rsidP="00437908">
            <w:pPr>
              <w:jc w:val="both"/>
              <w:rPr>
                <w:sz w:val="18"/>
                <w:szCs w:val="18"/>
                <w:lang w:val="es-BO"/>
              </w:rPr>
            </w:pPr>
            <w:r w:rsidRPr="0076355B">
              <w:rPr>
                <w:sz w:val="18"/>
                <w:szCs w:val="18"/>
                <w:lang w:val="es-BO"/>
              </w:rPr>
              <w:t xml:space="preserve">• El proveedor tendrá un plazo de </w:t>
            </w:r>
            <w:r w:rsidRPr="002724A4">
              <w:rPr>
                <w:sz w:val="18"/>
                <w:szCs w:val="18"/>
                <w:lang w:val="es-BO"/>
              </w:rPr>
              <w:t>dos (2)</w:t>
            </w:r>
            <w:r w:rsidRPr="0076355B">
              <w:rPr>
                <w:sz w:val="18"/>
                <w:szCs w:val="18"/>
                <w:lang w:val="es-BO"/>
              </w:rPr>
              <w:t xml:space="preserve"> días calendario para la instalación y puesta en funcionamiento, computables a partir del día siguiente </w:t>
            </w:r>
            <w:r>
              <w:rPr>
                <w:sz w:val="18"/>
                <w:szCs w:val="18"/>
                <w:lang w:val="es-BO"/>
              </w:rPr>
              <w:t xml:space="preserve">hábil </w:t>
            </w:r>
            <w:r w:rsidRPr="0076355B">
              <w:rPr>
                <w:sz w:val="18"/>
                <w:szCs w:val="18"/>
                <w:lang w:val="es-BO"/>
              </w:rPr>
              <w:t>a la conclusión de la verificación de los componentes.</w:t>
            </w:r>
          </w:p>
          <w:p w:rsidR="005C5AF3" w:rsidRDefault="005C5AF3" w:rsidP="00437908">
            <w:pPr>
              <w:jc w:val="both"/>
              <w:rPr>
                <w:b/>
                <w:i/>
                <w:sz w:val="18"/>
                <w:szCs w:val="18"/>
                <w:lang w:val="es-BO"/>
              </w:rPr>
            </w:pPr>
          </w:p>
          <w:p w:rsidR="005C5AF3" w:rsidRPr="0067783B" w:rsidRDefault="005C5AF3" w:rsidP="00437908">
            <w:pPr>
              <w:jc w:val="both"/>
              <w:rPr>
                <w:b/>
                <w:sz w:val="18"/>
                <w:szCs w:val="18"/>
                <w:lang w:val="es-BO"/>
              </w:rPr>
            </w:pPr>
            <w:r w:rsidRPr="0067783B">
              <w:rPr>
                <w:b/>
                <w:i/>
                <w:sz w:val="18"/>
                <w:szCs w:val="18"/>
                <w:lang w:val="es-BO"/>
              </w:rPr>
              <w:t xml:space="preserve"> (Manifestar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8F0EAC">
            <w:pPr>
              <w:pStyle w:val="Prrafodelista"/>
              <w:numPr>
                <w:ilvl w:val="2"/>
                <w:numId w:val="77"/>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lang w:val="es-BO"/>
              </w:rPr>
            </w:pPr>
            <w:r w:rsidRPr="005C5AF3">
              <w:rPr>
                <w:b/>
                <w:bCs/>
                <w:sz w:val="18"/>
                <w:szCs w:val="18"/>
                <w:lang w:val="es-BO"/>
              </w:rPr>
              <w:t xml:space="preserve"> LUGAR, FORMA DE ENTREGA Y RECEPCIÓN DEL SISTEMA</w:t>
            </w:r>
          </w:p>
        </w:tc>
      </w:tr>
      <w:tr w:rsidR="005C5AF3" w:rsidRPr="0067783B" w:rsidTr="005C5AF3">
        <w:trPr>
          <w:trHeight w:val="2822"/>
        </w:trPr>
        <w:tc>
          <w:tcPr>
            <w:tcW w:w="2412" w:type="pct"/>
            <w:vAlign w:val="center"/>
          </w:tcPr>
          <w:p w:rsidR="005C5AF3" w:rsidRPr="005C5AF3" w:rsidRDefault="005C5AF3" w:rsidP="008F0EAC">
            <w:pPr>
              <w:pStyle w:val="Prrafodelista"/>
              <w:numPr>
                <w:ilvl w:val="0"/>
                <w:numId w:val="79"/>
              </w:numPr>
              <w:contextualSpacing/>
              <w:jc w:val="both"/>
              <w:rPr>
                <w:sz w:val="18"/>
                <w:szCs w:val="18"/>
                <w:lang w:val="es-BO"/>
              </w:rPr>
            </w:pPr>
            <w:r w:rsidRPr="005C5AF3">
              <w:rPr>
                <w:b/>
                <w:sz w:val="18"/>
                <w:szCs w:val="18"/>
                <w:lang w:val="es-BO"/>
              </w:rPr>
              <w:t>Acta de Recepción sujeta a verificación:</w:t>
            </w:r>
            <w:r w:rsidRPr="005C5AF3">
              <w:rPr>
                <w:sz w:val="18"/>
                <w:szCs w:val="18"/>
                <w:lang w:val="es-BO"/>
              </w:rPr>
              <w:t xml:space="preserve"> Una vez entregados los equipos del componente 1 por el proveedor en la Unidad de Activos Fijos y los accesorios del componente 2 en la Unidad de Almacenes, en el piso 5º del edificio Principal del BCB, la Comisión de Recepción, elaborará el Acta de Recepción sujeta a verificación.</w:t>
            </w:r>
          </w:p>
          <w:p w:rsidR="005C5AF3" w:rsidRPr="005C5AF3" w:rsidRDefault="005C5AF3" w:rsidP="008F0EAC">
            <w:pPr>
              <w:pStyle w:val="Prrafodelista"/>
              <w:numPr>
                <w:ilvl w:val="0"/>
                <w:numId w:val="79"/>
              </w:numPr>
              <w:contextualSpacing/>
              <w:jc w:val="both"/>
              <w:rPr>
                <w:sz w:val="18"/>
                <w:szCs w:val="18"/>
                <w:lang w:val="es-BO"/>
              </w:rPr>
            </w:pPr>
            <w:r w:rsidRPr="005C5AF3">
              <w:rPr>
                <w:b/>
                <w:sz w:val="18"/>
                <w:szCs w:val="18"/>
                <w:lang w:val="es-BO"/>
              </w:rPr>
              <w:t>Apertura de empaques y verificación:</w:t>
            </w:r>
            <w:r w:rsidRPr="005C5AF3">
              <w:rPr>
                <w:sz w:val="18"/>
                <w:szCs w:val="18"/>
                <w:lang w:val="es-BO"/>
              </w:rPr>
              <w:t xml:space="preserve"> La Comisión de Recepción conjuntamente con el proveedor, realizarán la apertura y verificación de empaques de los componentes 1 y 2 un plazo de 1 (un) día hábil a partir de la emisión del Acta de Recepción sujeta a verificación.</w:t>
            </w:r>
          </w:p>
          <w:p w:rsidR="005C5AF3" w:rsidRPr="00C90CFD" w:rsidRDefault="005C5AF3" w:rsidP="008F0EAC">
            <w:pPr>
              <w:numPr>
                <w:ilvl w:val="0"/>
                <w:numId w:val="79"/>
              </w:numPr>
              <w:contextualSpacing/>
              <w:jc w:val="both"/>
              <w:rPr>
                <w:b/>
                <w:sz w:val="18"/>
                <w:szCs w:val="18"/>
                <w:lang w:val="es-BO"/>
              </w:rPr>
            </w:pPr>
            <w:r w:rsidRPr="0067783B">
              <w:rPr>
                <w:b/>
                <w:sz w:val="18"/>
                <w:szCs w:val="18"/>
                <w:lang w:val="es-BO"/>
              </w:rPr>
              <w:t>Observaciones en la apertura de empaques y verificación:</w:t>
            </w:r>
            <w:r w:rsidRPr="0067783B">
              <w:rPr>
                <w:sz w:val="18"/>
                <w:szCs w:val="18"/>
                <w:lang w:val="es-BO"/>
              </w:rPr>
              <w:t xml:space="preserve"> En caso de que se presente(n) alguna(s) observación(es) al(los) </w:t>
            </w:r>
            <w:r w:rsidRPr="0067783B">
              <w:rPr>
                <w:sz w:val="18"/>
                <w:szCs w:val="18"/>
                <w:lang w:val="es-BO"/>
              </w:rPr>
              <w:lastRenderedPageBreak/>
              <w:t xml:space="preserve">componente(s) en el plazo de apertura de empaques y verificación, el proveedor tendrá que subsanar la(s) misma(s) o reemplazar(los) en un plazo de </w:t>
            </w:r>
            <w:r w:rsidRPr="002724A4">
              <w:rPr>
                <w:sz w:val="18"/>
                <w:szCs w:val="18"/>
                <w:lang w:val="es-BO"/>
              </w:rPr>
              <w:t>hasta 1 (un)</w:t>
            </w:r>
            <w:r w:rsidRPr="0067783B">
              <w:rPr>
                <w:sz w:val="18"/>
                <w:szCs w:val="18"/>
                <w:lang w:val="es-BO"/>
              </w:rPr>
              <w:t xml:space="preserve"> día hábil, computables a partir de recibida la notificación para subsanar las observaciones y/o cambios. Si no existiesen observaciones o una vez subsanadas las mismas, o reemplazados los componentes, </w:t>
            </w:r>
            <w:r>
              <w:rPr>
                <w:sz w:val="18"/>
                <w:szCs w:val="18"/>
                <w:lang w:val="es-BO"/>
              </w:rPr>
              <w:t>la comisión de recepción</w:t>
            </w:r>
            <w:r w:rsidRPr="0067783B">
              <w:rPr>
                <w:sz w:val="18"/>
                <w:szCs w:val="18"/>
                <w:lang w:val="es-BO"/>
              </w:rPr>
              <w:t xml:space="preserve"> emitirá la orden de instalación a través de </w:t>
            </w:r>
            <w:r>
              <w:rPr>
                <w:sz w:val="18"/>
                <w:szCs w:val="18"/>
                <w:lang w:val="es-BO"/>
              </w:rPr>
              <w:t xml:space="preserve">acta de proceder </w:t>
            </w:r>
            <w:r w:rsidRPr="0067783B">
              <w:rPr>
                <w:sz w:val="18"/>
                <w:szCs w:val="18"/>
                <w:lang w:val="es-BO"/>
              </w:rPr>
              <w:t>o correo electrónico.</w:t>
            </w:r>
          </w:p>
          <w:p w:rsidR="005C5AF3" w:rsidRPr="0067783B" w:rsidRDefault="005C5AF3" w:rsidP="00437908">
            <w:pPr>
              <w:ind w:left="360"/>
              <w:contextualSpacing/>
              <w:jc w:val="both"/>
              <w:rPr>
                <w:b/>
                <w:sz w:val="18"/>
                <w:szCs w:val="18"/>
                <w:lang w:val="es-BO"/>
              </w:rPr>
            </w:pPr>
          </w:p>
          <w:p w:rsidR="005C5AF3" w:rsidRPr="00B71CF2" w:rsidRDefault="005C5AF3" w:rsidP="00437908">
            <w:pPr>
              <w:jc w:val="both"/>
              <w:rPr>
                <w:b/>
                <w:i/>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1521"/>
        </w:trPr>
        <w:tc>
          <w:tcPr>
            <w:tcW w:w="2412" w:type="pct"/>
            <w:vAlign w:val="center"/>
          </w:tcPr>
          <w:p w:rsidR="005C5AF3" w:rsidRPr="00DC7471" w:rsidRDefault="005C5AF3" w:rsidP="008F0EAC">
            <w:pPr>
              <w:numPr>
                <w:ilvl w:val="0"/>
                <w:numId w:val="79"/>
              </w:numPr>
              <w:contextualSpacing/>
              <w:jc w:val="both"/>
              <w:rPr>
                <w:sz w:val="18"/>
                <w:szCs w:val="18"/>
                <w:lang w:val="es-BO"/>
              </w:rPr>
            </w:pPr>
            <w:r w:rsidRPr="0067783B">
              <w:rPr>
                <w:b/>
                <w:sz w:val="18"/>
                <w:szCs w:val="18"/>
                <w:lang w:val="es-BO"/>
              </w:rPr>
              <w:t>Instalación y puesta en funcionamiento:</w:t>
            </w:r>
            <w:r w:rsidRPr="0067783B">
              <w:rPr>
                <w:sz w:val="18"/>
                <w:szCs w:val="18"/>
                <w:lang w:val="es-BO"/>
              </w:rPr>
              <w:t xml:space="preserve"> Una vez emitida la Orden de Instalación y notificado el prov</w:t>
            </w:r>
            <w:r>
              <w:rPr>
                <w:sz w:val="18"/>
                <w:szCs w:val="18"/>
                <w:lang w:val="es-BO"/>
              </w:rPr>
              <w:t xml:space="preserve">eedor, este tendrá un plazo de </w:t>
            </w:r>
            <w:r w:rsidRPr="002724A4">
              <w:rPr>
                <w:sz w:val="18"/>
                <w:szCs w:val="18"/>
                <w:lang w:val="es-BO"/>
              </w:rPr>
              <w:t>dos (2)</w:t>
            </w:r>
            <w:r>
              <w:rPr>
                <w:sz w:val="18"/>
                <w:szCs w:val="18"/>
                <w:lang w:val="es-BO"/>
              </w:rPr>
              <w:t xml:space="preserve"> días</w:t>
            </w:r>
            <w:r w:rsidRPr="0067783B">
              <w:rPr>
                <w:sz w:val="18"/>
                <w:szCs w:val="18"/>
                <w:lang w:val="es-BO"/>
              </w:rPr>
              <w:t xml:space="preserve"> calendario, computables a partir del día hábil siguiente a la notificación</w:t>
            </w:r>
            <w:r>
              <w:rPr>
                <w:sz w:val="18"/>
                <w:szCs w:val="18"/>
                <w:lang w:val="es-BO"/>
              </w:rPr>
              <w:t xml:space="preserve"> </w:t>
            </w:r>
            <w:r w:rsidRPr="00DC7471">
              <w:rPr>
                <w:sz w:val="18"/>
                <w:szCs w:val="18"/>
                <w:lang w:val="es-BO"/>
              </w:rPr>
              <w:t xml:space="preserve">mediante acta de </w:t>
            </w:r>
            <w:r>
              <w:rPr>
                <w:sz w:val="18"/>
                <w:szCs w:val="18"/>
                <w:lang w:val="es-BO"/>
              </w:rPr>
              <w:t xml:space="preserve">instalación </w:t>
            </w:r>
            <w:r w:rsidRPr="00DC7471">
              <w:rPr>
                <w:sz w:val="18"/>
                <w:szCs w:val="18"/>
                <w:lang w:val="es-BO"/>
              </w:rPr>
              <w:t>para proceder con la instalación y puesta en funcionamiento.</w:t>
            </w:r>
          </w:p>
          <w:p w:rsidR="005C5AF3" w:rsidRPr="005C5AF3" w:rsidRDefault="005C5AF3" w:rsidP="008F0EAC">
            <w:pPr>
              <w:pStyle w:val="Prrafodelista"/>
              <w:numPr>
                <w:ilvl w:val="1"/>
                <w:numId w:val="80"/>
              </w:numPr>
              <w:contextualSpacing/>
              <w:jc w:val="both"/>
              <w:rPr>
                <w:sz w:val="18"/>
                <w:szCs w:val="18"/>
                <w:lang w:val="es-BO"/>
              </w:rPr>
            </w:pPr>
            <w:r w:rsidRPr="005C5AF3">
              <w:rPr>
                <w:sz w:val="18"/>
                <w:szCs w:val="18"/>
                <w:lang w:val="es-BO"/>
              </w:rPr>
              <w:t>Durante todo el proceso de instalación, el proveedor deberá coordinar todas las actividades, como ser: autorizaciones de ingresos de su personal, ingreso de materiales, horarios y áreas de circulación con el Departamento de Seguridad y Contingencias (DSC).</w:t>
            </w:r>
          </w:p>
          <w:p w:rsidR="005C5AF3" w:rsidRPr="005C5AF3" w:rsidRDefault="005C5AF3" w:rsidP="008F0EAC">
            <w:pPr>
              <w:pStyle w:val="Prrafodelista"/>
              <w:numPr>
                <w:ilvl w:val="1"/>
                <w:numId w:val="80"/>
              </w:numPr>
              <w:contextualSpacing/>
              <w:jc w:val="both"/>
              <w:rPr>
                <w:sz w:val="18"/>
                <w:szCs w:val="18"/>
                <w:lang w:val="es-BO"/>
              </w:rPr>
            </w:pPr>
            <w:r w:rsidRPr="005C5AF3">
              <w:rPr>
                <w:sz w:val="18"/>
                <w:szCs w:val="18"/>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5C5AF3">
              <w:rPr>
                <w:sz w:val="18"/>
                <w:szCs w:val="18"/>
                <w:lang w:val="es-BO"/>
              </w:rPr>
              <w:t>Hrs</w:t>
            </w:r>
            <w:proofErr w:type="spellEnd"/>
            <w:r w:rsidRPr="005C5AF3">
              <w:rPr>
                <w:sz w:val="18"/>
                <w:szCs w:val="18"/>
                <w:lang w:val="es-BO"/>
              </w:rPr>
              <w:t>. 15:30. En caso de requerirse la ejecución de trabajos en días sábados, se deberá solicitar un permiso que será coordinado con el Departamento de Seguridad y Contingencias (DSC).</w:t>
            </w:r>
          </w:p>
          <w:p w:rsidR="005C5AF3" w:rsidRPr="00DC7471" w:rsidRDefault="005C5AF3" w:rsidP="00437908">
            <w:pPr>
              <w:ind w:left="792"/>
              <w:contextualSpacing/>
              <w:jc w:val="both"/>
              <w:rPr>
                <w:sz w:val="18"/>
                <w:szCs w:val="18"/>
                <w:lang w:val="es-BO"/>
              </w:rPr>
            </w:pPr>
          </w:p>
          <w:p w:rsidR="005C5AF3" w:rsidRPr="00A83FF7" w:rsidRDefault="005C5AF3" w:rsidP="008F0EAC">
            <w:pPr>
              <w:numPr>
                <w:ilvl w:val="0"/>
                <w:numId w:val="80"/>
              </w:numPr>
              <w:contextualSpacing/>
              <w:jc w:val="both"/>
              <w:rPr>
                <w:sz w:val="18"/>
                <w:szCs w:val="18"/>
                <w:lang w:val="es-BO"/>
              </w:rPr>
            </w:pPr>
            <w:r w:rsidRPr="00A83FF7">
              <w:rPr>
                <w:b/>
                <w:sz w:val="18"/>
                <w:szCs w:val="18"/>
                <w:lang w:val="es-BO"/>
              </w:rPr>
              <w:t>Pruebas de funcionamiento:</w:t>
            </w:r>
            <w:r w:rsidRPr="00A83FF7">
              <w:rPr>
                <w:sz w:val="18"/>
                <w:szCs w:val="18"/>
                <w:lang w:val="es-BO"/>
              </w:rPr>
              <w:t xml:space="preserve"> El Proveedor deberá realizar, en un plazo de hasta </w:t>
            </w:r>
            <w:r w:rsidRPr="002724A4">
              <w:rPr>
                <w:sz w:val="18"/>
                <w:szCs w:val="18"/>
                <w:lang w:val="es-BO"/>
              </w:rPr>
              <w:t>un (1)</w:t>
            </w:r>
            <w:r w:rsidRPr="00A83FF7">
              <w:rPr>
                <w:sz w:val="18"/>
                <w:szCs w:val="18"/>
                <w:lang w:val="es-BO"/>
              </w:rPr>
              <w:t xml:space="preserve"> día hábil, a partir de la finalización del plazo de instalación y puesta en funcionamiento, las pruebas correspondientes en coordinación con el Departamento de Seguridad y Contingencias (DSC) verificando las Características Técnicas solicitadas. </w:t>
            </w:r>
          </w:p>
          <w:p w:rsidR="005C5AF3" w:rsidRDefault="005C5AF3" w:rsidP="00437908">
            <w:pPr>
              <w:ind w:left="360"/>
              <w:contextualSpacing/>
              <w:jc w:val="both"/>
              <w:rPr>
                <w:sz w:val="18"/>
                <w:szCs w:val="18"/>
                <w:lang w:val="es-BO"/>
              </w:rPr>
            </w:pPr>
            <w:r w:rsidRPr="0067783B">
              <w:rPr>
                <w:sz w:val="18"/>
                <w:szCs w:val="18"/>
                <w:lang w:val="es-BO"/>
              </w:rPr>
              <w:t xml:space="preserve">En caso de que se presente(n) alguna(s) observación(es) al óptimo funcionamiento de los componentes, el proveedor deberá </w:t>
            </w:r>
            <w:r w:rsidRPr="0067783B">
              <w:rPr>
                <w:sz w:val="18"/>
                <w:szCs w:val="18"/>
                <w:lang w:val="es-BO"/>
              </w:rPr>
              <w:lastRenderedPageBreak/>
              <w:t xml:space="preserve">subsanar las mismas, debiendo en su caso proceder al reemplazo necesario de algún(os) </w:t>
            </w:r>
            <w:r>
              <w:rPr>
                <w:sz w:val="18"/>
                <w:szCs w:val="18"/>
                <w:lang w:val="es-BO"/>
              </w:rPr>
              <w:t xml:space="preserve">equipo(s) en un plazo de hasta dos (2) </w:t>
            </w:r>
            <w:r w:rsidRPr="0067783B">
              <w:rPr>
                <w:sz w:val="18"/>
                <w:szCs w:val="18"/>
                <w:lang w:val="es-BO"/>
              </w:rPr>
              <w:t xml:space="preserve">días hábiles de notificadas las </w:t>
            </w:r>
            <w:r w:rsidRPr="00DC7471">
              <w:rPr>
                <w:sz w:val="18"/>
                <w:szCs w:val="18"/>
                <w:lang w:val="es-BO"/>
              </w:rPr>
              <w:t xml:space="preserve">observaciones por el Departamento de Seguridad y Contingencias (DSC). </w:t>
            </w:r>
          </w:p>
          <w:p w:rsidR="005C5AF3" w:rsidRPr="00DC7471" w:rsidRDefault="005C5AF3" w:rsidP="00437908">
            <w:pPr>
              <w:ind w:left="360"/>
              <w:contextualSpacing/>
              <w:jc w:val="both"/>
              <w:rPr>
                <w:sz w:val="18"/>
                <w:szCs w:val="18"/>
                <w:lang w:val="es-BO"/>
              </w:rPr>
            </w:pPr>
          </w:p>
          <w:p w:rsidR="005C5AF3" w:rsidRDefault="005C5AF3" w:rsidP="008F0EAC">
            <w:pPr>
              <w:numPr>
                <w:ilvl w:val="0"/>
                <w:numId w:val="80"/>
              </w:numPr>
              <w:contextualSpacing/>
              <w:jc w:val="both"/>
              <w:rPr>
                <w:sz w:val="18"/>
                <w:szCs w:val="18"/>
                <w:lang w:val="es-BO"/>
              </w:rPr>
            </w:pPr>
            <w:r w:rsidRPr="00DC7471">
              <w:rPr>
                <w:b/>
                <w:sz w:val="18"/>
                <w:szCs w:val="18"/>
                <w:lang w:val="es-BO"/>
              </w:rPr>
              <w:t>Informe Técnico Final:</w:t>
            </w:r>
            <w:r w:rsidRPr="00DC7471">
              <w:rPr>
                <w:sz w:val="18"/>
                <w:szCs w:val="18"/>
                <w:lang w:val="es-BO"/>
              </w:rPr>
              <w:t xml:space="preserve"> Concluido el periodo de pruebas sin observaciones o subsanadas las mismas, una vez que el proveedor entregue el informe de implementación los responsables designados por el Departamento de Seguridad y Contingencias</w:t>
            </w:r>
            <w:r>
              <w:rPr>
                <w:sz w:val="18"/>
                <w:szCs w:val="18"/>
                <w:lang w:val="es-BO"/>
              </w:rPr>
              <w:t xml:space="preserve"> (DSC),</w:t>
            </w:r>
            <w:r w:rsidRPr="0067783B">
              <w:rPr>
                <w:sz w:val="18"/>
                <w:szCs w:val="18"/>
                <w:lang w:val="es-BO"/>
              </w:rPr>
              <w:t xml:space="preserve"> elaborará</w:t>
            </w:r>
            <w:r>
              <w:rPr>
                <w:sz w:val="18"/>
                <w:szCs w:val="18"/>
                <w:lang w:val="es-BO"/>
              </w:rPr>
              <w:t>n</w:t>
            </w:r>
            <w:r w:rsidRPr="0067783B">
              <w:rPr>
                <w:sz w:val="18"/>
                <w:szCs w:val="18"/>
                <w:lang w:val="es-BO"/>
              </w:rPr>
              <w:t xml:space="preserve"> el Informe Técnico Final en un plazo de hasta</w:t>
            </w:r>
            <w:r>
              <w:rPr>
                <w:sz w:val="18"/>
                <w:szCs w:val="18"/>
                <w:lang w:val="es-BO"/>
              </w:rPr>
              <w:t xml:space="preserve"> </w:t>
            </w:r>
            <w:r w:rsidRPr="00C85337">
              <w:rPr>
                <w:sz w:val="18"/>
                <w:szCs w:val="18"/>
                <w:lang w:val="es-BO"/>
              </w:rPr>
              <w:t>tres (3)</w:t>
            </w:r>
            <w:r w:rsidRPr="0067783B">
              <w:rPr>
                <w:sz w:val="18"/>
                <w:szCs w:val="18"/>
                <w:lang w:val="es-BO"/>
              </w:rPr>
              <w:t xml:space="preserve"> días hábiles.</w:t>
            </w:r>
          </w:p>
          <w:p w:rsidR="005C5AF3" w:rsidRPr="0067783B" w:rsidRDefault="005C5AF3" w:rsidP="00437908">
            <w:pPr>
              <w:ind w:left="360"/>
              <w:contextualSpacing/>
              <w:jc w:val="both"/>
              <w:rPr>
                <w:sz w:val="18"/>
                <w:szCs w:val="18"/>
                <w:lang w:val="es-BO"/>
              </w:rPr>
            </w:pPr>
          </w:p>
          <w:p w:rsidR="005C5AF3" w:rsidRPr="00A83FF7" w:rsidRDefault="005C5AF3" w:rsidP="008F0EAC">
            <w:pPr>
              <w:numPr>
                <w:ilvl w:val="0"/>
                <w:numId w:val="80"/>
              </w:numPr>
              <w:contextualSpacing/>
              <w:jc w:val="both"/>
              <w:rPr>
                <w:b/>
                <w:i/>
                <w:sz w:val="18"/>
                <w:szCs w:val="18"/>
                <w:lang w:val="es-BO"/>
              </w:rPr>
            </w:pPr>
            <w:r w:rsidRPr="00A83FF7">
              <w:rPr>
                <w:b/>
                <w:sz w:val="18"/>
                <w:szCs w:val="18"/>
                <w:lang w:val="es-BO"/>
              </w:rPr>
              <w:t>Acta de Recepción:</w:t>
            </w:r>
            <w:r w:rsidRPr="00A83FF7">
              <w:rPr>
                <w:sz w:val="18"/>
                <w:szCs w:val="18"/>
                <w:lang w:val="es-BO"/>
              </w:rPr>
              <w:t xml:space="preserve"> Una vez recibido el Informe Técnico Final y recibidos los documentos de las Garantías solicitadas, la Comisión de Recepción, procederá a la elaboración del Acta de Recepción, en un plazo de hasta </w:t>
            </w:r>
            <w:r w:rsidRPr="00C85337">
              <w:rPr>
                <w:sz w:val="18"/>
                <w:szCs w:val="18"/>
                <w:lang w:val="es-BO"/>
              </w:rPr>
              <w:t>tres (3) días</w:t>
            </w:r>
            <w:r w:rsidRPr="00A83FF7">
              <w:rPr>
                <w:sz w:val="18"/>
                <w:szCs w:val="18"/>
                <w:lang w:val="es-BO"/>
              </w:rPr>
              <w:t xml:space="preserve"> hábiles.</w:t>
            </w: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56"/>
        </w:trPr>
        <w:tc>
          <w:tcPr>
            <w:tcW w:w="5000" w:type="pct"/>
            <w:gridSpan w:val="6"/>
            <w:shd w:val="clear" w:color="auto" w:fill="17365D" w:themeFill="text2" w:themeFillShade="BF"/>
            <w:vAlign w:val="center"/>
          </w:tcPr>
          <w:p w:rsidR="005C5AF3" w:rsidRPr="005C5AF3" w:rsidRDefault="005C5AF3" w:rsidP="008F0EAC">
            <w:pPr>
              <w:pStyle w:val="Prrafodelista"/>
              <w:numPr>
                <w:ilvl w:val="2"/>
                <w:numId w:val="77"/>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color w:val="FFFFFF" w:themeColor="background1"/>
                <w:sz w:val="18"/>
                <w:szCs w:val="18"/>
                <w:lang w:val="es-BO"/>
              </w:rPr>
            </w:pPr>
            <w:r w:rsidRPr="005C5AF3">
              <w:rPr>
                <w:b/>
                <w:bCs/>
                <w:color w:val="FFFFFF" w:themeColor="background1"/>
                <w:sz w:val="18"/>
                <w:szCs w:val="18"/>
                <w:lang w:val="es-BO"/>
              </w:rPr>
              <w:t>REQUISITOS COMPLEMENTARIOS DE LA PROVISIÓN</w:t>
            </w:r>
          </w:p>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882"/>
        </w:trPr>
        <w:tc>
          <w:tcPr>
            <w:tcW w:w="2412" w:type="pct"/>
            <w:vAlign w:val="center"/>
          </w:tcPr>
          <w:p w:rsidR="005C5AF3" w:rsidRPr="005C5AF3" w:rsidRDefault="005C5AF3" w:rsidP="008F0EAC">
            <w:pPr>
              <w:pStyle w:val="Prrafodelista"/>
              <w:numPr>
                <w:ilvl w:val="0"/>
                <w:numId w:val="81"/>
              </w:numPr>
              <w:contextualSpacing/>
              <w:jc w:val="both"/>
              <w:rPr>
                <w:sz w:val="18"/>
                <w:szCs w:val="18"/>
                <w:lang w:val="es-BO"/>
              </w:rPr>
            </w:pPr>
            <w:r w:rsidRPr="005C5AF3">
              <w:rPr>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5C5AF3" w:rsidRPr="0067783B" w:rsidRDefault="005C5AF3" w:rsidP="00437908">
            <w:pPr>
              <w:pStyle w:val="Prrafodelista"/>
              <w:ind w:left="360"/>
              <w:contextualSpacing/>
              <w:jc w:val="both"/>
              <w:rPr>
                <w:rFonts w:ascii="Verdana" w:hAnsi="Verdana"/>
                <w:sz w:val="18"/>
                <w:szCs w:val="18"/>
                <w:lang w:val="es-BO"/>
              </w:rPr>
            </w:pPr>
          </w:p>
          <w:p w:rsidR="005C5AF3" w:rsidRPr="0067783B" w:rsidRDefault="005C5AF3" w:rsidP="005C5AF3">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5C5AF3" w:rsidRPr="0067783B" w:rsidRDefault="005C5AF3" w:rsidP="005C5AF3">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 xml:space="preserve">Informe técnico elaborado por el </w:t>
            </w:r>
            <w:r w:rsidRPr="00DC7471">
              <w:rPr>
                <w:rFonts w:ascii="Verdana" w:hAnsi="Verdana"/>
                <w:sz w:val="18"/>
                <w:szCs w:val="18"/>
                <w:lang w:val="es-BO"/>
              </w:rPr>
              <w:t>Departamento de Seguridad y Contingencias (DSC) del BCB, evaluando las características técnicas del modelo</w:t>
            </w:r>
            <w:r w:rsidRPr="0067783B">
              <w:rPr>
                <w:rFonts w:ascii="Verdana" w:hAnsi="Verdana"/>
                <w:sz w:val="18"/>
                <w:szCs w:val="18"/>
                <w:lang w:val="es-BO"/>
              </w:rPr>
              <w:t xml:space="preserve"> recibido con relación a las características del modelo ofertado.</w:t>
            </w:r>
          </w:p>
          <w:p w:rsidR="005C5AF3" w:rsidRDefault="005C5AF3" w:rsidP="005C5AF3">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Si el cambio es aceptado, el mismo no implicará ningún costo adicional para el BCB.</w:t>
            </w:r>
          </w:p>
          <w:p w:rsidR="005C5AF3" w:rsidRPr="0067783B" w:rsidRDefault="005C5AF3" w:rsidP="00437908">
            <w:pPr>
              <w:pStyle w:val="Prrafodelista"/>
              <w:ind w:left="792"/>
              <w:contextualSpacing/>
              <w:jc w:val="both"/>
              <w:rPr>
                <w:rFonts w:ascii="Verdana" w:hAnsi="Verdana"/>
                <w:sz w:val="18"/>
                <w:szCs w:val="18"/>
                <w:lang w:val="es-BO"/>
              </w:rPr>
            </w:pPr>
          </w:p>
          <w:p w:rsidR="005C5AF3" w:rsidRPr="0067783B" w:rsidRDefault="005C5AF3" w:rsidP="005C5AF3">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 xml:space="preserve">El BCB se reserva el derecho de verificar cualquier aspecto que considere pertinente de </w:t>
            </w:r>
            <w:r w:rsidRPr="0067783B">
              <w:rPr>
                <w:rFonts w:ascii="Verdana" w:hAnsi="Verdana"/>
                <w:sz w:val="18"/>
                <w:szCs w:val="18"/>
                <w:lang w:val="es-BO"/>
              </w:rPr>
              <w:lastRenderedPageBreak/>
              <w:t>la documentación e información presentada por el proponente.</w:t>
            </w:r>
          </w:p>
          <w:p w:rsidR="005C5AF3" w:rsidRPr="0067783B" w:rsidRDefault="005C5AF3" w:rsidP="005C5AF3">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Los bienes y sus accesorios deberán ser nuevos y originales de fábrica, bajo ningún aspecto se aceptarán que estos sean reacondicionados o usados.</w:t>
            </w:r>
          </w:p>
          <w:p w:rsidR="005C5AF3" w:rsidRDefault="005C5AF3" w:rsidP="00437908">
            <w:pPr>
              <w:contextualSpacing/>
              <w:jc w:val="both"/>
              <w:rPr>
                <w:b/>
                <w:color w:val="000000"/>
                <w:sz w:val="18"/>
                <w:szCs w:val="18"/>
                <w:lang w:val="es-BO" w:eastAsia="en-US"/>
              </w:rPr>
            </w:pPr>
          </w:p>
          <w:p w:rsidR="005C5AF3" w:rsidRPr="0067783B" w:rsidRDefault="005C5AF3" w:rsidP="00437908">
            <w:pPr>
              <w:contextualSpacing/>
              <w:jc w:val="both"/>
              <w:rPr>
                <w:b/>
                <w:sz w:val="18"/>
                <w:szCs w:val="18"/>
                <w:lang w:val="es-BO"/>
              </w:rPr>
            </w:pPr>
            <w:r w:rsidRPr="0067783B">
              <w:rPr>
                <w:b/>
                <w:color w:val="000000"/>
                <w:sz w:val="18"/>
                <w:szCs w:val="18"/>
                <w:lang w:val="es-BO" w:eastAsia="en-US"/>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5C5AF3">
            <w:pPr>
              <w:tabs>
                <w:tab w:val="left" w:pos="567"/>
                <w:tab w:val="left" w:pos="851"/>
                <w:tab w:val="left" w:pos="1134"/>
                <w:tab w:val="left" w:pos="1418"/>
                <w:tab w:val="left" w:pos="1701"/>
                <w:tab w:val="left" w:pos="1985"/>
                <w:tab w:val="left" w:pos="2268"/>
                <w:tab w:val="left" w:pos="2552"/>
                <w:tab w:val="left" w:pos="3969"/>
                <w:tab w:val="left" w:pos="4253"/>
              </w:tabs>
              <w:ind w:left="360"/>
              <w:contextualSpacing/>
              <w:jc w:val="both"/>
              <w:rPr>
                <w:b/>
                <w:iCs/>
                <w:sz w:val="18"/>
                <w:szCs w:val="18"/>
                <w:lang w:val="es-BO"/>
              </w:rPr>
            </w:pPr>
            <w:r>
              <w:rPr>
                <w:b/>
                <w:bCs/>
                <w:color w:val="FFFFFF" w:themeColor="background1"/>
                <w:sz w:val="18"/>
                <w:szCs w:val="18"/>
                <w:lang w:val="es-BO"/>
              </w:rPr>
              <w:t>E.</w:t>
            </w:r>
            <w:r w:rsidRPr="005C5AF3">
              <w:rPr>
                <w:b/>
                <w:bCs/>
                <w:color w:val="FFFFFF" w:themeColor="background1"/>
                <w:sz w:val="18"/>
                <w:szCs w:val="18"/>
                <w:lang w:val="es-BO"/>
              </w:rPr>
              <w:t xml:space="preserve"> GARANTÍAS</w:t>
            </w:r>
          </w:p>
        </w:tc>
      </w:tr>
      <w:tr w:rsidR="005C5AF3" w:rsidRPr="0067783B" w:rsidTr="005C5AF3">
        <w:trPr>
          <w:trHeight w:val="558"/>
        </w:trPr>
        <w:tc>
          <w:tcPr>
            <w:tcW w:w="2412" w:type="pct"/>
            <w:vAlign w:val="center"/>
          </w:tcPr>
          <w:p w:rsidR="005C5AF3" w:rsidRPr="005C5AF3" w:rsidRDefault="005C5AF3" w:rsidP="008F0EAC">
            <w:pPr>
              <w:pStyle w:val="Prrafodelista"/>
              <w:numPr>
                <w:ilvl w:val="0"/>
                <w:numId w:val="82"/>
              </w:numPr>
              <w:contextualSpacing/>
              <w:jc w:val="both"/>
              <w:rPr>
                <w:b/>
                <w:sz w:val="18"/>
                <w:szCs w:val="18"/>
                <w:lang w:val="es-BO"/>
              </w:rPr>
            </w:pPr>
            <w:r w:rsidRPr="005C5AF3">
              <w:rPr>
                <w:b/>
                <w:sz w:val="18"/>
                <w:szCs w:val="18"/>
                <w:lang w:val="es-BO"/>
              </w:rPr>
              <w:t xml:space="preserve">Garantía de cumplimiento de contrato: </w:t>
            </w:r>
            <w:r w:rsidRPr="005C5AF3">
              <w:rPr>
                <w:sz w:val="18"/>
                <w:szCs w:val="18"/>
                <w:lang w:val="es-BO"/>
              </w:rPr>
              <w:t>El proveedor deberá presentar una Garantía de Cumplimiento de Contrato por el 7% del monto total del contrato, debiendo presentar una de las garantías establecidas en el Artículo 20° del D.S. 0181.</w:t>
            </w:r>
          </w:p>
          <w:p w:rsidR="005C5AF3" w:rsidRPr="0067783B" w:rsidRDefault="005C5AF3" w:rsidP="00437908">
            <w:pPr>
              <w:ind w:left="360"/>
              <w:contextualSpacing/>
              <w:jc w:val="both"/>
              <w:rPr>
                <w:b/>
                <w:sz w:val="18"/>
                <w:szCs w:val="18"/>
                <w:lang w:val="es-BO"/>
              </w:rPr>
            </w:pPr>
          </w:p>
          <w:p w:rsidR="005C5AF3" w:rsidRPr="0067783B" w:rsidRDefault="005C5AF3" w:rsidP="00437908">
            <w:pPr>
              <w:contextualSpacing/>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5C5AF3" w:rsidRDefault="005C5AF3" w:rsidP="008F0EAC">
            <w:pPr>
              <w:pStyle w:val="Prrafodelista"/>
              <w:numPr>
                <w:ilvl w:val="0"/>
                <w:numId w:val="82"/>
              </w:numPr>
              <w:contextualSpacing/>
              <w:jc w:val="both"/>
              <w:rPr>
                <w:b/>
                <w:sz w:val="18"/>
                <w:szCs w:val="18"/>
                <w:lang w:val="es-BO"/>
              </w:rPr>
            </w:pPr>
            <w:r w:rsidRPr="005C5AF3">
              <w:rPr>
                <w:b/>
                <w:sz w:val="18"/>
                <w:szCs w:val="18"/>
                <w:lang w:val="es-BO"/>
              </w:rPr>
              <w:t>Garantía de funcionamiento de maquinaria y/o equipo:</w:t>
            </w:r>
            <w:r w:rsidRPr="005C5AF3">
              <w:rPr>
                <w:sz w:val="18"/>
                <w:szCs w:val="18"/>
                <w:lang w:val="es-BO"/>
              </w:rPr>
              <w:t xml:space="preserve"> El proveedor deberá presentar previa a la emisión del Acta de Recepción, una garantía de buen funcionamiento de maquinaria y/o equipo, vigente por un periodo de tres (3) años, computable a 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5C5AF3" w:rsidRDefault="005C5AF3" w:rsidP="00437908">
            <w:pPr>
              <w:ind w:left="360"/>
              <w:contextualSpacing/>
              <w:jc w:val="both"/>
              <w:rPr>
                <w:sz w:val="18"/>
                <w:szCs w:val="18"/>
                <w:lang w:val="es-BO"/>
              </w:rPr>
            </w:pPr>
            <w:r w:rsidRPr="00DC7471">
              <w:rPr>
                <w:sz w:val="18"/>
                <w:szCs w:val="18"/>
                <w:lang w:val="es-BO"/>
              </w:rPr>
              <w:t>El seguimiento de los servicios cubiertos por esta garantía será realizado por un funcionario designado del Departamento de Seguridad y Contingencias (DSC), el que luego del vencimiento del plazo de vigencia de dicha garantía</w:t>
            </w:r>
            <w:r w:rsidRPr="0067783B">
              <w:rPr>
                <w:sz w:val="18"/>
                <w:szCs w:val="18"/>
                <w:lang w:val="es-BO"/>
              </w:rPr>
              <w:t xml:space="preserve"> emitirá el Certificado de Conformidad con los servicios cubiertos por ésta.</w:t>
            </w:r>
          </w:p>
          <w:p w:rsidR="005C5AF3" w:rsidRPr="0067783B" w:rsidRDefault="005C5AF3" w:rsidP="00437908">
            <w:pPr>
              <w:ind w:left="360"/>
              <w:contextualSpacing/>
              <w:jc w:val="both"/>
              <w:rPr>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tcBorders>
              <w:bottom w:val="single" w:sz="4" w:space="0" w:color="auto"/>
            </w:tcBorders>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2412" w:type="pct"/>
            <w:vAlign w:val="center"/>
          </w:tcPr>
          <w:p w:rsidR="005C5AF3" w:rsidRPr="0067783B" w:rsidRDefault="005C5AF3" w:rsidP="008F0EAC">
            <w:pPr>
              <w:numPr>
                <w:ilvl w:val="0"/>
                <w:numId w:val="82"/>
              </w:numPr>
              <w:contextualSpacing/>
              <w:jc w:val="both"/>
              <w:rPr>
                <w:b/>
                <w:sz w:val="18"/>
                <w:szCs w:val="18"/>
                <w:lang w:val="es-BO"/>
              </w:rPr>
            </w:pPr>
            <w:r w:rsidRPr="0067783B">
              <w:rPr>
                <w:b/>
                <w:sz w:val="18"/>
                <w:szCs w:val="18"/>
                <w:lang w:val="es-BO"/>
              </w:rPr>
              <w:t>La garantía de funcionamiento de maquinaria y/o equipo cubre lo siguiente:</w:t>
            </w:r>
          </w:p>
          <w:p w:rsidR="005C5AF3" w:rsidRPr="005C5AF3" w:rsidRDefault="005C5AF3" w:rsidP="005C5AF3">
            <w:pPr>
              <w:pStyle w:val="Prrafodelista"/>
              <w:numPr>
                <w:ilvl w:val="1"/>
                <w:numId w:val="23"/>
              </w:numPr>
              <w:contextualSpacing/>
              <w:jc w:val="both"/>
              <w:rPr>
                <w:b/>
                <w:sz w:val="18"/>
                <w:szCs w:val="18"/>
                <w:lang w:val="es-BO"/>
              </w:rPr>
            </w:pPr>
            <w:r w:rsidRPr="005C5AF3">
              <w:rPr>
                <w:b/>
                <w:sz w:val="18"/>
                <w:szCs w:val="18"/>
                <w:lang w:val="es-BO"/>
              </w:rPr>
              <w:t xml:space="preserve">Asistencia técnica: </w:t>
            </w:r>
            <w:r w:rsidRPr="005C5AF3">
              <w:rPr>
                <w:sz w:val="18"/>
                <w:szCs w:val="18"/>
                <w:lang w:val="es-BO"/>
              </w:rPr>
              <w:t>Las solicitudes de asistencia técnica deberán ser atendidas por el Proveedor en el edificio principal del BCB hasta el siguiente día hábil de notificadas por el personal del Departamento de Seguridad y Contingencias (DSC). Estas solicitudes podrán ser realizadas vía telefónica o correo electrónico.</w:t>
            </w:r>
          </w:p>
          <w:p w:rsidR="005C5AF3" w:rsidRPr="00DC7471" w:rsidRDefault="005C5AF3" w:rsidP="00437908">
            <w:pPr>
              <w:ind w:left="792"/>
              <w:contextualSpacing/>
              <w:jc w:val="both"/>
              <w:rPr>
                <w:b/>
                <w:sz w:val="18"/>
                <w:szCs w:val="18"/>
                <w:lang w:val="es-BO"/>
              </w:rPr>
            </w:pPr>
          </w:p>
          <w:p w:rsidR="005C5AF3" w:rsidRPr="00A83FF7" w:rsidRDefault="005C5AF3" w:rsidP="005C5AF3">
            <w:pPr>
              <w:numPr>
                <w:ilvl w:val="1"/>
                <w:numId w:val="23"/>
              </w:numPr>
              <w:contextualSpacing/>
              <w:jc w:val="both"/>
              <w:rPr>
                <w:b/>
                <w:sz w:val="18"/>
                <w:szCs w:val="18"/>
                <w:lang w:val="es-BO"/>
              </w:rPr>
            </w:pPr>
            <w:r w:rsidRPr="00DC7471">
              <w:rPr>
                <w:b/>
                <w:sz w:val="18"/>
                <w:szCs w:val="18"/>
                <w:lang w:val="es-BO"/>
              </w:rPr>
              <w:t>Reemplazo temporal</w:t>
            </w:r>
            <w:r w:rsidRPr="0067783B">
              <w:rPr>
                <w:b/>
                <w:sz w:val="18"/>
                <w:szCs w:val="18"/>
                <w:lang w:val="es-BO"/>
              </w:rPr>
              <w:t xml:space="preserve"> de componentes: </w:t>
            </w:r>
            <w:r w:rsidRPr="0067783B">
              <w:rPr>
                <w:sz w:val="18"/>
                <w:szCs w:val="18"/>
                <w:lang w:val="es-BO"/>
              </w:rPr>
              <w:t xml:space="preserve">En caso de existir un problema que no pueda ser resuelto en la asistencia técnica, el Proveedor deberá realizar el préstamo y/o reemplazo de </w:t>
            </w:r>
            <w:r w:rsidRPr="0067783B">
              <w:rPr>
                <w:sz w:val="18"/>
                <w:szCs w:val="18"/>
                <w:lang w:val="es-BO"/>
              </w:rPr>
              <w:lastRenderedPageBreak/>
              <w:t>equipo(s) en un plazo máximo de hasta cinco (5) días hábiles desde que atendió la solicitud.</w:t>
            </w:r>
          </w:p>
          <w:p w:rsidR="005C5AF3" w:rsidRDefault="005C5AF3" w:rsidP="00437908">
            <w:pPr>
              <w:pStyle w:val="Prrafodelista"/>
              <w:rPr>
                <w:b/>
                <w:sz w:val="18"/>
                <w:szCs w:val="18"/>
                <w:lang w:val="es-BO"/>
              </w:rPr>
            </w:pPr>
          </w:p>
          <w:p w:rsidR="005C5AF3" w:rsidRPr="00A83FF7" w:rsidRDefault="005C5AF3" w:rsidP="00437908">
            <w:pPr>
              <w:ind w:left="792"/>
              <w:contextualSpacing/>
              <w:jc w:val="both"/>
              <w:rPr>
                <w:b/>
                <w:sz w:val="18"/>
                <w:szCs w:val="18"/>
                <w:lang w:val="es-BO"/>
              </w:rPr>
            </w:pPr>
          </w:p>
          <w:p w:rsidR="005C5AF3" w:rsidRPr="0067783B" w:rsidRDefault="005C5AF3" w:rsidP="00437908">
            <w:pPr>
              <w:contextualSpacing/>
              <w:jc w:val="both"/>
              <w:rPr>
                <w:b/>
                <w:sz w:val="18"/>
                <w:szCs w:val="18"/>
                <w:lang w:val="es-BO"/>
              </w:rPr>
            </w:pPr>
          </w:p>
          <w:p w:rsidR="005C5AF3" w:rsidRDefault="005C5AF3" w:rsidP="005C5AF3">
            <w:pPr>
              <w:pStyle w:val="Prrafodelista"/>
              <w:numPr>
                <w:ilvl w:val="1"/>
                <w:numId w:val="23"/>
              </w:numPr>
              <w:contextualSpacing/>
              <w:jc w:val="both"/>
              <w:rPr>
                <w:rFonts w:ascii="Verdana" w:hAnsi="Verdana"/>
                <w:sz w:val="18"/>
                <w:szCs w:val="18"/>
                <w:lang w:val="es-BO"/>
              </w:rPr>
            </w:pPr>
            <w:r w:rsidRPr="0067783B">
              <w:rPr>
                <w:rFonts w:ascii="Verdana" w:hAnsi="Verdana"/>
                <w:b/>
                <w:sz w:val="18"/>
                <w:szCs w:val="18"/>
                <w:lang w:val="es-BO"/>
              </w:rPr>
              <w:t xml:space="preserve">Provisión de repuestos: </w:t>
            </w:r>
            <w:r w:rsidRPr="0067783B">
              <w:rPr>
                <w:rFonts w:ascii="Verdana" w:hAnsi="Verdana"/>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5C5AF3" w:rsidRPr="0067783B" w:rsidRDefault="005C5AF3" w:rsidP="00437908">
            <w:pPr>
              <w:pStyle w:val="Prrafodelista"/>
              <w:ind w:left="792"/>
              <w:contextualSpacing/>
              <w:jc w:val="both"/>
              <w:rPr>
                <w:rFonts w:ascii="Verdana" w:hAnsi="Verdana"/>
                <w:sz w:val="18"/>
                <w:szCs w:val="18"/>
                <w:lang w:val="es-BO"/>
              </w:rPr>
            </w:pPr>
          </w:p>
          <w:p w:rsidR="005C5AF3" w:rsidRPr="00AE4EE6" w:rsidRDefault="005C5AF3" w:rsidP="005C5AF3">
            <w:pPr>
              <w:numPr>
                <w:ilvl w:val="1"/>
                <w:numId w:val="23"/>
              </w:numPr>
              <w:contextualSpacing/>
              <w:jc w:val="both"/>
              <w:rPr>
                <w:b/>
                <w:sz w:val="18"/>
                <w:szCs w:val="18"/>
                <w:lang w:val="es-BO"/>
              </w:rPr>
            </w:pPr>
            <w:r w:rsidRPr="0067783B">
              <w:rPr>
                <w:b/>
                <w:sz w:val="18"/>
                <w:szCs w:val="18"/>
                <w:lang w:val="es-BO"/>
              </w:rPr>
              <w:t xml:space="preserve">Cambio definitivo de equipo(s): </w:t>
            </w:r>
            <w:r w:rsidRPr="0067783B">
              <w:rPr>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5C5AF3" w:rsidRPr="0067783B" w:rsidRDefault="005C5AF3" w:rsidP="00437908">
            <w:pPr>
              <w:ind w:left="792"/>
              <w:contextualSpacing/>
              <w:jc w:val="both"/>
              <w:rPr>
                <w:b/>
                <w:sz w:val="18"/>
                <w:szCs w:val="18"/>
                <w:lang w:val="es-BO"/>
              </w:rPr>
            </w:pPr>
          </w:p>
          <w:p w:rsidR="005C5AF3" w:rsidRPr="00DC7471" w:rsidRDefault="005C5AF3" w:rsidP="005C5AF3">
            <w:pPr>
              <w:numPr>
                <w:ilvl w:val="1"/>
                <w:numId w:val="23"/>
              </w:numPr>
              <w:contextualSpacing/>
              <w:jc w:val="both"/>
              <w:rPr>
                <w:b/>
                <w:sz w:val="18"/>
                <w:szCs w:val="18"/>
                <w:lang w:val="es-BO"/>
              </w:rPr>
            </w:pPr>
            <w:r w:rsidRPr="00DC7471">
              <w:rPr>
                <w:b/>
                <w:sz w:val="18"/>
                <w:szCs w:val="18"/>
                <w:lang w:val="es-BO"/>
              </w:rPr>
              <w:t>Mantenimiento preventivo:</w:t>
            </w:r>
            <w:r w:rsidRPr="00DC7471">
              <w:rPr>
                <w:sz w:val="18"/>
                <w:szCs w:val="18"/>
                <w:lang w:val="es-BO"/>
              </w:rPr>
              <w:t xml:space="preserve"> Se deberá efectuar al menos 2 veces al año durante el primer año.</w:t>
            </w:r>
          </w:p>
          <w:p w:rsidR="005C5AF3" w:rsidRPr="0067783B" w:rsidRDefault="005C5AF3" w:rsidP="00437908">
            <w:pPr>
              <w:ind w:left="792"/>
              <w:contextualSpacing/>
              <w:jc w:val="both"/>
              <w:rPr>
                <w:b/>
                <w:sz w:val="18"/>
                <w:szCs w:val="18"/>
                <w:lang w:val="es-BO"/>
              </w:rPr>
            </w:pPr>
          </w:p>
          <w:p w:rsidR="005C5AF3" w:rsidRPr="007F7718" w:rsidRDefault="005C5AF3" w:rsidP="005C5AF3">
            <w:pPr>
              <w:pStyle w:val="Prrafodelista"/>
              <w:numPr>
                <w:ilvl w:val="0"/>
                <w:numId w:val="23"/>
              </w:numPr>
              <w:contextualSpacing/>
              <w:jc w:val="both"/>
              <w:rPr>
                <w:rFonts w:ascii="Verdana" w:hAnsi="Verdana"/>
                <w:b/>
                <w:sz w:val="18"/>
                <w:szCs w:val="18"/>
                <w:lang w:val="es-BO"/>
              </w:rPr>
            </w:pPr>
            <w:r w:rsidRPr="007F7718">
              <w:rPr>
                <w:rFonts w:ascii="Verdana" w:hAnsi="Verdana"/>
                <w:b/>
                <w:sz w:val="18"/>
                <w:szCs w:val="18"/>
                <w:lang w:val="es-BO"/>
              </w:rPr>
              <w:t>La garantía será ejecutada en cualquiera de los siguientes casos:</w:t>
            </w:r>
          </w:p>
          <w:p w:rsidR="005C5AF3" w:rsidRPr="007F7718" w:rsidRDefault="005C5AF3" w:rsidP="005C5AF3">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la atención técnica de más de cinco (5) días hábiles de notificada.</w:t>
            </w:r>
          </w:p>
          <w:p w:rsidR="005C5AF3" w:rsidRPr="007F7718" w:rsidRDefault="005C5AF3" w:rsidP="005C5AF3">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el préstamo de componentes de más de diez (10) días hábiles de atendida la asistencia técnica.</w:t>
            </w:r>
          </w:p>
          <w:p w:rsidR="005C5AF3" w:rsidRPr="007F7718" w:rsidRDefault="005C5AF3" w:rsidP="005C5AF3">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reemplazo definitivo de más de treinta (30) días hábiles de atendida la asistencia técnica.</w:t>
            </w:r>
          </w:p>
          <w:p w:rsidR="005C5AF3" w:rsidRPr="007F7718" w:rsidRDefault="005C5AF3" w:rsidP="005C5AF3">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en la provisión de repuestos de más de treinta (30) días hábiles de atendida la asistencia técnica.</w:t>
            </w:r>
          </w:p>
          <w:p w:rsidR="005C5AF3" w:rsidRPr="007F7718" w:rsidRDefault="005C5AF3" w:rsidP="005C5AF3">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El incumplimiento al mantenimiento preventivo.</w:t>
            </w:r>
          </w:p>
          <w:p w:rsidR="005C5AF3" w:rsidRDefault="005C5AF3" w:rsidP="005C5AF3">
            <w:pPr>
              <w:pStyle w:val="Prrafodelista"/>
              <w:numPr>
                <w:ilvl w:val="1"/>
                <w:numId w:val="57"/>
              </w:numPr>
              <w:ind w:hanging="4"/>
              <w:contextualSpacing/>
              <w:jc w:val="both"/>
              <w:rPr>
                <w:rFonts w:ascii="Verdana" w:hAnsi="Verdana"/>
                <w:sz w:val="18"/>
                <w:szCs w:val="18"/>
                <w:lang w:val="es-BO"/>
              </w:rPr>
            </w:pPr>
            <w:r w:rsidRPr="00157E8D">
              <w:rPr>
                <w:rFonts w:ascii="Verdana" w:hAnsi="Verdana"/>
                <w:sz w:val="18"/>
                <w:szCs w:val="18"/>
                <w:lang w:val="es-BO"/>
              </w:rPr>
              <w:t>Deficiente funcionamiento de los componentes en la altura sobre el nivel del mar de la ciudad de La Paz – 3.600 metros sobre el nivel del mar.</w:t>
            </w:r>
          </w:p>
          <w:p w:rsidR="005C5AF3" w:rsidRPr="00157E8D" w:rsidRDefault="005C5AF3" w:rsidP="00437908">
            <w:pPr>
              <w:pStyle w:val="Prrafodelista"/>
              <w:ind w:left="360"/>
              <w:contextualSpacing/>
              <w:jc w:val="both"/>
              <w:rPr>
                <w:rFonts w:ascii="Verdana" w:hAnsi="Verdana"/>
                <w:sz w:val="18"/>
                <w:szCs w:val="18"/>
                <w:lang w:val="es-BO"/>
              </w:rPr>
            </w:pPr>
          </w:p>
          <w:p w:rsidR="005C5AF3" w:rsidRDefault="005C5AF3" w:rsidP="00437908">
            <w:pPr>
              <w:jc w:val="both"/>
              <w:rPr>
                <w:b/>
                <w:i/>
                <w:sz w:val="18"/>
                <w:szCs w:val="18"/>
                <w:lang w:val="es-BO"/>
              </w:rPr>
            </w:pPr>
            <w:r w:rsidRPr="0067783B">
              <w:rPr>
                <w:b/>
                <w:i/>
                <w:sz w:val="18"/>
                <w:szCs w:val="18"/>
                <w:lang w:val="es-BO"/>
              </w:rPr>
              <w:t>(Manifestar aceptación)</w:t>
            </w:r>
          </w:p>
          <w:p w:rsidR="005C5AF3" w:rsidRPr="0067783B" w:rsidRDefault="005C5AF3" w:rsidP="00437908">
            <w:pPr>
              <w:jc w:val="both"/>
              <w:rPr>
                <w:b/>
                <w:sz w:val="18"/>
                <w:szCs w:val="18"/>
                <w:lang w:val="es-BO"/>
              </w:rPr>
            </w:pP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8F50A3" w:rsidRDefault="005C5AF3" w:rsidP="005C5AF3">
            <w:pPr>
              <w:pStyle w:val="Prrafodelista"/>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lastRenderedPageBreak/>
              <w:t>F.</w:t>
            </w: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CONFIDENCIALIDAD</w:t>
            </w:r>
          </w:p>
        </w:tc>
      </w:tr>
      <w:tr w:rsidR="005C5AF3" w:rsidRPr="0067783B" w:rsidTr="005C5AF3">
        <w:trPr>
          <w:trHeight w:val="1110"/>
        </w:trPr>
        <w:tc>
          <w:tcPr>
            <w:tcW w:w="2412" w:type="pct"/>
            <w:vAlign w:val="center"/>
          </w:tcPr>
          <w:p w:rsidR="005C5AF3" w:rsidRPr="0067783B" w:rsidRDefault="005C5AF3" w:rsidP="00437908">
            <w:pPr>
              <w:jc w:val="both"/>
              <w:rPr>
                <w:sz w:val="18"/>
                <w:szCs w:val="18"/>
                <w:lang w:val="es-BO"/>
              </w:rPr>
            </w:pPr>
            <w:r>
              <w:rPr>
                <w:sz w:val="18"/>
                <w:szCs w:val="18"/>
                <w:lang w:val="es-BO"/>
              </w:rPr>
              <w:t>El proveedor</w:t>
            </w:r>
            <w:r w:rsidRPr="0067783B">
              <w:rPr>
                <w:sz w:val="18"/>
                <w:szCs w:val="18"/>
                <w:lang w:val="es-BO"/>
              </w:rPr>
              <w:t xml:space="preserve"> deberá guardar confidencialidad y discrecionalidad en cuanto a la instalación del sistema, así como de la información institucional que se genere o a la que tenga acceso de manera directa como efecto de la ejecución del presente Contrato.</w:t>
            </w:r>
          </w:p>
          <w:p w:rsidR="005C5AF3" w:rsidRPr="0067783B" w:rsidRDefault="005C5AF3" w:rsidP="00437908">
            <w:pPr>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8F0EAC">
            <w:pPr>
              <w:pStyle w:val="Prrafodelista"/>
              <w:numPr>
                <w:ilvl w:val="0"/>
                <w:numId w:val="83"/>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lang w:val="es-BO"/>
              </w:rPr>
            </w:pPr>
            <w:r>
              <w:rPr>
                <w:b/>
                <w:bCs/>
                <w:sz w:val="18"/>
                <w:szCs w:val="18"/>
                <w:lang w:val="es-BO"/>
              </w:rPr>
              <w:t xml:space="preserve"> </w:t>
            </w:r>
            <w:r w:rsidRPr="005C5AF3">
              <w:rPr>
                <w:b/>
                <w:bCs/>
                <w:sz w:val="18"/>
                <w:szCs w:val="18"/>
                <w:lang w:val="es-BO"/>
              </w:rPr>
              <w:t>RÉGIMEN DE MULTAS</w:t>
            </w:r>
          </w:p>
        </w:tc>
      </w:tr>
      <w:tr w:rsidR="005C5AF3" w:rsidRPr="0067783B" w:rsidTr="005C5AF3">
        <w:trPr>
          <w:trHeight w:val="825"/>
        </w:trPr>
        <w:tc>
          <w:tcPr>
            <w:tcW w:w="2412" w:type="pct"/>
            <w:vAlign w:val="center"/>
          </w:tcPr>
          <w:p w:rsidR="005C5AF3" w:rsidRDefault="005C5AF3" w:rsidP="00437908">
            <w:pPr>
              <w:jc w:val="both"/>
              <w:rPr>
                <w:sz w:val="18"/>
                <w:szCs w:val="18"/>
              </w:rPr>
            </w:pPr>
            <w:r w:rsidRPr="0067783B">
              <w:rPr>
                <w:sz w:val="18"/>
                <w:szCs w:val="18"/>
              </w:rPr>
              <w:t>El BCB se reserva el derecho de descontar del monto total adjudicado del tres por mil (3X1000) por cada día calendario de retraso en el plazo de recepción e instalación de los bienes sujeto a verificación y una multa del tres por mil (3X1000) por cada día hábil de retraso en las etapas de subsanación de observaciones,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5C5AF3" w:rsidRPr="0067783B" w:rsidRDefault="005C5AF3" w:rsidP="00437908">
            <w:pPr>
              <w:jc w:val="both"/>
              <w:rPr>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5C5AF3">
            <w:pPr>
              <w:tabs>
                <w:tab w:val="left" w:pos="567"/>
                <w:tab w:val="left" w:pos="851"/>
                <w:tab w:val="left" w:pos="1134"/>
                <w:tab w:val="left" w:pos="1418"/>
                <w:tab w:val="left" w:pos="1701"/>
                <w:tab w:val="left" w:pos="1985"/>
                <w:tab w:val="left" w:pos="2268"/>
                <w:tab w:val="left" w:pos="2552"/>
                <w:tab w:val="left" w:pos="3969"/>
                <w:tab w:val="left" w:pos="4253"/>
              </w:tabs>
              <w:ind w:left="360"/>
              <w:contextualSpacing/>
              <w:jc w:val="both"/>
              <w:rPr>
                <w:b/>
                <w:iCs/>
                <w:sz w:val="18"/>
                <w:szCs w:val="18"/>
                <w:lang w:val="es-BO"/>
              </w:rPr>
            </w:pPr>
            <w:r>
              <w:rPr>
                <w:b/>
                <w:bCs/>
                <w:sz w:val="18"/>
                <w:szCs w:val="18"/>
                <w:lang w:val="es-BO"/>
              </w:rPr>
              <w:t>H.</w:t>
            </w:r>
            <w:r w:rsidRPr="005C5AF3">
              <w:rPr>
                <w:b/>
                <w:bCs/>
                <w:sz w:val="18"/>
                <w:szCs w:val="18"/>
                <w:lang w:val="es-BO"/>
              </w:rPr>
              <w:t>FORMA DE PAGO</w:t>
            </w:r>
          </w:p>
        </w:tc>
      </w:tr>
      <w:tr w:rsidR="005C5AF3" w:rsidRPr="0067783B" w:rsidTr="005C5AF3">
        <w:trPr>
          <w:trHeight w:val="1543"/>
        </w:trPr>
        <w:tc>
          <w:tcPr>
            <w:tcW w:w="2412" w:type="pct"/>
            <w:vAlign w:val="center"/>
          </w:tcPr>
          <w:p w:rsidR="005C5AF3" w:rsidRPr="0067783B" w:rsidRDefault="005C5AF3" w:rsidP="00437908">
            <w:pPr>
              <w:jc w:val="both"/>
              <w:rPr>
                <w:sz w:val="18"/>
                <w:szCs w:val="18"/>
                <w:lang w:val="es-BO"/>
              </w:rPr>
            </w:pPr>
            <w:r w:rsidRPr="0067783B">
              <w:rPr>
                <w:sz w:val="18"/>
                <w:szCs w:val="18"/>
                <w:lang w:val="es-BO"/>
              </w:rPr>
              <w:t>El BCB efectuará el pago por la totalidad del monto adjudicado por la provisión e instalación del sistema, una vez se emita la respectiva Acta de Recepción por la Comisión de Recepción y se reciba la factura correspondiente.</w:t>
            </w:r>
          </w:p>
          <w:p w:rsidR="005C5AF3" w:rsidRPr="0067783B" w:rsidRDefault="005C5AF3" w:rsidP="00437908">
            <w:pPr>
              <w:jc w:val="both"/>
              <w:rPr>
                <w:sz w:val="18"/>
                <w:szCs w:val="18"/>
                <w:lang w:val="es-BO"/>
              </w:rPr>
            </w:pPr>
          </w:p>
          <w:p w:rsidR="005C5AF3" w:rsidRDefault="005C5AF3" w:rsidP="00437908">
            <w:pPr>
              <w:jc w:val="both"/>
              <w:rPr>
                <w:sz w:val="18"/>
                <w:szCs w:val="18"/>
                <w:lang w:val="es-BO"/>
              </w:rPr>
            </w:pPr>
            <w:r w:rsidRPr="0067783B">
              <w:rPr>
                <w:sz w:val="18"/>
                <w:szCs w:val="18"/>
                <w:lang w:val="es-BO"/>
              </w:rPr>
              <w:t>El proveedor debe presentar la Factura, adjuntando el desglose del costo de los componentes correspondientes a la provisión del Sistema.</w:t>
            </w:r>
          </w:p>
          <w:p w:rsidR="005C5AF3" w:rsidRPr="0067783B" w:rsidRDefault="005C5AF3" w:rsidP="00437908">
            <w:pPr>
              <w:jc w:val="both"/>
              <w:rPr>
                <w:sz w:val="18"/>
                <w:szCs w:val="18"/>
                <w:lang w:val="es-BO"/>
              </w:rPr>
            </w:pP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5C5AF3">
            <w:pPr>
              <w:tabs>
                <w:tab w:val="left" w:pos="567"/>
                <w:tab w:val="left" w:pos="1064"/>
                <w:tab w:val="left" w:pos="1134"/>
                <w:tab w:val="left" w:pos="1418"/>
                <w:tab w:val="left" w:pos="1701"/>
                <w:tab w:val="left" w:pos="1985"/>
                <w:tab w:val="left" w:pos="2268"/>
                <w:tab w:val="left" w:pos="2552"/>
                <w:tab w:val="left" w:pos="3969"/>
                <w:tab w:val="left" w:pos="4253"/>
              </w:tabs>
              <w:ind w:left="360"/>
              <w:contextualSpacing/>
              <w:jc w:val="both"/>
              <w:rPr>
                <w:b/>
                <w:iCs/>
                <w:sz w:val="18"/>
                <w:szCs w:val="18"/>
                <w:lang w:val="es-BO"/>
              </w:rPr>
            </w:pPr>
            <w:r>
              <w:rPr>
                <w:b/>
                <w:bCs/>
                <w:sz w:val="18"/>
                <w:szCs w:val="18"/>
                <w:lang w:val="es-BO"/>
              </w:rPr>
              <w:t>I.</w:t>
            </w:r>
            <w:r w:rsidRPr="005C5AF3">
              <w:rPr>
                <w:b/>
                <w:bCs/>
                <w:sz w:val="18"/>
                <w:szCs w:val="18"/>
                <w:lang w:val="es-BO"/>
              </w:rPr>
              <w:t xml:space="preserve"> ANTICIPO</w:t>
            </w:r>
          </w:p>
        </w:tc>
      </w:tr>
      <w:tr w:rsidR="005C5AF3" w:rsidRPr="0067783B" w:rsidTr="005C5AF3">
        <w:trPr>
          <w:trHeight w:val="549"/>
        </w:trPr>
        <w:tc>
          <w:tcPr>
            <w:tcW w:w="2412" w:type="pct"/>
            <w:vAlign w:val="center"/>
          </w:tcPr>
          <w:p w:rsidR="005C5AF3" w:rsidRDefault="005C5AF3" w:rsidP="00437908">
            <w:pPr>
              <w:jc w:val="both"/>
              <w:rPr>
                <w:sz w:val="18"/>
                <w:szCs w:val="18"/>
                <w:lang w:val="es-BO"/>
              </w:rPr>
            </w:pPr>
            <w:r w:rsidRPr="0067783B">
              <w:rPr>
                <w:sz w:val="18"/>
                <w:szCs w:val="18"/>
                <w:lang w:val="es-BO"/>
              </w:rPr>
              <w:t xml:space="preserve">No se otorgará ningún anticipo para el presente proceso de adquisición. </w:t>
            </w:r>
          </w:p>
          <w:p w:rsidR="005C5AF3" w:rsidRPr="0067783B" w:rsidRDefault="005C5AF3" w:rsidP="00437908">
            <w:pPr>
              <w:jc w:val="both"/>
              <w:rPr>
                <w:sz w:val="18"/>
                <w:szCs w:val="18"/>
                <w:lang w:val="es-BO"/>
              </w:rPr>
            </w:pPr>
          </w:p>
        </w:tc>
        <w:tc>
          <w:tcPr>
            <w:tcW w:w="2340" w:type="pct"/>
            <w:gridSpan w:val="2"/>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5C5AF3" w:rsidRDefault="005C5AF3" w:rsidP="005C5AF3">
            <w:pPr>
              <w:tabs>
                <w:tab w:val="left" w:pos="567"/>
                <w:tab w:val="left" w:pos="851"/>
                <w:tab w:val="left" w:pos="1134"/>
                <w:tab w:val="left" w:pos="1418"/>
                <w:tab w:val="left" w:pos="1701"/>
                <w:tab w:val="left" w:pos="1985"/>
                <w:tab w:val="left" w:pos="2268"/>
                <w:tab w:val="left" w:pos="2552"/>
                <w:tab w:val="left" w:pos="3969"/>
                <w:tab w:val="left" w:pos="4253"/>
              </w:tabs>
              <w:ind w:left="360"/>
              <w:contextualSpacing/>
              <w:jc w:val="both"/>
              <w:rPr>
                <w:b/>
                <w:iCs/>
                <w:sz w:val="18"/>
                <w:szCs w:val="18"/>
                <w:lang w:val="es-BO"/>
              </w:rPr>
            </w:pPr>
            <w:r>
              <w:rPr>
                <w:b/>
                <w:bCs/>
                <w:sz w:val="18"/>
                <w:szCs w:val="18"/>
                <w:lang w:val="es-BO"/>
              </w:rPr>
              <w:t>J.</w:t>
            </w:r>
            <w:r w:rsidRPr="005C5AF3">
              <w:rPr>
                <w:b/>
                <w:bCs/>
                <w:sz w:val="18"/>
                <w:szCs w:val="18"/>
                <w:lang w:val="es-BO"/>
              </w:rPr>
              <w:t xml:space="preserve"> SUBCONTRATACIÓN</w:t>
            </w:r>
          </w:p>
        </w:tc>
      </w:tr>
      <w:tr w:rsidR="005C5AF3" w:rsidRPr="0067783B" w:rsidTr="005C5AF3">
        <w:trPr>
          <w:trHeight w:val="548"/>
        </w:trPr>
        <w:tc>
          <w:tcPr>
            <w:tcW w:w="2412" w:type="pct"/>
            <w:vAlign w:val="center"/>
          </w:tcPr>
          <w:p w:rsidR="005C5AF3" w:rsidRPr="0067783B" w:rsidRDefault="005C5AF3" w:rsidP="00437908">
            <w:pPr>
              <w:jc w:val="both"/>
              <w:rPr>
                <w:sz w:val="18"/>
                <w:szCs w:val="18"/>
                <w:lang w:val="es-BO"/>
              </w:rPr>
            </w:pPr>
            <w:r w:rsidRPr="0067783B">
              <w:rPr>
                <w:sz w:val="18"/>
                <w:szCs w:val="18"/>
                <w:lang w:val="es-BO"/>
              </w:rPr>
              <w:t>No se aceptará subcontrataciones para el presente proceso de adquisición.</w:t>
            </w:r>
          </w:p>
        </w:tc>
        <w:tc>
          <w:tcPr>
            <w:tcW w:w="2340" w:type="pct"/>
            <w:gridSpan w:val="2"/>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auto"/>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5C5AF3" w:rsidRPr="0067783B" w:rsidTr="005C5AF3">
        <w:trPr>
          <w:trHeight w:val="283"/>
        </w:trPr>
        <w:tc>
          <w:tcPr>
            <w:tcW w:w="5000" w:type="pct"/>
            <w:gridSpan w:val="6"/>
            <w:shd w:val="clear" w:color="auto" w:fill="17365D" w:themeFill="text2" w:themeFillShade="BF"/>
            <w:vAlign w:val="center"/>
          </w:tcPr>
          <w:p w:rsidR="005C5AF3" w:rsidRPr="008F50A3" w:rsidRDefault="005C5AF3" w:rsidP="005C5AF3">
            <w:pPr>
              <w:pStyle w:val="Prrafodelista"/>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sz w:val="18"/>
                <w:szCs w:val="18"/>
                <w:lang w:val="es-BO"/>
              </w:rPr>
              <w:t>K.</w:t>
            </w:r>
            <w:r>
              <w:rPr>
                <w:rFonts w:ascii="Verdana" w:hAnsi="Verdana"/>
                <w:b/>
                <w:sz w:val="18"/>
                <w:szCs w:val="18"/>
                <w:lang w:val="es-BO"/>
              </w:rPr>
              <w:t xml:space="preserve">  </w:t>
            </w:r>
            <w:r w:rsidRPr="008F50A3">
              <w:rPr>
                <w:rFonts w:ascii="Verdana" w:hAnsi="Verdana"/>
                <w:b/>
                <w:sz w:val="18"/>
                <w:szCs w:val="18"/>
                <w:lang w:val="es-BO"/>
              </w:rPr>
              <w:t>OBLIGACIONES DEL PROVEEDOR</w:t>
            </w:r>
          </w:p>
        </w:tc>
      </w:tr>
      <w:tr w:rsidR="005C5AF3" w:rsidRPr="0067783B" w:rsidTr="005C5AF3">
        <w:trPr>
          <w:trHeight w:val="283"/>
        </w:trPr>
        <w:tc>
          <w:tcPr>
            <w:tcW w:w="2412" w:type="pct"/>
            <w:vAlign w:val="center"/>
          </w:tcPr>
          <w:p w:rsidR="005C5AF3" w:rsidRPr="0067783B" w:rsidRDefault="005C5AF3" w:rsidP="00437908">
            <w:pPr>
              <w:jc w:val="both"/>
              <w:rPr>
                <w:sz w:val="18"/>
                <w:szCs w:val="18"/>
                <w:lang w:val="es-BO"/>
              </w:rPr>
            </w:pPr>
            <w:r w:rsidRPr="0067783B">
              <w:rPr>
                <w:sz w:val="18"/>
                <w:szCs w:val="18"/>
                <w:lang w:val="es-BO"/>
              </w:rPr>
              <w:t xml:space="preserve">El </w:t>
            </w:r>
            <w:r>
              <w:rPr>
                <w:sz w:val="18"/>
                <w:szCs w:val="18"/>
                <w:lang w:val="es-BO"/>
              </w:rPr>
              <w:t>proveedor</w:t>
            </w:r>
            <w:r w:rsidRPr="0067783B">
              <w:rPr>
                <w:sz w:val="18"/>
                <w:szCs w:val="18"/>
                <w:lang w:val="es-BO"/>
              </w:rPr>
              <w:t xml:space="preserve"> será directa y exclusivamente responsable del pago de sueldos, seguros, aportes, beneficios sociales y toda relación laboral con su personal. </w:t>
            </w:r>
          </w:p>
          <w:p w:rsidR="005C5AF3" w:rsidRPr="0067783B" w:rsidRDefault="005C5AF3" w:rsidP="00437908">
            <w:pPr>
              <w:jc w:val="both"/>
              <w:rPr>
                <w:sz w:val="18"/>
                <w:szCs w:val="18"/>
                <w:lang w:val="es-BO"/>
              </w:rPr>
            </w:pPr>
          </w:p>
          <w:p w:rsidR="005C5AF3" w:rsidRPr="0067783B" w:rsidRDefault="005C5AF3" w:rsidP="00437908">
            <w:pPr>
              <w:jc w:val="both"/>
              <w:rPr>
                <w:sz w:val="18"/>
                <w:szCs w:val="18"/>
                <w:lang w:val="es-BO"/>
              </w:rPr>
            </w:pPr>
            <w:r w:rsidRPr="0067783B">
              <w:rPr>
                <w:sz w:val="18"/>
                <w:szCs w:val="18"/>
                <w:lang w:val="es-BO"/>
              </w:rPr>
              <w:t xml:space="preserve">Asimismo, </w:t>
            </w:r>
            <w:r>
              <w:rPr>
                <w:sz w:val="18"/>
                <w:szCs w:val="18"/>
                <w:lang w:val="es-BO"/>
              </w:rPr>
              <w:t>el proveedor</w:t>
            </w:r>
            <w:r w:rsidRPr="0067783B">
              <w:rPr>
                <w:sz w:val="18"/>
                <w:szCs w:val="18"/>
                <w:lang w:val="es-BO"/>
              </w:rPr>
              <w:t xml:space="preserve"> tiene la obligación de proveer a su personal de ropa de trabajo, equipos de protección personal contra riesgos de seguridad ocupacional y herramientas adecuadas para el trabajo de acuerdo al Decreto Supremo N°108 y a la Resolución </w:t>
            </w:r>
            <w:r w:rsidRPr="00DC7471">
              <w:rPr>
                <w:sz w:val="18"/>
                <w:szCs w:val="18"/>
                <w:lang w:val="es-BO"/>
              </w:rPr>
              <w:t>Ministerial N° 527/09. Para tal efecto, el Departamento de Seguridad y Contingencias</w:t>
            </w:r>
            <w:r>
              <w:rPr>
                <w:sz w:val="18"/>
                <w:szCs w:val="18"/>
                <w:lang w:val="es-BO"/>
              </w:rPr>
              <w:t xml:space="preserve"> (</w:t>
            </w:r>
            <w:r w:rsidRPr="0067783B">
              <w:rPr>
                <w:sz w:val="18"/>
                <w:szCs w:val="18"/>
                <w:lang w:val="es-BO"/>
              </w:rPr>
              <w:t>DSC</w:t>
            </w:r>
            <w:r>
              <w:rPr>
                <w:sz w:val="18"/>
                <w:szCs w:val="18"/>
                <w:lang w:val="es-BO"/>
              </w:rPr>
              <w:t>)</w:t>
            </w:r>
            <w:r w:rsidRPr="0067783B">
              <w:rPr>
                <w:sz w:val="18"/>
                <w:szCs w:val="18"/>
                <w:lang w:val="es-BO"/>
              </w:rPr>
              <w:t xml:space="preserve"> verificará el cumplimiento de la normativa vigente en seguridad ocupacional.</w:t>
            </w:r>
          </w:p>
          <w:p w:rsidR="005C5AF3" w:rsidRPr="0067783B" w:rsidRDefault="005C5AF3" w:rsidP="00437908">
            <w:pPr>
              <w:jc w:val="both"/>
              <w:rPr>
                <w:sz w:val="18"/>
                <w:szCs w:val="18"/>
                <w:lang w:val="es-BO"/>
              </w:rPr>
            </w:pPr>
          </w:p>
          <w:p w:rsidR="005C5AF3" w:rsidRDefault="005C5AF3" w:rsidP="00437908">
            <w:pPr>
              <w:jc w:val="both"/>
              <w:rPr>
                <w:sz w:val="18"/>
                <w:szCs w:val="18"/>
                <w:lang w:val="es-BO"/>
              </w:rPr>
            </w:pPr>
            <w:r w:rsidRPr="0067783B">
              <w:rPr>
                <w:sz w:val="18"/>
                <w:szCs w:val="18"/>
                <w:lang w:val="es-BO"/>
              </w:rPr>
              <w:t>En ambos casos el BCB queda liberado de cualquier obligación o responsabilidad, desde el inicio del contrato.</w:t>
            </w:r>
          </w:p>
          <w:p w:rsidR="005C5AF3" w:rsidRPr="0067783B" w:rsidRDefault="005C5AF3" w:rsidP="00437908">
            <w:pPr>
              <w:jc w:val="both"/>
              <w:rPr>
                <w:i/>
                <w:sz w:val="18"/>
                <w:szCs w:val="18"/>
                <w:lang w:val="es-BO"/>
              </w:rPr>
            </w:pPr>
            <w:r w:rsidRPr="0067783B">
              <w:rPr>
                <w:i/>
                <w:sz w:val="18"/>
                <w:szCs w:val="18"/>
                <w:lang w:val="es-BO"/>
              </w:rPr>
              <w:t xml:space="preserve"> </w:t>
            </w:r>
          </w:p>
          <w:p w:rsidR="005C5AF3" w:rsidRPr="0067783B" w:rsidRDefault="005C5AF3" w:rsidP="00437908">
            <w:pPr>
              <w:jc w:val="both"/>
              <w:rPr>
                <w:b/>
                <w:sz w:val="18"/>
                <w:szCs w:val="18"/>
                <w:lang w:val="es-BO"/>
              </w:rPr>
            </w:pPr>
            <w:r w:rsidRPr="0067783B">
              <w:rPr>
                <w:b/>
                <w:i/>
                <w:sz w:val="18"/>
                <w:szCs w:val="18"/>
                <w:lang w:val="es-BO"/>
              </w:rPr>
              <w:t>(Manifestar aceptación)</w:t>
            </w:r>
          </w:p>
        </w:tc>
        <w:tc>
          <w:tcPr>
            <w:tcW w:w="2340" w:type="pct"/>
            <w:gridSpan w:val="2"/>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83" w:type="pct"/>
            <w:shd w:val="reverseDiagStripe" w:color="auto" w:fill="D9D9D9"/>
            <w:vAlign w:val="center"/>
          </w:tcPr>
          <w:p w:rsidR="005C5AF3" w:rsidRPr="0067783B" w:rsidRDefault="005C5AF3" w:rsidP="00437908">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rsidR="00E84719" w:rsidRDefault="00E84719" w:rsidP="00E84719">
      <w:pPr>
        <w:jc w:val="both"/>
        <w:rPr>
          <w:rFonts w:cs="Arial"/>
          <w:sz w:val="18"/>
          <w:szCs w:val="18"/>
          <w:lang w:val="es-BO"/>
        </w:rPr>
      </w:pPr>
    </w:p>
    <w:p w:rsidR="00CD5EA9" w:rsidRDefault="00CD5EA9" w:rsidP="00E84719">
      <w:pPr>
        <w:jc w:val="both"/>
        <w:rPr>
          <w:rFonts w:cs="Arial"/>
          <w:sz w:val="18"/>
          <w:szCs w:val="18"/>
          <w:lang w:val="es-BO"/>
        </w:rPr>
      </w:pPr>
    </w:p>
    <w:p w:rsidR="00E84719" w:rsidRPr="002065A2" w:rsidRDefault="00E84719" w:rsidP="00E84719">
      <w:pPr>
        <w:pBdr>
          <w:top w:val="single" w:sz="4" w:space="1" w:color="auto"/>
          <w:left w:val="single" w:sz="4" w:space="0" w:color="auto"/>
          <w:bottom w:val="single" w:sz="4" w:space="1" w:color="auto"/>
          <w:right w:val="single" w:sz="4" w:space="31" w:color="auto"/>
        </w:pBdr>
        <w:shd w:val="clear" w:color="auto" w:fill="FFFFFF" w:themeFill="background1"/>
        <w:ind w:right="616"/>
        <w:rPr>
          <w:rFonts w:cs="Arial"/>
          <w:b/>
          <w:color w:val="31849B"/>
        </w:rPr>
      </w:pPr>
      <w:r w:rsidRPr="002065A2">
        <w:rPr>
          <w:rFonts w:cs="Arial"/>
          <w:b/>
          <w:color w:val="31849B"/>
          <w:sz w:val="20"/>
        </w:rPr>
        <w:t>NOTA:</w:t>
      </w:r>
    </w:p>
    <w:p w:rsidR="00E84719" w:rsidRPr="002065A2" w:rsidRDefault="00E84719" w:rsidP="00E84719">
      <w:pPr>
        <w:pBdr>
          <w:top w:val="single" w:sz="4" w:space="1" w:color="auto"/>
          <w:left w:val="single" w:sz="4" w:space="0" w:color="auto"/>
          <w:bottom w:val="single" w:sz="4" w:space="1" w:color="auto"/>
          <w:right w:val="single" w:sz="4" w:space="31" w:color="auto"/>
        </w:pBdr>
        <w:shd w:val="clear" w:color="auto" w:fill="FFFFFF" w:themeFill="background1"/>
        <w:ind w:right="616"/>
        <w:jc w:val="both"/>
        <w:rPr>
          <w:rFonts w:cs="Arial"/>
          <w:sz w:val="20"/>
          <w:szCs w:val="18"/>
        </w:rPr>
      </w:pPr>
      <w:r w:rsidRPr="002065A2">
        <w:rPr>
          <w:rFonts w:cs="Arial"/>
          <w:sz w:val="18"/>
          <w:szCs w:val="18"/>
        </w:rPr>
        <w:t>El Proponente también podrá ofertar características superiores a las solicitadas en el presente Formulario, que mejo</w:t>
      </w:r>
      <w:r>
        <w:rPr>
          <w:rFonts w:cs="Arial"/>
          <w:sz w:val="18"/>
          <w:szCs w:val="18"/>
        </w:rPr>
        <w:t>ren la calidad de los bienes</w:t>
      </w:r>
      <w:r w:rsidRPr="002065A2">
        <w:rPr>
          <w:rFonts w:cs="Arial"/>
          <w:sz w:val="18"/>
          <w:szCs w:val="18"/>
        </w:rPr>
        <w:t xml:space="preserve"> y/o requisitos solicitados y/</w:t>
      </w:r>
      <w:proofErr w:type="spellStart"/>
      <w:r w:rsidRPr="002065A2">
        <w:rPr>
          <w:rFonts w:cs="Arial"/>
          <w:sz w:val="18"/>
          <w:szCs w:val="18"/>
        </w:rPr>
        <w:t>o</w:t>
      </w:r>
      <w:proofErr w:type="spellEnd"/>
      <w:r w:rsidRPr="002065A2">
        <w:rPr>
          <w:rFonts w:cs="Arial"/>
          <w:sz w:val="18"/>
          <w:szCs w:val="18"/>
        </w:rPr>
        <w:t xml:space="preserve"> ofertados, siempre que estas características fuesen beneficiosas para la entidad y/o no afecten el fin para el cual fue</w:t>
      </w:r>
      <w:r>
        <w:rPr>
          <w:rFonts w:cs="Arial"/>
          <w:sz w:val="18"/>
          <w:szCs w:val="18"/>
        </w:rPr>
        <w:t>ron</w:t>
      </w:r>
      <w:r w:rsidRPr="002065A2">
        <w:rPr>
          <w:rFonts w:cs="Arial"/>
          <w:sz w:val="18"/>
          <w:szCs w:val="18"/>
        </w:rPr>
        <w:t xml:space="preserve"> requerido</w:t>
      </w:r>
      <w:r>
        <w:rPr>
          <w:rFonts w:cs="Arial"/>
          <w:sz w:val="18"/>
          <w:szCs w:val="18"/>
        </w:rPr>
        <w:t>s los</w:t>
      </w:r>
      <w:r w:rsidRPr="002065A2">
        <w:rPr>
          <w:rFonts w:cs="Arial"/>
          <w:sz w:val="18"/>
          <w:szCs w:val="18"/>
        </w:rPr>
        <w:t xml:space="preserve"> bien</w:t>
      </w:r>
      <w:r>
        <w:rPr>
          <w:rFonts w:cs="Arial"/>
          <w:sz w:val="18"/>
          <w:szCs w:val="18"/>
        </w:rPr>
        <w:t>es</w:t>
      </w:r>
      <w:r w:rsidRPr="002065A2">
        <w:rPr>
          <w:rFonts w:cs="Arial"/>
          <w:sz w:val="18"/>
          <w:szCs w:val="18"/>
        </w:rPr>
        <w:t>.</w:t>
      </w:r>
    </w:p>
    <w:p w:rsidR="00E84719" w:rsidRDefault="00E84719" w:rsidP="00E84719">
      <w:pPr>
        <w:ind w:right="616"/>
        <w:jc w:val="both"/>
        <w:rPr>
          <w:rFonts w:cs="Arial"/>
          <w:sz w:val="18"/>
          <w:szCs w:val="18"/>
          <w:lang w:val="es-BO"/>
        </w:rPr>
      </w:pPr>
    </w:p>
    <w:p w:rsidR="00E84719" w:rsidRDefault="00E84719" w:rsidP="00E84719">
      <w:pPr>
        <w:ind w:right="616"/>
        <w:jc w:val="both"/>
        <w:rPr>
          <w:rFonts w:cs="Arial"/>
          <w:sz w:val="18"/>
          <w:szCs w:val="18"/>
          <w:lang w:val="es-BO"/>
        </w:rPr>
      </w:pPr>
    </w:p>
    <w:p w:rsidR="00E84719" w:rsidRDefault="00E84719" w:rsidP="00E84719">
      <w:pPr>
        <w:ind w:right="616"/>
        <w:jc w:val="both"/>
        <w:rPr>
          <w:rFonts w:cs="Arial"/>
          <w:sz w:val="18"/>
          <w:szCs w:val="18"/>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5C5AF3" w:rsidRDefault="005C5AF3" w:rsidP="00745CFA">
      <w:pPr>
        <w:jc w:val="center"/>
        <w:rPr>
          <w:rFonts w:cs="Arial"/>
          <w:b/>
          <w:sz w:val="18"/>
          <w:szCs w:val="18"/>
          <w:lang w:val="es-BO"/>
        </w:rPr>
      </w:pPr>
    </w:p>
    <w:p w:rsidR="005C5AF3" w:rsidRDefault="005C5AF3" w:rsidP="00745CFA">
      <w:pPr>
        <w:jc w:val="center"/>
        <w:rPr>
          <w:rFonts w:cs="Arial"/>
          <w:b/>
          <w:sz w:val="18"/>
          <w:szCs w:val="18"/>
          <w:lang w:val="es-BO"/>
        </w:rPr>
      </w:pPr>
    </w:p>
    <w:p w:rsidR="005C5AF3" w:rsidRDefault="005C5AF3" w:rsidP="00745CFA">
      <w:pPr>
        <w:jc w:val="center"/>
        <w:rPr>
          <w:rFonts w:cs="Arial"/>
          <w:b/>
          <w:sz w:val="18"/>
          <w:szCs w:val="18"/>
          <w:lang w:val="es-BO"/>
        </w:rPr>
      </w:pPr>
    </w:p>
    <w:p w:rsidR="005C5AF3" w:rsidRDefault="005C5AF3" w:rsidP="00745CFA">
      <w:pPr>
        <w:jc w:val="center"/>
        <w:rPr>
          <w:rFonts w:cs="Arial"/>
          <w:b/>
          <w:sz w:val="18"/>
          <w:szCs w:val="18"/>
          <w:lang w:val="es-BO"/>
        </w:rPr>
      </w:pPr>
    </w:p>
    <w:p w:rsidR="005C5AF3" w:rsidRDefault="005C5AF3" w:rsidP="00745CFA">
      <w:pPr>
        <w:jc w:val="center"/>
        <w:rPr>
          <w:rFonts w:cs="Arial"/>
          <w:b/>
          <w:sz w:val="18"/>
          <w:szCs w:val="18"/>
          <w:lang w:val="es-BO"/>
        </w:rPr>
      </w:pPr>
    </w:p>
    <w:p w:rsidR="005C5AF3" w:rsidRDefault="005C5AF3" w:rsidP="00745CFA">
      <w:pPr>
        <w:jc w:val="center"/>
        <w:rPr>
          <w:rFonts w:cs="Arial"/>
          <w:b/>
          <w:sz w:val="18"/>
          <w:szCs w:val="18"/>
          <w:lang w:val="es-BO"/>
        </w:rPr>
      </w:pPr>
      <w:bookmarkStart w:id="73" w:name="_GoBack"/>
      <w:bookmarkEnd w:id="73"/>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956A72">
        <w:rPr>
          <w:rFonts w:ascii="Arial" w:hAnsi="Arial" w:cs="Arial"/>
          <w:iCs/>
          <w:sz w:val="20"/>
          <w:szCs w:val="24"/>
        </w:rPr>
        <w:t>1</w:t>
      </w:r>
      <w:r w:rsidR="00071CEE">
        <w:rPr>
          <w:rFonts w:ascii="Arial" w:hAnsi="Arial" w:cs="Arial"/>
          <w:iCs/>
          <w:sz w:val="20"/>
          <w:szCs w:val="24"/>
        </w:rPr>
        <w:t>68</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23-0951-00-0000000-0-0</w:t>
      </w:r>
    </w:p>
    <w:p w:rsidR="004C1D54" w:rsidRDefault="004C1D54" w:rsidP="004C1D54">
      <w:pPr>
        <w:widowControl w:val="0"/>
        <w:jc w:val="both"/>
        <w:rPr>
          <w:rFonts w:ascii="Arial" w:hAnsi="Arial" w:cs="Arial"/>
          <w:bCs/>
          <w:lang w:val="en-US"/>
        </w:rPr>
      </w:pPr>
    </w:p>
    <w:p w:rsidR="00071CEE" w:rsidRPr="00071CEE" w:rsidRDefault="00071CEE" w:rsidP="00071CEE">
      <w:pPr>
        <w:jc w:val="both"/>
        <w:rPr>
          <w:rFonts w:ascii="Arial" w:hAnsi="Arial" w:cs="Arial"/>
          <w:sz w:val="20"/>
          <w:szCs w:val="20"/>
          <w:lang w:val="es-CL"/>
        </w:rPr>
      </w:pPr>
      <w:bookmarkStart w:id="74" w:name="OLE_LINK1"/>
      <w:bookmarkStart w:id="75" w:name="OLE_LINK2"/>
      <w:r w:rsidRPr="00071CEE">
        <w:rPr>
          <w:rFonts w:ascii="Arial" w:hAnsi="Arial" w:cs="Arial"/>
          <w:b/>
          <w:bCs/>
          <w:iCs/>
          <w:sz w:val="20"/>
          <w:szCs w:val="20"/>
          <w:lang w:val="es-ES_tradnl"/>
        </w:rPr>
        <w:t>Contrato Administrativo para la Provisión e Instalación de Alarmas de Pánico para Cajas del BCB</w:t>
      </w:r>
      <w:r w:rsidRPr="00071CEE">
        <w:rPr>
          <w:rFonts w:ascii="Arial" w:hAnsi="Arial" w:cs="Arial"/>
          <w:bCs/>
          <w:iCs/>
          <w:spacing w:val="-6"/>
          <w:sz w:val="20"/>
          <w:szCs w:val="20"/>
          <w:lang w:val="es-ES_tradnl"/>
        </w:rPr>
        <w:t>,</w:t>
      </w:r>
      <w:r w:rsidRPr="00071CEE">
        <w:rPr>
          <w:rFonts w:ascii="Arial" w:hAnsi="Arial" w:cs="Arial"/>
          <w:bCs/>
          <w:spacing w:val="-6"/>
          <w:sz w:val="20"/>
          <w:szCs w:val="20"/>
          <w:lang w:val="es-ES_tradnl"/>
        </w:rPr>
        <w:t xml:space="preserve"> </w:t>
      </w:r>
      <w:r w:rsidRPr="00071CEE">
        <w:rPr>
          <w:rFonts w:ascii="Arial" w:hAnsi="Arial" w:cs="Arial"/>
          <w:sz w:val="20"/>
          <w:szCs w:val="20"/>
          <w:lang w:val="es-CL"/>
        </w:rPr>
        <w:t>sujeto al tenor de las siguientes cláusulas:</w:t>
      </w:r>
    </w:p>
    <w:p w:rsidR="00071CEE" w:rsidRPr="00071CEE" w:rsidRDefault="00071CEE" w:rsidP="00071CEE">
      <w:pPr>
        <w:tabs>
          <w:tab w:val="left" w:pos="5198"/>
        </w:tabs>
        <w:jc w:val="both"/>
        <w:rPr>
          <w:rFonts w:ascii="Arial" w:hAnsi="Arial" w:cs="Arial"/>
          <w:b/>
          <w:sz w:val="20"/>
          <w:szCs w:val="20"/>
          <w:lang w:val="es-CL"/>
        </w:rPr>
      </w:pPr>
      <w:r w:rsidRPr="00071CEE">
        <w:rPr>
          <w:rFonts w:ascii="Arial" w:hAnsi="Arial" w:cs="Arial"/>
          <w:b/>
          <w:sz w:val="20"/>
          <w:szCs w:val="20"/>
          <w:lang w:val="es-CL"/>
        </w:rPr>
        <w:tab/>
      </w:r>
    </w:p>
    <w:p w:rsidR="00071CEE" w:rsidRPr="00071CEE" w:rsidRDefault="00071CEE" w:rsidP="00071CEE">
      <w:pPr>
        <w:jc w:val="both"/>
        <w:rPr>
          <w:rFonts w:ascii="Arial" w:hAnsi="Arial" w:cs="Arial"/>
          <w:sz w:val="20"/>
          <w:szCs w:val="20"/>
        </w:rPr>
      </w:pPr>
      <w:r w:rsidRPr="00071CEE">
        <w:rPr>
          <w:rFonts w:ascii="Arial" w:hAnsi="Arial" w:cs="Arial"/>
          <w:b/>
          <w:sz w:val="20"/>
          <w:szCs w:val="20"/>
        </w:rPr>
        <w:t xml:space="preserve">CLÁUSULA PRIMERA.- (LAS PARTES) </w:t>
      </w:r>
      <w:r w:rsidRPr="00071CEE">
        <w:rPr>
          <w:rFonts w:ascii="Arial" w:hAnsi="Arial" w:cs="Arial"/>
          <w:sz w:val="20"/>
          <w:szCs w:val="20"/>
          <w:lang w:val="es-ES_tradnl"/>
        </w:rPr>
        <w:t>Las partes contratantes son</w:t>
      </w:r>
      <w:r w:rsidRPr="00071CEE">
        <w:rPr>
          <w:rFonts w:ascii="Arial" w:hAnsi="Arial" w:cs="Arial"/>
          <w:sz w:val="20"/>
          <w:szCs w:val="20"/>
        </w:rPr>
        <w:t>:</w:t>
      </w:r>
    </w:p>
    <w:p w:rsidR="00071CEE" w:rsidRPr="00071CEE" w:rsidRDefault="00071CEE" w:rsidP="00071CEE">
      <w:pPr>
        <w:jc w:val="both"/>
        <w:rPr>
          <w:rFonts w:ascii="Arial" w:hAnsi="Arial" w:cs="Arial"/>
          <w:sz w:val="20"/>
          <w:szCs w:val="20"/>
        </w:rPr>
      </w:pPr>
    </w:p>
    <w:p w:rsidR="00071CEE" w:rsidRPr="00071CEE" w:rsidRDefault="00071CEE" w:rsidP="00071CEE">
      <w:pPr>
        <w:widowControl w:val="0"/>
        <w:numPr>
          <w:ilvl w:val="1"/>
          <w:numId w:val="32"/>
        </w:numPr>
        <w:jc w:val="both"/>
        <w:rPr>
          <w:rFonts w:ascii="Arial" w:hAnsi="Arial" w:cs="Arial"/>
          <w:sz w:val="20"/>
          <w:szCs w:val="20"/>
          <w:lang w:val="es-ES_tradnl"/>
        </w:rPr>
      </w:pPr>
      <w:r w:rsidRPr="00071CEE">
        <w:rPr>
          <w:rFonts w:ascii="Arial" w:hAnsi="Arial" w:cs="Arial"/>
          <w:sz w:val="20"/>
          <w:szCs w:val="20"/>
          <w:lang w:val="es-ES_tradnl"/>
        </w:rPr>
        <w:t xml:space="preserve">El </w:t>
      </w:r>
      <w:r w:rsidRPr="00071CEE">
        <w:rPr>
          <w:rFonts w:ascii="Arial" w:hAnsi="Arial" w:cs="Arial"/>
          <w:b/>
          <w:bCs/>
          <w:sz w:val="20"/>
          <w:szCs w:val="20"/>
          <w:lang w:val="es-ES_tradnl"/>
        </w:rPr>
        <w:t>BANCO CENTRAL DE BOLIVIA</w:t>
      </w:r>
      <w:r w:rsidRPr="00071CEE">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071CEE">
        <w:rPr>
          <w:rFonts w:ascii="Arial" w:hAnsi="Arial" w:cs="Arial"/>
          <w:b/>
          <w:sz w:val="20"/>
          <w:szCs w:val="20"/>
          <w:lang w:val="es-ES_tradnl"/>
        </w:rPr>
        <w:t>Luis Gustavo Aguilar Poma</w:t>
      </w:r>
      <w:r w:rsidRPr="00071CEE">
        <w:rPr>
          <w:rFonts w:ascii="Arial" w:hAnsi="Arial" w:cs="Arial"/>
          <w:sz w:val="20"/>
          <w:szCs w:val="20"/>
          <w:lang w:val="es-ES_tradnl"/>
        </w:rPr>
        <w:t xml:space="preserve">, con Cédula de Identidad Nº </w:t>
      </w:r>
      <w:r w:rsidRPr="00071CEE">
        <w:rPr>
          <w:rFonts w:ascii="Arial" w:hAnsi="Arial" w:cs="Arial"/>
          <w:sz w:val="20"/>
          <w:szCs w:val="20"/>
        </w:rPr>
        <w:t>3369319</w:t>
      </w:r>
      <w:r w:rsidRPr="00071CEE">
        <w:rPr>
          <w:rFonts w:ascii="Arial" w:hAnsi="Arial" w:cs="Arial"/>
          <w:sz w:val="20"/>
          <w:szCs w:val="20"/>
          <w:lang w:val="es-ES_tradnl"/>
        </w:rPr>
        <w:t xml:space="preserve"> expedida en La Paz, como Subgerente de Servicios Generales de acuerdo a su designación efectuada mediante Acción de Personal N° 189/2023 de 22 de febrero de 2023 y a lo dispuesto en el </w:t>
      </w:r>
      <w:r w:rsidRPr="00071CEE">
        <w:rPr>
          <w:rFonts w:ascii="Arial" w:hAnsi="Arial" w:cs="Arial"/>
          <w:sz w:val="20"/>
          <w:szCs w:val="20"/>
        </w:rPr>
        <w:t xml:space="preserve">artículo 12 del </w:t>
      </w:r>
      <w:r w:rsidRPr="00071CEE">
        <w:rPr>
          <w:rFonts w:ascii="Arial" w:hAnsi="Arial" w:cs="Arial"/>
          <w:sz w:val="20"/>
          <w:szCs w:val="20"/>
          <w:lang w:val="es-CL"/>
        </w:rPr>
        <w:t xml:space="preserve">Reglamento Específico del Sistema de Administración de Bienes y Servicios (RE-SABS) del Banco Central de </w:t>
      </w:r>
      <w:r w:rsidRPr="00071CEE">
        <w:rPr>
          <w:rFonts w:ascii="Arial" w:hAnsi="Arial" w:cs="Arial"/>
          <w:sz w:val="20"/>
          <w:szCs w:val="20"/>
        </w:rPr>
        <w:t xml:space="preserve">Bolivia, aprobado mediante Resolución de Directorio N° 147/2015 de 18 de agosto de 2015, sus modificaciones y a la Resolución PRES - GAL N° 19/2022 de 5 de septiembre de 2022, </w:t>
      </w:r>
      <w:r w:rsidRPr="00071CEE">
        <w:rPr>
          <w:rFonts w:ascii="Arial" w:hAnsi="Arial" w:cs="Arial"/>
          <w:sz w:val="20"/>
          <w:szCs w:val="20"/>
          <w:lang w:val="es-ES_tradnl"/>
        </w:rPr>
        <w:t xml:space="preserve">que en adelante se denominará la </w:t>
      </w:r>
      <w:r w:rsidRPr="00071CEE">
        <w:rPr>
          <w:rFonts w:ascii="Arial" w:hAnsi="Arial" w:cs="Arial"/>
          <w:b/>
          <w:bCs/>
          <w:sz w:val="20"/>
          <w:szCs w:val="20"/>
          <w:lang w:val="es-ES_tradnl"/>
        </w:rPr>
        <w:t>ENTIDAD</w:t>
      </w:r>
      <w:r w:rsidRPr="00071CEE">
        <w:rPr>
          <w:rFonts w:ascii="Arial" w:hAnsi="Arial" w:cs="Arial"/>
          <w:bCs/>
          <w:sz w:val="20"/>
          <w:szCs w:val="20"/>
          <w:lang w:val="es-ES_tradnl"/>
        </w:rPr>
        <w:t>.</w:t>
      </w:r>
      <w:r w:rsidRPr="00071CEE">
        <w:rPr>
          <w:rFonts w:ascii="Arial" w:hAnsi="Arial" w:cs="Arial"/>
          <w:sz w:val="20"/>
          <w:szCs w:val="20"/>
        </w:rPr>
        <w:t xml:space="preserve"> </w:t>
      </w:r>
    </w:p>
    <w:p w:rsidR="00071CEE" w:rsidRPr="00071CEE" w:rsidRDefault="00071CEE" w:rsidP="00071CEE">
      <w:pPr>
        <w:ind w:left="720"/>
        <w:jc w:val="both"/>
        <w:rPr>
          <w:rFonts w:ascii="Arial" w:hAnsi="Arial" w:cs="Arial"/>
          <w:sz w:val="20"/>
          <w:szCs w:val="20"/>
          <w:lang w:val="es-ES_tradnl"/>
        </w:rPr>
      </w:pPr>
    </w:p>
    <w:p w:rsidR="00071CEE" w:rsidRPr="00071CEE" w:rsidRDefault="00071CEE" w:rsidP="00071CEE">
      <w:pPr>
        <w:numPr>
          <w:ilvl w:val="1"/>
          <w:numId w:val="32"/>
        </w:numPr>
        <w:jc w:val="both"/>
        <w:rPr>
          <w:rFonts w:ascii="Arial" w:hAnsi="Arial" w:cs="Arial"/>
          <w:sz w:val="20"/>
          <w:szCs w:val="20"/>
          <w:lang w:val="es-ES_tradnl"/>
        </w:rPr>
      </w:pPr>
      <w:r w:rsidRPr="00071CEE">
        <w:rPr>
          <w:rFonts w:ascii="Arial" w:hAnsi="Arial" w:cs="Arial"/>
          <w:b/>
          <w:sz w:val="20"/>
          <w:szCs w:val="20"/>
          <w:lang w:val="es-ES_tradnl"/>
        </w:rPr>
        <w:t>____________</w:t>
      </w:r>
      <w:r w:rsidRPr="00071CEE">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071CEE">
        <w:rPr>
          <w:rFonts w:ascii="Arial" w:hAnsi="Arial" w:cs="Arial"/>
          <w:sz w:val="20"/>
          <w:szCs w:val="20"/>
          <w:lang w:val="es-ES_tradnl"/>
        </w:rPr>
        <w:t>de</w:t>
      </w:r>
      <w:proofErr w:type="spellEnd"/>
      <w:r w:rsidRPr="00071CEE">
        <w:rPr>
          <w:rFonts w:ascii="Arial" w:hAnsi="Arial" w:cs="Arial"/>
          <w:sz w:val="20"/>
          <w:szCs w:val="20"/>
          <w:lang w:val="es-ES_tradnl"/>
        </w:rPr>
        <w:t xml:space="preserve"> la ciudad de _______ - Bolivia, representada legalmente por ____________________________, con Cédula de Identidad N° </w:t>
      </w:r>
      <w:r w:rsidRPr="00071CEE">
        <w:rPr>
          <w:rFonts w:ascii="Arial" w:hAnsi="Arial" w:cs="Arial"/>
          <w:sz w:val="20"/>
          <w:szCs w:val="20"/>
        </w:rPr>
        <w:t>_________</w:t>
      </w:r>
      <w:r w:rsidRPr="00071CEE">
        <w:rPr>
          <w:rFonts w:ascii="Arial" w:hAnsi="Arial" w:cs="Arial"/>
          <w:sz w:val="20"/>
          <w:szCs w:val="20"/>
          <w:lang w:val="es-ES_tradnl"/>
        </w:rPr>
        <w:t xml:space="preserve">, expedida en la ciudad de __________, conforme al Testimonio de Poder Nº ____/____ de ____de _______ </w:t>
      </w:r>
      <w:proofErr w:type="spellStart"/>
      <w:r w:rsidRPr="00071CEE">
        <w:rPr>
          <w:rFonts w:ascii="Arial" w:hAnsi="Arial" w:cs="Arial"/>
          <w:sz w:val="20"/>
          <w:szCs w:val="20"/>
          <w:lang w:val="es-ES_tradnl"/>
        </w:rPr>
        <w:t>de</w:t>
      </w:r>
      <w:proofErr w:type="spellEnd"/>
      <w:r w:rsidRPr="00071CEE">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071CEE">
        <w:rPr>
          <w:rFonts w:ascii="Arial" w:hAnsi="Arial" w:cs="Arial"/>
          <w:b/>
          <w:sz w:val="20"/>
          <w:szCs w:val="20"/>
          <w:lang w:val="es-ES_tradnl"/>
        </w:rPr>
        <w:t>PROVEEDOR</w:t>
      </w:r>
      <w:r w:rsidRPr="00071CEE">
        <w:rPr>
          <w:rFonts w:ascii="Arial" w:hAnsi="Arial" w:cs="Arial"/>
          <w:sz w:val="20"/>
          <w:szCs w:val="20"/>
          <w:lang w:val="es-ES_tradnl"/>
        </w:rPr>
        <w:t>.</w:t>
      </w:r>
    </w:p>
    <w:p w:rsidR="00071CEE" w:rsidRPr="00071CEE" w:rsidRDefault="00071CEE" w:rsidP="00071CEE">
      <w:pPr>
        <w:jc w:val="both"/>
        <w:rPr>
          <w:rFonts w:ascii="Arial" w:hAnsi="Arial" w:cs="Arial"/>
          <w:sz w:val="20"/>
          <w:szCs w:val="20"/>
          <w:lang w:val="es-ES_tradnl"/>
        </w:rPr>
      </w:pPr>
    </w:p>
    <w:p w:rsidR="00071CEE" w:rsidRPr="00071CEE" w:rsidRDefault="00071CEE" w:rsidP="00071CEE">
      <w:pPr>
        <w:jc w:val="both"/>
        <w:rPr>
          <w:rFonts w:ascii="Arial" w:hAnsi="Arial" w:cs="Arial"/>
          <w:b/>
          <w:sz w:val="20"/>
          <w:szCs w:val="20"/>
        </w:rPr>
      </w:pPr>
      <w:r w:rsidRPr="00071CEE">
        <w:rPr>
          <w:rFonts w:ascii="Arial" w:hAnsi="Arial" w:cs="Arial"/>
          <w:sz w:val="20"/>
          <w:szCs w:val="20"/>
          <w:lang w:val="es-ES_tradnl"/>
        </w:rPr>
        <w:t xml:space="preserve">La </w:t>
      </w:r>
      <w:r w:rsidRPr="00071CEE">
        <w:rPr>
          <w:rFonts w:ascii="Arial" w:hAnsi="Arial" w:cs="Arial"/>
          <w:b/>
          <w:bCs/>
          <w:sz w:val="20"/>
          <w:szCs w:val="20"/>
          <w:lang w:val="es-ES_tradnl"/>
        </w:rPr>
        <w:t>ENTIDAD</w:t>
      </w:r>
      <w:r w:rsidRPr="00071CEE">
        <w:rPr>
          <w:rFonts w:ascii="Arial" w:hAnsi="Arial" w:cs="Arial"/>
          <w:sz w:val="20"/>
          <w:szCs w:val="20"/>
          <w:lang w:val="es-ES_tradnl"/>
        </w:rPr>
        <w:t xml:space="preserve"> y el </w:t>
      </w:r>
      <w:r w:rsidRPr="00071CEE">
        <w:rPr>
          <w:rFonts w:ascii="Arial" w:hAnsi="Arial" w:cs="Arial"/>
          <w:b/>
          <w:bCs/>
          <w:sz w:val="20"/>
          <w:szCs w:val="20"/>
          <w:lang w:val="es-ES_tradnl"/>
        </w:rPr>
        <w:t xml:space="preserve">PROVEEDOR </w:t>
      </w:r>
      <w:r w:rsidRPr="00071CEE">
        <w:rPr>
          <w:rFonts w:ascii="Arial" w:hAnsi="Arial" w:cs="Arial"/>
          <w:sz w:val="20"/>
          <w:szCs w:val="20"/>
          <w:lang w:val="es-BO"/>
        </w:rPr>
        <w:t>en su conjunto se denominarán las</w:t>
      </w:r>
      <w:r w:rsidRPr="00071CEE">
        <w:rPr>
          <w:rFonts w:ascii="Arial" w:hAnsi="Arial" w:cs="Arial"/>
          <w:sz w:val="20"/>
          <w:szCs w:val="20"/>
          <w:lang w:val="es-ES_tradnl"/>
        </w:rPr>
        <w:t xml:space="preserve"> </w:t>
      </w:r>
      <w:r w:rsidRPr="00071CEE">
        <w:rPr>
          <w:rFonts w:ascii="Arial" w:hAnsi="Arial" w:cs="Arial"/>
          <w:b/>
          <w:bCs/>
          <w:sz w:val="20"/>
          <w:szCs w:val="20"/>
          <w:lang w:val="es-ES_tradnl"/>
        </w:rPr>
        <w:t>PARTES.</w:t>
      </w:r>
    </w:p>
    <w:p w:rsidR="00071CEE" w:rsidRPr="00071CEE" w:rsidRDefault="00071CEE" w:rsidP="00071CEE">
      <w:pPr>
        <w:jc w:val="both"/>
        <w:rPr>
          <w:rFonts w:ascii="Arial" w:hAnsi="Arial" w:cs="Arial"/>
          <w:b/>
          <w:sz w:val="20"/>
          <w:szCs w:val="20"/>
        </w:rPr>
      </w:pPr>
    </w:p>
    <w:bookmarkEnd w:id="74"/>
    <w:bookmarkEnd w:id="75"/>
    <w:p w:rsidR="00071CEE" w:rsidRPr="00071CEE" w:rsidRDefault="00071CEE" w:rsidP="00071CEE">
      <w:pPr>
        <w:pStyle w:val="Default"/>
        <w:jc w:val="both"/>
        <w:rPr>
          <w:sz w:val="20"/>
          <w:szCs w:val="20"/>
        </w:rPr>
      </w:pPr>
      <w:r w:rsidRPr="00071CEE">
        <w:rPr>
          <w:b/>
          <w:sz w:val="20"/>
          <w:szCs w:val="20"/>
        </w:rPr>
        <w:t xml:space="preserve">CLÁUSULA SEGUNDA.- (ANTECEDENTES) </w:t>
      </w:r>
      <w:r w:rsidRPr="00071CEE">
        <w:rPr>
          <w:sz w:val="20"/>
          <w:szCs w:val="20"/>
        </w:rPr>
        <w:t xml:space="preserve">La </w:t>
      </w:r>
      <w:r w:rsidRPr="00071CEE">
        <w:rPr>
          <w:b/>
          <w:bCs/>
          <w:sz w:val="20"/>
          <w:szCs w:val="20"/>
        </w:rPr>
        <w:t>ENTIDAD</w:t>
      </w:r>
      <w:r w:rsidRPr="00071CEE">
        <w:rPr>
          <w:sz w:val="20"/>
          <w:szCs w:val="20"/>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071CEE">
        <w:rPr>
          <w:sz w:val="20"/>
          <w:szCs w:val="20"/>
        </w:rPr>
        <w:t>de</w:t>
      </w:r>
      <w:proofErr w:type="spellEnd"/>
      <w:r w:rsidRPr="00071CEE">
        <w:rPr>
          <w:sz w:val="20"/>
          <w:szCs w:val="20"/>
        </w:rPr>
        <w:t xml:space="preserve"> 2023 a personas naturales y jurídicas con capacidad de contratar con el Estado, a presentar propuestas en el proceso de contratación</w:t>
      </w:r>
      <w:r w:rsidRPr="00071CEE">
        <w:rPr>
          <w:b/>
          <w:bCs/>
          <w:i/>
          <w:iCs/>
          <w:sz w:val="20"/>
          <w:szCs w:val="20"/>
        </w:rPr>
        <w:t xml:space="preserve">, </w:t>
      </w:r>
      <w:r w:rsidRPr="00071CEE">
        <w:rPr>
          <w:sz w:val="20"/>
          <w:szCs w:val="20"/>
        </w:rPr>
        <w:t xml:space="preserve">con Código Único de Contrataciones Estatales (CUCE): 23-0951-00-_______-1-1, en base a lo solicitado en el DBC. </w:t>
      </w:r>
    </w:p>
    <w:p w:rsidR="00071CEE" w:rsidRPr="00071CEE" w:rsidRDefault="00071CEE" w:rsidP="00071CEE">
      <w:pPr>
        <w:pStyle w:val="Default"/>
        <w:jc w:val="both"/>
        <w:rPr>
          <w:sz w:val="20"/>
          <w:szCs w:val="20"/>
        </w:rPr>
      </w:pPr>
    </w:p>
    <w:p w:rsidR="00071CEE" w:rsidRPr="00071CEE" w:rsidRDefault="00071CEE" w:rsidP="00071CEE">
      <w:pPr>
        <w:pStyle w:val="Default"/>
        <w:jc w:val="both"/>
        <w:rPr>
          <w:b/>
          <w:i/>
          <w:sz w:val="20"/>
          <w:szCs w:val="20"/>
        </w:rPr>
      </w:pPr>
      <w:r w:rsidRPr="00071CEE">
        <w:rPr>
          <w:b/>
          <w:i/>
          <w:sz w:val="20"/>
          <w:szCs w:val="20"/>
        </w:rPr>
        <w:t>(Si el RPA, en caso excepcional decide adjudicar la adquisición a un proponente que no sea el recomendado por el Responsable de Evaluación o la Comisión de Calificación, deberá adecuarse la siguiente redacción)</w:t>
      </w:r>
    </w:p>
    <w:p w:rsidR="00071CEE" w:rsidRPr="00071CEE" w:rsidRDefault="00071CEE" w:rsidP="00071CEE">
      <w:pPr>
        <w:widowControl w:val="0"/>
        <w:jc w:val="both"/>
        <w:rPr>
          <w:rFonts w:ascii="Arial" w:hAnsi="Arial" w:cs="Arial"/>
          <w:color w:val="000000"/>
          <w:sz w:val="20"/>
          <w:szCs w:val="20"/>
          <w:lang w:val="es-BO" w:eastAsia="es-BO"/>
        </w:rPr>
      </w:pPr>
    </w:p>
    <w:p w:rsidR="00071CEE" w:rsidRPr="00071CEE" w:rsidRDefault="00071CEE" w:rsidP="00071CEE">
      <w:pPr>
        <w:widowControl w:val="0"/>
        <w:jc w:val="both"/>
        <w:rPr>
          <w:rFonts w:ascii="Arial" w:hAnsi="Arial" w:cs="Arial"/>
          <w:b/>
          <w:bCs/>
          <w:color w:val="000000"/>
          <w:sz w:val="20"/>
          <w:szCs w:val="20"/>
          <w:lang w:val="es-BO" w:eastAsia="es-BO"/>
        </w:rPr>
      </w:pPr>
      <w:r w:rsidRPr="00071CEE">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____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2023, resolvió adjudicar mediante Comunicación Interna N°__________/2023 de 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____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2023 la contratación al </w:t>
      </w:r>
      <w:r w:rsidRPr="00071CEE">
        <w:rPr>
          <w:rFonts w:ascii="Arial" w:hAnsi="Arial" w:cs="Arial"/>
          <w:b/>
          <w:color w:val="000000"/>
          <w:sz w:val="20"/>
          <w:szCs w:val="20"/>
          <w:lang w:val="es-BO" w:eastAsia="es-BO"/>
        </w:rPr>
        <w:t>PROVEEDOR</w:t>
      </w:r>
      <w:r w:rsidRPr="00071CEE">
        <w:rPr>
          <w:rFonts w:ascii="Arial" w:hAnsi="Arial" w:cs="Arial"/>
          <w:color w:val="000000"/>
          <w:sz w:val="20"/>
          <w:szCs w:val="20"/>
          <w:lang w:val="es-BO" w:eastAsia="es-BO"/>
        </w:rPr>
        <w:t>, al cumplir su propuesta con todos los requisitos establecidos en el DBC</w:t>
      </w:r>
      <w:r w:rsidRPr="00071CEE">
        <w:rPr>
          <w:rFonts w:ascii="Arial" w:hAnsi="Arial" w:cs="Arial"/>
          <w:b/>
          <w:bCs/>
          <w:color w:val="000000"/>
          <w:sz w:val="20"/>
          <w:szCs w:val="20"/>
          <w:lang w:val="es-BO" w:eastAsia="es-BO"/>
        </w:rPr>
        <w:t>.</w:t>
      </w:r>
    </w:p>
    <w:p w:rsidR="00071CEE" w:rsidRPr="00071CEE" w:rsidRDefault="00071CEE" w:rsidP="00071CEE">
      <w:pPr>
        <w:pStyle w:val="Default"/>
        <w:rPr>
          <w:b/>
          <w:sz w:val="20"/>
          <w:szCs w:val="20"/>
        </w:rPr>
      </w:pPr>
    </w:p>
    <w:p w:rsidR="00071CEE" w:rsidRPr="00071CEE" w:rsidRDefault="00071CEE" w:rsidP="00071CEE">
      <w:pPr>
        <w:pStyle w:val="Default"/>
        <w:rPr>
          <w:sz w:val="20"/>
          <w:szCs w:val="20"/>
        </w:rPr>
      </w:pPr>
      <w:r w:rsidRPr="00071CEE">
        <w:rPr>
          <w:b/>
          <w:sz w:val="20"/>
          <w:szCs w:val="20"/>
        </w:rPr>
        <w:t xml:space="preserve">CLÁUSULA TERCERA.- (LEGISLACIÓN APLICABLE) </w:t>
      </w:r>
      <w:r w:rsidRPr="00071CEE">
        <w:rPr>
          <w:sz w:val="20"/>
          <w:szCs w:val="20"/>
        </w:rPr>
        <w:t>El presente Contrato se celebra al amparo de las siguientes disposiciones normativas:</w:t>
      </w:r>
    </w:p>
    <w:p w:rsidR="00071CEE" w:rsidRPr="00071CEE" w:rsidRDefault="00071CEE" w:rsidP="00071CEE">
      <w:pPr>
        <w:pStyle w:val="Default"/>
        <w:rPr>
          <w:sz w:val="20"/>
          <w:szCs w:val="20"/>
        </w:rPr>
      </w:pPr>
    </w:p>
    <w:p w:rsidR="00071CEE" w:rsidRPr="00071CEE" w:rsidRDefault="00071CEE" w:rsidP="00071CEE">
      <w:pPr>
        <w:widowControl w:val="0"/>
        <w:numPr>
          <w:ilvl w:val="0"/>
          <w:numId w:val="38"/>
        </w:numPr>
        <w:jc w:val="both"/>
        <w:rPr>
          <w:rFonts w:ascii="Arial" w:hAnsi="Arial" w:cs="Arial"/>
          <w:sz w:val="20"/>
          <w:szCs w:val="20"/>
          <w:lang w:val="es-BO"/>
        </w:rPr>
      </w:pPr>
      <w:r w:rsidRPr="00071CEE">
        <w:rPr>
          <w:rFonts w:ascii="Arial" w:hAnsi="Arial" w:cs="Arial"/>
          <w:sz w:val="20"/>
          <w:szCs w:val="20"/>
          <w:lang w:val="es-BO"/>
        </w:rPr>
        <w:t>Constitución Política del Estado</w:t>
      </w:r>
      <w:r w:rsidRPr="00071CEE">
        <w:rPr>
          <w:rFonts w:ascii="Arial" w:hAnsi="Arial" w:cs="Arial"/>
          <w:sz w:val="20"/>
          <w:szCs w:val="20"/>
        </w:rPr>
        <w:t xml:space="preserve"> de 7 de febrero de 2009</w:t>
      </w:r>
      <w:r w:rsidRPr="00071CEE">
        <w:rPr>
          <w:rFonts w:ascii="Arial" w:hAnsi="Arial" w:cs="Arial"/>
          <w:sz w:val="20"/>
          <w:szCs w:val="20"/>
          <w:lang w:val="es-BO"/>
        </w:rPr>
        <w:t>.</w:t>
      </w:r>
    </w:p>
    <w:p w:rsidR="00071CEE" w:rsidRPr="00071CEE" w:rsidRDefault="00071CEE" w:rsidP="00071CEE">
      <w:pPr>
        <w:widowControl w:val="0"/>
        <w:numPr>
          <w:ilvl w:val="0"/>
          <w:numId w:val="38"/>
        </w:numPr>
        <w:jc w:val="both"/>
        <w:rPr>
          <w:rFonts w:ascii="Arial" w:hAnsi="Arial" w:cs="Arial"/>
          <w:sz w:val="20"/>
          <w:szCs w:val="20"/>
          <w:lang w:val="es-BO"/>
        </w:rPr>
      </w:pPr>
      <w:r w:rsidRPr="00071CEE">
        <w:rPr>
          <w:rFonts w:ascii="Arial" w:hAnsi="Arial" w:cs="Arial"/>
          <w:sz w:val="20"/>
          <w:szCs w:val="20"/>
          <w:lang w:val="es-BO"/>
        </w:rPr>
        <w:t>Ley Nº 1178, de 20 de julio de 1990, de Administración y Control Gubernamentales.</w:t>
      </w:r>
    </w:p>
    <w:p w:rsidR="00071CEE" w:rsidRPr="00071CEE" w:rsidRDefault="00071CEE" w:rsidP="00071CEE">
      <w:pPr>
        <w:numPr>
          <w:ilvl w:val="0"/>
          <w:numId w:val="38"/>
        </w:numPr>
        <w:jc w:val="both"/>
        <w:rPr>
          <w:rFonts w:ascii="Arial" w:hAnsi="Arial" w:cs="Arial"/>
          <w:sz w:val="20"/>
          <w:szCs w:val="20"/>
          <w:lang w:val="es-BO"/>
        </w:rPr>
      </w:pPr>
      <w:r w:rsidRPr="00071CEE">
        <w:rPr>
          <w:rFonts w:ascii="Arial" w:hAnsi="Arial" w:cs="Arial"/>
          <w:sz w:val="20"/>
          <w:szCs w:val="20"/>
          <w:lang w:val="es-BO"/>
        </w:rPr>
        <w:t xml:space="preserve">Ley </w:t>
      </w:r>
      <w:r w:rsidRPr="00071CEE">
        <w:rPr>
          <w:rStyle w:val="Textoennegrita"/>
          <w:rFonts w:ascii="Arial" w:hAnsi="Arial" w:cs="Arial"/>
          <w:sz w:val="20"/>
          <w:szCs w:val="20"/>
        </w:rPr>
        <w:t xml:space="preserve">del Presupuesto General del Estado aprobado para la gestión y su </w:t>
      </w:r>
      <w:r w:rsidRPr="00071CEE">
        <w:rPr>
          <w:rFonts w:ascii="Arial" w:hAnsi="Arial" w:cs="Arial"/>
          <w:sz w:val="20"/>
          <w:szCs w:val="20"/>
          <w:lang w:val="es-BO"/>
        </w:rPr>
        <w:t>reglamentación.</w:t>
      </w:r>
    </w:p>
    <w:p w:rsidR="00071CEE" w:rsidRPr="00071CEE" w:rsidRDefault="00071CEE" w:rsidP="00071CEE">
      <w:pPr>
        <w:widowControl w:val="0"/>
        <w:numPr>
          <w:ilvl w:val="0"/>
          <w:numId w:val="38"/>
        </w:numPr>
        <w:jc w:val="both"/>
        <w:rPr>
          <w:rFonts w:ascii="Arial" w:hAnsi="Arial" w:cs="Arial"/>
          <w:sz w:val="20"/>
          <w:szCs w:val="20"/>
          <w:lang w:val="es-BO"/>
        </w:rPr>
      </w:pPr>
      <w:r w:rsidRPr="00071CEE">
        <w:rPr>
          <w:rFonts w:ascii="Arial" w:hAnsi="Arial" w:cs="Arial"/>
          <w:sz w:val="20"/>
          <w:szCs w:val="20"/>
          <w:lang w:val="es-BO"/>
        </w:rPr>
        <w:t>Decreto Supremo Nº 0181, de 28 de junio de 2009, de las Normas Básicas del Sistema de Administración de Bienes y Servicios (NB-SABS) y sus modificaciones.</w:t>
      </w:r>
    </w:p>
    <w:p w:rsidR="00071CEE" w:rsidRPr="00071CEE" w:rsidRDefault="00071CEE" w:rsidP="00071CEE">
      <w:pPr>
        <w:widowControl w:val="0"/>
        <w:numPr>
          <w:ilvl w:val="0"/>
          <w:numId w:val="38"/>
        </w:numPr>
        <w:jc w:val="both"/>
        <w:rPr>
          <w:rFonts w:ascii="Arial" w:hAnsi="Arial" w:cs="Arial"/>
          <w:sz w:val="20"/>
          <w:szCs w:val="20"/>
          <w:lang w:val="es-BO"/>
        </w:rPr>
      </w:pPr>
      <w:r w:rsidRPr="00071CEE">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rsidR="00071CEE" w:rsidRPr="00071CEE" w:rsidRDefault="00071CEE" w:rsidP="00071CEE">
      <w:pPr>
        <w:widowControl w:val="0"/>
        <w:numPr>
          <w:ilvl w:val="0"/>
          <w:numId w:val="38"/>
        </w:numPr>
        <w:jc w:val="both"/>
        <w:rPr>
          <w:rFonts w:ascii="Arial" w:hAnsi="Arial" w:cs="Arial"/>
          <w:sz w:val="20"/>
          <w:szCs w:val="20"/>
          <w:lang w:val="es-BO"/>
        </w:rPr>
      </w:pPr>
      <w:r w:rsidRPr="00071CEE">
        <w:rPr>
          <w:rFonts w:ascii="Arial" w:hAnsi="Arial" w:cs="Arial"/>
          <w:sz w:val="20"/>
          <w:szCs w:val="20"/>
          <w:lang w:val="es-BO"/>
        </w:rPr>
        <w:t>Otras disposiciones relacionadas.</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b/>
          <w:iCs/>
          <w:color w:val="000000"/>
          <w:sz w:val="20"/>
          <w:szCs w:val="20"/>
        </w:rPr>
      </w:pPr>
      <w:r w:rsidRPr="00071CEE">
        <w:rPr>
          <w:rFonts w:ascii="Arial" w:hAnsi="Arial" w:cs="Arial"/>
          <w:b/>
          <w:sz w:val="20"/>
          <w:szCs w:val="20"/>
        </w:rPr>
        <w:t xml:space="preserve">CLÁUSULA CUARTA.- (OBJETO Y CAUSA) </w:t>
      </w:r>
      <w:r w:rsidRPr="00071CEE">
        <w:rPr>
          <w:rFonts w:ascii="Arial" w:hAnsi="Arial" w:cs="Arial"/>
          <w:sz w:val="20"/>
          <w:szCs w:val="20"/>
          <w:lang w:val="es-BO"/>
        </w:rPr>
        <w:t>El objeto del presente Contrato es la provisión e instalación y de alarmas de pánico</w:t>
      </w:r>
      <w:r w:rsidRPr="00071CEE">
        <w:rPr>
          <w:rFonts w:ascii="Arial" w:hAnsi="Arial" w:cs="Arial"/>
          <w:iCs/>
          <w:color w:val="000000"/>
          <w:sz w:val="20"/>
          <w:szCs w:val="20"/>
        </w:rPr>
        <w:t xml:space="preserve">, </w:t>
      </w:r>
      <w:r w:rsidRPr="00071CEE">
        <w:rPr>
          <w:rFonts w:ascii="Arial" w:hAnsi="Arial" w:cs="Arial"/>
          <w:sz w:val="20"/>
          <w:szCs w:val="20"/>
          <w:lang w:val="es-BO"/>
        </w:rPr>
        <w:t xml:space="preserve">que en adelante se denominarán los </w:t>
      </w:r>
      <w:r w:rsidRPr="00071CEE">
        <w:rPr>
          <w:rFonts w:ascii="Arial" w:hAnsi="Arial" w:cs="Arial"/>
          <w:b/>
          <w:sz w:val="20"/>
          <w:szCs w:val="20"/>
          <w:lang w:val="es-BO"/>
        </w:rPr>
        <w:t>BIENES</w:t>
      </w:r>
      <w:r w:rsidRPr="00071CEE">
        <w:rPr>
          <w:rFonts w:ascii="Arial" w:hAnsi="Arial" w:cs="Arial"/>
          <w:sz w:val="20"/>
          <w:szCs w:val="20"/>
          <w:lang w:val="es-BO"/>
        </w:rPr>
        <w:t xml:space="preserve">, </w:t>
      </w:r>
      <w:r w:rsidRPr="00071CEE">
        <w:rPr>
          <w:rFonts w:ascii="Arial" w:hAnsi="Arial" w:cs="Arial"/>
          <w:sz w:val="20"/>
          <w:szCs w:val="20"/>
          <w:highlight w:val="yellow"/>
          <w:lang w:val="es-BO"/>
        </w:rPr>
        <w:t>para cajas del Edificio Principal para alertar eventos irregulares,</w:t>
      </w:r>
      <w:r w:rsidRPr="00071CEE">
        <w:rPr>
          <w:rFonts w:ascii="Arial" w:hAnsi="Arial" w:cs="Arial"/>
          <w:b/>
          <w:sz w:val="20"/>
          <w:szCs w:val="20"/>
          <w:lang w:val="es-BO"/>
        </w:rPr>
        <w:t xml:space="preserve"> </w:t>
      </w:r>
      <w:r w:rsidRPr="00071CEE">
        <w:rPr>
          <w:rFonts w:ascii="Arial" w:hAnsi="Arial" w:cs="Arial"/>
          <w:sz w:val="20"/>
          <w:szCs w:val="20"/>
          <w:lang w:val="es-BO"/>
        </w:rPr>
        <w:t xml:space="preserve">provistos por el </w:t>
      </w:r>
      <w:r w:rsidRPr="00071CEE">
        <w:rPr>
          <w:rFonts w:ascii="Arial" w:hAnsi="Arial" w:cs="Arial"/>
          <w:b/>
          <w:sz w:val="20"/>
          <w:szCs w:val="20"/>
          <w:lang w:val="es-BO"/>
        </w:rPr>
        <w:t xml:space="preserve">PROVEEDOR </w:t>
      </w:r>
      <w:r w:rsidRPr="00071CEE">
        <w:rPr>
          <w:rFonts w:ascii="Arial" w:hAnsi="Arial" w:cs="Arial"/>
          <w:sz w:val="20"/>
          <w:szCs w:val="20"/>
          <w:lang w:val="es-BO"/>
        </w:rPr>
        <w:t>de conformidad con el DBC y la Propuesta Adjudicada, con estricta y absoluta sujeción al presente Contrato.</w:t>
      </w:r>
      <w:r w:rsidRPr="00071CEE">
        <w:rPr>
          <w:rFonts w:ascii="Arial" w:hAnsi="Arial" w:cs="Arial"/>
          <w:b/>
          <w:iCs/>
          <w:color w:val="000000"/>
          <w:sz w:val="20"/>
          <w:szCs w:val="20"/>
        </w:rPr>
        <w:t xml:space="preserve"> </w:t>
      </w:r>
    </w:p>
    <w:p w:rsidR="00071CEE" w:rsidRPr="00071CEE" w:rsidRDefault="00071CEE" w:rsidP="00071CEE">
      <w:pPr>
        <w:jc w:val="both"/>
        <w:rPr>
          <w:rFonts w:ascii="Arial" w:hAnsi="Arial" w:cs="Arial"/>
          <w:b/>
          <w:sz w:val="20"/>
          <w:szCs w:val="20"/>
          <w:lang w:eastAsia="es-BO"/>
        </w:rPr>
      </w:pPr>
    </w:p>
    <w:p w:rsidR="00071CEE" w:rsidRPr="00071CEE" w:rsidRDefault="00071CEE" w:rsidP="00071CEE">
      <w:pPr>
        <w:widowControl w:val="0"/>
        <w:autoSpaceDE w:val="0"/>
        <w:autoSpaceDN w:val="0"/>
        <w:adjustRightInd w:val="0"/>
        <w:jc w:val="both"/>
        <w:rPr>
          <w:rFonts w:ascii="Arial" w:hAnsi="Arial" w:cs="Arial"/>
          <w:b/>
          <w:sz w:val="20"/>
          <w:szCs w:val="20"/>
          <w:lang w:val="es-BO"/>
        </w:rPr>
      </w:pPr>
      <w:r w:rsidRPr="00071CEE">
        <w:rPr>
          <w:rFonts w:ascii="Arial" w:hAnsi="Arial" w:cs="Arial"/>
          <w:b/>
          <w:sz w:val="20"/>
          <w:szCs w:val="20"/>
          <w:lang w:val="es-BO"/>
        </w:rPr>
        <w:t xml:space="preserve">CLÁUSULA QUINTA.- (DOCUMENTOS INTEGRANTES DEL CONTRATO) </w:t>
      </w:r>
      <w:r w:rsidRPr="00071CEE">
        <w:rPr>
          <w:rFonts w:ascii="Arial" w:hAnsi="Arial" w:cs="Arial"/>
          <w:sz w:val="20"/>
          <w:szCs w:val="20"/>
          <w:lang w:val="es-BO"/>
        </w:rPr>
        <w:t>Forman parte del presente Contrato, los siguientes documentos:</w:t>
      </w:r>
    </w:p>
    <w:p w:rsidR="00071CEE" w:rsidRPr="00071CEE" w:rsidRDefault="00071CEE" w:rsidP="00071CEE">
      <w:pPr>
        <w:widowControl w:val="0"/>
        <w:autoSpaceDE w:val="0"/>
        <w:autoSpaceDN w:val="0"/>
        <w:adjustRightInd w:val="0"/>
        <w:jc w:val="both"/>
        <w:rPr>
          <w:rFonts w:ascii="Arial" w:hAnsi="Arial" w:cs="Arial"/>
          <w:sz w:val="20"/>
          <w:szCs w:val="20"/>
        </w:rPr>
      </w:pP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lang w:val="es-BO"/>
        </w:rPr>
        <w:t xml:space="preserve">Documento Base de Contratación (DBC). </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Propuesta Adjudicada.</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 xml:space="preserve">Formularios de Requerimiento de Bienes - Preventivo N° ____ de __ </w:t>
      </w:r>
      <w:proofErr w:type="spellStart"/>
      <w:r w:rsidRPr="00071CEE">
        <w:rPr>
          <w:rFonts w:ascii="Arial" w:hAnsi="Arial" w:cs="Arial"/>
          <w:sz w:val="20"/>
          <w:szCs w:val="20"/>
        </w:rPr>
        <w:t>de</w:t>
      </w:r>
      <w:proofErr w:type="spellEnd"/>
      <w:r w:rsidRPr="00071CEE">
        <w:rPr>
          <w:rFonts w:ascii="Arial" w:hAnsi="Arial" w:cs="Arial"/>
          <w:sz w:val="20"/>
          <w:szCs w:val="20"/>
        </w:rPr>
        <w:t xml:space="preserve"> ___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 y Servicios N° ____ de __ </w:t>
      </w:r>
      <w:proofErr w:type="spellStart"/>
      <w:r w:rsidRPr="00071CEE">
        <w:rPr>
          <w:rFonts w:ascii="Arial" w:hAnsi="Arial" w:cs="Arial"/>
          <w:sz w:val="20"/>
          <w:szCs w:val="20"/>
        </w:rPr>
        <w:t>de</w:t>
      </w:r>
      <w:proofErr w:type="spellEnd"/>
      <w:r w:rsidRPr="00071CEE">
        <w:rPr>
          <w:rFonts w:ascii="Arial" w:hAnsi="Arial" w:cs="Arial"/>
          <w:sz w:val="20"/>
          <w:szCs w:val="20"/>
        </w:rPr>
        <w:t xml:space="preserve"> ___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 xml:space="preserve">Documento de Adjudicación, Comunicación Interna N° </w:t>
      </w:r>
      <w:r w:rsidRPr="00071CEE">
        <w:rPr>
          <w:rFonts w:ascii="Arial" w:hAnsi="Arial" w:cs="Arial"/>
          <w:color w:val="000000"/>
          <w:sz w:val="20"/>
          <w:szCs w:val="20"/>
          <w:lang w:val="es-BO" w:eastAsia="es-BO"/>
        </w:rPr>
        <w:t xml:space="preserve">___/2023 de 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_____ </w:t>
      </w:r>
      <w:proofErr w:type="spellStart"/>
      <w:r w:rsidRPr="00071CEE">
        <w:rPr>
          <w:rFonts w:ascii="Arial" w:hAnsi="Arial" w:cs="Arial"/>
          <w:color w:val="000000"/>
          <w:sz w:val="20"/>
          <w:szCs w:val="20"/>
          <w:lang w:val="es-BO" w:eastAsia="es-BO"/>
        </w:rPr>
        <w:t>de</w:t>
      </w:r>
      <w:proofErr w:type="spellEnd"/>
      <w:r w:rsidRPr="00071CEE">
        <w:rPr>
          <w:rFonts w:ascii="Arial" w:hAnsi="Arial" w:cs="Arial"/>
          <w:color w:val="000000"/>
          <w:sz w:val="20"/>
          <w:szCs w:val="20"/>
          <w:lang w:val="es-BO" w:eastAsia="es-BO"/>
        </w:rPr>
        <w:t xml:space="preserve"> 2023</w:t>
      </w:r>
      <w:r w:rsidRPr="00071CEE">
        <w:rPr>
          <w:rFonts w:ascii="Arial" w:hAnsi="Arial" w:cs="Arial"/>
          <w:sz w:val="20"/>
          <w:szCs w:val="20"/>
        </w:rPr>
        <w:t>.</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 xml:space="preserve">Certificado del Registro Único de Proveedores del Estado (RUPE) N° _________ de __ </w:t>
      </w:r>
      <w:proofErr w:type="spellStart"/>
      <w:r w:rsidRPr="00071CEE">
        <w:rPr>
          <w:rFonts w:ascii="Arial" w:hAnsi="Arial" w:cs="Arial"/>
          <w:sz w:val="20"/>
          <w:szCs w:val="20"/>
        </w:rPr>
        <w:t>de</w:t>
      </w:r>
      <w:proofErr w:type="spellEnd"/>
      <w:r w:rsidRPr="00071CEE">
        <w:rPr>
          <w:rFonts w:ascii="Arial" w:hAnsi="Arial" w:cs="Arial"/>
          <w:sz w:val="20"/>
          <w:szCs w:val="20"/>
        </w:rPr>
        <w:t xml:space="preserve"> ______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Garantías</w:t>
      </w:r>
      <w:r w:rsidRPr="00071CEE">
        <w:rPr>
          <w:rFonts w:ascii="Arial" w:hAnsi="Arial" w:cs="Arial"/>
          <w:sz w:val="20"/>
          <w:szCs w:val="20"/>
          <w:lang w:val="es-BO"/>
        </w:rPr>
        <w:t>.</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lang w:val="es-BO"/>
        </w:rPr>
        <w:t xml:space="preserve">Documento de Constitución, </w:t>
      </w:r>
      <w:r w:rsidRPr="00071CEE">
        <w:rPr>
          <w:rFonts w:ascii="Arial" w:hAnsi="Arial" w:cs="Arial"/>
          <w:b/>
          <w:i/>
          <w:sz w:val="20"/>
          <w:szCs w:val="20"/>
          <w:lang w:val="es-BO"/>
        </w:rPr>
        <w:t>cuando corresponda</w:t>
      </w:r>
      <w:r w:rsidRPr="00071CEE">
        <w:rPr>
          <w:rFonts w:ascii="Arial" w:hAnsi="Arial" w:cs="Arial"/>
          <w:sz w:val="20"/>
          <w:szCs w:val="20"/>
          <w:lang w:val="es-BO"/>
        </w:rPr>
        <w:t>.</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lang w:val="es-BO"/>
        </w:rPr>
        <w:t xml:space="preserve">Contrato de Asociación Accidental, </w:t>
      </w:r>
      <w:r w:rsidRPr="00071CEE">
        <w:rPr>
          <w:rFonts w:ascii="Arial" w:hAnsi="Arial" w:cs="Arial"/>
          <w:b/>
          <w:i/>
          <w:sz w:val="20"/>
          <w:szCs w:val="20"/>
          <w:lang w:val="es-BO"/>
        </w:rPr>
        <w:t>cuando corresponda</w:t>
      </w:r>
      <w:r w:rsidRPr="00071CEE">
        <w:rPr>
          <w:rFonts w:ascii="Arial" w:hAnsi="Arial" w:cs="Arial"/>
          <w:sz w:val="20"/>
          <w:szCs w:val="20"/>
          <w:lang w:val="es-BO"/>
        </w:rPr>
        <w:t>.</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 xml:space="preserve">Poder del Representante Legal del </w:t>
      </w:r>
      <w:r w:rsidRPr="00071CEE">
        <w:rPr>
          <w:rFonts w:ascii="Arial" w:hAnsi="Arial" w:cs="Arial"/>
          <w:b/>
          <w:sz w:val="20"/>
          <w:szCs w:val="20"/>
        </w:rPr>
        <w:t xml:space="preserve">PROVEEDOR, </w:t>
      </w:r>
      <w:r w:rsidRPr="00071CEE">
        <w:rPr>
          <w:rFonts w:ascii="Arial" w:hAnsi="Arial" w:cs="Arial"/>
          <w:sz w:val="20"/>
          <w:szCs w:val="20"/>
          <w:lang w:val="es-ES_tradnl"/>
        </w:rPr>
        <w:t xml:space="preserve">Testimonio Nº ____/____ de __ </w:t>
      </w:r>
      <w:proofErr w:type="spellStart"/>
      <w:r w:rsidRPr="00071CEE">
        <w:rPr>
          <w:rFonts w:ascii="Arial" w:hAnsi="Arial" w:cs="Arial"/>
          <w:sz w:val="20"/>
          <w:szCs w:val="20"/>
          <w:lang w:val="es-ES_tradnl"/>
        </w:rPr>
        <w:t>de</w:t>
      </w:r>
      <w:proofErr w:type="spellEnd"/>
      <w:r w:rsidRPr="00071CEE">
        <w:rPr>
          <w:rFonts w:ascii="Arial" w:hAnsi="Arial" w:cs="Arial"/>
          <w:sz w:val="20"/>
          <w:szCs w:val="20"/>
          <w:lang w:val="es-ES_tradnl"/>
        </w:rPr>
        <w:t xml:space="preserve"> _______ </w:t>
      </w:r>
      <w:proofErr w:type="spellStart"/>
      <w:r w:rsidRPr="00071CEE">
        <w:rPr>
          <w:rFonts w:ascii="Arial" w:hAnsi="Arial" w:cs="Arial"/>
          <w:sz w:val="20"/>
          <w:szCs w:val="20"/>
          <w:lang w:val="es-ES_tradnl"/>
        </w:rPr>
        <w:t>de</w:t>
      </w:r>
      <w:proofErr w:type="spellEnd"/>
      <w:r w:rsidRPr="00071CEE">
        <w:rPr>
          <w:rFonts w:ascii="Arial" w:hAnsi="Arial" w:cs="Arial"/>
          <w:sz w:val="20"/>
          <w:szCs w:val="20"/>
          <w:lang w:val="es-ES_tradnl"/>
        </w:rPr>
        <w:t xml:space="preserve"> _______</w:t>
      </w:r>
      <w:r w:rsidRPr="00071CEE">
        <w:rPr>
          <w:rFonts w:ascii="Arial" w:hAnsi="Arial" w:cs="Arial"/>
          <w:sz w:val="20"/>
          <w:szCs w:val="20"/>
        </w:rPr>
        <w:t>.</w:t>
      </w:r>
    </w:p>
    <w:p w:rsidR="00071CEE" w:rsidRPr="00071CEE" w:rsidRDefault="00071CEE" w:rsidP="00071CEE">
      <w:pPr>
        <w:widowControl w:val="0"/>
        <w:numPr>
          <w:ilvl w:val="0"/>
          <w:numId w:val="43"/>
        </w:numPr>
        <w:jc w:val="both"/>
        <w:rPr>
          <w:rFonts w:ascii="Arial" w:hAnsi="Arial" w:cs="Arial"/>
          <w:sz w:val="20"/>
          <w:szCs w:val="20"/>
          <w:lang w:val="es-BO"/>
        </w:rPr>
      </w:pPr>
      <w:r w:rsidRPr="00071CEE">
        <w:rPr>
          <w:rFonts w:ascii="Arial" w:hAnsi="Arial" w:cs="Arial"/>
          <w:sz w:val="20"/>
          <w:szCs w:val="20"/>
        </w:rPr>
        <w:t xml:space="preserve">Certificado N° ___ de __de 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 de no adeudo de la Gestora Pública</w:t>
      </w:r>
      <w:r w:rsidRPr="00071CEE">
        <w:rPr>
          <w:rFonts w:ascii="Arial" w:hAnsi="Arial" w:cs="Arial"/>
          <w:b/>
          <w:sz w:val="20"/>
          <w:szCs w:val="20"/>
        </w:rPr>
        <w:t xml:space="preserve"> </w:t>
      </w:r>
      <w:r w:rsidRPr="00071CEE">
        <w:rPr>
          <w:rFonts w:ascii="Arial" w:hAnsi="Arial" w:cs="Arial"/>
          <w:sz w:val="20"/>
          <w:szCs w:val="20"/>
        </w:rPr>
        <w:t>de la Seguridad Social a Largo Plazo.</w:t>
      </w:r>
    </w:p>
    <w:p w:rsidR="00071CEE" w:rsidRPr="00071CEE" w:rsidRDefault="00071CEE" w:rsidP="00071CEE">
      <w:pPr>
        <w:widowControl w:val="0"/>
        <w:numPr>
          <w:ilvl w:val="0"/>
          <w:numId w:val="43"/>
        </w:numPr>
        <w:jc w:val="both"/>
        <w:rPr>
          <w:rFonts w:ascii="Arial" w:hAnsi="Arial" w:cs="Arial"/>
          <w:b/>
          <w:i/>
          <w:sz w:val="20"/>
          <w:szCs w:val="20"/>
          <w:lang w:val="es-BO"/>
        </w:rPr>
      </w:pPr>
      <w:r w:rsidRPr="00071CEE">
        <w:rPr>
          <w:rFonts w:ascii="Arial" w:hAnsi="Arial" w:cs="Arial"/>
          <w:b/>
          <w:i/>
          <w:sz w:val="20"/>
          <w:szCs w:val="20"/>
          <w:lang w:val="es-BO"/>
        </w:rPr>
        <w:t>(Señalar otros documentos necesarios de acuerdo al objeto de la contratación)</w:t>
      </w:r>
    </w:p>
    <w:p w:rsidR="00071CEE" w:rsidRPr="00071CEE" w:rsidRDefault="00071CEE" w:rsidP="00071CEE">
      <w:pPr>
        <w:pStyle w:val="Default"/>
        <w:jc w:val="both"/>
        <w:rPr>
          <w:b/>
          <w:sz w:val="20"/>
          <w:szCs w:val="20"/>
        </w:rPr>
      </w:pPr>
      <w:bookmarkStart w:id="76" w:name="_Hlk289694780"/>
    </w:p>
    <w:p w:rsidR="00071CEE" w:rsidRPr="00071CEE" w:rsidRDefault="00071CEE" w:rsidP="00071CEE">
      <w:pPr>
        <w:pStyle w:val="Default"/>
        <w:jc w:val="both"/>
        <w:rPr>
          <w:sz w:val="20"/>
          <w:szCs w:val="20"/>
        </w:rPr>
      </w:pPr>
      <w:r w:rsidRPr="00071CEE">
        <w:rPr>
          <w:b/>
          <w:sz w:val="20"/>
          <w:szCs w:val="20"/>
        </w:rPr>
        <w:t xml:space="preserve">CLÁUSULA SEXTA.- (OBLIGACIONES DE LAS PARTES) </w:t>
      </w:r>
      <w:r w:rsidRPr="00071CEE">
        <w:rPr>
          <w:sz w:val="20"/>
          <w:szCs w:val="20"/>
        </w:rPr>
        <w:t>Las partes contratantes se comprometen y obligan a dar cumplimiento a todas y cada una de las cláusulas del presente Contrato.</w:t>
      </w:r>
    </w:p>
    <w:p w:rsidR="00071CEE" w:rsidRPr="00071CEE" w:rsidRDefault="00071CEE" w:rsidP="00071CEE">
      <w:pPr>
        <w:pStyle w:val="Default"/>
        <w:jc w:val="both"/>
        <w:rPr>
          <w:sz w:val="20"/>
          <w:szCs w:val="20"/>
        </w:rPr>
      </w:pPr>
      <w:r w:rsidRPr="00071CEE">
        <w:rPr>
          <w:sz w:val="20"/>
          <w:szCs w:val="20"/>
        </w:rPr>
        <w:t xml:space="preserve">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Por su parte, el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 xml:space="preserve">se compromete a cumplir con las siguientes obligaciones: </w:t>
      </w:r>
    </w:p>
    <w:p w:rsidR="00071CEE" w:rsidRPr="00071CEE" w:rsidRDefault="00071CEE" w:rsidP="00071CEE">
      <w:pPr>
        <w:autoSpaceDE w:val="0"/>
        <w:autoSpaceDN w:val="0"/>
        <w:adjustRightInd w:val="0"/>
        <w:rPr>
          <w:rFonts w:ascii="Arial" w:hAnsi="Arial" w:cs="Arial"/>
          <w:color w:val="000000"/>
          <w:sz w:val="20"/>
          <w:szCs w:val="20"/>
          <w:lang w:val="es-BO" w:eastAsia="es-BO"/>
        </w:rPr>
      </w:pP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Realizar la provisión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 xml:space="preserve">objeto del presente Contrato, de acuerdo con lo establecido en el DBC, así como las condiciones de su propuesta. </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Presentar documentos del fabricante que garantice que los bienes a suministrar son nuevos y de primer uso, </w:t>
      </w:r>
      <w:r w:rsidRPr="00071CEE">
        <w:rPr>
          <w:rFonts w:ascii="Arial" w:hAnsi="Arial" w:cs="Arial"/>
          <w:b/>
          <w:i/>
          <w:color w:val="000000"/>
          <w:sz w:val="20"/>
          <w:szCs w:val="20"/>
          <w:lang w:val="es-BO" w:eastAsia="es-BO"/>
        </w:rPr>
        <w:t>cuando corresponda.</w:t>
      </w:r>
      <w:r w:rsidRPr="00071CEE">
        <w:rPr>
          <w:rFonts w:ascii="Arial" w:hAnsi="Arial" w:cs="Arial"/>
          <w:color w:val="000000"/>
          <w:sz w:val="20"/>
          <w:szCs w:val="20"/>
          <w:lang w:val="es-BO" w:eastAsia="es-BO"/>
        </w:rPr>
        <w:t xml:space="preserve"> </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Mantener vigentes las garantías presentadas.</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Actualizar las Garantías (vigencia y/o monto), a requerimiento de la </w:t>
      </w:r>
      <w:r w:rsidRPr="00071CEE">
        <w:rPr>
          <w:rFonts w:ascii="Arial" w:hAnsi="Arial" w:cs="Arial"/>
          <w:b/>
          <w:color w:val="000000"/>
          <w:sz w:val="20"/>
          <w:szCs w:val="20"/>
          <w:lang w:val="es-BO" w:eastAsia="es-BO"/>
        </w:rPr>
        <w:t>ENTIDAD</w:t>
      </w:r>
      <w:r w:rsidRPr="00071CEE">
        <w:rPr>
          <w:rFonts w:ascii="Arial" w:hAnsi="Arial" w:cs="Arial"/>
          <w:color w:val="000000"/>
          <w:sz w:val="20"/>
          <w:szCs w:val="20"/>
          <w:lang w:val="es-BO" w:eastAsia="es-BO"/>
        </w:rPr>
        <w:t>.</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Proveer a su personal de ropa de trabajo, equipos de protección personal contra riesgos de seguridad ocupacional y herramientas adecuadas para el trabajo de acuerdo al Decreto Supremo N° 108 y a la Resolución Ministerial N° 527/09. Para tal efecto, el Departamento de Seguridad y Contingencias verificará el cumplimiento de la normativa vigente en seguridad ocupacional.  </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lastRenderedPageBreak/>
        <w:t xml:space="preserve">Será directa y exclusivamente responsable del pago de sueldos, seguros, aportes, beneficios sociales y toda relación laboral con su personal. </w:t>
      </w:r>
    </w:p>
    <w:p w:rsidR="00071CEE" w:rsidRPr="00071CEE" w:rsidRDefault="00071CEE" w:rsidP="00071CEE">
      <w:pPr>
        <w:numPr>
          <w:ilvl w:val="0"/>
          <w:numId w:val="39"/>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Cumplir cada una de las cláusulas del presente Contrato. </w:t>
      </w:r>
    </w:p>
    <w:p w:rsidR="00071CEE" w:rsidRPr="00071CEE" w:rsidRDefault="00071CEE" w:rsidP="00071CEE">
      <w:pPr>
        <w:widowControl w:val="0"/>
        <w:tabs>
          <w:tab w:val="left" w:pos="2602"/>
        </w:tabs>
        <w:ind w:left="720"/>
        <w:jc w:val="both"/>
        <w:rPr>
          <w:rFonts w:ascii="Arial" w:hAnsi="Arial" w:cs="Arial"/>
          <w:sz w:val="20"/>
          <w:szCs w:val="20"/>
          <w:lang w:val="es-BO"/>
        </w:rPr>
      </w:pPr>
    </w:p>
    <w:p w:rsidR="00071CEE" w:rsidRPr="00071CEE" w:rsidRDefault="00071CEE" w:rsidP="00071CEE">
      <w:pPr>
        <w:autoSpaceDE w:val="0"/>
        <w:autoSpaceDN w:val="0"/>
        <w:adjustRightInd w:val="0"/>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Por su parte,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se compromete a cumplir con las siguientes obligaciones: </w:t>
      </w:r>
    </w:p>
    <w:p w:rsidR="00071CEE" w:rsidRPr="00071CEE" w:rsidRDefault="00071CEE" w:rsidP="00071CEE">
      <w:pPr>
        <w:autoSpaceDE w:val="0"/>
        <w:autoSpaceDN w:val="0"/>
        <w:adjustRightInd w:val="0"/>
        <w:rPr>
          <w:rFonts w:ascii="Arial" w:hAnsi="Arial" w:cs="Arial"/>
          <w:color w:val="000000"/>
          <w:sz w:val="20"/>
          <w:szCs w:val="20"/>
          <w:lang w:val="es-BO" w:eastAsia="es-BO"/>
        </w:rPr>
      </w:pPr>
    </w:p>
    <w:p w:rsidR="00071CEE" w:rsidRPr="00071CEE" w:rsidRDefault="00071CEE" w:rsidP="00071CEE">
      <w:pPr>
        <w:numPr>
          <w:ilvl w:val="0"/>
          <w:numId w:val="40"/>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Realizar la recepción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071CEE" w:rsidRPr="00071CEE" w:rsidRDefault="00071CEE" w:rsidP="00071CEE">
      <w:pPr>
        <w:numPr>
          <w:ilvl w:val="0"/>
          <w:numId w:val="40"/>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Emitir el acta de recepción de los </w:t>
      </w:r>
      <w:r w:rsidRPr="00071CEE">
        <w:rPr>
          <w:rFonts w:ascii="Arial" w:hAnsi="Arial" w:cs="Arial"/>
          <w:b/>
          <w:bCs/>
          <w:color w:val="000000"/>
          <w:sz w:val="20"/>
          <w:szCs w:val="20"/>
          <w:lang w:val="es-BO" w:eastAsia="es-BO"/>
        </w:rPr>
        <w:t>BIENES</w:t>
      </w:r>
      <w:r w:rsidRPr="00071CEE">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071CEE" w:rsidRPr="00071CEE" w:rsidRDefault="00071CEE" w:rsidP="00071CEE">
      <w:pPr>
        <w:numPr>
          <w:ilvl w:val="0"/>
          <w:numId w:val="40"/>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Realizar el pago por la provisión de los </w:t>
      </w:r>
      <w:r w:rsidRPr="00071CEE">
        <w:rPr>
          <w:rFonts w:ascii="Arial" w:hAnsi="Arial" w:cs="Arial"/>
          <w:b/>
          <w:bCs/>
          <w:color w:val="000000"/>
          <w:sz w:val="20"/>
          <w:szCs w:val="20"/>
          <w:lang w:val="es-BO" w:eastAsia="es-BO"/>
        </w:rPr>
        <w:t>BIENES</w:t>
      </w:r>
      <w:r w:rsidRPr="00071CEE">
        <w:rPr>
          <w:rFonts w:ascii="Arial" w:hAnsi="Arial" w:cs="Arial"/>
          <w:color w:val="000000"/>
          <w:sz w:val="20"/>
          <w:szCs w:val="20"/>
          <w:lang w:val="es-BO" w:eastAsia="es-BO"/>
        </w:rPr>
        <w:t xml:space="preserve">, en un plazo no mayor a cuarenta y cinco (45) días calendario de realizada la recepción de los bienes objeto del presente Contrato. </w:t>
      </w:r>
    </w:p>
    <w:p w:rsidR="00071CEE" w:rsidRPr="00071CEE" w:rsidRDefault="00071CEE" w:rsidP="00071CEE">
      <w:pPr>
        <w:numPr>
          <w:ilvl w:val="0"/>
          <w:numId w:val="40"/>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Cumplir cada una de las cláusulas del presente Contrato. </w:t>
      </w:r>
    </w:p>
    <w:p w:rsidR="00071CEE" w:rsidRPr="00071CEE" w:rsidRDefault="00071CEE" w:rsidP="00071CEE">
      <w:pPr>
        <w:pStyle w:val="Prrafodelista"/>
        <w:jc w:val="both"/>
        <w:rPr>
          <w:rFonts w:ascii="Arial" w:hAnsi="Arial" w:cs="Arial"/>
          <w:lang w:val="es-BO"/>
        </w:rPr>
      </w:pPr>
    </w:p>
    <w:p w:rsidR="00071CEE" w:rsidRPr="00071CEE" w:rsidRDefault="00071CEE" w:rsidP="00071CEE">
      <w:pPr>
        <w:widowControl w:val="0"/>
        <w:autoSpaceDE w:val="0"/>
        <w:autoSpaceDN w:val="0"/>
        <w:adjustRightInd w:val="0"/>
        <w:jc w:val="both"/>
        <w:rPr>
          <w:rFonts w:ascii="Arial" w:hAnsi="Arial" w:cs="Arial"/>
          <w:b/>
          <w:sz w:val="20"/>
          <w:szCs w:val="20"/>
          <w:lang w:val="es-BO"/>
        </w:rPr>
      </w:pPr>
      <w:r w:rsidRPr="00071CEE">
        <w:rPr>
          <w:rFonts w:ascii="Arial" w:hAnsi="Arial" w:cs="Arial"/>
          <w:b/>
          <w:sz w:val="20"/>
          <w:szCs w:val="20"/>
          <w:lang w:val="es-BO"/>
        </w:rPr>
        <w:t xml:space="preserve">CLÁUSULA SÉPTIMA.- (VIGENCIA) </w:t>
      </w:r>
      <w:r w:rsidRPr="00071CEE">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071CEE" w:rsidRPr="00071CEE" w:rsidRDefault="00071CEE" w:rsidP="00071CEE">
      <w:pPr>
        <w:widowControl w:val="0"/>
        <w:autoSpaceDE w:val="0"/>
        <w:autoSpaceDN w:val="0"/>
        <w:adjustRightInd w:val="0"/>
        <w:jc w:val="both"/>
        <w:rPr>
          <w:rFonts w:ascii="Arial" w:hAnsi="Arial" w:cs="Arial"/>
          <w:b/>
          <w:sz w:val="20"/>
          <w:szCs w:val="20"/>
          <w:lang w:val="es-BO"/>
        </w:rPr>
      </w:pPr>
    </w:p>
    <w:p w:rsidR="00071CEE" w:rsidRPr="00071CEE" w:rsidRDefault="00071CEE" w:rsidP="00071CEE">
      <w:pPr>
        <w:jc w:val="both"/>
        <w:rPr>
          <w:rFonts w:ascii="Arial" w:hAnsi="Arial" w:cs="Arial"/>
          <w:b/>
          <w:sz w:val="20"/>
          <w:szCs w:val="20"/>
        </w:rPr>
      </w:pPr>
      <w:r w:rsidRPr="00071CEE">
        <w:rPr>
          <w:rFonts w:ascii="Arial" w:hAnsi="Arial" w:cs="Arial"/>
          <w:b/>
          <w:sz w:val="20"/>
          <w:szCs w:val="20"/>
        </w:rPr>
        <w:t xml:space="preserve">CLÁUSULA OCTAVA.- </w:t>
      </w:r>
      <w:bookmarkEnd w:id="76"/>
      <w:r w:rsidRPr="00071CEE">
        <w:rPr>
          <w:rFonts w:ascii="Arial" w:hAnsi="Arial" w:cs="Arial"/>
          <w:b/>
          <w:bCs/>
          <w:sz w:val="20"/>
          <w:szCs w:val="20"/>
        </w:rPr>
        <w:t>(</w:t>
      </w:r>
      <w:r w:rsidRPr="00071CEE">
        <w:rPr>
          <w:rFonts w:ascii="Arial" w:hAnsi="Arial" w:cs="Arial"/>
          <w:b/>
          <w:sz w:val="20"/>
          <w:szCs w:val="20"/>
        </w:rPr>
        <w:t>GARANTÍA</w:t>
      </w:r>
      <w:r w:rsidRPr="00071CEE">
        <w:rPr>
          <w:rFonts w:ascii="Arial" w:hAnsi="Arial" w:cs="Arial"/>
          <w:b/>
          <w:bCs/>
          <w:sz w:val="20"/>
          <w:szCs w:val="20"/>
        </w:rPr>
        <w:t xml:space="preserve"> DE CUMPLIMIENTO DE CONTRATO</w:t>
      </w:r>
      <w:r w:rsidRPr="00071CEE">
        <w:rPr>
          <w:rFonts w:ascii="Arial" w:hAnsi="Arial" w:cs="Arial"/>
          <w:bCs/>
          <w:sz w:val="20"/>
          <w:szCs w:val="20"/>
        </w:rPr>
        <w:t>) E</w:t>
      </w:r>
      <w:r w:rsidRPr="00071CEE">
        <w:rPr>
          <w:rFonts w:ascii="Arial" w:hAnsi="Arial" w:cs="Arial"/>
          <w:sz w:val="20"/>
          <w:szCs w:val="20"/>
        </w:rPr>
        <w:t xml:space="preserve">l </w:t>
      </w:r>
      <w:r w:rsidRPr="00071CEE">
        <w:rPr>
          <w:rFonts w:ascii="Arial" w:hAnsi="Arial" w:cs="Arial"/>
          <w:b/>
          <w:sz w:val="20"/>
          <w:szCs w:val="20"/>
        </w:rPr>
        <w:t>PROVEEDOR</w:t>
      </w:r>
      <w:r w:rsidRPr="00071CEE">
        <w:rPr>
          <w:rFonts w:ascii="Arial" w:hAnsi="Arial" w:cs="Arial"/>
          <w:sz w:val="20"/>
          <w:szCs w:val="20"/>
        </w:rPr>
        <w:t xml:space="preserve">, garantiza </w:t>
      </w:r>
      <w:r w:rsidRPr="00071CEE">
        <w:rPr>
          <w:rFonts w:ascii="Arial" w:hAnsi="Arial" w:cs="Arial"/>
          <w:sz w:val="20"/>
          <w:szCs w:val="20"/>
          <w:lang w:val="es-BO"/>
        </w:rPr>
        <w:t>el correcto cumplimiento y fiel ejecución del presente Contrato</w:t>
      </w:r>
      <w:r w:rsidRPr="00071CEE">
        <w:rPr>
          <w:rFonts w:ascii="Arial" w:hAnsi="Arial" w:cs="Arial"/>
          <w:sz w:val="20"/>
          <w:szCs w:val="20"/>
        </w:rPr>
        <w:t xml:space="preserve"> en todas sus partes con la Garantía __________________ N° _______, emitida por el Banco _____________, el __ de ____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 con vigencia hasta el __ de __________ </w:t>
      </w:r>
      <w:proofErr w:type="spellStart"/>
      <w:r w:rsidRPr="00071CEE">
        <w:rPr>
          <w:rFonts w:ascii="Arial" w:hAnsi="Arial" w:cs="Arial"/>
          <w:sz w:val="20"/>
          <w:szCs w:val="20"/>
        </w:rPr>
        <w:t>de</w:t>
      </w:r>
      <w:proofErr w:type="spellEnd"/>
      <w:r w:rsidRPr="00071CEE">
        <w:rPr>
          <w:rFonts w:ascii="Arial" w:hAnsi="Arial" w:cs="Arial"/>
          <w:sz w:val="20"/>
          <w:szCs w:val="20"/>
        </w:rPr>
        <w:t xml:space="preserve"> 2023, a la orden de la </w:t>
      </w:r>
      <w:r w:rsidRPr="00071CEE">
        <w:rPr>
          <w:rFonts w:ascii="Arial" w:hAnsi="Arial" w:cs="Arial"/>
          <w:b/>
          <w:sz w:val="20"/>
          <w:szCs w:val="20"/>
        </w:rPr>
        <w:t>ENTIDAD</w:t>
      </w:r>
      <w:r w:rsidRPr="00071CEE">
        <w:rPr>
          <w:rFonts w:ascii="Arial" w:hAnsi="Arial" w:cs="Arial"/>
          <w:sz w:val="20"/>
          <w:szCs w:val="20"/>
        </w:rPr>
        <w:t>, por Bs__________ (_____________________ 00/100 Bolivianos), equivalente al siete por ciento (7%) o tres punto cinco por ciento (3.5%) del monto total del Contrato.</w:t>
      </w:r>
    </w:p>
    <w:p w:rsidR="00071CEE" w:rsidRPr="00071CEE" w:rsidRDefault="00071CEE" w:rsidP="00071CEE">
      <w:pPr>
        <w:ind w:left="705" w:hanging="705"/>
        <w:jc w:val="both"/>
        <w:rPr>
          <w:rFonts w:ascii="Arial" w:hAnsi="Arial" w:cs="Arial"/>
          <w:bCs/>
          <w:spacing w:val="-6"/>
          <w:sz w:val="20"/>
          <w:szCs w:val="20"/>
        </w:rPr>
      </w:pPr>
      <w:r w:rsidRPr="00071CEE">
        <w:rPr>
          <w:rFonts w:ascii="Arial" w:hAnsi="Arial" w:cs="Arial"/>
          <w:b/>
          <w:bCs/>
          <w:i/>
          <w:iCs/>
          <w:sz w:val="20"/>
          <w:szCs w:val="20"/>
        </w:rPr>
        <w:t xml:space="preserve">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El importe de dicha garantía en caso de cualquier incumplimiento contractual incurrido por el </w:t>
      </w:r>
      <w:r w:rsidRPr="00071CEE">
        <w:rPr>
          <w:rFonts w:ascii="Arial" w:hAnsi="Arial" w:cs="Arial"/>
          <w:b/>
          <w:bCs/>
          <w:color w:val="000000"/>
          <w:sz w:val="20"/>
          <w:szCs w:val="20"/>
          <w:lang w:val="es-BO" w:eastAsia="es-BO"/>
        </w:rPr>
        <w:t>PROVEEDOR</w:t>
      </w:r>
      <w:r w:rsidRPr="00071CEE">
        <w:rPr>
          <w:rFonts w:ascii="Arial" w:hAnsi="Arial" w:cs="Arial"/>
          <w:color w:val="000000"/>
          <w:sz w:val="20"/>
          <w:szCs w:val="20"/>
          <w:lang w:val="es-BO" w:eastAsia="es-BO"/>
        </w:rPr>
        <w:t xml:space="preserve">, será pagado en favor de la </w:t>
      </w:r>
      <w:r w:rsidRPr="00071CEE">
        <w:rPr>
          <w:rFonts w:ascii="Arial" w:hAnsi="Arial" w:cs="Arial"/>
          <w:b/>
          <w:bCs/>
          <w:color w:val="000000"/>
          <w:sz w:val="20"/>
          <w:szCs w:val="20"/>
          <w:lang w:val="es-BO" w:eastAsia="es-BO"/>
        </w:rPr>
        <w:t>ENTIDAD</w:t>
      </w:r>
      <w:r w:rsidRPr="00071CEE">
        <w:rPr>
          <w:rFonts w:ascii="Arial" w:hAnsi="Arial" w:cs="Arial"/>
          <w:color w:val="000000"/>
          <w:sz w:val="20"/>
          <w:szCs w:val="20"/>
          <w:lang w:val="es-BO" w:eastAsia="es-BO"/>
        </w:rPr>
        <w:t xml:space="preserve">, sin necesidad de ningún trámite o acción judicial, a su sólo requerimiento. </w:t>
      </w:r>
    </w:p>
    <w:p w:rsidR="00071CEE" w:rsidRPr="00071CEE" w:rsidRDefault="00071CEE" w:rsidP="00071CEE">
      <w:pPr>
        <w:autoSpaceDE w:val="0"/>
        <w:autoSpaceDN w:val="0"/>
        <w:adjustRightInd w:val="0"/>
        <w:ind w:left="567"/>
        <w:jc w:val="both"/>
        <w:rPr>
          <w:rFonts w:ascii="Arial" w:hAnsi="Arial" w:cs="Arial"/>
          <w:color w:val="000000"/>
          <w:sz w:val="20"/>
          <w:szCs w:val="20"/>
          <w:lang w:val="es-BO" w:eastAsia="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objeto de la contratación, hecho que se hará constar mediante el Acta de Recepción suscrita por la Comisión de Recepción</w:t>
      </w:r>
      <w:r w:rsidRPr="00071CEE">
        <w:rPr>
          <w:rFonts w:ascii="Arial" w:hAnsi="Arial" w:cs="Arial"/>
          <w:b/>
          <w:bCs/>
          <w:i/>
          <w:iCs/>
          <w:color w:val="000000"/>
          <w:sz w:val="20"/>
          <w:szCs w:val="20"/>
          <w:lang w:val="es-BO" w:eastAsia="es-BO"/>
        </w:rPr>
        <w:t xml:space="preserve"> </w:t>
      </w:r>
      <w:r w:rsidRPr="00071CEE">
        <w:rPr>
          <w:rFonts w:ascii="Arial" w:hAnsi="Arial" w:cs="Arial"/>
          <w:color w:val="000000"/>
          <w:sz w:val="20"/>
          <w:szCs w:val="20"/>
          <w:lang w:val="es-BO" w:eastAsia="es-BO"/>
        </w:rPr>
        <w:t xml:space="preserve">y el </w:t>
      </w:r>
      <w:r w:rsidRPr="00071CEE">
        <w:rPr>
          <w:rFonts w:ascii="Arial" w:hAnsi="Arial" w:cs="Arial"/>
          <w:b/>
          <w:bCs/>
          <w:color w:val="000000"/>
          <w:sz w:val="20"/>
          <w:szCs w:val="20"/>
          <w:lang w:val="es-BO" w:eastAsia="es-BO"/>
        </w:rPr>
        <w:t>PROVEEDOR</w:t>
      </w:r>
      <w:r w:rsidRPr="00071CEE">
        <w:rPr>
          <w:rFonts w:ascii="Arial" w:hAnsi="Arial" w:cs="Arial"/>
          <w:color w:val="000000"/>
          <w:sz w:val="20"/>
          <w:szCs w:val="20"/>
          <w:lang w:val="es-BO" w:eastAsia="es-BO"/>
        </w:rPr>
        <w:t>. La devolución se hará efectiva en la liquidación final del Contrato.</w:t>
      </w:r>
    </w:p>
    <w:p w:rsidR="00071CEE" w:rsidRPr="00071CEE" w:rsidRDefault="00071CEE" w:rsidP="00071CEE">
      <w:pPr>
        <w:ind w:left="567"/>
        <w:jc w:val="both"/>
        <w:rPr>
          <w:rFonts w:ascii="Arial" w:hAnsi="Arial" w:cs="Arial"/>
          <w:color w:val="000000"/>
          <w:sz w:val="20"/>
          <w:szCs w:val="20"/>
          <w:lang w:val="es-BO" w:eastAsia="es-BO"/>
        </w:rPr>
      </w:pPr>
    </w:p>
    <w:p w:rsidR="00071CEE" w:rsidRPr="00071CEE" w:rsidRDefault="00071CEE" w:rsidP="00071CEE">
      <w:pPr>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El </w:t>
      </w:r>
      <w:r w:rsidRPr="00071CEE">
        <w:rPr>
          <w:rFonts w:ascii="Arial" w:hAnsi="Arial" w:cs="Arial"/>
          <w:b/>
          <w:bCs/>
          <w:color w:val="000000"/>
          <w:sz w:val="20"/>
          <w:szCs w:val="20"/>
          <w:lang w:val="es-BO" w:eastAsia="es-BO"/>
        </w:rPr>
        <w:t>PROVEEDOR</w:t>
      </w:r>
      <w:r w:rsidRPr="00071CEE">
        <w:rPr>
          <w:rFonts w:ascii="Arial" w:hAnsi="Arial" w:cs="Arial"/>
          <w:color w:val="000000"/>
          <w:sz w:val="20"/>
          <w:szCs w:val="20"/>
          <w:lang w:val="es-BO" w:eastAsia="es-BO"/>
        </w:rPr>
        <w:t xml:space="preserve">, tiene la obligación de mantener actualizada la Garantía de Cumplimiento de Contrato, cuantas veces lo requiera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por razones justificadas. La Unidad Administrativa de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será quien llevará el control directo de la vigencia de la misma bajo su responsabilidad.</w:t>
      </w:r>
    </w:p>
    <w:p w:rsidR="00071CEE" w:rsidRPr="00071CEE" w:rsidRDefault="00071CEE" w:rsidP="00071CEE">
      <w:pPr>
        <w:jc w:val="both"/>
        <w:rPr>
          <w:rFonts w:ascii="Arial" w:hAnsi="Arial" w:cs="Arial"/>
          <w:color w:val="000000"/>
          <w:sz w:val="20"/>
          <w:szCs w:val="20"/>
          <w:lang w:val="es-BO" w:eastAsia="es-BO"/>
        </w:rPr>
      </w:pPr>
    </w:p>
    <w:p w:rsidR="00071CEE" w:rsidRPr="00071CEE" w:rsidRDefault="00071CEE" w:rsidP="00071CEE">
      <w:pPr>
        <w:widowControl w:val="0"/>
        <w:autoSpaceDE w:val="0"/>
        <w:autoSpaceDN w:val="0"/>
        <w:adjustRightInd w:val="0"/>
        <w:jc w:val="both"/>
        <w:rPr>
          <w:rFonts w:ascii="Arial" w:hAnsi="Arial" w:cs="Arial"/>
          <w:iCs/>
          <w:sz w:val="20"/>
          <w:szCs w:val="20"/>
          <w:lang w:val="es-BO"/>
        </w:rPr>
      </w:pPr>
      <w:r w:rsidRPr="00071CEE">
        <w:rPr>
          <w:rFonts w:ascii="Arial" w:hAnsi="Arial" w:cs="Arial"/>
          <w:b/>
          <w:sz w:val="20"/>
          <w:szCs w:val="20"/>
          <w:lang w:val="es-BO"/>
        </w:rPr>
        <w:t>CLÁUSULA NOVENA.- (ANTICIPO)</w:t>
      </w:r>
      <w:r w:rsidRPr="00071CEE">
        <w:rPr>
          <w:rFonts w:ascii="Arial" w:hAnsi="Arial" w:cs="Arial"/>
          <w:b/>
          <w:i/>
          <w:iCs/>
          <w:sz w:val="20"/>
          <w:szCs w:val="20"/>
          <w:lang w:val="es-BO"/>
        </w:rPr>
        <w:t xml:space="preserve"> </w:t>
      </w:r>
      <w:r w:rsidRPr="00071CEE">
        <w:rPr>
          <w:rFonts w:ascii="Arial" w:hAnsi="Arial" w:cs="Arial"/>
          <w:iCs/>
          <w:sz w:val="20"/>
          <w:szCs w:val="20"/>
          <w:lang w:val="es-BO"/>
        </w:rPr>
        <w:t>En el presente Contrato no se otorgará anticipo.</w:t>
      </w:r>
    </w:p>
    <w:p w:rsidR="00071CEE" w:rsidRPr="00071CEE" w:rsidRDefault="00071CEE" w:rsidP="00071CEE">
      <w:pPr>
        <w:widowControl w:val="0"/>
        <w:autoSpaceDE w:val="0"/>
        <w:autoSpaceDN w:val="0"/>
        <w:adjustRightInd w:val="0"/>
        <w:jc w:val="both"/>
        <w:rPr>
          <w:rFonts w:ascii="Arial" w:hAnsi="Arial" w:cs="Arial"/>
          <w:iCs/>
          <w:sz w:val="20"/>
          <w:szCs w:val="20"/>
          <w:lang w:val="es-BO"/>
        </w:rPr>
      </w:pPr>
    </w:p>
    <w:p w:rsidR="00071CEE" w:rsidRPr="00071CEE" w:rsidRDefault="00071CEE" w:rsidP="00071CEE">
      <w:pPr>
        <w:widowControl w:val="0"/>
        <w:autoSpaceDE w:val="0"/>
        <w:autoSpaceDN w:val="0"/>
        <w:adjustRightInd w:val="0"/>
        <w:jc w:val="both"/>
        <w:rPr>
          <w:rFonts w:ascii="Arial" w:hAnsi="Arial" w:cs="Arial"/>
          <w:sz w:val="20"/>
          <w:szCs w:val="20"/>
          <w:lang w:val="es-BO"/>
        </w:rPr>
      </w:pPr>
      <w:r w:rsidRPr="00071CEE">
        <w:rPr>
          <w:rFonts w:ascii="Arial" w:hAnsi="Arial" w:cs="Arial"/>
          <w:b/>
          <w:sz w:val="20"/>
          <w:szCs w:val="20"/>
          <w:lang w:val="es-BO"/>
        </w:rPr>
        <w:t xml:space="preserve">CLÁUSULA DÉCIMA.- (FUNCIONAMIENTO DE MAQUINARIA Y/O EQUIPO) </w:t>
      </w:r>
      <w:r w:rsidRPr="00071CEE">
        <w:rPr>
          <w:rFonts w:ascii="Arial" w:hAnsi="Arial" w:cs="Arial"/>
          <w:sz w:val="20"/>
          <w:szCs w:val="20"/>
          <w:lang w:val="es-BO"/>
        </w:rPr>
        <w:t xml:space="preserve">El </w:t>
      </w:r>
      <w:r w:rsidRPr="00071CEE">
        <w:rPr>
          <w:rFonts w:ascii="Arial" w:hAnsi="Arial" w:cs="Arial"/>
          <w:b/>
          <w:sz w:val="20"/>
          <w:szCs w:val="20"/>
          <w:lang w:val="es-BO"/>
        </w:rPr>
        <w:t>PROVEEDOR,</w:t>
      </w:r>
      <w:r w:rsidRPr="00071CEE">
        <w:rPr>
          <w:rFonts w:ascii="Arial" w:hAnsi="Arial" w:cs="Arial"/>
          <w:sz w:val="20"/>
          <w:szCs w:val="20"/>
          <w:lang w:val="es-BO"/>
        </w:rPr>
        <w:t xml:space="preserve"> se obliga a constituir una Garantía de Funcionamiento de Maquinaria y/o Equipo a la orden de</w:t>
      </w:r>
      <w:r w:rsidRPr="00071CEE">
        <w:rPr>
          <w:rFonts w:ascii="Arial" w:hAnsi="Arial" w:cs="Arial"/>
          <w:i/>
          <w:sz w:val="20"/>
          <w:szCs w:val="20"/>
          <w:lang w:val="es-BO"/>
        </w:rPr>
        <w:t xml:space="preserve"> </w:t>
      </w:r>
      <w:r w:rsidRPr="00071CEE">
        <w:rPr>
          <w:rFonts w:ascii="Arial" w:hAnsi="Arial" w:cs="Arial"/>
          <w:sz w:val="20"/>
          <w:szCs w:val="20"/>
          <w:lang w:val="es-BO"/>
        </w:rPr>
        <w:t>la</w:t>
      </w:r>
      <w:r w:rsidRPr="00071CEE">
        <w:rPr>
          <w:rFonts w:ascii="Arial" w:hAnsi="Arial" w:cs="Arial"/>
          <w:b/>
          <w:sz w:val="20"/>
          <w:szCs w:val="20"/>
          <w:lang w:val="es-BO"/>
        </w:rPr>
        <w:t xml:space="preserve"> ENTIDAD,</w:t>
      </w:r>
      <w:r w:rsidRPr="00071CEE">
        <w:rPr>
          <w:rFonts w:ascii="Arial" w:hAnsi="Arial" w:cs="Arial"/>
          <w:b/>
          <w:i/>
          <w:sz w:val="20"/>
          <w:szCs w:val="20"/>
          <w:lang w:val="es-BO"/>
        </w:rPr>
        <w:t xml:space="preserve"> </w:t>
      </w:r>
      <w:r w:rsidRPr="00071CEE">
        <w:rPr>
          <w:rFonts w:ascii="Arial" w:hAnsi="Arial" w:cs="Arial"/>
          <w:sz w:val="20"/>
          <w:szCs w:val="20"/>
          <w:lang w:val="es-BO"/>
        </w:rPr>
        <w:t xml:space="preserve">cuando se efectivice la recepción de los </w:t>
      </w:r>
      <w:r w:rsidRPr="00071CEE">
        <w:rPr>
          <w:rFonts w:ascii="Arial" w:hAnsi="Arial" w:cs="Arial"/>
          <w:b/>
          <w:sz w:val="20"/>
          <w:szCs w:val="20"/>
          <w:lang w:val="es-BO"/>
        </w:rPr>
        <w:t xml:space="preserve">BIENES </w:t>
      </w:r>
      <w:r w:rsidRPr="00071CEE">
        <w:rPr>
          <w:rFonts w:ascii="Arial" w:hAnsi="Arial" w:cs="Arial"/>
          <w:sz w:val="20"/>
          <w:szCs w:val="20"/>
          <w:lang w:val="es-BO"/>
        </w:rPr>
        <w:t>objeto del presente Contrato, que</w:t>
      </w:r>
      <w:r w:rsidRPr="00071CEE">
        <w:rPr>
          <w:rFonts w:ascii="Arial" w:hAnsi="Arial" w:cs="Arial"/>
          <w:b/>
          <w:sz w:val="20"/>
          <w:szCs w:val="20"/>
          <w:lang w:val="es-BO"/>
        </w:rPr>
        <w:t xml:space="preserve"> </w:t>
      </w:r>
      <w:r w:rsidRPr="00071CEE">
        <w:rPr>
          <w:rFonts w:ascii="Arial" w:hAnsi="Arial" w:cs="Arial"/>
          <w:sz w:val="20"/>
          <w:szCs w:val="20"/>
          <w:lang w:val="es-BO"/>
        </w:rPr>
        <w:t xml:space="preserve">garantizará el correcto funcionamiento y/o mantenimiento de los </w:t>
      </w:r>
      <w:r w:rsidRPr="00071CEE">
        <w:rPr>
          <w:rFonts w:ascii="Arial" w:hAnsi="Arial" w:cs="Arial"/>
          <w:b/>
          <w:sz w:val="20"/>
          <w:szCs w:val="20"/>
          <w:lang w:val="es-BO"/>
        </w:rPr>
        <w:t xml:space="preserve">BIENES </w:t>
      </w:r>
      <w:r w:rsidRPr="00071CEE">
        <w:rPr>
          <w:rFonts w:ascii="Arial" w:hAnsi="Arial" w:cs="Arial"/>
          <w:sz w:val="20"/>
          <w:szCs w:val="20"/>
          <w:lang w:val="es-BO"/>
        </w:rPr>
        <w:t>objeto del presente Contrato. El monto de la garantía será del uno y medio por ciento (1.5%) del monto del contrato.</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La vigencia de la garantía, será de tres (3) años computable a partir de la Recepción satisfactoria de los </w:t>
      </w:r>
      <w:r w:rsidRPr="00071CEE">
        <w:rPr>
          <w:rFonts w:ascii="Arial" w:hAnsi="Arial" w:cs="Arial"/>
          <w:b/>
          <w:sz w:val="20"/>
          <w:szCs w:val="20"/>
          <w:lang w:val="es-BO"/>
        </w:rPr>
        <w:t xml:space="preserve">BIENES </w:t>
      </w:r>
      <w:r w:rsidRPr="00071CEE">
        <w:rPr>
          <w:rFonts w:ascii="Arial" w:hAnsi="Arial" w:cs="Arial"/>
          <w:sz w:val="20"/>
          <w:szCs w:val="20"/>
          <w:lang w:val="es-BO"/>
        </w:rPr>
        <w:t>(fecha de emisión del Acta de Recepción).</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b/>
          <w:i/>
          <w:sz w:val="20"/>
          <w:szCs w:val="20"/>
          <w:lang w:val="es-BO"/>
        </w:rPr>
      </w:pPr>
      <w:r w:rsidRPr="00071CEE">
        <w:rPr>
          <w:rFonts w:ascii="Arial" w:hAnsi="Arial" w:cs="Arial"/>
          <w:sz w:val="20"/>
          <w:szCs w:val="20"/>
          <w:lang w:val="es-BO"/>
        </w:rPr>
        <w:t xml:space="preserve">El importe de la Garantía de Funcionamiento de Maquinaria y/o Equipo podrá ser cobrado a favor de la </w:t>
      </w:r>
      <w:r w:rsidRPr="00071CEE">
        <w:rPr>
          <w:rFonts w:ascii="Arial" w:hAnsi="Arial" w:cs="Arial"/>
          <w:b/>
          <w:sz w:val="20"/>
          <w:szCs w:val="20"/>
          <w:lang w:val="es-BO"/>
        </w:rPr>
        <w:t>ENTIDAD</w:t>
      </w:r>
      <w:r w:rsidRPr="00071CEE">
        <w:rPr>
          <w:rFonts w:ascii="Arial" w:hAnsi="Arial" w:cs="Arial"/>
          <w:sz w:val="20"/>
          <w:szCs w:val="20"/>
          <w:lang w:val="es-BO"/>
        </w:rPr>
        <w:t xml:space="preserve"> en caso de que los </w:t>
      </w:r>
      <w:r w:rsidRPr="00071CEE">
        <w:rPr>
          <w:rFonts w:ascii="Arial" w:hAnsi="Arial" w:cs="Arial"/>
          <w:b/>
          <w:sz w:val="20"/>
          <w:szCs w:val="20"/>
          <w:lang w:val="es-BO"/>
        </w:rPr>
        <w:t xml:space="preserve">BIENES </w:t>
      </w:r>
      <w:r w:rsidRPr="00071CEE">
        <w:rPr>
          <w:rFonts w:ascii="Arial" w:hAnsi="Arial" w:cs="Arial"/>
          <w:sz w:val="20"/>
          <w:szCs w:val="20"/>
          <w:lang w:val="es-BO"/>
        </w:rPr>
        <w:t xml:space="preserve">adquiridos, no presenten buen funcionamiento y/o el </w:t>
      </w:r>
      <w:r w:rsidRPr="00071CEE">
        <w:rPr>
          <w:rFonts w:ascii="Arial" w:hAnsi="Arial" w:cs="Arial"/>
          <w:b/>
          <w:sz w:val="20"/>
          <w:szCs w:val="20"/>
          <w:lang w:val="es-BO"/>
        </w:rPr>
        <w:t>PROVEEDOR</w:t>
      </w:r>
      <w:r w:rsidRPr="00071CEE">
        <w:rPr>
          <w:rFonts w:ascii="Arial" w:hAnsi="Arial" w:cs="Arial"/>
          <w:sz w:val="20"/>
          <w:szCs w:val="20"/>
          <w:lang w:val="es-BO"/>
        </w:rPr>
        <w:t xml:space="preserve"> no hubiese efectuado el mantenimiento preventivo,  dentro del plazo de dicha garantía, por demora acumulada en la atención técnica, préstamo de componentes, reemplazo definitivo, </w:t>
      </w:r>
      <w:r w:rsidRPr="00071CEE">
        <w:rPr>
          <w:rFonts w:ascii="Arial" w:hAnsi="Arial" w:cs="Arial"/>
          <w:sz w:val="20"/>
          <w:szCs w:val="20"/>
          <w:lang w:val="es-BO"/>
        </w:rPr>
        <w:lastRenderedPageBreak/>
        <w:t>provisión de repuestos y deficiente funcionamiento de los componentes en la altura sobre el nivel del mar de la ciudad de La Paz</w:t>
      </w:r>
      <w:r w:rsidRPr="00071CEE">
        <w:rPr>
          <w:rFonts w:ascii="Arial" w:hAnsi="Arial" w:cs="Arial"/>
          <w:b/>
          <w:i/>
          <w:sz w:val="20"/>
          <w:szCs w:val="20"/>
          <w:lang w:val="es-BO"/>
        </w:rPr>
        <w:t>.</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Si dentro del plazo previsto por la </w:t>
      </w:r>
      <w:r w:rsidRPr="00071CEE">
        <w:rPr>
          <w:rFonts w:ascii="Arial" w:hAnsi="Arial" w:cs="Arial"/>
          <w:b/>
          <w:sz w:val="20"/>
          <w:szCs w:val="20"/>
          <w:lang w:val="es-BO"/>
        </w:rPr>
        <w:t>ENTIDAD</w:t>
      </w:r>
      <w:r w:rsidRPr="00071CEE">
        <w:rPr>
          <w:rFonts w:ascii="Arial" w:hAnsi="Arial" w:cs="Arial"/>
          <w:sz w:val="20"/>
          <w:szCs w:val="20"/>
          <w:lang w:val="es-BO"/>
        </w:rPr>
        <w:t xml:space="preserve"> los </w:t>
      </w:r>
      <w:r w:rsidRPr="00071CEE">
        <w:rPr>
          <w:rFonts w:ascii="Arial" w:hAnsi="Arial" w:cs="Arial"/>
          <w:b/>
          <w:sz w:val="20"/>
          <w:szCs w:val="20"/>
          <w:lang w:val="es-BO"/>
        </w:rPr>
        <w:t>BIENES</w:t>
      </w:r>
      <w:r w:rsidRPr="00071CEE">
        <w:rPr>
          <w:rFonts w:ascii="Arial" w:hAnsi="Arial" w:cs="Arial"/>
          <w:sz w:val="20"/>
          <w:szCs w:val="20"/>
          <w:lang w:val="es-BO"/>
        </w:rPr>
        <w:t xml:space="preserve"> objeto del presente Contrato, no presentaran fallas en su funcionamiento y tuvieran el mantenimiento adecuado, no se presentará demora acumulada en la atención técnica, préstamo de componentes, reemplazo definitivo, provisión de repuestos y deficiente funcionamiento de los componentes en la altura sobre el nivel del mar de la ciudad de La Paz, dicha garantía será devuelta.</w:t>
      </w:r>
    </w:p>
    <w:p w:rsidR="00071CEE" w:rsidRPr="00071CEE" w:rsidRDefault="00071CEE" w:rsidP="00071CEE">
      <w:pPr>
        <w:jc w:val="both"/>
        <w:rPr>
          <w:rFonts w:ascii="Arial" w:hAnsi="Arial" w:cs="Arial"/>
          <w:b/>
          <w:i/>
          <w:sz w:val="20"/>
          <w:szCs w:val="20"/>
          <w:lang w:val="es-BO"/>
        </w:rPr>
      </w:pPr>
    </w:p>
    <w:p w:rsidR="00071CEE" w:rsidRPr="00071CEE" w:rsidRDefault="00071CEE" w:rsidP="00071CEE">
      <w:pPr>
        <w:jc w:val="both"/>
        <w:rPr>
          <w:rFonts w:ascii="Arial" w:hAnsi="Arial" w:cs="Arial"/>
          <w:b/>
          <w:i/>
          <w:sz w:val="20"/>
          <w:szCs w:val="20"/>
          <w:lang w:val="es-BO"/>
        </w:rPr>
      </w:pPr>
      <w:r w:rsidRPr="00071CEE">
        <w:rPr>
          <w:rFonts w:ascii="Arial" w:hAnsi="Arial" w:cs="Arial"/>
          <w:b/>
          <w:i/>
          <w:sz w:val="20"/>
          <w:szCs w:val="20"/>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071CEE" w:rsidRPr="00071CEE" w:rsidRDefault="00071CEE" w:rsidP="00071CEE">
      <w:pPr>
        <w:jc w:val="both"/>
        <w:rPr>
          <w:rFonts w:ascii="Arial" w:hAnsi="Arial" w:cs="Arial"/>
          <w:b/>
          <w:i/>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El </w:t>
      </w:r>
      <w:r w:rsidRPr="00071CEE">
        <w:rPr>
          <w:rFonts w:ascii="Arial" w:hAnsi="Arial" w:cs="Arial"/>
          <w:b/>
          <w:sz w:val="20"/>
          <w:szCs w:val="20"/>
          <w:lang w:val="es-BO"/>
        </w:rPr>
        <w:t>PROVEEDOR</w:t>
      </w:r>
      <w:r w:rsidRPr="00071CEE">
        <w:rPr>
          <w:rFonts w:ascii="Arial" w:hAnsi="Arial" w:cs="Arial"/>
          <w:sz w:val="20"/>
          <w:szCs w:val="20"/>
          <w:lang w:val="es-BO"/>
        </w:rPr>
        <w:t xml:space="preserve"> acepta expresamente, que la </w:t>
      </w:r>
      <w:r w:rsidRPr="00071CEE">
        <w:rPr>
          <w:rFonts w:ascii="Arial" w:hAnsi="Arial" w:cs="Arial"/>
          <w:b/>
          <w:sz w:val="20"/>
          <w:szCs w:val="20"/>
          <w:lang w:val="es-BO"/>
        </w:rPr>
        <w:t>ENTIDAD</w:t>
      </w:r>
      <w:r w:rsidRPr="00071CEE">
        <w:rPr>
          <w:rFonts w:ascii="Arial" w:hAnsi="Arial" w:cs="Arial"/>
          <w:sz w:val="20"/>
          <w:szCs w:val="20"/>
          <w:lang w:val="es-BO"/>
        </w:rPr>
        <w:t xml:space="preserve"> realizará la retención cuando se efectivice una recepción de los </w:t>
      </w:r>
      <w:r w:rsidRPr="00071CEE">
        <w:rPr>
          <w:rFonts w:ascii="Arial" w:hAnsi="Arial" w:cs="Arial"/>
          <w:b/>
          <w:sz w:val="20"/>
          <w:szCs w:val="20"/>
          <w:lang w:val="es-BO"/>
        </w:rPr>
        <w:t xml:space="preserve">BIENES </w:t>
      </w:r>
      <w:r w:rsidRPr="00071CEE">
        <w:rPr>
          <w:rFonts w:ascii="Arial" w:hAnsi="Arial" w:cs="Arial"/>
          <w:sz w:val="20"/>
          <w:szCs w:val="20"/>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La cobertura de la retención será de tres (3) años computable a partir de la Recepción de los </w:t>
      </w:r>
      <w:r w:rsidRPr="00071CEE">
        <w:rPr>
          <w:rFonts w:ascii="Arial" w:hAnsi="Arial" w:cs="Arial"/>
          <w:b/>
          <w:sz w:val="20"/>
          <w:szCs w:val="20"/>
          <w:lang w:val="es-BO"/>
        </w:rPr>
        <w:t>BIENES</w:t>
      </w:r>
      <w:r w:rsidRPr="00071CEE">
        <w:rPr>
          <w:rFonts w:ascii="Arial" w:hAnsi="Arial" w:cs="Arial"/>
          <w:sz w:val="20"/>
          <w:szCs w:val="20"/>
          <w:lang w:val="es-BO"/>
        </w:rPr>
        <w:t xml:space="preserve"> (fecha de emisión del Acta de Recepción).</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El importe de esta retención podrá ser efectivizado en favor de la </w:t>
      </w:r>
      <w:r w:rsidRPr="00071CEE">
        <w:rPr>
          <w:rFonts w:ascii="Arial" w:hAnsi="Arial" w:cs="Arial"/>
          <w:b/>
          <w:sz w:val="20"/>
          <w:szCs w:val="20"/>
          <w:lang w:val="es-BO"/>
        </w:rPr>
        <w:t>ENTIDAD</w:t>
      </w:r>
      <w:r w:rsidRPr="00071CEE">
        <w:rPr>
          <w:rFonts w:ascii="Arial" w:hAnsi="Arial" w:cs="Arial"/>
          <w:sz w:val="20"/>
          <w:szCs w:val="20"/>
          <w:lang w:val="es-BO"/>
        </w:rPr>
        <w:t xml:space="preserve"> en caso de que los </w:t>
      </w:r>
      <w:r w:rsidRPr="00071CEE">
        <w:rPr>
          <w:rFonts w:ascii="Arial" w:hAnsi="Arial" w:cs="Arial"/>
          <w:b/>
          <w:sz w:val="20"/>
          <w:szCs w:val="20"/>
          <w:lang w:val="es-BO"/>
        </w:rPr>
        <w:t>BIENES</w:t>
      </w:r>
      <w:r w:rsidRPr="00071CEE">
        <w:rPr>
          <w:rFonts w:ascii="Arial" w:hAnsi="Arial" w:cs="Arial"/>
          <w:sz w:val="20"/>
          <w:szCs w:val="20"/>
          <w:lang w:val="es-BO"/>
        </w:rPr>
        <w:t xml:space="preserve"> adquiridos, no presenten buen funcionamiento y/o el </w:t>
      </w:r>
      <w:r w:rsidRPr="00071CEE">
        <w:rPr>
          <w:rFonts w:ascii="Arial" w:hAnsi="Arial" w:cs="Arial"/>
          <w:b/>
          <w:sz w:val="20"/>
          <w:szCs w:val="20"/>
          <w:lang w:val="es-BO"/>
        </w:rPr>
        <w:t xml:space="preserve">PROVEEDOR </w:t>
      </w:r>
      <w:r w:rsidRPr="00071CEE">
        <w:rPr>
          <w:rFonts w:ascii="Arial" w:hAnsi="Arial" w:cs="Arial"/>
          <w:sz w:val="20"/>
          <w:szCs w:val="20"/>
          <w:lang w:val="es-BO"/>
        </w:rPr>
        <w:t>no hubiese efectuado el mantenimiento preventivo, dentro del plazo de dicha garantía, por demora acumulada en la atención técnica, préstamo de componentes, reemplazo definitivo, provisión de repuestos y deficiente funcionamiento de los componentes en la altura sobre el nivel del mar de la ciudad de La Paz, dentro del plazo de cobertura de la retención.</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Si dentro del plazo previsto por la </w:t>
      </w:r>
      <w:r w:rsidRPr="00071CEE">
        <w:rPr>
          <w:rFonts w:ascii="Arial" w:hAnsi="Arial" w:cs="Arial"/>
          <w:b/>
          <w:sz w:val="20"/>
          <w:szCs w:val="20"/>
          <w:lang w:val="es-BO"/>
        </w:rPr>
        <w:t>ENTIDAD</w:t>
      </w:r>
      <w:r w:rsidRPr="00071CEE">
        <w:rPr>
          <w:rFonts w:ascii="Arial" w:hAnsi="Arial" w:cs="Arial"/>
          <w:sz w:val="20"/>
          <w:szCs w:val="20"/>
          <w:lang w:val="es-BO"/>
        </w:rPr>
        <w:t xml:space="preserve"> los </w:t>
      </w:r>
      <w:r w:rsidRPr="00071CEE">
        <w:rPr>
          <w:rFonts w:ascii="Arial" w:hAnsi="Arial" w:cs="Arial"/>
          <w:b/>
          <w:sz w:val="20"/>
          <w:szCs w:val="20"/>
          <w:lang w:val="es-BO"/>
        </w:rPr>
        <w:t>BIENES</w:t>
      </w:r>
      <w:r w:rsidRPr="00071CEE">
        <w:rPr>
          <w:rFonts w:ascii="Arial" w:hAnsi="Arial" w:cs="Arial"/>
          <w:sz w:val="20"/>
          <w:szCs w:val="20"/>
          <w:lang w:val="es-BO"/>
        </w:rPr>
        <w:t xml:space="preserve"> objeto del presente contrato, no presentaran demora acumulada en la atención técnica, préstamo de componentes, reemplazo definitivo, provisión de repuestos y deficiente funcionamiento de los componentes en la altura sobre el nivel del mar de la ciudad de La Paz, dicha retención será devuelta una vez concluido el plazo establecido.</w:t>
      </w:r>
    </w:p>
    <w:p w:rsidR="00071CEE" w:rsidRPr="00071CEE" w:rsidRDefault="00071CEE" w:rsidP="00071CEE">
      <w:pPr>
        <w:widowControl w:val="0"/>
        <w:autoSpaceDE w:val="0"/>
        <w:autoSpaceDN w:val="0"/>
        <w:adjustRightInd w:val="0"/>
        <w:jc w:val="both"/>
        <w:rPr>
          <w:rFonts w:ascii="Arial" w:hAnsi="Arial" w:cs="Arial"/>
          <w:b/>
          <w:sz w:val="20"/>
          <w:szCs w:val="20"/>
          <w:lang w:val="es-BO"/>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b/>
          <w:sz w:val="20"/>
          <w:szCs w:val="20"/>
          <w:lang w:val="es-BO"/>
        </w:rPr>
        <w:t xml:space="preserve">CLÁUSULA DÉCIMA PRIMERA.- (PLAZO DE ENTREGA) </w:t>
      </w:r>
      <w:r w:rsidRPr="00071CEE">
        <w:rPr>
          <w:rFonts w:ascii="Arial" w:hAnsi="Arial" w:cs="Arial"/>
          <w:sz w:val="20"/>
          <w:szCs w:val="20"/>
          <w:lang w:val="es-BO"/>
        </w:rPr>
        <w:t xml:space="preserve">El </w:t>
      </w:r>
      <w:r w:rsidRPr="00071CEE">
        <w:rPr>
          <w:rFonts w:ascii="Arial" w:hAnsi="Arial" w:cs="Arial"/>
          <w:b/>
          <w:bCs/>
          <w:sz w:val="20"/>
          <w:szCs w:val="20"/>
          <w:lang w:val="es-BO"/>
        </w:rPr>
        <w:t xml:space="preserve">PROVEEDOR </w:t>
      </w:r>
      <w:r w:rsidRPr="00071CEE">
        <w:rPr>
          <w:rFonts w:ascii="Arial" w:hAnsi="Arial" w:cs="Arial"/>
          <w:sz w:val="20"/>
          <w:szCs w:val="20"/>
          <w:lang w:val="es-BO"/>
        </w:rPr>
        <w:t xml:space="preserve">entregará e instalará los </w:t>
      </w:r>
      <w:r w:rsidRPr="00071CEE">
        <w:rPr>
          <w:rFonts w:ascii="Arial" w:hAnsi="Arial" w:cs="Arial"/>
          <w:b/>
          <w:sz w:val="20"/>
          <w:szCs w:val="20"/>
          <w:lang w:val="es-BO"/>
        </w:rPr>
        <w:t>BIENES</w:t>
      </w:r>
      <w:r w:rsidRPr="00071CEE">
        <w:rPr>
          <w:rFonts w:ascii="Arial" w:hAnsi="Arial" w:cs="Arial"/>
          <w:sz w:val="20"/>
          <w:szCs w:val="20"/>
          <w:lang w:val="es-BO"/>
        </w:rPr>
        <w:t xml:space="preserve"> en estricto apego a la propuesta adjudicada, en el plazo de: </w:t>
      </w:r>
      <w:r w:rsidRPr="00071CEE">
        <w:rPr>
          <w:rFonts w:ascii="Arial" w:hAnsi="Arial" w:cs="Arial"/>
          <w:sz w:val="20"/>
          <w:szCs w:val="20"/>
          <w:highlight w:val="yellow"/>
          <w:lang w:val="es-BO"/>
        </w:rPr>
        <w:t>veinte (20) días</w:t>
      </w:r>
      <w:r w:rsidRPr="00071CEE">
        <w:rPr>
          <w:rFonts w:ascii="Arial" w:hAnsi="Arial" w:cs="Arial"/>
          <w:sz w:val="20"/>
          <w:szCs w:val="20"/>
          <w:lang w:val="es-BO"/>
        </w:rPr>
        <w:t xml:space="preserve"> calendario, distribuidos de la siguiente manera: </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numPr>
          <w:ilvl w:val="0"/>
          <w:numId w:val="44"/>
        </w:numPr>
        <w:jc w:val="both"/>
        <w:rPr>
          <w:rFonts w:ascii="Arial" w:hAnsi="Arial" w:cs="Arial"/>
          <w:sz w:val="20"/>
          <w:szCs w:val="20"/>
          <w:lang w:val="es-BO"/>
        </w:rPr>
      </w:pPr>
      <w:r w:rsidRPr="00071CEE">
        <w:rPr>
          <w:rFonts w:ascii="Arial" w:hAnsi="Arial" w:cs="Arial"/>
          <w:sz w:val="20"/>
          <w:szCs w:val="20"/>
          <w:lang w:val="es-BO"/>
        </w:rPr>
        <w:t xml:space="preserve">Para que el </w:t>
      </w:r>
      <w:r w:rsidRPr="00071CEE">
        <w:rPr>
          <w:rFonts w:ascii="Arial" w:hAnsi="Arial" w:cs="Arial"/>
          <w:b/>
          <w:sz w:val="20"/>
          <w:szCs w:val="20"/>
          <w:lang w:val="es-BO"/>
        </w:rPr>
        <w:t>PROVEEDOR</w:t>
      </w:r>
      <w:r w:rsidRPr="00071CEE">
        <w:rPr>
          <w:rFonts w:ascii="Arial" w:hAnsi="Arial" w:cs="Arial"/>
          <w:sz w:val="20"/>
          <w:szCs w:val="20"/>
          <w:lang w:val="es-BO"/>
        </w:rPr>
        <w:t xml:space="preserve"> entregue los </w:t>
      </w:r>
      <w:r w:rsidRPr="00071CEE">
        <w:rPr>
          <w:rFonts w:ascii="Arial" w:hAnsi="Arial" w:cs="Arial"/>
          <w:b/>
          <w:sz w:val="20"/>
          <w:szCs w:val="20"/>
          <w:lang w:val="es-BO"/>
        </w:rPr>
        <w:t>BIENES</w:t>
      </w:r>
      <w:r w:rsidRPr="00071CEE">
        <w:rPr>
          <w:rFonts w:ascii="Arial" w:hAnsi="Arial" w:cs="Arial"/>
          <w:sz w:val="20"/>
          <w:szCs w:val="20"/>
          <w:lang w:val="es-BO"/>
        </w:rPr>
        <w:t xml:space="preserve">, será de </w:t>
      </w:r>
      <w:r w:rsidRPr="00071CEE">
        <w:rPr>
          <w:rFonts w:ascii="Arial" w:hAnsi="Arial" w:cs="Arial"/>
          <w:sz w:val="20"/>
          <w:szCs w:val="20"/>
          <w:highlight w:val="yellow"/>
          <w:lang w:val="es-BO"/>
        </w:rPr>
        <w:t>dieciocho (18)</w:t>
      </w:r>
      <w:r w:rsidRPr="00071CEE">
        <w:rPr>
          <w:rFonts w:ascii="Arial" w:hAnsi="Arial" w:cs="Arial"/>
          <w:sz w:val="20"/>
          <w:szCs w:val="20"/>
          <w:lang w:val="es-BO"/>
        </w:rPr>
        <w:t xml:space="preserve"> días calendario, computables a partir del siguiente día hábil de la firma del contrato.</w:t>
      </w:r>
    </w:p>
    <w:p w:rsidR="00071CEE" w:rsidRPr="00071CEE" w:rsidRDefault="00071CEE" w:rsidP="00071CEE">
      <w:pPr>
        <w:ind w:left="720"/>
        <w:jc w:val="both"/>
        <w:rPr>
          <w:rFonts w:ascii="Arial" w:hAnsi="Arial" w:cs="Arial"/>
          <w:sz w:val="20"/>
          <w:szCs w:val="20"/>
          <w:lang w:val="es-BO"/>
        </w:rPr>
      </w:pPr>
    </w:p>
    <w:p w:rsidR="00071CEE" w:rsidRPr="00071CEE" w:rsidRDefault="00071CEE" w:rsidP="00071CEE">
      <w:pPr>
        <w:ind w:left="720"/>
        <w:jc w:val="both"/>
        <w:rPr>
          <w:rFonts w:ascii="Arial" w:hAnsi="Arial" w:cs="Arial"/>
          <w:sz w:val="20"/>
          <w:szCs w:val="20"/>
          <w:lang w:val="es-BO"/>
        </w:rPr>
      </w:pPr>
      <w:r w:rsidRPr="00071CEE">
        <w:rPr>
          <w:rFonts w:ascii="Arial" w:hAnsi="Arial" w:cs="Arial"/>
          <w:sz w:val="20"/>
          <w:szCs w:val="20"/>
          <w:lang w:val="es-BO"/>
        </w:rPr>
        <w:t>Si el último día del plazo de entrega fuera un día no hábil (sábado, domingo o feriado) éste será trasladado al día inmediato hábil.</w:t>
      </w:r>
    </w:p>
    <w:p w:rsidR="00071CEE" w:rsidRPr="00071CEE" w:rsidRDefault="00071CEE" w:rsidP="00071CEE">
      <w:pPr>
        <w:ind w:left="720"/>
        <w:jc w:val="both"/>
        <w:rPr>
          <w:rFonts w:ascii="Arial" w:hAnsi="Arial" w:cs="Arial"/>
          <w:sz w:val="20"/>
          <w:szCs w:val="20"/>
          <w:lang w:val="es-BO"/>
        </w:rPr>
      </w:pPr>
    </w:p>
    <w:p w:rsidR="00071CEE" w:rsidRPr="00071CEE" w:rsidRDefault="00071CEE" w:rsidP="00071CEE">
      <w:pPr>
        <w:numPr>
          <w:ilvl w:val="0"/>
          <w:numId w:val="44"/>
        </w:numPr>
        <w:jc w:val="both"/>
        <w:rPr>
          <w:rFonts w:ascii="Arial" w:hAnsi="Arial" w:cs="Arial"/>
          <w:sz w:val="20"/>
          <w:szCs w:val="20"/>
          <w:lang w:val="es-BO"/>
        </w:rPr>
      </w:pPr>
      <w:r w:rsidRPr="00071CEE">
        <w:rPr>
          <w:rFonts w:ascii="Arial" w:hAnsi="Arial" w:cs="Arial"/>
          <w:sz w:val="20"/>
          <w:szCs w:val="20"/>
          <w:lang w:val="es-BO"/>
        </w:rPr>
        <w:t xml:space="preserve">El </w:t>
      </w:r>
      <w:r w:rsidRPr="00071CEE">
        <w:rPr>
          <w:rFonts w:ascii="Arial" w:hAnsi="Arial" w:cs="Arial"/>
          <w:b/>
          <w:sz w:val="20"/>
          <w:szCs w:val="20"/>
          <w:lang w:val="es-BO"/>
        </w:rPr>
        <w:t>PROVEEDOR</w:t>
      </w:r>
      <w:r w:rsidRPr="00071CEE">
        <w:rPr>
          <w:rFonts w:ascii="Arial" w:hAnsi="Arial" w:cs="Arial"/>
          <w:sz w:val="20"/>
          <w:szCs w:val="20"/>
          <w:lang w:val="es-BO"/>
        </w:rPr>
        <w:t xml:space="preserve"> tendrá un plazo de dos (2) días calendario para la instalación y puesta en funcionamiento, computables a partir del día siguiente posterior a la conclusión de la verificación de los componentes.</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 xml:space="preserve">El plazo de entrega de los </w:t>
      </w:r>
      <w:r w:rsidRPr="00071CEE">
        <w:rPr>
          <w:rFonts w:ascii="Arial" w:hAnsi="Arial" w:cs="Arial"/>
          <w:b/>
          <w:sz w:val="20"/>
          <w:szCs w:val="20"/>
          <w:lang w:val="es-BO"/>
        </w:rPr>
        <w:t>BIENES</w:t>
      </w:r>
      <w:r w:rsidRPr="00071CEE">
        <w:rPr>
          <w:rFonts w:ascii="Arial" w:hAnsi="Arial" w:cs="Arial"/>
          <w:sz w:val="20"/>
          <w:szCs w:val="20"/>
          <w:lang w:val="es-BO"/>
        </w:rPr>
        <w:t>, establecido en la presente Cláusula, podrá ser ampliado cuando: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numPr>
          <w:ilvl w:val="0"/>
          <w:numId w:val="37"/>
        </w:numPr>
        <w:jc w:val="both"/>
        <w:rPr>
          <w:rFonts w:ascii="Arial" w:hAnsi="Arial" w:cs="Arial"/>
          <w:sz w:val="20"/>
          <w:szCs w:val="20"/>
          <w:lang w:val="es-BO"/>
        </w:rPr>
      </w:pPr>
      <w:r w:rsidRPr="00071CEE">
        <w:rPr>
          <w:rFonts w:ascii="Arial" w:hAnsi="Arial" w:cs="Arial"/>
          <w:sz w:val="20"/>
          <w:szCs w:val="20"/>
          <w:lang w:val="es-BO"/>
        </w:rPr>
        <w:t xml:space="preserve">La </w:t>
      </w:r>
      <w:r w:rsidRPr="00071CEE">
        <w:rPr>
          <w:rFonts w:ascii="Arial" w:hAnsi="Arial" w:cs="Arial"/>
          <w:b/>
          <w:sz w:val="20"/>
          <w:szCs w:val="20"/>
          <w:lang w:val="es-BO"/>
        </w:rPr>
        <w:t>ENTIDAD,</w:t>
      </w:r>
      <w:r w:rsidRPr="00071CEE">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071CEE" w:rsidRPr="00071CEE" w:rsidRDefault="00071CEE" w:rsidP="00071CEE">
      <w:pPr>
        <w:numPr>
          <w:ilvl w:val="0"/>
          <w:numId w:val="37"/>
        </w:numPr>
        <w:jc w:val="both"/>
        <w:rPr>
          <w:rFonts w:ascii="Arial" w:hAnsi="Arial" w:cs="Arial"/>
          <w:sz w:val="20"/>
          <w:szCs w:val="20"/>
          <w:lang w:val="es-BO"/>
        </w:rPr>
      </w:pPr>
      <w:r w:rsidRPr="00071CEE">
        <w:rPr>
          <w:rFonts w:ascii="Arial" w:hAnsi="Arial" w:cs="Arial"/>
          <w:sz w:val="20"/>
          <w:szCs w:val="20"/>
          <w:lang w:val="es-BO"/>
        </w:rPr>
        <w:t>Por otras causas previstas para la ejecución del presente Contrato.</w:t>
      </w:r>
    </w:p>
    <w:p w:rsidR="00071CEE" w:rsidRPr="00071CEE" w:rsidRDefault="00071CEE" w:rsidP="00071CEE">
      <w:pPr>
        <w:jc w:val="both"/>
        <w:rPr>
          <w:rFonts w:ascii="Arial" w:hAnsi="Arial" w:cs="Arial"/>
          <w:b/>
          <w:sz w:val="20"/>
          <w:szCs w:val="20"/>
        </w:rPr>
      </w:pPr>
    </w:p>
    <w:p w:rsidR="00071CEE" w:rsidRPr="00071CEE" w:rsidRDefault="00071CEE" w:rsidP="00071CEE">
      <w:pPr>
        <w:jc w:val="both"/>
        <w:rPr>
          <w:rFonts w:ascii="Arial" w:hAnsi="Arial" w:cs="Arial"/>
          <w:b/>
          <w:sz w:val="20"/>
          <w:szCs w:val="20"/>
          <w:lang w:val="es-BO"/>
        </w:rPr>
      </w:pPr>
      <w:r w:rsidRPr="00071CEE">
        <w:rPr>
          <w:rFonts w:ascii="Arial" w:hAnsi="Arial" w:cs="Arial"/>
          <w:b/>
          <w:sz w:val="20"/>
          <w:szCs w:val="20"/>
        </w:rPr>
        <w:lastRenderedPageBreak/>
        <w:t xml:space="preserve">CLÁUSULA DÉCIMA SEGUNDA.- (LUGAR DE ENTREGA) </w:t>
      </w:r>
      <w:r w:rsidRPr="00071CEE">
        <w:rPr>
          <w:rFonts w:ascii="Arial" w:hAnsi="Arial" w:cs="Arial"/>
          <w:sz w:val="20"/>
          <w:szCs w:val="20"/>
          <w:lang w:val="es-BO"/>
        </w:rPr>
        <w:t xml:space="preserve">El </w:t>
      </w:r>
      <w:r w:rsidRPr="00071CEE">
        <w:rPr>
          <w:rFonts w:ascii="Arial" w:hAnsi="Arial" w:cs="Arial"/>
          <w:b/>
          <w:sz w:val="20"/>
          <w:szCs w:val="20"/>
          <w:lang w:val="es-BO"/>
        </w:rPr>
        <w:t>PROVEEDOR</w:t>
      </w:r>
      <w:r w:rsidRPr="00071CEE">
        <w:rPr>
          <w:rFonts w:ascii="Arial" w:hAnsi="Arial" w:cs="Arial"/>
          <w:sz w:val="20"/>
          <w:szCs w:val="20"/>
          <w:lang w:val="es-BO"/>
        </w:rPr>
        <w:t xml:space="preserve"> realizará la entrega de los </w:t>
      </w:r>
      <w:r w:rsidRPr="00071CEE">
        <w:rPr>
          <w:rFonts w:ascii="Arial" w:hAnsi="Arial" w:cs="Arial"/>
          <w:b/>
          <w:sz w:val="20"/>
          <w:szCs w:val="20"/>
          <w:lang w:val="es-BO"/>
        </w:rPr>
        <w:t>BIENES</w:t>
      </w:r>
      <w:r w:rsidRPr="00071CEE">
        <w:rPr>
          <w:rFonts w:ascii="Arial" w:hAnsi="Arial" w:cs="Arial"/>
          <w:sz w:val="20"/>
          <w:szCs w:val="20"/>
          <w:lang w:val="es-BO"/>
        </w:rPr>
        <w:t xml:space="preserve"> de la siguiente manera: El Componente 1 en la Unidad de Activos Fijos y el Componente 2 en la Unidad de Almacenes, Piso 5 del Edificio Principal del BCB a la Comisión de Recepción</w:t>
      </w:r>
      <w:r w:rsidRPr="00071CEE">
        <w:rPr>
          <w:rFonts w:ascii="Arial" w:hAnsi="Arial" w:cs="Arial"/>
          <w:b/>
          <w:sz w:val="20"/>
          <w:szCs w:val="20"/>
          <w:lang w:val="es-BO"/>
        </w:rPr>
        <w:t>.</w:t>
      </w:r>
    </w:p>
    <w:p w:rsidR="00071CEE" w:rsidRPr="00071CEE" w:rsidRDefault="00071CEE" w:rsidP="00071CEE">
      <w:pPr>
        <w:jc w:val="both"/>
        <w:rPr>
          <w:rFonts w:ascii="Arial" w:hAnsi="Arial" w:cs="Arial"/>
          <w:b/>
          <w:sz w:val="20"/>
          <w:szCs w:val="20"/>
          <w:lang w:val="es-BO"/>
        </w:rPr>
      </w:pPr>
    </w:p>
    <w:p w:rsidR="00071CEE" w:rsidRPr="00071CEE" w:rsidRDefault="00071CEE" w:rsidP="00071CEE">
      <w:pPr>
        <w:widowControl w:val="0"/>
        <w:jc w:val="both"/>
        <w:rPr>
          <w:rFonts w:ascii="Arial" w:hAnsi="Arial" w:cs="Arial"/>
          <w:sz w:val="20"/>
          <w:szCs w:val="20"/>
        </w:rPr>
      </w:pPr>
      <w:r w:rsidRPr="00071CEE">
        <w:rPr>
          <w:rFonts w:ascii="Arial" w:hAnsi="Arial" w:cs="Arial"/>
          <w:b/>
          <w:sz w:val="20"/>
          <w:szCs w:val="20"/>
          <w:lang w:val="es-BO"/>
        </w:rPr>
        <w:t xml:space="preserve">CLÁUSULA DÉCIMA TERCERA.- (MONTO, MONEDA Y FORMA DE PAGO) </w:t>
      </w:r>
      <w:r w:rsidRPr="00071CEE">
        <w:rPr>
          <w:rFonts w:ascii="Arial" w:hAnsi="Arial" w:cs="Arial"/>
          <w:sz w:val="20"/>
          <w:szCs w:val="20"/>
        </w:rPr>
        <w:t xml:space="preserve">El monto total propuesto y aceptado por ambas partes para la adquisición e instalación de los </w:t>
      </w:r>
      <w:r w:rsidRPr="00071CEE">
        <w:rPr>
          <w:rFonts w:ascii="Arial" w:hAnsi="Arial" w:cs="Arial"/>
          <w:b/>
          <w:bCs/>
          <w:sz w:val="20"/>
          <w:szCs w:val="20"/>
        </w:rPr>
        <w:t xml:space="preserve">BIENES </w:t>
      </w:r>
      <w:r w:rsidRPr="00071CEE">
        <w:rPr>
          <w:rFonts w:ascii="Arial" w:hAnsi="Arial" w:cs="Arial"/>
          <w:sz w:val="20"/>
          <w:szCs w:val="20"/>
        </w:rPr>
        <w:t>asciende a la suma de Bs________ (______________ 00/100 Bolivianos).</w:t>
      </w:r>
    </w:p>
    <w:p w:rsidR="00071CEE" w:rsidRPr="00071CEE" w:rsidRDefault="00071CEE" w:rsidP="00071CEE">
      <w:pPr>
        <w:widowControl w:val="0"/>
        <w:jc w:val="both"/>
        <w:rPr>
          <w:rFonts w:ascii="Arial" w:hAnsi="Arial" w:cs="Arial"/>
          <w:sz w:val="20"/>
          <w:szCs w:val="20"/>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sz w:val="20"/>
          <w:szCs w:val="20"/>
          <w:lang w:val="es-BO"/>
        </w:rPr>
        <w:t xml:space="preserve">El monto del presente Contrato, que corresponde a </w:t>
      </w:r>
      <w:r w:rsidRPr="00071CEE">
        <w:rPr>
          <w:rFonts w:ascii="Arial" w:hAnsi="Arial" w:cs="Arial"/>
          <w:sz w:val="20"/>
          <w:szCs w:val="20"/>
        </w:rPr>
        <w:t>Bs________ (______________ 00/100 Bolivianos)</w:t>
      </w:r>
      <w:r w:rsidRPr="00071CEE">
        <w:rPr>
          <w:rFonts w:ascii="Arial" w:hAnsi="Arial" w:cs="Arial"/>
          <w:b/>
          <w:sz w:val="20"/>
          <w:szCs w:val="20"/>
          <w:lang w:val="es-BO"/>
        </w:rPr>
        <w:t xml:space="preserve"> </w:t>
      </w:r>
      <w:r w:rsidRPr="00071CEE">
        <w:rPr>
          <w:rFonts w:ascii="Arial" w:hAnsi="Arial" w:cs="Arial"/>
          <w:sz w:val="20"/>
          <w:szCs w:val="20"/>
          <w:lang w:val="es-BO"/>
        </w:rPr>
        <w:t xml:space="preserve">será pagado por la </w:t>
      </w:r>
      <w:r w:rsidRPr="00071CEE">
        <w:rPr>
          <w:rFonts w:ascii="Arial" w:hAnsi="Arial" w:cs="Arial"/>
          <w:b/>
          <w:sz w:val="20"/>
          <w:szCs w:val="20"/>
          <w:lang w:val="es-BO"/>
        </w:rPr>
        <w:t xml:space="preserve">ENTIDAD </w:t>
      </w:r>
      <w:r w:rsidRPr="00071CEE">
        <w:rPr>
          <w:rFonts w:ascii="Arial" w:hAnsi="Arial" w:cs="Arial"/>
          <w:sz w:val="20"/>
          <w:szCs w:val="20"/>
          <w:lang w:val="es-BO"/>
        </w:rPr>
        <w:t xml:space="preserve">a favor del </w:t>
      </w:r>
      <w:r w:rsidRPr="00071CEE">
        <w:rPr>
          <w:rFonts w:ascii="Arial" w:hAnsi="Arial" w:cs="Arial"/>
          <w:b/>
          <w:sz w:val="20"/>
          <w:szCs w:val="20"/>
          <w:lang w:val="es-BO"/>
        </w:rPr>
        <w:t>PROVEEDOR</w:t>
      </w:r>
      <w:r w:rsidRPr="00071CEE">
        <w:rPr>
          <w:rFonts w:ascii="Arial" w:hAnsi="Arial" w:cs="Arial"/>
          <w:sz w:val="20"/>
          <w:szCs w:val="20"/>
          <w:lang w:val="es-BO"/>
        </w:rPr>
        <w:t xml:space="preserve">, una vez efectuada la recepción de los </w:t>
      </w:r>
      <w:r w:rsidRPr="00071CEE">
        <w:rPr>
          <w:rFonts w:ascii="Arial" w:hAnsi="Arial" w:cs="Arial"/>
          <w:b/>
          <w:sz w:val="20"/>
          <w:szCs w:val="20"/>
          <w:lang w:val="es-BO"/>
        </w:rPr>
        <w:t xml:space="preserve">BIENES </w:t>
      </w:r>
      <w:r w:rsidRPr="00071CEE">
        <w:rPr>
          <w:rFonts w:ascii="Arial" w:hAnsi="Arial" w:cs="Arial"/>
          <w:sz w:val="20"/>
          <w:szCs w:val="20"/>
          <w:lang w:val="es-BO"/>
        </w:rPr>
        <w:t>objeto del presente Contrato y emitido el Acta de Recepción por la Comisión de Recepción.</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sz w:val="20"/>
          <w:szCs w:val="20"/>
          <w:lang w:val="es-BO"/>
        </w:rPr>
        <w:t xml:space="preserve">La </w:t>
      </w:r>
      <w:r w:rsidRPr="00071CEE">
        <w:rPr>
          <w:rFonts w:ascii="Arial" w:hAnsi="Arial" w:cs="Arial"/>
          <w:b/>
          <w:sz w:val="20"/>
          <w:szCs w:val="20"/>
          <w:lang w:val="es-BO"/>
        </w:rPr>
        <w:t xml:space="preserve">ENTIDAD </w:t>
      </w:r>
      <w:r w:rsidRPr="00071CEE">
        <w:rPr>
          <w:rFonts w:ascii="Arial" w:hAnsi="Arial" w:cs="Arial"/>
          <w:sz w:val="20"/>
          <w:szCs w:val="20"/>
          <w:lang w:val="es-BO"/>
        </w:rPr>
        <w:t xml:space="preserve">aplicará las sanciones por demoras en la entrega de los </w:t>
      </w:r>
      <w:r w:rsidRPr="00071CEE">
        <w:rPr>
          <w:rFonts w:ascii="Arial" w:hAnsi="Arial" w:cs="Arial"/>
          <w:b/>
          <w:sz w:val="20"/>
          <w:szCs w:val="20"/>
          <w:lang w:val="es-BO"/>
        </w:rPr>
        <w:t xml:space="preserve">BIENES </w:t>
      </w:r>
      <w:r w:rsidRPr="00071CEE">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071CEE">
        <w:rPr>
          <w:rFonts w:ascii="Arial" w:hAnsi="Arial" w:cs="Arial"/>
          <w:b/>
          <w:sz w:val="20"/>
          <w:szCs w:val="20"/>
          <w:lang w:val="es-BO"/>
        </w:rPr>
        <w:t>PROVEEDOR.</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b/>
          <w:sz w:val="20"/>
          <w:szCs w:val="20"/>
          <w:lang w:val="es-BO"/>
        </w:rPr>
        <w:t>CLÁUSULA DÉCIMA CUARTA.- (DOMICILIO A EFECTOS DE NOTIFICACIÓN)</w:t>
      </w:r>
      <w:r w:rsidRPr="00071CEE">
        <w:rPr>
          <w:rFonts w:ascii="Arial" w:hAnsi="Arial" w:cs="Arial"/>
          <w:sz w:val="20"/>
          <w:szCs w:val="20"/>
          <w:lang w:val="es-BO"/>
        </w:rPr>
        <w:t xml:space="preserve"> Cualquier aviso o notificación que tengan que darse las partes suscribientes del presente Contrato será enviada de manera escrita:</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pStyle w:val="Prrafodelista"/>
        <w:widowControl w:val="0"/>
        <w:numPr>
          <w:ilvl w:val="1"/>
          <w:numId w:val="42"/>
        </w:numPr>
        <w:ind w:left="1134"/>
        <w:contextualSpacing/>
        <w:jc w:val="both"/>
        <w:rPr>
          <w:rFonts w:ascii="Arial" w:hAnsi="Arial" w:cs="Arial"/>
          <w:lang w:val="es-BO"/>
        </w:rPr>
      </w:pPr>
      <w:r w:rsidRPr="00071CEE">
        <w:rPr>
          <w:rFonts w:ascii="Arial" w:hAnsi="Arial" w:cs="Arial"/>
          <w:lang w:val="es-BO"/>
        </w:rPr>
        <w:t xml:space="preserve">Al </w:t>
      </w:r>
      <w:r w:rsidRPr="00071CEE">
        <w:rPr>
          <w:rFonts w:ascii="Arial" w:hAnsi="Arial" w:cs="Arial"/>
          <w:b/>
          <w:lang w:val="es-BO"/>
        </w:rPr>
        <w:t>PROVEEDOR</w:t>
      </w:r>
      <w:r w:rsidRPr="00071CEE">
        <w:rPr>
          <w:rFonts w:ascii="Arial" w:hAnsi="Arial" w:cs="Arial"/>
          <w:lang w:val="es-BO"/>
        </w:rPr>
        <w:t>: E</w:t>
      </w:r>
      <w:r w:rsidRPr="00071CEE">
        <w:rPr>
          <w:rFonts w:ascii="Arial" w:hAnsi="Arial" w:cs="Arial"/>
          <w:lang w:val="es-ES_tradnl"/>
        </w:rPr>
        <w:t xml:space="preserve">n _________________________, de la Zona de __________ </w:t>
      </w:r>
      <w:proofErr w:type="spellStart"/>
      <w:r w:rsidRPr="00071CEE">
        <w:rPr>
          <w:rFonts w:ascii="Arial" w:hAnsi="Arial" w:cs="Arial"/>
          <w:lang w:val="es-ES_tradnl"/>
        </w:rPr>
        <w:t>de</w:t>
      </w:r>
      <w:proofErr w:type="spellEnd"/>
      <w:r w:rsidRPr="00071CEE">
        <w:rPr>
          <w:rFonts w:ascii="Arial" w:hAnsi="Arial" w:cs="Arial"/>
          <w:lang w:val="es-ES_tradnl"/>
        </w:rPr>
        <w:t xml:space="preserve"> la ciudad de _______ - Bolivia</w:t>
      </w:r>
      <w:r w:rsidRPr="00071CEE">
        <w:rPr>
          <w:rFonts w:ascii="Arial" w:hAnsi="Arial" w:cs="Arial"/>
          <w:lang w:val="es-BO"/>
        </w:rPr>
        <w:t>.</w:t>
      </w:r>
    </w:p>
    <w:p w:rsidR="00071CEE" w:rsidRPr="00071CEE" w:rsidRDefault="00071CEE" w:rsidP="00071CEE">
      <w:pPr>
        <w:pStyle w:val="Prrafodelista"/>
        <w:widowControl w:val="0"/>
        <w:contextualSpacing/>
        <w:jc w:val="both"/>
        <w:rPr>
          <w:rFonts w:ascii="Arial" w:hAnsi="Arial" w:cs="Arial"/>
          <w:lang w:val="es-BO"/>
        </w:rPr>
      </w:pPr>
    </w:p>
    <w:p w:rsidR="00071CEE" w:rsidRPr="00071CEE" w:rsidRDefault="00071CEE" w:rsidP="00071CEE">
      <w:pPr>
        <w:pStyle w:val="Prrafodelista"/>
        <w:widowControl w:val="0"/>
        <w:numPr>
          <w:ilvl w:val="1"/>
          <w:numId w:val="42"/>
        </w:numPr>
        <w:ind w:left="1134"/>
        <w:contextualSpacing/>
        <w:jc w:val="both"/>
        <w:rPr>
          <w:rFonts w:ascii="Arial" w:hAnsi="Arial" w:cs="Arial"/>
          <w:lang w:val="es-BO"/>
        </w:rPr>
      </w:pPr>
      <w:r w:rsidRPr="00071CEE">
        <w:rPr>
          <w:rFonts w:ascii="Arial" w:hAnsi="Arial" w:cs="Arial"/>
          <w:lang w:val="es-BO"/>
        </w:rPr>
        <w:t xml:space="preserve">A la </w:t>
      </w:r>
      <w:r w:rsidRPr="00071CEE">
        <w:rPr>
          <w:rFonts w:ascii="Arial" w:hAnsi="Arial" w:cs="Arial"/>
          <w:b/>
          <w:lang w:val="es-BO"/>
        </w:rPr>
        <w:t>ENTIDAD</w:t>
      </w:r>
      <w:r w:rsidRPr="00071CEE">
        <w:rPr>
          <w:rFonts w:ascii="Arial" w:hAnsi="Arial" w:cs="Arial"/>
          <w:lang w:val="es-BO"/>
        </w:rPr>
        <w:t>: En su Edificio Principal ubicado en la calle Ayacucho esquina calle Mercado s/n de la Zona Central de la ciudad de La Paz - Bolivia.</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pStyle w:val="Default"/>
        <w:jc w:val="both"/>
        <w:rPr>
          <w:sz w:val="20"/>
          <w:szCs w:val="20"/>
        </w:rPr>
      </w:pPr>
      <w:r w:rsidRPr="00071CEE">
        <w:rPr>
          <w:b/>
          <w:sz w:val="20"/>
          <w:szCs w:val="20"/>
        </w:rPr>
        <w:t>CLÁUSULA DÉCIMA QUINTA.- (DERECHOS DEL</w:t>
      </w:r>
      <w:r w:rsidRPr="00071CEE">
        <w:rPr>
          <w:sz w:val="20"/>
          <w:szCs w:val="20"/>
        </w:rPr>
        <w:t xml:space="preserve"> </w:t>
      </w:r>
      <w:r w:rsidRPr="00071CEE">
        <w:rPr>
          <w:b/>
          <w:sz w:val="20"/>
          <w:szCs w:val="20"/>
        </w:rPr>
        <w:t xml:space="preserve">PROVEEDOR) </w:t>
      </w:r>
      <w:r w:rsidRPr="00071CEE">
        <w:rPr>
          <w:sz w:val="20"/>
          <w:szCs w:val="20"/>
        </w:rPr>
        <w:t xml:space="preserve">El </w:t>
      </w:r>
      <w:r w:rsidRPr="00071CEE">
        <w:rPr>
          <w:b/>
          <w:bCs/>
          <w:sz w:val="20"/>
          <w:szCs w:val="20"/>
        </w:rPr>
        <w:t>PROVEEDOR</w:t>
      </w:r>
      <w:r w:rsidRPr="00071CEE">
        <w:rPr>
          <w:sz w:val="20"/>
          <w:szCs w:val="20"/>
        </w:rPr>
        <w:t xml:space="preserve">, tiene derecho a plantear los reclamos que considere correctos, por cualquier omisión de la </w:t>
      </w:r>
      <w:r w:rsidRPr="00071CEE">
        <w:rPr>
          <w:b/>
          <w:bCs/>
          <w:sz w:val="20"/>
          <w:szCs w:val="20"/>
        </w:rPr>
        <w:t>ENTIDAD</w:t>
      </w:r>
      <w:r w:rsidRPr="00071CEE">
        <w:rPr>
          <w:sz w:val="20"/>
          <w:szCs w:val="20"/>
        </w:rPr>
        <w:t xml:space="preserve">, por falta de pago de la adquisición efectuada, o por cualquier otro aspecto consignado en el presente Contrato.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Tales reclamos deberán ser planteados por escrito y con los respaldos correspondientes, a la </w:t>
      </w:r>
      <w:r w:rsidRPr="00071CEE">
        <w:rPr>
          <w:rFonts w:ascii="Arial" w:hAnsi="Arial" w:cs="Arial"/>
          <w:b/>
          <w:bCs/>
          <w:color w:val="000000"/>
          <w:sz w:val="20"/>
          <w:szCs w:val="20"/>
          <w:lang w:val="es-BO" w:eastAsia="es-BO"/>
        </w:rPr>
        <w:t>ENTIDAD</w:t>
      </w:r>
      <w:r w:rsidRPr="00071CEE">
        <w:rPr>
          <w:rFonts w:ascii="Arial" w:hAnsi="Arial" w:cs="Arial"/>
          <w:color w:val="000000"/>
          <w:sz w:val="20"/>
          <w:szCs w:val="20"/>
          <w:lang w:val="es-BO" w:eastAsia="es-BO"/>
        </w:rPr>
        <w:t xml:space="preserve">, hasta veinte (20) días hábiles, posteriores al suceso. </w:t>
      </w:r>
    </w:p>
    <w:p w:rsidR="00071CEE" w:rsidRPr="00071CEE" w:rsidRDefault="00071CEE" w:rsidP="00071CEE">
      <w:pPr>
        <w:widowControl w:val="0"/>
        <w:jc w:val="both"/>
        <w:rPr>
          <w:rFonts w:ascii="Arial" w:hAnsi="Arial" w:cs="Arial"/>
          <w:color w:val="000000"/>
          <w:sz w:val="20"/>
          <w:szCs w:val="20"/>
          <w:lang w:val="es-BO" w:eastAsia="es-BO"/>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color w:val="000000"/>
          <w:sz w:val="20"/>
          <w:szCs w:val="20"/>
          <w:lang w:val="es-BO" w:eastAsia="es-BO"/>
        </w:rPr>
        <w:t xml:space="preserve">La </w:t>
      </w:r>
      <w:r w:rsidRPr="00071CEE">
        <w:rPr>
          <w:rFonts w:ascii="Arial" w:hAnsi="Arial" w:cs="Arial"/>
          <w:b/>
          <w:bCs/>
          <w:color w:val="000000"/>
          <w:sz w:val="20"/>
          <w:szCs w:val="20"/>
          <w:lang w:val="es-BO" w:eastAsia="es-BO"/>
        </w:rPr>
        <w:t>ENTIDAD</w:t>
      </w:r>
      <w:r w:rsidRPr="00071CEE">
        <w:rPr>
          <w:rFonts w:ascii="Arial" w:hAnsi="Arial" w:cs="Arial"/>
          <w:color w:val="000000"/>
          <w:sz w:val="20"/>
          <w:szCs w:val="20"/>
          <w:lang w:val="es-BO" w:eastAsia="es-BO"/>
        </w:rPr>
        <w:t xml:space="preserve">, dentro del lapso de cinco (5) días hábiles de recibido el reclamo, deberá emitir su respuesta de forma sustentada al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 xml:space="preserve">aceptando o rechazando el reclamo. Dentro de este plazo,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podrá solicitar las aclaraciones respectivas al </w:t>
      </w:r>
      <w:r w:rsidRPr="00071CEE">
        <w:rPr>
          <w:rFonts w:ascii="Arial" w:hAnsi="Arial" w:cs="Arial"/>
          <w:b/>
          <w:bCs/>
          <w:color w:val="000000"/>
          <w:sz w:val="20"/>
          <w:szCs w:val="20"/>
          <w:lang w:val="es-BO" w:eastAsia="es-BO"/>
        </w:rPr>
        <w:t>PROVEEDOR</w:t>
      </w:r>
      <w:r w:rsidRPr="00071CEE">
        <w:rPr>
          <w:rFonts w:ascii="Arial" w:hAnsi="Arial" w:cs="Arial"/>
          <w:color w:val="000000"/>
          <w:sz w:val="20"/>
          <w:szCs w:val="20"/>
          <w:lang w:val="es-BO" w:eastAsia="es-BO"/>
        </w:rPr>
        <w:t>, para sustentar su decisión.</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En caso que el reclamo sea complejo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71CEE">
        <w:rPr>
          <w:rFonts w:ascii="Arial" w:hAnsi="Arial" w:cs="Arial"/>
          <w:b/>
          <w:bCs/>
          <w:color w:val="000000"/>
          <w:sz w:val="20"/>
          <w:szCs w:val="20"/>
          <w:lang w:val="es-BO" w:eastAsia="es-BO"/>
        </w:rPr>
        <w:t xml:space="preserve">. </w:t>
      </w:r>
    </w:p>
    <w:p w:rsidR="00071CEE" w:rsidRPr="00071CEE" w:rsidRDefault="00071CEE" w:rsidP="00071CEE">
      <w:pPr>
        <w:widowControl w:val="0"/>
        <w:jc w:val="both"/>
        <w:rPr>
          <w:rFonts w:ascii="Arial" w:hAnsi="Arial" w:cs="Arial"/>
          <w:color w:val="000000"/>
          <w:sz w:val="20"/>
          <w:szCs w:val="20"/>
          <w:lang w:val="es-BO" w:eastAsia="es-BO"/>
        </w:rPr>
      </w:pPr>
    </w:p>
    <w:p w:rsidR="00071CEE" w:rsidRPr="00071CEE" w:rsidRDefault="00071CEE" w:rsidP="00071CEE">
      <w:pPr>
        <w:widowControl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071CEE">
        <w:rPr>
          <w:rFonts w:ascii="Arial" w:hAnsi="Arial" w:cs="Arial"/>
          <w:b/>
          <w:bCs/>
          <w:color w:val="000000"/>
          <w:sz w:val="20"/>
          <w:szCs w:val="20"/>
          <w:lang w:val="es-BO" w:eastAsia="es-BO"/>
        </w:rPr>
        <w:t>ENTIDAD</w:t>
      </w:r>
      <w:r w:rsidRPr="00071CEE">
        <w:rPr>
          <w:rFonts w:ascii="Arial" w:hAnsi="Arial" w:cs="Arial"/>
          <w:color w:val="000000"/>
          <w:sz w:val="20"/>
          <w:szCs w:val="20"/>
          <w:lang w:val="es-BO" w:eastAsia="es-BO"/>
        </w:rPr>
        <w:t>.</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 xml:space="preserve">La </w:t>
      </w:r>
      <w:r w:rsidRPr="00071CEE">
        <w:rPr>
          <w:rFonts w:ascii="Arial" w:hAnsi="Arial" w:cs="Arial"/>
          <w:b/>
          <w:sz w:val="20"/>
          <w:szCs w:val="20"/>
          <w:lang w:val="es-BO"/>
        </w:rPr>
        <w:t>ENTIDAD</w:t>
      </w:r>
      <w:r w:rsidRPr="00071CEE">
        <w:rPr>
          <w:rFonts w:ascii="Arial" w:hAnsi="Arial" w:cs="Arial"/>
          <w:sz w:val="20"/>
          <w:szCs w:val="20"/>
          <w:lang w:val="es-BO"/>
        </w:rPr>
        <w:t xml:space="preserve"> no atenderá reclamos presentados fuera del plazo establecido en esta Cláusula.</w:t>
      </w:r>
    </w:p>
    <w:p w:rsidR="00071CEE" w:rsidRPr="00071CEE" w:rsidRDefault="00071CEE" w:rsidP="00071CEE">
      <w:pPr>
        <w:widowControl w:val="0"/>
        <w:autoSpaceDE w:val="0"/>
        <w:autoSpaceDN w:val="0"/>
        <w:adjustRightInd w:val="0"/>
        <w:jc w:val="both"/>
        <w:rPr>
          <w:rFonts w:ascii="Arial" w:hAnsi="Arial" w:cs="Arial"/>
          <w:b/>
          <w:bCs/>
          <w:sz w:val="20"/>
          <w:szCs w:val="20"/>
          <w:lang w:val="es-BO"/>
        </w:rPr>
      </w:pPr>
    </w:p>
    <w:p w:rsidR="00071CEE" w:rsidRPr="00071CEE" w:rsidRDefault="00071CEE" w:rsidP="00071CEE">
      <w:pPr>
        <w:pStyle w:val="Default"/>
        <w:jc w:val="both"/>
        <w:rPr>
          <w:sz w:val="20"/>
          <w:szCs w:val="20"/>
        </w:rPr>
      </w:pPr>
      <w:r w:rsidRPr="00071CEE">
        <w:rPr>
          <w:b/>
          <w:sz w:val="20"/>
          <w:szCs w:val="20"/>
        </w:rPr>
        <w:t>CLÁUSULA DÉCIMA SEXTA</w:t>
      </w:r>
      <w:r w:rsidRPr="00071CEE">
        <w:rPr>
          <w:b/>
          <w:bCs/>
          <w:sz w:val="20"/>
          <w:szCs w:val="20"/>
        </w:rPr>
        <w:t xml:space="preserve">.- (ESTIPULACIÓN SOBRE IMPUESTOS) </w:t>
      </w:r>
      <w:r w:rsidRPr="00071CEE">
        <w:rPr>
          <w:sz w:val="20"/>
          <w:szCs w:val="20"/>
        </w:rPr>
        <w:t xml:space="preserve">Correrá por cuenta del </w:t>
      </w:r>
      <w:r w:rsidRPr="00071CEE">
        <w:rPr>
          <w:b/>
          <w:bCs/>
          <w:sz w:val="20"/>
          <w:szCs w:val="20"/>
        </w:rPr>
        <w:t xml:space="preserve">PROVEEDOR </w:t>
      </w:r>
      <w:r w:rsidRPr="00071CEE">
        <w:rPr>
          <w:sz w:val="20"/>
          <w:szCs w:val="20"/>
        </w:rPr>
        <w:t xml:space="preserve">el pago de todos los impuestos vigentes en el país a la fecha de presentación de la propuesta. </w:t>
      </w:r>
    </w:p>
    <w:p w:rsidR="00071CEE" w:rsidRPr="00071CEE" w:rsidRDefault="00071CEE" w:rsidP="00071CEE">
      <w:pPr>
        <w:widowControl w:val="0"/>
        <w:autoSpaceDE w:val="0"/>
        <w:autoSpaceDN w:val="0"/>
        <w:adjustRightInd w:val="0"/>
        <w:jc w:val="both"/>
        <w:rPr>
          <w:rFonts w:ascii="Arial" w:hAnsi="Arial" w:cs="Arial"/>
          <w:color w:val="000000"/>
          <w:sz w:val="20"/>
          <w:szCs w:val="20"/>
          <w:lang w:val="es-BO" w:eastAsia="es-BO"/>
        </w:rPr>
      </w:pPr>
    </w:p>
    <w:p w:rsidR="00071CEE" w:rsidRPr="00071CEE" w:rsidRDefault="00071CEE" w:rsidP="00071CEE">
      <w:pPr>
        <w:widowControl w:val="0"/>
        <w:autoSpaceDE w:val="0"/>
        <w:autoSpaceDN w:val="0"/>
        <w:adjustRightInd w:val="0"/>
        <w:jc w:val="both"/>
        <w:rPr>
          <w:rFonts w:ascii="Arial" w:hAnsi="Arial" w:cs="Arial"/>
          <w:sz w:val="20"/>
          <w:szCs w:val="20"/>
          <w:lang w:val="es-BO"/>
        </w:rPr>
      </w:pPr>
      <w:r w:rsidRPr="00071CEE">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deberá acogerse a su cumplimiento desde la fecha de vigencia de dicha normativa.</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autoSpaceDE w:val="0"/>
        <w:autoSpaceDN w:val="0"/>
        <w:adjustRightInd w:val="0"/>
        <w:jc w:val="both"/>
        <w:rPr>
          <w:rFonts w:ascii="Arial" w:hAnsi="Arial" w:cs="Arial"/>
          <w:b/>
          <w:sz w:val="20"/>
          <w:szCs w:val="20"/>
          <w:lang w:val="es-BO"/>
        </w:rPr>
      </w:pPr>
      <w:r w:rsidRPr="00071CEE">
        <w:rPr>
          <w:rFonts w:ascii="Arial" w:hAnsi="Arial" w:cs="Arial"/>
          <w:b/>
          <w:sz w:val="20"/>
          <w:szCs w:val="20"/>
          <w:lang w:val="es-BO"/>
        </w:rPr>
        <w:t xml:space="preserve">CLÁUSULA DÉCIMA SÉPTIMA.- (FACTURACIÓN) </w:t>
      </w:r>
      <w:r w:rsidRPr="00071CEE">
        <w:rPr>
          <w:rFonts w:ascii="Arial" w:hAnsi="Arial" w:cs="Arial"/>
          <w:sz w:val="20"/>
          <w:szCs w:val="20"/>
        </w:rPr>
        <w:t xml:space="preserve">El </w:t>
      </w:r>
      <w:r w:rsidRPr="00071CEE">
        <w:rPr>
          <w:rFonts w:ascii="Arial" w:hAnsi="Arial" w:cs="Arial"/>
          <w:b/>
          <w:bCs/>
          <w:sz w:val="20"/>
          <w:szCs w:val="20"/>
        </w:rPr>
        <w:t xml:space="preserve">PROVEEDOR </w:t>
      </w:r>
      <w:r w:rsidRPr="00071CEE">
        <w:rPr>
          <w:rFonts w:ascii="Arial" w:hAnsi="Arial" w:cs="Arial"/>
          <w:sz w:val="20"/>
          <w:szCs w:val="20"/>
        </w:rPr>
        <w:t xml:space="preserve">una vez realizada la entrega e instalación de los </w:t>
      </w:r>
      <w:r w:rsidRPr="00071CEE">
        <w:rPr>
          <w:rFonts w:ascii="Arial" w:hAnsi="Arial" w:cs="Arial"/>
          <w:b/>
          <w:bCs/>
          <w:sz w:val="20"/>
          <w:szCs w:val="20"/>
        </w:rPr>
        <w:t xml:space="preserve">BIENES </w:t>
      </w:r>
      <w:r w:rsidRPr="00071CEE">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071CEE">
        <w:rPr>
          <w:rFonts w:ascii="Arial" w:hAnsi="Arial" w:cs="Arial"/>
          <w:b/>
          <w:bCs/>
          <w:sz w:val="20"/>
          <w:szCs w:val="20"/>
        </w:rPr>
        <w:t xml:space="preserve">ENTIDAD, </w:t>
      </w:r>
      <w:r w:rsidRPr="00071CEE">
        <w:rPr>
          <w:rFonts w:ascii="Arial" w:hAnsi="Arial" w:cs="Arial"/>
          <w:sz w:val="20"/>
          <w:szCs w:val="20"/>
        </w:rPr>
        <w:t>por el monto de la venta efectivizada, caso contrario dicho pago no se realizará.</w:t>
      </w:r>
      <w:r w:rsidRPr="00071CEE">
        <w:rPr>
          <w:rFonts w:ascii="Arial" w:hAnsi="Arial" w:cs="Arial"/>
          <w:sz w:val="20"/>
          <w:szCs w:val="20"/>
          <w:lang w:val="es-BO"/>
        </w:rPr>
        <w:t xml:space="preserve"> </w:t>
      </w:r>
    </w:p>
    <w:p w:rsidR="00071CEE" w:rsidRPr="00071CEE" w:rsidRDefault="00071CEE" w:rsidP="00071CEE">
      <w:pPr>
        <w:widowControl w:val="0"/>
        <w:autoSpaceDE w:val="0"/>
        <w:autoSpaceDN w:val="0"/>
        <w:adjustRightInd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rPr>
      </w:pPr>
      <w:r w:rsidRPr="00071CEE">
        <w:rPr>
          <w:rFonts w:ascii="Arial" w:hAnsi="Arial" w:cs="Arial"/>
          <w:b/>
          <w:sz w:val="20"/>
          <w:szCs w:val="20"/>
          <w:lang w:val="es-BO"/>
        </w:rPr>
        <w:t>CLÁUSULA DÉCIMA OCTAVA.- (SUBCONTRATOS)</w:t>
      </w:r>
      <w:r w:rsidRPr="00071CEE">
        <w:rPr>
          <w:rFonts w:ascii="Arial" w:hAnsi="Arial" w:cs="Arial"/>
          <w:sz w:val="20"/>
          <w:szCs w:val="20"/>
        </w:rPr>
        <w:t xml:space="preserve"> </w:t>
      </w:r>
      <w:r w:rsidRPr="00071CEE">
        <w:rPr>
          <w:rFonts w:ascii="Arial" w:hAnsi="Arial" w:cs="Arial"/>
          <w:iCs/>
          <w:sz w:val="20"/>
          <w:szCs w:val="20"/>
          <w:lang w:val="es-BO"/>
        </w:rPr>
        <w:t>En el presente Contrato de adquisición no se aceptará subcontrataciones</w:t>
      </w:r>
      <w:r w:rsidRPr="00071CEE">
        <w:rPr>
          <w:rFonts w:ascii="Arial" w:hAnsi="Arial" w:cs="Arial"/>
          <w:sz w:val="20"/>
          <w:szCs w:val="20"/>
        </w:rPr>
        <w:t>.</w:t>
      </w:r>
    </w:p>
    <w:p w:rsidR="00071CEE" w:rsidRPr="00071CEE" w:rsidRDefault="00071CEE" w:rsidP="00071CEE">
      <w:pPr>
        <w:widowControl w:val="0"/>
        <w:jc w:val="both"/>
        <w:rPr>
          <w:rFonts w:ascii="Arial" w:hAnsi="Arial" w:cs="Arial"/>
          <w:sz w:val="20"/>
          <w:szCs w:val="20"/>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b/>
          <w:sz w:val="20"/>
          <w:szCs w:val="20"/>
          <w:lang w:val="es-BO"/>
        </w:rPr>
        <w:t>CLÁUSULA DÉCIMA NOVENA.- (MODIFICACIONES AL CONTRATO)</w:t>
      </w:r>
      <w:r w:rsidRPr="00071CEE">
        <w:rPr>
          <w:rFonts w:ascii="Arial" w:hAnsi="Arial" w:cs="Arial"/>
          <w:sz w:val="20"/>
          <w:szCs w:val="20"/>
          <w:lang w:val="es-BO"/>
        </w:rPr>
        <w:t xml:space="preserve"> El presente Contrato podrá ser modificado sólo en los aspectos previstos en el mismo o en el DBC, siempre y cuando exista acuerdo entre las </w:t>
      </w:r>
      <w:r w:rsidRPr="00071CEE">
        <w:rPr>
          <w:rFonts w:ascii="Arial" w:hAnsi="Arial" w:cs="Arial"/>
          <w:b/>
          <w:sz w:val="20"/>
          <w:szCs w:val="20"/>
          <w:lang w:val="es-BO"/>
        </w:rPr>
        <w:t>PARTES</w:t>
      </w:r>
      <w:r w:rsidRPr="00071CEE">
        <w:rPr>
          <w:rFonts w:ascii="Arial" w:hAnsi="Arial" w:cs="Arial"/>
          <w:sz w:val="20"/>
          <w:szCs w:val="20"/>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La modificación al plazo, permite la ampliación o disminución del mismo.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La modificación al alcance del Contrato, permite el ajuste de las diferentes cláusulas del mismo que sean necesarias para dar cumplimiento al objeto de la contratación.</w:t>
      </w:r>
    </w:p>
    <w:p w:rsidR="00071CEE" w:rsidRPr="00071CEE" w:rsidRDefault="00071CEE" w:rsidP="00071CEE">
      <w:pPr>
        <w:widowControl w:val="0"/>
        <w:autoSpaceDE w:val="0"/>
        <w:autoSpaceDN w:val="0"/>
        <w:adjustRightInd w:val="0"/>
        <w:jc w:val="both"/>
        <w:rPr>
          <w:rFonts w:ascii="Arial" w:hAnsi="Arial" w:cs="Arial"/>
          <w:sz w:val="20"/>
          <w:szCs w:val="20"/>
          <w:lang w:val="es-BO"/>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b/>
          <w:sz w:val="20"/>
          <w:szCs w:val="20"/>
          <w:lang w:val="es-BO"/>
        </w:rPr>
        <w:t xml:space="preserve">CLÁUSULA VIGÉSIMA.- (CESIÓN) </w:t>
      </w:r>
      <w:r w:rsidRPr="00071CEE">
        <w:rPr>
          <w:rFonts w:ascii="Arial" w:hAnsi="Arial" w:cs="Arial"/>
          <w:sz w:val="20"/>
          <w:szCs w:val="20"/>
          <w:lang w:val="es-BO"/>
        </w:rPr>
        <w:t xml:space="preserve">El </w:t>
      </w:r>
      <w:r w:rsidRPr="00071CEE">
        <w:rPr>
          <w:rFonts w:ascii="Arial" w:hAnsi="Arial" w:cs="Arial"/>
          <w:b/>
          <w:sz w:val="20"/>
          <w:szCs w:val="20"/>
          <w:lang w:val="es-BO"/>
        </w:rPr>
        <w:t>PROVEEDOR</w:t>
      </w:r>
      <w:r w:rsidRPr="00071CEE">
        <w:rPr>
          <w:rFonts w:ascii="Arial" w:hAnsi="Arial" w:cs="Arial"/>
          <w:sz w:val="20"/>
          <w:szCs w:val="20"/>
          <w:lang w:val="es-BO"/>
        </w:rPr>
        <w:t xml:space="preserve"> bajo ningún título podrá ceder o subrogar, total o parcialmente este Contrato.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pStyle w:val="Default"/>
        <w:jc w:val="both"/>
        <w:rPr>
          <w:sz w:val="20"/>
          <w:szCs w:val="20"/>
        </w:rPr>
      </w:pPr>
      <w:r w:rsidRPr="00071CEE">
        <w:rPr>
          <w:b/>
          <w:sz w:val="20"/>
          <w:szCs w:val="20"/>
        </w:rPr>
        <w:t xml:space="preserve">CLÁUSULA VIGÉSIMA PRIMERA.- (SUSPENSIÓN TEMPORAL) </w:t>
      </w:r>
      <w:r w:rsidRPr="00071CEE">
        <w:rPr>
          <w:sz w:val="20"/>
          <w:szCs w:val="20"/>
        </w:rPr>
        <w:t xml:space="preserve">La </w:t>
      </w:r>
      <w:r w:rsidRPr="00071CEE">
        <w:rPr>
          <w:b/>
          <w:bCs/>
          <w:sz w:val="20"/>
          <w:szCs w:val="20"/>
        </w:rPr>
        <w:t xml:space="preserve">ENTIDAD </w:t>
      </w:r>
      <w:r w:rsidRPr="00071CEE">
        <w:rPr>
          <w:sz w:val="20"/>
          <w:szCs w:val="20"/>
        </w:rPr>
        <w:t xml:space="preserve">podrá suspender temporalmente el cómputo del plazo de las entregas o provisión de los </w:t>
      </w:r>
      <w:r w:rsidRPr="00071CEE">
        <w:rPr>
          <w:b/>
          <w:bCs/>
          <w:sz w:val="20"/>
          <w:szCs w:val="20"/>
        </w:rPr>
        <w:t xml:space="preserve">BIENES </w:t>
      </w:r>
      <w:r w:rsidRPr="00071CEE">
        <w:rPr>
          <w:sz w:val="20"/>
          <w:szCs w:val="20"/>
        </w:rPr>
        <w:t xml:space="preserve">en cualquier momento por motivos de fuerza mayor, caso fortuito y/o convenientes a los intereses del Estado, para lo cual la </w:t>
      </w:r>
      <w:r w:rsidRPr="00071CEE">
        <w:rPr>
          <w:b/>
          <w:bCs/>
          <w:sz w:val="20"/>
          <w:szCs w:val="20"/>
        </w:rPr>
        <w:t xml:space="preserve">ENTIDAD </w:t>
      </w:r>
      <w:r w:rsidRPr="00071CEE">
        <w:rPr>
          <w:sz w:val="20"/>
          <w:szCs w:val="20"/>
        </w:rPr>
        <w:t xml:space="preserve">notificará de manera expresa al </w:t>
      </w:r>
      <w:r w:rsidRPr="00071CEE">
        <w:rPr>
          <w:b/>
          <w:bCs/>
          <w:sz w:val="20"/>
          <w:szCs w:val="20"/>
        </w:rPr>
        <w:t>PROVEEDOR</w:t>
      </w:r>
      <w:r w:rsidRPr="00071CEE">
        <w:rPr>
          <w:sz w:val="20"/>
          <w:szCs w:val="20"/>
        </w:rPr>
        <w:t xml:space="preserve">, con una anticipación de quince (15) días calendario, excepto en los casos de urgencia por alguna emergencia imponderable. Esta suspensión puede ser parcial o total. </w:t>
      </w:r>
    </w:p>
    <w:p w:rsidR="00071CEE" w:rsidRPr="00071CEE" w:rsidRDefault="00071CEE" w:rsidP="00071CEE">
      <w:pPr>
        <w:pStyle w:val="Default"/>
        <w:jc w:val="both"/>
        <w:rPr>
          <w:sz w:val="20"/>
          <w:szCs w:val="20"/>
        </w:rPr>
      </w:pPr>
    </w:p>
    <w:p w:rsidR="00071CEE" w:rsidRPr="00071CEE" w:rsidRDefault="00071CEE" w:rsidP="00071CEE">
      <w:pPr>
        <w:widowControl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También el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 xml:space="preserve">podrá solicitar a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la suspensión temporal de las entregas o provisión, por causas atribuibles a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que afecten al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 xml:space="preserve">en la adquisición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 xml:space="preserve">Dicha suspensión podrá efectivizarse siempre y cuando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la autorice de manera expresa considerando como incumplimiento toda suspensión realizada sin autorización. De manera excepcional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071CEE">
        <w:rPr>
          <w:rFonts w:ascii="Arial" w:hAnsi="Arial" w:cs="Arial"/>
          <w:b/>
          <w:bCs/>
          <w:color w:val="000000"/>
          <w:sz w:val="20"/>
          <w:szCs w:val="20"/>
          <w:lang w:val="es-BO" w:eastAsia="es-BO"/>
        </w:rPr>
        <w:t>PROVEEDOR</w:t>
      </w:r>
      <w:r w:rsidRPr="00071CEE">
        <w:rPr>
          <w:rFonts w:ascii="Arial" w:hAnsi="Arial" w:cs="Arial"/>
          <w:color w:val="000000"/>
          <w:sz w:val="20"/>
          <w:szCs w:val="20"/>
          <w:lang w:val="es-BO" w:eastAsia="es-BO"/>
        </w:rPr>
        <w:t>.</w:t>
      </w:r>
    </w:p>
    <w:p w:rsidR="00071CEE" w:rsidRPr="00071CEE" w:rsidRDefault="00071CEE" w:rsidP="00071CEE">
      <w:pPr>
        <w:widowControl w:val="0"/>
        <w:jc w:val="both"/>
        <w:rPr>
          <w:rFonts w:ascii="Arial" w:hAnsi="Arial" w:cs="Arial"/>
          <w:color w:val="000000"/>
          <w:sz w:val="20"/>
          <w:szCs w:val="20"/>
          <w:lang w:val="es-BO" w:eastAsia="es-BO"/>
        </w:rPr>
      </w:pPr>
    </w:p>
    <w:p w:rsidR="00071CEE" w:rsidRPr="00071CEE" w:rsidRDefault="00071CEE" w:rsidP="00071CEE">
      <w:pPr>
        <w:jc w:val="both"/>
        <w:rPr>
          <w:rFonts w:ascii="Arial" w:hAnsi="Arial" w:cs="Arial"/>
          <w:b/>
          <w:sz w:val="20"/>
          <w:szCs w:val="20"/>
          <w:lang w:val="es-BO"/>
        </w:rPr>
      </w:pPr>
      <w:r w:rsidRPr="00071CEE">
        <w:rPr>
          <w:rFonts w:ascii="Arial" w:hAnsi="Arial" w:cs="Arial"/>
          <w:b/>
          <w:sz w:val="20"/>
          <w:szCs w:val="20"/>
        </w:rPr>
        <w:t xml:space="preserve">CLÁUSULA VIGÉSIMA SEGUNDA.- (MULTAS) </w:t>
      </w:r>
      <w:r w:rsidRPr="00071CEE">
        <w:rPr>
          <w:rFonts w:ascii="Arial" w:hAnsi="Arial" w:cs="Arial"/>
          <w:sz w:val="20"/>
          <w:szCs w:val="20"/>
        </w:rPr>
        <w:t xml:space="preserve">Queda convenido entre las partes contratantes, que el </w:t>
      </w:r>
      <w:r w:rsidRPr="00071CEE">
        <w:rPr>
          <w:rFonts w:ascii="Arial" w:hAnsi="Arial" w:cs="Arial"/>
          <w:b/>
          <w:bCs/>
          <w:sz w:val="20"/>
          <w:szCs w:val="20"/>
        </w:rPr>
        <w:t xml:space="preserve">PROVEEDOR </w:t>
      </w:r>
      <w:r w:rsidRPr="00071CEE">
        <w:rPr>
          <w:rFonts w:ascii="Arial" w:hAnsi="Arial" w:cs="Arial"/>
          <w:sz w:val="20"/>
          <w:szCs w:val="20"/>
        </w:rPr>
        <w:t xml:space="preserve">se constituirá en mora sin notificación previa, por el simple incumplimiento a los plazos de entrega, instalación y subsanación de observaciones, pruebas de funcionamiento, informe de implementación y transferencia de conocimientos, previstos en el presente Contrato y en las Especificaciones Técnicas, salvo la existencia de hechos de fuerza mayor, caso fortuito u otras causas debidamente justificadas y aceptadas por la </w:t>
      </w:r>
      <w:r w:rsidRPr="00071CEE">
        <w:rPr>
          <w:rFonts w:ascii="Arial" w:hAnsi="Arial" w:cs="Arial"/>
          <w:b/>
          <w:bCs/>
          <w:sz w:val="20"/>
          <w:szCs w:val="20"/>
        </w:rPr>
        <w:t xml:space="preserve">ENTIDAD, </w:t>
      </w:r>
      <w:r w:rsidRPr="00071CEE">
        <w:rPr>
          <w:rFonts w:ascii="Arial" w:hAnsi="Arial" w:cs="Arial"/>
          <w:sz w:val="20"/>
          <w:szCs w:val="20"/>
        </w:rPr>
        <w:t>que ocurran antes del vencimiento de los plazos señalados.</w:t>
      </w:r>
    </w:p>
    <w:p w:rsidR="00071CEE" w:rsidRPr="00071CEE" w:rsidRDefault="00071CEE" w:rsidP="00071CEE">
      <w:pPr>
        <w:jc w:val="both"/>
        <w:rPr>
          <w:rFonts w:ascii="Arial" w:hAnsi="Arial" w:cs="Arial"/>
          <w:bCs/>
          <w:sz w:val="20"/>
          <w:szCs w:val="20"/>
          <w:lang w:val="es-BO"/>
        </w:rPr>
      </w:pPr>
    </w:p>
    <w:p w:rsidR="00071CEE" w:rsidRPr="00071CEE" w:rsidRDefault="00071CEE" w:rsidP="00071CEE">
      <w:pPr>
        <w:autoSpaceDE w:val="0"/>
        <w:autoSpaceDN w:val="0"/>
        <w:adjustRightInd w:val="0"/>
        <w:jc w:val="both"/>
        <w:rPr>
          <w:rFonts w:ascii="Arial" w:hAnsi="Arial" w:cs="Arial"/>
          <w:bCs/>
          <w:sz w:val="20"/>
          <w:szCs w:val="20"/>
        </w:rPr>
      </w:pPr>
      <w:r w:rsidRPr="00071CEE">
        <w:rPr>
          <w:rFonts w:ascii="Arial" w:hAnsi="Arial" w:cs="Arial"/>
          <w:sz w:val="20"/>
          <w:szCs w:val="20"/>
        </w:rPr>
        <w:t>La</w:t>
      </w:r>
      <w:r w:rsidRPr="00071CEE">
        <w:rPr>
          <w:rFonts w:ascii="Arial" w:hAnsi="Arial" w:cs="Arial"/>
          <w:b/>
          <w:bCs/>
          <w:sz w:val="20"/>
          <w:szCs w:val="20"/>
        </w:rPr>
        <w:t xml:space="preserve"> ENTIDAD</w:t>
      </w:r>
      <w:r w:rsidRPr="00071CEE">
        <w:rPr>
          <w:rFonts w:ascii="Arial" w:hAnsi="Arial" w:cs="Arial"/>
          <w:sz w:val="20"/>
          <w:szCs w:val="20"/>
        </w:rPr>
        <w:t xml:space="preserve"> aplicará al </w:t>
      </w:r>
      <w:r w:rsidRPr="00071CEE">
        <w:rPr>
          <w:rFonts w:ascii="Arial" w:hAnsi="Arial" w:cs="Arial"/>
          <w:b/>
          <w:bCs/>
          <w:sz w:val="20"/>
          <w:szCs w:val="20"/>
        </w:rPr>
        <w:t xml:space="preserve">PROVEEDOR </w:t>
      </w:r>
      <w:r w:rsidRPr="00071CEE">
        <w:rPr>
          <w:rFonts w:ascii="Arial" w:hAnsi="Arial" w:cs="Arial"/>
          <w:bCs/>
          <w:sz w:val="20"/>
          <w:szCs w:val="20"/>
        </w:rPr>
        <w:t>el siguiente régimen de multas</w:t>
      </w:r>
      <w:r w:rsidRPr="00071CEE">
        <w:rPr>
          <w:rFonts w:ascii="Arial" w:hAnsi="Arial" w:cs="Arial"/>
          <w:sz w:val="20"/>
          <w:szCs w:val="20"/>
        </w:rPr>
        <w:t xml:space="preserve"> </w:t>
      </w:r>
      <w:r w:rsidRPr="00071CEE">
        <w:rPr>
          <w:rFonts w:ascii="Arial" w:hAnsi="Arial" w:cs="Arial"/>
          <w:bCs/>
          <w:sz w:val="20"/>
          <w:szCs w:val="20"/>
        </w:rPr>
        <w:t>en relación al monto total del contrato:</w:t>
      </w:r>
    </w:p>
    <w:p w:rsidR="00071CEE" w:rsidRPr="00071CEE" w:rsidRDefault="00071CEE" w:rsidP="00071CEE">
      <w:pPr>
        <w:autoSpaceDE w:val="0"/>
        <w:autoSpaceDN w:val="0"/>
        <w:adjustRightInd w:val="0"/>
        <w:jc w:val="both"/>
        <w:rPr>
          <w:rFonts w:ascii="Arial" w:hAnsi="Arial" w:cs="Arial"/>
          <w:bCs/>
          <w:sz w:val="20"/>
          <w:szCs w:val="20"/>
        </w:rPr>
      </w:pPr>
    </w:p>
    <w:p w:rsidR="00071CEE" w:rsidRPr="00071CEE" w:rsidRDefault="00071CEE" w:rsidP="00071CEE">
      <w:pPr>
        <w:numPr>
          <w:ilvl w:val="0"/>
          <w:numId w:val="45"/>
        </w:numPr>
        <w:autoSpaceDE w:val="0"/>
        <w:autoSpaceDN w:val="0"/>
        <w:adjustRightInd w:val="0"/>
        <w:jc w:val="both"/>
        <w:rPr>
          <w:rFonts w:ascii="Arial" w:hAnsi="Arial" w:cs="Arial"/>
          <w:bCs/>
          <w:sz w:val="20"/>
          <w:szCs w:val="20"/>
          <w:lang w:val="es-BO"/>
        </w:rPr>
      </w:pPr>
      <w:r w:rsidRPr="00071CEE">
        <w:rPr>
          <w:rFonts w:ascii="Arial" w:hAnsi="Arial" w:cs="Arial"/>
          <w:sz w:val="20"/>
          <w:szCs w:val="20"/>
        </w:rPr>
        <w:t xml:space="preserve">Una multa por cada día calendario de retraso al plazo de entrega e instalación de los </w:t>
      </w:r>
      <w:r w:rsidRPr="00071CEE">
        <w:rPr>
          <w:rFonts w:ascii="Arial" w:hAnsi="Arial" w:cs="Arial"/>
          <w:b/>
          <w:sz w:val="20"/>
          <w:szCs w:val="20"/>
        </w:rPr>
        <w:t>BIENES</w:t>
      </w:r>
      <w:r w:rsidRPr="00071CEE">
        <w:rPr>
          <w:rFonts w:ascii="Arial" w:hAnsi="Arial" w:cs="Arial"/>
          <w:sz w:val="20"/>
          <w:szCs w:val="20"/>
        </w:rPr>
        <w:t xml:space="preserve"> </w:t>
      </w:r>
      <w:r w:rsidRPr="00071CEE">
        <w:rPr>
          <w:rFonts w:ascii="Arial" w:hAnsi="Arial" w:cs="Arial"/>
          <w:sz w:val="20"/>
          <w:szCs w:val="20"/>
          <w:highlight w:val="yellow"/>
        </w:rPr>
        <w:t>sujeta a verificación</w:t>
      </w:r>
      <w:r w:rsidRPr="00071CEE">
        <w:rPr>
          <w:rFonts w:ascii="Arial" w:hAnsi="Arial" w:cs="Arial"/>
          <w:sz w:val="20"/>
          <w:szCs w:val="20"/>
        </w:rPr>
        <w:t xml:space="preserve"> d</w:t>
      </w:r>
      <w:r w:rsidRPr="00071CEE">
        <w:rPr>
          <w:rFonts w:ascii="Arial" w:hAnsi="Arial" w:cs="Arial"/>
          <w:sz w:val="20"/>
          <w:szCs w:val="20"/>
          <w:lang w:val="es-BO"/>
        </w:rPr>
        <w:t>el 3 por 1.000 del monto total del contrato</w:t>
      </w:r>
      <w:r w:rsidRPr="00071CEE">
        <w:rPr>
          <w:rFonts w:ascii="Arial" w:hAnsi="Arial" w:cs="Arial"/>
          <w:bCs/>
          <w:sz w:val="20"/>
          <w:szCs w:val="20"/>
          <w:lang w:val="es-BO"/>
        </w:rPr>
        <w:t>.</w:t>
      </w:r>
    </w:p>
    <w:p w:rsidR="00071CEE" w:rsidRPr="00071CEE" w:rsidRDefault="00071CEE" w:rsidP="00071CEE">
      <w:pPr>
        <w:autoSpaceDE w:val="0"/>
        <w:autoSpaceDN w:val="0"/>
        <w:adjustRightInd w:val="0"/>
        <w:jc w:val="both"/>
        <w:rPr>
          <w:rFonts w:ascii="Arial" w:hAnsi="Arial" w:cs="Arial"/>
          <w:sz w:val="20"/>
          <w:szCs w:val="20"/>
        </w:rPr>
      </w:pPr>
    </w:p>
    <w:p w:rsidR="00071CEE" w:rsidRPr="00071CEE" w:rsidRDefault="00071CEE" w:rsidP="00071CEE">
      <w:pPr>
        <w:numPr>
          <w:ilvl w:val="0"/>
          <w:numId w:val="45"/>
        </w:numPr>
        <w:autoSpaceDE w:val="0"/>
        <w:autoSpaceDN w:val="0"/>
        <w:adjustRightInd w:val="0"/>
        <w:jc w:val="both"/>
        <w:rPr>
          <w:rFonts w:ascii="Arial" w:hAnsi="Arial" w:cs="Arial"/>
          <w:bCs/>
          <w:sz w:val="20"/>
          <w:szCs w:val="20"/>
          <w:lang w:val="es-BO"/>
        </w:rPr>
      </w:pPr>
      <w:r w:rsidRPr="00071CEE">
        <w:rPr>
          <w:rFonts w:ascii="Arial" w:hAnsi="Arial" w:cs="Arial"/>
          <w:sz w:val="20"/>
          <w:szCs w:val="20"/>
        </w:rPr>
        <w:t>Una multa por cada día hábil de retraso al plazo de subsanación de observaciones, pruebas de funcionamiento, informe de implementación y transferencia de conocimientos d</w:t>
      </w:r>
      <w:r w:rsidRPr="00071CEE">
        <w:rPr>
          <w:rFonts w:ascii="Arial" w:hAnsi="Arial" w:cs="Arial"/>
          <w:sz w:val="20"/>
          <w:szCs w:val="20"/>
          <w:lang w:val="es-BO"/>
        </w:rPr>
        <w:t>el 3 por 1.000 del monto total del contrato</w:t>
      </w:r>
      <w:r w:rsidRPr="00071CEE">
        <w:rPr>
          <w:rFonts w:ascii="Arial" w:hAnsi="Arial" w:cs="Arial"/>
          <w:bCs/>
          <w:sz w:val="20"/>
          <w:szCs w:val="20"/>
          <w:lang w:val="es-BO"/>
        </w:rPr>
        <w:t>.</w:t>
      </w:r>
    </w:p>
    <w:p w:rsidR="00071CEE" w:rsidRPr="00071CEE" w:rsidRDefault="00071CEE" w:rsidP="00071CEE">
      <w:pPr>
        <w:autoSpaceDE w:val="0"/>
        <w:autoSpaceDN w:val="0"/>
        <w:adjustRightInd w:val="0"/>
        <w:jc w:val="both"/>
        <w:rPr>
          <w:rFonts w:ascii="Arial" w:hAnsi="Arial" w:cs="Arial"/>
          <w:sz w:val="20"/>
          <w:szCs w:val="20"/>
        </w:rPr>
      </w:pPr>
    </w:p>
    <w:p w:rsidR="00071CEE" w:rsidRPr="00071CEE" w:rsidRDefault="00071CEE" w:rsidP="00071CEE">
      <w:pPr>
        <w:widowControl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Las multas serán cobradas mediante descuentos por la </w:t>
      </w:r>
      <w:r w:rsidRPr="00071CEE">
        <w:rPr>
          <w:rFonts w:ascii="Arial" w:hAnsi="Arial" w:cs="Arial"/>
          <w:b/>
          <w:bCs/>
          <w:color w:val="000000"/>
          <w:sz w:val="20"/>
          <w:szCs w:val="20"/>
          <w:lang w:val="es-BO" w:eastAsia="es-BO"/>
        </w:rPr>
        <w:t>ENTIDAD</w:t>
      </w:r>
      <w:r w:rsidRPr="00071CEE">
        <w:rPr>
          <w:rFonts w:ascii="Arial" w:hAnsi="Arial" w:cs="Arial"/>
          <w:color w:val="000000"/>
          <w:sz w:val="20"/>
          <w:szCs w:val="20"/>
          <w:lang w:val="es-BO" w:eastAsia="es-BO"/>
        </w:rPr>
        <w:t xml:space="preserve">, del pago correspondiente a la recepción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o en la liquidación del contrato.</w:t>
      </w:r>
    </w:p>
    <w:p w:rsidR="00071CEE" w:rsidRPr="00071CEE" w:rsidRDefault="00071CEE" w:rsidP="00071CEE">
      <w:pPr>
        <w:widowControl w:val="0"/>
        <w:jc w:val="both"/>
        <w:rPr>
          <w:rFonts w:ascii="Arial" w:hAnsi="Arial" w:cs="Arial"/>
          <w:color w:val="000000"/>
          <w:sz w:val="20"/>
          <w:szCs w:val="20"/>
          <w:lang w:val="es-BO" w:eastAsia="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 xml:space="preserve">En todos los casos de Resolución del Contrato por causas atribuibles al </w:t>
      </w:r>
      <w:r w:rsidRPr="00071CEE">
        <w:rPr>
          <w:rFonts w:ascii="Arial" w:hAnsi="Arial" w:cs="Arial"/>
          <w:b/>
          <w:sz w:val="20"/>
          <w:szCs w:val="20"/>
          <w:lang w:val="es-BO"/>
        </w:rPr>
        <w:t>PROVEEDOR</w:t>
      </w:r>
      <w:r w:rsidRPr="00071CEE">
        <w:rPr>
          <w:rFonts w:ascii="Arial" w:hAnsi="Arial" w:cs="Arial"/>
          <w:sz w:val="20"/>
          <w:szCs w:val="20"/>
          <w:lang w:val="es-BO"/>
        </w:rPr>
        <w:t xml:space="preserve">, la </w:t>
      </w:r>
      <w:r w:rsidRPr="00071CEE">
        <w:rPr>
          <w:rFonts w:ascii="Arial" w:hAnsi="Arial" w:cs="Arial"/>
          <w:b/>
          <w:sz w:val="20"/>
          <w:szCs w:val="20"/>
          <w:lang w:val="es-BO"/>
        </w:rPr>
        <w:t xml:space="preserve">ENTIDAD </w:t>
      </w:r>
      <w:r w:rsidRPr="00071CEE">
        <w:rPr>
          <w:rFonts w:ascii="Arial" w:hAnsi="Arial" w:cs="Arial"/>
          <w:sz w:val="20"/>
          <w:szCs w:val="20"/>
          <w:lang w:val="es-BO"/>
        </w:rPr>
        <w:t>no podrá cobrar multas que excedan el veinte por ciento (20%) del monto total del Contrato.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autoSpaceDE w:val="0"/>
        <w:autoSpaceDN w:val="0"/>
        <w:adjustRightInd w:val="0"/>
        <w:jc w:val="both"/>
        <w:rPr>
          <w:rFonts w:ascii="Arial" w:hAnsi="Arial" w:cs="Arial"/>
          <w:sz w:val="20"/>
          <w:szCs w:val="20"/>
          <w:lang w:val="es-BO"/>
        </w:rPr>
      </w:pPr>
      <w:r w:rsidRPr="00071CEE">
        <w:rPr>
          <w:rFonts w:ascii="Arial" w:hAnsi="Arial" w:cs="Arial"/>
          <w:b/>
          <w:sz w:val="20"/>
          <w:szCs w:val="20"/>
          <w:lang w:val="es-BO"/>
        </w:rPr>
        <w:t>CLÁUSULA VIGÉSIMA TERCERA.- (</w:t>
      </w:r>
      <w:r w:rsidRPr="00071CEE">
        <w:rPr>
          <w:rFonts w:ascii="Arial" w:hAnsi="Arial" w:cs="Arial"/>
          <w:b/>
          <w:bCs/>
          <w:sz w:val="20"/>
          <w:szCs w:val="20"/>
          <w:lang w:val="es-BO"/>
        </w:rPr>
        <w:t xml:space="preserve">EXONERACIÓN DE LAS CARGAS LABORALES Y SOCIALES </w:t>
      </w:r>
      <w:r w:rsidRPr="00071CEE">
        <w:rPr>
          <w:rFonts w:ascii="Arial" w:hAnsi="Arial" w:cs="Arial"/>
          <w:b/>
          <w:sz w:val="20"/>
          <w:szCs w:val="20"/>
          <w:lang w:val="es-BO"/>
        </w:rPr>
        <w:t>A LA ENTIDAD</w:t>
      </w:r>
      <w:r w:rsidRPr="00071CEE">
        <w:rPr>
          <w:rFonts w:ascii="Arial" w:hAnsi="Arial" w:cs="Arial"/>
          <w:b/>
          <w:bCs/>
          <w:sz w:val="20"/>
          <w:szCs w:val="20"/>
          <w:lang w:val="es-BO"/>
        </w:rPr>
        <w:t xml:space="preserve">) </w:t>
      </w:r>
      <w:r w:rsidRPr="00071CEE">
        <w:rPr>
          <w:rFonts w:ascii="Arial" w:hAnsi="Arial" w:cs="Arial"/>
          <w:sz w:val="20"/>
          <w:szCs w:val="20"/>
        </w:rPr>
        <w:t xml:space="preserve">El </w:t>
      </w:r>
      <w:r w:rsidRPr="00071CEE">
        <w:rPr>
          <w:rFonts w:ascii="Arial" w:hAnsi="Arial" w:cs="Arial"/>
          <w:b/>
          <w:bCs/>
          <w:sz w:val="20"/>
          <w:szCs w:val="20"/>
        </w:rPr>
        <w:t xml:space="preserve">PROVEEDOR </w:t>
      </w:r>
      <w:r w:rsidRPr="00071CEE">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071CEE">
        <w:rPr>
          <w:rFonts w:ascii="Arial" w:hAnsi="Arial" w:cs="Arial"/>
          <w:b/>
          <w:bCs/>
          <w:sz w:val="20"/>
          <w:szCs w:val="20"/>
        </w:rPr>
        <w:t>ENTIDAD.</w:t>
      </w:r>
    </w:p>
    <w:p w:rsidR="00071CEE" w:rsidRPr="00071CEE" w:rsidRDefault="00071CEE" w:rsidP="00071CEE">
      <w:pPr>
        <w:widowControl w:val="0"/>
        <w:autoSpaceDE w:val="0"/>
        <w:autoSpaceDN w:val="0"/>
        <w:adjustRightInd w:val="0"/>
        <w:jc w:val="both"/>
        <w:rPr>
          <w:rFonts w:ascii="Arial" w:hAnsi="Arial" w:cs="Arial"/>
          <w:b/>
          <w:bCs/>
          <w:sz w:val="20"/>
          <w:szCs w:val="20"/>
          <w:lang w:val="es-BO"/>
        </w:rPr>
      </w:pPr>
    </w:p>
    <w:p w:rsidR="00071CEE" w:rsidRPr="00071CEE" w:rsidRDefault="00071CEE" w:rsidP="00071CEE">
      <w:pPr>
        <w:pStyle w:val="Default"/>
        <w:jc w:val="both"/>
        <w:rPr>
          <w:sz w:val="20"/>
          <w:szCs w:val="20"/>
        </w:rPr>
      </w:pPr>
      <w:r w:rsidRPr="00071CEE">
        <w:rPr>
          <w:b/>
          <w:sz w:val="20"/>
          <w:szCs w:val="20"/>
        </w:rPr>
        <w:t xml:space="preserve">CLÁUSULA VIGÉSIMA CUARTA.- (CAUSAS DE FUERZA MAYOR Y/O CASO FORTUITO) </w:t>
      </w:r>
      <w:r w:rsidRPr="00071CEE">
        <w:rPr>
          <w:sz w:val="20"/>
          <w:szCs w:val="20"/>
        </w:rPr>
        <w:t xml:space="preserve">Con el fin de exceptuar al </w:t>
      </w:r>
      <w:r w:rsidRPr="00071CEE">
        <w:rPr>
          <w:b/>
          <w:bCs/>
          <w:sz w:val="20"/>
          <w:szCs w:val="20"/>
        </w:rPr>
        <w:t xml:space="preserve">PROVEEDOR </w:t>
      </w:r>
      <w:r w:rsidRPr="00071CEE">
        <w:rPr>
          <w:sz w:val="20"/>
          <w:szCs w:val="20"/>
        </w:rPr>
        <w:t xml:space="preserve">de determinadas responsabilidades por mora o por incumplimiento involuntario total o parcial del presente Contrato, la </w:t>
      </w:r>
      <w:r w:rsidRPr="00071CEE">
        <w:rPr>
          <w:b/>
          <w:bCs/>
          <w:sz w:val="20"/>
          <w:szCs w:val="20"/>
        </w:rPr>
        <w:t xml:space="preserve">ENTIDAD </w:t>
      </w:r>
      <w:r w:rsidRPr="00071CEE">
        <w:rPr>
          <w:bCs/>
          <w:sz w:val="20"/>
          <w:szCs w:val="20"/>
        </w:rPr>
        <w:t>a través de la Comisión de Recepción</w:t>
      </w:r>
      <w:r w:rsidRPr="00071CEE">
        <w:rPr>
          <w:b/>
          <w:bCs/>
          <w:sz w:val="20"/>
          <w:szCs w:val="20"/>
        </w:rPr>
        <w:t xml:space="preserve"> </w:t>
      </w:r>
      <w:r w:rsidRPr="00071CEE">
        <w:rPr>
          <w:sz w:val="20"/>
          <w:szCs w:val="20"/>
        </w:rPr>
        <w:t xml:space="preserve">tendrá la facultad de calificar las causas de fuerza mayor y/o caso fortuito u otras causas debidamente justificadas, a fin exonerar al </w:t>
      </w:r>
      <w:r w:rsidRPr="00071CEE">
        <w:rPr>
          <w:b/>
          <w:bCs/>
          <w:sz w:val="20"/>
          <w:szCs w:val="20"/>
        </w:rPr>
        <w:t xml:space="preserve">PROVEEDOR </w:t>
      </w:r>
      <w:r w:rsidRPr="00071CEE">
        <w:rPr>
          <w:sz w:val="20"/>
          <w:szCs w:val="20"/>
        </w:rPr>
        <w:t xml:space="preserve">del cumplimiento del plazo de entrega o del cumplimiento total o parcial de la entrega de los </w:t>
      </w:r>
      <w:r w:rsidRPr="00071CEE">
        <w:rPr>
          <w:b/>
          <w:bCs/>
          <w:sz w:val="20"/>
          <w:szCs w:val="20"/>
        </w:rPr>
        <w:t>BIENES</w:t>
      </w:r>
      <w:r w:rsidRPr="00071CEE">
        <w:rPr>
          <w:sz w:val="20"/>
          <w:szCs w:val="20"/>
        </w:rPr>
        <w:t xml:space="preserve">.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071CEE">
        <w:rPr>
          <w:rFonts w:ascii="Arial" w:hAnsi="Arial" w:cs="Arial"/>
          <w:b/>
          <w:bCs/>
          <w:color w:val="000000"/>
          <w:sz w:val="20"/>
          <w:szCs w:val="20"/>
          <w:lang w:val="es-BO" w:eastAsia="es-BO"/>
        </w:rPr>
        <w:t xml:space="preserve">BIENES </w:t>
      </w:r>
      <w:r w:rsidRPr="00071CEE">
        <w:rPr>
          <w:rFonts w:ascii="Arial" w:hAnsi="Arial" w:cs="Arial"/>
          <w:color w:val="000000"/>
          <w:sz w:val="20"/>
          <w:szCs w:val="20"/>
          <w:lang w:val="es-BO" w:eastAsia="es-BO"/>
        </w:rPr>
        <w:t xml:space="preserve">o demora justificada en el cumplimiento del plazo de entrega, de modo inexcusable e imprescindible en cada caso, el </w:t>
      </w:r>
      <w:r w:rsidRPr="00071CEE">
        <w:rPr>
          <w:rFonts w:ascii="Arial" w:hAnsi="Arial" w:cs="Arial"/>
          <w:b/>
          <w:bCs/>
          <w:color w:val="000000"/>
          <w:sz w:val="20"/>
          <w:szCs w:val="20"/>
          <w:lang w:val="es-BO" w:eastAsia="es-BO"/>
        </w:rPr>
        <w:t xml:space="preserve">PROVEEDOR </w:t>
      </w:r>
      <w:r w:rsidRPr="00071CEE">
        <w:rPr>
          <w:rFonts w:ascii="Arial" w:hAnsi="Arial" w:cs="Arial"/>
          <w:color w:val="000000"/>
          <w:sz w:val="20"/>
          <w:szCs w:val="20"/>
          <w:lang w:val="es-BO" w:eastAsia="es-BO"/>
        </w:rPr>
        <w:t xml:space="preserve">deberá presentar por escrito a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p>
    <w:p w:rsidR="00071CEE" w:rsidRPr="00071CEE" w:rsidRDefault="00071CEE" w:rsidP="00071CEE">
      <w:p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en el plazo de dos (2) días hábiles deberá aceptar o rechazar la solicitud. En caso de aceptación expresa,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 xml:space="preserve">deberá realizar: </w:t>
      </w:r>
    </w:p>
    <w:p w:rsidR="00071CEE" w:rsidRPr="00071CEE" w:rsidRDefault="00071CEE" w:rsidP="00071CEE">
      <w:pPr>
        <w:autoSpaceDE w:val="0"/>
        <w:autoSpaceDN w:val="0"/>
        <w:adjustRightInd w:val="0"/>
        <w:jc w:val="both"/>
        <w:rPr>
          <w:rFonts w:ascii="Arial" w:hAnsi="Arial" w:cs="Arial"/>
          <w:b/>
          <w:bCs/>
          <w:color w:val="000000"/>
          <w:sz w:val="20"/>
          <w:szCs w:val="20"/>
          <w:lang w:val="es-BO" w:eastAsia="es-BO"/>
        </w:rPr>
      </w:pPr>
    </w:p>
    <w:p w:rsidR="00071CEE" w:rsidRPr="00071CEE" w:rsidRDefault="00071CEE" w:rsidP="00071CEE">
      <w:pPr>
        <w:numPr>
          <w:ilvl w:val="0"/>
          <w:numId w:val="41"/>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La ampliación del plazo de entrega a través de un Contrato Modificatorio o; </w:t>
      </w:r>
    </w:p>
    <w:p w:rsidR="00071CEE" w:rsidRPr="00071CEE" w:rsidRDefault="00071CEE" w:rsidP="00071CEE">
      <w:pPr>
        <w:numPr>
          <w:ilvl w:val="0"/>
          <w:numId w:val="41"/>
        </w:numPr>
        <w:autoSpaceDE w:val="0"/>
        <w:autoSpaceDN w:val="0"/>
        <w:adjustRightInd w:val="0"/>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071CEE">
        <w:rPr>
          <w:rFonts w:ascii="Arial" w:hAnsi="Arial" w:cs="Arial"/>
          <w:b/>
          <w:bCs/>
          <w:color w:val="000000"/>
          <w:sz w:val="20"/>
          <w:szCs w:val="20"/>
          <w:lang w:val="es-BO" w:eastAsia="es-BO"/>
        </w:rPr>
        <w:t>PROVEEDOR</w:t>
      </w:r>
      <w:r w:rsidRPr="00071CEE">
        <w:rPr>
          <w:rFonts w:ascii="Arial" w:hAnsi="Arial" w:cs="Arial"/>
          <w:bCs/>
          <w:color w:val="000000"/>
          <w:sz w:val="20"/>
          <w:szCs w:val="20"/>
          <w:lang w:val="es-BO" w:eastAsia="es-BO"/>
        </w:rPr>
        <w:t xml:space="preserve">. </w:t>
      </w:r>
    </w:p>
    <w:p w:rsidR="00071CEE" w:rsidRPr="00071CEE" w:rsidRDefault="00071CEE" w:rsidP="00071CEE">
      <w:pPr>
        <w:widowControl w:val="0"/>
        <w:jc w:val="both"/>
        <w:rPr>
          <w:rFonts w:ascii="Arial" w:hAnsi="Arial" w:cs="Arial"/>
          <w:spacing w:val="-3"/>
          <w:sz w:val="20"/>
          <w:szCs w:val="20"/>
          <w:lang w:val="es-BO"/>
        </w:rPr>
      </w:pPr>
      <w:r w:rsidRPr="00071CEE">
        <w:rPr>
          <w:rFonts w:ascii="Arial" w:hAnsi="Arial" w:cs="Arial"/>
          <w:b/>
          <w:sz w:val="20"/>
          <w:szCs w:val="20"/>
          <w:lang w:val="es-BO"/>
        </w:rPr>
        <w:t xml:space="preserve"> </w:t>
      </w:r>
    </w:p>
    <w:p w:rsidR="00071CEE" w:rsidRPr="00071CEE" w:rsidRDefault="00071CEE" w:rsidP="00071CEE">
      <w:pPr>
        <w:widowControl w:val="0"/>
        <w:jc w:val="both"/>
        <w:rPr>
          <w:rFonts w:ascii="Arial" w:hAnsi="Arial" w:cs="Arial"/>
          <w:spacing w:val="-3"/>
          <w:sz w:val="20"/>
          <w:szCs w:val="20"/>
          <w:lang w:val="es-BO"/>
        </w:rPr>
      </w:pPr>
      <w:r w:rsidRPr="00071CEE">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071CEE" w:rsidRPr="00071CEE" w:rsidRDefault="00071CEE" w:rsidP="00071CEE">
      <w:pPr>
        <w:widowControl w:val="0"/>
        <w:jc w:val="both"/>
        <w:rPr>
          <w:rFonts w:ascii="Arial" w:hAnsi="Arial" w:cs="Arial"/>
          <w:b/>
          <w:sz w:val="20"/>
          <w:szCs w:val="20"/>
          <w:lang w:val="es-BO"/>
        </w:rPr>
      </w:pPr>
    </w:p>
    <w:p w:rsidR="00071CEE" w:rsidRPr="00071CEE" w:rsidRDefault="00071CEE" w:rsidP="00071CEE">
      <w:pPr>
        <w:widowControl w:val="0"/>
        <w:jc w:val="both"/>
        <w:rPr>
          <w:rFonts w:ascii="Arial" w:hAnsi="Arial" w:cs="Arial"/>
          <w:b/>
          <w:sz w:val="20"/>
          <w:szCs w:val="20"/>
          <w:lang w:val="es-BO"/>
        </w:rPr>
      </w:pPr>
      <w:r w:rsidRPr="00071CEE">
        <w:rPr>
          <w:rFonts w:ascii="Arial" w:hAnsi="Arial" w:cs="Arial"/>
          <w:b/>
          <w:sz w:val="20"/>
          <w:szCs w:val="20"/>
          <w:lang w:val="es-BO"/>
        </w:rPr>
        <w:t xml:space="preserve">CLÁUSULA VIGÉSIMA QUINTA.- (TERMINACIÓN DEL CONTRATO) </w:t>
      </w:r>
      <w:r w:rsidRPr="00071CEE">
        <w:rPr>
          <w:rFonts w:ascii="Arial" w:hAnsi="Arial" w:cs="Arial"/>
          <w:sz w:val="20"/>
          <w:szCs w:val="20"/>
          <w:lang w:val="es-BO"/>
        </w:rPr>
        <w:t>El presente Contrato concluirá por una de las siguientes causas:</w:t>
      </w:r>
    </w:p>
    <w:p w:rsidR="00071CEE" w:rsidRPr="00071CEE" w:rsidRDefault="00071CEE" w:rsidP="00071CEE">
      <w:pPr>
        <w:widowControl w:val="0"/>
        <w:tabs>
          <w:tab w:val="left" w:pos="709"/>
        </w:tabs>
        <w:jc w:val="both"/>
        <w:rPr>
          <w:rFonts w:ascii="Arial" w:hAnsi="Arial" w:cs="Arial"/>
          <w:sz w:val="20"/>
          <w:szCs w:val="20"/>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0"/>
          <w:numId w:val="35"/>
        </w:numPr>
        <w:tabs>
          <w:tab w:val="left" w:pos="709"/>
        </w:tabs>
        <w:contextualSpacing/>
        <w:jc w:val="both"/>
        <w:rPr>
          <w:rFonts w:ascii="Arial" w:hAnsi="Arial" w:cs="Arial"/>
          <w:b/>
          <w:vanish/>
          <w:lang w:val="es-BO"/>
        </w:rPr>
      </w:pPr>
    </w:p>
    <w:p w:rsidR="00071CEE" w:rsidRPr="00071CEE" w:rsidRDefault="00071CEE" w:rsidP="00071CEE">
      <w:pPr>
        <w:pStyle w:val="Prrafodelista"/>
        <w:widowControl w:val="0"/>
        <w:numPr>
          <w:ilvl w:val="1"/>
          <w:numId w:val="35"/>
        </w:numPr>
        <w:tabs>
          <w:tab w:val="left" w:pos="709"/>
        </w:tabs>
        <w:contextualSpacing/>
        <w:jc w:val="both"/>
        <w:rPr>
          <w:rFonts w:ascii="Arial" w:hAnsi="Arial" w:cs="Arial"/>
          <w:lang w:val="es-BO"/>
        </w:rPr>
      </w:pPr>
      <w:r w:rsidRPr="00071CEE">
        <w:rPr>
          <w:rFonts w:ascii="Arial" w:hAnsi="Arial" w:cs="Arial"/>
          <w:b/>
          <w:lang w:val="es-BO"/>
        </w:rPr>
        <w:t xml:space="preserve">Por Cumplimiento del Contrato: </w:t>
      </w:r>
      <w:r w:rsidRPr="00071CEE">
        <w:rPr>
          <w:rFonts w:ascii="Arial" w:hAnsi="Arial" w:cs="Arial"/>
          <w:lang w:val="es-BO"/>
        </w:rPr>
        <w:t xml:space="preserve">Es la forma ordinaria de terminación, donde la </w:t>
      </w:r>
      <w:r w:rsidRPr="00071CEE">
        <w:rPr>
          <w:rFonts w:ascii="Arial" w:hAnsi="Arial" w:cs="Arial"/>
          <w:b/>
          <w:lang w:val="es-BO"/>
        </w:rPr>
        <w:t xml:space="preserve">ENTIDAD </w:t>
      </w:r>
      <w:r w:rsidRPr="00071CEE">
        <w:rPr>
          <w:rFonts w:ascii="Arial" w:hAnsi="Arial" w:cs="Arial"/>
          <w:lang w:val="es-BO"/>
        </w:rPr>
        <w:t xml:space="preserve">como el </w:t>
      </w:r>
      <w:r w:rsidRPr="00071CEE">
        <w:rPr>
          <w:rFonts w:ascii="Arial" w:hAnsi="Arial" w:cs="Arial"/>
          <w:b/>
          <w:lang w:val="es-BO"/>
        </w:rPr>
        <w:t xml:space="preserve">PROVEEDOR </w:t>
      </w:r>
      <w:r w:rsidRPr="00071CEE">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71CEE">
        <w:rPr>
          <w:rFonts w:ascii="Arial" w:hAnsi="Arial" w:cs="Arial"/>
          <w:b/>
          <w:lang w:val="es-BO"/>
        </w:rPr>
        <w:t>ENTIDAD</w:t>
      </w:r>
      <w:r w:rsidRPr="00071CEE">
        <w:rPr>
          <w:rFonts w:ascii="Arial" w:hAnsi="Arial" w:cs="Arial"/>
          <w:lang w:val="es-BO"/>
        </w:rPr>
        <w:t>.</w:t>
      </w:r>
    </w:p>
    <w:p w:rsidR="00071CEE" w:rsidRPr="00071CEE" w:rsidRDefault="00071CEE" w:rsidP="00071CEE">
      <w:pPr>
        <w:widowControl w:val="0"/>
        <w:tabs>
          <w:tab w:val="left" w:pos="851"/>
        </w:tabs>
        <w:ind w:left="709" w:hanging="709"/>
        <w:jc w:val="both"/>
        <w:rPr>
          <w:rFonts w:ascii="Arial" w:hAnsi="Arial" w:cs="Arial"/>
          <w:sz w:val="20"/>
          <w:szCs w:val="20"/>
          <w:lang w:val="es-BO"/>
        </w:rPr>
      </w:pPr>
    </w:p>
    <w:p w:rsidR="00071CEE" w:rsidRPr="00071CEE" w:rsidRDefault="00071CEE" w:rsidP="00071CEE">
      <w:pPr>
        <w:widowControl w:val="0"/>
        <w:numPr>
          <w:ilvl w:val="1"/>
          <w:numId w:val="35"/>
        </w:numPr>
        <w:tabs>
          <w:tab w:val="left" w:pos="709"/>
        </w:tabs>
        <w:jc w:val="both"/>
        <w:rPr>
          <w:rFonts w:ascii="Arial" w:hAnsi="Arial" w:cs="Arial"/>
          <w:sz w:val="20"/>
          <w:szCs w:val="20"/>
          <w:lang w:val="es-BO"/>
        </w:rPr>
      </w:pPr>
      <w:r w:rsidRPr="00071CEE">
        <w:rPr>
          <w:rFonts w:ascii="Arial" w:hAnsi="Arial" w:cs="Arial"/>
          <w:b/>
          <w:sz w:val="20"/>
          <w:szCs w:val="20"/>
          <w:lang w:val="es-BO"/>
        </w:rPr>
        <w:t xml:space="preserve">Por Resolución del Contrato: </w:t>
      </w:r>
      <w:r w:rsidRPr="00071CEE">
        <w:rPr>
          <w:rFonts w:ascii="Arial" w:hAnsi="Arial" w:cs="Arial"/>
          <w:sz w:val="20"/>
          <w:szCs w:val="20"/>
          <w:lang w:val="es-BO"/>
        </w:rPr>
        <w:t>Es la forma extraordinaria de terminación del Contrato que procederá únicamente por las siguientes causales:</w:t>
      </w:r>
    </w:p>
    <w:p w:rsidR="00071CEE" w:rsidRPr="00071CEE" w:rsidRDefault="00071CEE" w:rsidP="00071CEE">
      <w:pPr>
        <w:widowControl w:val="0"/>
        <w:tabs>
          <w:tab w:val="left" w:pos="709"/>
        </w:tabs>
        <w:ind w:left="720"/>
        <w:jc w:val="both"/>
        <w:rPr>
          <w:rFonts w:ascii="Arial" w:hAnsi="Arial" w:cs="Arial"/>
          <w:sz w:val="20"/>
          <w:szCs w:val="20"/>
          <w:lang w:val="es-BO"/>
        </w:rPr>
      </w:pPr>
    </w:p>
    <w:p w:rsidR="00071CEE" w:rsidRPr="00071CEE" w:rsidRDefault="00071CEE" w:rsidP="00071CEE">
      <w:pPr>
        <w:widowControl w:val="0"/>
        <w:numPr>
          <w:ilvl w:val="2"/>
          <w:numId w:val="35"/>
        </w:numPr>
        <w:ind w:left="1418" w:hanging="1134"/>
        <w:rPr>
          <w:rFonts w:ascii="Arial" w:hAnsi="Arial" w:cs="Arial"/>
          <w:b/>
          <w:sz w:val="20"/>
          <w:szCs w:val="20"/>
          <w:lang w:val="es-BO"/>
        </w:rPr>
      </w:pPr>
      <w:r w:rsidRPr="00071CEE">
        <w:rPr>
          <w:rFonts w:ascii="Arial" w:hAnsi="Arial" w:cs="Arial"/>
          <w:b/>
          <w:sz w:val="20"/>
          <w:szCs w:val="20"/>
          <w:lang w:val="es-BO"/>
        </w:rPr>
        <w:t>Resolución a requerimiento de la ENTIDAD, por causales atribuibles al PROVEEDOR:</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numPr>
          <w:ilvl w:val="0"/>
          <w:numId w:val="33"/>
        </w:numPr>
        <w:tabs>
          <w:tab w:val="clear" w:pos="2004"/>
          <w:tab w:val="num" w:pos="1843"/>
        </w:tabs>
        <w:ind w:left="1843" w:hanging="425"/>
        <w:jc w:val="both"/>
        <w:rPr>
          <w:rFonts w:ascii="Arial" w:hAnsi="Arial" w:cs="Arial"/>
          <w:sz w:val="20"/>
          <w:szCs w:val="20"/>
          <w:lang w:val="es-BO"/>
        </w:rPr>
      </w:pPr>
      <w:r w:rsidRPr="00071CEE">
        <w:rPr>
          <w:rFonts w:ascii="Arial" w:hAnsi="Arial" w:cs="Arial"/>
          <w:sz w:val="20"/>
          <w:szCs w:val="20"/>
          <w:lang w:val="es-BO"/>
        </w:rPr>
        <w:t xml:space="preserve">Por disolución del </w:t>
      </w:r>
      <w:r w:rsidRPr="00071CEE">
        <w:rPr>
          <w:rFonts w:ascii="Arial" w:hAnsi="Arial" w:cs="Arial"/>
          <w:b/>
          <w:sz w:val="20"/>
          <w:szCs w:val="20"/>
          <w:lang w:val="es-BO"/>
        </w:rPr>
        <w:t>PROVEEDOR.</w:t>
      </w:r>
    </w:p>
    <w:p w:rsidR="00071CEE" w:rsidRPr="00071CEE" w:rsidRDefault="00071CEE" w:rsidP="00071CEE">
      <w:pPr>
        <w:widowControl w:val="0"/>
        <w:numPr>
          <w:ilvl w:val="0"/>
          <w:numId w:val="33"/>
        </w:numPr>
        <w:tabs>
          <w:tab w:val="clear" w:pos="2004"/>
          <w:tab w:val="num" w:pos="1843"/>
        </w:tabs>
        <w:ind w:left="1843" w:hanging="425"/>
        <w:jc w:val="both"/>
        <w:rPr>
          <w:rFonts w:ascii="Arial" w:hAnsi="Arial" w:cs="Arial"/>
          <w:sz w:val="20"/>
          <w:szCs w:val="20"/>
          <w:lang w:val="es-BO"/>
        </w:rPr>
      </w:pPr>
      <w:r w:rsidRPr="00071CEE">
        <w:rPr>
          <w:rFonts w:ascii="Arial" w:hAnsi="Arial" w:cs="Arial"/>
          <w:sz w:val="20"/>
          <w:szCs w:val="20"/>
          <w:lang w:val="es-BO"/>
        </w:rPr>
        <w:t xml:space="preserve">Por quiebra declarada del </w:t>
      </w:r>
      <w:r w:rsidRPr="00071CEE">
        <w:rPr>
          <w:rFonts w:ascii="Arial" w:hAnsi="Arial" w:cs="Arial"/>
          <w:b/>
          <w:sz w:val="20"/>
          <w:szCs w:val="20"/>
          <w:lang w:val="es-BO"/>
        </w:rPr>
        <w:t>PROVEEDOR.</w:t>
      </w:r>
    </w:p>
    <w:p w:rsidR="00071CEE" w:rsidRPr="00071CEE" w:rsidRDefault="00071CEE" w:rsidP="00071CEE">
      <w:pPr>
        <w:widowControl w:val="0"/>
        <w:numPr>
          <w:ilvl w:val="0"/>
          <w:numId w:val="33"/>
        </w:numPr>
        <w:tabs>
          <w:tab w:val="clear" w:pos="2004"/>
          <w:tab w:val="num" w:pos="1843"/>
        </w:tabs>
        <w:ind w:left="1843" w:hanging="425"/>
        <w:jc w:val="both"/>
        <w:rPr>
          <w:rFonts w:ascii="Arial" w:hAnsi="Arial" w:cs="Arial"/>
          <w:sz w:val="20"/>
          <w:szCs w:val="20"/>
          <w:lang w:val="es-BO"/>
        </w:rPr>
      </w:pPr>
      <w:r w:rsidRPr="00071CEE">
        <w:rPr>
          <w:rFonts w:ascii="Arial" w:hAnsi="Arial" w:cs="Arial"/>
          <w:sz w:val="20"/>
          <w:szCs w:val="20"/>
          <w:lang w:val="es-BO"/>
        </w:rPr>
        <w:t xml:space="preserve">Por incumplimiento injustificado a la Cláusula Décima Primera (Plazo de Entrega), sin que el </w:t>
      </w:r>
      <w:r w:rsidRPr="00071CEE">
        <w:rPr>
          <w:rFonts w:ascii="Arial" w:hAnsi="Arial" w:cs="Arial"/>
          <w:b/>
          <w:sz w:val="20"/>
          <w:szCs w:val="20"/>
          <w:lang w:val="es-BO"/>
        </w:rPr>
        <w:t xml:space="preserve">PROVEEDOR </w:t>
      </w:r>
      <w:r w:rsidRPr="00071CEE">
        <w:rPr>
          <w:rFonts w:ascii="Arial" w:hAnsi="Arial" w:cs="Arial"/>
          <w:sz w:val="20"/>
          <w:szCs w:val="20"/>
          <w:lang w:val="es-BO"/>
        </w:rPr>
        <w:t>adopte medidas necesarias y oportunas para recuperar su demora y asegurar la conclusión de la entrega.</w:t>
      </w:r>
    </w:p>
    <w:p w:rsidR="00071CEE" w:rsidRPr="00071CEE" w:rsidRDefault="00071CEE" w:rsidP="00071CEE">
      <w:pPr>
        <w:widowControl w:val="0"/>
        <w:numPr>
          <w:ilvl w:val="0"/>
          <w:numId w:val="33"/>
        </w:numPr>
        <w:tabs>
          <w:tab w:val="clear" w:pos="2004"/>
          <w:tab w:val="num" w:pos="1843"/>
        </w:tabs>
        <w:ind w:left="1843" w:hanging="425"/>
        <w:jc w:val="both"/>
        <w:rPr>
          <w:rFonts w:ascii="Arial" w:hAnsi="Arial" w:cs="Arial"/>
          <w:sz w:val="20"/>
          <w:szCs w:val="20"/>
          <w:lang w:val="es-BO"/>
        </w:rPr>
      </w:pPr>
      <w:r w:rsidRPr="00071CEE">
        <w:rPr>
          <w:rFonts w:ascii="Arial" w:hAnsi="Arial" w:cs="Arial"/>
          <w:sz w:val="20"/>
          <w:szCs w:val="20"/>
          <w:lang w:val="es-BO"/>
        </w:rPr>
        <w:t xml:space="preserve">Cuando el monto de la multa por atraso en la entrega de los </w:t>
      </w:r>
      <w:r w:rsidRPr="00071CEE">
        <w:rPr>
          <w:rFonts w:ascii="Arial" w:hAnsi="Arial" w:cs="Arial"/>
          <w:b/>
          <w:sz w:val="20"/>
          <w:szCs w:val="20"/>
          <w:lang w:val="es-BO"/>
        </w:rPr>
        <w:t>BIENES</w:t>
      </w:r>
      <w:r w:rsidRPr="00071CEE">
        <w:rPr>
          <w:rFonts w:ascii="Arial" w:hAnsi="Arial" w:cs="Arial"/>
          <w:sz w:val="20"/>
          <w:szCs w:val="20"/>
          <w:lang w:val="es-BO"/>
        </w:rPr>
        <w:t>, alcance el diez por ciento (10%) del monto total del contrato, decisión optativa, o el veinte por ciento (20%), de forma obligatoria.</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numPr>
          <w:ilvl w:val="2"/>
          <w:numId w:val="35"/>
        </w:numPr>
        <w:ind w:left="1418" w:hanging="1134"/>
        <w:rPr>
          <w:rFonts w:ascii="Arial" w:hAnsi="Arial" w:cs="Arial"/>
          <w:b/>
          <w:sz w:val="20"/>
          <w:szCs w:val="20"/>
          <w:lang w:val="es-BO"/>
        </w:rPr>
      </w:pPr>
      <w:r w:rsidRPr="00071CEE">
        <w:rPr>
          <w:rFonts w:ascii="Arial" w:hAnsi="Arial" w:cs="Arial"/>
          <w:b/>
          <w:sz w:val="20"/>
          <w:szCs w:val="20"/>
          <w:lang w:val="es-BO"/>
        </w:rPr>
        <w:t>Resolución a requerimiento del PROVEEDOR por causales atribuibles a la ENTIDAD:</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numPr>
          <w:ilvl w:val="0"/>
          <w:numId w:val="34"/>
        </w:numPr>
        <w:tabs>
          <w:tab w:val="clear" w:pos="2004"/>
          <w:tab w:val="left" w:pos="1418"/>
        </w:tabs>
        <w:ind w:hanging="586"/>
        <w:jc w:val="both"/>
        <w:rPr>
          <w:rFonts w:ascii="Arial" w:hAnsi="Arial" w:cs="Arial"/>
          <w:b/>
          <w:sz w:val="20"/>
          <w:szCs w:val="20"/>
          <w:lang w:val="es-BO"/>
        </w:rPr>
      </w:pPr>
      <w:r w:rsidRPr="00071CEE">
        <w:rPr>
          <w:rFonts w:ascii="Arial" w:hAnsi="Arial" w:cs="Arial"/>
          <w:sz w:val="20"/>
          <w:szCs w:val="20"/>
          <w:lang w:val="es-BO"/>
        </w:rPr>
        <w:t xml:space="preserve">Por instrucciones injustificadas emanadas de la </w:t>
      </w:r>
      <w:r w:rsidRPr="00071CEE">
        <w:rPr>
          <w:rFonts w:ascii="Arial" w:hAnsi="Arial" w:cs="Arial"/>
          <w:b/>
          <w:sz w:val="20"/>
          <w:szCs w:val="20"/>
          <w:lang w:val="es-BO"/>
        </w:rPr>
        <w:t>ENTIDAD</w:t>
      </w:r>
      <w:r w:rsidRPr="00071CEE">
        <w:rPr>
          <w:rFonts w:ascii="Arial" w:hAnsi="Arial" w:cs="Arial"/>
          <w:sz w:val="20"/>
          <w:szCs w:val="20"/>
          <w:lang w:val="es-BO"/>
        </w:rPr>
        <w:t xml:space="preserve"> para la suspensión de la provisión de los </w:t>
      </w:r>
      <w:r w:rsidRPr="00071CEE">
        <w:rPr>
          <w:rFonts w:ascii="Arial" w:hAnsi="Arial" w:cs="Arial"/>
          <w:b/>
          <w:sz w:val="20"/>
          <w:szCs w:val="20"/>
          <w:lang w:val="es-BO"/>
        </w:rPr>
        <w:t>BIENES</w:t>
      </w:r>
      <w:r w:rsidRPr="00071CEE">
        <w:rPr>
          <w:rFonts w:ascii="Arial" w:hAnsi="Arial" w:cs="Arial"/>
          <w:sz w:val="20"/>
          <w:szCs w:val="20"/>
          <w:lang w:val="es-BO"/>
        </w:rPr>
        <w:t xml:space="preserve"> por más de treinta (30) días calendario.</w:t>
      </w:r>
    </w:p>
    <w:p w:rsidR="00071CEE" w:rsidRPr="00071CEE" w:rsidRDefault="00071CEE" w:rsidP="00071CEE">
      <w:pPr>
        <w:widowControl w:val="0"/>
        <w:numPr>
          <w:ilvl w:val="0"/>
          <w:numId w:val="34"/>
        </w:numPr>
        <w:tabs>
          <w:tab w:val="clear" w:pos="2004"/>
        </w:tabs>
        <w:ind w:hanging="586"/>
        <w:jc w:val="both"/>
        <w:rPr>
          <w:rFonts w:ascii="Arial" w:hAnsi="Arial" w:cs="Arial"/>
          <w:sz w:val="20"/>
          <w:szCs w:val="20"/>
          <w:lang w:val="es-BO"/>
        </w:rPr>
      </w:pPr>
      <w:r w:rsidRPr="00071CEE">
        <w:rPr>
          <w:rFonts w:ascii="Arial" w:hAnsi="Arial" w:cs="Arial"/>
          <w:sz w:val="20"/>
          <w:szCs w:val="20"/>
          <w:lang w:val="es-BO"/>
        </w:rPr>
        <w:t xml:space="preserve">Si apartándose de los términos del Contrato, la </w:t>
      </w:r>
      <w:r w:rsidRPr="00071CEE">
        <w:rPr>
          <w:rFonts w:ascii="Arial" w:hAnsi="Arial" w:cs="Arial"/>
          <w:b/>
          <w:sz w:val="20"/>
          <w:szCs w:val="20"/>
          <w:lang w:val="es-BO"/>
        </w:rPr>
        <w:t xml:space="preserve">ENTIDAD </w:t>
      </w:r>
      <w:r w:rsidRPr="00071CEE">
        <w:rPr>
          <w:rFonts w:ascii="Arial" w:hAnsi="Arial" w:cs="Arial"/>
          <w:sz w:val="20"/>
          <w:szCs w:val="20"/>
          <w:lang w:val="es-BO"/>
        </w:rPr>
        <w:t>pretende realizar modificaciones al alcance, monto y/o plazo del Contrato, sin la emisión del Contrato Modificatorio correspondiente;</w:t>
      </w:r>
    </w:p>
    <w:p w:rsidR="00071CEE" w:rsidRPr="00071CEE" w:rsidRDefault="00071CEE" w:rsidP="00071CEE">
      <w:pPr>
        <w:widowControl w:val="0"/>
        <w:numPr>
          <w:ilvl w:val="0"/>
          <w:numId w:val="34"/>
        </w:numPr>
        <w:tabs>
          <w:tab w:val="clear" w:pos="2004"/>
        </w:tabs>
        <w:ind w:hanging="586"/>
        <w:jc w:val="both"/>
        <w:rPr>
          <w:rFonts w:ascii="Arial" w:hAnsi="Arial" w:cs="Arial"/>
          <w:b/>
          <w:sz w:val="20"/>
          <w:szCs w:val="20"/>
          <w:lang w:val="es-BO"/>
        </w:rPr>
      </w:pPr>
      <w:r w:rsidRPr="00071CEE">
        <w:rPr>
          <w:rFonts w:ascii="Arial" w:hAnsi="Arial" w:cs="Arial"/>
          <w:sz w:val="20"/>
          <w:szCs w:val="20"/>
          <w:lang w:val="es-BO"/>
        </w:rPr>
        <w:t xml:space="preserve">Por incumplimiento injustificado en el pago, por más de cuarenta y cinco (45) días calendario, computables a partir de la fecha de la recepción de los </w:t>
      </w:r>
      <w:r w:rsidRPr="00071CEE">
        <w:rPr>
          <w:rFonts w:ascii="Arial" w:hAnsi="Arial" w:cs="Arial"/>
          <w:b/>
          <w:sz w:val="20"/>
          <w:szCs w:val="20"/>
          <w:lang w:val="es-BO"/>
        </w:rPr>
        <w:t>BIENES</w:t>
      </w:r>
      <w:r w:rsidRPr="00071CEE">
        <w:rPr>
          <w:rFonts w:ascii="Arial" w:hAnsi="Arial" w:cs="Arial"/>
          <w:sz w:val="20"/>
          <w:szCs w:val="20"/>
          <w:lang w:val="es-BO"/>
        </w:rPr>
        <w:t xml:space="preserve"> en la entidad, conforme las condiciones del Contrato;</w:t>
      </w:r>
    </w:p>
    <w:p w:rsidR="00071CEE" w:rsidRPr="00071CEE" w:rsidRDefault="00071CEE" w:rsidP="00071CEE">
      <w:pPr>
        <w:widowControl w:val="0"/>
        <w:tabs>
          <w:tab w:val="left" w:pos="1418"/>
        </w:tabs>
        <w:ind w:hanging="586"/>
        <w:jc w:val="both"/>
        <w:rPr>
          <w:rFonts w:ascii="Arial" w:hAnsi="Arial" w:cs="Arial"/>
          <w:b/>
          <w:sz w:val="20"/>
          <w:szCs w:val="20"/>
          <w:lang w:val="es-BO"/>
        </w:rPr>
      </w:pPr>
    </w:p>
    <w:p w:rsidR="00071CEE" w:rsidRPr="00071CEE" w:rsidRDefault="00071CEE" w:rsidP="00071CEE">
      <w:pPr>
        <w:widowControl w:val="0"/>
        <w:numPr>
          <w:ilvl w:val="2"/>
          <w:numId w:val="35"/>
        </w:numPr>
        <w:ind w:left="1418" w:hanging="1134"/>
        <w:jc w:val="both"/>
        <w:rPr>
          <w:rFonts w:ascii="Arial" w:hAnsi="Arial" w:cs="Arial"/>
          <w:sz w:val="20"/>
          <w:szCs w:val="20"/>
          <w:lang w:val="es-BO"/>
        </w:rPr>
      </w:pPr>
      <w:r w:rsidRPr="00071CEE">
        <w:rPr>
          <w:rFonts w:ascii="Arial" w:hAnsi="Arial" w:cs="Arial"/>
          <w:b/>
          <w:sz w:val="20"/>
          <w:szCs w:val="20"/>
          <w:lang w:val="es-BO"/>
        </w:rPr>
        <w:t xml:space="preserve">Formas de resolución y reglas aplicables a la Resolución: </w:t>
      </w:r>
      <w:r w:rsidRPr="00071CEE">
        <w:rPr>
          <w:rFonts w:ascii="Arial" w:hAnsi="Arial" w:cs="Arial"/>
          <w:sz w:val="20"/>
          <w:szCs w:val="20"/>
          <w:lang w:val="es-BO"/>
        </w:rPr>
        <w:t xml:space="preserve">De acuerdo a las causales de Resolución del Contrato señaladas precedentemente, podrá efectivizarse la terminación total o parcial del Contrato. </w:t>
      </w:r>
    </w:p>
    <w:p w:rsidR="00071CEE" w:rsidRPr="00071CEE" w:rsidRDefault="00071CEE" w:rsidP="00071CEE">
      <w:pPr>
        <w:widowControl w:val="0"/>
        <w:ind w:left="1560"/>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lang w:val="es-BO"/>
        </w:rPr>
      </w:pPr>
      <w:r w:rsidRPr="00071CEE">
        <w:rPr>
          <w:rFonts w:ascii="Arial" w:hAnsi="Arial" w:cs="Arial"/>
          <w:sz w:val="20"/>
          <w:szCs w:val="20"/>
          <w:lang w:val="es-BO"/>
        </w:rPr>
        <w:t>La terminación total del Contrato procederá para bienes</w:t>
      </w:r>
      <w:r w:rsidRPr="00071CEE">
        <w:rPr>
          <w:rFonts w:ascii="Arial" w:hAnsi="Arial" w:cs="Arial"/>
          <w:b/>
          <w:sz w:val="20"/>
          <w:szCs w:val="20"/>
          <w:lang w:val="es-BO"/>
        </w:rPr>
        <w:t xml:space="preserve"> </w:t>
      </w:r>
      <w:r w:rsidRPr="00071CEE">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71CEE">
        <w:rPr>
          <w:rFonts w:ascii="Arial" w:hAnsi="Arial" w:cs="Arial"/>
          <w:b/>
          <w:sz w:val="20"/>
          <w:szCs w:val="20"/>
          <w:lang w:val="es-BO"/>
        </w:rPr>
        <w:t>ENTIDAD</w:t>
      </w:r>
      <w:r w:rsidRPr="00071CEE">
        <w:rPr>
          <w:rFonts w:ascii="Arial" w:hAnsi="Arial" w:cs="Arial"/>
          <w:sz w:val="20"/>
          <w:szCs w:val="20"/>
          <w:lang w:val="es-BO"/>
        </w:rPr>
        <w:t xml:space="preserve">. </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rPr>
      </w:pPr>
      <w:r w:rsidRPr="00071CEE">
        <w:rPr>
          <w:rFonts w:ascii="Arial" w:hAnsi="Arial" w:cs="Arial"/>
          <w:sz w:val="20"/>
          <w:szCs w:val="20"/>
        </w:rPr>
        <w:t>La terminación parcial del Contrato procederá para aquellos bienes</w:t>
      </w:r>
      <w:r w:rsidRPr="00071CEE">
        <w:rPr>
          <w:rFonts w:ascii="Arial" w:hAnsi="Arial" w:cs="Arial"/>
          <w:b/>
          <w:bCs/>
          <w:sz w:val="20"/>
          <w:szCs w:val="20"/>
        </w:rPr>
        <w:t xml:space="preserve"> </w:t>
      </w:r>
      <w:r w:rsidRPr="00071CEE">
        <w:rPr>
          <w:rFonts w:ascii="Arial" w:hAnsi="Arial" w:cs="Arial"/>
          <w:sz w:val="20"/>
          <w:szCs w:val="20"/>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71CEE">
        <w:rPr>
          <w:rFonts w:ascii="Arial" w:hAnsi="Arial" w:cs="Arial"/>
          <w:b/>
          <w:bCs/>
          <w:sz w:val="20"/>
          <w:szCs w:val="20"/>
        </w:rPr>
        <w:t xml:space="preserve">ENTIDAD </w:t>
      </w:r>
      <w:r w:rsidRPr="00071CEE">
        <w:rPr>
          <w:rFonts w:ascii="Arial" w:hAnsi="Arial" w:cs="Arial"/>
          <w:sz w:val="20"/>
          <w:szCs w:val="20"/>
        </w:rPr>
        <w:t>haya efectivizado la recepción de una parcialidad de los bienes, de manera excepcional, conforme lo establecido en el presente Contrato.</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lang w:val="es-BO"/>
        </w:rPr>
      </w:pPr>
      <w:r w:rsidRPr="00071CEE">
        <w:rPr>
          <w:rFonts w:ascii="Arial" w:hAnsi="Arial" w:cs="Arial"/>
          <w:sz w:val="20"/>
          <w:szCs w:val="20"/>
          <w:lang w:val="es-BO"/>
        </w:rPr>
        <w:t xml:space="preserve">Para procesar la Resolución del Contrato por cualquiera de las causales señaladas, la </w:t>
      </w:r>
      <w:r w:rsidRPr="00071CEE">
        <w:rPr>
          <w:rFonts w:ascii="Arial" w:hAnsi="Arial" w:cs="Arial"/>
          <w:b/>
          <w:sz w:val="20"/>
          <w:szCs w:val="20"/>
          <w:lang w:val="es-BO"/>
        </w:rPr>
        <w:lastRenderedPageBreak/>
        <w:t xml:space="preserve">ENTIDAD </w:t>
      </w:r>
      <w:r w:rsidRPr="00071CEE">
        <w:rPr>
          <w:rFonts w:ascii="Arial" w:hAnsi="Arial" w:cs="Arial"/>
          <w:sz w:val="20"/>
          <w:szCs w:val="20"/>
          <w:lang w:val="es-BO"/>
        </w:rPr>
        <w:t xml:space="preserve">o el </w:t>
      </w:r>
      <w:r w:rsidRPr="00071CEE">
        <w:rPr>
          <w:rFonts w:ascii="Arial" w:hAnsi="Arial" w:cs="Arial"/>
          <w:b/>
          <w:sz w:val="20"/>
          <w:szCs w:val="20"/>
          <w:lang w:val="es-BO"/>
        </w:rPr>
        <w:t xml:space="preserve">PROVEEDOR, </w:t>
      </w:r>
      <w:r w:rsidRPr="00071CEE">
        <w:rPr>
          <w:rFonts w:ascii="Arial" w:hAnsi="Arial" w:cs="Arial"/>
          <w:sz w:val="20"/>
          <w:szCs w:val="20"/>
          <w:lang w:val="es-BO"/>
        </w:rPr>
        <w:t>según corresponda, notificará mediante carta notariada a la otra parte, la intención de Resolver el Contrato, estableciendo claramente la causal que se aduce.</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lang w:val="es-BO"/>
        </w:rPr>
      </w:pPr>
      <w:r w:rsidRPr="00071CEE">
        <w:rPr>
          <w:rFonts w:ascii="Arial" w:hAnsi="Arial" w:cs="Arial"/>
          <w:sz w:val="20"/>
          <w:szCs w:val="20"/>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lang w:val="es-BO"/>
        </w:rPr>
      </w:pPr>
      <w:r w:rsidRPr="00071CEE">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071CEE">
        <w:rPr>
          <w:rFonts w:ascii="Arial" w:hAnsi="Arial" w:cs="Arial"/>
          <w:b/>
          <w:sz w:val="20"/>
          <w:szCs w:val="20"/>
          <w:lang w:val="es-BO"/>
        </w:rPr>
        <w:t xml:space="preserve">ENTIDAD </w:t>
      </w:r>
      <w:r w:rsidRPr="00071CEE">
        <w:rPr>
          <w:rFonts w:ascii="Arial" w:hAnsi="Arial" w:cs="Arial"/>
          <w:sz w:val="20"/>
          <w:szCs w:val="20"/>
          <w:lang w:val="es-BO"/>
        </w:rPr>
        <w:t xml:space="preserve">o el </w:t>
      </w:r>
      <w:r w:rsidRPr="00071CEE">
        <w:rPr>
          <w:rFonts w:ascii="Arial" w:hAnsi="Arial" w:cs="Arial"/>
          <w:b/>
          <w:sz w:val="20"/>
          <w:szCs w:val="20"/>
          <w:lang w:val="es-BO"/>
        </w:rPr>
        <w:t xml:space="preserve">PROVEEDOR, </w:t>
      </w:r>
      <w:r w:rsidRPr="00071CEE">
        <w:rPr>
          <w:rFonts w:ascii="Arial" w:hAnsi="Arial" w:cs="Arial"/>
          <w:sz w:val="20"/>
          <w:szCs w:val="20"/>
          <w:lang w:val="es-BO"/>
        </w:rPr>
        <w:t>según quien haya requerido la resolución del Contrato, notificará mediante carta notariada a la otra parte, que la Resolución del Contrato se ha hecho efectiva.</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rPr>
      </w:pPr>
      <w:r w:rsidRPr="00071CEE">
        <w:rPr>
          <w:rFonts w:ascii="Arial" w:hAnsi="Arial" w:cs="Arial"/>
          <w:sz w:val="20"/>
          <w:szCs w:val="20"/>
        </w:rPr>
        <w:t xml:space="preserve">Esta carta notariada que efectiviza la Resolución del Contrato, dará lugar a que, cuando la resolución sea por causales atribuibles al </w:t>
      </w:r>
      <w:r w:rsidRPr="00071CEE">
        <w:rPr>
          <w:rFonts w:ascii="Arial" w:hAnsi="Arial" w:cs="Arial"/>
          <w:b/>
          <w:bCs/>
          <w:sz w:val="20"/>
          <w:szCs w:val="20"/>
        </w:rPr>
        <w:t xml:space="preserve">PROVEEDOR, </w:t>
      </w:r>
      <w:r w:rsidRPr="00071CEE">
        <w:rPr>
          <w:rFonts w:ascii="Arial" w:hAnsi="Arial" w:cs="Arial"/>
          <w:sz w:val="20"/>
          <w:szCs w:val="20"/>
        </w:rPr>
        <w:t xml:space="preserve">se consolide a favor de la </w:t>
      </w:r>
      <w:r w:rsidRPr="00071CEE">
        <w:rPr>
          <w:rFonts w:ascii="Arial" w:hAnsi="Arial" w:cs="Arial"/>
          <w:b/>
          <w:bCs/>
          <w:sz w:val="20"/>
          <w:szCs w:val="20"/>
        </w:rPr>
        <w:t xml:space="preserve">ENTIDAD </w:t>
      </w:r>
      <w:r w:rsidRPr="00071CEE">
        <w:rPr>
          <w:rFonts w:ascii="Arial" w:hAnsi="Arial" w:cs="Arial"/>
          <w:bCs/>
          <w:iCs/>
          <w:sz w:val="20"/>
          <w:szCs w:val="20"/>
          <w:lang w:val="es-BO"/>
        </w:rPr>
        <w:t>la Garantía de Cumplimiento de Contrato</w:t>
      </w:r>
      <w:r w:rsidRPr="00071CEE">
        <w:rPr>
          <w:rFonts w:ascii="Arial" w:hAnsi="Arial" w:cs="Arial"/>
          <w:sz w:val="20"/>
          <w:szCs w:val="20"/>
        </w:rPr>
        <w:t>.</w:t>
      </w:r>
    </w:p>
    <w:p w:rsidR="00071CEE" w:rsidRPr="00071CEE" w:rsidRDefault="00071CEE" w:rsidP="00071CEE">
      <w:pPr>
        <w:widowControl w:val="0"/>
        <w:ind w:left="1418"/>
        <w:jc w:val="both"/>
        <w:rPr>
          <w:rFonts w:ascii="Arial" w:hAnsi="Arial" w:cs="Arial"/>
          <w:sz w:val="20"/>
          <w:szCs w:val="20"/>
          <w:lang w:val="es-BO"/>
        </w:rPr>
      </w:pPr>
    </w:p>
    <w:p w:rsidR="00071CEE" w:rsidRPr="00071CEE" w:rsidRDefault="00071CEE" w:rsidP="00071CEE">
      <w:pPr>
        <w:widowControl w:val="0"/>
        <w:ind w:left="1418"/>
        <w:jc w:val="both"/>
        <w:rPr>
          <w:rFonts w:ascii="Arial" w:hAnsi="Arial" w:cs="Arial"/>
          <w:sz w:val="20"/>
          <w:szCs w:val="20"/>
          <w:lang w:val="es-BO"/>
        </w:rPr>
      </w:pPr>
      <w:r w:rsidRPr="00071CEE">
        <w:rPr>
          <w:rFonts w:ascii="Arial" w:hAnsi="Arial" w:cs="Arial"/>
          <w:sz w:val="20"/>
          <w:szCs w:val="20"/>
          <w:lang w:val="es-BO"/>
        </w:rPr>
        <w:t xml:space="preserve">Una vez efectivizada la Resolución del Contrato, las </w:t>
      </w:r>
      <w:r w:rsidRPr="00071CEE">
        <w:rPr>
          <w:rFonts w:ascii="Arial" w:hAnsi="Arial" w:cs="Arial"/>
          <w:b/>
          <w:sz w:val="20"/>
          <w:szCs w:val="20"/>
          <w:lang w:val="es-BO"/>
        </w:rPr>
        <w:t>PARTES</w:t>
      </w:r>
      <w:r w:rsidRPr="00071CEE">
        <w:rPr>
          <w:rFonts w:ascii="Arial" w:hAnsi="Arial" w:cs="Arial"/>
          <w:sz w:val="20"/>
          <w:szCs w:val="20"/>
          <w:lang w:val="es-BO"/>
        </w:rPr>
        <w:t xml:space="preserve"> procederán a realizar la liquidación del Contrato. </w:t>
      </w:r>
    </w:p>
    <w:p w:rsidR="00071CEE" w:rsidRPr="00071CEE" w:rsidRDefault="00071CEE" w:rsidP="00071CEE">
      <w:pPr>
        <w:widowControl w:val="0"/>
        <w:ind w:left="1560"/>
        <w:jc w:val="both"/>
        <w:rPr>
          <w:rFonts w:ascii="Arial" w:hAnsi="Arial" w:cs="Arial"/>
          <w:sz w:val="20"/>
          <w:szCs w:val="20"/>
          <w:lang w:val="es-BO"/>
        </w:rPr>
      </w:pPr>
    </w:p>
    <w:p w:rsidR="00071CEE" w:rsidRPr="00071CEE" w:rsidRDefault="00071CEE" w:rsidP="00071CEE">
      <w:pPr>
        <w:widowControl w:val="0"/>
        <w:numPr>
          <w:ilvl w:val="1"/>
          <w:numId w:val="35"/>
        </w:numPr>
        <w:ind w:left="709" w:hanging="709"/>
        <w:jc w:val="both"/>
        <w:rPr>
          <w:rFonts w:ascii="Arial" w:hAnsi="Arial" w:cs="Arial"/>
          <w:sz w:val="20"/>
          <w:szCs w:val="20"/>
          <w:lang w:val="es-BO"/>
        </w:rPr>
      </w:pPr>
      <w:r w:rsidRPr="00071CEE">
        <w:rPr>
          <w:rFonts w:ascii="Arial" w:hAnsi="Arial" w:cs="Arial"/>
          <w:b/>
          <w:sz w:val="20"/>
          <w:szCs w:val="20"/>
          <w:lang w:val="es-BO"/>
        </w:rPr>
        <w:t xml:space="preserve">Resolución por causas de fuerza mayor, caso fortuito o en resguardo de los intereses del Estado. </w:t>
      </w:r>
      <w:r w:rsidRPr="00071CEE">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071CEE">
        <w:rPr>
          <w:rFonts w:ascii="Arial" w:hAnsi="Arial" w:cs="Arial"/>
          <w:b/>
          <w:sz w:val="20"/>
          <w:szCs w:val="20"/>
          <w:lang w:val="es-BO"/>
        </w:rPr>
        <w:t>ENTIDAD</w:t>
      </w:r>
      <w:r w:rsidRPr="00071CEE">
        <w:rPr>
          <w:rFonts w:ascii="Arial" w:hAnsi="Arial" w:cs="Arial"/>
          <w:sz w:val="20"/>
          <w:szCs w:val="20"/>
          <w:lang w:val="es-BO"/>
        </w:rPr>
        <w:t xml:space="preserve">. </w:t>
      </w:r>
      <w:r w:rsidRPr="00071CEE">
        <w:rPr>
          <w:rFonts w:ascii="Arial" w:hAnsi="Arial" w:cs="Arial"/>
          <w:color w:val="000000"/>
          <w:sz w:val="20"/>
          <w:szCs w:val="20"/>
          <w:lang w:val="es-BO" w:eastAsia="es-BO"/>
        </w:rPr>
        <w:t>En el caso de bienes</w:t>
      </w:r>
      <w:r w:rsidRPr="00071CEE">
        <w:rPr>
          <w:rFonts w:ascii="Arial" w:hAnsi="Arial" w:cs="Arial"/>
          <w:b/>
          <w:bCs/>
          <w:color w:val="000000"/>
          <w:sz w:val="20"/>
          <w:szCs w:val="20"/>
          <w:lang w:val="es-BO" w:eastAsia="es-BO"/>
        </w:rPr>
        <w:t xml:space="preserve"> </w:t>
      </w:r>
      <w:r w:rsidRPr="00071CEE">
        <w:rPr>
          <w:rFonts w:ascii="Arial" w:hAnsi="Arial" w:cs="Arial"/>
          <w:color w:val="000000"/>
          <w:sz w:val="20"/>
          <w:szCs w:val="20"/>
          <w:lang w:val="es-BO" w:eastAsia="es-BO"/>
        </w:rPr>
        <w:t xml:space="preserve">sujetos a provisión continua o con más de una entrega, procederá la resolución total cuando la </w:t>
      </w:r>
      <w:r w:rsidRPr="00071CEE">
        <w:rPr>
          <w:rFonts w:ascii="Arial" w:hAnsi="Arial" w:cs="Arial"/>
          <w:b/>
          <w:bCs/>
          <w:color w:val="000000"/>
          <w:sz w:val="20"/>
          <w:szCs w:val="20"/>
          <w:lang w:val="es-BO" w:eastAsia="es-BO"/>
        </w:rPr>
        <w:t xml:space="preserve">ENTIDAD </w:t>
      </w:r>
      <w:r w:rsidRPr="00071CEE">
        <w:rPr>
          <w:rFonts w:ascii="Arial" w:hAnsi="Arial" w:cs="Arial"/>
          <w:color w:val="000000"/>
          <w:sz w:val="20"/>
          <w:szCs w:val="20"/>
          <w:lang w:val="es-BO" w:eastAsia="es-BO"/>
        </w:rPr>
        <w:t>no haya realizado ninguna recepción satisfactoria.</w:t>
      </w:r>
    </w:p>
    <w:p w:rsidR="00071CEE" w:rsidRPr="00071CEE" w:rsidRDefault="00071CEE" w:rsidP="00071CEE">
      <w:pPr>
        <w:widowControl w:val="0"/>
        <w:ind w:left="709"/>
        <w:jc w:val="both"/>
        <w:rPr>
          <w:rFonts w:ascii="Arial" w:hAnsi="Arial" w:cs="Arial"/>
          <w:color w:val="000000"/>
          <w:sz w:val="20"/>
          <w:szCs w:val="20"/>
          <w:lang w:val="es-BO" w:eastAsia="es-BO"/>
        </w:rPr>
      </w:pPr>
    </w:p>
    <w:p w:rsidR="00071CEE" w:rsidRPr="00071CEE" w:rsidRDefault="00071CEE" w:rsidP="00071CEE">
      <w:pPr>
        <w:widowControl w:val="0"/>
        <w:ind w:left="709"/>
        <w:jc w:val="both"/>
        <w:rPr>
          <w:rFonts w:ascii="Arial" w:hAnsi="Arial" w:cs="Arial"/>
          <w:color w:val="000000"/>
          <w:sz w:val="20"/>
          <w:szCs w:val="20"/>
          <w:lang w:val="es-BO" w:eastAsia="es-BO"/>
        </w:rPr>
      </w:pPr>
      <w:r w:rsidRPr="00071CEE">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071CEE">
        <w:rPr>
          <w:rFonts w:ascii="Arial" w:hAnsi="Arial" w:cs="Arial"/>
          <w:b/>
          <w:color w:val="000000"/>
          <w:sz w:val="20"/>
          <w:szCs w:val="20"/>
          <w:lang w:val="es-BO" w:eastAsia="es-BO"/>
        </w:rPr>
        <w:t>ENTIDAD</w:t>
      </w:r>
      <w:r w:rsidRPr="00071CEE">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071CEE" w:rsidRPr="00071CEE" w:rsidRDefault="00071CEE" w:rsidP="00071CEE">
      <w:pPr>
        <w:widowControl w:val="0"/>
        <w:ind w:left="709"/>
        <w:jc w:val="both"/>
        <w:rPr>
          <w:rFonts w:ascii="Arial" w:hAnsi="Arial" w:cs="Arial"/>
          <w:sz w:val="20"/>
          <w:szCs w:val="20"/>
          <w:lang w:val="es-BO"/>
        </w:rPr>
      </w:pPr>
    </w:p>
    <w:p w:rsidR="00071CEE" w:rsidRPr="00071CEE" w:rsidRDefault="00071CEE" w:rsidP="00071CEE">
      <w:pPr>
        <w:widowControl w:val="0"/>
        <w:ind w:left="709"/>
        <w:jc w:val="both"/>
        <w:rPr>
          <w:rFonts w:ascii="Arial" w:hAnsi="Arial" w:cs="Arial"/>
          <w:b/>
          <w:sz w:val="20"/>
          <w:szCs w:val="20"/>
          <w:lang w:val="es-BO"/>
        </w:rPr>
      </w:pPr>
      <w:r w:rsidRPr="00071CEE">
        <w:rPr>
          <w:rFonts w:ascii="Arial" w:hAnsi="Arial" w:cs="Arial"/>
          <w:sz w:val="20"/>
          <w:szCs w:val="20"/>
          <w:lang w:val="es-BO"/>
        </w:rPr>
        <w:t xml:space="preserve">Si en cualquier momento antes de la terminación de la provisión o entrega de los </w:t>
      </w:r>
      <w:r w:rsidRPr="00071CEE">
        <w:rPr>
          <w:rFonts w:ascii="Arial" w:hAnsi="Arial" w:cs="Arial"/>
          <w:b/>
          <w:sz w:val="20"/>
          <w:szCs w:val="20"/>
          <w:lang w:val="es-BO"/>
        </w:rPr>
        <w:t>BIENES</w:t>
      </w:r>
      <w:r w:rsidRPr="00071CEE">
        <w:rPr>
          <w:rFonts w:ascii="Arial" w:hAnsi="Arial" w:cs="Arial"/>
          <w:sz w:val="20"/>
          <w:szCs w:val="20"/>
          <w:lang w:val="es-BO"/>
        </w:rPr>
        <w:t xml:space="preserve"> objeto del Contrato, el</w:t>
      </w:r>
      <w:r w:rsidRPr="00071CEE">
        <w:rPr>
          <w:rFonts w:ascii="Arial" w:hAnsi="Arial" w:cs="Arial"/>
          <w:b/>
          <w:sz w:val="20"/>
          <w:szCs w:val="20"/>
          <w:lang w:val="es-BO"/>
        </w:rPr>
        <w:t xml:space="preserve"> PROVEEDOR, </w:t>
      </w:r>
      <w:r w:rsidRPr="00071CEE">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071CEE" w:rsidRPr="00071CEE" w:rsidRDefault="00071CEE" w:rsidP="00071CEE">
      <w:pPr>
        <w:widowControl w:val="0"/>
        <w:ind w:left="709"/>
        <w:jc w:val="both"/>
        <w:rPr>
          <w:rFonts w:ascii="Arial" w:hAnsi="Arial" w:cs="Arial"/>
          <w:b/>
          <w:sz w:val="20"/>
          <w:szCs w:val="20"/>
          <w:lang w:val="es-BO"/>
        </w:rPr>
      </w:pPr>
    </w:p>
    <w:p w:rsidR="00071CEE" w:rsidRPr="00071CEE" w:rsidRDefault="00071CEE" w:rsidP="00071CEE">
      <w:pPr>
        <w:widowControl w:val="0"/>
        <w:ind w:left="709"/>
        <w:jc w:val="both"/>
        <w:rPr>
          <w:rFonts w:ascii="Arial" w:hAnsi="Arial" w:cs="Arial"/>
          <w:b/>
          <w:sz w:val="20"/>
          <w:szCs w:val="20"/>
          <w:lang w:val="es-BO"/>
        </w:rPr>
      </w:pPr>
      <w:r w:rsidRPr="00071CEE">
        <w:rPr>
          <w:rFonts w:ascii="Arial" w:hAnsi="Arial" w:cs="Arial"/>
          <w:sz w:val="20"/>
          <w:szCs w:val="20"/>
          <w:lang w:val="es-BO"/>
        </w:rPr>
        <w:t xml:space="preserve">La </w:t>
      </w:r>
      <w:r w:rsidRPr="00071CEE">
        <w:rPr>
          <w:rFonts w:ascii="Arial" w:hAnsi="Arial" w:cs="Arial"/>
          <w:b/>
          <w:sz w:val="20"/>
          <w:szCs w:val="20"/>
          <w:lang w:val="es-BO"/>
        </w:rPr>
        <w:t>ENTIDAD</w:t>
      </w:r>
      <w:r w:rsidRPr="00071CEE">
        <w:rPr>
          <w:rFonts w:ascii="Arial" w:hAnsi="Arial" w:cs="Arial"/>
          <w:sz w:val="20"/>
          <w:szCs w:val="20"/>
          <w:lang w:val="es-BO"/>
        </w:rPr>
        <w:t>, previa evaluación y aceptación de la solicitud</w:t>
      </w:r>
      <w:r w:rsidRPr="00071CEE">
        <w:rPr>
          <w:rFonts w:ascii="Arial" w:hAnsi="Arial" w:cs="Arial"/>
          <w:b/>
          <w:sz w:val="20"/>
          <w:szCs w:val="20"/>
          <w:lang w:val="es-BO"/>
        </w:rPr>
        <w:t xml:space="preserve">, </w:t>
      </w:r>
      <w:r w:rsidRPr="00071CEE">
        <w:rPr>
          <w:rFonts w:ascii="Arial" w:hAnsi="Arial" w:cs="Arial"/>
          <w:sz w:val="20"/>
          <w:szCs w:val="20"/>
          <w:lang w:val="es-BO"/>
        </w:rPr>
        <w:t xml:space="preserve">mediante carta notariada dirigida al </w:t>
      </w:r>
      <w:r w:rsidRPr="00071CEE">
        <w:rPr>
          <w:rFonts w:ascii="Arial" w:hAnsi="Arial" w:cs="Arial"/>
          <w:b/>
          <w:sz w:val="20"/>
          <w:szCs w:val="20"/>
          <w:lang w:val="es-BO"/>
        </w:rPr>
        <w:t xml:space="preserve">PROVEEDOR, </w:t>
      </w:r>
      <w:r w:rsidRPr="00071CEE">
        <w:rPr>
          <w:rFonts w:ascii="Arial" w:hAnsi="Arial" w:cs="Arial"/>
          <w:sz w:val="20"/>
          <w:szCs w:val="20"/>
          <w:lang w:val="es-BO"/>
        </w:rPr>
        <w:t xml:space="preserve">suspenderá la ejecución y resolverá el Contrato total o parcialmente. A la entrega de dicha comunicación oficial de resolución, el </w:t>
      </w:r>
      <w:r w:rsidRPr="00071CEE">
        <w:rPr>
          <w:rFonts w:ascii="Arial" w:hAnsi="Arial" w:cs="Arial"/>
          <w:b/>
          <w:sz w:val="20"/>
          <w:szCs w:val="20"/>
          <w:lang w:val="es-BO"/>
        </w:rPr>
        <w:t xml:space="preserve">PROVEEDOR </w:t>
      </w:r>
      <w:r w:rsidRPr="00071CEE">
        <w:rPr>
          <w:rFonts w:ascii="Arial" w:hAnsi="Arial" w:cs="Arial"/>
          <w:sz w:val="20"/>
          <w:szCs w:val="20"/>
          <w:lang w:val="es-BO"/>
        </w:rPr>
        <w:t xml:space="preserve">suspenderá la ejecución del Contrato de acuerdo a las instrucciones escritas que al efecto emita la </w:t>
      </w:r>
      <w:r w:rsidRPr="00071CEE">
        <w:rPr>
          <w:rFonts w:ascii="Arial" w:hAnsi="Arial" w:cs="Arial"/>
          <w:b/>
          <w:sz w:val="20"/>
          <w:szCs w:val="20"/>
          <w:lang w:val="es-BO"/>
        </w:rPr>
        <w:t>ENTIDAD.</w:t>
      </w:r>
    </w:p>
    <w:p w:rsidR="00071CEE" w:rsidRPr="00071CEE" w:rsidRDefault="00071CEE" w:rsidP="00071CEE">
      <w:pPr>
        <w:widowControl w:val="0"/>
        <w:ind w:left="709"/>
        <w:jc w:val="both"/>
        <w:rPr>
          <w:rFonts w:ascii="Arial" w:hAnsi="Arial" w:cs="Arial"/>
          <w:b/>
          <w:sz w:val="20"/>
          <w:szCs w:val="20"/>
          <w:lang w:val="es-BO"/>
        </w:rPr>
      </w:pPr>
    </w:p>
    <w:p w:rsidR="00071CEE" w:rsidRPr="00071CEE" w:rsidRDefault="00071CEE" w:rsidP="00071CEE">
      <w:pPr>
        <w:widowControl w:val="0"/>
        <w:ind w:left="709"/>
        <w:jc w:val="both"/>
        <w:rPr>
          <w:rFonts w:ascii="Arial" w:hAnsi="Arial" w:cs="Arial"/>
          <w:sz w:val="20"/>
          <w:szCs w:val="20"/>
          <w:lang w:val="es-BO"/>
        </w:rPr>
      </w:pPr>
      <w:r w:rsidRPr="00071CEE">
        <w:rPr>
          <w:rFonts w:ascii="Arial" w:hAnsi="Arial" w:cs="Arial"/>
          <w:sz w:val="20"/>
          <w:szCs w:val="20"/>
          <w:lang w:val="es-BO"/>
        </w:rPr>
        <w:t xml:space="preserve">Asimismo, si la </w:t>
      </w:r>
      <w:r w:rsidRPr="00071CEE">
        <w:rPr>
          <w:rFonts w:ascii="Arial" w:hAnsi="Arial" w:cs="Arial"/>
          <w:b/>
          <w:sz w:val="20"/>
          <w:szCs w:val="20"/>
          <w:lang w:val="es-BO"/>
        </w:rPr>
        <w:t>ENTIDAD</w:t>
      </w:r>
      <w:r w:rsidRPr="00071CEE">
        <w:rPr>
          <w:rFonts w:ascii="Arial" w:hAnsi="Arial" w:cs="Arial"/>
          <w:sz w:val="20"/>
          <w:szCs w:val="20"/>
          <w:lang w:val="es-BO"/>
        </w:rPr>
        <w:t xml:space="preserve"> se encontrase con situaciones no atribuibles a su voluntad, por causas de fuerza mayor, caso fortuito o considera que la continuidad de la relación contractual </w:t>
      </w:r>
      <w:r w:rsidRPr="00071CEE">
        <w:rPr>
          <w:rFonts w:ascii="Arial" w:hAnsi="Arial" w:cs="Arial"/>
          <w:sz w:val="20"/>
          <w:szCs w:val="20"/>
          <w:lang w:val="es-BO"/>
        </w:rPr>
        <w:lastRenderedPageBreak/>
        <w:t>va en contra de los intereses del Estado, comunicará por escrito la suspensión de la ejecución del Contrato y resolverá el Contrato total o parcialmente.</w:t>
      </w:r>
    </w:p>
    <w:p w:rsidR="00071CEE" w:rsidRPr="00071CEE" w:rsidRDefault="00071CEE" w:rsidP="00071CEE">
      <w:pPr>
        <w:widowControl w:val="0"/>
        <w:ind w:left="709"/>
        <w:jc w:val="both"/>
        <w:rPr>
          <w:rFonts w:ascii="Arial" w:hAnsi="Arial" w:cs="Arial"/>
          <w:b/>
          <w:sz w:val="20"/>
          <w:szCs w:val="20"/>
          <w:lang w:val="es-BO"/>
        </w:rPr>
      </w:pPr>
    </w:p>
    <w:p w:rsidR="00071CEE" w:rsidRPr="00071CEE" w:rsidRDefault="00071CEE" w:rsidP="00071CEE">
      <w:pPr>
        <w:widowControl w:val="0"/>
        <w:ind w:left="709"/>
        <w:jc w:val="both"/>
        <w:rPr>
          <w:rFonts w:ascii="Arial" w:hAnsi="Arial" w:cs="Arial"/>
          <w:b/>
          <w:sz w:val="20"/>
          <w:szCs w:val="20"/>
          <w:lang w:val="es-BO"/>
        </w:rPr>
      </w:pPr>
      <w:r w:rsidRPr="00071CEE">
        <w:rPr>
          <w:rFonts w:ascii="Arial" w:hAnsi="Arial" w:cs="Arial"/>
          <w:sz w:val="20"/>
          <w:szCs w:val="20"/>
          <w:lang w:val="es-BO"/>
        </w:rPr>
        <w:t xml:space="preserve">Se liquidarán los saldos correspondientes para el cierre de la adquisición y algunos otros gastos que a juicio de la </w:t>
      </w:r>
      <w:r w:rsidRPr="00071CEE">
        <w:rPr>
          <w:rFonts w:ascii="Arial" w:hAnsi="Arial" w:cs="Arial"/>
          <w:b/>
          <w:sz w:val="20"/>
          <w:szCs w:val="20"/>
          <w:lang w:val="es-BO"/>
        </w:rPr>
        <w:t xml:space="preserve">ENTIDAD </w:t>
      </w:r>
      <w:r w:rsidRPr="00071CEE">
        <w:rPr>
          <w:rFonts w:ascii="Arial" w:hAnsi="Arial" w:cs="Arial"/>
          <w:sz w:val="20"/>
          <w:szCs w:val="20"/>
          <w:lang w:val="es-BO"/>
        </w:rPr>
        <w:t xml:space="preserve">fueran considerados sujetos a reembolso al </w:t>
      </w:r>
      <w:r w:rsidRPr="00071CEE">
        <w:rPr>
          <w:rFonts w:ascii="Arial" w:hAnsi="Arial" w:cs="Arial"/>
          <w:b/>
          <w:sz w:val="20"/>
          <w:szCs w:val="20"/>
          <w:lang w:val="es-BO"/>
        </w:rPr>
        <w:t>PROVEEDOR</w:t>
      </w:r>
      <w:r w:rsidRPr="00071CEE">
        <w:rPr>
          <w:rFonts w:ascii="Arial" w:hAnsi="Arial" w:cs="Arial"/>
          <w:sz w:val="20"/>
          <w:szCs w:val="20"/>
          <w:lang w:val="es-BO"/>
        </w:rPr>
        <w:t>.</w:t>
      </w:r>
    </w:p>
    <w:p w:rsidR="00071CEE" w:rsidRPr="00071CEE" w:rsidRDefault="00071CEE" w:rsidP="00071CEE">
      <w:pPr>
        <w:widowControl w:val="0"/>
        <w:ind w:left="709"/>
        <w:jc w:val="both"/>
        <w:rPr>
          <w:rFonts w:ascii="Arial" w:hAnsi="Arial" w:cs="Arial"/>
          <w:b/>
          <w:sz w:val="20"/>
          <w:szCs w:val="20"/>
          <w:lang w:val="es-BO"/>
        </w:rPr>
      </w:pPr>
    </w:p>
    <w:p w:rsidR="00071CEE" w:rsidRPr="00071CEE" w:rsidRDefault="00071CEE" w:rsidP="00071CEE">
      <w:pPr>
        <w:widowControl w:val="0"/>
        <w:ind w:left="709"/>
        <w:jc w:val="both"/>
        <w:rPr>
          <w:rFonts w:ascii="Arial" w:hAnsi="Arial" w:cs="Arial"/>
          <w:b/>
          <w:sz w:val="20"/>
          <w:szCs w:val="20"/>
          <w:lang w:val="es-BO"/>
        </w:rPr>
      </w:pPr>
      <w:r w:rsidRPr="00071CEE">
        <w:rPr>
          <w:rFonts w:ascii="Arial" w:hAnsi="Arial" w:cs="Arial"/>
          <w:sz w:val="20"/>
          <w:szCs w:val="20"/>
          <w:lang w:val="es-BO"/>
        </w:rPr>
        <w:t>Una vez efectivizada la Resolución del Contrato, las partes procederán a realizar la liquidación del mismo.</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autoSpaceDE w:val="0"/>
        <w:autoSpaceDN w:val="0"/>
        <w:adjustRightInd w:val="0"/>
        <w:jc w:val="both"/>
        <w:rPr>
          <w:rFonts w:ascii="Arial" w:hAnsi="Arial" w:cs="Arial"/>
          <w:b/>
          <w:bCs/>
          <w:sz w:val="20"/>
          <w:szCs w:val="20"/>
          <w:lang w:val="es-BO"/>
        </w:rPr>
      </w:pPr>
      <w:r w:rsidRPr="00071CEE">
        <w:rPr>
          <w:rFonts w:ascii="Arial" w:hAnsi="Arial" w:cs="Arial"/>
          <w:b/>
          <w:sz w:val="20"/>
          <w:szCs w:val="20"/>
          <w:lang w:val="es-BO"/>
        </w:rPr>
        <w:t>CLÁUSULA VIGÉSIMA SEXTA</w:t>
      </w:r>
      <w:r w:rsidRPr="00071CEE">
        <w:rPr>
          <w:rFonts w:ascii="Arial" w:hAnsi="Arial" w:cs="Arial"/>
          <w:b/>
          <w:bCs/>
          <w:sz w:val="20"/>
          <w:szCs w:val="20"/>
          <w:lang w:val="es-BO"/>
        </w:rPr>
        <w:t xml:space="preserve">.- (SOLUCIÓN DE CONTROVERSIAS) </w:t>
      </w:r>
      <w:r w:rsidRPr="00071CEE">
        <w:rPr>
          <w:rFonts w:ascii="Arial" w:hAnsi="Arial" w:cs="Arial"/>
          <w:bCs/>
          <w:sz w:val="20"/>
          <w:szCs w:val="20"/>
          <w:lang w:val="es-BO"/>
        </w:rPr>
        <w:t>En caso de surgir controversias sobre los derechos y obligaciones u otros aspectos propios de la ejecución del presente Contrato</w:t>
      </w:r>
      <w:r w:rsidRPr="00071CEE">
        <w:rPr>
          <w:rFonts w:ascii="Arial" w:hAnsi="Arial" w:cs="Arial"/>
          <w:bCs/>
          <w:sz w:val="20"/>
          <w:szCs w:val="20"/>
        </w:rPr>
        <w:t xml:space="preserve">, </w:t>
      </w:r>
      <w:r w:rsidRPr="00071CEE">
        <w:rPr>
          <w:rFonts w:ascii="Arial" w:hAnsi="Arial" w:cs="Arial"/>
          <w:bCs/>
          <w:sz w:val="20"/>
          <w:szCs w:val="20"/>
          <w:lang w:val="es-BO"/>
        </w:rPr>
        <w:t xml:space="preserve">las </w:t>
      </w:r>
      <w:r w:rsidRPr="00071CEE">
        <w:rPr>
          <w:rFonts w:ascii="Arial" w:hAnsi="Arial" w:cs="Arial"/>
          <w:b/>
          <w:bCs/>
          <w:sz w:val="20"/>
          <w:szCs w:val="20"/>
          <w:lang w:val="es-BO"/>
        </w:rPr>
        <w:t xml:space="preserve">PARTES </w:t>
      </w:r>
      <w:r w:rsidRPr="00071CEE">
        <w:rPr>
          <w:rFonts w:ascii="Arial" w:hAnsi="Arial" w:cs="Arial"/>
          <w:bCs/>
          <w:sz w:val="20"/>
          <w:szCs w:val="20"/>
          <w:lang w:val="es-BO"/>
        </w:rPr>
        <w:t>acudirán a la jurisdicción prevista en el ordenamiento jurídico para los Contratos Administrativos.</w:t>
      </w:r>
    </w:p>
    <w:p w:rsidR="00071CEE" w:rsidRPr="00071CEE" w:rsidRDefault="00071CEE" w:rsidP="00071CEE">
      <w:pPr>
        <w:jc w:val="both"/>
        <w:rPr>
          <w:rFonts w:ascii="Arial" w:hAnsi="Arial" w:cs="Arial"/>
          <w:b/>
          <w:bCs/>
          <w:sz w:val="20"/>
          <w:szCs w:val="20"/>
        </w:rPr>
      </w:pPr>
    </w:p>
    <w:p w:rsidR="00071CEE" w:rsidRPr="00071CEE" w:rsidRDefault="00071CEE" w:rsidP="00071CEE">
      <w:pPr>
        <w:jc w:val="both"/>
        <w:rPr>
          <w:rFonts w:ascii="Arial" w:hAnsi="Arial" w:cs="Arial"/>
          <w:b/>
          <w:sz w:val="20"/>
          <w:szCs w:val="20"/>
          <w:lang w:val="es-ES_tradnl"/>
        </w:rPr>
      </w:pPr>
      <w:r w:rsidRPr="00071CEE">
        <w:rPr>
          <w:rFonts w:ascii="Arial" w:hAnsi="Arial" w:cs="Arial"/>
          <w:b/>
          <w:sz w:val="20"/>
          <w:szCs w:val="20"/>
          <w:lang w:val="es-BO"/>
        </w:rPr>
        <w:t xml:space="preserve">CLÁUSULA VIGÉSIMA SÉPTIMA.- </w:t>
      </w:r>
      <w:r w:rsidRPr="00071CEE">
        <w:rPr>
          <w:rFonts w:ascii="Arial" w:hAnsi="Arial" w:cs="Arial"/>
          <w:b/>
          <w:sz w:val="20"/>
          <w:szCs w:val="20"/>
          <w:lang w:val="es-ES_tradnl"/>
        </w:rPr>
        <w:t xml:space="preserve">(RECEPCIÓN DE LOS BIENES) </w:t>
      </w:r>
      <w:r w:rsidRPr="00071CEE">
        <w:rPr>
          <w:rFonts w:ascii="Arial" w:hAnsi="Arial" w:cs="Arial"/>
          <w:sz w:val="20"/>
          <w:szCs w:val="20"/>
          <w:lang w:val="es-BO"/>
        </w:rPr>
        <w:t xml:space="preserve">Dentro del plazo previsto para la entrega, se realizarán las actividades para la recepción de los </w:t>
      </w:r>
      <w:r w:rsidRPr="00071CEE">
        <w:rPr>
          <w:rFonts w:ascii="Arial" w:hAnsi="Arial" w:cs="Arial"/>
          <w:b/>
          <w:sz w:val="20"/>
          <w:szCs w:val="20"/>
          <w:lang w:val="es-BO"/>
        </w:rPr>
        <w:t>BIENES</w:t>
      </w:r>
      <w:r w:rsidRPr="00071CEE">
        <w:rPr>
          <w:rFonts w:ascii="Arial" w:hAnsi="Arial" w:cs="Arial"/>
          <w:sz w:val="20"/>
          <w:szCs w:val="20"/>
          <w:lang w:val="es-BO"/>
        </w:rPr>
        <w:t>.</w:t>
      </w:r>
    </w:p>
    <w:p w:rsidR="00071CEE" w:rsidRPr="00071CEE" w:rsidRDefault="00071CEE" w:rsidP="00071CEE">
      <w:pPr>
        <w:jc w:val="both"/>
        <w:rPr>
          <w:rFonts w:ascii="Arial" w:hAnsi="Arial" w:cs="Arial"/>
          <w:b/>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La</w:t>
      </w:r>
      <w:r w:rsidRPr="00071CEE">
        <w:rPr>
          <w:rFonts w:ascii="Arial" w:hAnsi="Arial" w:cs="Arial"/>
          <w:b/>
          <w:i/>
          <w:sz w:val="20"/>
          <w:szCs w:val="20"/>
          <w:lang w:val="es-BO"/>
        </w:rPr>
        <w:t xml:space="preserve"> </w:t>
      </w:r>
      <w:r w:rsidRPr="00071CEE">
        <w:rPr>
          <w:rFonts w:ascii="Arial" w:hAnsi="Arial" w:cs="Arial"/>
          <w:sz w:val="20"/>
          <w:szCs w:val="20"/>
          <w:lang w:val="es-BO"/>
        </w:rPr>
        <w:t>Comisión de Recepción</w:t>
      </w:r>
      <w:r w:rsidRPr="00071CEE">
        <w:rPr>
          <w:rFonts w:ascii="Arial" w:hAnsi="Arial" w:cs="Arial"/>
          <w:b/>
          <w:i/>
          <w:sz w:val="20"/>
          <w:szCs w:val="20"/>
          <w:lang w:val="es-BO"/>
        </w:rPr>
        <w:t xml:space="preserve"> </w:t>
      </w:r>
      <w:r w:rsidRPr="00071CEE">
        <w:rPr>
          <w:rFonts w:ascii="Arial" w:hAnsi="Arial" w:cs="Arial"/>
          <w:sz w:val="20"/>
          <w:szCs w:val="20"/>
          <w:lang w:val="es-BO"/>
        </w:rPr>
        <w:t xml:space="preserve">debe verificar si los </w:t>
      </w:r>
      <w:r w:rsidRPr="00071CEE">
        <w:rPr>
          <w:rFonts w:ascii="Arial" w:hAnsi="Arial" w:cs="Arial"/>
          <w:b/>
          <w:sz w:val="20"/>
          <w:szCs w:val="20"/>
          <w:lang w:val="es-BO"/>
        </w:rPr>
        <w:t xml:space="preserve">BIENES </w:t>
      </w:r>
      <w:r w:rsidRPr="00071CEE">
        <w:rPr>
          <w:rFonts w:ascii="Arial" w:hAnsi="Arial" w:cs="Arial"/>
          <w:sz w:val="20"/>
          <w:szCs w:val="20"/>
          <w:lang w:val="es-BO"/>
        </w:rPr>
        <w:t xml:space="preserve">entregados concuerdan plenamente con las Especificaciones Técnicas de la propuesta adjudicada y el Contrato. </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Si el plazo de entrega coincide con días sábados, domingos o feriados, la recepción de los </w:t>
      </w:r>
      <w:r w:rsidRPr="00071CEE">
        <w:rPr>
          <w:rFonts w:ascii="Arial" w:hAnsi="Arial" w:cs="Arial"/>
          <w:b/>
          <w:sz w:val="20"/>
          <w:szCs w:val="20"/>
          <w:lang w:val="es-BO"/>
        </w:rPr>
        <w:t>BIENES</w:t>
      </w:r>
      <w:r w:rsidRPr="00071CEE">
        <w:rPr>
          <w:rFonts w:ascii="Arial" w:hAnsi="Arial" w:cs="Arial"/>
          <w:sz w:val="20"/>
          <w:szCs w:val="20"/>
          <w:lang w:val="es-BO"/>
        </w:rPr>
        <w:t xml:space="preserve"> objeto del presente Contrato deberán ser trasladados al siguiente día hábil administrativo.</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Del acto de recepción de la entrega se levantará un Acta de Recepción (Sujeta a verificación), que es un documento diferente al registro de ingreso a almacenes.</w:t>
      </w: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 </w:t>
      </w: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De manera excepcional, en caso de bienes con una sola entrega, previa solicitud del </w:t>
      </w:r>
      <w:r w:rsidRPr="00071CEE">
        <w:rPr>
          <w:rFonts w:ascii="Arial" w:hAnsi="Arial" w:cs="Arial"/>
          <w:b/>
          <w:sz w:val="20"/>
          <w:szCs w:val="20"/>
          <w:lang w:val="es-BO"/>
        </w:rPr>
        <w:t>PROVEEDOR</w:t>
      </w:r>
      <w:r w:rsidRPr="00071CEE">
        <w:rPr>
          <w:rFonts w:ascii="Arial" w:hAnsi="Arial" w:cs="Arial"/>
          <w:sz w:val="20"/>
          <w:szCs w:val="20"/>
          <w:lang w:val="es-BO"/>
        </w:rPr>
        <w:t xml:space="preserve">, la Comisión de Recepción podrá realizar la recepción de una parcialidad de los </w:t>
      </w:r>
      <w:r w:rsidRPr="00071CEE">
        <w:rPr>
          <w:rFonts w:ascii="Arial" w:hAnsi="Arial" w:cs="Arial"/>
          <w:b/>
          <w:sz w:val="20"/>
          <w:szCs w:val="20"/>
          <w:lang w:val="es-BO"/>
        </w:rPr>
        <w:t>BIENES</w:t>
      </w:r>
      <w:r w:rsidRPr="00071CEE">
        <w:rPr>
          <w:rFonts w:ascii="Arial" w:hAnsi="Arial" w:cs="Arial"/>
          <w:sz w:val="20"/>
          <w:szCs w:val="20"/>
          <w:lang w:val="es-BO"/>
        </w:rPr>
        <w:t>; para tal efecto, la Unidad Solicitante deberá emitir un informe que justifique esta recepción.</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La verificación de los </w:t>
      </w:r>
      <w:r w:rsidRPr="00071CEE">
        <w:rPr>
          <w:rFonts w:ascii="Arial" w:hAnsi="Arial" w:cs="Arial"/>
          <w:b/>
          <w:sz w:val="20"/>
          <w:szCs w:val="20"/>
          <w:lang w:val="es-BO"/>
        </w:rPr>
        <w:t>BIENES</w:t>
      </w:r>
      <w:r w:rsidRPr="00071CEE">
        <w:rPr>
          <w:rFonts w:ascii="Arial" w:hAnsi="Arial" w:cs="Arial"/>
          <w:sz w:val="20"/>
          <w:szCs w:val="20"/>
          <w:lang w:val="es-BO"/>
        </w:rPr>
        <w:t xml:space="preserve"> se realizará en el plazo de un (1) día hábil, computable a partir de la entrega de los </w:t>
      </w:r>
      <w:r w:rsidRPr="00071CEE">
        <w:rPr>
          <w:rFonts w:ascii="Arial" w:hAnsi="Arial" w:cs="Arial"/>
          <w:b/>
          <w:sz w:val="20"/>
          <w:szCs w:val="20"/>
          <w:lang w:val="es-BO"/>
        </w:rPr>
        <w:t>BIENES</w:t>
      </w:r>
      <w:r w:rsidRPr="00071CEE">
        <w:rPr>
          <w:rFonts w:ascii="Arial" w:hAnsi="Arial" w:cs="Arial"/>
          <w:sz w:val="20"/>
          <w:szCs w:val="20"/>
          <w:lang w:val="es-BO"/>
        </w:rPr>
        <w:t xml:space="preserve"> en la </w:t>
      </w:r>
      <w:r w:rsidRPr="00071CEE">
        <w:rPr>
          <w:rFonts w:ascii="Arial" w:hAnsi="Arial" w:cs="Arial"/>
          <w:b/>
          <w:sz w:val="20"/>
          <w:szCs w:val="20"/>
          <w:lang w:val="es-BO"/>
        </w:rPr>
        <w:t xml:space="preserve">ENTIDAD </w:t>
      </w:r>
      <w:r w:rsidRPr="00071CEE">
        <w:rPr>
          <w:rFonts w:ascii="Arial" w:hAnsi="Arial" w:cs="Arial"/>
          <w:sz w:val="20"/>
          <w:szCs w:val="20"/>
          <w:lang w:val="es-BO"/>
        </w:rPr>
        <w:t>(emisión del Acta de Recepción Sujeta a Verificación). Posteriormente a la verificación se emitirá el Acta de Recepción.</w:t>
      </w:r>
      <w:r w:rsidRPr="00071CEE">
        <w:rPr>
          <w:rFonts w:ascii="Arial" w:hAnsi="Arial" w:cs="Arial"/>
          <w:b/>
          <w:i/>
          <w:sz w:val="20"/>
          <w:szCs w:val="20"/>
          <w:lang w:val="es-BO"/>
        </w:rPr>
        <w:t xml:space="preserve"> </w:t>
      </w:r>
      <w:r w:rsidRPr="00071CEE">
        <w:rPr>
          <w:rFonts w:ascii="Arial" w:hAnsi="Arial" w:cs="Arial"/>
          <w:sz w:val="20"/>
          <w:szCs w:val="20"/>
          <w:lang w:val="es-BO"/>
        </w:rPr>
        <w:t xml:space="preserve">El plazo de entrega de los </w:t>
      </w:r>
      <w:r w:rsidRPr="00071CEE">
        <w:rPr>
          <w:rFonts w:ascii="Arial" w:hAnsi="Arial" w:cs="Arial"/>
          <w:b/>
          <w:sz w:val="20"/>
          <w:szCs w:val="20"/>
          <w:lang w:val="es-BO"/>
        </w:rPr>
        <w:t xml:space="preserve">BIENES, </w:t>
      </w:r>
      <w:r w:rsidRPr="00071CEE">
        <w:rPr>
          <w:rFonts w:ascii="Arial" w:hAnsi="Arial" w:cs="Arial"/>
          <w:sz w:val="20"/>
          <w:szCs w:val="20"/>
          <w:lang w:val="es-BO"/>
        </w:rPr>
        <w:t xml:space="preserve">no incluye el plazo de verificación de los </w:t>
      </w:r>
      <w:r w:rsidRPr="00071CEE">
        <w:rPr>
          <w:rFonts w:ascii="Arial" w:hAnsi="Arial" w:cs="Arial"/>
          <w:b/>
          <w:sz w:val="20"/>
          <w:szCs w:val="20"/>
          <w:lang w:val="es-BO"/>
        </w:rPr>
        <w:t>BIENES</w:t>
      </w:r>
      <w:r w:rsidRPr="00071CEE">
        <w:rPr>
          <w:rFonts w:ascii="Arial" w:hAnsi="Arial" w:cs="Arial"/>
          <w:sz w:val="20"/>
          <w:szCs w:val="20"/>
          <w:lang w:val="es-BO"/>
        </w:rPr>
        <w:t xml:space="preserve">. </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El plazo de sustitución de los </w:t>
      </w:r>
      <w:r w:rsidRPr="00071CEE">
        <w:rPr>
          <w:rFonts w:ascii="Arial" w:hAnsi="Arial" w:cs="Arial"/>
          <w:b/>
          <w:sz w:val="20"/>
          <w:szCs w:val="20"/>
          <w:lang w:val="es-BO"/>
        </w:rPr>
        <w:t>BIENES</w:t>
      </w:r>
      <w:r w:rsidRPr="00071CEE">
        <w:rPr>
          <w:rFonts w:ascii="Arial" w:hAnsi="Arial" w:cs="Arial"/>
          <w:sz w:val="20"/>
          <w:szCs w:val="20"/>
          <w:lang w:val="es-BO"/>
        </w:rPr>
        <w:t xml:space="preserve"> que se otorgue al </w:t>
      </w:r>
      <w:r w:rsidRPr="00071CEE">
        <w:rPr>
          <w:rFonts w:ascii="Arial" w:hAnsi="Arial" w:cs="Arial"/>
          <w:b/>
          <w:sz w:val="20"/>
          <w:szCs w:val="20"/>
          <w:lang w:val="es-BO"/>
        </w:rPr>
        <w:t>PROVEEDOR,</w:t>
      </w:r>
      <w:r w:rsidRPr="00071CEE">
        <w:rPr>
          <w:rFonts w:ascii="Arial" w:hAnsi="Arial" w:cs="Arial"/>
          <w:sz w:val="20"/>
          <w:szCs w:val="20"/>
          <w:lang w:val="es-BO"/>
        </w:rPr>
        <w:t xml:space="preserve"> como resultado de la verificación, no se constituye en retraso de entrega. La sustitución que no se efectivice en el plazo establecido por la </w:t>
      </w:r>
      <w:r w:rsidRPr="00071CEE">
        <w:rPr>
          <w:rFonts w:ascii="Arial" w:hAnsi="Arial" w:cs="Arial"/>
          <w:b/>
          <w:sz w:val="20"/>
          <w:szCs w:val="20"/>
          <w:lang w:val="es-BO"/>
        </w:rPr>
        <w:t>ENTIDAD</w:t>
      </w:r>
      <w:r w:rsidRPr="00071CEE">
        <w:rPr>
          <w:rFonts w:ascii="Arial" w:hAnsi="Arial" w:cs="Arial"/>
          <w:sz w:val="20"/>
          <w:szCs w:val="20"/>
          <w:lang w:val="es-BO"/>
        </w:rPr>
        <w:t xml:space="preserve">, será sujeta de aplicación de multas por día de retraso desde la fecha de entrega de los </w:t>
      </w:r>
      <w:r w:rsidRPr="00071CEE">
        <w:rPr>
          <w:rFonts w:ascii="Arial" w:hAnsi="Arial" w:cs="Arial"/>
          <w:b/>
          <w:sz w:val="20"/>
          <w:szCs w:val="20"/>
          <w:lang w:val="es-BO"/>
        </w:rPr>
        <w:t>BIENES</w:t>
      </w:r>
      <w:r w:rsidRPr="00071CEE">
        <w:rPr>
          <w:rFonts w:ascii="Arial" w:hAnsi="Arial" w:cs="Arial"/>
          <w:sz w:val="20"/>
          <w:szCs w:val="20"/>
          <w:lang w:val="es-BO"/>
        </w:rPr>
        <w:t>.</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Las actividades de verificación que debe desarrollar la Comisión de Recepción, serán las siguientes:</w:t>
      </w:r>
    </w:p>
    <w:p w:rsidR="00071CEE" w:rsidRPr="00071CEE" w:rsidRDefault="00071CEE" w:rsidP="00071CEE">
      <w:pPr>
        <w:jc w:val="both"/>
        <w:rPr>
          <w:rFonts w:ascii="Arial" w:hAnsi="Arial" w:cs="Arial"/>
          <w:sz w:val="20"/>
          <w:szCs w:val="20"/>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Acta de Recepción sujeta a verificación:</w:t>
      </w:r>
      <w:r w:rsidRPr="00071CEE">
        <w:rPr>
          <w:rFonts w:ascii="Arial" w:hAnsi="Arial" w:cs="Arial"/>
          <w:sz w:val="20"/>
          <w:szCs w:val="20"/>
          <w:lang w:val="es-BO"/>
        </w:rPr>
        <w:t xml:space="preserve"> </w:t>
      </w:r>
      <w:r w:rsidRPr="00071CEE">
        <w:rPr>
          <w:rFonts w:ascii="Arial" w:hAnsi="Arial" w:cs="Arial"/>
          <w:sz w:val="20"/>
          <w:szCs w:val="20"/>
          <w:highlight w:val="yellow"/>
          <w:lang w:val="es-BO"/>
        </w:rPr>
        <w:t xml:space="preserve">Una vez entregados los equipos del componente 1 por el </w:t>
      </w:r>
      <w:r w:rsidRPr="00071CEE">
        <w:rPr>
          <w:rFonts w:ascii="Arial" w:hAnsi="Arial" w:cs="Arial"/>
          <w:b/>
          <w:sz w:val="20"/>
          <w:szCs w:val="20"/>
          <w:highlight w:val="yellow"/>
          <w:lang w:val="es-BO"/>
        </w:rPr>
        <w:t>PROVEEDOR</w:t>
      </w:r>
      <w:r w:rsidRPr="00071CEE">
        <w:rPr>
          <w:rFonts w:ascii="Arial" w:hAnsi="Arial" w:cs="Arial"/>
          <w:sz w:val="20"/>
          <w:szCs w:val="20"/>
          <w:highlight w:val="yellow"/>
          <w:lang w:val="es-BO"/>
        </w:rPr>
        <w:t xml:space="preserve"> e</w:t>
      </w:r>
      <w:r w:rsidRPr="00071CEE">
        <w:rPr>
          <w:rFonts w:ascii="Arial" w:hAnsi="Arial" w:cs="Arial"/>
          <w:sz w:val="20"/>
          <w:szCs w:val="20"/>
          <w:lang w:val="es-BO"/>
        </w:rPr>
        <w:t xml:space="preserve">n la Unidad de Activos Fijos y </w:t>
      </w:r>
      <w:r w:rsidRPr="00071CEE">
        <w:rPr>
          <w:rFonts w:ascii="Arial" w:hAnsi="Arial" w:cs="Arial"/>
          <w:sz w:val="20"/>
          <w:szCs w:val="20"/>
          <w:highlight w:val="yellow"/>
          <w:lang w:val="es-BO"/>
        </w:rPr>
        <w:t>los accesorios</w:t>
      </w:r>
      <w:r w:rsidRPr="00071CEE">
        <w:rPr>
          <w:rFonts w:ascii="Arial" w:hAnsi="Arial" w:cs="Arial"/>
          <w:sz w:val="20"/>
          <w:szCs w:val="20"/>
          <w:lang w:val="es-BO"/>
        </w:rPr>
        <w:t xml:space="preserve"> del componente 2 en la Unidad de Almacenes, en el piso 5º del Edificio Principal de la </w:t>
      </w:r>
      <w:r w:rsidRPr="00071CEE">
        <w:rPr>
          <w:rFonts w:ascii="Arial" w:hAnsi="Arial" w:cs="Arial"/>
          <w:b/>
          <w:sz w:val="20"/>
          <w:szCs w:val="20"/>
          <w:lang w:val="es-BO"/>
        </w:rPr>
        <w:t>ENTIDAD</w:t>
      </w:r>
      <w:r w:rsidRPr="00071CEE">
        <w:rPr>
          <w:rFonts w:ascii="Arial" w:hAnsi="Arial" w:cs="Arial"/>
          <w:sz w:val="20"/>
          <w:szCs w:val="20"/>
          <w:lang w:val="es-BO"/>
        </w:rPr>
        <w:t>, la Comisión de Recepción, elaborará el Acta de Recepción sujeta a verificación.</w:t>
      </w:r>
    </w:p>
    <w:p w:rsidR="00071CEE" w:rsidRPr="00071CEE" w:rsidRDefault="00071CEE" w:rsidP="00071CEE">
      <w:pPr>
        <w:ind w:left="567"/>
        <w:contextualSpacing/>
        <w:jc w:val="both"/>
        <w:rPr>
          <w:rFonts w:ascii="Arial" w:hAnsi="Arial" w:cs="Arial"/>
          <w:sz w:val="20"/>
          <w:szCs w:val="20"/>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Apertura de empaques y verificación:</w:t>
      </w:r>
      <w:r w:rsidRPr="00071CEE">
        <w:rPr>
          <w:rFonts w:ascii="Arial" w:hAnsi="Arial" w:cs="Arial"/>
          <w:sz w:val="20"/>
          <w:szCs w:val="20"/>
          <w:lang w:val="es-BO"/>
        </w:rPr>
        <w:t xml:space="preserve"> La Comisión de Recepción conjuntamente con el </w:t>
      </w:r>
      <w:r w:rsidRPr="00071CEE">
        <w:rPr>
          <w:rFonts w:ascii="Arial" w:hAnsi="Arial" w:cs="Arial"/>
          <w:b/>
          <w:sz w:val="20"/>
          <w:szCs w:val="20"/>
          <w:lang w:val="es-BO"/>
        </w:rPr>
        <w:t>PROVEEDOR</w:t>
      </w:r>
      <w:r w:rsidRPr="00071CEE">
        <w:rPr>
          <w:rFonts w:ascii="Arial" w:hAnsi="Arial" w:cs="Arial"/>
          <w:sz w:val="20"/>
          <w:szCs w:val="20"/>
          <w:lang w:val="es-BO"/>
        </w:rPr>
        <w:t>, realizarán la apertura y verificación de empaques de los componentes en un plazo de 1 (un) día hábil a partir de la emisión del Acta de Recepción sujeta a verificación.</w:t>
      </w:r>
    </w:p>
    <w:p w:rsidR="00071CEE" w:rsidRPr="00071CEE" w:rsidRDefault="00071CEE" w:rsidP="00071CEE">
      <w:pPr>
        <w:pStyle w:val="Prrafodelista"/>
        <w:rPr>
          <w:rFonts w:ascii="Arial" w:hAnsi="Arial" w:cs="Arial"/>
          <w:b/>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Observaciones en la apertura de empaques y verificación:</w:t>
      </w:r>
      <w:r w:rsidRPr="00071CEE">
        <w:rPr>
          <w:rFonts w:ascii="Arial" w:hAnsi="Arial" w:cs="Arial"/>
          <w:sz w:val="20"/>
          <w:szCs w:val="20"/>
          <w:lang w:val="es-BO"/>
        </w:rPr>
        <w:t xml:space="preserve"> En caso de que se presente(n) alguna(s) observación(es) al(los) componente(s) en el plazo de apertura de empaques y verificación, el </w:t>
      </w:r>
      <w:r w:rsidRPr="00071CEE">
        <w:rPr>
          <w:rFonts w:ascii="Arial" w:hAnsi="Arial" w:cs="Arial"/>
          <w:b/>
          <w:sz w:val="20"/>
          <w:szCs w:val="20"/>
          <w:lang w:val="es-BO"/>
        </w:rPr>
        <w:t>PROVEEDOR</w:t>
      </w:r>
      <w:r w:rsidRPr="00071CEE">
        <w:rPr>
          <w:rFonts w:ascii="Arial" w:hAnsi="Arial" w:cs="Arial"/>
          <w:sz w:val="20"/>
          <w:szCs w:val="20"/>
          <w:lang w:val="es-BO"/>
        </w:rPr>
        <w:t xml:space="preserve"> tendrá que subsanar la(s) misma(s) o reemplazar(los) en un plazo </w:t>
      </w:r>
      <w:r w:rsidRPr="00071CEE">
        <w:rPr>
          <w:rFonts w:ascii="Arial" w:hAnsi="Arial" w:cs="Arial"/>
          <w:sz w:val="20"/>
          <w:szCs w:val="20"/>
          <w:lang w:val="es-BO"/>
        </w:rPr>
        <w:lastRenderedPageBreak/>
        <w:t>de hasta 1 (un) día hábil, computables a partir de recibida la notificación para subsanar las observaciones y/o cambios. Si no existiesen observaciones o una vez subsanadas las mismas, o reemplazados los componentes, la comisión de recepción emitirá la orden de instalación a través de acta de proceder o correo electrónico.</w:t>
      </w:r>
    </w:p>
    <w:p w:rsidR="00071CEE" w:rsidRPr="00071CEE" w:rsidRDefault="00071CEE" w:rsidP="00071CEE">
      <w:pPr>
        <w:pStyle w:val="Prrafodelista"/>
        <w:rPr>
          <w:rFonts w:ascii="Arial" w:hAnsi="Arial" w:cs="Arial"/>
          <w:b/>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Pruebas de funcionamiento:</w:t>
      </w:r>
      <w:r w:rsidRPr="00071CEE">
        <w:rPr>
          <w:rFonts w:ascii="Arial" w:hAnsi="Arial" w:cs="Arial"/>
          <w:sz w:val="20"/>
          <w:szCs w:val="20"/>
          <w:lang w:val="es-BO"/>
        </w:rPr>
        <w:t xml:space="preserve"> El </w:t>
      </w:r>
      <w:r w:rsidRPr="00071CEE">
        <w:rPr>
          <w:rFonts w:ascii="Arial" w:hAnsi="Arial" w:cs="Arial"/>
          <w:b/>
          <w:sz w:val="20"/>
          <w:szCs w:val="20"/>
          <w:lang w:val="es-BO"/>
        </w:rPr>
        <w:t>PROVEEDOR</w:t>
      </w:r>
      <w:r w:rsidRPr="00071CEE">
        <w:rPr>
          <w:rFonts w:ascii="Arial" w:hAnsi="Arial" w:cs="Arial"/>
          <w:sz w:val="20"/>
          <w:szCs w:val="20"/>
          <w:lang w:val="es-BO"/>
        </w:rPr>
        <w:t xml:space="preserve"> deberá realizar, en un plazo de hasta un (1) día hábil, a partir de la finalización del plazo de instalación y puesta en funcionamiento, las pruebas correspondientes en coordinación con el Departamento de Seguridad y Contingencias (DSC) verificando las Características Técnicas solicitadas. </w:t>
      </w:r>
    </w:p>
    <w:p w:rsidR="00071CEE" w:rsidRPr="00071CEE" w:rsidRDefault="00071CEE" w:rsidP="00071CEE">
      <w:pPr>
        <w:pStyle w:val="Prrafodelista"/>
        <w:rPr>
          <w:rFonts w:ascii="Arial" w:hAnsi="Arial" w:cs="Arial"/>
          <w:lang w:val="es-BO"/>
        </w:rPr>
      </w:pPr>
    </w:p>
    <w:p w:rsidR="00071CEE" w:rsidRPr="00071CEE" w:rsidRDefault="00071CEE" w:rsidP="00071CEE">
      <w:pPr>
        <w:ind w:left="567"/>
        <w:contextualSpacing/>
        <w:jc w:val="both"/>
        <w:rPr>
          <w:rFonts w:ascii="Arial" w:hAnsi="Arial" w:cs="Arial"/>
          <w:sz w:val="20"/>
          <w:szCs w:val="20"/>
          <w:lang w:val="es-BO"/>
        </w:rPr>
      </w:pPr>
      <w:r w:rsidRPr="00071CEE">
        <w:rPr>
          <w:rFonts w:ascii="Arial" w:hAnsi="Arial" w:cs="Arial"/>
          <w:sz w:val="20"/>
          <w:szCs w:val="20"/>
          <w:lang w:val="es-BO"/>
        </w:rPr>
        <w:t xml:space="preserve">En caso de que se presente(n) alguna(s) observación(es) al óptimo funcionamiento de los componentes, el </w:t>
      </w:r>
      <w:r w:rsidRPr="00071CEE">
        <w:rPr>
          <w:rFonts w:ascii="Arial" w:hAnsi="Arial" w:cs="Arial"/>
          <w:b/>
          <w:sz w:val="20"/>
          <w:szCs w:val="20"/>
          <w:lang w:val="es-BO"/>
        </w:rPr>
        <w:t>PROVEEDOR</w:t>
      </w:r>
      <w:r w:rsidRPr="00071CEE">
        <w:rPr>
          <w:rFonts w:ascii="Arial" w:hAnsi="Arial" w:cs="Arial"/>
          <w:sz w:val="20"/>
          <w:szCs w:val="20"/>
          <w:lang w:val="es-BO"/>
        </w:rPr>
        <w:t xml:space="preserve"> deberá subsanar las mismas, debiendo en su caso proceder al reemplazo necesario de algún(os) equipo(s) en un plazo de hasta dos (2) días hábiles de notificadas las observaciones el DSC. </w:t>
      </w:r>
    </w:p>
    <w:p w:rsidR="00071CEE" w:rsidRPr="00071CEE" w:rsidRDefault="00071CEE" w:rsidP="00071CEE">
      <w:pPr>
        <w:pStyle w:val="Prrafodelista"/>
        <w:rPr>
          <w:rFonts w:ascii="Arial" w:hAnsi="Arial" w:cs="Arial"/>
          <w:b/>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Informe Técnico Final:</w:t>
      </w:r>
      <w:r w:rsidRPr="00071CEE">
        <w:rPr>
          <w:rFonts w:ascii="Arial" w:hAnsi="Arial" w:cs="Arial"/>
          <w:sz w:val="20"/>
          <w:szCs w:val="20"/>
          <w:lang w:val="es-BO"/>
        </w:rPr>
        <w:t xml:space="preserve"> Concluido el periodo de pruebas sin observaciones o subsanadas las mismas, una vez que el </w:t>
      </w:r>
      <w:r w:rsidRPr="00071CEE">
        <w:rPr>
          <w:rFonts w:ascii="Arial" w:hAnsi="Arial" w:cs="Arial"/>
          <w:b/>
          <w:sz w:val="20"/>
          <w:szCs w:val="20"/>
          <w:lang w:val="es-BO"/>
        </w:rPr>
        <w:t>PROVEEDOR</w:t>
      </w:r>
      <w:r w:rsidRPr="00071CEE">
        <w:rPr>
          <w:rFonts w:ascii="Arial" w:hAnsi="Arial" w:cs="Arial"/>
          <w:sz w:val="20"/>
          <w:szCs w:val="20"/>
          <w:lang w:val="es-BO"/>
        </w:rPr>
        <w:t xml:space="preserve"> entregue el informe de implementación los responsables designados por el DSC, elaborarán el Informe Técnico Final en un plazo de hasta </w:t>
      </w:r>
      <w:r w:rsidRPr="00071CEE">
        <w:rPr>
          <w:rFonts w:ascii="Arial" w:hAnsi="Arial" w:cs="Arial"/>
          <w:sz w:val="20"/>
          <w:szCs w:val="20"/>
          <w:highlight w:val="yellow"/>
          <w:lang w:val="es-BO"/>
        </w:rPr>
        <w:t>tres (3)</w:t>
      </w:r>
      <w:r w:rsidRPr="00071CEE">
        <w:rPr>
          <w:rFonts w:ascii="Arial" w:hAnsi="Arial" w:cs="Arial"/>
          <w:sz w:val="20"/>
          <w:szCs w:val="20"/>
          <w:lang w:val="es-BO"/>
        </w:rPr>
        <w:t xml:space="preserve"> días hábiles.</w:t>
      </w:r>
    </w:p>
    <w:p w:rsidR="00071CEE" w:rsidRPr="00071CEE" w:rsidRDefault="00071CEE" w:rsidP="00071CEE">
      <w:pPr>
        <w:ind w:left="567"/>
        <w:contextualSpacing/>
        <w:jc w:val="both"/>
        <w:rPr>
          <w:rFonts w:ascii="Arial" w:hAnsi="Arial" w:cs="Arial"/>
          <w:sz w:val="20"/>
          <w:szCs w:val="20"/>
          <w:lang w:val="es-BO"/>
        </w:rPr>
      </w:pPr>
    </w:p>
    <w:p w:rsidR="00071CEE" w:rsidRPr="00071CEE" w:rsidRDefault="00071CEE" w:rsidP="00071CEE">
      <w:pPr>
        <w:numPr>
          <w:ilvl w:val="0"/>
          <w:numId w:val="46"/>
        </w:numPr>
        <w:ind w:left="567" w:hanging="425"/>
        <w:contextualSpacing/>
        <w:jc w:val="both"/>
        <w:rPr>
          <w:rFonts w:ascii="Arial" w:hAnsi="Arial" w:cs="Arial"/>
          <w:sz w:val="20"/>
          <w:szCs w:val="20"/>
          <w:lang w:val="es-BO"/>
        </w:rPr>
      </w:pPr>
      <w:r w:rsidRPr="00071CEE">
        <w:rPr>
          <w:rFonts w:ascii="Arial" w:hAnsi="Arial" w:cs="Arial"/>
          <w:b/>
          <w:sz w:val="20"/>
          <w:szCs w:val="20"/>
          <w:lang w:val="es-BO"/>
        </w:rPr>
        <w:t>Acta de Recepción:</w:t>
      </w:r>
      <w:r w:rsidRPr="00071CEE">
        <w:rPr>
          <w:rFonts w:ascii="Arial" w:hAnsi="Arial" w:cs="Arial"/>
          <w:sz w:val="20"/>
          <w:szCs w:val="20"/>
          <w:lang w:val="es-BO"/>
        </w:rPr>
        <w:t xml:space="preserve"> Una vez recibido el Informe Técnico Final y recibidos los documentos de las Garantías solicitadas, la Comisión de Recepción, procederá a la elaboración del Acta de Recepción, en un plazo de hasta </w:t>
      </w:r>
      <w:r w:rsidRPr="00071CEE">
        <w:rPr>
          <w:rFonts w:ascii="Arial" w:hAnsi="Arial" w:cs="Arial"/>
          <w:sz w:val="20"/>
          <w:szCs w:val="20"/>
          <w:highlight w:val="yellow"/>
          <w:lang w:val="es-BO"/>
        </w:rPr>
        <w:t>tres (3)</w:t>
      </w:r>
      <w:r w:rsidRPr="00071CEE">
        <w:rPr>
          <w:rFonts w:ascii="Arial" w:hAnsi="Arial" w:cs="Arial"/>
          <w:sz w:val="20"/>
          <w:szCs w:val="20"/>
          <w:lang w:val="es-BO"/>
        </w:rPr>
        <w:t xml:space="preserve"> días hábiles.</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b/>
          <w:sz w:val="20"/>
          <w:szCs w:val="20"/>
        </w:rPr>
        <w:t xml:space="preserve">CLÁUSULA VIGÉSIMA OCTAVA.- </w:t>
      </w:r>
      <w:r w:rsidRPr="00071CEE">
        <w:rPr>
          <w:rFonts w:ascii="Arial" w:hAnsi="Arial" w:cs="Arial"/>
          <w:b/>
          <w:sz w:val="20"/>
          <w:szCs w:val="20"/>
          <w:lang w:val="es-BO"/>
        </w:rPr>
        <w:t xml:space="preserve">(LIQUIDACIÓN DE CONTRATO) </w:t>
      </w:r>
      <w:r w:rsidRPr="00071CEE">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071CEE">
        <w:rPr>
          <w:rFonts w:ascii="Arial" w:hAnsi="Arial" w:cs="Arial"/>
          <w:b/>
          <w:sz w:val="20"/>
          <w:szCs w:val="20"/>
          <w:lang w:val="es-BO"/>
        </w:rPr>
        <w:t>ENTIDAD</w:t>
      </w:r>
      <w:r w:rsidRPr="00071CEE">
        <w:rPr>
          <w:rFonts w:ascii="Arial" w:hAnsi="Arial" w:cs="Arial"/>
          <w:sz w:val="20"/>
          <w:szCs w:val="20"/>
          <w:lang w:val="es-BO"/>
        </w:rPr>
        <w:t xml:space="preserve"> procederá a la liquidación del Contrato.</w:t>
      </w: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En ambos casos, la </w:t>
      </w:r>
      <w:r w:rsidRPr="00071CEE">
        <w:rPr>
          <w:rFonts w:ascii="Arial" w:hAnsi="Arial" w:cs="Arial"/>
          <w:b/>
          <w:sz w:val="20"/>
          <w:szCs w:val="20"/>
          <w:lang w:val="es-BO"/>
        </w:rPr>
        <w:t xml:space="preserve">ENTIDAD </w:t>
      </w:r>
      <w:r w:rsidRPr="00071CEE">
        <w:rPr>
          <w:rFonts w:ascii="Arial" w:hAnsi="Arial" w:cs="Arial"/>
          <w:sz w:val="20"/>
          <w:szCs w:val="20"/>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071CEE" w:rsidRPr="00071CEE" w:rsidRDefault="00071CEE" w:rsidP="00071CEE">
      <w:pPr>
        <w:jc w:val="both"/>
        <w:rPr>
          <w:rFonts w:ascii="Arial" w:hAnsi="Arial" w:cs="Arial"/>
          <w:sz w:val="20"/>
          <w:szCs w:val="20"/>
          <w:lang w:val="es-BO"/>
        </w:rPr>
      </w:pPr>
    </w:p>
    <w:p w:rsidR="00071CEE" w:rsidRPr="00071CEE" w:rsidRDefault="00071CEE" w:rsidP="00071CEE">
      <w:pPr>
        <w:jc w:val="both"/>
        <w:rPr>
          <w:rFonts w:ascii="Arial" w:hAnsi="Arial" w:cs="Arial"/>
          <w:sz w:val="20"/>
          <w:szCs w:val="20"/>
          <w:lang w:val="es-BO"/>
        </w:rPr>
      </w:pPr>
      <w:r w:rsidRPr="00071CEE">
        <w:rPr>
          <w:rFonts w:ascii="Arial" w:hAnsi="Arial" w:cs="Arial"/>
          <w:sz w:val="20"/>
          <w:szCs w:val="20"/>
          <w:lang w:val="es-BO"/>
        </w:rPr>
        <w:t xml:space="preserve">El Certificado de Cumplimiento de Contrato será emitido, siempre y cuando el </w:t>
      </w:r>
      <w:r w:rsidRPr="00071CEE">
        <w:rPr>
          <w:rFonts w:ascii="Arial" w:hAnsi="Arial" w:cs="Arial"/>
          <w:b/>
          <w:sz w:val="20"/>
          <w:szCs w:val="20"/>
          <w:lang w:val="es-BO"/>
        </w:rPr>
        <w:t>PROVEEDOR</w:t>
      </w:r>
      <w:r w:rsidRPr="00071CEE">
        <w:rPr>
          <w:rFonts w:ascii="Arial" w:hAnsi="Arial" w:cs="Arial"/>
          <w:sz w:val="20"/>
          <w:szCs w:val="20"/>
          <w:lang w:val="es-BO"/>
        </w:rPr>
        <w:t xml:space="preserve"> haya dado fiel cumplimiento a todas sus obligaciones, previstas en el presente Contrato.</w:t>
      </w:r>
    </w:p>
    <w:p w:rsidR="00071CEE" w:rsidRPr="00071CEE" w:rsidRDefault="00071CEE" w:rsidP="00071CEE">
      <w:pPr>
        <w:widowControl w:val="0"/>
        <w:jc w:val="both"/>
        <w:rPr>
          <w:rFonts w:ascii="Arial" w:hAnsi="Arial" w:cs="Arial"/>
          <w:bCs/>
          <w:iCs/>
          <w:sz w:val="20"/>
          <w:szCs w:val="20"/>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La liquidación del Contrato, tomará en cuenta:</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numPr>
          <w:ilvl w:val="0"/>
          <w:numId w:val="36"/>
        </w:numPr>
        <w:jc w:val="both"/>
        <w:rPr>
          <w:rFonts w:ascii="Arial" w:hAnsi="Arial" w:cs="Arial"/>
          <w:sz w:val="20"/>
          <w:szCs w:val="20"/>
          <w:lang w:val="es-BO"/>
        </w:rPr>
      </w:pPr>
      <w:r w:rsidRPr="00071CEE">
        <w:rPr>
          <w:rFonts w:ascii="Arial" w:hAnsi="Arial" w:cs="Arial"/>
          <w:sz w:val="20"/>
          <w:szCs w:val="20"/>
          <w:lang w:val="es-BO"/>
        </w:rPr>
        <w:t>Reposición de daños, si hubieren.</w:t>
      </w:r>
    </w:p>
    <w:p w:rsidR="00071CEE" w:rsidRPr="00071CEE" w:rsidRDefault="00071CEE" w:rsidP="00071CEE">
      <w:pPr>
        <w:widowControl w:val="0"/>
        <w:numPr>
          <w:ilvl w:val="0"/>
          <w:numId w:val="36"/>
        </w:numPr>
        <w:jc w:val="both"/>
        <w:rPr>
          <w:rFonts w:ascii="Arial" w:hAnsi="Arial" w:cs="Arial"/>
          <w:sz w:val="20"/>
          <w:szCs w:val="20"/>
          <w:lang w:val="es-BO"/>
        </w:rPr>
      </w:pPr>
      <w:r w:rsidRPr="00071CEE">
        <w:rPr>
          <w:rFonts w:ascii="Arial" w:hAnsi="Arial" w:cs="Arial"/>
          <w:sz w:val="20"/>
          <w:szCs w:val="20"/>
          <w:lang w:val="es-BO"/>
        </w:rPr>
        <w:t>Las multas y penalidades, si hubieran.</w:t>
      </w:r>
    </w:p>
    <w:p w:rsidR="00071CEE" w:rsidRPr="00071CEE" w:rsidRDefault="00071CEE" w:rsidP="00071CEE">
      <w:pPr>
        <w:widowControl w:val="0"/>
        <w:numPr>
          <w:ilvl w:val="0"/>
          <w:numId w:val="36"/>
        </w:numPr>
        <w:jc w:val="both"/>
        <w:rPr>
          <w:rFonts w:ascii="Arial" w:hAnsi="Arial" w:cs="Arial"/>
          <w:sz w:val="20"/>
          <w:szCs w:val="20"/>
          <w:lang w:val="es-BO"/>
        </w:rPr>
      </w:pPr>
      <w:r w:rsidRPr="00071CEE">
        <w:rPr>
          <w:rFonts w:ascii="Arial" w:hAnsi="Arial" w:cs="Arial"/>
          <w:sz w:val="20"/>
          <w:szCs w:val="20"/>
          <w:lang w:val="es-BO"/>
        </w:rPr>
        <w:t xml:space="preserve">Otros aspectos que considere la </w:t>
      </w:r>
      <w:r w:rsidRPr="00071CEE">
        <w:rPr>
          <w:rFonts w:ascii="Arial" w:hAnsi="Arial" w:cs="Arial"/>
          <w:b/>
          <w:sz w:val="20"/>
          <w:szCs w:val="20"/>
          <w:lang w:val="es-BO"/>
        </w:rPr>
        <w:t>ENTIDAD</w:t>
      </w:r>
      <w:r w:rsidRPr="00071CEE">
        <w:rPr>
          <w:rFonts w:ascii="Arial" w:hAnsi="Arial" w:cs="Arial"/>
          <w:sz w:val="20"/>
          <w:szCs w:val="20"/>
          <w:lang w:val="es-BO"/>
        </w:rPr>
        <w:t>.</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 xml:space="preserve">Asimismo, el </w:t>
      </w:r>
      <w:r w:rsidRPr="00071CEE">
        <w:rPr>
          <w:rFonts w:ascii="Arial" w:hAnsi="Arial" w:cs="Arial"/>
          <w:b/>
          <w:sz w:val="20"/>
          <w:szCs w:val="20"/>
          <w:lang w:val="es-BO"/>
        </w:rPr>
        <w:t xml:space="preserve">PROVEEDOR </w:t>
      </w:r>
      <w:r w:rsidRPr="00071CEE">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71CEE">
        <w:rPr>
          <w:rFonts w:ascii="Arial" w:hAnsi="Arial" w:cs="Arial"/>
          <w:b/>
          <w:sz w:val="20"/>
          <w:szCs w:val="20"/>
          <w:lang w:val="es-BO"/>
        </w:rPr>
        <w:t>ENTIDAD.</w:t>
      </w:r>
    </w:p>
    <w:p w:rsidR="00071CEE" w:rsidRPr="00071CEE" w:rsidRDefault="00071CEE" w:rsidP="00071CEE">
      <w:pPr>
        <w:widowControl w:val="0"/>
        <w:jc w:val="both"/>
        <w:rPr>
          <w:rFonts w:ascii="Arial" w:hAnsi="Arial" w:cs="Arial"/>
          <w:sz w:val="20"/>
          <w:szCs w:val="20"/>
          <w:lang w:val="es-BO"/>
        </w:rPr>
      </w:pPr>
    </w:p>
    <w:p w:rsidR="00071CEE" w:rsidRPr="00071CEE" w:rsidRDefault="00071CEE" w:rsidP="00071CEE">
      <w:pPr>
        <w:widowControl w:val="0"/>
        <w:jc w:val="both"/>
        <w:rPr>
          <w:rFonts w:ascii="Arial" w:hAnsi="Arial" w:cs="Arial"/>
          <w:sz w:val="20"/>
          <w:szCs w:val="20"/>
          <w:lang w:val="es-BO"/>
        </w:rPr>
      </w:pPr>
      <w:r w:rsidRPr="00071CEE">
        <w:rPr>
          <w:rFonts w:ascii="Arial" w:hAnsi="Arial" w:cs="Arial"/>
          <w:sz w:val="20"/>
          <w:szCs w:val="20"/>
          <w:lang w:val="es-BO"/>
        </w:rPr>
        <w:t>Este proceso utilizará los plazos previstos en la Cláusula Décima Cuarta del presente Contrato, para el pago de saldos que existiesen.</w:t>
      </w:r>
    </w:p>
    <w:p w:rsidR="00071CEE" w:rsidRPr="00071CEE" w:rsidRDefault="00071CEE" w:rsidP="00071CEE">
      <w:pPr>
        <w:widowControl w:val="0"/>
        <w:jc w:val="both"/>
        <w:rPr>
          <w:rFonts w:ascii="Arial" w:hAnsi="Arial" w:cs="Arial"/>
          <w:b/>
          <w:sz w:val="20"/>
          <w:szCs w:val="20"/>
        </w:rPr>
      </w:pPr>
    </w:p>
    <w:p w:rsidR="00071CEE" w:rsidRPr="00071CEE" w:rsidRDefault="00071CEE" w:rsidP="00071CEE">
      <w:pPr>
        <w:jc w:val="both"/>
        <w:rPr>
          <w:rFonts w:ascii="Arial" w:hAnsi="Arial" w:cs="Arial"/>
          <w:b/>
          <w:sz w:val="20"/>
          <w:szCs w:val="20"/>
        </w:rPr>
      </w:pPr>
      <w:r w:rsidRPr="00071CEE">
        <w:rPr>
          <w:rFonts w:ascii="Arial" w:hAnsi="Arial" w:cs="Arial"/>
          <w:b/>
          <w:sz w:val="20"/>
          <w:szCs w:val="20"/>
        </w:rPr>
        <w:t xml:space="preserve">CLÁUSULA VIGÉSIMA NOVENA.- (CONFORMIDAD) </w:t>
      </w:r>
      <w:r w:rsidRPr="00071CEE">
        <w:rPr>
          <w:rFonts w:ascii="Arial" w:hAnsi="Arial" w:cs="Arial"/>
          <w:sz w:val="20"/>
          <w:szCs w:val="20"/>
        </w:rPr>
        <w:t>En señal de conformidad y para su fiel y estricto cumplimiento, suscribimos el presente Contrato en cuatro ejemplares de un mismo tenor y validez __________</w:t>
      </w:r>
      <w:r w:rsidRPr="00071CEE">
        <w:rPr>
          <w:rFonts w:ascii="Arial" w:hAnsi="Arial" w:cs="Arial"/>
          <w:b/>
          <w:sz w:val="20"/>
          <w:szCs w:val="20"/>
          <w:lang w:val="es-ES_tradnl"/>
        </w:rPr>
        <w:t>,</w:t>
      </w:r>
      <w:r w:rsidRPr="00071CEE">
        <w:rPr>
          <w:rFonts w:ascii="Arial" w:hAnsi="Arial" w:cs="Arial"/>
          <w:sz w:val="20"/>
          <w:szCs w:val="20"/>
        </w:rPr>
        <w:t xml:space="preserve"> en representación legal de la </w:t>
      </w:r>
      <w:r w:rsidRPr="00071CEE">
        <w:rPr>
          <w:rFonts w:ascii="Arial" w:hAnsi="Arial" w:cs="Arial"/>
          <w:b/>
          <w:sz w:val="20"/>
          <w:szCs w:val="20"/>
        </w:rPr>
        <w:t>ENTIDAD</w:t>
      </w:r>
      <w:r w:rsidRPr="00071CEE">
        <w:rPr>
          <w:rFonts w:ascii="Arial" w:hAnsi="Arial" w:cs="Arial"/>
          <w:sz w:val="20"/>
          <w:szCs w:val="20"/>
        </w:rPr>
        <w:t xml:space="preserve">, y ---------------------------------------, en representación legal del </w:t>
      </w:r>
      <w:r w:rsidRPr="00071CEE">
        <w:rPr>
          <w:rFonts w:ascii="Arial" w:hAnsi="Arial" w:cs="Arial"/>
          <w:b/>
          <w:bCs/>
          <w:sz w:val="20"/>
          <w:szCs w:val="20"/>
        </w:rPr>
        <w:t>PROVEEDOR</w:t>
      </w:r>
      <w:r w:rsidRPr="00071CEE">
        <w:rPr>
          <w:rFonts w:ascii="Arial" w:hAnsi="Arial" w:cs="Arial"/>
          <w:sz w:val="20"/>
          <w:szCs w:val="20"/>
        </w:rPr>
        <w:t>.</w:t>
      </w: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hAnsi="Arial" w:cs="Arial"/>
          <w:sz w:val="20"/>
          <w:szCs w:val="20"/>
        </w:rPr>
      </w:pPr>
      <w:r w:rsidRPr="00071CEE">
        <w:rPr>
          <w:rFonts w:ascii="Arial" w:hAnsi="Arial" w:cs="Arial"/>
          <w:sz w:val="20"/>
          <w:szCs w:val="20"/>
        </w:rPr>
        <w:lastRenderedPageBreak/>
        <w:t>Este documento, conforme a disposiciones legales de control fiscal vigentes, será registrado ante la Contraloría General del Estado.</w:t>
      </w: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eastAsia="Courier New" w:hAnsi="Arial" w:cs="Arial"/>
          <w:sz w:val="20"/>
          <w:szCs w:val="20"/>
        </w:rPr>
      </w:pPr>
      <w:r w:rsidRPr="00071CEE">
        <w:rPr>
          <w:rFonts w:ascii="Arial" w:eastAsia="Courier New" w:hAnsi="Arial" w:cs="Arial"/>
          <w:sz w:val="20"/>
          <w:szCs w:val="20"/>
        </w:rPr>
        <w:t xml:space="preserve">La Paz, __ de ____ </w:t>
      </w:r>
      <w:proofErr w:type="spellStart"/>
      <w:r w:rsidRPr="00071CEE">
        <w:rPr>
          <w:rFonts w:ascii="Arial" w:eastAsia="Courier New" w:hAnsi="Arial" w:cs="Arial"/>
          <w:sz w:val="20"/>
          <w:szCs w:val="20"/>
        </w:rPr>
        <w:t>de</w:t>
      </w:r>
      <w:proofErr w:type="spellEnd"/>
      <w:r w:rsidRPr="00071CEE">
        <w:rPr>
          <w:rFonts w:ascii="Arial" w:eastAsia="Courier New" w:hAnsi="Arial" w:cs="Arial"/>
          <w:sz w:val="20"/>
          <w:szCs w:val="20"/>
        </w:rPr>
        <w:t xml:space="preserve"> 2023</w:t>
      </w: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hAnsi="Arial" w:cs="Arial"/>
          <w:sz w:val="20"/>
          <w:szCs w:val="20"/>
        </w:rPr>
      </w:pPr>
    </w:p>
    <w:p w:rsidR="00071CEE" w:rsidRPr="00071CEE" w:rsidRDefault="00071CEE" w:rsidP="00071CEE">
      <w:pPr>
        <w:jc w:val="both"/>
        <w:rPr>
          <w:rFonts w:ascii="Arial" w:hAnsi="Arial" w:cs="Arial"/>
          <w:sz w:val="20"/>
          <w:szCs w:val="20"/>
        </w:rPr>
      </w:pPr>
    </w:p>
    <w:p w:rsidR="00071CEE" w:rsidRPr="00071CEE" w:rsidRDefault="00071CEE" w:rsidP="00071CEE">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071CEE" w:rsidRPr="00071CEE" w:rsidTr="00CD5EA9">
        <w:trPr>
          <w:jc w:val="center"/>
        </w:trPr>
        <w:tc>
          <w:tcPr>
            <w:tcW w:w="4320" w:type="dxa"/>
          </w:tcPr>
          <w:p w:rsidR="00071CEE" w:rsidRPr="00071CEE" w:rsidRDefault="00071CEE" w:rsidP="00CD5EA9">
            <w:pPr>
              <w:pStyle w:val="Textoindependiente3"/>
              <w:widowControl w:val="0"/>
              <w:jc w:val="center"/>
              <w:rPr>
                <w:rFonts w:ascii="Arial" w:hAnsi="Arial" w:cs="Arial"/>
                <w:b/>
                <w:spacing w:val="-6"/>
                <w:sz w:val="20"/>
                <w:szCs w:val="20"/>
                <w:lang w:val="es-ES_tradnl"/>
              </w:rPr>
            </w:pPr>
          </w:p>
        </w:tc>
        <w:tc>
          <w:tcPr>
            <w:tcW w:w="4624" w:type="dxa"/>
          </w:tcPr>
          <w:p w:rsidR="00071CEE" w:rsidRPr="00071CEE" w:rsidRDefault="00071CEE" w:rsidP="00CD5EA9">
            <w:pPr>
              <w:pStyle w:val="Textoindependiente3"/>
              <w:widowControl w:val="0"/>
              <w:jc w:val="center"/>
              <w:rPr>
                <w:rFonts w:ascii="Arial" w:hAnsi="Arial" w:cs="Arial"/>
                <w:b/>
                <w:sz w:val="20"/>
                <w:szCs w:val="20"/>
              </w:rPr>
            </w:pPr>
            <w:r w:rsidRPr="00071CEE">
              <w:rPr>
                <w:rFonts w:ascii="Arial" w:hAnsi="Arial" w:cs="Arial"/>
                <w:sz w:val="20"/>
                <w:szCs w:val="20"/>
                <w:lang w:val="es-ES_tradnl"/>
              </w:rPr>
              <w:t xml:space="preserve"> --------------------------------</w:t>
            </w:r>
          </w:p>
          <w:p w:rsidR="00071CEE" w:rsidRPr="00071CEE" w:rsidRDefault="00071CEE" w:rsidP="00CD5EA9">
            <w:pPr>
              <w:pStyle w:val="Textoindependiente3"/>
              <w:widowControl w:val="0"/>
              <w:jc w:val="center"/>
              <w:rPr>
                <w:rFonts w:ascii="Arial" w:hAnsi="Arial" w:cs="Arial"/>
                <w:b/>
                <w:sz w:val="20"/>
                <w:szCs w:val="20"/>
                <w:lang w:val="es-ES_tradnl"/>
              </w:rPr>
            </w:pPr>
            <w:r w:rsidRPr="00071CEE">
              <w:rPr>
                <w:rFonts w:ascii="Arial" w:hAnsi="Arial" w:cs="Arial"/>
                <w:sz w:val="20"/>
                <w:szCs w:val="20"/>
              </w:rPr>
              <w:t>C.I. Nº ----------------</w:t>
            </w:r>
            <w:r w:rsidRPr="00071CEE">
              <w:rPr>
                <w:rFonts w:ascii="Arial" w:hAnsi="Arial" w:cs="Arial"/>
                <w:sz w:val="20"/>
                <w:szCs w:val="20"/>
                <w:lang w:val="es-ES_tradnl"/>
              </w:rPr>
              <w:t xml:space="preserve"> ----</w:t>
            </w:r>
          </w:p>
          <w:p w:rsidR="00071CEE" w:rsidRPr="00071CEE" w:rsidRDefault="00071CEE" w:rsidP="00CD5EA9">
            <w:pPr>
              <w:pStyle w:val="Textoindependiente3"/>
              <w:widowControl w:val="0"/>
              <w:jc w:val="center"/>
              <w:rPr>
                <w:rFonts w:ascii="Arial" w:hAnsi="Arial" w:cs="Arial"/>
                <w:bCs/>
                <w:spacing w:val="-6"/>
                <w:sz w:val="20"/>
                <w:szCs w:val="20"/>
                <w:lang w:val="es-ES_tradnl"/>
              </w:rPr>
            </w:pPr>
            <w:r w:rsidRPr="00071CEE">
              <w:rPr>
                <w:rFonts w:ascii="Arial" w:hAnsi="Arial" w:cs="Arial"/>
                <w:bCs/>
                <w:spacing w:val="-6"/>
                <w:sz w:val="20"/>
                <w:szCs w:val="20"/>
                <w:lang w:val="es-ES_tradnl"/>
              </w:rPr>
              <w:t xml:space="preserve"> PROVEEDOR</w:t>
            </w:r>
          </w:p>
        </w:tc>
      </w:tr>
    </w:tbl>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20"/>
          <w:szCs w:val="20"/>
          <w:lang w:val="en-US"/>
        </w:rPr>
      </w:pPr>
    </w:p>
    <w:p w:rsidR="00071CEE" w:rsidRPr="00071CEE" w:rsidRDefault="00071CEE" w:rsidP="00071CEE">
      <w:pPr>
        <w:pStyle w:val="Textoindependiente3"/>
        <w:widowControl w:val="0"/>
        <w:rPr>
          <w:rFonts w:ascii="Arial" w:hAnsi="Arial" w:cs="Arial"/>
          <w:b/>
          <w:bCs/>
          <w:sz w:val="12"/>
          <w:szCs w:val="12"/>
          <w:lang w:val="en-US"/>
        </w:rPr>
      </w:pPr>
      <w:r w:rsidRPr="00071CEE">
        <w:rPr>
          <w:rFonts w:ascii="Arial" w:hAnsi="Arial" w:cs="Arial"/>
          <w:bCs/>
          <w:sz w:val="12"/>
          <w:szCs w:val="12"/>
          <w:lang w:val="en-US"/>
        </w:rPr>
        <w:t>MNZM/DVHC/</w:t>
      </w:r>
      <w:proofErr w:type="spellStart"/>
      <w:r w:rsidRPr="00071CEE">
        <w:rPr>
          <w:rFonts w:ascii="Arial" w:hAnsi="Arial" w:cs="Arial"/>
          <w:bCs/>
          <w:sz w:val="12"/>
          <w:szCs w:val="12"/>
          <w:lang w:val="en-US"/>
        </w:rPr>
        <w:t>jfva</w:t>
      </w:r>
      <w:proofErr w:type="spellEnd"/>
      <w:r w:rsidRPr="00071CEE">
        <w:rPr>
          <w:rFonts w:ascii="Arial" w:hAnsi="Arial" w:cs="Arial"/>
          <w:bCs/>
          <w:sz w:val="12"/>
          <w:szCs w:val="12"/>
          <w:lang w:val="en-US"/>
        </w:rPr>
        <w:t>/</w:t>
      </w:r>
      <w:proofErr w:type="spellStart"/>
      <w:r w:rsidRPr="00071CEE">
        <w:rPr>
          <w:rFonts w:ascii="Arial" w:hAnsi="Arial" w:cs="Arial"/>
          <w:bCs/>
          <w:sz w:val="12"/>
          <w:szCs w:val="12"/>
          <w:lang w:val="en-US"/>
        </w:rPr>
        <w:t>jwee</w:t>
      </w:r>
      <w:proofErr w:type="spellEnd"/>
    </w:p>
    <w:p w:rsidR="00AA62AE" w:rsidRDefault="00AA62AE" w:rsidP="00071CEE">
      <w:pPr>
        <w:jc w:val="both"/>
        <w:rPr>
          <w:rFonts w:ascii="Arial" w:hAnsi="Arial" w:cs="Arial"/>
          <w:bCs/>
          <w:lang w:val="en-US"/>
        </w:rPr>
      </w:pPr>
    </w:p>
    <w:sectPr w:rsidR="00AA62AE"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AC" w:rsidRDefault="008F0EAC">
      <w:r>
        <w:separator/>
      </w:r>
    </w:p>
  </w:endnote>
  <w:endnote w:type="continuationSeparator" w:id="0">
    <w:p w:rsidR="008F0EAC" w:rsidRDefault="008F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Nimbus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A9" w:rsidRDefault="00CD5EA9">
    <w:pPr>
      <w:pStyle w:val="Piedepgina"/>
      <w:jc w:val="right"/>
    </w:pPr>
    <w:r>
      <w:fldChar w:fldCharType="begin"/>
    </w:r>
    <w:r>
      <w:instrText xml:space="preserve"> PAGE   \* MERGEFORMAT </w:instrText>
    </w:r>
    <w:r>
      <w:fldChar w:fldCharType="separate"/>
    </w:r>
    <w:r w:rsidR="005C5AF3">
      <w:rPr>
        <w:noProof/>
      </w:rPr>
      <w:t>65</w:t>
    </w:r>
    <w:r>
      <w:rPr>
        <w:noProof/>
      </w:rPr>
      <w:fldChar w:fldCharType="end"/>
    </w:r>
  </w:p>
  <w:p w:rsidR="00CD5EA9" w:rsidRDefault="00CD5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AC" w:rsidRDefault="008F0EAC">
      <w:r>
        <w:separator/>
      </w:r>
    </w:p>
  </w:footnote>
  <w:footnote w:type="continuationSeparator" w:id="0">
    <w:p w:rsidR="008F0EAC" w:rsidRDefault="008F0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A9" w:rsidRPr="00944965" w:rsidRDefault="00CD5EA9">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-22860</wp:posOffset>
          </wp:positionH>
          <wp:positionV relativeFrom="paragraph">
            <wp:posOffset>-315595</wp:posOffset>
          </wp:positionV>
          <wp:extent cx="7770495" cy="779145"/>
          <wp:effectExtent l="0" t="0" r="1905" b="1905"/>
          <wp:wrapThrough wrapText="bothSides">
            <wp:wrapPolygon edited="0">
              <wp:start x="0" y="0"/>
              <wp:lineTo x="0" y="21125"/>
              <wp:lineTo x="21552" y="21125"/>
              <wp:lineTo x="21552" y="0"/>
              <wp:lineTo x="0" y="0"/>
            </wp:wrapPolygon>
          </wp:wrapThrough>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A9" w:rsidRDefault="00CD5EA9">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A9" w:rsidRPr="00C7315F" w:rsidRDefault="00CD5EA9"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-1106043</wp:posOffset>
          </wp:positionH>
          <wp:positionV relativeFrom="paragraph">
            <wp:posOffset>-425196</wp:posOffset>
          </wp:positionV>
          <wp:extent cx="7772400" cy="1117815"/>
          <wp:effectExtent l="0" t="0" r="0" b="6350"/>
          <wp:wrapThrough wrapText="bothSides">
            <wp:wrapPolygon edited="0">
              <wp:start x="0" y="0"/>
              <wp:lineTo x="0" y="21355"/>
              <wp:lineTo x="21547" y="21355"/>
              <wp:lineTo x="21547" y="0"/>
              <wp:lineTo x="0" y="0"/>
            </wp:wrapPolygon>
          </wp:wrapThrough>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3" w15:restartNumberingAfterBreak="0">
    <w:nsid w:val="00E911BD"/>
    <w:multiLevelType w:val="multilevel"/>
    <w:tmpl w:val="3FF64CD2"/>
    <w:lvl w:ilvl="0">
      <w:start w:val="1"/>
      <w:numFmt w:val="decimal"/>
      <w:lvlText w:val="%1."/>
      <w:lvlJc w:val="left"/>
      <w:pPr>
        <w:ind w:left="720" w:hanging="360"/>
      </w:pPr>
      <w:rPr>
        <w:rFonts w:hint="default"/>
        <w:sz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8B208E"/>
    <w:multiLevelType w:val="hybridMultilevel"/>
    <w:tmpl w:val="491E78F6"/>
    <w:lvl w:ilvl="0" w:tplc="894C8802">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0FF22ADE">
      <w:start w:val="1"/>
      <w:numFmt w:val="upp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6C318C6"/>
    <w:multiLevelType w:val="multilevel"/>
    <w:tmpl w:val="86C49108"/>
    <w:lvl w:ilvl="0">
      <w:start w:val="1"/>
      <w:numFmt w:val="decimal"/>
      <w:lvlText w:val="%1."/>
      <w:lvlJc w:val="left"/>
      <w:pPr>
        <w:ind w:left="390" w:hanging="390"/>
      </w:pPr>
      <w:rPr>
        <w:rFonts w:ascii="Verdana" w:hAnsi="Verdana" w:hint="default"/>
        <w:b/>
      </w:rPr>
    </w:lvl>
    <w:lvl w:ilvl="1">
      <w:start w:val="2"/>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51185822"/>
    <w:lvl w:ilvl="0">
      <w:start w:val="1"/>
      <w:numFmt w:val="decimal"/>
      <w:lvlText w:val="%1."/>
      <w:lvlJc w:val="left"/>
      <w:pPr>
        <w:ind w:left="720" w:hanging="360"/>
      </w:pPr>
      <w:rPr>
        <w:rFonts w:hint="default"/>
        <w:b/>
        <w:color w:val="auto"/>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160645"/>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D440F6D"/>
    <w:multiLevelType w:val="hybridMultilevel"/>
    <w:tmpl w:val="837EEA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0E453262"/>
    <w:multiLevelType w:val="multilevel"/>
    <w:tmpl w:val="4DA4E810"/>
    <w:lvl w:ilvl="0">
      <w:start w:val="1"/>
      <w:numFmt w:val="decimal"/>
      <w:lvlText w:val="%1."/>
      <w:lvlJc w:val="left"/>
      <w:pPr>
        <w:ind w:left="0" w:hanging="360"/>
      </w:pPr>
      <w:rPr>
        <w:rFonts w:hint="default"/>
        <w:b/>
        <w:color w:val="FFFFFF" w:themeColor="background1"/>
        <w:sz w:val="20"/>
        <w:szCs w:val="20"/>
      </w:rPr>
    </w:lvl>
    <w:lvl w:ilvl="1">
      <w:start w:val="2"/>
      <w:numFmt w:val="decimal"/>
      <w:isLgl/>
      <w:lvlText w:val="%1.%2"/>
      <w:lvlJc w:val="left"/>
      <w:pPr>
        <w:ind w:left="857" w:hanging="360"/>
      </w:pPr>
      <w:rPr>
        <w:rFonts w:ascii="Verdana" w:hAnsi="Verdana" w:hint="default"/>
      </w:rPr>
    </w:lvl>
    <w:lvl w:ilvl="2">
      <w:start w:val="1"/>
      <w:numFmt w:val="decimal"/>
      <w:isLgl/>
      <w:lvlText w:val="%1.%2.%3"/>
      <w:lvlJc w:val="left"/>
      <w:pPr>
        <w:ind w:left="1714" w:hanging="360"/>
      </w:pPr>
      <w:rPr>
        <w:rFonts w:ascii="Verdana" w:hAnsi="Verdana" w:hint="default"/>
      </w:rPr>
    </w:lvl>
    <w:lvl w:ilvl="3">
      <w:start w:val="1"/>
      <w:numFmt w:val="decimal"/>
      <w:isLgl/>
      <w:lvlText w:val="%1.%2.%3.%4"/>
      <w:lvlJc w:val="left"/>
      <w:pPr>
        <w:ind w:left="2931" w:hanging="720"/>
      </w:pPr>
      <w:rPr>
        <w:rFonts w:ascii="Verdana" w:hAnsi="Verdana" w:hint="default"/>
      </w:rPr>
    </w:lvl>
    <w:lvl w:ilvl="4">
      <w:start w:val="1"/>
      <w:numFmt w:val="decimal"/>
      <w:isLgl/>
      <w:lvlText w:val="%1.%2.%3.%4.%5"/>
      <w:lvlJc w:val="left"/>
      <w:pPr>
        <w:ind w:left="3788" w:hanging="720"/>
      </w:pPr>
      <w:rPr>
        <w:rFonts w:ascii="Verdana" w:hAnsi="Verdana" w:hint="default"/>
      </w:rPr>
    </w:lvl>
    <w:lvl w:ilvl="5">
      <w:start w:val="1"/>
      <w:numFmt w:val="decimal"/>
      <w:isLgl/>
      <w:lvlText w:val="%1.%2.%3.%4.%5.%6"/>
      <w:lvlJc w:val="left"/>
      <w:pPr>
        <w:ind w:left="5005" w:hanging="1080"/>
      </w:pPr>
      <w:rPr>
        <w:rFonts w:ascii="Verdana" w:hAnsi="Verdana" w:hint="default"/>
      </w:rPr>
    </w:lvl>
    <w:lvl w:ilvl="6">
      <w:start w:val="1"/>
      <w:numFmt w:val="decimal"/>
      <w:isLgl/>
      <w:lvlText w:val="%1.%2.%3.%4.%5.%6.%7"/>
      <w:lvlJc w:val="left"/>
      <w:pPr>
        <w:ind w:left="5862" w:hanging="1080"/>
      </w:pPr>
      <w:rPr>
        <w:rFonts w:ascii="Verdana" w:hAnsi="Verdana" w:hint="default"/>
      </w:rPr>
    </w:lvl>
    <w:lvl w:ilvl="7">
      <w:start w:val="1"/>
      <w:numFmt w:val="decimal"/>
      <w:isLgl/>
      <w:lvlText w:val="%1.%2.%3.%4.%5.%6.%7.%8"/>
      <w:lvlJc w:val="left"/>
      <w:pPr>
        <w:ind w:left="6719" w:hanging="1080"/>
      </w:pPr>
      <w:rPr>
        <w:rFonts w:ascii="Verdana" w:hAnsi="Verdana" w:hint="default"/>
      </w:rPr>
    </w:lvl>
    <w:lvl w:ilvl="8">
      <w:start w:val="1"/>
      <w:numFmt w:val="decimal"/>
      <w:isLgl/>
      <w:lvlText w:val="%1.%2.%3.%4.%5.%6.%7.%8.%9"/>
      <w:lvlJc w:val="left"/>
      <w:pPr>
        <w:ind w:left="7936" w:hanging="1440"/>
      </w:pPr>
      <w:rPr>
        <w:rFonts w:ascii="Verdana" w:hAnsi="Verdana" w:hint="default"/>
      </w:rPr>
    </w:lvl>
  </w:abstractNum>
  <w:abstractNum w:abstractNumId="16"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1386408D"/>
    <w:multiLevelType w:val="multilevel"/>
    <w:tmpl w:val="EFEE22C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3B12D3E"/>
    <w:multiLevelType w:val="hybridMultilevel"/>
    <w:tmpl w:val="0A222DC2"/>
    <w:lvl w:ilvl="0" w:tplc="2304CA5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6D93B2C"/>
    <w:multiLevelType w:val="hybridMultilevel"/>
    <w:tmpl w:val="B24E0CBA"/>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DAA3380"/>
    <w:multiLevelType w:val="hybridMultilevel"/>
    <w:tmpl w:val="FDAEC17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E5C6D7D"/>
    <w:multiLevelType w:val="multilevel"/>
    <w:tmpl w:val="E72AB556"/>
    <w:lvl w:ilvl="0">
      <w:start w:val="1"/>
      <w:numFmt w:val="upperRoman"/>
      <w:lvlText w:val="%1."/>
      <w:lvlJc w:val="right"/>
      <w:pPr>
        <w:ind w:left="0" w:hanging="360"/>
      </w:pPr>
      <w:rPr>
        <w:rFonts w:hint="default"/>
        <w:b/>
        <w:color w:val="FFFFFF" w:themeColor="background1"/>
        <w:sz w:val="20"/>
        <w:szCs w:val="20"/>
      </w:rPr>
    </w:lvl>
    <w:lvl w:ilvl="1">
      <w:start w:val="1"/>
      <w:numFmt w:val="decimal"/>
      <w:isLgl/>
      <w:lvlText w:val="%1.%2."/>
      <w:lvlJc w:val="left"/>
      <w:pPr>
        <w:ind w:left="720" w:hanging="720"/>
      </w:pPr>
      <w:rPr>
        <w:rFonts w:ascii="Verdana" w:hAnsi="Verdana"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3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2"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F72497"/>
    <w:multiLevelType w:val="hybridMultilevel"/>
    <w:tmpl w:val="F33E39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6AC3B4E"/>
    <w:multiLevelType w:val="multilevel"/>
    <w:tmpl w:val="0E0A0E3A"/>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F56657"/>
    <w:multiLevelType w:val="hybridMultilevel"/>
    <w:tmpl w:val="F968D4A0"/>
    <w:lvl w:ilvl="0" w:tplc="D8D87F2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A1E72A8"/>
    <w:multiLevelType w:val="hybridMultilevel"/>
    <w:tmpl w:val="BE8A5342"/>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4" w15:restartNumberingAfterBreak="0">
    <w:nsid w:val="33032E5A"/>
    <w:multiLevelType w:val="hybridMultilevel"/>
    <w:tmpl w:val="B8F2BB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6" w15:restartNumberingAfterBreak="0">
    <w:nsid w:val="36370CCE"/>
    <w:multiLevelType w:val="multilevel"/>
    <w:tmpl w:val="E72AB556"/>
    <w:lvl w:ilvl="0">
      <w:start w:val="1"/>
      <w:numFmt w:val="upperRoman"/>
      <w:lvlText w:val="%1."/>
      <w:lvlJc w:val="right"/>
      <w:pPr>
        <w:ind w:left="0" w:hanging="360"/>
      </w:pPr>
      <w:rPr>
        <w:rFonts w:hint="default"/>
        <w:b/>
        <w:color w:val="FFFFFF" w:themeColor="background1"/>
        <w:sz w:val="20"/>
        <w:szCs w:val="20"/>
      </w:rPr>
    </w:lvl>
    <w:lvl w:ilvl="1">
      <w:start w:val="1"/>
      <w:numFmt w:val="decimal"/>
      <w:isLgl/>
      <w:lvlText w:val="%1.%2."/>
      <w:lvlJc w:val="left"/>
      <w:pPr>
        <w:ind w:left="720" w:hanging="720"/>
      </w:pPr>
      <w:rPr>
        <w:rFonts w:ascii="Verdana" w:hAnsi="Verdana"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47"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3C00047E"/>
    <w:multiLevelType w:val="multilevel"/>
    <w:tmpl w:val="3D2AE704"/>
    <w:lvl w:ilvl="0">
      <w:start w:val="1"/>
      <w:numFmt w:val="decimal"/>
      <w:lvlText w:val="%1."/>
      <w:lvlJc w:val="left"/>
      <w:pPr>
        <w:ind w:left="360" w:hanging="360"/>
      </w:pPr>
      <w:rPr>
        <w:rFonts w:ascii="Verdana" w:hAnsi="Verdana"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E614909"/>
    <w:multiLevelType w:val="hybridMultilevel"/>
    <w:tmpl w:val="38627FA4"/>
    <w:lvl w:ilvl="0" w:tplc="400A0001">
      <w:start w:val="1"/>
      <w:numFmt w:val="bullet"/>
      <w:lvlText w:val=""/>
      <w:lvlJc w:val="left"/>
      <w:pPr>
        <w:ind w:left="720" w:hanging="360"/>
      </w:pPr>
      <w:rPr>
        <w:rFonts w:ascii="Symbol" w:hAnsi="Symbol" w:hint="default"/>
      </w:rPr>
    </w:lvl>
    <w:lvl w:ilvl="1" w:tplc="36086216">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2" w15:restartNumberingAfterBreak="0">
    <w:nsid w:val="43490B37"/>
    <w:multiLevelType w:val="hybridMultilevel"/>
    <w:tmpl w:val="D01AFB00"/>
    <w:lvl w:ilvl="0" w:tplc="400A0001">
      <w:start w:val="1"/>
      <w:numFmt w:val="bullet"/>
      <w:lvlText w:val=""/>
      <w:lvlJc w:val="left"/>
      <w:pPr>
        <w:ind w:left="2068" w:hanging="360"/>
      </w:pPr>
      <w:rPr>
        <w:rFonts w:ascii="Symbol" w:hAnsi="Symbol" w:hint="default"/>
      </w:rPr>
    </w:lvl>
    <w:lvl w:ilvl="1" w:tplc="400A0003" w:tentative="1">
      <w:start w:val="1"/>
      <w:numFmt w:val="bullet"/>
      <w:lvlText w:val="o"/>
      <w:lvlJc w:val="left"/>
      <w:pPr>
        <w:ind w:left="2788" w:hanging="360"/>
      </w:pPr>
      <w:rPr>
        <w:rFonts w:ascii="Courier New" w:hAnsi="Courier New" w:cs="Courier New" w:hint="default"/>
      </w:rPr>
    </w:lvl>
    <w:lvl w:ilvl="2" w:tplc="400A0005" w:tentative="1">
      <w:start w:val="1"/>
      <w:numFmt w:val="bullet"/>
      <w:lvlText w:val=""/>
      <w:lvlJc w:val="left"/>
      <w:pPr>
        <w:ind w:left="3508" w:hanging="360"/>
      </w:pPr>
      <w:rPr>
        <w:rFonts w:ascii="Wingdings" w:hAnsi="Wingdings" w:hint="default"/>
      </w:rPr>
    </w:lvl>
    <w:lvl w:ilvl="3" w:tplc="400A0001" w:tentative="1">
      <w:start w:val="1"/>
      <w:numFmt w:val="bullet"/>
      <w:lvlText w:val=""/>
      <w:lvlJc w:val="left"/>
      <w:pPr>
        <w:ind w:left="4228" w:hanging="360"/>
      </w:pPr>
      <w:rPr>
        <w:rFonts w:ascii="Symbol" w:hAnsi="Symbol" w:hint="default"/>
      </w:rPr>
    </w:lvl>
    <w:lvl w:ilvl="4" w:tplc="400A0003" w:tentative="1">
      <w:start w:val="1"/>
      <w:numFmt w:val="bullet"/>
      <w:lvlText w:val="o"/>
      <w:lvlJc w:val="left"/>
      <w:pPr>
        <w:ind w:left="4948" w:hanging="360"/>
      </w:pPr>
      <w:rPr>
        <w:rFonts w:ascii="Courier New" w:hAnsi="Courier New" w:cs="Courier New" w:hint="default"/>
      </w:rPr>
    </w:lvl>
    <w:lvl w:ilvl="5" w:tplc="400A0005" w:tentative="1">
      <w:start w:val="1"/>
      <w:numFmt w:val="bullet"/>
      <w:lvlText w:val=""/>
      <w:lvlJc w:val="left"/>
      <w:pPr>
        <w:ind w:left="5668" w:hanging="360"/>
      </w:pPr>
      <w:rPr>
        <w:rFonts w:ascii="Wingdings" w:hAnsi="Wingdings" w:hint="default"/>
      </w:rPr>
    </w:lvl>
    <w:lvl w:ilvl="6" w:tplc="400A0001" w:tentative="1">
      <w:start w:val="1"/>
      <w:numFmt w:val="bullet"/>
      <w:lvlText w:val=""/>
      <w:lvlJc w:val="left"/>
      <w:pPr>
        <w:ind w:left="6388" w:hanging="360"/>
      </w:pPr>
      <w:rPr>
        <w:rFonts w:ascii="Symbol" w:hAnsi="Symbol" w:hint="default"/>
      </w:rPr>
    </w:lvl>
    <w:lvl w:ilvl="7" w:tplc="400A0003" w:tentative="1">
      <w:start w:val="1"/>
      <w:numFmt w:val="bullet"/>
      <w:lvlText w:val="o"/>
      <w:lvlJc w:val="left"/>
      <w:pPr>
        <w:ind w:left="7108" w:hanging="360"/>
      </w:pPr>
      <w:rPr>
        <w:rFonts w:ascii="Courier New" w:hAnsi="Courier New" w:cs="Courier New" w:hint="default"/>
      </w:rPr>
    </w:lvl>
    <w:lvl w:ilvl="8" w:tplc="400A0005" w:tentative="1">
      <w:start w:val="1"/>
      <w:numFmt w:val="bullet"/>
      <w:lvlText w:val=""/>
      <w:lvlJc w:val="left"/>
      <w:pPr>
        <w:ind w:left="7828" w:hanging="360"/>
      </w:pPr>
      <w:rPr>
        <w:rFonts w:ascii="Wingdings" w:hAnsi="Wingdings" w:hint="default"/>
      </w:rPr>
    </w:lvl>
  </w:abstractNum>
  <w:abstractNum w:abstractNumId="53" w15:restartNumberingAfterBreak="0">
    <w:nsid w:val="451F6E9A"/>
    <w:multiLevelType w:val="hybridMultilevel"/>
    <w:tmpl w:val="73F025F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45422FB7"/>
    <w:multiLevelType w:val="hybridMultilevel"/>
    <w:tmpl w:val="8F925AE8"/>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46893372"/>
    <w:multiLevelType w:val="multilevel"/>
    <w:tmpl w:val="2C984A2A"/>
    <w:lvl w:ilvl="0">
      <w:start w:val="1"/>
      <w:numFmt w:val="decimal"/>
      <w:lvlText w:val="%1"/>
      <w:lvlJc w:val="left"/>
      <w:pPr>
        <w:ind w:left="480" w:hanging="48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1288" w:hanging="720"/>
      </w:pPr>
      <w:rPr>
        <w:rFonts w:ascii="Verdana" w:hAnsi="Verdana"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6" w15:restartNumberingAfterBreak="0">
    <w:nsid w:val="4C912CEA"/>
    <w:multiLevelType w:val="multilevel"/>
    <w:tmpl w:val="D9646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D393F09"/>
    <w:multiLevelType w:val="multilevel"/>
    <w:tmpl w:val="3D2AE704"/>
    <w:lvl w:ilvl="0">
      <w:start w:val="1"/>
      <w:numFmt w:val="decimal"/>
      <w:lvlText w:val="%1."/>
      <w:lvlJc w:val="left"/>
      <w:pPr>
        <w:ind w:left="360" w:hanging="360"/>
      </w:pPr>
      <w:rPr>
        <w:rFonts w:ascii="Verdana" w:hAnsi="Verdana"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E026CB1"/>
    <w:multiLevelType w:val="multilevel"/>
    <w:tmpl w:val="6FAA44C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60" w15:restartNumberingAfterBreak="0">
    <w:nsid w:val="4F1D54D2"/>
    <w:multiLevelType w:val="hybridMultilevel"/>
    <w:tmpl w:val="2EA4D7B0"/>
    <w:lvl w:ilvl="0" w:tplc="FE466D50">
      <w:start w:val="2"/>
      <w:numFmt w:val="upperLetter"/>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61" w15:restartNumberingAfterBreak="0">
    <w:nsid w:val="521A78F2"/>
    <w:multiLevelType w:val="hybridMultilevel"/>
    <w:tmpl w:val="8320E150"/>
    <w:lvl w:ilvl="0" w:tplc="400A0001">
      <w:start w:val="1"/>
      <w:numFmt w:val="bullet"/>
      <w:lvlText w:val=""/>
      <w:lvlJc w:val="left"/>
      <w:pPr>
        <w:ind w:left="1643" w:hanging="360"/>
      </w:pPr>
      <w:rPr>
        <w:rFonts w:ascii="Symbol" w:hAnsi="Symbol" w:hint="default"/>
      </w:rPr>
    </w:lvl>
    <w:lvl w:ilvl="1" w:tplc="400A0003" w:tentative="1">
      <w:start w:val="1"/>
      <w:numFmt w:val="bullet"/>
      <w:lvlText w:val="o"/>
      <w:lvlJc w:val="left"/>
      <w:pPr>
        <w:ind w:left="2363" w:hanging="360"/>
      </w:pPr>
      <w:rPr>
        <w:rFonts w:ascii="Courier New" w:hAnsi="Courier New" w:cs="Courier New" w:hint="default"/>
      </w:rPr>
    </w:lvl>
    <w:lvl w:ilvl="2" w:tplc="400A0005" w:tentative="1">
      <w:start w:val="1"/>
      <w:numFmt w:val="bullet"/>
      <w:lvlText w:val=""/>
      <w:lvlJc w:val="left"/>
      <w:pPr>
        <w:ind w:left="3083" w:hanging="360"/>
      </w:pPr>
      <w:rPr>
        <w:rFonts w:ascii="Wingdings" w:hAnsi="Wingdings" w:hint="default"/>
      </w:rPr>
    </w:lvl>
    <w:lvl w:ilvl="3" w:tplc="400A0001" w:tentative="1">
      <w:start w:val="1"/>
      <w:numFmt w:val="bullet"/>
      <w:lvlText w:val=""/>
      <w:lvlJc w:val="left"/>
      <w:pPr>
        <w:ind w:left="3803" w:hanging="360"/>
      </w:pPr>
      <w:rPr>
        <w:rFonts w:ascii="Symbol" w:hAnsi="Symbol" w:hint="default"/>
      </w:rPr>
    </w:lvl>
    <w:lvl w:ilvl="4" w:tplc="400A0003" w:tentative="1">
      <w:start w:val="1"/>
      <w:numFmt w:val="bullet"/>
      <w:lvlText w:val="o"/>
      <w:lvlJc w:val="left"/>
      <w:pPr>
        <w:ind w:left="4523" w:hanging="360"/>
      </w:pPr>
      <w:rPr>
        <w:rFonts w:ascii="Courier New" w:hAnsi="Courier New" w:cs="Courier New" w:hint="default"/>
      </w:rPr>
    </w:lvl>
    <w:lvl w:ilvl="5" w:tplc="400A0005" w:tentative="1">
      <w:start w:val="1"/>
      <w:numFmt w:val="bullet"/>
      <w:lvlText w:val=""/>
      <w:lvlJc w:val="left"/>
      <w:pPr>
        <w:ind w:left="5243" w:hanging="360"/>
      </w:pPr>
      <w:rPr>
        <w:rFonts w:ascii="Wingdings" w:hAnsi="Wingdings" w:hint="default"/>
      </w:rPr>
    </w:lvl>
    <w:lvl w:ilvl="6" w:tplc="400A0001" w:tentative="1">
      <w:start w:val="1"/>
      <w:numFmt w:val="bullet"/>
      <w:lvlText w:val=""/>
      <w:lvlJc w:val="left"/>
      <w:pPr>
        <w:ind w:left="5963" w:hanging="360"/>
      </w:pPr>
      <w:rPr>
        <w:rFonts w:ascii="Symbol" w:hAnsi="Symbol" w:hint="default"/>
      </w:rPr>
    </w:lvl>
    <w:lvl w:ilvl="7" w:tplc="400A0003" w:tentative="1">
      <w:start w:val="1"/>
      <w:numFmt w:val="bullet"/>
      <w:lvlText w:val="o"/>
      <w:lvlJc w:val="left"/>
      <w:pPr>
        <w:ind w:left="6683" w:hanging="360"/>
      </w:pPr>
      <w:rPr>
        <w:rFonts w:ascii="Courier New" w:hAnsi="Courier New" w:cs="Courier New" w:hint="default"/>
      </w:rPr>
    </w:lvl>
    <w:lvl w:ilvl="8" w:tplc="400A0005" w:tentative="1">
      <w:start w:val="1"/>
      <w:numFmt w:val="bullet"/>
      <w:lvlText w:val=""/>
      <w:lvlJc w:val="left"/>
      <w:pPr>
        <w:ind w:left="7403" w:hanging="360"/>
      </w:pPr>
      <w:rPr>
        <w:rFonts w:ascii="Wingdings" w:hAnsi="Wingdings" w:hint="default"/>
      </w:rPr>
    </w:lvl>
  </w:abstractNum>
  <w:abstractNum w:abstractNumId="62" w15:restartNumberingAfterBreak="0">
    <w:nsid w:val="57577F0C"/>
    <w:multiLevelType w:val="hybridMultilevel"/>
    <w:tmpl w:val="8D986B8E"/>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63" w15:restartNumberingAfterBreak="0">
    <w:nsid w:val="5870195F"/>
    <w:multiLevelType w:val="singleLevel"/>
    <w:tmpl w:val="38C2B268"/>
    <w:lvl w:ilvl="0">
      <w:numFmt w:val="decimal"/>
      <w:pStyle w:val="Ttulo9"/>
      <w:lvlText w:val=""/>
      <w:lvlJc w:val="left"/>
    </w:lvl>
  </w:abstractNum>
  <w:abstractNum w:abstractNumId="64" w15:restartNumberingAfterBreak="0">
    <w:nsid w:val="598C1435"/>
    <w:multiLevelType w:val="hybridMultilevel"/>
    <w:tmpl w:val="C8D8BF2A"/>
    <w:lvl w:ilvl="0" w:tplc="295E695A">
      <w:start w:val="1"/>
      <w:numFmt w:val="upperLetter"/>
      <w:lvlText w:val="%1."/>
      <w:lvlJc w:val="left"/>
      <w:pPr>
        <w:ind w:left="644" w:hanging="360"/>
      </w:pPr>
      <w:rPr>
        <w:rFonts w:hint="default"/>
        <w:b/>
        <w:sz w:val="20"/>
      </w:rPr>
    </w:lvl>
    <w:lvl w:ilvl="1" w:tplc="2354C390">
      <w:start w:val="1"/>
      <w:numFmt w:val="lowerLetter"/>
      <w:lvlText w:val="%2."/>
      <w:lvlJc w:val="left"/>
      <w:pPr>
        <w:ind w:left="1364" w:hanging="360"/>
      </w:pPr>
      <w:rPr>
        <w:rFonts w:hint="default"/>
      </w:r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65" w15:restartNumberingAfterBreak="0">
    <w:nsid w:val="5ABC36B1"/>
    <w:multiLevelType w:val="hybridMultilevel"/>
    <w:tmpl w:val="3CD2BB06"/>
    <w:lvl w:ilvl="0" w:tplc="400A0015">
      <w:start w:val="7"/>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A95C69"/>
    <w:multiLevelType w:val="hybridMultilevel"/>
    <w:tmpl w:val="DC46F54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1" w15:restartNumberingAfterBreak="0">
    <w:nsid w:val="63283CF1"/>
    <w:multiLevelType w:val="multilevel"/>
    <w:tmpl w:val="5290F8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2"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63795E33"/>
    <w:multiLevelType w:val="multilevel"/>
    <w:tmpl w:val="0E0A0E3A"/>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AB13CE"/>
    <w:multiLevelType w:val="multilevel"/>
    <w:tmpl w:val="C9045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6E40653C"/>
    <w:multiLevelType w:val="hybridMultilevel"/>
    <w:tmpl w:val="0EFAEC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0"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7D0624E4"/>
    <w:multiLevelType w:val="multilevel"/>
    <w:tmpl w:val="C63C7F38"/>
    <w:lvl w:ilvl="0">
      <w:start w:val="4"/>
      <w:numFmt w:val="decimal"/>
      <w:lvlText w:val="%1."/>
      <w:lvlJc w:val="left"/>
      <w:pPr>
        <w:ind w:left="390" w:hanging="390"/>
      </w:pPr>
      <w:rPr>
        <w:rFonts w:ascii="Verdana" w:hAnsi="Verdana" w:hint="default"/>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5"/>
  </w:num>
  <w:num w:numId="3">
    <w:abstractNumId w:val="67"/>
  </w:num>
  <w:num w:numId="4">
    <w:abstractNumId w:val="63"/>
  </w:num>
  <w:num w:numId="5">
    <w:abstractNumId w:val="19"/>
  </w:num>
  <w:num w:numId="6">
    <w:abstractNumId w:val="59"/>
  </w:num>
  <w:num w:numId="7">
    <w:abstractNumId w:val="11"/>
  </w:num>
  <w:num w:numId="8">
    <w:abstractNumId w:val="9"/>
  </w:num>
  <w:num w:numId="9">
    <w:abstractNumId w:val="7"/>
  </w:num>
  <w:num w:numId="10">
    <w:abstractNumId w:val="43"/>
  </w:num>
  <w:num w:numId="11">
    <w:abstractNumId w:val="32"/>
  </w:num>
  <w:num w:numId="12">
    <w:abstractNumId w:val="41"/>
  </w:num>
  <w:num w:numId="13">
    <w:abstractNumId w:val="31"/>
  </w:num>
  <w:num w:numId="14">
    <w:abstractNumId w:val="18"/>
  </w:num>
  <w:num w:numId="15">
    <w:abstractNumId w:val="79"/>
  </w:num>
  <w:num w:numId="16">
    <w:abstractNumId w:val="10"/>
  </w:num>
  <w:num w:numId="17">
    <w:abstractNumId w:val="26"/>
  </w:num>
  <w:num w:numId="18">
    <w:abstractNumId w:val="39"/>
  </w:num>
  <w:num w:numId="19">
    <w:abstractNumId w:val="50"/>
  </w:num>
  <w:num w:numId="20">
    <w:abstractNumId w:val="77"/>
  </w:num>
  <w:num w:numId="21">
    <w:abstractNumId w:val="12"/>
  </w:num>
  <w:num w:numId="22">
    <w:abstractNumId w:val="66"/>
  </w:num>
  <w:num w:numId="23">
    <w:abstractNumId w:val="3"/>
  </w:num>
  <w:num w:numId="24">
    <w:abstractNumId w:val="56"/>
  </w:num>
  <w:num w:numId="25">
    <w:abstractNumId w:val="21"/>
  </w:num>
  <w:num w:numId="26">
    <w:abstractNumId w:val="75"/>
  </w:num>
  <w:num w:numId="27">
    <w:abstractNumId w:val="81"/>
  </w:num>
  <w:num w:numId="28">
    <w:abstractNumId w:val="70"/>
  </w:num>
  <w:num w:numId="29">
    <w:abstractNumId w:val="30"/>
  </w:num>
  <w:num w:numId="30">
    <w:abstractNumId w:val="51"/>
  </w:num>
  <w:num w:numId="31">
    <w:abstractNumId w:val="5"/>
  </w:num>
  <w:num w:numId="32">
    <w:abstractNumId w:val="82"/>
  </w:num>
  <w:num w:numId="33">
    <w:abstractNumId w:val="4"/>
  </w:num>
  <w:num w:numId="34">
    <w:abstractNumId w:val="25"/>
  </w:num>
  <w:num w:numId="35">
    <w:abstractNumId w:val="40"/>
  </w:num>
  <w:num w:numId="36">
    <w:abstractNumId w:val="42"/>
  </w:num>
  <w:num w:numId="37">
    <w:abstractNumId w:val="23"/>
  </w:num>
  <w:num w:numId="38">
    <w:abstractNumId w:val="83"/>
  </w:num>
  <w:num w:numId="39">
    <w:abstractNumId w:val="80"/>
  </w:num>
  <w:num w:numId="40">
    <w:abstractNumId w:val="47"/>
  </w:num>
  <w:num w:numId="41">
    <w:abstractNumId w:val="16"/>
  </w:num>
  <w:num w:numId="42">
    <w:abstractNumId w:val="78"/>
  </w:num>
  <w:num w:numId="43">
    <w:abstractNumId w:val="72"/>
  </w:num>
  <w:num w:numId="44">
    <w:abstractNumId w:val="49"/>
  </w:num>
  <w:num w:numId="45">
    <w:abstractNumId w:val="34"/>
  </w:num>
  <w:num w:numId="46">
    <w:abstractNumId w:val="54"/>
  </w:num>
  <w:num w:numId="47">
    <w:abstractNumId w:val="68"/>
  </w:num>
  <w:num w:numId="48">
    <w:abstractNumId w:val="46"/>
  </w:num>
  <w:num w:numId="49">
    <w:abstractNumId w:val="0"/>
  </w:num>
  <w:num w:numId="50">
    <w:abstractNumId w:val="64"/>
  </w:num>
  <w:num w:numId="51">
    <w:abstractNumId w:val="58"/>
  </w:num>
  <w:num w:numId="52">
    <w:abstractNumId w:val="73"/>
  </w:num>
  <w:num w:numId="53">
    <w:abstractNumId w:val="33"/>
  </w:num>
  <w:num w:numId="54">
    <w:abstractNumId w:val="27"/>
  </w:num>
  <w:num w:numId="55">
    <w:abstractNumId w:val="36"/>
  </w:num>
  <w:num w:numId="56">
    <w:abstractNumId w:val="48"/>
  </w:num>
  <w:num w:numId="57">
    <w:abstractNumId w:val="74"/>
  </w:num>
  <w:num w:numId="58">
    <w:abstractNumId w:val="15"/>
  </w:num>
  <w:num w:numId="59">
    <w:abstractNumId w:val="28"/>
  </w:num>
  <w:num w:numId="60">
    <w:abstractNumId w:val="38"/>
  </w:num>
  <w:num w:numId="61">
    <w:abstractNumId w:val="62"/>
  </w:num>
  <w:num w:numId="62">
    <w:abstractNumId w:val="8"/>
  </w:num>
  <w:num w:numId="63">
    <w:abstractNumId w:val="55"/>
  </w:num>
  <w:num w:numId="64">
    <w:abstractNumId w:val="44"/>
  </w:num>
  <w:num w:numId="65">
    <w:abstractNumId w:val="76"/>
  </w:num>
  <w:num w:numId="66">
    <w:abstractNumId w:val="84"/>
  </w:num>
  <w:num w:numId="67">
    <w:abstractNumId w:val="52"/>
  </w:num>
  <w:num w:numId="68">
    <w:abstractNumId w:val="14"/>
  </w:num>
  <w:num w:numId="69">
    <w:abstractNumId w:val="13"/>
  </w:num>
  <w:num w:numId="70">
    <w:abstractNumId w:val="24"/>
  </w:num>
  <w:num w:numId="71">
    <w:abstractNumId w:val="61"/>
  </w:num>
  <w:num w:numId="72">
    <w:abstractNumId w:val="17"/>
  </w:num>
  <w:num w:numId="73">
    <w:abstractNumId w:val="29"/>
  </w:num>
  <w:num w:numId="74">
    <w:abstractNumId w:val="35"/>
  </w:num>
  <w:num w:numId="75">
    <w:abstractNumId w:val="57"/>
  </w:num>
  <w:num w:numId="76">
    <w:abstractNumId w:val="60"/>
  </w:num>
  <w:num w:numId="77">
    <w:abstractNumId w:val="6"/>
  </w:num>
  <w:num w:numId="78">
    <w:abstractNumId w:val="22"/>
  </w:num>
  <w:num w:numId="79">
    <w:abstractNumId w:val="37"/>
  </w:num>
  <w:num w:numId="80">
    <w:abstractNumId w:val="71"/>
  </w:num>
  <w:num w:numId="81">
    <w:abstractNumId w:val="53"/>
  </w:num>
  <w:num w:numId="82">
    <w:abstractNumId w:val="69"/>
  </w:num>
  <w:num w:numId="83">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559"/>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0DF9"/>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1CEE"/>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3354"/>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8DA"/>
    <w:rsid w:val="00141F02"/>
    <w:rsid w:val="00141FB3"/>
    <w:rsid w:val="00142291"/>
    <w:rsid w:val="00142423"/>
    <w:rsid w:val="00142A4D"/>
    <w:rsid w:val="001435B4"/>
    <w:rsid w:val="00143BE3"/>
    <w:rsid w:val="00145080"/>
    <w:rsid w:val="00145412"/>
    <w:rsid w:val="00147AAA"/>
    <w:rsid w:val="00147C42"/>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976"/>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4960"/>
    <w:rsid w:val="00235946"/>
    <w:rsid w:val="00235AEB"/>
    <w:rsid w:val="00236930"/>
    <w:rsid w:val="00236E96"/>
    <w:rsid w:val="00240583"/>
    <w:rsid w:val="00240F0E"/>
    <w:rsid w:val="00241A1D"/>
    <w:rsid w:val="0024258D"/>
    <w:rsid w:val="00242C43"/>
    <w:rsid w:val="00242D5A"/>
    <w:rsid w:val="0024332A"/>
    <w:rsid w:val="0024369E"/>
    <w:rsid w:val="002446BD"/>
    <w:rsid w:val="0024488F"/>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3F3C"/>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DC3"/>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55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4C2F"/>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5AF3"/>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260"/>
    <w:rsid w:val="005F53F3"/>
    <w:rsid w:val="005F63C6"/>
    <w:rsid w:val="005F66F4"/>
    <w:rsid w:val="005F6CBA"/>
    <w:rsid w:val="005F7AA6"/>
    <w:rsid w:val="00600539"/>
    <w:rsid w:val="00601814"/>
    <w:rsid w:val="0060213C"/>
    <w:rsid w:val="006025AF"/>
    <w:rsid w:val="00602681"/>
    <w:rsid w:val="006027BE"/>
    <w:rsid w:val="0060316D"/>
    <w:rsid w:val="0060319A"/>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086B"/>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0EAC"/>
    <w:rsid w:val="008F2AA5"/>
    <w:rsid w:val="008F2EA6"/>
    <w:rsid w:val="008F3510"/>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6A72"/>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96"/>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23"/>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AAC"/>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A50"/>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602"/>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3AD"/>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EA9"/>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26"/>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19F2"/>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37901"/>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0C39"/>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5B3"/>
    <w:rsid w:val="00DB67B2"/>
    <w:rsid w:val="00DB76A9"/>
    <w:rsid w:val="00DB7B36"/>
    <w:rsid w:val="00DC0416"/>
    <w:rsid w:val="00DC0B06"/>
    <w:rsid w:val="00DC0D24"/>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15C9"/>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719"/>
    <w:rsid w:val="00E8481B"/>
    <w:rsid w:val="00E86691"/>
    <w:rsid w:val="00E86D1F"/>
    <w:rsid w:val="00E878AF"/>
    <w:rsid w:val="00E87D6E"/>
    <w:rsid w:val="00E87E4F"/>
    <w:rsid w:val="00E90277"/>
    <w:rsid w:val="00E90405"/>
    <w:rsid w:val="00E913B6"/>
    <w:rsid w:val="00E918E3"/>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2CAE"/>
    <w:rsid w:val="00EB41C9"/>
    <w:rsid w:val="00EB5056"/>
    <w:rsid w:val="00EB50E6"/>
    <w:rsid w:val="00EB5EEB"/>
    <w:rsid w:val="00EB7467"/>
    <w:rsid w:val="00EB792A"/>
    <w:rsid w:val="00EB7DBF"/>
    <w:rsid w:val="00EB7F56"/>
    <w:rsid w:val="00EC0815"/>
    <w:rsid w:val="00EC14EC"/>
    <w:rsid w:val="00EC190D"/>
    <w:rsid w:val="00EC244F"/>
    <w:rsid w:val="00EC2A0D"/>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61CE"/>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6550"/>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uiPriority w:val="39"/>
    <w:rsid w:val="00D3790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3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7901"/>
    <w:pPr>
      <w:widowControl w:val="0"/>
      <w:tabs>
        <w:tab w:val="left" w:pos="-720"/>
      </w:tabs>
      <w:suppressAutoHyphens/>
      <w:jc w:val="both"/>
    </w:pPr>
    <w:rPr>
      <w:rFonts w:ascii="Arial" w:hAnsi="Arial"/>
      <w:spacing w:val="-2"/>
      <w:sz w:val="20"/>
      <w:szCs w:val="20"/>
      <w:lang w:val="es-BO"/>
    </w:rPr>
  </w:style>
  <w:style w:type="character" w:customStyle="1" w:styleId="hps">
    <w:name w:val="hps"/>
    <w:rsid w:val="00D37901"/>
  </w:style>
  <w:style w:type="paragraph" w:styleId="Lista">
    <w:name w:val="List"/>
    <w:basedOn w:val="Normal"/>
    <w:uiPriority w:val="99"/>
    <w:unhideWhenUsed/>
    <w:rsid w:val="00D37901"/>
    <w:pPr>
      <w:ind w:left="283" w:hanging="283"/>
      <w:contextualSpacing/>
    </w:pPr>
    <w:rPr>
      <w:rFonts w:ascii="Times New Roman" w:hAnsi="Times New Roman"/>
      <w:sz w:val="24"/>
      <w:szCs w:val="24"/>
    </w:rPr>
  </w:style>
  <w:style w:type="paragraph" w:styleId="Lista3">
    <w:name w:val="List 3"/>
    <w:basedOn w:val="Normal"/>
    <w:uiPriority w:val="99"/>
    <w:unhideWhenUsed/>
    <w:rsid w:val="00D37901"/>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D37901"/>
    <w:pPr>
      <w:numPr>
        <w:numId w:val="49"/>
      </w:numPr>
      <w:contextualSpacing/>
    </w:pPr>
    <w:rPr>
      <w:rFonts w:ascii="Times New Roman" w:hAnsi="Times New Roman"/>
      <w:sz w:val="24"/>
      <w:szCs w:val="24"/>
    </w:rPr>
  </w:style>
  <w:style w:type="paragraph" w:styleId="Continuarlista">
    <w:name w:val="List Continue"/>
    <w:basedOn w:val="Normal"/>
    <w:uiPriority w:val="99"/>
    <w:unhideWhenUsed/>
    <w:rsid w:val="00D37901"/>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D37901"/>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37901"/>
    <w:rPr>
      <w:sz w:val="24"/>
      <w:szCs w:val="24"/>
      <w:lang w:val="es-ES" w:eastAsia="es-ES"/>
    </w:rPr>
  </w:style>
  <w:style w:type="paragraph" w:customStyle="1" w:styleId="xl29">
    <w:name w:val="xl29"/>
    <w:basedOn w:val="Normal"/>
    <w:rsid w:val="00D3790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5Car">
    <w:name w:val="Título 5 Car"/>
    <w:basedOn w:val="Fuentedeprrafopredeter"/>
    <w:link w:val="Ttulo5"/>
    <w:uiPriority w:val="9"/>
    <w:rsid w:val="00D37901"/>
    <w:rPr>
      <w:bCs/>
      <w:iCs/>
      <w:szCs w:val="26"/>
      <w:lang w:val="es-ES" w:eastAsia="es-ES"/>
    </w:rPr>
  </w:style>
  <w:style w:type="table" w:customStyle="1" w:styleId="Tablaconcuadrcula7">
    <w:name w:val="Tabla con cuadrícula7"/>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37901"/>
    <w:pPr>
      <w:ind w:left="720"/>
    </w:pPr>
    <w:rPr>
      <w:rFonts w:ascii="Times New Roman" w:hAnsi="Times New Roman"/>
      <w:sz w:val="20"/>
      <w:szCs w:val="20"/>
      <w:lang w:eastAsia="en-US"/>
    </w:rPr>
  </w:style>
  <w:style w:type="paragraph" w:customStyle="1" w:styleId="xl28">
    <w:name w:val="xl28"/>
    <w:basedOn w:val="Normal"/>
    <w:rsid w:val="00D3790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D37901"/>
    <w:rPr>
      <w:rFonts w:cs="ITC Avant Garde Std Bk"/>
      <w:color w:val="000000"/>
      <w:sz w:val="16"/>
      <w:szCs w:val="16"/>
    </w:rPr>
  </w:style>
  <w:style w:type="numbering" w:customStyle="1" w:styleId="Sinlista3">
    <w:name w:val="Sin lista3"/>
    <w:next w:val="Sinlista"/>
    <w:uiPriority w:val="99"/>
    <w:semiHidden/>
    <w:unhideWhenUsed/>
    <w:rsid w:val="00D37901"/>
  </w:style>
  <w:style w:type="table" w:customStyle="1" w:styleId="Tablaconcuadrcula8">
    <w:name w:val="Tabla con cuadrícula8"/>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37901"/>
  </w:style>
  <w:style w:type="table" w:customStyle="1" w:styleId="Tablaconcuadrcula9">
    <w:name w:val="Tabla con cuadrícula9"/>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37901"/>
  </w:style>
  <w:style w:type="table" w:customStyle="1" w:styleId="Tablaconcuadrcula10">
    <w:name w:val="Tabla con cuadrícula10"/>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D37901"/>
  </w:style>
  <w:style w:type="paragraph" w:styleId="HTMLconformatoprevio">
    <w:name w:val="HTML Preformatted"/>
    <w:basedOn w:val="Normal"/>
    <w:link w:val="HTMLconformatoprevioCar"/>
    <w:uiPriority w:val="99"/>
    <w:unhideWhenUsed/>
    <w:rsid w:val="00D3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D37901"/>
    <w:rPr>
      <w:rFonts w:ascii="Courier New" w:hAnsi="Courier New" w:cs="Courier New"/>
    </w:rPr>
  </w:style>
  <w:style w:type="character" w:customStyle="1" w:styleId="y2iqfc">
    <w:name w:val="y2iqfc"/>
    <w:basedOn w:val="Fuentedeprrafopredeter"/>
    <w:rsid w:val="00D37901"/>
  </w:style>
  <w:style w:type="character" w:customStyle="1" w:styleId="A0">
    <w:name w:val="A0"/>
    <w:uiPriority w:val="99"/>
    <w:rsid w:val="00D37901"/>
    <w:rPr>
      <w:b/>
      <w:bCs/>
      <w:color w:val="000000"/>
      <w:sz w:val="54"/>
      <w:szCs w:val="54"/>
    </w:rPr>
  </w:style>
  <w:style w:type="character" w:customStyle="1" w:styleId="A3">
    <w:name w:val="A3"/>
    <w:uiPriority w:val="99"/>
    <w:rsid w:val="00D37901"/>
    <w:rPr>
      <w:rFonts w:cs="Myriad Pro"/>
      <w:color w:val="000000"/>
      <w:sz w:val="22"/>
      <w:szCs w:val="22"/>
    </w:rPr>
  </w:style>
  <w:style w:type="paragraph" w:customStyle="1" w:styleId="Pa7">
    <w:name w:val="Pa7"/>
    <w:basedOn w:val="Default"/>
    <w:next w:val="Default"/>
    <w:uiPriority w:val="99"/>
    <w:rsid w:val="00D37901"/>
    <w:pPr>
      <w:spacing w:line="241" w:lineRule="atLeast"/>
    </w:pPr>
    <w:rPr>
      <w:rFonts w:ascii="Myriad Pro" w:eastAsiaTheme="minorHAnsi" w:hAnsi="Myriad Pro" w:cstheme="minorBidi"/>
      <w:color w:val="auto"/>
      <w:lang w:eastAsia="en-US"/>
    </w:rPr>
  </w:style>
  <w:style w:type="character" w:customStyle="1" w:styleId="jlqj4b">
    <w:name w:val="jlqj4b"/>
    <w:basedOn w:val="Fuentedeprrafopredeter"/>
    <w:rsid w:val="00D37901"/>
  </w:style>
  <w:style w:type="paragraph" w:customStyle="1" w:styleId="Pa1">
    <w:name w:val="Pa1"/>
    <w:basedOn w:val="Default"/>
    <w:next w:val="Default"/>
    <w:uiPriority w:val="99"/>
    <w:rsid w:val="00D37901"/>
    <w:pPr>
      <w:spacing w:line="181" w:lineRule="atLeast"/>
    </w:pPr>
    <w:rPr>
      <w:rFonts w:ascii="Gotham Book" w:hAnsi="Gotham Book" w:cs="Times New Roman"/>
      <w:color w:val="auto"/>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8210127661?pwd=Si9TNGFhcGhtTCtzd3FldDY1L1F2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1892-9067-4B87-BC30-41F489D5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72</Pages>
  <Words>25446</Words>
  <Characters>139954</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10</cp:revision>
  <cp:lastPrinted>2023-07-07T18:14:00Z</cp:lastPrinted>
  <dcterms:created xsi:type="dcterms:W3CDTF">2023-10-20T18:06:00Z</dcterms:created>
  <dcterms:modified xsi:type="dcterms:W3CDTF">2023-10-20T23:10:00Z</dcterms:modified>
</cp:coreProperties>
</file>